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C4D08" w14:paraId="5606B90C" w14:textId="77777777" w:rsidTr="005E4BB2">
        <w:tc>
          <w:tcPr>
            <w:tcW w:w="10423" w:type="dxa"/>
            <w:gridSpan w:val="2"/>
            <w:shd w:val="clear" w:color="auto" w:fill="auto"/>
          </w:tcPr>
          <w:p w14:paraId="7280E60F" w14:textId="6507A88D" w:rsidR="004F0988" w:rsidRPr="00D5200C" w:rsidRDefault="00DC4870" w:rsidP="001A71F6">
            <w:pPr>
              <w:pStyle w:val="ZA"/>
              <w:framePr w:w="0" w:hRule="auto" w:wrap="auto" w:vAnchor="margin" w:hAnchor="text" w:yAlign="inline"/>
            </w:pPr>
            <w:bookmarkStart w:id="0" w:name="page1"/>
            <w:r w:rsidRPr="00D5200C">
              <w:rPr>
                <w:sz w:val="64"/>
              </w:rPr>
              <w:t xml:space="preserve">3GPP TS 29.505 </w:t>
            </w:r>
            <w:r w:rsidRPr="00D5200C">
              <w:t>V1</w:t>
            </w:r>
            <w:r w:rsidRPr="00D5200C">
              <w:rPr>
                <w:rFonts w:hint="eastAsia"/>
                <w:lang w:eastAsia="zh-CN"/>
              </w:rPr>
              <w:t>6</w:t>
            </w:r>
            <w:r w:rsidRPr="00D5200C">
              <w:t>.</w:t>
            </w:r>
            <w:r w:rsidR="0040507E">
              <w:rPr>
                <w:lang w:eastAsia="zh-CN"/>
              </w:rPr>
              <w:t>1</w:t>
            </w:r>
            <w:r w:rsidR="00EB72E4">
              <w:rPr>
                <w:lang w:eastAsia="zh-CN"/>
              </w:rPr>
              <w:t>1</w:t>
            </w:r>
            <w:r w:rsidRPr="00D5200C">
              <w:t>.</w:t>
            </w:r>
            <w:r w:rsidRPr="00D5200C">
              <w:rPr>
                <w:rFonts w:hint="eastAsia"/>
                <w:lang w:eastAsia="zh-CN"/>
              </w:rPr>
              <w:t>0</w:t>
            </w:r>
            <w:r w:rsidRPr="00D5200C">
              <w:t xml:space="preserve"> </w:t>
            </w:r>
            <w:r w:rsidRPr="00D5200C">
              <w:rPr>
                <w:sz w:val="32"/>
              </w:rPr>
              <w:t>(20</w:t>
            </w:r>
            <w:r w:rsidRPr="00D5200C">
              <w:rPr>
                <w:rFonts w:hint="eastAsia"/>
                <w:sz w:val="32"/>
                <w:lang w:eastAsia="zh-CN"/>
              </w:rPr>
              <w:t>2</w:t>
            </w:r>
            <w:r w:rsidR="009A04CB">
              <w:rPr>
                <w:sz w:val="32"/>
                <w:lang w:eastAsia="zh-CN"/>
              </w:rPr>
              <w:t>2</w:t>
            </w:r>
            <w:r w:rsidRPr="00D5200C">
              <w:rPr>
                <w:sz w:val="32"/>
              </w:rPr>
              <w:t>-</w:t>
            </w:r>
            <w:r w:rsidR="0040507E">
              <w:rPr>
                <w:sz w:val="32"/>
                <w:lang w:eastAsia="zh-CN"/>
              </w:rPr>
              <w:t>0</w:t>
            </w:r>
            <w:r w:rsidR="00EB72E4">
              <w:rPr>
                <w:sz w:val="32"/>
                <w:lang w:eastAsia="zh-CN"/>
              </w:rPr>
              <w:t>9</w:t>
            </w:r>
            <w:r w:rsidRPr="00D5200C">
              <w:rPr>
                <w:sz w:val="32"/>
              </w:rPr>
              <w:t>)</w:t>
            </w:r>
          </w:p>
        </w:tc>
      </w:tr>
      <w:tr w:rsidR="004F0988" w:rsidRPr="00BC4D08" w14:paraId="23F59011" w14:textId="77777777" w:rsidTr="005E4BB2">
        <w:trPr>
          <w:trHeight w:hRule="exact" w:val="1134"/>
        </w:trPr>
        <w:tc>
          <w:tcPr>
            <w:tcW w:w="10423" w:type="dxa"/>
            <w:gridSpan w:val="2"/>
            <w:shd w:val="clear" w:color="auto" w:fill="auto"/>
          </w:tcPr>
          <w:p w14:paraId="5AF5D4E7" w14:textId="77777777" w:rsidR="00BA4B8D" w:rsidRPr="00D5200C" w:rsidRDefault="004F0988" w:rsidP="007C4061">
            <w:pPr>
              <w:pStyle w:val="ZB"/>
              <w:framePr w:w="0" w:hRule="auto" w:wrap="auto" w:vAnchor="margin" w:hAnchor="text" w:yAlign="inline"/>
            </w:pPr>
            <w:r w:rsidRPr="00D5200C">
              <w:t xml:space="preserve">Technical </w:t>
            </w:r>
            <w:bookmarkStart w:id="1" w:name="spectype2"/>
            <w:r w:rsidRPr="00D5200C">
              <w:t>Specification</w:t>
            </w:r>
            <w:bookmarkEnd w:id="1"/>
          </w:p>
        </w:tc>
      </w:tr>
      <w:tr w:rsidR="004F0988" w:rsidRPr="00BC4D08" w14:paraId="521B280C" w14:textId="77777777" w:rsidTr="005E4BB2">
        <w:trPr>
          <w:trHeight w:hRule="exact" w:val="3686"/>
        </w:trPr>
        <w:tc>
          <w:tcPr>
            <w:tcW w:w="10423" w:type="dxa"/>
            <w:gridSpan w:val="2"/>
            <w:shd w:val="clear" w:color="auto" w:fill="auto"/>
          </w:tcPr>
          <w:p w14:paraId="1EA4901A" w14:textId="77777777" w:rsidR="004F0988" w:rsidRPr="00D5200C" w:rsidRDefault="004F0988" w:rsidP="00133525">
            <w:pPr>
              <w:pStyle w:val="ZT"/>
              <w:framePr w:wrap="auto" w:hAnchor="text" w:yAlign="inline"/>
            </w:pPr>
            <w:r w:rsidRPr="00D5200C">
              <w:t>3rd Generation Partnership Project;</w:t>
            </w:r>
          </w:p>
          <w:p w14:paraId="2A390A91" w14:textId="77777777" w:rsidR="00571898" w:rsidRPr="009F68CE" w:rsidRDefault="00571898" w:rsidP="00571898">
            <w:pPr>
              <w:pStyle w:val="ZT"/>
              <w:framePr w:wrap="auto" w:hAnchor="text" w:yAlign="inline"/>
            </w:pPr>
            <w:r w:rsidRPr="009F68CE">
              <w:t>Technical Specification Group Core Network and Terminals;</w:t>
            </w:r>
          </w:p>
          <w:p w14:paraId="69571D56" w14:textId="77777777" w:rsidR="00571898" w:rsidRPr="009F68CE" w:rsidRDefault="00571898" w:rsidP="00571898">
            <w:pPr>
              <w:pStyle w:val="ZT"/>
              <w:framePr w:wrap="auto" w:hAnchor="text" w:yAlign="inline"/>
            </w:pPr>
            <w:r w:rsidRPr="009F68CE">
              <w:t>5G System; Usage of the Unified Data Repository services for Subscription Data;</w:t>
            </w:r>
          </w:p>
          <w:p w14:paraId="4E0D6314" w14:textId="77777777" w:rsidR="00571898" w:rsidRPr="009F68CE" w:rsidRDefault="00571898" w:rsidP="00571898">
            <w:pPr>
              <w:pStyle w:val="ZT"/>
              <w:framePr w:wrap="auto" w:hAnchor="text" w:yAlign="inline"/>
            </w:pPr>
            <w:r w:rsidRPr="009F68CE">
              <w:t>Stage 3</w:t>
            </w:r>
          </w:p>
          <w:p w14:paraId="729ED340" w14:textId="77777777" w:rsidR="004F0988" w:rsidRPr="00D5200C" w:rsidRDefault="007C4061" w:rsidP="00571898">
            <w:pPr>
              <w:pStyle w:val="ZT"/>
              <w:framePr w:wrap="auto" w:hAnchor="text" w:yAlign="inline"/>
              <w:rPr>
                <w:i/>
                <w:sz w:val="28"/>
              </w:rPr>
            </w:pPr>
            <w:r w:rsidRPr="00D5200C">
              <w:t>(</w:t>
            </w:r>
            <w:r w:rsidRPr="00D5200C">
              <w:rPr>
                <w:rStyle w:val="ZGSM"/>
              </w:rPr>
              <w:t>Release 1</w:t>
            </w:r>
            <w:r w:rsidRPr="00D5200C">
              <w:rPr>
                <w:rStyle w:val="ZGSM"/>
                <w:rFonts w:hint="eastAsia"/>
                <w:lang w:eastAsia="zh-CN"/>
              </w:rPr>
              <w:t>6</w:t>
            </w:r>
            <w:r w:rsidRPr="00D5200C">
              <w:t>)</w:t>
            </w:r>
          </w:p>
        </w:tc>
      </w:tr>
      <w:tr w:rsidR="00BF128E" w:rsidRPr="00BC4D08" w14:paraId="7AA28CA4" w14:textId="77777777" w:rsidTr="005E4BB2">
        <w:tc>
          <w:tcPr>
            <w:tcW w:w="10423" w:type="dxa"/>
            <w:gridSpan w:val="2"/>
            <w:shd w:val="clear" w:color="auto" w:fill="auto"/>
          </w:tcPr>
          <w:p w14:paraId="76DC407A" w14:textId="77777777" w:rsidR="00BF128E" w:rsidRPr="00D5200C" w:rsidRDefault="00BF128E" w:rsidP="00133525">
            <w:pPr>
              <w:pStyle w:val="ZU"/>
              <w:framePr w:w="0" w:wrap="auto" w:vAnchor="margin" w:hAnchor="text" w:yAlign="inline"/>
              <w:tabs>
                <w:tab w:val="right" w:pos="10206"/>
              </w:tabs>
              <w:jc w:val="left"/>
              <w:rPr>
                <w:color w:val="0000FF"/>
              </w:rPr>
            </w:pPr>
            <w:r w:rsidRPr="00D5200C">
              <w:rPr>
                <w:color w:val="0000FF"/>
              </w:rPr>
              <w:tab/>
            </w:r>
          </w:p>
        </w:tc>
      </w:tr>
      <w:tr w:rsidR="00D57972" w:rsidRPr="00BC4D08" w14:paraId="16698506" w14:textId="77777777" w:rsidTr="005E4BB2">
        <w:trPr>
          <w:trHeight w:hRule="exact" w:val="1531"/>
        </w:trPr>
        <w:tc>
          <w:tcPr>
            <w:tcW w:w="4883" w:type="dxa"/>
            <w:shd w:val="clear" w:color="auto" w:fill="auto"/>
          </w:tcPr>
          <w:p w14:paraId="48FA6763" w14:textId="77777777" w:rsidR="00D57972" w:rsidRPr="00D5200C" w:rsidRDefault="00000000" w:rsidP="00842E08">
            <w:r>
              <w:rPr>
                <w:i/>
              </w:rPr>
              <w:pict w14:anchorId="13F90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65pt;height:67.15pt">
                  <v:imagedata r:id="rId9" o:title="5G-logo_175px"/>
                </v:shape>
              </w:pict>
            </w:r>
          </w:p>
        </w:tc>
        <w:tc>
          <w:tcPr>
            <w:tcW w:w="5540" w:type="dxa"/>
            <w:shd w:val="clear" w:color="auto" w:fill="auto"/>
          </w:tcPr>
          <w:p w14:paraId="495D2BE3" w14:textId="77777777" w:rsidR="00D57972" w:rsidRPr="00D5200C" w:rsidRDefault="00000000" w:rsidP="00842E08">
            <w:bookmarkStart w:id="2" w:name="logos"/>
            <w:r>
              <w:pict w14:anchorId="53F893FF">
                <v:shape id="_x0000_i1026" type="#_x0000_t75" style="width:128.95pt;height:75.2pt">
                  <v:imagedata r:id="rId10" o:title="3GPP-logo_web"/>
                </v:shape>
              </w:pict>
            </w:r>
            <w:bookmarkEnd w:id="2"/>
          </w:p>
        </w:tc>
      </w:tr>
      <w:tr w:rsidR="00C074DD" w:rsidRPr="00BC4D08" w14:paraId="31B11FDB" w14:textId="77777777" w:rsidTr="005E4BB2">
        <w:trPr>
          <w:trHeight w:hRule="exact" w:val="5783"/>
        </w:trPr>
        <w:tc>
          <w:tcPr>
            <w:tcW w:w="10423" w:type="dxa"/>
            <w:gridSpan w:val="2"/>
            <w:shd w:val="clear" w:color="auto" w:fill="auto"/>
          </w:tcPr>
          <w:p w14:paraId="6920FDAF" w14:textId="77777777" w:rsidR="00C074DD" w:rsidRPr="00D5200C" w:rsidRDefault="00C074DD" w:rsidP="007C4061"/>
        </w:tc>
      </w:tr>
      <w:tr w:rsidR="00C074DD" w:rsidRPr="00BC4D08" w14:paraId="58D4B483" w14:textId="77777777" w:rsidTr="005E4BB2">
        <w:trPr>
          <w:cantSplit/>
          <w:trHeight w:hRule="exact" w:val="964"/>
        </w:trPr>
        <w:tc>
          <w:tcPr>
            <w:tcW w:w="10423" w:type="dxa"/>
            <w:gridSpan w:val="2"/>
            <w:shd w:val="clear" w:color="auto" w:fill="auto"/>
          </w:tcPr>
          <w:p w14:paraId="731FE301" w14:textId="77777777" w:rsidR="00C074DD" w:rsidRPr="00D5200C" w:rsidRDefault="00C074DD" w:rsidP="00842E08">
            <w:bookmarkStart w:id="3" w:name="warningNotice"/>
            <w:r w:rsidRPr="00D5200C">
              <w:rPr>
                <w:sz w:val="16"/>
              </w:rPr>
              <w:t>The present document has been developed within the 3rd Generation Partnership Project (3GPP</w:t>
            </w:r>
            <w:r w:rsidRPr="00D5200C">
              <w:rPr>
                <w:sz w:val="16"/>
                <w:vertAlign w:val="superscript"/>
              </w:rPr>
              <w:t xml:space="preserve"> TM</w:t>
            </w:r>
            <w:r w:rsidRPr="00D5200C">
              <w:rPr>
                <w:sz w:val="16"/>
              </w:rPr>
              <w:t>) and may be further elaborated for the purposes of 3GPP.</w:t>
            </w:r>
            <w:r w:rsidRPr="00D5200C">
              <w:rPr>
                <w:sz w:val="16"/>
              </w:rPr>
              <w:br/>
              <w:t>The present document has not been subject to any approval process by the 3GPP</w:t>
            </w:r>
            <w:r w:rsidRPr="00D5200C">
              <w:rPr>
                <w:sz w:val="16"/>
                <w:vertAlign w:val="superscript"/>
              </w:rPr>
              <w:t xml:space="preserve"> </w:t>
            </w:r>
            <w:r w:rsidRPr="00D5200C">
              <w:rPr>
                <w:sz w:val="16"/>
              </w:rPr>
              <w:t>Organizational Partners and shall not be implemented.</w:t>
            </w:r>
            <w:r w:rsidRPr="00D5200C">
              <w:rPr>
                <w:sz w:val="16"/>
              </w:rPr>
              <w:br/>
              <w:t>This Specification is provided for future development work within 3GPP</w:t>
            </w:r>
            <w:r w:rsidRPr="00D5200C">
              <w:rPr>
                <w:sz w:val="16"/>
                <w:vertAlign w:val="superscript"/>
              </w:rPr>
              <w:t xml:space="preserve"> </w:t>
            </w:r>
            <w:r w:rsidRPr="00D5200C">
              <w:rPr>
                <w:sz w:val="16"/>
              </w:rPr>
              <w:t>only. The Organizational Partners accept no liability for any use of this Specification.</w:t>
            </w:r>
            <w:r w:rsidRPr="00D5200C">
              <w:rPr>
                <w:sz w:val="16"/>
              </w:rPr>
              <w:br/>
              <w:t>Specifications and Reports for implementation of the 3GPP</w:t>
            </w:r>
            <w:r w:rsidRPr="00D5200C">
              <w:rPr>
                <w:sz w:val="16"/>
                <w:vertAlign w:val="superscript"/>
              </w:rPr>
              <w:t xml:space="preserve"> TM</w:t>
            </w:r>
            <w:r w:rsidRPr="00D5200C">
              <w:rPr>
                <w:sz w:val="16"/>
              </w:rPr>
              <w:t xml:space="preserve"> system should be obtained via the 3GPP Organizational Partners' Publications Offices.</w:t>
            </w:r>
            <w:bookmarkEnd w:id="3"/>
          </w:p>
          <w:p w14:paraId="2954A463" w14:textId="77777777" w:rsidR="00C074DD" w:rsidRPr="00D5200C" w:rsidRDefault="00C074DD" w:rsidP="00C074DD">
            <w:pPr>
              <w:pStyle w:val="ZV"/>
              <w:framePr w:w="0" w:wrap="auto" w:vAnchor="margin" w:hAnchor="text" w:yAlign="inline"/>
            </w:pPr>
          </w:p>
          <w:p w14:paraId="2F3329BB" w14:textId="77777777" w:rsidR="00C074DD" w:rsidRPr="00D5200C" w:rsidRDefault="00C074DD" w:rsidP="00842E08"/>
        </w:tc>
      </w:tr>
      <w:bookmarkEnd w:id="0"/>
    </w:tbl>
    <w:p w14:paraId="731DEDAA" w14:textId="77777777" w:rsidR="00080512" w:rsidRPr="004D3578" w:rsidRDefault="00080512" w:rsidP="00842E08">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C4D08" w14:paraId="7791C777" w14:textId="77777777" w:rsidTr="00133525">
        <w:trPr>
          <w:trHeight w:hRule="exact" w:val="5670"/>
        </w:trPr>
        <w:tc>
          <w:tcPr>
            <w:tcW w:w="10423" w:type="dxa"/>
            <w:shd w:val="clear" w:color="auto" w:fill="auto"/>
          </w:tcPr>
          <w:p w14:paraId="5E33780F" w14:textId="77777777" w:rsidR="00E16509" w:rsidRPr="00D5200C" w:rsidRDefault="00E16509" w:rsidP="00E16509">
            <w:pPr>
              <w:pStyle w:val="Guidance"/>
            </w:pPr>
            <w:bookmarkStart w:id="4" w:name="page2"/>
          </w:p>
        </w:tc>
      </w:tr>
      <w:tr w:rsidR="00E16509" w:rsidRPr="00BC4D08" w14:paraId="755FC78A" w14:textId="77777777" w:rsidTr="00C074DD">
        <w:trPr>
          <w:trHeight w:hRule="exact" w:val="5387"/>
        </w:trPr>
        <w:tc>
          <w:tcPr>
            <w:tcW w:w="10423" w:type="dxa"/>
            <w:shd w:val="clear" w:color="auto" w:fill="auto"/>
          </w:tcPr>
          <w:p w14:paraId="2E9E0F47" w14:textId="77777777" w:rsidR="00E16509" w:rsidRPr="00D5200C" w:rsidRDefault="00E16509" w:rsidP="00133525">
            <w:pPr>
              <w:pStyle w:val="FP"/>
              <w:spacing w:after="240"/>
              <w:ind w:left="2835" w:right="2835"/>
              <w:jc w:val="center"/>
              <w:rPr>
                <w:rFonts w:ascii="Arial" w:hAnsi="Arial"/>
                <w:b/>
                <w:i/>
              </w:rPr>
            </w:pPr>
            <w:bookmarkStart w:id="5" w:name="coords3gpp"/>
            <w:r w:rsidRPr="00D5200C">
              <w:rPr>
                <w:rFonts w:ascii="Arial" w:hAnsi="Arial"/>
                <w:b/>
                <w:i/>
              </w:rPr>
              <w:t>3GPP</w:t>
            </w:r>
          </w:p>
          <w:p w14:paraId="00BCD1C4" w14:textId="77777777" w:rsidR="00E16509" w:rsidRPr="00D5200C" w:rsidRDefault="00E16509" w:rsidP="00133525">
            <w:pPr>
              <w:pStyle w:val="FP"/>
              <w:pBdr>
                <w:bottom w:val="single" w:sz="6" w:space="1" w:color="auto"/>
              </w:pBdr>
              <w:ind w:left="2835" w:right="2835"/>
              <w:jc w:val="center"/>
            </w:pPr>
            <w:r w:rsidRPr="00D5200C">
              <w:t>Postal address</w:t>
            </w:r>
          </w:p>
          <w:p w14:paraId="66C7FDCE" w14:textId="77777777" w:rsidR="00E16509" w:rsidRPr="00D5200C" w:rsidRDefault="00E16509" w:rsidP="00133525">
            <w:pPr>
              <w:pStyle w:val="FP"/>
              <w:ind w:left="2835" w:right="2835"/>
              <w:jc w:val="center"/>
              <w:rPr>
                <w:rFonts w:ascii="Arial" w:hAnsi="Arial"/>
                <w:sz w:val="18"/>
              </w:rPr>
            </w:pPr>
          </w:p>
          <w:p w14:paraId="2160AB1F" w14:textId="77777777" w:rsidR="00E16509" w:rsidRPr="00D5200C" w:rsidRDefault="00E16509" w:rsidP="00133525">
            <w:pPr>
              <w:pStyle w:val="FP"/>
              <w:pBdr>
                <w:bottom w:val="single" w:sz="6" w:space="1" w:color="auto"/>
              </w:pBdr>
              <w:spacing w:before="240"/>
              <w:ind w:left="2835" w:right="2835"/>
              <w:jc w:val="center"/>
            </w:pPr>
            <w:r w:rsidRPr="00D5200C">
              <w:t>3GPP support office address</w:t>
            </w:r>
          </w:p>
          <w:p w14:paraId="149176B1" w14:textId="77777777" w:rsidR="00E16509" w:rsidRPr="00D5200C" w:rsidRDefault="00E16509" w:rsidP="00133525">
            <w:pPr>
              <w:pStyle w:val="FP"/>
              <w:ind w:left="2835" w:right="2835"/>
              <w:jc w:val="center"/>
              <w:rPr>
                <w:rFonts w:ascii="Arial" w:hAnsi="Arial"/>
                <w:sz w:val="18"/>
              </w:rPr>
            </w:pPr>
            <w:r w:rsidRPr="00D5200C">
              <w:rPr>
                <w:rFonts w:ascii="Arial" w:hAnsi="Arial"/>
                <w:sz w:val="18"/>
              </w:rPr>
              <w:t xml:space="preserve">650 Route des </w:t>
            </w:r>
            <w:proofErr w:type="spellStart"/>
            <w:r w:rsidRPr="00D5200C">
              <w:rPr>
                <w:rFonts w:ascii="Arial" w:hAnsi="Arial"/>
                <w:sz w:val="18"/>
              </w:rPr>
              <w:t>Lucioles</w:t>
            </w:r>
            <w:proofErr w:type="spellEnd"/>
            <w:r w:rsidRPr="00D5200C">
              <w:rPr>
                <w:rFonts w:ascii="Arial" w:hAnsi="Arial"/>
                <w:sz w:val="18"/>
              </w:rPr>
              <w:t xml:space="preserve"> - Sophia Antipolis</w:t>
            </w:r>
          </w:p>
          <w:p w14:paraId="2B832125" w14:textId="77777777" w:rsidR="00E16509" w:rsidRPr="00D5200C" w:rsidRDefault="00E16509" w:rsidP="00133525">
            <w:pPr>
              <w:pStyle w:val="FP"/>
              <w:ind w:left="2835" w:right="2835"/>
              <w:jc w:val="center"/>
              <w:rPr>
                <w:rFonts w:ascii="Arial" w:hAnsi="Arial"/>
                <w:sz w:val="18"/>
              </w:rPr>
            </w:pPr>
            <w:proofErr w:type="spellStart"/>
            <w:r w:rsidRPr="00D5200C">
              <w:rPr>
                <w:rFonts w:ascii="Arial" w:hAnsi="Arial"/>
                <w:sz w:val="18"/>
              </w:rPr>
              <w:t>Valbonne</w:t>
            </w:r>
            <w:proofErr w:type="spellEnd"/>
            <w:r w:rsidRPr="00D5200C">
              <w:rPr>
                <w:rFonts w:ascii="Arial" w:hAnsi="Arial"/>
                <w:sz w:val="18"/>
              </w:rPr>
              <w:t xml:space="preserve"> - FRANCE</w:t>
            </w:r>
          </w:p>
          <w:p w14:paraId="609B4ECC" w14:textId="77777777" w:rsidR="00E16509" w:rsidRPr="00D5200C" w:rsidRDefault="00E16509" w:rsidP="00133525">
            <w:pPr>
              <w:pStyle w:val="FP"/>
              <w:spacing w:after="20"/>
              <w:ind w:left="2835" w:right="2835"/>
              <w:jc w:val="center"/>
              <w:rPr>
                <w:rFonts w:ascii="Arial" w:hAnsi="Arial"/>
                <w:sz w:val="18"/>
              </w:rPr>
            </w:pPr>
            <w:r w:rsidRPr="00D5200C">
              <w:rPr>
                <w:rFonts w:ascii="Arial" w:hAnsi="Arial"/>
                <w:sz w:val="18"/>
              </w:rPr>
              <w:t>Tel.: +33 4 92 94 42 00 Fax: +33 4 93 65 47 16</w:t>
            </w:r>
          </w:p>
          <w:p w14:paraId="412AD774" w14:textId="77777777" w:rsidR="00E16509" w:rsidRPr="00D5200C" w:rsidRDefault="00E16509" w:rsidP="00133525">
            <w:pPr>
              <w:pStyle w:val="FP"/>
              <w:pBdr>
                <w:bottom w:val="single" w:sz="6" w:space="1" w:color="auto"/>
              </w:pBdr>
              <w:spacing w:before="240"/>
              <w:ind w:left="2835" w:right="2835"/>
              <w:jc w:val="center"/>
            </w:pPr>
            <w:r w:rsidRPr="00D5200C">
              <w:t>Internet</w:t>
            </w:r>
          </w:p>
          <w:p w14:paraId="239853D6" w14:textId="77777777" w:rsidR="00E16509" w:rsidRPr="00D5200C" w:rsidRDefault="00E16509" w:rsidP="00133525">
            <w:pPr>
              <w:pStyle w:val="FP"/>
              <w:ind w:left="2835" w:right="2835"/>
              <w:jc w:val="center"/>
              <w:rPr>
                <w:rFonts w:ascii="Arial" w:hAnsi="Arial"/>
                <w:sz w:val="18"/>
              </w:rPr>
            </w:pPr>
            <w:r w:rsidRPr="00D5200C">
              <w:rPr>
                <w:rFonts w:ascii="Arial" w:hAnsi="Arial"/>
                <w:sz w:val="18"/>
              </w:rPr>
              <w:t>http://www.3gpp.org</w:t>
            </w:r>
            <w:bookmarkEnd w:id="5"/>
          </w:p>
          <w:p w14:paraId="25D4F24A" w14:textId="77777777" w:rsidR="00E16509" w:rsidRPr="00D5200C" w:rsidRDefault="00E16509" w:rsidP="00133525"/>
        </w:tc>
      </w:tr>
      <w:tr w:rsidR="00E16509" w:rsidRPr="00BC4D08" w14:paraId="630DA87C" w14:textId="77777777" w:rsidTr="00C074DD">
        <w:tc>
          <w:tcPr>
            <w:tcW w:w="10423" w:type="dxa"/>
            <w:shd w:val="clear" w:color="auto" w:fill="auto"/>
            <w:vAlign w:val="bottom"/>
          </w:tcPr>
          <w:p w14:paraId="7676DDFC" w14:textId="77777777" w:rsidR="00E16509" w:rsidRPr="00D5200C" w:rsidRDefault="00E16509" w:rsidP="00133525">
            <w:pPr>
              <w:pStyle w:val="FP"/>
              <w:pBdr>
                <w:bottom w:val="single" w:sz="6" w:space="1" w:color="auto"/>
              </w:pBdr>
              <w:spacing w:after="240"/>
              <w:jc w:val="center"/>
              <w:rPr>
                <w:rFonts w:ascii="Arial" w:hAnsi="Arial"/>
                <w:b/>
                <w:i/>
                <w:noProof/>
              </w:rPr>
            </w:pPr>
            <w:bookmarkStart w:id="6" w:name="copyrightNotification"/>
            <w:r w:rsidRPr="00D5200C">
              <w:rPr>
                <w:rFonts w:ascii="Arial" w:hAnsi="Arial"/>
                <w:b/>
                <w:i/>
                <w:noProof/>
              </w:rPr>
              <w:t>Copyright Notification</w:t>
            </w:r>
          </w:p>
          <w:p w14:paraId="492EF945" w14:textId="77777777" w:rsidR="00E16509" w:rsidRPr="00D5200C" w:rsidRDefault="00E16509" w:rsidP="00133525">
            <w:pPr>
              <w:pStyle w:val="FP"/>
              <w:jc w:val="center"/>
              <w:rPr>
                <w:noProof/>
              </w:rPr>
            </w:pPr>
            <w:r w:rsidRPr="00D5200C">
              <w:rPr>
                <w:noProof/>
              </w:rPr>
              <w:t>No part may be reproduced except as authorized by written permission.</w:t>
            </w:r>
            <w:r w:rsidRPr="00D5200C">
              <w:rPr>
                <w:noProof/>
              </w:rPr>
              <w:br/>
              <w:t>The copyright and the foregoing restriction extend to reproduction in all media.</w:t>
            </w:r>
          </w:p>
          <w:p w14:paraId="2A1D9520" w14:textId="77777777" w:rsidR="00E16509" w:rsidRPr="00D5200C" w:rsidRDefault="00E16509" w:rsidP="00133525">
            <w:pPr>
              <w:pStyle w:val="FP"/>
              <w:jc w:val="center"/>
              <w:rPr>
                <w:noProof/>
              </w:rPr>
            </w:pPr>
          </w:p>
          <w:p w14:paraId="4BEEA3EC" w14:textId="0CBC6B1F" w:rsidR="00E16509" w:rsidRPr="00D5200C" w:rsidRDefault="00E16509" w:rsidP="00133525">
            <w:pPr>
              <w:pStyle w:val="FP"/>
              <w:jc w:val="center"/>
              <w:rPr>
                <w:noProof/>
                <w:sz w:val="18"/>
              </w:rPr>
            </w:pPr>
            <w:r w:rsidRPr="00D5200C">
              <w:rPr>
                <w:noProof/>
                <w:sz w:val="18"/>
              </w:rPr>
              <w:t xml:space="preserve">© </w:t>
            </w:r>
            <w:r w:rsidR="007C4061" w:rsidRPr="00D5200C">
              <w:rPr>
                <w:noProof/>
                <w:sz w:val="18"/>
              </w:rPr>
              <w:t>202</w:t>
            </w:r>
            <w:r w:rsidR="00A33583">
              <w:rPr>
                <w:noProof/>
                <w:sz w:val="18"/>
              </w:rPr>
              <w:t>2</w:t>
            </w:r>
            <w:r w:rsidRPr="00D5200C">
              <w:rPr>
                <w:noProof/>
                <w:sz w:val="18"/>
              </w:rPr>
              <w:t>, 3GPP Organizational Partners (ARIB, ATIS, CCSA, ETSI, TSDSI, TTA, TTC).</w:t>
            </w:r>
            <w:bookmarkStart w:id="7" w:name="copyrightaddon"/>
            <w:bookmarkEnd w:id="7"/>
          </w:p>
          <w:p w14:paraId="1D137086" w14:textId="77777777" w:rsidR="00E16509" w:rsidRPr="00D5200C" w:rsidRDefault="00E16509" w:rsidP="00133525">
            <w:pPr>
              <w:pStyle w:val="FP"/>
              <w:jc w:val="center"/>
              <w:rPr>
                <w:noProof/>
                <w:sz w:val="18"/>
              </w:rPr>
            </w:pPr>
            <w:r w:rsidRPr="00D5200C">
              <w:rPr>
                <w:noProof/>
                <w:sz w:val="18"/>
              </w:rPr>
              <w:t>All rights reserved.</w:t>
            </w:r>
          </w:p>
          <w:p w14:paraId="0DD08BB7" w14:textId="77777777" w:rsidR="00E16509" w:rsidRPr="00D5200C" w:rsidRDefault="00E16509" w:rsidP="00E16509">
            <w:pPr>
              <w:pStyle w:val="FP"/>
              <w:rPr>
                <w:noProof/>
                <w:sz w:val="18"/>
              </w:rPr>
            </w:pPr>
          </w:p>
          <w:p w14:paraId="148CA674" w14:textId="77777777" w:rsidR="00E16509" w:rsidRPr="00D5200C" w:rsidRDefault="00E16509" w:rsidP="00E16509">
            <w:pPr>
              <w:pStyle w:val="FP"/>
              <w:rPr>
                <w:noProof/>
                <w:sz w:val="18"/>
              </w:rPr>
            </w:pPr>
            <w:r w:rsidRPr="00D5200C">
              <w:rPr>
                <w:noProof/>
                <w:sz w:val="18"/>
              </w:rPr>
              <w:t>UMTS™ is a Trade Mark of ETSI registered for the benefit of its members</w:t>
            </w:r>
          </w:p>
          <w:p w14:paraId="72DA61BE" w14:textId="77777777" w:rsidR="00E16509" w:rsidRPr="00D5200C" w:rsidRDefault="00E16509" w:rsidP="00E16509">
            <w:pPr>
              <w:pStyle w:val="FP"/>
              <w:rPr>
                <w:noProof/>
                <w:sz w:val="18"/>
              </w:rPr>
            </w:pPr>
            <w:r w:rsidRPr="00D5200C">
              <w:rPr>
                <w:noProof/>
                <w:sz w:val="18"/>
              </w:rPr>
              <w:t>3GPP™ is a Trade Mark of ETSI registered for the benefit of its Members and of the 3GPP Organizational Partners</w:t>
            </w:r>
            <w:r w:rsidRPr="00D5200C">
              <w:rPr>
                <w:noProof/>
                <w:sz w:val="18"/>
              </w:rPr>
              <w:br/>
            </w:r>
            <w:r w:rsidRPr="00D5200C">
              <w:rPr>
                <w:noProof/>
                <w:sz w:val="18"/>
              </w:rPr>
              <w:lastRenderedPageBreak/>
              <w:t>LTE™ is a Trade Mark of ETSI registered for the benefit of its Members and of the 3GPP Organizational Partners</w:t>
            </w:r>
          </w:p>
          <w:p w14:paraId="3EE4994E" w14:textId="77777777" w:rsidR="00E16509" w:rsidRPr="00D5200C" w:rsidRDefault="00E16509" w:rsidP="00E16509">
            <w:pPr>
              <w:pStyle w:val="FP"/>
              <w:rPr>
                <w:noProof/>
                <w:sz w:val="18"/>
              </w:rPr>
            </w:pPr>
            <w:r w:rsidRPr="00D5200C">
              <w:rPr>
                <w:noProof/>
                <w:sz w:val="18"/>
              </w:rPr>
              <w:t>GSM® and the GSM logo are registered and owned by the GSM Association</w:t>
            </w:r>
            <w:bookmarkEnd w:id="6"/>
          </w:p>
          <w:p w14:paraId="62DA12BC" w14:textId="77777777" w:rsidR="00E16509" w:rsidRPr="00D5200C" w:rsidRDefault="00E16509" w:rsidP="00842E08"/>
        </w:tc>
      </w:tr>
      <w:bookmarkEnd w:id="4"/>
    </w:tbl>
    <w:p w14:paraId="1E05965C" w14:textId="77777777" w:rsidR="00080512" w:rsidRPr="004D3578" w:rsidRDefault="00080512" w:rsidP="006352FE">
      <w:pPr>
        <w:pStyle w:val="TT"/>
        <w:outlineLvl w:val="0"/>
      </w:pPr>
      <w:r w:rsidRPr="004D3578">
        <w:lastRenderedPageBreak/>
        <w:br w:type="page"/>
      </w:r>
      <w:bookmarkStart w:id="8" w:name="tableOfContents"/>
      <w:bookmarkEnd w:id="8"/>
      <w:r w:rsidRPr="004D3578">
        <w:lastRenderedPageBreak/>
        <w:t>Contents</w:t>
      </w:r>
    </w:p>
    <w:p w14:paraId="065F9F03" w14:textId="2F740C1B" w:rsidR="00F63AE4" w:rsidRDefault="006A1F8D">
      <w:pPr>
        <w:pStyle w:val="TOC1"/>
        <w:rPr>
          <w:rFonts w:ascii="Calibri" w:hAnsi="Calibri"/>
          <w:noProof/>
          <w:szCs w:val="22"/>
          <w:lang w:eastAsia="en-GB"/>
        </w:rPr>
      </w:pPr>
      <w:r>
        <w:fldChar w:fldCharType="begin" w:fldLock="1"/>
      </w:r>
      <w:r>
        <w:instrText xml:space="preserve"> TOC \o "1-9" </w:instrText>
      </w:r>
      <w:r>
        <w:fldChar w:fldCharType="separate"/>
      </w:r>
      <w:r w:rsidR="00F63AE4">
        <w:rPr>
          <w:noProof/>
        </w:rPr>
        <w:t>Foreword</w:t>
      </w:r>
      <w:r w:rsidR="00F63AE4">
        <w:rPr>
          <w:noProof/>
        </w:rPr>
        <w:tab/>
      </w:r>
      <w:r w:rsidR="00F63AE4">
        <w:rPr>
          <w:noProof/>
        </w:rPr>
        <w:fldChar w:fldCharType="begin" w:fldLock="1"/>
      </w:r>
      <w:r w:rsidR="00F63AE4">
        <w:rPr>
          <w:noProof/>
        </w:rPr>
        <w:instrText xml:space="preserve"> PAGEREF _Toc114765431 \h </w:instrText>
      </w:r>
      <w:r w:rsidR="00F63AE4">
        <w:rPr>
          <w:noProof/>
        </w:rPr>
      </w:r>
      <w:r w:rsidR="00F63AE4">
        <w:rPr>
          <w:noProof/>
        </w:rPr>
        <w:fldChar w:fldCharType="separate"/>
      </w:r>
      <w:r w:rsidR="00F63AE4">
        <w:rPr>
          <w:noProof/>
        </w:rPr>
        <w:t>12</w:t>
      </w:r>
      <w:r w:rsidR="00F63AE4">
        <w:rPr>
          <w:noProof/>
        </w:rPr>
        <w:fldChar w:fldCharType="end"/>
      </w:r>
    </w:p>
    <w:p w14:paraId="1D63EE97" w14:textId="1BF06F9E" w:rsidR="00F63AE4" w:rsidRDefault="00F63AE4">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_Toc114765432 \h </w:instrText>
      </w:r>
      <w:r>
        <w:rPr>
          <w:noProof/>
        </w:rPr>
      </w:r>
      <w:r>
        <w:rPr>
          <w:noProof/>
        </w:rPr>
        <w:fldChar w:fldCharType="separate"/>
      </w:r>
      <w:r>
        <w:rPr>
          <w:noProof/>
        </w:rPr>
        <w:t>13</w:t>
      </w:r>
      <w:r>
        <w:rPr>
          <w:noProof/>
        </w:rPr>
        <w:fldChar w:fldCharType="end"/>
      </w:r>
    </w:p>
    <w:p w14:paraId="1DC4C8AF" w14:textId="72F9E1F9" w:rsidR="00F63AE4" w:rsidRDefault="00F63AE4">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_Toc114765433 \h </w:instrText>
      </w:r>
      <w:r>
        <w:rPr>
          <w:noProof/>
        </w:rPr>
      </w:r>
      <w:r>
        <w:rPr>
          <w:noProof/>
        </w:rPr>
        <w:fldChar w:fldCharType="separate"/>
      </w:r>
      <w:r>
        <w:rPr>
          <w:noProof/>
        </w:rPr>
        <w:t>13</w:t>
      </w:r>
      <w:r>
        <w:rPr>
          <w:noProof/>
        </w:rPr>
        <w:fldChar w:fldCharType="end"/>
      </w:r>
    </w:p>
    <w:p w14:paraId="2153B366" w14:textId="7B7D204E" w:rsidR="00F63AE4" w:rsidRDefault="00F63AE4">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_Toc114765434 \h </w:instrText>
      </w:r>
      <w:r>
        <w:rPr>
          <w:noProof/>
        </w:rPr>
      </w:r>
      <w:r>
        <w:rPr>
          <w:noProof/>
        </w:rPr>
        <w:fldChar w:fldCharType="separate"/>
      </w:r>
      <w:r>
        <w:rPr>
          <w:noProof/>
        </w:rPr>
        <w:t>14</w:t>
      </w:r>
      <w:r>
        <w:rPr>
          <w:noProof/>
        </w:rPr>
        <w:fldChar w:fldCharType="end"/>
      </w:r>
    </w:p>
    <w:p w14:paraId="23161105" w14:textId="69FD2660" w:rsidR="00F63AE4" w:rsidRDefault="00F63AE4">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_Toc114765435 \h </w:instrText>
      </w:r>
      <w:r>
        <w:rPr>
          <w:noProof/>
        </w:rPr>
      </w:r>
      <w:r>
        <w:rPr>
          <w:noProof/>
        </w:rPr>
        <w:fldChar w:fldCharType="separate"/>
      </w:r>
      <w:r>
        <w:rPr>
          <w:noProof/>
        </w:rPr>
        <w:t>14</w:t>
      </w:r>
      <w:r>
        <w:rPr>
          <w:noProof/>
        </w:rPr>
        <w:fldChar w:fldCharType="end"/>
      </w:r>
    </w:p>
    <w:p w14:paraId="2097B2CD" w14:textId="6FAE3DAA" w:rsidR="00F63AE4" w:rsidRDefault="00F63AE4">
      <w:pPr>
        <w:pStyle w:val="TOC2"/>
        <w:rPr>
          <w:rFonts w:ascii="Calibri" w:hAnsi="Calibri"/>
          <w:noProof/>
          <w:sz w:val="22"/>
          <w:szCs w:val="22"/>
          <w:lang w:eastAsia="en-GB"/>
        </w:rPr>
      </w:pPr>
      <w:r>
        <w:rPr>
          <w:noProof/>
        </w:rPr>
        <w:t>3.</w:t>
      </w:r>
      <w:r>
        <w:rPr>
          <w:noProof/>
          <w:lang w:eastAsia="zh-CN"/>
        </w:rPr>
        <w:t>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_Toc114765436 \h </w:instrText>
      </w:r>
      <w:r>
        <w:rPr>
          <w:noProof/>
        </w:rPr>
      </w:r>
      <w:r>
        <w:rPr>
          <w:noProof/>
        </w:rPr>
        <w:fldChar w:fldCharType="separate"/>
      </w:r>
      <w:r>
        <w:rPr>
          <w:noProof/>
        </w:rPr>
        <w:t>14</w:t>
      </w:r>
      <w:r>
        <w:rPr>
          <w:noProof/>
        </w:rPr>
        <w:fldChar w:fldCharType="end"/>
      </w:r>
    </w:p>
    <w:p w14:paraId="76B32EF9" w14:textId="45640734" w:rsidR="00F63AE4" w:rsidRDefault="00F63AE4">
      <w:pPr>
        <w:pStyle w:val="TOC1"/>
        <w:rPr>
          <w:rFonts w:ascii="Calibri" w:hAnsi="Calibri"/>
          <w:noProof/>
          <w:szCs w:val="22"/>
          <w:lang w:eastAsia="en-GB"/>
        </w:rPr>
      </w:pPr>
      <w:r>
        <w:rPr>
          <w:noProof/>
        </w:rPr>
        <w:t>4</w:t>
      </w:r>
      <w:r>
        <w:rPr>
          <w:rFonts w:ascii="Calibri" w:hAnsi="Calibri"/>
          <w:noProof/>
          <w:szCs w:val="22"/>
          <w:lang w:eastAsia="en-GB"/>
        </w:rPr>
        <w:tab/>
      </w:r>
      <w:r>
        <w:rPr>
          <w:noProof/>
        </w:rPr>
        <w:t>Overview</w:t>
      </w:r>
      <w:r>
        <w:rPr>
          <w:noProof/>
        </w:rPr>
        <w:tab/>
      </w:r>
      <w:r>
        <w:rPr>
          <w:noProof/>
        </w:rPr>
        <w:fldChar w:fldCharType="begin" w:fldLock="1"/>
      </w:r>
      <w:r>
        <w:rPr>
          <w:noProof/>
        </w:rPr>
        <w:instrText xml:space="preserve"> PAGEREF _Toc114765437 \h </w:instrText>
      </w:r>
      <w:r>
        <w:rPr>
          <w:noProof/>
        </w:rPr>
      </w:r>
      <w:r>
        <w:rPr>
          <w:noProof/>
        </w:rPr>
        <w:fldChar w:fldCharType="separate"/>
      </w:r>
      <w:r>
        <w:rPr>
          <w:noProof/>
        </w:rPr>
        <w:t>15</w:t>
      </w:r>
      <w:r>
        <w:rPr>
          <w:noProof/>
        </w:rPr>
        <w:fldChar w:fldCharType="end"/>
      </w:r>
    </w:p>
    <w:p w14:paraId="531DF1C1" w14:textId="69292F3D" w:rsidR="00F63AE4" w:rsidRDefault="00F63AE4">
      <w:pPr>
        <w:pStyle w:val="TOC1"/>
        <w:rPr>
          <w:rFonts w:ascii="Calibri" w:hAnsi="Calibri"/>
          <w:noProof/>
          <w:szCs w:val="22"/>
          <w:lang w:eastAsia="en-GB"/>
        </w:rPr>
      </w:pPr>
      <w:r>
        <w:rPr>
          <w:noProof/>
        </w:rPr>
        <w:t>5</w:t>
      </w:r>
      <w:r>
        <w:rPr>
          <w:rFonts w:ascii="Calibri" w:hAnsi="Calibri"/>
          <w:noProof/>
          <w:szCs w:val="22"/>
          <w:lang w:eastAsia="en-GB"/>
        </w:rPr>
        <w:tab/>
      </w:r>
      <w:r>
        <w:rPr>
          <w:noProof/>
          <w:lang w:eastAsia="zh-CN"/>
        </w:rPr>
        <w:t xml:space="preserve">Usage of </w:t>
      </w:r>
      <w:r>
        <w:rPr>
          <w:noProof/>
        </w:rPr>
        <w:t>Nudr_Data</w:t>
      </w:r>
      <w:r>
        <w:rPr>
          <w:noProof/>
          <w:lang w:eastAsia="zh-CN"/>
        </w:rPr>
        <w:t>Repository</w:t>
      </w:r>
      <w:r>
        <w:rPr>
          <w:noProof/>
        </w:rPr>
        <w:t xml:space="preserve"> Service</w:t>
      </w:r>
      <w:r>
        <w:rPr>
          <w:noProof/>
        </w:rPr>
        <w:tab/>
      </w:r>
      <w:r>
        <w:rPr>
          <w:noProof/>
        </w:rPr>
        <w:fldChar w:fldCharType="begin" w:fldLock="1"/>
      </w:r>
      <w:r>
        <w:rPr>
          <w:noProof/>
        </w:rPr>
        <w:instrText xml:space="preserve"> PAGEREF _Toc114765438 \h </w:instrText>
      </w:r>
      <w:r>
        <w:rPr>
          <w:noProof/>
        </w:rPr>
      </w:r>
      <w:r>
        <w:rPr>
          <w:noProof/>
        </w:rPr>
        <w:fldChar w:fldCharType="separate"/>
      </w:r>
      <w:r>
        <w:rPr>
          <w:noProof/>
        </w:rPr>
        <w:t>15</w:t>
      </w:r>
      <w:r>
        <w:rPr>
          <w:noProof/>
        </w:rPr>
        <w:fldChar w:fldCharType="end"/>
      </w:r>
    </w:p>
    <w:p w14:paraId="3ED05726" w14:textId="2AABB890" w:rsidR="00F63AE4" w:rsidRDefault="00F63AE4">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_Toc114765439 \h </w:instrText>
      </w:r>
      <w:r>
        <w:rPr>
          <w:noProof/>
        </w:rPr>
      </w:r>
      <w:r>
        <w:rPr>
          <w:noProof/>
        </w:rPr>
        <w:fldChar w:fldCharType="separate"/>
      </w:r>
      <w:r>
        <w:rPr>
          <w:noProof/>
        </w:rPr>
        <w:t>15</w:t>
      </w:r>
      <w:r>
        <w:rPr>
          <w:noProof/>
        </w:rPr>
        <w:fldChar w:fldCharType="end"/>
      </w:r>
    </w:p>
    <w:p w14:paraId="59AC2512" w14:textId="29241C4F" w:rsidR="00F63AE4" w:rsidRDefault="00F63AE4">
      <w:pPr>
        <w:pStyle w:val="TOC2"/>
        <w:rPr>
          <w:rFonts w:ascii="Calibri" w:hAnsi="Calibri"/>
          <w:noProof/>
          <w:sz w:val="22"/>
          <w:szCs w:val="22"/>
          <w:lang w:eastAsia="en-GB"/>
        </w:rPr>
      </w:pPr>
      <w:r>
        <w:rPr>
          <w:noProof/>
          <w:lang w:eastAsia="zh-CN"/>
        </w:rPr>
        <w:t>5</w:t>
      </w:r>
      <w:r>
        <w:rPr>
          <w:noProof/>
        </w:rPr>
        <w:t>.</w:t>
      </w:r>
      <w:r>
        <w:rPr>
          <w:noProof/>
          <w:lang w:eastAsia="zh-CN"/>
        </w:rPr>
        <w:t>2</w:t>
      </w:r>
      <w:r>
        <w:rPr>
          <w:rFonts w:ascii="Calibri" w:hAnsi="Calibri"/>
          <w:noProof/>
          <w:sz w:val="22"/>
          <w:szCs w:val="22"/>
          <w:lang w:eastAsia="en-GB"/>
        </w:rPr>
        <w:tab/>
      </w:r>
      <w:r>
        <w:rPr>
          <w:noProof/>
        </w:rPr>
        <w:t>Resources</w:t>
      </w:r>
      <w:r>
        <w:rPr>
          <w:noProof/>
        </w:rPr>
        <w:tab/>
      </w:r>
      <w:r>
        <w:rPr>
          <w:noProof/>
        </w:rPr>
        <w:fldChar w:fldCharType="begin" w:fldLock="1"/>
      </w:r>
      <w:r>
        <w:rPr>
          <w:noProof/>
        </w:rPr>
        <w:instrText xml:space="preserve"> PAGEREF _Toc114765440 \h </w:instrText>
      </w:r>
      <w:r>
        <w:rPr>
          <w:noProof/>
        </w:rPr>
      </w:r>
      <w:r>
        <w:rPr>
          <w:noProof/>
        </w:rPr>
        <w:fldChar w:fldCharType="separate"/>
      </w:r>
      <w:r>
        <w:rPr>
          <w:noProof/>
        </w:rPr>
        <w:t>16</w:t>
      </w:r>
      <w:r>
        <w:rPr>
          <w:noProof/>
        </w:rPr>
        <w:fldChar w:fldCharType="end"/>
      </w:r>
    </w:p>
    <w:p w14:paraId="3C16FC54" w14:textId="53880950" w:rsidR="00F63AE4" w:rsidRDefault="00F63AE4">
      <w:pPr>
        <w:pStyle w:val="TOC3"/>
        <w:rPr>
          <w:rFonts w:ascii="Calibri" w:hAnsi="Calibri"/>
          <w:noProof/>
          <w:sz w:val="22"/>
          <w:szCs w:val="22"/>
          <w:lang w:eastAsia="en-GB"/>
        </w:rPr>
      </w:pPr>
      <w:r>
        <w:rPr>
          <w:noProof/>
        </w:rPr>
        <w:t>5.2.1</w:t>
      </w:r>
      <w:r>
        <w:rPr>
          <w:rFonts w:ascii="Calibri" w:hAnsi="Calibri"/>
          <w:noProof/>
          <w:sz w:val="22"/>
          <w:szCs w:val="22"/>
          <w:lang w:eastAsia="en-GB"/>
        </w:rPr>
        <w:tab/>
      </w:r>
      <w:r>
        <w:rPr>
          <w:noProof/>
        </w:rPr>
        <w:t>Overview</w:t>
      </w:r>
      <w:r>
        <w:rPr>
          <w:noProof/>
        </w:rPr>
        <w:tab/>
      </w:r>
      <w:r>
        <w:rPr>
          <w:noProof/>
        </w:rPr>
        <w:fldChar w:fldCharType="begin" w:fldLock="1"/>
      </w:r>
      <w:r>
        <w:rPr>
          <w:noProof/>
        </w:rPr>
        <w:instrText xml:space="preserve"> PAGEREF _Toc114765441 \h </w:instrText>
      </w:r>
      <w:r>
        <w:rPr>
          <w:noProof/>
        </w:rPr>
      </w:r>
      <w:r>
        <w:rPr>
          <w:noProof/>
        </w:rPr>
        <w:fldChar w:fldCharType="separate"/>
      </w:r>
      <w:r>
        <w:rPr>
          <w:noProof/>
        </w:rPr>
        <w:t>16</w:t>
      </w:r>
      <w:r>
        <w:rPr>
          <w:noProof/>
        </w:rPr>
        <w:fldChar w:fldCharType="end"/>
      </w:r>
    </w:p>
    <w:p w14:paraId="58DB05B8" w14:textId="5185178D" w:rsidR="00F63AE4" w:rsidRDefault="00F63AE4">
      <w:pPr>
        <w:pStyle w:val="TOC3"/>
        <w:rPr>
          <w:rFonts w:ascii="Calibri" w:hAnsi="Calibri"/>
          <w:noProof/>
          <w:sz w:val="22"/>
          <w:szCs w:val="22"/>
          <w:lang w:eastAsia="en-GB"/>
        </w:rPr>
      </w:pPr>
      <w:r>
        <w:rPr>
          <w:noProof/>
        </w:rPr>
        <w:t>5.2.2</w:t>
      </w:r>
      <w:r>
        <w:rPr>
          <w:rFonts w:ascii="Calibri" w:hAnsi="Calibri"/>
          <w:noProof/>
          <w:sz w:val="22"/>
          <w:szCs w:val="22"/>
          <w:lang w:eastAsia="en-GB"/>
        </w:rPr>
        <w:tab/>
      </w:r>
      <w:r>
        <w:rPr>
          <w:noProof/>
        </w:rPr>
        <w:t>Resource: AuthenticationSubscription</w:t>
      </w:r>
      <w:r>
        <w:rPr>
          <w:noProof/>
        </w:rPr>
        <w:tab/>
      </w:r>
      <w:r>
        <w:rPr>
          <w:noProof/>
        </w:rPr>
        <w:fldChar w:fldCharType="begin" w:fldLock="1"/>
      </w:r>
      <w:r>
        <w:rPr>
          <w:noProof/>
        </w:rPr>
        <w:instrText xml:space="preserve"> PAGEREF _Toc114765442 \h </w:instrText>
      </w:r>
      <w:r>
        <w:rPr>
          <w:noProof/>
        </w:rPr>
      </w:r>
      <w:r>
        <w:rPr>
          <w:noProof/>
        </w:rPr>
        <w:fldChar w:fldCharType="separate"/>
      </w:r>
      <w:r>
        <w:rPr>
          <w:noProof/>
        </w:rPr>
        <w:t>25</w:t>
      </w:r>
      <w:r>
        <w:rPr>
          <w:noProof/>
        </w:rPr>
        <w:fldChar w:fldCharType="end"/>
      </w:r>
    </w:p>
    <w:p w14:paraId="65775090" w14:textId="2DDAD709" w:rsidR="00F63AE4" w:rsidRDefault="00F63AE4">
      <w:pPr>
        <w:pStyle w:val="TOC4"/>
        <w:rPr>
          <w:rFonts w:ascii="Calibri" w:hAnsi="Calibri"/>
          <w:noProof/>
          <w:sz w:val="22"/>
          <w:szCs w:val="22"/>
          <w:lang w:eastAsia="en-GB"/>
        </w:rPr>
      </w:pPr>
      <w:r>
        <w:rPr>
          <w:noProof/>
        </w:rPr>
        <w:t>5.2.2.1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_Toc114765443 \h </w:instrText>
      </w:r>
      <w:r>
        <w:rPr>
          <w:noProof/>
        </w:rPr>
      </w:r>
      <w:r>
        <w:rPr>
          <w:noProof/>
        </w:rPr>
        <w:fldChar w:fldCharType="separate"/>
      </w:r>
      <w:r>
        <w:rPr>
          <w:noProof/>
        </w:rPr>
        <w:t>25</w:t>
      </w:r>
      <w:r>
        <w:rPr>
          <w:noProof/>
        </w:rPr>
        <w:fldChar w:fldCharType="end"/>
      </w:r>
    </w:p>
    <w:p w14:paraId="2D5A93A8" w14:textId="6DD54719" w:rsidR="00F63AE4" w:rsidRDefault="00F63AE4">
      <w:pPr>
        <w:pStyle w:val="TOC4"/>
        <w:rPr>
          <w:rFonts w:ascii="Calibri" w:hAnsi="Calibri"/>
          <w:noProof/>
          <w:sz w:val="22"/>
          <w:szCs w:val="22"/>
          <w:lang w:eastAsia="en-GB"/>
        </w:rPr>
      </w:pPr>
      <w:r>
        <w:rPr>
          <w:noProof/>
        </w:rPr>
        <w:t>5.2.2.2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_Toc114765444 \h </w:instrText>
      </w:r>
      <w:r>
        <w:rPr>
          <w:noProof/>
        </w:rPr>
      </w:r>
      <w:r>
        <w:rPr>
          <w:noProof/>
        </w:rPr>
        <w:fldChar w:fldCharType="separate"/>
      </w:r>
      <w:r>
        <w:rPr>
          <w:noProof/>
        </w:rPr>
        <w:t>25</w:t>
      </w:r>
      <w:r>
        <w:rPr>
          <w:noProof/>
        </w:rPr>
        <w:fldChar w:fldCharType="end"/>
      </w:r>
    </w:p>
    <w:p w14:paraId="06DF6ABA" w14:textId="4FB7738C" w:rsidR="00F63AE4" w:rsidRDefault="00F63AE4">
      <w:pPr>
        <w:pStyle w:val="TOC4"/>
        <w:rPr>
          <w:rFonts w:ascii="Calibri" w:hAnsi="Calibri"/>
          <w:noProof/>
          <w:sz w:val="22"/>
          <w:szCs w:val="22"/>
          <w:lang w:eastAsia="en-GB"/>
        </w:rPr>
      </w:pPr>
      <w:r>
        <w:rPr>
          <w:noProof/>
        </w:rPr>
        <w:t>5.2.2.3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_Toc114765445 \h </w:instrText>
      </w:r>
      <w:r>
        <w:rPr>
          <w:noProof/>
        </w:rPr>
      </w:r>
      <w:r>
        <w:rPr>
          <w:noProof/>
        </w:rPr>
        <w:fldChar w:fldCharType="separate"/>
      </w:r>
      <w:r>
        <w:rPr>
          <w:noProof/>
        </w:rPr>
        <w:t>25</w:t>
      </w:r>
      <w:r>
        <w:rPr>
          <w:noProof/>
        </w:rPr>
        <w:fldChar w:fldCharType="end"/>
      </w:r>
    </w:p>
    <w:p w14:paraId="440E1B1E" w14:textId="08C33236" w:rsidR="00F63AE4" w:rsidRDefault="00F63AE4">
      <w:pPr>
        <w:pStyle w:val="TOC5"/>
        <w:rPr>
          <w:rFonts w:ascii="Calibri" w:hAnsi="Calibri"/>
          <w:noProof/>
          <w:sz w:val="22"/>
          <w:szCs w:val="22"/>
          <w:lang w:eastAsia="en-GB"/>
        </w:rPr>
      </w:pPr>
      <w:r>
        <w:rPr>
          <w:noProof/>
        </w:rPr>
        <w:t>5.2.2.3.1</w:t>
      </w:r>
      <w:r>
        <w:rPr>
          <w:rFonts w:ascii="Calibri" w:hAnsi="Calibri"/>
          <w:noProof/>
          <w:sz w:val="22"/>
          <w:szCs w:val="22"/>
          <w:lang w:eastAsia="en-GB"/>
        </w:rPr>
        <w:tab/>
      </w:r>
      <w:r>
        <w:rPr>
          <w:noProof/>
          <w:lang w:eastAsia="zh-CN"/>
        </w:rPr>
        <w:t>GET</w:t>
      </w:r>
      <w:r>
        <w:rPr>
          <w:noProof/>
        </w:rPr>
        <w:tab/>
      </w:r>
      <w:r>
        <w:rPr>
          <w:noProof/>
        </w:rPr>
        <w:fldChar w:fldCharType="begin" w:fldLock="1"/>
      </w:r>
      <w:r>
        <w:rPr>
          <w:noProof/>
        </w:rPr>
        <w:instrText xml:space="preserve"> PAGEREF _Toc114765446 \h </w:instrText>
      </w:r>
      <w:r>
        <w:rPr>
          <w:noProof/>
        </w:rPr>
      </w:r>
      <w:r>
        <w:rPr>
          <w:noProof/>
        </w:rPr>
        <w:fldChar w:fldCharType="separate"/>
      </w:r>
      <w:r>
        <w:rPr>
          <w:noProof/>
        </w:rPr>
        <w:t>25</w:t>
      </w:r>
      <w:r>
        <w:rPr>
          <w:noProof/>
        </w:rPr>
        <w:fldChar w:fldCharType="end"/>
      </w:r>
    </w:p>
    <w:p w14:paraId="6C33148E" w14:textId="4B644192" w:rsidR="00F63AE4" w:rsidRDefault="00F63AE4">
      <w:pPr>
        <w:pStyle w:val="TOC5"/>
        <w:rPr>
          <w:rFonts w:ascii="Calibri" w:hAnsi="Calibri"/>
          <w:noProof/>
          <w:sz w:val="22"/>
          <w:szCs w:val="22"/>
          <w:lang w:eastAsia="en-GB"/>
        </w:rPr>
      </w:pPr>
      <w:r>
        <w:rPr>
          <w:noProof/>
        </w:rPr>
        <w:t>5.2.2.3.2</w:t>
      </w:r>
      <w:r>
        <w:rPr>
          <w:rFonts w:ascii="Calibri" w:hAnsi="Calibri"/>
          <w:noProof/>
          <w:sz w:val="22"/>
          <w:szCs w:val="22"/>
          <w:lang w:eastAsia="en-GB"/>
        </w:rPr>
        <w:tab/>
      </w:r>
      <w:r>
        <w:rPr>
          <w:noProof/>
          <w:lang w:eastAsia="zh-CN"/>
        </w:rPr>
        <w:t>PATCH</w:t>
      </w:r>
      <w:r>
        <w:rPr>
          <w:noProof/>
        </w:rPr>
        <w:tab/>
      </w:r>
      <w:r>
        <w:rPr>
          <w:noProof/>
        </w:rPr>
        <w:fldChar w:fldCharType="begin" w:fldLock="1"/>
      </w:r>
      <w:r>
        <w:rPr>
          <w:noProof/>
        </w:rPr>
        <w:instrText xml:space="preserve"> PAGEREF _Toc114765447 \h </w:instrText>
      </w:r>
      <w:r>
        <w:rPr>
          <w:noProof/>
        </w:rPr>
      </w:r>
      <w:r>
        <w:rPr>
          <w:noProof/>
        </w:rPr>
        <w:fldChar w:fldCharType="separate"/>
      </w:r>
      <w:r>
        <w:rPr>
          <w:noProof/>
        </w:rPr>
        <w:t>26</w:t>
      </w:r>
      <w:r>
        <w:rPr>
          <w:noProof/>
        </w:rPr>
        <w:fldChar w:fldCharType="end"/>
      </w:r>
    </w:p>
    <w:p w14:paraId="7EA87070" w14:textId="2944DCC7" w:rsidR="00F63AE4" w:rsidRDefault="00F63AE4">
      <w:pPr>
        <w:pStyle w:val="TOC3"/>
        <w:rPr>
          <w:rFonts w:ascii="Calibri" w:hAnsi="Calibri"/>
          <w:noProof/>
          <w:sz w:val="22"/>
          <w:szCs w:val="22"/>
          <w:lang w:eastAsia="en-GB"/>
        </w:rPr>
      </w:pPr>
      <w:r>
        <w:rPr>
          <w:noProof/>
        </w:rPr>
        <w:t>5.2.3</w:t>
      </w:r>
      <w:r>
        <w:rPr>
          <w:rFonts w:ascii="Calibri" w:hAnsi="Calibri"/>
          <w:noProof/>
          <w:sz w:val="22"/>
          <w:szCs w:val="22"/>
          <w:lang w:eastAsia="en-GB"/>
        </w:rPr>
        <w:tab/>
      </w:r>
      <w:r>
        <w:rPr>
          <w:noProof/>
        </w:rPr>
        <w:t>Resource: AccessAndMobilitySubscriptionData</w:t>
      </w:r>
      <w:r>
        <w:rPr>
          <w:noProof/>
        </w:rPr>
        <w:tab/>
      </w:r>
      <w:r>
        <w:rPr>
          <w:noProof/>
        </w:rPr>
        <w:fldChar w:fldCharType="begin" w:fldLock="1"/>
      </w:r>
      <w:r>
        <w:rPr>
          <w:noProof/>
        </w:rPr>
        <w:instrText xml:space="preserve"> PAGEREF _Toc114765448 \h </w:instrText>
      </w:r>
      <w:r>
        <w:rPr>
          <w:noProof/>
        </w:rPr>
      </w:r>
      <w:r>
        <w:rPr>
          <w:noProof/>
        </w:rPr>
        <w:fldChar w:fldCharType="separate"/>
      </w:r>
      <w:r>
        <w:rPr>
          <w:noProof/>
        </w:rPr>
        <w:t>27</w:t>
      </w:r>
      <w:r>
        <w:rPr>
          <w:noProof/>
        </w:rPr>
        <w:fldChar w:fldCharType="end"/>
      </w:r>
    </w:p>
    <w:p w14:paraId="1EEE6569" w14:textId="73FA8CC5" w:rsidR="00F63AE4" w:rsidRDefault="00F63AE4">
      <w:pPr>
        <w:pStyle w:val="TOC4"/>
        <w:rPr>
          <w:rFonts w:ascii="Calibri" w:hAnsi="Calibri"/>
          <w:noProof/>
          <w:sz w:val="22"/>
          <w:szCs w:val="22"/>
          <w:lang w:eastAsia="en-GB"/>
        </w:rPr>
      </w:pPr>
      <w:r>
        <w:rPr>
          <w:noProof/>
        </w:rPr>
        <w:t>5.2.3.1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_Toc114765449 \h </w:instrText>
      </w:r>
      <w:r>
        <w:rPr>
          <w:noProof/>
        </w:rPr>
      </w:r>
      <w:r>
        <w:rPr>
          <w:noProof/>
        </w:rPr>
        <w:fldChar w:fldCharType="separate"/>
      </w:r>
      <w:r>
        <w:rPr>
          <w:noProof/>
        </w:rPr>
        <w:t>27</w:t>
      </w:r>
      <w:r>
        <w:rPr>
          <w:noProof/>
        </w:rPr>
        <w:fldChar w:fldCharType="end"/>
      </w:r>
    </w:p>
    <w:p w14:paraId="3AB53633" w14:textId="2579C475" w:rsidR="00F63AE4" w:rsidRDefault="00F63AE4">
      <w:pPr>
        <w:pStyle w:val="TOC4"/>
        <w:rPr>
          <w:rFonts w:ascii="Calibri" w:hAnsi="Calibri"/>
          <w:noProof/>
          <w:sz w:val="22"/>
          <w:szCs w:val="22"/>
          <w:lang w:eastAsia="en-GB"/>
        </w:rPr>
      </w:pPr>
      <w:r>
        <w:rPr>
          <w:noProof/>
        </w:rPr>
        <w:t>5.2.3.2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_Toc114765450 \h </w:instrText>
      </w:r>
      <w:r>
        <w:rPr>
          <w:noProof/>
        </w:rPr>
      </w:r>
      <w:r>
        <w:rPr>
          <w:noProof/>
        </w:rPr>
        <w:fldChar w:fldCharType="separate"/>
      </w:r>
      <w:r>
        <w:rPr>
          <w:noProof/>
        </w:rPr>
        <w:t>27</w:t>
      </w:r>
      <w:r>
        <w:rPr>
          <w:noProof/>
        </w:rPr>
        <w:fldChar w:fldCharType="end"/>
      </w:r>
    </w:p>
    <w:p w14:paraId="54ED2030" w14:textId="761E699A" w:rsidR="00F63AE4" w:rsidRDefault="00F63AE4">
      <w:pPr>
        <w:pStyle w:val="TOC4"/>
        <w:rPr>
          <w:rFonts w:ascii="Calibri" w:hAnsi="Calibri"/>
          <w:noProof/>
          <w:sz w:val="22"/>
          <w:szCs w:val="22"/>
          <w:lang w:eastAsia="en-GB"/>
        </w:rPr>
      </w:pPr>
      <w:r>
        <w:rPr>
          <w:noProof/>
        </w:rPr>
        <w:t>5.2.3.3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_Toc114765451 \h </w:instrText>
      </w:r>
      <w:r>
        <w:rPr>
          <w:noProof/>
        </w:rPr>
      </w:r>
      <w:r>
        <w:rPr>
          <w:noProof/>
        </w:rPr>
        <w:fldChar w:fldCharType="separate"/>
      </w:r>
      <w:r>
        <w:rPr>
          <w:noProof/>
        </w:rPr>
        <w:t>27</w:t>
      </w:r>
      <w:r>
        <w:rPr>
          <w:noProof/>
        </w:rPr>
        <w:fldChar w:fldCharType="end"/>
      </w:r>
    </w:p>
    <w:p w14:paraId="27F8AD3A" w14:textId="738D44B8" w:rsidR="00F63AE4" w:rsidRDefault="00F63AE4">
      <w:pPr>
        <w:pStyle w:val="TOC5"/>
        <w:rPr>
          <w:rFonts w:ascii="Calibri" w:hAnsi="Calibri"/>
          <w:noProof/>
          <w:sz w:val="22"/>
          <w:szCs w:val="22"/>
          <w:lang w:eastAsia="en-GB"/>
        </w:rPr>
      </w:pPr>
      <w:r>
        <w:rPr>
          <w:noProof/>
        </w:rPr>
        <w:t>5.2.3.3.1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_Toc114765452 \h </w:instrText>
      </w:r>
      <w:r>
        <w:rPr>
          <w:noProof/>
        </w:rPr>
      </w:r>
      <w:r>
        <w:rPr>
          <w:noProof/>
        </w:rPr>
        <w:fldChar w:fldCharType="separate"/>
      </w:r>
      <w:r>
        <w:rPr>
          <w:noProof/>
        </w:rPr>
        <w:t>27</w:t>
      </w:r>
      <w:r>
        <w:rPr>
          <w:noProof/>
        </w:rPr>
        <w:fldChar w:fldCharType="end"/>
      </w:r>
    </w:p>
    <w:p w14:paraId="0A1A511B" w14:textId="674CEBEB" w:rsidR="00F63AE4" w:rsidRDefault="00F63AE4">
      <w:pPr>
        <w:pStyle w:val="TOC3"/>
        <w:rPr>
          <w:rFonts w:ascii="Calibri" w:hAnsi="Calibri"/>
          <w:noProof/>
          <w:sz w:val="22"/>
          <w:szCs w:val="22"/>
          <w:lang w:eastAsia="en-GB"/>
        </w:rPr>
      </w:pPr>
      <w:r>
        <w:rPr>
          <w:noProof/>
        </w:rPr>
        <w:t>5.2.4</w:t>
      </w:r>
      <w:r>
        <w:rPr>
          <w:rFonts w:ascii="Calibri" w:hAnsi="Calibri"/>
          <w:noProof/>
          <w:sz w:val="22"/>
          <w:szCs w:val="22"/>
          <w:lang w:eastAsia="en-GB"/>
        </w:rPr>
        <w:tab/>
      </w:r>
      <w:r>
        <w:rPr>
          <w:noProof/>
        </w:rPr>
        <w:t>Resource: SmfSelectionSubscriptionData</w:t>
      </w:r>
      <w:r>
        <w:rPr>
          <w:noProof/>
        </w:rPr>
        <w:tab/>
      </w:r>
      <w:r>
        <w:rPr>
          <w:noProof/>
        </w:rPr>
        <w:fldChar w:fldCharType="begin" w:fldLock="1"/>
      </w:r>
      <w:r>
        <w:rPr>
          <w:noProof/>
        </w:rPr>
        <w:instrText xml:space="preserve"> PAGEREF _Toc114765453 \h </w:instrText>
      </w:r>
      <w:r>
        <w:rPr>
          <w:noProof/>
        </w:rPr>
      </w:r>
      <w:r>
        <w:rPr>
          <w:noProof/>
        </w:rPr>
        <w:fldChar w:fldCharType="separate"/>
      </w:r>
      <w:r>
        <w:rPr>
          <w:noProof/>
        </w:rPr>
        <w:t>28</w:t>
      </w:r>
      <w:r>
        <w:rPr>
          <w:noProof/>
        </w:rPr>
        <w:fldChar w:fldCharType="end"/>
      </w:r>
    </w:p>
    <w:p w14:paraId="2EA633C7" w14:textId="49E9EDFE" w:rsidR="00F63AE4" w:rsidRDefault="00F63AE4">
      <w:pPr>
        <w:pStyle w:val="TOC4"/>
        <w:rPr>
          <w:rFonts w:ascii="Calibri" w:hAnsi="Calibri"/>
          <w:noProof/>
          <w:sz w:val="22"/>
          <w:szCs w:val="22"/>
          <w:lang w:eastAsia="en-GB"/>
        </w:rPr>
      </w:pPr>
      <w:r>
        <w:rPr>
          <w:noProof/>
        </w:rPr>
        <w:t>5.2.4.1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_Toc114765454 \h </w:instrText>
      </w:r>
      <w:r>
        <w:rPr>
          <w:noProof/>
        </w:rPr>
      </w:r>
      <w:r>
        <w:rPr>
          <w:noProof/>
        </w:rPr>
        <w:fldChar w:fldCharType="separate"/>
      </w:r>
      <w:r>
        <w:rPr>
          <w:noProof/>
        </w:rPr>
        <w:t>28</w:t>
      </w:r>
      <w:r>
        <w:rPr>
          <w:noProof/>
        </w:rPr>
        <w:fldChar w:fldCharType="end"/>
      </w:r>
    </w:p>
    <w:p w14:paraId="391D3142" w14:textId="66A25630" w:rsidR="00F63AE4" w:rsidRDefault="00F63AE4">
      <w:pPr>
        <w:pStyle w:val="TOC4"/>
        <w:rPr>
          <w:rFonts w:ascii="Calibri" w:hAnsi="Calibri"/>
          <w:noProof/>
          <w:sz w:val="22"/>
          <w:szCs w:val="22"/>
          <w:lang w:eastAsia="en-GB"/>
        </w:rPr>
      </w:pPr>
      <w:r>
        <w:rPr>
          <w:noProof/>
        </w:rPr>
        <w:t>5.2.4.2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_Toc114765455 \h </w:instrText>
      </w:r>
      <w:r>
        <w:rPr>
          <w:noProof/>
        </w:rPr>
      </w:r>
      <w:r>
        <w:rPr>
          <w:noProof/>
        </w:rPr>
        <w:fldChar w:fldCharType="separate"/>
      </w:r>
      <w:r>
        <w:rPr>
          <w:noProof/>
        </w:rPr>
        <w:t>28</w:t>
      </w:r>
      <w:r>
        <w:rPr>
          <w:noProof/>
        </w:rPr>
        <w:fldChar w:fldCharType="end"/>
      </w:r>
    </w:p>
    <w:p w14:paraId="2FF79442" w14:textId="6B8AD478" w:rsidR="00F63AE4" w:rsidRDefault="00F63AE4">
      <w:pPr>
        <w:pStyle w:val="TOC4"/>
        <w:rPr>
          <w:rFonts w:ascii="Calibri" w:hAnsi="Calibri"/>
          <w:noProof/>
          <w:sz w:val="22"/>
          <w:szCs w:val="22"/>
          <w:lang w:eastAsia="en-GB"/>
        </w:rPr>
      </w:pPr>
      <w:r>
        <w:rPr>
          <w:noProof/>
        </w:rPr>
        <w:t>5.2.4.3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_Toc114765456 \h </w:instrText>
      </w:r>
      <w:r>
        <w:rPr>
          <w:noProof/>
        </w:rPr>
      </w:r>
      <w:r>
        <w:rPr>
          <w:noProof/>
        </w:rPr>
        <w:fldChar w:fldCharType="separate"/>
      </w:r>
      <w:r>
        <w:rPr>
          <w:noProof/>
        </w:rPr>
        <w:t>28</w:t>
      </w:r>
      <w:r>
        <w:rPr>
          <w:noProof/>
        </w:rPr>
        <w:fldChar w:fldCharType="end"/>
      </w:r>
    </w:p>
    <w:p w14:paraId="47FF754D" w14:textId="5D6C14D2" w:rsidR="00F63AE4" w:rsidRDefault="00F63AE4">
      <w:pPr>
        <w:pStyle w:val="TOC5"/>
        <w:rPr>
          <w:rFonts w:ascii="Calibri" w:hAnsi="Calibri"/>
          <w:noProof/>
          <w:sz w:val="22"/>
          <w:szCs w:val="22"/>
          <w:lang w:eastAsia="en-GB"/>
        </w:rPr>
      </w:pPr>
      <w:r>
        <w:rPr>
          <w:noProof/>
        </w:rPr>
        <w:t>5.2.4.3.1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_Toc114765457 \h </w:instrText>
      </w:r>
      <w:r>
        <w:rPr>
          <w:noProof/>
        </w:rPr>
      </w:r>
      <w:r>
        <w:rPr>
          <w:noProof/>
        </w:rPr>
        <w:fldChar w:fldCharType="separate"/>
      </w:r>
      <w:r>
        <w:rPr>
          <w:noProof/>
        </w:rPr>
        <w:t>28</w:t>
      </w:r>
      <w:r>
        <w:rPr>
          <w:noProof/>
        </w:rPr>
        <w:fldChar w:fldCharType="end"/>
      </w:r>
    </w:p>
    <w:p w14:paraId="2E43F632" w14:textId="3211F601" w:rsidR="00F63AE4" w:rsidRDefault="00F63AE4">
      <w:pPr>
        <w:pStyle w:val="TOC3"/>
        <w:rPr>
          <w:rFonts w:ascii="Calibri" w:hAnsi="Calibri"/>
          <w:noProof/>
          <w:sz w:val="22"/>
          <w:szCs w:val="22"/>
          <w:lang w:eastAsia="en-GB"/>
        </w:rPr>
      </w:pPr>
      <w:r>
        <w:rPr>
          <w:noProof/>
        </w:rPr>
        <w:t>5.2.5</w:t>
      </w:r>
      <w:r>
        <w:rPr>
          <w:rFonts w:ascii="Calibri" w:hAnsi="Calibri"/>
          <w:noProof/>
          <w:sz w:val="22"/>
          <w:szCs w:val="22"/>
          <w:lang w:eastAsia="en-GB"/>
        </w:rPr>
        <w:tab/>
      </w:r>
      <w:r>
        <w:rPr>
          <w:noProof/>
        </w:rPr>
        <w:t>Resource: S</w:t>
      </w:r>
      <w:r>
        <w:rPr>
          <w:noProof/>
          <w:lang w:eastAsia="zh-CN"/>
        </w:rPr>
        <w:t>ession</w:t>
      </w:r>
      <w:r>
        <w:rPr>
          <w:noProof/>
        </w:rPr>
        <w:t>ManagementSubscriptionData</w:t>
      </w:r>
      <w:r>
        <w:rPr>
          <w:noProof/>
        </w:rPr>
        <w:tab/>
      </w:r>
      <w:r>
        <w:rPr>
          <w:noProof/>
        </w:rPr>
        <w:fldChar w:fldCharType="begin" w:fldLock="1"/>
      </w:r>
      <w:r>
        <w:rPr>
          <w:noProof/>
        </w:rPr>
        <w:instrText xml:space="preserve"> PAGEREF _Toc114765458 \h </w:instrText>
      </w:r>
      <w:r>
        <w:rPr>
          <w:noProof/>
        </w:rPr>
      </w:r>
      <w:r>
        <w:rPr>
          <w:noProof/>
        </w:rPr>
        <w:fldChar w:fldCharType="separate"/>
      </w:r>
      <w:r>
        <w:rPr>
          <w:noProof/>
        </w:rPr>
        <w:t>29</w:t>
      </w:r>
      <w:r>
        <w:rPr>
          <w:noProof/>
        </w:rPr>
        <w:fldChar w:fldCharType="end"/>
      </w:r>
    </w:p>
    <w:p w14:paraId="0048B33C" w14:textId="0823A7D2" w:rsidR="00F63AE4" w:rsidRDefault="00F63AE4">
      <w:pPr>
        <w:pStyle w:val="TOC4"/>
        <w:rPr>
          <w:rFonts w:ascii="Calibri" w:hAnsi="Calibri"/>
          <w:noProof/>
          <w:sz w:val="22"/>
          <w:szCs w:val="22"/>
          <w:lang w:eastAsia="en-GB"/>
        </w:rPr>
      </w:pPr>
      <w:r>
        <w:rPr>
          <w:noProof/>
        </w:rPr>
        <w:t>5.2.5.1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_Toc114765459 \h </w:instrText>
      </w:r>
      <w:r>
        <w:rPr>
          <w:noProof/>
        </w:rPr>
      </w:r>
      <w:r>
        <w:rPr>
          <w:noProof/>
        </w:rPr>
        <w:fldChar w:fldCharType="separate"/>
      </w:r>
      <w:r>
        <w:rPr>
          <w:noProof/>
        </w:rPr>
        <w:t>29</w:t>
      </w:r>
      <w:r>
        <w:rPr>
          <w:noProof/>
        </w:rPr>
        <w:fldChar w:fldCharType="end"/>
      </w:r>
    </w:p>
    <w:p w14:paraId="0010BAD3" w14:textId="5D2DF5AD" w:rsidR="00F63AE4" w:rsidRDefault="00F63AE4">
      <w:pPr>
        <w:pStyle w:val="TOC4"/>
        <w:rPr>
          <w:rFonts w:ascii="Calibri" w:hAnsi="Calibri"/>
          <w:noProof/>
          <w:sz w:val="22"/>
          <w:szCs w:val="22"/>
          <w:lang w:eastAsia="en-GB"/>
        </w:rPr>
      </w:pPr>
      <w:r>
        <w:rPr>
          <w:noProof/>
        </w:rPr>
        <w:t>5.2.5.2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_Toc114765460 \h </w:instrText>
      </w:r>
      <w:r>
        <w:rPr>
          <w:noProof/>
        </w:rPr>
      </w:r>
      <w:r>
        <w:rPr>
          <w:noProof/>
        </w:rPr>
        <w:fldChar w:fldCharType="separate"/>
      </w:r>
      <w:r>
        <w:rPr>
          <w:noProof/>
        </w:rPr>
        <w:t>29</w:t>
      </w:r>
      <w:r>
        <w:rPr>
          <w:noProof/>
        </w:rPr>
        <w:fldChar w:fldCharType="end"/>
      </w:r>
    </w:p>
    <w:p w14:paraId="1CDBE2B5" w14:textId="05E7C98D" w:rsidR="00F63AE4" w:rsidRDefault="00F63AE4">
      <w:pPr>
        <w:pStyle w:val="TOC4"/>
        <w:rPr>
          <w:rFonts w:ascii="Calibri" w:hAnsi="Calibri"/>
          <w:noProof/>
          <w:sz w:val="22"/>
          <w:szCs w:val="22"/>
          <w:lang w:eastAsia="en-GB"/>
        </w:rPr>
      </w:pPr>
      <w:r>
        <w:rPr>
          <w:noProof/>
        </w:rPr>
        <w:t>5.2.5.3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_Toc114765461 \h </w:instrText>
      </w:r>
      <w:r>
        <w:rPr>
          <w:noProof/>
        </w:rPr>
      </w:r>
      <w:r>
        <w:rPr>
          <w:noProof/>
        </w:rPr>
        <w:fldChar w:fldCharType="separate"/>
      </w:r>
      <w:r>
        <w:rPr>
          <w:noProof/>
        </w:rPr>
        <w:t>29</w:t>
      </w:r>
      <w:r>
        <w:rPr>
          <w:noProof/>
        </w:rPr>
        <w:fldChar w:fldCharType="end"/>
      </w:r>
    </w:p>
    <w:p w14:paraId="3A95087E" w14:textId="708815CA" w:rsidR="00F63AE4" w:rsidRDefault="00F63AE4">
      <w:pPr>
        <w:pStyle w:val="TOC5"/>
        <w:rPr>
          <w:rFonts w:ascii="Calibri" w:hAnsi="Calibri"/>
          <w:noProof/>
          <w:sz w:val="22"/>
          <w:szCs w:val="22"/>
          <w:lang w:eastAsia="en-GB"/>
        </w:rPr>
      </w:pPr>
      <w:r>
        <w:rPr>
          <w:noProof/>
        </w:rPr>
        <w:t>5.2.5.3.1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_Toc114765462 \h </w:instrText>
      </w:r>
      <w:r>
        <w:rPr>
          <w:noProof/>
        </w:rPr>
      </w:r>
      <w:r>
        <w:rPr>
          <w:noProof/>
        </w:rPr>
        <w:fldChar w:fldCharType="separate"/>
      </w:r>
      <w:r>
        <w:rPr>
          <w:noProof/>
        </w:rPr>
        <w:t>29</w:t>
      </w:r>
      <w:r>
        <w:rPr>
          <w:noProof/>
        </w:rPr>
        <w:fldChar w:fldCharType="end"/>
      </w:r>
    </w:p>
    <w:p w14:paraId="02739993" w14:textId="5C837F76" w:rsidR="00F63AE4" w:rsidRDefault="00F63AE4">
      <w:pPr>
        <w:pStyle w:val="TOC3"/>
        <w:rPr>
          <w:rFonts w:ascii="Calibri" w:hAnsi="Calibri"/>
          <w:noProof/>
          <w:sz w:val="22"/>
          <w:szCs w:val="22"/>
          <w:lang w:eastAsia="en-GB"/>
        </w:rPr>
      </w:pPr>
      <w:r>
        <w:rPr>
          <w:noProof/>
        </w:rPr>
        <w:t>5.2.6</w:t>
      </w:r>
      <w:r>
        <w:rPr>
          <w:rFonts w:ascii="Calibri" w:hAnsi="Calibri"/>
          <w:noProof/>
          <w:sz w:val="22"/>
          <w:szCs w:val="22"/>
          <w:lang w:eastAsia="en-GB"/>
        </w:rPr>
        <w:tab/>
      </w:r>
      <w:r>
        <w:rPr>
          <w:noProof/>
        </w:rPr>
        <w:t>Resource: Amf3GppAccessRegistration</w:t>
      </w:r>
      <w:r>
        <w:rPr>
          <w:noProof/>
        </w:rPr>
        <w:tab/>
      </w:r>
      <w:r>
        <w:rPr>
          <w:noProof/>
        </w:rPr>
        <w:fldChar w:fldCharType="begin" w:fldLock="1"/>
      </w:r>
      <w:r>
        <w:rPr>
          <w:noProof/>
        </w:rPr>
        <w:instrText xml:space="preserve"> PAGEREF _Toc114765463 \h </w:instrText>
      </w:r>
      <w:r>
        <w:rPr>
          <w:noProof/>
        </w:rPr>
      </w:r>
      <w:r>
        <w:rPr>
          <w:noProof/>
        </w:rPr>
        <w:fldChar w:fldCharType="separate"/>
      </w:r>
      <w:r>
        <w:rPr>
          <w:noProof/>
        </w:rPr>
        <w:t>30</w:t>
      </w:r>
      <w:r>
        <w:rPr>
          <w:noProof/>
        </w:rPr>
        <w:fldChar w:fldCharType="end"/>
      </w:r>
    </w:p>
    <w:p w14:paraId="27D7610A" w14:textId="3F04CE16" w:rsidR="00F63AE4" w:rsidRDefault="00F63AE4">
      <w:pPr>
        <w:pStyle w:val="TOC4"/>
        <w:rPr>
          <w:rFonts w:ascii="Calibri" w:hAnsi="Calibri"/>
          <w:noProof/>
          <w:sz w:val="22"/>
          <w:szCs w:val="22"/>
          <w:lang w:eastAsia="en-GB"/>
        </w:rPr>
      </w:pPr>
      <w:r>
        <w:rPr>
          <w:noProof/>
        </w:rPr>
        <w:t>5.2.6.1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_Toc114765464 \h </w:instrText>
      </w:r>
      <w:r>
        <w:rPr>
          <w:noProof/>
        </w:rPr>
      </w:r>
      <w:r>
        <w:rPr>
          <w:noProof/>
        </w:rPr>
        <w:fldChar w:fldCharType="separate"/>
      </w:r>
      <w:r>
        <w:rPr>
          <w:noProof/>
        </w:rPr>
        <w:t>30</w:t>
      </w:r>
      <w:r>
        <w:rPr>
          <w:noProof/>
        </w:rPr>
        <w:fldChar w:fldCharType="end"/>
      </w:r>
    </w:p>
    <w:p w14:paraId="0CB27ECD" w14:textId="6D7C186B" w:rsidR="00F63AE4" w:rsidRDefault="00F63AE4">
      <w:pPr>
        <w:pStyle w:val="TOC4"/>
        <w:rPr>
          <w:rFonts w:ascii="Calibri" w:hAnsi="Calibri"/>
          <w:noProof/>
          <w:sz w:val="22"/>
          <w:szCs w:val="22"/>
          <w:lang w:eastAsia="en-GB"/>
        </w:rPr>
      </w:pPr>
      <w:r>
        <w:rPr>
          <w:noProof/>
        </w:rPr>
        <w:t>5.2.6.2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_Toc114765465 \h </w:instrText>
      </w:r>
      <w:r>
        <w:rPr>
          <w:noProof/>
        </w:rPr>
      </w:r>
      <w:r>
        <w:rPr>
          <w:noProof/>
        </w:rPr>
        <w:fldChar w:fldCharType="separate"/>
      </w:r>
      <w:r>
        <w:rPr>
          <w:noProof/>
        </w:rPr>
        <w:t>30</w:t>
      </w:r>
      <w:r>
        <w:rPr>
          <w:noProof/>
        </w:rPr>
        <w:fldChar w:fldCharType="end"/>
      </w:r>
    </w:p>
    <w:p w14:paraId="36B73180" w14:textId="2959A84F" w:rsidR="00F63AE4" w:rsidRDefault="00F63AE4">
      <w:pPr>
        <w:pStyle w:val="TOC4"/>
        <w:rPr>
          <w:rFonts w:ascii="Calibri" w:hAnsi="Calibri"/>
          <w:noProof/>
          <w:sz w:val="22"/>
          <w:szCs w:val="22"/>
          <w:lang w:eastAsia="en-GB"/>
        </w:rPr>
      </w:pPr>
      <w:r>
        <w:rPr>
          <w:noProof/>
        </w:rPr>
        <w:t>5.2.6.3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_Toc114765466 \h </w:instrText>
      </w:r>
      <w:r>
        <w:rPr>
          <w:noProof/>
        </w:rPr>
      </w:r>
      <w:r>
        <w:rPr>
          <w:noProof/>
        </w:rPr>
        <w:fldChar w:fldCharType="separate"/>
      </w:r>
      <w:r>
        <w:rPr>
          <w:noProof/>
        </w:rPr>
        <w:t>31</w:t>
      </w:r>
      <w:r>
        <w:rPr>
          <w:noProof/>
        </w:rPr>
        <w:fldChar w:fldCharType="end"/>
      </w:r>
    </w:p>
    <w:p w14:paraId="2CF2C9BA" w14:textId="433FA4BF" w:rsidR="00F63AE4" w:rsidRDefault="00F63AE4">
      <w:pPr>
        <w:pStyle w:val="TOC5"/>
        <w:rPr>
          <w:rFonts w:ascii="Calibri" w:hAnsi="Calibri"/>
          <w:noProof/>
          <w:sz w:val="22"/>
          <w:szCs w:val="22"/>
          <w:lang w:eastAsia="en-GB"/>
        </w:rPr>
      </w:pPr>
      <w:r>
        <w:rPr>
          <w:noProof/>
        </w:rPr>
        <w:t>5.2.6.3.1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_Toc114765467 \h </w:instrText>
      </w:r>
      <w:r>
        <w:rPr>
          <w:noProof/>
        </w:rPr>
      </w:r>
      <w:r>
        <w:rPr>
          <w:noProof/>
        </w:rPr>
        <w:fldChar w:fldCharType="separate"/>
      </w:r>
      <w:r>
        <w:rPr>
          <w:noProof/>
        </w:rPr>
        <w:t>31</w:t>
      </w:r>
      <w:r>
        <w:rPr>
          <w:noProof/>
        </w:rPr>
        <w:fldChar w:fldCharType="end"/>
      </w:r>
    </w:p>
    <w:p w14:paraId="7931B052" w14:textId="6B0F9419" w:rsidR="00F63AE4" w:rsidRDefault="00F63AE4">
      <w:pPr>
        <w:pStyle w:val="TOC5"/>
        <w:rPr>
          <w:rFonts w:ascii="Calibri" w:hAnsi="Calibri"/>
          <w:noProof/>
          <w:sz w:val="22"/>
          <w:szCs w:val="22"/>
          <w:lang w:eastAsia="en-GB"/>
        </w:rPr>
      </w:pPr>
      <w:r>
        <w:rPr>
          <w:noProof/>
        </w:rPr>
        <w:t>5.2.6.3.2</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_Toc114765468 \h </w:instrText>
      </w:r>
      <w:r>
        <w:rPr>
          <w:noProof/>
        </w:rPr>
      </w:r>
      <w:r>
        <w:rPr>
          <w:noProof/>
        </w:rPr>
        <w:fldChar w:fldCharType="separate"/>
      </w:r>
      <w:r>
        <w:rPr>
          <w:noProof/>
        </w:rPr>
        <w:t>31</w:t>
      </w:r>
      <w:r>
        <w:rPr>
          <w:noProof/>
        </w:rPr>
        <w:fldChar w:fldCharType="end"/>
      </w:r>
    </w:p>
    <w:p w14:paraId="02462C22" w14:textId="59593600" w:rsidR="00F63AE4" w:rsidRDefault="00F63AE4">
      <w:pPr>
        <w:pStyle w:val="TOC5"/>
        <w:rPr>
          <w:rFonts w:ascii="Calibri" w:hAnsi="Calibri"/>
          <w:noProof/>
          <w:sz w:val="22"/>
          <w:szCs w:val="22"/>
          <w:lang w:eastAsia="en-GB"/>
        </w:rPr>
      </w:pPr>
      <w:r>
        <w:rPr>
          <w:noProof/>
        </w:rPr>
        <w:t>5.2.6.3.3</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_Toc114765469 \h </w:instrText>
      </w:r>
      <w:r>
        <w:rPr>
          <w:noProof/>
        </w:rPr>
      </w:r>
      <w:r>
        <w:rPr>
          <w:noProof/>
        </w:rPr>
        <w:fldChar w:fldCharType="separate"/>
      </w:r>
      <w:r>
        <w:rPr>
          <w:noProof/>
        </w:rPr>
        <w:t>32</w:t>
      </w:r>
      <w:r>
        <w:rPr>
          <w:noProof/>
        </w:rPr>
        <w:fldChar w:fldCharType="end"/>
      </w:r>
    </w:p>
    <w:p w14:paraId="5917CF05" w14:textId="465A99CA" w:rsidR="00F63AE4" w:rsidRDefault="00F63AE4">
      <w:pPr>
        <w:pStyle w:val="TOC3"/>
        <w:rPr>
          <w:rFonts w:ascii="Calibri" w:hAnsi="Calibri"/>
          <w:noProof/>
          <w:sz w:val="22"/>
          <w:szCs w:val="22"/>
          <w:lang w:eastAsia="en-GB"/>
        </w:rPr>
      </w:pPr>
      <w:r>
        <w:rPr>
          <w:noProof/>
        </w:rPr>
        <w:t>5.2.7</w:t>
      </w:r>
      <w:r>
        <w:rPr>
          <w:rFonts w:ascii="Calibri" w:hAnsi="Calibri"/>
          <w:noProof/>
          <w:sz w:val="22"/>
          <w:szCs w:val="22"/>
          <w:lang w:eastAsia="en-GB"/>
        </w:rPr>
        <w:tab/>
      </w:r>
      <w:r>
        <w:rPr>
          <w:noProof/>
        </w:rPr>
        <w:t>Resource: AmfNon3GppAccessRegistration</w:t>
      </w:r>
      <w:r>
        <w:rPr>
          <w:noProof/>
        </w:rPr>
        <w:tab/>
      </w:r>
      <w:r>
        <w:rPr>
          <w:noProof/>
        </w:rPr>
        <w:fldChar w:fldCharType="begin" w:fldLock="1"/>
      </w:r>
      <w:r>
        <w:rPr>
          <w:noProof/>
        </w:rPr>
        <w:instrText xml:space="preserve"> PAGEREF _Toc114765470 \h </w:instrText>
      </w:r>
      <w:r>
        <w:rPr>
          <w:noProof/>
        </w:rPr>
      </w:r>
      <w:r>
        <w:rPr>
          <w:noProof/>
        </w:rPr>
        <w:fldChar w:fldCharType="separate"/>
      </w:r>
      <w:r>
        <w:rPr>
          <w:noProof/>
        </w:rPr>
        <w:t>33</w:t>
      </w:r>
      <w:r>
        <w:rPr>
          <w:noProof/>
        </w:rPr>
        <w:fldChar w:fldCharType="end"/>
      </w:r>
    </w:p>
    <w:p w14:paraId="016DD547" w14:textId="6EC8D00B" w:rsidR="00F63AE4" w:rsidRDefault="00F63AE4">
      <w:pPr>
        <w:pStyle w:val="TOC4"/>
        <w:rPr>
          <w:rFonts w:ascii="Calibri" w:hAnsi="Calibri"/>
          <w:noProof/>
          <w:sz w:val="22"/>
          <w:szCs w:val="22"/>
          <w:lang w:eastAsia="en-GB"/>
        </w:rPr>
      </w:pPr>
      <w:r>
        <w:rPr>
          <w:noProof/>
        </w:rPr>
        <w:t>5.2.7.1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_Toc114765471 \h </w:instrText>
      </w:r>
      <w:r>
        <w:rPr>
          <w:noProof/>
        </w:rPr>
      </w:r>
      <w:r>
        <w:rPr>
          <w:noProof/>
        </w:rPr>
        <w:fldChar w:fldCharType="separate"/>
      </w:r>
      <w:r>
        <w:rPr>
          <w:noProof/>
        </w:rPr>
        <w:t>33</w:t>
      </w:r>
      <w:r>
        <w:rPr>
          <w:noProof/>
        </w:rPr>
        <w:fldChar w:fldCharType="end"/>
      </w:r>
    </w:p>
    <w:p w14:paraId="6D9BC2D5" w14:textId="78CCAFD5" w:rsidR="00F63AE4" w:rsidRDefault="00F63AE4">
      <w:pPr>
        <w:pStyle w:val="TOC4"/>
        <w:rPr>
          <w:rFonts w:ascii="Calibri" w:hAnsi="Calibri"/>
          <w:noProof/>
          <w:sz w:val="22"/>
          <w:szCs w:val="22"/>
          <w:lang w:eastAsia="en-GB"/>
        </w:rPr>
      </w:pPr>
      <w:r>
        <w:rPr>
          <w:noProof/>
        </w:rPr>
        <w:t>5.2.7.2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_Toc114765472 \h </w:instrText>
      </w:r>
      <w:r>
        <w:rPr>
          <w:noProof/>
        </w:rPr>
      </w:r>
      <w:r>
        <w:rPr>
          <w:noProof/>
        </w:rPr>
        <w:fldChar w:fldCharType="separate"/>
      </w:r>
      <w:r>
        <w:rPr>
          <w:noProof/>
        </w:rPr>
        <w:t>33</w:t>
      </w:r>
      <w:r>
        <w:rPr>
          <w:noProof/>
        </w:rPr>
        <w:fldChar w:fldCharType="end"/>
      </w:r>
    </w:p>
    <w:p w14:paraId="0B8E4E82" w14:textId="3BE05A05" w:rsidR="00F63AE4" w:rsidRDefault="00F63AE4">
      <w:pPr>
        <w:pStyle w:val="TOC4"/>
        <w:rPr>
          <w:rFonts w:ascii="Calibri" w:hAnsi="Calibri"/>
          <w:noProof/>
          <w:sz w:val="22"/>
          <w:szCs w:val="22"/>
          <w:lang w:eastAsia="en-GB"/>
        </w:rPr>
      </w:pPr>
      <w:r>
        <w:rPr>
          <w:noProof/>
        </w:rPr>
        <w:t>5.2.7.3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_Toc114765473 \h </w:instrText>
      </w:r>
      <w:r>
        <w:rPr>
          <w:noProof/>
        </w:rPr>
      </w:r>
      <w:r>
        <w:rPr>
          <w:noProof/>
        </w:rPr>
        <w:fldChar w:fldCharType="separate"/>
      </w:r>
      <w:r>
        <w:rPr>
          <w:noProof/>
        </w:rPr>
        <w:t>33</w:t>
      </w:r>
      <w:r>
        <w:rPr>
          <w:noProof/>
        </w:rPr>
        <w:fldChar w:fldCharType="end"/>
      </w:r>
    </w:p>
    <w:p w14:paraId="6D668A3F" w14:textId="3A2D0526" w:rsidR="00F63AE4" w:rsidRDefault="00F63AE4">
      <w:pPr>
        <w:pStyle w:val="TOC5"/>
        <w:rPr>
          <w:rFonts w:ascii="Calibri" w:hAnsi="Calibri"/>
          <w:noProof/>
          <w:sz w:val="22"/>
          <w:szCs w:val="22"/>
          <w:lang w:eastAsia="en-GB"/>
        </w:rPr>
      </w:pPr>
      <w:r>
        <w:rPr>
          <w:noProof/>
        </w:rPr>
        <w:t>5.2.7.3.1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_Toc114765474 \h </w:instrText>
      </w:r>
      <w:r>
        <w:rPr>
          <w:noProof/>
        </w:rPr>
      </w:r>
      <w:r>
        <w:rPr>
          <w:noProof/>
        </w:rPr>
        <w:fldChar w:fldCharType="separate"/>
      </w:r>
      <w:r>
        <w:rPr>
          <w:noProof/>
        </w:rPr>
        <w:t>33</w:t>
      </w:r>
      <w:r>
        <w:rPr>
          <w:noProof/>
        </w:rPr>
        <w:fldChar w:fldCharType="end"/>
      </w:r>
    </w:p>
    <w:p w14:paraId="11D2757F" w14:textId="4556BD51" w:rsidR="00F63AE4" w:rsidRDefault="00F63AE4">
      <w:pPr>
        <w:pStyle w:val="TOC5"/>
        <w:rPr>
          <w:rFonts w:ascii="Calibri" w:hAnsi="Calibri"/>
          <w:noProof/>
          <w:sz w:val="22"/>
          <w:szCs w:val="22"/>
          <w:lang w:eastAsia="en-GB"/>
        </w:rPr>
      </w:pPr>
      <w:r>
        <w:rPr>
          <w:noProof/>
        </w:rPr>
        <w:t>5.2.7.3.2</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_Toc114765475 \h </w:instrText>
      </w:r>
      <w:r>
        <w:rPr>
          <w:noProof/>
        </w:rPr>
      </w:r>
      <w:r>
        <w:rPr>
          <w:noProof/>
        </w:rPr>
        <w:fldChar w:fldCharType="separate"/>
      </w:r>
      <w:r>
        <w:rPr>
          <w:noProof/>
        </w:rPr>
        <w:t>34</w:t>
      </w:r>
      <w:r>
        <w:rPr>
          <w:noProof/>
        </w:rPr>
        <w:fldChar w:fldCharType="end"/>
      </w:r>
    </w:p>
    <w:p w14:paraId="51F23E1C" w14:textId="6DBE282F" w:rsidR="00F63AE4" w:rsidRDefault="00F63AE4">
      <w:pPr>
        <w:pStyle w:val="TOC5"/>
        <w:rPr>
          <w:rFonts w:ascii="Calibri" w:hAnsi="Calibri"/>
          <w:noProof/>
          <w:sz w:val="22"/>
          <w:szCs w:val="22"/>
          <w:lang w:eastAsia="en-GB"/>
        </w:rPr>
      </w:pPr>
      <w:r>
        <w:rPr>
          <w:noProof/>
        </w:rPr>
        <w:t>5.2.7.3.3</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_Toc114765476 \h </w:instrText>
      </w:r>
      <w:r>
        <w:rPr>
          <w:noProof/>
        </w:rPr>
      </w:r>
      <w:r>
        <w:rPr>
          <w:noProof/>
        </w:rPr>
        <w:fldChar w:fldCharType="separate"/>
      </w:r>
      <w:r>
        <w:rPr>
          <w:noProof/>
        </w:rPr>
        <w:t>34</w:t>
      </w:r>
      <w:r>
        <w:rPr>
          <w:noProof/>
        </w:rPr>
        <w:fldChar w:fldCharType="end"/>
      </w:r>
    </w:p>
    <w:p w14:paraId="5545A21F" w14:textId="0556A90E" w:rsidR="00F63AE4" w:rsidRDefault="00F63AE4">
      <w:pPr>
        <w:pStyle w:val="TOC3"/>
        <w:rPr>
          <w:rFonts w:ascii="Calibri" w:hAnsi="Calibri"/>
          <w:noProof/>
          <w:sz w:val="22"/>
          <w:szCs w:val="22"/>
          <w:lang w:eastAsia="en-GB"/>
        </w:rPr>
      </w:pPr>
      <w:r>
        <w:rPr>
          <w:noProof/>
        </w:rPr>
        <w:t>5.2.8</w:t>
      </w:r>
      <w:r>
        <w:rPr>
          <w:rFonts w:ascii="Calibri" w:hAnsi="Calibri"/>
          <w:noProof/>
          <w:sz w:val="22"/>
          <w:szCs w:val="22"/>
          <w:lang w:eastAsia="en-GB"/>
        </w:rPr>
        <w:tab/>
      </w:r>
      <w:r>
        <w:rPr>
          <w:noProof/>
        </w:rPr>
        <w:t>Resource: SmfRegistrations</w:t>
      </w:r>
      <w:r>
        <w:rPr>
          <w:noProof/>
        </w:rPr>
        <w:tab/>
      </w:r>
      <w:r>
        <w:rPr>
          <w:noProof/>
        </w:rPr>
        <w:fldChar w:fldCharType="begin" w:fldLock="1"/>
      </w:r>
      <w:r>
        <w:rPr>
          <w:noProof/>
        </w:rPr>
        <w:instrText xml:space="preserve"> PAGEREF _Toc114765477 \h </w:instrText>
      </w:r>
      <w:r>
        <w:rPr>
          <w:noProof/>
        </w:rPr>
      </w:r>
      <w:r>
        <w:rPr>
          <w:noProof/>
        </w:rPr>
        <w:fldChar w:fldCharType="separate"/>
      </w:r>
      <w:r>
        <w:rPr>
          <w:noProof/>
        </w:rPr>
        <w:t>35</w:t>
      </w:r>
      <w:r>
        <w:rPr>
          <w:noProof/>
        </w:rPr>
        <w:fldChar w:fldCharType="end"/>
      </w:r>
    </w:p>
    <w:p w14:paraId="6B6952F4" w14:textId="672F9AB7" w:rsidR="00F63AE4" w:rsidRDefault="00F63AE4">
      <w:pPr>
        <w:pStyle w:val="TOC4"/>
        <w:rPr>
          <w:rFonts w:ascii="Calibri" w:hAnsi="Calibri"/>
          <w:noProof/>
          <w:sz w:val="22"/>
          <w:szCs w:val="22"/>
          <w:lang w:eastAsia="en-GB"/>
        </w:rPr>
      </w:pPr>
      <w:r>
        <w:rPr>
          <w:noProof/>
        </w:rPr>
        <w:t>5.2.8.1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_Toc114765478 \h </w:instrText>
      </w:r>
      <w:r>
        <w:rPr>
          <w:noProof/>
        </w:rPr>
      </w:r>
      <w:r>
        <w:rPr>
          <w:noProof/>
        </w:rPr>
        <w:fldChar w:fldCharType="separate"/>
      </w:r>
      <w:r>
        <w:rPr>
          <w:noProof/>
        </w:rPr>
        <w:t>35</w:t>
      </w:r>
      <w:r>
        <w:rPr>
          <w:noProof/>
        </w:rPr>
        <w:fldChar w:fldCharType="end"/>
      </w:r>
    </w:p>
    <w:p w14:paraId="42A056B9" w14:textId="2EBC1D22" w:rsidR="00F63AE4" w:rsidRDefault="00F63AE4">
      <w:pPr>
        <w:pStyle w:val="TOC4"/>
        <w:rPr>
          <w:rFonts w:ascii="Calibri" w:hAnsi="Calibri"/>
          <w:noProof/>
          <w:sz w:val="22"/>
          <w:szCs w:val="22"/>
          <w:lang w:eastAsia="en-GB"/>
        </w:rPr>
      </w:pPr>
      <w:r>
        <w:rPr>
          <w:noProof/>
        </w:rPr>
        <w:t>5.2.8.2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_Toc114765479 \h </w:instrText>
      </w:r>
      <w:r>
        <w:rPr>
          <w:noProof/>
        </w:rPr>
      </w:r>
      <w:r>
        <w:rPr>
          <w:noProof/>
        </w:rPr>
        <w:fldChar w:fldCharType="separate"/>
      </w:r>
      <w:r>
        <w:rPr>
          <w:noProof/>
        </w:rPr>
        <w:t>35</w:t>
      </w:r>
      <w:r>
        <w:rPr>
          <w:noProof/>
        </w:rPr>
        <w:fldChar w:fldCharType="end"/>
      </w:r>
    </w:p>
    <w:p w14:paraId="1C2BC942" w14:textId="40653B96" w:rsidR="00F63AE4" w:rsidRDefault="00F63AE4">
      <w:pPr>
        <w:pStyle w:val="TOC4"/>
        <w:rPr>
          <w:rFonts w:ascii="Calibri" w:hAnsi="Calibri"/>
          <w:noProof/>
          <w:sz w:val="22"/>
          <w:szCs w:val="22"/>
          <w:lang w:eastAsia="en-GB"/>
        </w:rPr>
      </w:pPr>
      <w:r>
        <w:rPr>
          <w:noProof/>
        </w:rPr>
        <w:t>5.2.8.3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_Toc114765480 \h </w:instrText>
      </w:r>
      <w:r>
        <w:rPr>
          <w:noProof/>
        </w:rPr>
      </w:r>
      <w:r>
        <w:rPr>
          <w:noProof/>
        </w:rPr>
        <w:fldChar w:fldCharType="separate"/>
      </w:r>
      <w:r>
        <w:rPr>
          <w:noProof/>
        </w:rPr>
        <w:t>35</w:t>
      </w:r>
      <w:r>
        <w:rPr>
          <w:noProof/>
        </w:rPr>
        <w:fldChar w:fldCharType="end"/>
      </w:r>
    </w:p>
    <w:p w14:paraId="56D4987B" w14:textId="4D82CC3B" w:rsidR="00F63AE4" w:rsidRDefault="00F63AE4">
      <w:pPr>
        <w:pStyle w:val="TOC5"/>
        <w:rPr>
          <w:rFonts w:ascii="Calibri" w:hAnsi="Calibri"/>
          <w:noProof/>
          <w:sz w:val="22"/>
          <w:szCs w:val="22"/>
          <w:lang w:eastAsia="en-GB"/>
        </w:rPr>
      </w:pPr>
      <w:r>
        <w:rPr>
          <w:noProof/>
        </w:rPr>
        <w:lastRenderedPageBreak/>
        <w:t>5.2.</w:t>
      </w:r>
      <w:r>
        <w:rPr>
          <w:noProof/>
          <w:lang w:eastAsia="zh-CN"/>
        </w:rPr>
        <w:t>8</w:t>
      </w:r>
      <w:r>
        <w:rPr>
          <w:noProof/>
        </w:rPr>
        <w:t>.3.</w:t>
      </w:r>
      <w:r>
        <w:rPr>
          <w:noProof/>
          <w:lang w:eastAsia="zh-CN"/>
        </w:rPr>
        <w:t>1</w:t>
      </w:r>
      <w:r>
        <w:rPr>
          <w:rFonts w:ascii="Calibri" w:hAnsi="Calibri"/>
          <w:noProof/>
          <w:sz w:val="22"/>
          <w:szCs w:val="22"/>
          <w:lang w:eastAsia="en-GB"/>
        </w:rPr>
        <w:tab/>
      </w:r>
      <w:r>
        <w:rPr>
          <w:noProof/>
          <w:lang w:eastAsia="zh-CN"/>
        </w:rPr>
        <w:t>GE</w:t>
      </w:r>
      <w:r>
        <w:rPr>
          <w:noProof/>
        </w:rPr>
        <w:t>T</w:t>
      </w:r>
      <w:r>
        <w:rPr>
          <w:noProof/>
        </w:rPr>
        <w:tab/>
      </w:r>
      <w:r>
        <w:rPr>
          <w:noProof/>
        </w:rPr>
        <w:fldChar w:fldCharType="begin" w:fldLock="1"/>
      </w:r>
      <w:r>
        <w:rPr>
          <w:noProof/>
        </w:rPr>
        <w:instrText xml:space="preserve"> PAGEREF _Toc114765481 \h </w:instrText>
      </w:r>
      <w:r>
        <w:rPr>
          <w:noProof/>
        </w:rPr>
      </w:r>
      <w:r>
        <w:rPr>
          <w:noProof/>
        </w:rPr>
        <w:fldChar w:fldCharType="separate"/>
      </w:r>
      <w:r>
        <w:rPr>
          <w:noProof/>
        </w:rPr>
        <w:t>35</w:t>
      </w:r>
      <w:r>
        <w:rPr>
          <w:noProof/>
        </w:rPr>
        <w:fldChar w:fldCharType="end"/>
      </w:r>
    </w:p>
    <w:p w14:paraId="34EA86AB" w14:textId="09E07CEC" w:rsidR="00F63AE4" w:rsidRDefault="00F63AE4">
      <w:pPr>
        <w:pStyle w:val="TOC3"/>
        <w:rPr>
          <w:rFonts w:ascii="Calibri" w:hAnsi="Calibri"/>
          <w:noProof/>
          <w:sz w:val="22"/>
          <w:szCs w:val="22"/>
          <w:lang w:eastAsia="en-GB"/>
        </w:rPr>
      </w:pPr>
      <w:r>
        <w:rPr>
          <w:noProof/>
        </w:rPr>
        <w:t>5.2.9</w:t>
      </w:r>
      <w:r>
        <w:rPr>
          <w:rFonts w:ascii="Calibri" w:hAnsi="Calibri"/>
          <w:noProof/>
          <w:sz w:val="22"/>
          <w:szCs w:val="22"/>
          <w:lang w:eastAsia="en-GB"/>
        </w:rPr>
        <w:tab/>
      </w:r>
      <w:r>
        <w:rPr>
          <w:noProof/>
        </w:rPr>
        <w:t>Resource: IndividualSmfRegistration</w:t>
      </w:r>
      <w:r>
        <w:rPr>
          <w:noProof/>
        </w:rPr>
        <w:tab/>
      </w:r>
      <w:r>
        <w:rPr>
          <w:noProof/>
        </w:rPr>
        <w:fldChar w:fldCharType="begin" w:fldLock="1"/>
      </w:r>
      <w:r>
        <w:rPr>
          <w:noProof/>
        </w:rPr>
        <w:instrText xml:space="preserve"> PAGEREF _Toc114765482 \h </w:instrText>
      </w:r>
      <w:r>
        <w:rPr>
          <w:noProof/>
        </w:rPr>
      </w:r>
      <w:r>
        <w:rPr>
          <w:noProof/>
        </w:rPr>
        <w:fldChar w:fldCharType="separate"/>
      </w:r>
      <w:r>
        <w:rPr>
          <w:noProof/>
        </w:rPr>
        <w:t>36</w:t>
      </w:r>
      <w:r>
        <w:rPr>
          <w:noProof/>
        </w:rPr>
        <w:fldChar w:fldCharType="end"/>
      </w:r>
    </w:p>
    <w:p w14:paraId="243D1BC0" w14:textId="4944E39C" w:rsidR="00F63AE4" w:rsidRDefault="00F63AE4">
      <w:pPr>
        <w:pStyle w:val="TOC4"/>
        <w:rPr>
          <w:rFonts w:ascii="Calibri" w:hAnsi="Calibri"/>
          <w:noProof/>
          <w:sz w:val="22"/>
          <w:szCs w:val="22"/>
          <w:lang w:eastAsia="en-GB"/>
        </w:rPr>
      </w:pPr>
      <w:r>
        <w:rPr>
          <w:noProof/>
        </w:rPr>
        <w:t>5.2.9.1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_Toc114765483 \h </w:instrText>
      </w:r>
      <w:r>
        <w:rPr>
          <w:noProof/>
        </w:rPr>
      </w:r>
      <w:r>
        <w:rPr>
          <w:noProof/>
        </w:rPr>
        <w:fldChar w:fldCharType="separate"/>
      </w:r>
      <w:r>
        <w:rPr>
          <w:noProof/>
        </w:rPr>
        <w:t>36</w:t>
      </w:r>
      <w:r>
        <w:rPr>
          <w:noProof/>
        </w:rPr>
        <w:fldChar w:fldCharType="end"/>
      </w:r>
    </w:p>
    <w:p w14:paraId="575E4F1E" w14:textId="0523C57D" w:rsidR="00F63AE4" w:rsidRDefault="00F63AE4">
      <w:pPr>
        <w:pStyle w:val="TOC4"/>
        <w:rPr>
          <w:rFonts w:ascii="Calibri" w:hAnsi="Calibri"/>
          <w:noProof/>
          <w:sz w:val="22"/>
          <w:szCs w:val="22"/>
          <w:lang w:eastAsia="en-GB"/>
        </w:rPr>
      </w:pPr>
      <w:r>
        <w:rPr>
          <w:noProof/>
        </w:rPr>
        <w:t>5.2.9.2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_Toc114765484 \h </w:instrText>
      </w:r>
      <w:r>
        <w:rPr>
          <w:noProof/>
        </w:rPr>
      </w:r>
      <w:r>
        <w:rPr>
          <w:noProof/>
        </w:rPr>
        <w:fldChar w:fldCharType="separate"/>
      </w:r>
      <w:r>
        <w:rPr>
          <w:noProof/>
        </w:rPr>
        <w:t>36</w:t>
      </w:r>
      <w:r>
        <w:rPr>
          <w:noProof/>
        </w:rPr>
        <w:fldChar w:fldCharType="end"/>
      </w:r>
    </w:p>
    <w:p w14:paraId="580E1ED8" w14:textId="72D48040" w:rsidR="00F63AE4" w:rsidRDefault="00F63AE4">
      <w:pPr>
        <w:pStyle w:val="TOC4"/>
        <w:rPr>
          <w:rFonts w:ascii="Calibri" w:hAnsi="Calibri"/>
          <w:noProof/>
          <w:sz w:val="22"/>
          <w:szCs w:val="22"/>
          <w:lang w:eastAsia="en-GB"/>
        </w:rPr>
      </w:pPr>
      <w:r>
        <w:rPr>
          <w:noProof/>
        </w:rPr>
        <w:t>5.2.9.3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_Toc114765485 \h </w:instrText>
      </w:r>
      <w:r>
        <w:rPr>
          <w:noProof/>
        </w:rPr>
      </w:r>
      <w:r>
        <w:rPr>
          <w:noProof/>
        </w:rPr>
        <w:fldChar w:fldCharType="separate"/>
      </w:r>
      <w:r>
        <w:rPr>
          <w:noProof/>
        </w:rPr>
        <w:t>36</w:t>
      </w:r>
      <w:r>
        <w:rPr>
          <w:noProof/>
        </w:rPr>
        <w:fldChar w:fldCharType="end"/>
      </w:r>
    </w:p>
    <w:p w14:paraId="30C2225B" w14:textId="153C0D7A" w:rsidR="00F63AE4" w:rsidRDefault="00F63AE4">
      <w:pPr>
        <w:pStyle w:val="TOC5"/>
        <w:rPr>
          <w:rFonts w:ascii="Calibri" w:hAnsi="Calibri"/>
          <w:noProof/>
          <w:sz w:val="22"/>
          <w:szCs w:val="22"/>
          <w:lang w:eastAsia="en-GB"/>
        </w:rPr>
      </w:pPr>
      <w:r>
        <w:rPr>
          <w:noProof/>
        </w:rPr>
        <w:t>5.2.9.3.1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_Toc114765486 \h </w:instrText>
      </w:r>
      <w:r>
        <w:rPr>
          <w:noProof/>
        </w:rPr>
      </w:r>
      <w:r>
        <w:rPr>
          <w:noProof/>
        </w:rPr>
        <w:fldChar w:fldCharType="separate"/>
      </w:r>
      <w:r>
        <w:rPr>
          <w:noProof/>
        </w:rPr>
        <w:t>36</w:t>
      </w:r>
      <w:r>
        <w:rPr>
          <w:noProof/>
        </w:rPr>
        <w:fldChar w:fldCharType="end"/>
      </w:r>
    </w:p>
    <w:p w14:paraId="22ACC764" w14:textId="6D31AD4C" w:rsidR="00F63AE4" w:rsidRDefault="00F63AE4">
      <w:pPr>
        <w:pStyle w:val="TOC5"/>
        <w:rPr>
          <w:rFonts w:ascii="Calibri" w:hAnsi="Calibri"/>
          <w:noProof/>
          <w:sz w:val="22"/>
          <w:szCs w:val="22"/>
          <w:lang w:eastAsia="en-GB"/>
        </w:rPr>
      </w:pPr>
      <w:r>
        <w:rPr>
          <w:noProof/>
        </w:rPr>
        <w:t>5.2.9.3.2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_Toc114765487 \h </w:instrText>
      </w:r>
      <w:r>
        <w:rPr>
          <w:noProof/>
        </w:rPr>
      </w:r>
      <w:r>
        <w:rPr>
          <w:noProof/>
        </w:rPr>
        <w:fldChar w:fldCharType="separate"/>
      </w:r>
      <w:r>
        <w:rPr>
          <w:noProof/>
        </w:rPr>
        <w:t>37</w:t>
      </w:r>
      <w:r>
        <w:rPr>
          <w:noProof/>
        </w:rPr>
        <w:fldChar w:fldCharType="end"/>
      </w:r>
    </w:p>
    <w:p w14:paraId="596A01FF" w14:textId="028FC865" w:rsidR="00F63AE4" w:rsidRDefault="00F63AE4">
      <w:pPr>
        <w:pStyle w:val="TOC5"/>
        <w:rPr>
          <w:rFonts w:ascii="Calibri" w:hAnsi="Calibri"/>
          <w:noProof/>
          <w:sz w:val="22"/>
          <w:szCs w:val="22"/>
          <w:lang w:eastAsia="en-GB"/>
        </w:rPr>
      </w:pPr>
      <w:r>
        <w:rPr>
          <w:noProof/>
        </w:rPr>
        <w:t>5.2.9.3.</w:t>
      </w:r>
      <w:r>
        <w:rPr>
          <w:noProof/>
          <w:lang w:eastAsia="zh-CN"/>
        </w:rPr>
        <w:t>3</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_Toc114765488 \h </w:instrText>
      </w:r>
      <w:r>
        <w:rPr>
          <w:noProof/>
        </w:rPr>
      </w:r>
      <w:r>
        <w:rPr>
          <w:noProof/>
        </w:rPr>
        <w:fldChar w:fldCharType="separate"/>
      </w:r>
      <w:r>
        <w:rPr>
          <w:noProof/>
        </w:rPr>
        <w:t>37</w:t>
      </w:r>
      <w:r>
        <w:rPr>
          <w:noProof/>
        </w:rPr>
        <w:fldChar w:fldCharType="end"/>
      </w:r>
    </w:p>
    <w:p w14:paraId="52DB7617" w14:textId="6832F29C" w:rsidR="00F63AE4" w:rsidRDefault="00F63AE4">
      <w:pPr>
        <w:pStyle w:val="TOC3"/>
        <w:rPr>
          <w:rFonts w:ascii="Calibri" w:hAnsi="Calibri"/>
          <w:noProof/>
          <w:sz w:val="22"/>
          <w:szCs w:val="22"/>
          <w:lang w:eastAsia="en-GB"/>
        </w:rPr>
      </w:pPr>
      <w:r>
        <w:rPr>
          <w:noProof/>
        </w:rPr>
        <w:t>5.2.10</w:t>
      </w:r>
      <w:r>
        <w:rPr>
          <w:rFonts w:ascii="Calibri" w:hAnsi="Calibri"/>
          <w:noProof/>
          <w:sz w:val="22"/>
          <w:szCs w:val="22"/>
          <w:lang w:eastAsia="en-GB"/>
        </w:rPr>
        <w:tab/>
      </w:r>
      <w:r>
        <w:rPr>
          <w:noProof/>
        </w:rPr>
        <w:t xml:space="preserve">Resource: </w:t>
      </w:r>
      <w:r>
        <w:rPr>
          <w:noProof/>
          <w:lang w:eastAsia="zh-CN"/>
        </w:rPr>
        <w:t>OperatorSpecificData</w:t>
      </w:r>
      <w:r>
        <w:rPr>
          <w:noProof/>
        </w:rPr>
        <w:tab/>
      </w:r>
      <w:r>
        <w:rPr>
          <w:noProof/>
        </w:rPr>
        <w:fldChar w:fldCharType="begin" w:fldLock="1"/>
      </w:r>
      <w:r>
        <w:rPr>
          <w:noProof/>
        </w:rPr>
        <w:instrText xml:space="preserve"> PAGEREF _Toc114765489 \h </w:instrText>
      </w:r>
      <w:r>
        <w:rPr>
          <w:noProof/>
        </w:rPr>
      </w:r>
      <w:r>
        <w:rPr>
          <w:noProof/>
        </w:rPr>
        <w:fldChar w:fldCharType="separate"/>
      </w:r>
      <w:r>
        <w:rPr>
          <w:noProof/>
        </w:rPr>
        <w:t>38</w:t>
      </w:r>
      <w:r>
        <w:rPr>
          <w:noProof/>
        </w:rPr>
        <w:fldChar w:fldCharType="end"/>
      </w:r>
    </w:p>
    <w:p w14:paraId="484E441F" w14:textId="4B2F188D" w:rsidR="00F63AE4" w:rsidRDefault="00F63AE4">
      <w:pPr>
        <w:pStyle w:val="TOC4"/>
        <w:rPr>
          <w:rFonts w:ascii="Calibri" w:hAnsi="Calibri"/>
          <w:noProof/>
          <w:sz w:val="22"/>
          <w:szCs w:val="22"/>
          <w:lang w:eastAsia="en-GB"/>
        </w:rPr>
      </w:pPr>
      <w:r>
        <w:rPr>
          <w:noProof/>
        </w:rPr>
        <w:t>5.2.10.1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_Toc114765490 \h </w:instrText>
      </w:r>
      <w:r>
        <w:rPr>
          <w:noProof/>
        </w:rPr>
      </w:r>
      <w:r>
        <w:rPr>
          <w:noProof/>
        </w:rPr>
        <w:fldChar w:fldCharType="separate"/>
      </w:r>
      <w:r>
        <w:rPr>
          <w:noProof/>
        </w:rPr>
        <w:t>38</w:t>
      </w:r>
      <w:r>
        <w:rPr>
          <w:noProof/>
        </w:rPr>
        <w:fldChar w:fldCharType="end"/>
      </w:r>
    </w:p>
    <w:p w14:paraId="7D982516" w14:textId="7AC21875" w:rsidR="00F63AE4" w:rsidRDefault="00F63AE4">
      <w:pPr>
        <w:pStyle w:val="TOC4"/>
        <w:rPr>
          <w:rFonts w:ascii="Calibri" w:hAnsi="Calibri"/>
          <w:noProof/>
          <w:sz w:val="22"/>
          <w:szCs w:val="22"/>
          <w:lang w:eastAsia="en-GB"/>
        </w:rPr>
      </w:pPr>
      <w:r>
        <w:rPr>
          <w:noProof/>
        </w:rPr>
        <w:t>5.2.10.2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_Toc114765491 \h </w:instrText>
      </w:r>
      <w:r>
        <w:rPr>
          <w:noProof/>
        </w:rPr>
      </w:r>
      <w:r>
        <w:rPr>
          <w:noProof/>
        </w:rPr>
        <w:fldChar w:fldCharType="separate"/>
      </w:r>
      <w:r>
        <w:rPr>
          <w:noProof/>
        </w:rPr>
        <w:t>38</w:t>
      </w:r>
      <w:r>
        <w:rPr>
          <w:noProof/>
        </w:rPr>
        <w:fldChar w:fldCharType="end"/>
      </w:r>
    </w:p>
    <w:p w14:paraId="50D3B64D" w14:textId="1077E2E3" w:rsidR="00F63AE4" w:rsidRDefault="00F63AE4">
      <w:pPr>
        <w:pStyle w:val="TOC4"/>
        <w:rPr>
          <w:rFonts w:ascii="Calibri" w:hAnsi="Calibri"/>
          <w:noProof/>
          <w:sz w:val="22"/>
          <w:szCs w:val="22"/>
          <w:lang w:eastAsia="en-GB"/>
        </w:rPr>
      </w:pPr>
      <w:r>
        <w:rPr>
          <w:noProof/>
        </w:rPr>
        <w:t>5.2.10.3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_Toc114765492 \h </w:instrText>
      </w:r>
      <w:r>
        <w:rPr>
          <w:noProof/>
        </w:rPr>
      </w:r>
      <w:r>
        <w:rPr>
          <w:noProof/>
        </w:rPr>
        <w:fldChar w:fldCharType="separate"/>
      </w:r>
      <w:r>
        <w:rPr>
          <w:noProof/>
        </w:rPr>
        <w:t>38</w:t>
      </w:r>
      <w:r>
        <w:rPr>
          <w:noProof/>
        </w:rPr>
        <w:fldChar w:fldCharType="end"/>
      </w:r>
    </w:p>
    <w:p w14:paraId="650584CF" w14:textId="7D1022A6" w:rsidR="00F63AE4" w:rsidRDefault="00F63AE4">
      <w:pPr>
        <w:pStyle w:val="TOC5"/>
        <w:rPr>
          <w:rFonts w:ascii="Calibri" w:hAnsi="Calibri"/>
          <w:noProof/>
          <w:sz w:val="22"/>
          <w:szCs w:val="22"/>
          <w:lang w:eastAsia="en-GB"/>
        </w:rPr>
      </w:pPr>
      <w:r>
        <w:rPr>
          <w:noProof/>
        </w:rPr>
        <w:t>5.2.10.3.1</w:t>
      </w:r>
      <w:r>
        <w:rPr>
          <w:rFonts w:ascii="Calibri" w:hAnsi="Calibri"/>
          <w:noProof/>
          <w:sz w:val="22"/>
          <w:szCs w:val="22"/>
          <w:lang w:eastAsia="en-GB"/>
        </w:rPr>
        <w:tab/>
      </w:r>
      <w:r>
        <w:rPr>
          <w:noProof/>
          <w:lang w:eastAsia="zh-CN"/>
        </w:rPr>
        <w:t>GET</w:t>
      </w:r>
      <w:r>
        <w:rPr>
          <w:noProof/>
        </w:rPr>
        <w:tab/>
      </w:r>
      <w:r>
        <w:rPr>
          <w:noProof/>
        </w:rPr>
        <w:fldChar w:fldCharType="begin" w:fldLock="1"/>
      </w:r>
      <w:r>
        <w:rPr>
          <w:noProof/>
        </w:rPr>
        <w:instrText xml:space="preserve"> PAGEREF _Toc114765493 \h </w:instrText>
      </w:r>
      <w:r>
        <w:rPr>
          <w:noProof/>
        </w:rPr>
      </w:r>
      <w:r>
        <w:rPr>
          <w:noProof/>
        </w:rPr>
        <w:fldChar w:fldCharType="separate"/>
      </w:r>
      <w:r>
        <w:rPr>
          <w:noProof/>
        </w:rPr>
        <w:t>38</w:t>
      </w:r>
      <w:r>
        <w:rPr>
          <w:noProof/>
        </w:rPr>
        <w:fldChar w:fldCharType="end"/>
      </w:r>
    </w:p>
    <w:p w14:paraId="1FC4D510" w14:textId="771AC694" w:rsidR="00F63AE4" w:rsidRDefault="00F63AE4">
      <w:pPr>
        <w:pStyle w:val="TOC5"/>
        <w:rPr>
          <w:rFonts w:ascii="Calibri" w:hAnsi="Calibri"/>
          <w:noProof/>
          <w:sz w:val="22"/>
          <w:szCs w:val="22"/>
          <w:lang w:eastAsia="en-GB"/>
        </w:rPr>
      </w:pPr>
      <w:r>
        <w:rPr>
          <w:noProof/>
        </w:rPr>
        <w:t>5.2.10.3.</w:t>
      </w:r>
      <w:r>
        <w:rPr>
          <w:noProof/>
          <w:lang w:eastAsia="zh-CN"/>
        </w:rPr>
        <w:t>2</w:t>
      </w:r>
      <w:r>
        <w:rPr>
          <w:rFonts w:ascii="Calibri" w:hAnsi="Calibri"/>
          <w:noProof/>
          <w:sz w:val="22"/>
          <w:szCs w:val="22"/>
          <w:lang w:eastAsia="en-GB"/>
        </w:rPr>
        <w:tab/>
      </w:r>
      <w:r>
        <w:rPr>
          <w:noProof/>
          <w:lang w:eastAsia="zh-CN"/>
        </w:rPr>
        <w:t>PATCH</w:t>
      </w:r>
      <w:r>
        <w:rPr>
          <w:noProof/>
        </w:rPr>
        <w:tab/>
      </w:r>
      <w:r>
        <w:rPr>
          <w:noProof/>
        </w:rPr>
        <w:fldChar w:fldCharType="begin" w:fldLock="1"/>
      </w:r>
      <w:r>
        <w:rPr>
          <w:noProof/>
        </w:rPr>
        <w:instrText xml:space="preserve"> PAGEREF _Toc114765494 \h </w:instrText>
      </w:r>
      <w:r>
        <w:rPr>
          <w:noProof/>
        </w:rPr>
      </w:r>
      <w:r>
        <w:rPr>
          <w:noProof/>
        </w:rPr>
        <w:fldChar w:fldCharType="separate"/>
      </w:r>
      <w:r>
        <w:rPr>
          <w:noProof/>
        </w:rPr>
        <w:t>39</w:t>
      </w:r>
      <w:r>
        <w:rPr>
          <w:noProof/>
        </w:rPr>
        <w:fldChar w:fldCharType="end"/>
      </w:r>
    </w:p>
    <w:p w14:paraId="5D2E94D0" w14:textId="6F2A5B8E" w:rsidR="00F63AE4" w:rsidRDefault="00F63AE4">
      <w:pPr>
        <w:pStyle w:val="TOC3"/>
        <w:rPr>
          <w:rFonts w:ascii="Calibri" w:hAnsi="Calibri"/>
          <w:noProof/>
          <w:sz w:val="22"/>
          <w:szCs w:val="22"/>
          <w:lang w:eastAsia="en-GB"/>
        </w:rPr>
      </w:pPr>
      <w:r>
        <w:rPr>
          <w:noProof/>
        </w:rPr>
        <w:t>5.2.11</w:t>
      </w:r>
      <w:r>
        <w:rPr>
          <w:rFonts w:ascii="Calibri" w:hAnsi="Calibri"/>
          <w:noProof/>
          <w:sz w:val="22"/>
          <w:szCs w:val="22"/>
          <w:lang w:eastAsia="en-GB"/>
        </w:rPr>
        <w:tab/>
      </w:r>
      <w:r>
        <w:rPr>
          <w:noProof/>
        </w:rPr>
        <w:t>Resource: Smsf3GppAccessRegistration</w:t>
      </w:r>
      <w:r>
        <w:rPr>
          <w:noProof/>
        </w:rPr>
        <w:tab/>
      </w:r>
      <w:r>
        <w:rPr>
          <w:noProof/>
        </w:rPr>
        <w:fldChar w:fldCharType="begin" w:fldLock="1"/>
      </w:r>
      <w:r>
        <w:rPr>
          <w:noProof/>
        </w:rPr>
        <w:instrText xml:space="preserve"> PAGEREF _Toc114765495 \h </w:instrText>
      </w:r>
      <w:r>
        <w:rPr>
          <w:noProof/>
        </w:rPr>
      </w:r>
      <w:r>
        <w:rPr>
          <w:noProof/>
        </w:rPr>
        <w:fldChar w:fldCharType="separate"/>
      </w:r>
      <w:r>
        <w:rPr>
          <w:noProof/>
        </w:rPr>
        <w:t>40</w:t>
      </w:r>
      <w:r>
        <w:rPr>
          <w:noProof/>
        </w:rPr>
        <w:fldChar w:fldCharType="end"/>
      </w:r>
    </w:p>
    <w:p w14:paraId="5F0FCCC6" w14:textId="6B8A7480" w:rsidR="00F63AE4" w:rsidRDefault="00F63AE4">
      <w:pPr>
        <w:pStyle w:val="TOC4"/>
        <w:rPr>
          <w:rFonts w:ascii="Calibri" w:hAnsi="Calibri"/>
          <w:noProof/>
          <w:sz w:val="22"/>
          <w:szCs w:val="22"/>
          <w:lang w:eastAsia="en-GB"/>
        </w:rPr>
      </w:pPr>
      <w:r>
        <w:rPr>
          <w:noProof/>
        </w:rPr>
        <w:t>5.2.11.1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_Toc114765496 \h </w:instrText>
      </w:r>
      <w:r>
        <w:rPr>
          <w:noProof/>
        </w:rPr>
      </w:r>
      <w:r>
        <w:rPr>
          <w:noProof/>
        </w:rPr>
        <w:fldChar w:fldCharType="separate"/>
      </w:r>
      <w:r>
        <w:rPr>
          <w:noProof/>
        </w:rPr>
        <w:t>40</w:t>
      </w:r>
      <w:r>
        <w:rPr>
          <w:noProof/>
        </w:rPr>
        <w:fldChar w:fldCharType="end"/>
      </w:r>
    </w:p>
    <w:p w14:paraId="7C2FA044" w14:textId="2B3628D2" w:rsidR="00F63AE4" w:rsidRDefault="00F63AE4">
      <w:pPr>
        <w:pStyle w:val="TOC4"/>
        <w:rPr>
          <w:rFonts w:ascii="Calibri" w:hAnsi="Calibri"/>
          <w:noProof/>
          <w:sz w:val="22"/>
          <w:szCs w:val="22"/>
          <w:lang w:eastAsia="en-GB"/>
        </w:rPr>
      </w:pPr>
      <w:r>
        <w:rPr>
          <w:noProof/>
        </w:rPr>
        <w:t>5.2.11.2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_Toc114765497 \h </w:instrText>
      </w:r>
      <w:r>
        <w:rPr>
          <w:noProof/>
        </w:rPr>
      </w:r>
      <w:r>
        <w:rPr>
          <w:noProof/>
        </w:rPr>
        <w:fldChar w:fldCharType="separate"/>
      </w:r>
      <w:r>
        <w:rPr>
          <w:noProof/>
        </w:rPr>
        <w:t>40</w:t>
      </w:r>
      <w:r>
        <w:rPr>
          <w:noProof/>
        </w:rPr>
        <w:fldChar w:fldCharType="end"/>
      </w:r>
    </w:p>
    <w:p w14:paraId="4A2456D3" w14:textId="14C97849" w:rsidR="00F63AE4" w:rsidRDefault="00F63AE4">
      <w:pPr>
        <w:pStyle w:val="TOC4"/>
        <w:rPr>
          <w:rFonts w:ascii="Calibri" w:hAnsi="Calibri"/>
          <w:noProof/>
          <w:sz w:val="22"/>
          <w:szCs w:val="22"/>
          <w:lang w:eastAsia="en-GB"/>
        </w:rPr>
      </w:pPr>
      <w:r>
        <w:rPr>
          <w:noProof/>
        </w:rPr>
        <w:t>5.2.11.3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_Toc114765498 \h </w:instrText>
      </w:r>
      <w:r>
        <w:rPr>
          <w:noProof/>
        </w:rPr>
      </w:r>
      <w:r>
        <w:rPr>
          <w:noProof/>
        </w:rPr>
        <w:fldChar w:fldCharType="separate"/>
      </w:r>
      <w:r>
        <w:rPr>
          <w:noProof/>
        </w:rPr>
        <w:t>40</w:t>
      </w:r>
      <w:r>
        <w:rPr>
          <w:noProof/>
        </w:rPr>
        <w:fldChar w:fldCharType="end"/>
      </w:r>
    </w:p>
    <w:p w14:paraId="6F23BBE2" w14:textId="1F930A8A" w:rsidR="00F63AE4" w:rsidRDefault="00F63AE4">
      <w:pPr>
        <w:pStyle w:val="TOC5"/>
        <w:rPr>
          <w:rFonts w:ascii="Calibri" w:hAnsi="Calibri"/>
          <w:noProof/>
          <w:sz w:val="22"/>
          <w:szCs w:val="22"/>
          <w:lang w:eastAsia="en-GB"/>
        </w:rPr>
      </w:pPr>
      <w:r>
        <w:rPr>
          <w:noProof/>
        </w:rPr>
        <w:t>5.2.11.3.1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_Toc114765499 \h </w:instrText>
      </w:r>
      <w:r>
        <w:rPr>
          <w:noProof/>
        </w:rPr>
      </w:r>
      <w:r>
        <w:rPr>
          <w:noProof/>
        </w:rPr>
        <w:fldChar w:fldCharType="separate"/>
      </w:r>
      <w:r>
        <w:rPr>
          <w:noProof/>
        </w:rPr>
        <w:t>40</w:t>
      </w:r>
      <w:r>
        <w:rPr>
          <w:noProof/>
        </w:rPr>
        <w:fldChar w:fldCharType="end"/>
      </w:r>
    </w:p>
    <w:p w14:paraId="48EBC822" w14:textId="4D0A9E96" w:rsidR="00F63AE4" w:rsidRDefault="00F63AE4">
      <w:pPr>
        <w:pStyle w:val="TOC5"/>
        <w:rPr>
          <w:rFonts w:ascii="Calibri" w:hAnsi="Calibri"/>
          <w:noProof/>
          <w:sz w:val="22"/>
          <w:szCs w:val="22"/>
          <w:lang w:eastAsia="en-GB"/>
        </w:rPr>
      </w:pPr>
      <w:r>
        <w:rPr>
          <w:noProof/>
        </w:rPr>
        <w:t>5.2.11.3.2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_Toc114765500 \h </w:instrText>
      </w:r>
      <w:r>
        <w:rPr>
          <w:noProof/>
        </w:rPr>
      </w:r>
      <w:r>
        <w:rPr>
          <w:noProof/>
        </w:rPr>
        <w:fldChar w:fldCharType="separate"/>
      </w:r>
      <w:r>
        <w:rPr>
          <w:noProof/>
        </w:rPr>
        <w:t>41</w:t>
      </w:r>
      <w:r>
        <w:rPr>
          <w:noProof/>
        </w:rPr>
        <w:fldChar w:fldCharType="end"/>
      </w:r>
    </w:p>
    <w:p w14:paraId="1869A415" w14:textId="07EC3EAB" w:rsidR="00F63AE4" w:rsidRDefault="00F63AE4">
      <w:pPr>
        <w:pStyle w:val="TOC5"/>
        <w:rPr>
          <w:rFonts w:ascii="Calibri" w:hAnsi="Calibri"/>
          <w:noProof/>
          <w:sz w:val="22"/>
          <w:szCs w:val="22"/>
          <w:lang w:eastAsia="en-GB"/>
        </w:rPr>
      </w:pPr>
      <w:r>
        <w:rPr>
          <w:noProof/>
        </w:rPr>
        <w:t>5.2.11.3.4</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_Toc114765501 \h </w:instrText>
      </w:r>
      <w:r>
        <w:rPr>
          <w:noProof/>
        </w:rPr>
      </w:r>
      <w:r>
        <w:rPr>
          <w:noProof/>
        </w:rPr>
        <w:fldChar w:fldCharType="separate"/>
      </w:r>
      <w:r>
        <w:rPr>
          <w:noProof/>
        </w:rPr>
        <w:t>41</w:t>
      </w:r>
      <w:r>
        <w:rPr>
          <w:noProof/>
        </w:rPr>
        <w:fldChar w:fldCharType="end"/>
      </w:r>
    </w:p>
    <w:p w14:paraId="27C88A67" w14:textId="4E88AA2E" w:rsidR="00F63AE4" w:rsidRDefault="00F63AE4">
      <w:pPr>
        <w:pStyle w:val="TOC3"/>
        <w:rPr>
          <w:rFonts w:ascii="Calibri" w:hAnsi="Calibri"/>
          <w:noProof/>
          <w:sz w:val="22"/>
          <w:szCs w:val="22"/>
          <w:lang w:eastAsia="en-GB"/>
        </w:rPr>
      </w:pPr>
      <w:r>
        <w:rPr>
          <w:noProof/>
        </w:rPr>
        <w:t>5.2.12</w:t>
      </w:r>
      <w:r>
        <w:rPr>
          <w:rFonts w:ascii="Calibri" w:hAnsi="Calibri"/>
          <w:noProof/>
          <w:sz w:val="22"/>
          <w:szCs w:val="22"/>
          <w:lang w:eastAsia="en-GB"/>
        </w:rPr>
        <w:tab/>
      </w:r>
      <w:r>
        <w:rPr>
          <w:noProof/>
        </w:rPr>
        <w:t>Resource: SmsfNon3GppAccessRegistration</w:t>
      </w:r>
      <w:r>
        <w:rPr>
          <w:noProof/>
        </w:rPr>
        <w:tab/>
      </w:r>
      <w:r>
        <w:rPr>
          <w:noProof/>
        </w:rPr>
        <w:fldChar w:fldCharType="begin" w:fldLock="1"/>
      </w:r>
      <w:r>
        <w:rPr>
          <w:noProof/>
        </w:rPr>
        <w:instrText xml:space="preserve"> PAGEREF _Toc114765502 \h </w:instrText>
      </w:r>
      <w:r>
        <w:rPr>
          <w:noProof/>
        </w:rPr>
      </w:r>
      <w:r>
        <w:rPr>
          <w:noProof/>
        </w:rPr>
        <w:fldChar w:fldCharType="separate"/>
      </w:r>
      <w:r>
        <w:rPr>
          <w:noProof/>
        </w:rPr>
        <w:t>42</w:t>
      </w:r>
      <w:r>
        <w:rPr>
          <w:noProof/>
        </w:rPr>
        <w:fldChar w:fldCharType="end"/>
      </w:r>
    </w:p>
    <w:p w14:paraId="537263EA" w14:textId="49FC5B8F" w:rsidR="00F63AE4" w:rsidRDefault="00F63AE4">
      <w:pPr>
        <w:pStyle w:val="TOC4"/>
        <w:rPr>
          <w:rFonts w:ascii="Calibri" w:hAnsi="Calibri"/>
          <w:noProof/>
          <w:sz w:val="22"/>
          <w:szCs w:val="22"/>
          <w:lang w:eastAsia="en-GB"/>
        </w:rPr>
      </w:pPr>
      <w:r>
        <w:rPr>
          <w:noProof/>
        </w:rPr>
        <w:t>5.2.12.1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_Toc114765503 \h </w:instrText>
      </w:r>
      <w:r>
        <w:rPr>
          <w:noProof/>
        </w:rPr>
      </w:r>
      <w:r>
        <w:rPr>
          <w:noProof/>
        </w:rPr>
        <w:fldChar w:fldCharType="separate"/>
      </w:r>
      <w:r>
        <w:rPr>
          <w:noProof/>
        </w:rPr>
        <w:t>42</w:t>
      </w:r>
      <w:r>
        <w:rPr>
          <w:noProof/>
        </w:rPr>
        <w:fldChar w:fldCharType="end"/>
      </w:r>
    </w:p>
    <w:p w14:paraId="666FE152" w14:textId="1267B8CA" w:rsidR="00F63AE4" w:rsidRDefault="00F63AE4">
      <w:pPr>
        <w:pStyle w:val="TOC4"/>
        <w:rPr>
          <w:rFonts w:ascii="Calibri" w:hAnsi="Calibri"/>
          <w:noProof/>
          <w:sz w:val="22"/>
          <w:szCs w:val="22"/>
          <w:lang w:eastAsia="en-GB"/>
        </w:rPr>
      </w:pPr>
      <w:r>
        <w:rPr>
          <w:noProof/>
        </w:rPr>
        <w:t>5.2.12.2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_Toc114765504 \h </w:instrText>
      </w:r>
      <w:r>
        <w:rPr>
          <w:noProof/>
        </w:rPr>
      </w:r>
      <w:r>
        <w:rPr>
          <w:noProof/>
        </w:rPr>
        <w:fldChar w:fldCharType="separate"/>
      </w:r>
      <w:r>
        <w:rPr>
          <w:noProof/>
        </w:rPr>
        <w:t>42</w:t>
      </w:r>
      <w:r>
        <w:rPr>
          <w:noProof/>
        </w:rPr>
        <w:fldChar w:fldCharType="end"/>
      </w:r>
    </w:p>
    <w:p w14:paraId="6D23F468" w14:textId="46C9CA8F" w:rsidR="00F63AE4" w:rsidRDefault="00F63AE4">
      <w:pPr>
        <w:pStyle w:val="TOC4"/>
        <w:rPr>
          <w:rFonts w:ascii="Calibri" w:hAnsi="Calibri"/>
          <w:noProof/>
          <w:sz w:val="22"/>
          <w:szCs w:val="22"/>
          <w:lang w:eastAsia="en-GB"/>
        </w:rPr>
      </w:pPr>
      <w:r>
        <w:rPr>
          <w:noProof/>
        </w:rPr>
        <w:t>5.2.12.3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_Toc114765505 \h </w:instrText>
      </w:r>
      <w:r>
        <w:rPr>
          <w:noProof/>
        </w:rPr>
      </w:r>
      <w:r>
        <w:rPr>
          <w:noProof/>
        </w:rPr>
        <w:fldChar w:fldCharType="separate"/>
      </w:r>
      <w:r>
        <w:rPr>
          <w:noProof/>
        </w:rPr>
        <w:t>42</w:t>
      </w:r>
      <w:r>
        <w:rPr>
          <w:noProof/>
        </w:rPr>
        <w:fldChar w:fldCharType="end"/>
      </w:r>
    </w:p>
    <w:p w14:paraId="17643005" w14:textId="1B45D235" w:rsidR="00F63AE4" w:rsidRDefault="00F63AE4">
      <w:pPr>
        <w:pStyle w:val="TOC5"/>
        <w:rPr>
          <w:rFonts w:ascii="Calibri" w:hAnsi="Calibri"/>
          <w:noProof/>
          <w:sz w:val="22"/>
          <w:szCs w:val="22"/>
          <w:lang w:eastAsia="en-GB"/>
        </w:rPr>
      </w:pPr>
      <w:r>
        <w:rPr>
          <w:noProof/>
        </w:rPr>
        <w:t>5.2.12.3.1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_Toc114765506 \h </w:instrText>
      </w:r>
      <w:r>
        <w:rPr>
          <w:noProof/>
        </w:rPr>
      </w:r>
      <w:r>
        <w:rPr>
          <w:noProof/>
        </w:rPr>
        <w:fldChar w:fldCharType="separate"/>
      </w:r>
      <w:r>
        <w:rPr>
          <w:noProof/>
        </w:rPr>
        <w:t>42</w:t>
      </w:r>
      <w:r>
        <w:rPr>
          <w:noProof/>
        </w:rPr>
        <w:fldChar w:fldCharType="end"/>
      </w:r>
    </w:p>
    <w:p w14:paraId="7992FB91" w14:textId="569F823E" w:rsidR="00F63AE4" w:rsidRDefault="00F63AE4">
      <w:pPr>
        <w:pStyle w:val="TOC5"/>
        <w:rPr>
          <w:rFonts w:ascii="Calibri" w:hAnsi="Calibri"/>
          <w:noProof/>
          <w:sz w:val="22"/>
          <w:szCs w:val="22"/>
          <w:lang w:eastAsia="en-GB"/>
        </w:rPr>
      </w:pPr>
      <w:r>
        <w:rPr>
          <w:noProof/>
        </w:rPr>
        <w:t>5.2.12.3.2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_Toc114765507 \h </w:instrText>
      </w:r>
      <w:r>
        <w:rPr>
          <w:noProof/>
        </w:rPr>
      </w:r>
      <w:r>
        <w:rPr>
          <w:noProof/>
        </w:rPr>
        <w:fldChar w:fldCharType="separate"/>
      </w:r>
      <w:r>
        <w:rPr>
          <w:noProof/>
        </w:rPr>
        <w:t>43</w:t>
      </w:r>
      <w:r>
        <w:rPr>
          <w:noProof/>
        </w:rPr>
        <w:fldChar w:fldCharType="end"/>
      </w:r>
    </w:p>
    <w:p w14:paraId="16C9DC05" w14:textId="056D4396" w:rsidR="00F63AE4" w:rsidRDefault="00F63AE4">
      <w:pPr>
        <w:pStyle w:val="TOC5"/>
        <w:rPr>
          <w:rFonts w:ascii="Calibri" w:hAnsi="Calibri"/>
          <w:noProof/>
          <w:sz w:val="22"/>
          <w:szCs w:val="22"/>
          <w:lang w:eastAsia="en-GB"/>
        </w:rPr>
      </w:pPr>
      <w:r>
        <w:rPr>
          <w:noProof/>
        </w:rPr>
        <w:t>5.2.12.3.4</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_Toc114765508 \h </w:instrText>
      </w:r>
      <w:r>
        <w:rPr>
          <w:noProof/>
        </w:rPr>
      </w:r>
      <w:r>
        <w:rPr>
          <w:noProof/>
        </w:rPr>
        <w:fldChar w:fldCharType="separate"/>
      </w:r>
      <w:r>
        <w:rPr>
          <w:noProof/>
        </w:rPr>
        <w:t>43</w:t>
      </w:r>
      <w:r>
        <w:rPr>
          <w:noProof/>
        </w:rPr>
        <w:fldChar w:fldCharType="end"/>
      </w:r>
    </w:p>
    <w:p w14:paraId="590A667C" w14:textId="740B29DE" w:rsidR="00F63AE4" w:rsidRDefault="00F63AE4">
      <w:pPr>
        <w:pStyle w:val="TOC3"/>
        <w:rPr>
          <w:rFonts w:ascii="Calibri" w:hAnsi="Calibri"/>
          <w:noProof/>
          <w:sz w:val="22"/>
          <w:szCs w:val="22"/>
          <w:lang w:eastAsia="en-GB"/>
        </w:rPr>
      </w:pPr>
      <w:r>
        <w:rPr>
          <w:noProof/>
        </w:rPr>
        <w:t>5.2.12A</w:t>
      </w:r>
      <w:r>
        <w:rPr>
          <w:rFonts w:ascii="Calibri" w:hAnsi="Calibri"/>
          <w:noProof/>
          <w:sz w:val="22"/>
          <w:szCs w:val="22"/>
          <w:lang w:eastAsia="en-GB"/>
        </w:rPr>
        <w:tab/>
      </w:r>
      <w:r>
        <w:rPr>
          <w:noProof/>
        </w:rPr>
        <w:t>Resource: IpSmGwRegistration</w:t>
      </w:r>
      <w:r>
        <w:rPr>
          <w:noProof/>
        </w:rPr>
        <w:tab/>
      </w:r>
      <w:r>
        <w:rPr>
          <w:noProof/>
        </w:rPr>
        <w:fldChar w:fldCharType="begin" w:fldLock="1"/>
      </w:r>
      <w:r>
        <w:rPr>
          <w:noProof/>
        </w:rPr>
        <w:instrText xml:space="preserve"> PAGEREF _Toc114765509 \h </w:instrText>
      </w:r>
      <w:r>
        <w:rPr>
          <w:noProof/>
        </w:rPr>
      </w:r>
      <w:r>
        <w:rPr>
          <w:noProof/>
        </w:rPr>
        <w:fldChar w:fldCharType="separate"/>
      </w:r>
      <w:r>
        <w:rPr>
          <w:noProof/>
        </w:rPr>
        <w:t>44</w:t>
      </w:r>
      <w:r>
        <w:rPr>
          <w:noProof/>
        </w:rPr>
        <w:fldChar w:fldCharType="end"/>
      </w:r>
    </w:p>
    <w:p w14:paraId="7F0A8580" w14:textId="10D45D36" w:rsidR="00F63AE4" w:rsidRDefault="00F63AE4">
      <w:pPr>
        <w:pStyle w:val="TOC4"/>
        <w:rPr>
          <w:rFonts w:ascii="Calibri" w:hAnsi="Calibri"/>
          <w:noProof/>
          <w:sz w:val="22"/>
          <w:szCs w:val="22"/>
          <w:lang w:eastAsia="en-GB"/>
        </w:rPr>
      </w:pPr>
      <w:r>
        <w:rPr>
          <w:noProof/>
        </w:rPr>
        <w:t>5.2.12A.1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_Toc114765510 \h </w:instrText>
      </w:r>
      <w:r>
        <w:rPr>
          <w:noProof/>
        </w:rPr>
      </w:r>
      <w:r>
        <w:rPr>
          <w:noProof/>
        </w:rPr>
        <w:fldChar w:fldCharType="separate"/>
      </w:r>
      <w:r>
        <w:rPr>
          <w:noProof/>
        </w:rPr>
        <w:t>44</w:t>
      </w:r>
      <w:r>
        <w:rPr>
          <w:noProof/>
        </w:rPr>
        <w:fldChar w:fldCharType="end"/>
      </w:r>
    </w:p>
    <w:p w14:paraId="51B07343" w14:textId="76BF4256" w:rsidR="00F63AE4" w:rsidRDefault="00F63AE4">
      <w:pPr>
        <w:pStyle w:val="TOC4"/>
        <w:rPr>
          <w:rFonts w:ascii="Calibri" w:hAnsi="Calibri"/>
          <w:noProof/>
          <w:sz w:val="22"/>
          <w:szCs w:val="22"/>
          <w:lang w:eastAsia="en-GB"/>
        </w:rPr>
      </w:pPr>
      <w:r>
        <w:rPr>
          <w:noProof/>
        </w:rPr>
        <w:t>5.2.12A.2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_Toc114765511 \h </w:instrText>
      </w:r>
      <w:r>
        <w:rPr>
          <w:noProof/>
        </w:rPr>
      </w:r>
      <w:r>
        <w:rPr>
          <w:noProof/>
        </w:rPr>
        <w:fldChar w:fldCharType="separate"/>
      </w:r>
      <w:r>
        <w:rPr>
          <w:noProof/>
        </w:rPr>
        <w:t>44</w:t>
      </w:r>
      <w:r>
        <w:rPr>
          <w:noProof/>
        </w:rPr>
        <w:fldChar w:fldCharType="end"/>
      </w:r>
    </w:p>
    <w:p w14:paraId="7942C39A" w14:textId="0306913F" w:rsidR="00F63AE4" w:rsidRDefault="00F63AE4">
      <w:pPr>
        <w:pStyle w:val="TOC4"/>
        <w:rPr>
          <w:rFonts w:ascii="Calibri" w:hAnsi="Calibri"/>
          <w:noProof/>
          <w:sz w:val="22"/>
          <w:szCs w:val="22"/>
          <w:lang w:eastAsia="en-GB"/>
        </w:rPr>
      </w:pPr>
      <w:r>
        <w:rPr>
          <w:noProof/>
        </w:rPr>
        <w:t>5.2.12A.3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_Toc114765512 \h </w:instrText>
      </w:r>
      <w:r>
        <w:rPr>
          <w:noProof/>
        </w:rPr>
      </w:r>
      <w:r>
        <w:rPr>
          <w:noProof/>
        </w:rPr>
        <w:fldChar w:fldCharType="separate"/>
      </w:r>
      <w:r>
        <w:rPr>
          <w:noProof/>
        </w:rPr>
        <w:t>44</w:t>
      </w:r>
      <w:r>
        <w:rPr>
          <w:noProof/>
        </w:rPr>
        <w:fldChar w:fldCharType="end"/>
      </w:r>
    </w:p>
    <w:p w14:paraId="1156EB3A" w14:textId="460F89A6" w:rsidR="00F63AE4" w:rsidRDefault="00F63AE4">
      <w:pPr>
        <w:pStyle w:val="TOC5"/>
        <w:rPr>
          <w:rFonts w:ascii="Calibri" w:hAnsi="Calibri"/>
          <w:noProof/>
          <w:sz w:val="22"/>
          <w:szCs w:val="22"/>
          <w:lang w:eastAsia="en-GB"/>
        </w:rPr>
      </w:pPr>
      <w:r>
        <w:rPr>
          <w:noProof/>
        </w:rPr>
        <w:t>5.2.12A.3.1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_Toc114765513 \h </w:instrText>
      </w:r>
      <w:r>
        <w:rPr>
          <w:noProof/>
        </w:rPr>
      </w:r>
      <w:r>
        <w:rPr>
          <w:noProof/>
        </w:rPr>
        <w:fldChar w:fldCharType="separate"/>
      </w:r>
      <w:r>
        <w:rPr>
          <w:noProof/>
        </w:rPr>
        <w:t>44</w:t>
      </w:r>
      <w:r>
        <w:rPr>
          <w:noProof/>
        </w:rPr>
        <w:fldChar w:fldCharType="end"/>
      </w:r>
    </w:p>
    <w:p w14:paraId="4E8AC259" w14:textId="05EACDDD" w:rsidR="00F63AE4" w:rsidRDefault="00F63AE4">
      <w:pPr>
        <w:pStyle w:val="TOC5"/>
        <w:rPr>
          <w:rFonts w:ascii="Calibri" w:hAnsi="Calibri"/>
          <w:noProof/>
          <w:sz w:val="22"/>
          <w:szCs w:val="22"/>
          <w:lang w:eastAsia="en-GB"/>
        </w:rPr>
      </w:pPr>
      <w:r>
        <w:rPr>
          <w:noProof/>
        </w:rPr>
        <w:t>5.2.12A.3.2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_Toc114765514 \h </w:instrText>
      </w:r>
      <w:r>
        <w:rPr>
          <w:noProof/>
        </w:rPr>
      </w:r>
      <w:r>
        <w:rPr>
          <w:noProof/>
        </w:rPr>
        <w:fldChar w:fldCharType="separate"/>
      </w:r>
      <w:r>
        <w:rPr>
          <w:noProof/>
        </w:rPr>
        <w:t>44</w:t>
      </w:r>
      <w:r>
        <w:rPr>
          <w:noProof/>
        </w:rPr>
        <w:fldChar w:fldCharType="end"/>
      </w:r>
    </w:p>
    <w:p w14:paraId="3C4EA59A" w14:textId="13956DA1" w:rsidR="00F63AE4" w:rsidRDefault="00F63AE4">
      <w:pPr>
        <w:pStyle w:val="TOC5"/>
        <w:rPr>
          <w:rFonts w:ascii="Calibri" w:hAnsi="Calibri"/>
          <w:noProof/>
          <w:sz w:val="22"/>
          <w:szCs w:val="22"/>
          <w:lang w:eastAsia="en-GB"/>
        </w:rPr>
      </w:pPr>
      <w:r>
        <w:rPr>
          <w:noProof/>
        </w:rPr>
        <w:t>5.2.12A.3.3</w:t>
      </w:r>
      <w:r>
        <w:rPr>
          <w:rFonts w:ascii="Calibri" w:hAnsi="Calibri"/>
          <w:noProof/>
          <w:sz w:val="22"/>
          <w:szCs w:val="22"/>
          <w:lang w:eastAsia="en-GB"/>
        </w:rPr>
        <w:tab/>
      </w:r>
      <w:r>
        <w:rPr>
          <w:noProof/>
          <w:lang w:eastAsia="zh-CN"/>
        </w:rPr>
        <w:t>PATCH</w:t>
      </w:r>
      <w:r>
        <w:rPr>
          <w:noProof/>
        </w:rPr>
        <w:tab/>
      </w:r>
      <w:r>
        <w:rPr>
          <w:noProof/>
        </w:rPr>
        <w:fldChar w:fldCharType="begin" w:fldLock="1"/>
      </w:r>
      <w:r>
        <w:rPr>
          <w:noProof/>
        </w:rPr>
        <w:instrText xml:space="preserve"> PAGEREF _Toc114765515 \h </w:instrText>
      </w:r>
      <w:r>
        <w:rPr>
          <w:noProof/>
        </w:rPr>
      </w:r>
      <w:r>
        <w:rPr>
          <w:noProof/>
        </w:rPr>
        <w:fldChar w:fldCharType="separate"/>
      </w:r>
      <w:r>
        <w:rPr>
          <w:noProof/>
        </w:rPr>
        <w:t>45</w:t>
      </w:r>
      <w:r>
        <w:rPr>
          <w:noProof/>
        </w:rPr>
        <w:fldChar w:fldCharType="end"/>
      </w:r>
    </w:p>
    <w:p w14:paraId="3033D38C" w14:textId="2C8EA1F9" w:rsidR="00F63AE4" w:rsidRDefault="00F63AE4">
      <w:pPr>
        <w:pStyle w:val="TOC5"/>
        <w:rPr>
          <w:rFonts w:ascii="Calibri" w:hAnsi="Calibri"/>
          <w:noProof/>
          <w:sz w:val="22"/>
          <w:szCs w:val="22"/>
          <w:lang w:eastAsia="en-GB"/>
        </w:rPr>
      </w:pPr>
      <w:r>
        <w:rPr>
          <w:noProof/>
        </w:rPr>
        <w:t>5.2.12A.3.4</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_Toc114765516 \h </w:instrText>
      </w:r>
      <w:r>
        <w:rPr>
          <w:noProof/>
        </w:rPr>
      </w:r>
      <w:r>
        <w:rPr>
          <w:noProof/>
        </w:rPr>
        <w:fldChar w:fldCharType="separate"/>
      </w:r>
      <w:r>
        <w:rPr>
          <w:noProof/>
        </w:rPr>
        <w:t>46</w:t>
      </w:r>
      <w:r>
        <w:rPr>
          <w:noProof/>
        </w:rPr>
        <w:fldChar w:fldCharType="end"/>
      </w:r>
    </w:p>
    <w:p w14:paraId="4F476A17" w14:textId="5B829D51" w:rsidR="00F63AE4" w:rsidRDefault="00F63AE4">
      <w:pPr>
        <w:pStyle w:val="TOC3"/>
        <w:rPr>
          <w:rFonts w:ascii="Calibri" w:hAnsi="Calibri"/>
          <w:noProof/>
          <w:sz w:val="22"/>
          <w:szCs w:val="22"/>
          <w:lang w:eastAsia="en-GB"/>
        </w:rPr>
      </w:pPr>
      <w:r>
        <w:rPr>
          <w:noProof/>
        </w:rPr>
        <w:t>5.2.12B</w:t>
      </w:r>
      <w:r>
        <w:rPr>
          <w:rFonts w:ascii="Calibri" w:hAnsi="Calibri"/>
          <w:noProof/>
          <w:sz w:val="22"/>
          <w:szCs w:val="22"/>
          <w:lang w:eastAsia="en-GB"/>
        </w:rPr>
        <w:tab/>
      </w:r>
      <w:r>
        <w:rPr>
          <w:noProof/>
        </w:rPr>
        <w:t>Resource: MessageWaitingData</w:t>
      </w:r>
      <w:r>
        <w:rPr>
          <w:noProof/>
        </w:rPr>
        <w:tab/>
      </w:r>
      <w:r>
        <w:rPr>
          <w:noProof/>
        </w:rPr>
        <w:fldChar w:fldCharType="begin" w:fldLock="1"/>
      </w:r>
      <w:r>
        <w:rPr>
          <w:noProof/>
        </w:rPr>
        <w:instrText xml:space="preserve"> PAGEREF _Toc114765517 \h </w:instrText>
      </w:r>
      <w:r>
        <w:rPr>
          <w:noProof/>
        </w:rPr>
      </w:r>
      <w:r>
        <w:rPr>
          <w:noProof/>
        </w:rPr>
        <w:fldChar w:fldCharType="separate"/>
      </w:r>
      <w:r>
        <w:rPr>
          <w:noProof/>
        </w:rPr>
        <w:t>46</w:t>
      </w:r>
      <w:r>
        <w:rPr>
          <w:noProof/>
        </w:rPr>
        <w:fldChar w:fldCharType="end"/>
      </w:r>
    </w:p>
    <w:p w14:paraId="01BDD218" w14:textId="72B44700" w:rsidR="00F63AE4" w:rsidRDefault="00F63AE4">
      <w:pPr>
        <w:pStyle w:val="TOC4"/>
        <w:rPr>
          <w:rFonts w:ascii="Calibri" w:hAnsi="Calibri"/>
          <w:noProof/>
          <w:sz w:val="22"/>
          <w:szCs w:val="22"/>
          <w:lang w:eastAsia="en-GB"/>
        </w:rPr>
      </w:pPr>
      <w:r>
        <w:rPr>
          <w:noProof/>
        </w:rPr>
        <w:t>5.2.12B.1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_Toc114765518 \h </w:instrText>
      </w:r>
      <w:r>
        <w:rPr>
          <w:noProof/>
        </w:rPr>
      </w:r>
      <w:r>
        <w:rPr>
          <w:noProof/>
        </w:rPr>
        <w:fldChar w:fldCharType="separate"/>
      </w:r>
      <w:r>
        <w:rPr>
          <w:noProof/>
        </w:rPr>
        <w:t>46</w:t>
      </w:r>
      <w:r>
        <w:rPr>
          <w:noProof/>
        </w:rPr>
        <w:fldChar w:fldCharType="end"/>
      </w:r>
    </w:p>
    <w:p w14:paraId="6A319F1C" w14:textId="772D7D30" w:rsidR="00F63AE4" w:rsidRDefault="00F63AE4">
      <w:pPr>
        <w:pStyle w:val="TOC4"/>
        <w:rPr>
          <w:rFonts w:ascii="Calibri" w:hAnsi="Calibri"/>
          <w:noProof/>
          <w:sz w:val="22"/>
          <w:szCs w:val="22"/>
          <w:lang w:eastAsia="en-GB"/>
        </w:rPr>
      </w:pPr>
      <w:r>
        <w:rPr>
          <w:noProof/>
        </w:rPr>
        <w:t>5.2.12B.2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_Toc114765519 \h </w:instrText>
      </w:r>
      <w:r>
        <w:rPr>
          <w:noProof/>
        </w:rPr>
      </w:r>
      <w:r>
        <w:rPr>
          <w:noProof/>
        </w:rPr>
        <w:fldChar w:fldCharType="separate"/>
      </w:r>
      <w:r>
        <w:rPr>
          <w:noProof/>
        </w:rPr>
        <w:t>47</w:t>
      </w:r>
      <w:r>
        <w:rPr>
          <w:noProof/>
        </w:rPr>
        <w:fldChar w:fldCharType="end"/>
      </w:r>
    </w:p>
    <w:p w14:paraId="0CB1DE74" w14:textId="42A71563" w:rsidR="00F63AE4" w:rsidRDefault="00F63AE4">
      <w:pPr>
        <w:pStyle w:val="TOC4"/>
        <w:rPr>
          <w:rFonts w:ascii="Calibri" w:hAnsi="Calibri"/>
          <w:noProof/>
          <w:sz w:val="22"/>
          <w:szCs w:val="22"/>
          <w:lang w:eastAsia="en-GB"/>
        </w:rPr>
      </w:pPr>
      <w:r>
        <w:rPr>
          <w:noProof/>
        </w:rPr>
        <w:t>5.2.12B.3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_Toc114765520 \h </w:instrText>
      </w:r>
      <w:r>
        <w:rPr>
          <w:noProof/>
        </w:rPr>
      </w:r>
      <w:r>
        <w:rPr>
          <w:noProof/>
        </w:rPr>
        <w:fldChar w:fldCharType="separate"/>
      </w:r>
      <w:r>
        <w:rPr>
          <w:noProof/>
        </w:rPr>
        <w:t>47</w:t>
      </w:r>
      <w:r>
        <w:rPr>
          <w:noProof/>
        </w:rPr>
        <w:fldChar w:fldCharType="end"/>
      </w:r>
    </w:p>
    <w:p w14:paraId="1EAFB420" w14:textId="0BFB08F7" w:rsidR="00F63AE4" w:rsidRDefault="00F63AE4">
      <w:pPr>
        <w:pStyle w:val="TOC5"/>
        <w:rPr>
          <w:rFonts w:ascii="Calibri" w:hAnsi="Calibri"/>
          <w:noProof/>
          <w:sz w:val="22"/>
          <w:szCs w:val="22"/>
          <w:lang w:eastAsia="en-GB"/>
        </w:rPr>
      </w:pPr>
      <w:r>
        <w:rPr>
          <w:noProof/>
        </w:rPr>
        <w:t>5.2.12B.3.1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_Toc114765521 \h </w:instrText>
      </w:r>
      <w:r>
        <w:rPr>
          <w:noProof/>
        </w:rPr>
      </w:r>
      <w:r>
        <w:rPr>
          <w:noProof/>
        </w:rPr>
        <w:fldChar w:fldCharType="separate"/>
      </w:r>
      <w:r>
        <w:rPr>
          <w:noProof/>
        </w:rPr>
        <w:t>47</w:t>
      </w:r>
      <w:r>
        <w:rPr>
          <w:noProof/>
        </w:rPr>
        <w:fldChar w:fldCharType="end"/>
      </w:r>
    </w:p>
    <w:p w14:paraId="559DFB00" w14:textId="7DBAC10E" w:rsidR="00F63AE4" w:rsidRDefault="00F63AE4">
      <w:pPr>
        <w:pStyle w:val="TOC5"/>
        <w:rPr>
          <w:rFonts w:ascii="Calibri" w:hAnsi="Calibri"/>
          <w:noProof/>
          <w:sz w:val="22"/>
          <w:szCs w:val="22"/>
          <w:lang w:eastAsia="en-GB"/>
        </w:rPr>
      </w:pPr>
      <w:r>
        <w:rPr>
          <w:noProof/>
        </w:rPr>
        <w:t>5.2.12B.3.2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_Toc114765522 \h </w:instrText>
      </w:r>
      <w:r>
        <w:rPr>
          <w:noProof/>
        </w:rPr>
      </w:r>
      <w:r>
        <w:rPr>
          <w:noProof/>
        </w:rPr>
        <w:fldChar w:fldCharType="separate"/>
      </w:r>
      <w:r>
        <w:rPr>
          <w:noProof/>
        </w:rPr>
        <w:t>47</w:t>
      </w:r>
      <w:r>
        <w:rPr>
          <w:noProof/>
        </w:rPr>
        <w:fldChar w:fldCharType="end"/>
      </w:r>
    </w:p>
    <w:p w14:paraId="28B324DD" w14:textId="40427EBC" w:rsidR="00F63AE4" w:rsidRDefault="00F63AE4">
      <w:pPr>
        <w:pStyle w:val="TOC5"/>
        <w:rPr>
          <w:rFonts w:ascii="Calibri" w:hAnsi="Calibri"/>
          <w:noProof/>
          <w:sz w:val="22"/>
          <w:szCs w:val="22"/>
          <w:lang w:eastAsia="en-GB"/>
        </w:rPr>
      </w:pPr>
      <w:r>
        <w:rPr>
          <w:noProof/>
        </w:rPr>
        <w:t>5.2.12B.3.3</w:t>
      </w:r>
      <w:r>
        <w:rPr>
          <w:rFonts w:ascii="Calibri" w:hAnsi="Calibri"/>
          <w:noProof/>
          <w:sz w:val="22"/>
          <w:szCs w:val="22"/>
          <w:lang w:eastAsia="en-GB"/>
        </w:rPr>
        <w:tab/>
      </w:r>
      <w:r>
        <w:rPr>
          <w:noProof/>
          <w:lang w:eastAsia="zh-CN"/>
        </w:rPr>
        <w:t>PATCH</w:t>
      </w:r>
      <w:r>
        <w:rPr>
          <w:noProof/>
        </w:rPr>
        <w:tab/>
      </w:r>
      <w:r>
        <w:rPr>
          <w:noProof/>
        </w:rPr>
        <w:fldChar w:fldCharType="begin" w:fldLock="1"/>
      </w:r>
      <w:r>
        <w:rPr>
          <w:noProof/>
        </w:rPr>
        <w:instrText xml:space="preserve"> PAGEREF _Toc114765523 \h </w:instrText>
      </w:r>
      <w:r>
        <w:rPr>
          <w:noProof/>
        </w:rPr>
      </w:r>
      <w:r>
        <w:rPr>
          <w:noProof/>
        </w:rPr>
        <w:fldChar w:fldCharType="separate"/>
      </w:r>
      <w:r>
        <w:rPr>
          <w:noProof/>
        </w:rPr>
        <w:t>48</w:t>
      </w:r>
      <w:r>
        <w:rPr>
          <w:noProof/>
        </w:rPr>
        <w:fldChar w:fldCharType="end"/>
      </w:r>
    </w:p>
    <w:p w14:paraId="7B9A0168" w14:textId="64D8D666" w:rsidR="00F63AE4" w:rsidRDefault="00F63AE4">
      <w:pPr>
        <w:pStyle w:val="TOC5"/>
        <w:rPr>
          <w:rFonts w:ascii="Calibri" w:hAnsi="Calibri"/>
          <w:noProof/>
          <w:sz w:val="22"/>
          <w:szCs w:val="22"/>
          <w:lang w:eastAsia="en-GB"/>
        </w:rPr>
      </w:pPr>
      <w:r>
        <w:rPr>
          <w:noProof/>
        </w:rPr>
        <w:t>5.2.12B.3.4</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_Toc114765524 \h </w:instrText>
      </w:r>
      <w:r>
        <w:rPr>
          <w:noProof/>
        </w:rPr>
      </w:r>
      <w:r>
        <w:rPr>
          <w:noProof/>
        </w:rPr>
        <w:fldChar w:fldCharType="separate"/>
      </w:r>
      <w:r>
        <w:rPr>
          <w:noProof/>
        </w:rPr>
        <w:t>48</w:t>
      </w:r>
      <w:r>
        <w:rPr>
          <w:noProof/>
        </w:rPr>
        <w:fldChar w:fldCharType="end"/>
      </w:r>
    </w:p>
    <w:p w14:paraId="5E34EBCA" w14:textId="1749B409" w:rsidR="00F63AE4" w:rsidRDefault="00F63AE4">
      <w:pPr>
        <w:pStyle w:val="TOC3"/>
        <w:rPr>
          <w:rFonts w:ascii="Calibri" w:hAnsi="Calibri"/>
          <w:noProof/>
          <w:sz w:val="22"/>
          <w:szCs w:val="22"/>
          <w:lang w:eastAsia="en-GB"/>
        </w:rPr>
      </w:pPr>
      <w:r>
        <w:rPr>
          <w:noProof/>
        </w:rPr>
        <w:t>5.2.13</w:t>
      </w:r>
      <w:r>
        <w:rPr>
          <w:rFonts w:ascii="Calibri" w:hAnsi="Calibri"/>
          <w:noProof/>
          <w:sz w:val="22"/>
          <w:szCs w:val="22"/>
          <w:lang w:eastAsia="en-GB"/>
        </w:rPr>
        <w:tab/>
      </w:r>
      <w:r>
        <w:rPr>
          <w:noProof/>
        </w:rPr>
        <w:t>Resource: SMSManagementSubscriptionData</w:t>
      </w:r>
      <w:r>
        <w:rPr>
          <w:noProof/>
        </w:rPr>
        <w:tab/>
      </w:r>
      <w:r>
        <w:rPr>
          <w:noProof/>
        </w:rPr>
        <w:fldChar w:fldCharType="begin" w:fldLock="1"/>
      </w:r>
      <w:r>
        <w:rPr>
          <w:noProof/>
        </w:rPr>
        <w:instrText xml:space="preserve"> PAGEREF _Toc114765525 \h </w:instrText>
      </w:r>
      <w:r>
        <w:rPr>
          <w:noProof/>
        </w:rPr>
      </w:r>
      <w:r>
        <w:rPr>
          <w:noProof/>
        </w:rPr>
        <w:fldChar w:fldCharType="separate"/>
      </w:r>
      <w:r>
        <w:rPr>
          <w:noProof/>
        </w:rPr>
        <w:t>49</w:t>
      </w:r>
      <w:r>
        <w:rPr>
          <w:noProof/>
        </w:rPr>
        <w:fldChar w:fldCharType="end"/>
      </w:r>
    </w:p>
    <w:p w14:paraId="2F468BB6" w14:textId="5CDC8B62" w:rsidR="00F63AE4" w:rsidRDefault="00F63AE4">
      <w:pPr>
        <w:pStyle w:val="TOC4"/>
        <w:rPr>
          <w:rFonts w:ascii="Calibri" w:hAnsi="Calibri"/>
          <w:noProof/>
          <w:sz w:val="22"/>
          <w:szCs w:val="22"/>
          <w:lang w:eastAsia="en-GB"/>
        </w:rPr>
      </w:pPr>
      <w:r>
        <w:rPr>
          <w:noProof/>
        </w:rPr>
        <w:t>5.2.13.1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_Toc114765526 \h </w:instrText>
      </w:r>
      <w:r>
        <w:rPr>
          <w:noProof/>
        </w:rPr>
      </w:r>
      <w:r>
        <w:rPr>
          <w:noProof/>
        </w:rPr>
        <w:fldChar w:fldCharType="separate"/>
      </w:r>
      <w:r>
        <w:rPr>
          <w:noProof/>
        </w:rPr>
        <w:t>49</w:t>
      </w:r>
      <w:r>
        <w:rPr>
          <w:noProof/>
        </w:rPr>
        <w:fldChar w:fldCharType="end"/>
      </w:r>
    </w:p>
    <w:p w14:paraId="406A8B1A" w14:textId="28360724" w:rsidR="00F63AE4" w:rsidRDefault="00F63AE4">
      <w:pPr>
        <w:pStyle w:val="TOC4"/>
        <w:rPr>
          <w:rFonts w:ascii="Calibri" w:hAnsi="Calibri"/>
          <w:noProof/>
          <w:sz w:val="22"/>
          <w:szCs w:val="22"/>
          <w:lang w:eastAsia="en-GB"/>
        </w:rPr>
      </w:pPr>
      <w:r>
        <w:rPr>
          <w:noProof/>
        </w:rPr>
        <w:t>5.2.13.2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_Toc114765527 \h </w:instrText>
      </w:r>
      <w:r>
        <w:rPr>
          <w:noProof/>
        </w:rPr>
      </w:r>
      <w:r>
        <w:rPr>
          <w:noProof/>
        </w:rPr>
        <w:fldChar w:fldCharType="separate"/>
      </w:r>
      <w:r>
        <w:rPr>
          <w:noProof/>
        </w:rPr>
        <w:t>49</w:t>
      </w:r>
      <w:r>
        <w:rPr>
          <w:noProof/>
        </w:rPr>
        <w:fldChar w:fldCharType="end"/>
      </w:r>
    </w:p>
    <w:p w14:paraId="526730F2" w14:textId="7F27FBD1" w:rsidR="00F63AE4" w:rsidRDefault="00F63AE4">
      <w:pPr>
        <w:pStyle w:val="TOC4"/>
        <w:rPr>
          <w:rFonts w:ascii="Calibri" w:hAnsi="Calibri"/>
          <w:noProof/>
          <w:sz w:val="22"/>
          <w:szCs w:val="22"/>
          <w:lang w:eastAsia="en-GB"/>
        </w:rPr>
      </w:pPr>
      <w:r>
        <w:rPr>
          <w:noProof/>
        </w:rPr>
        <w:t>5.2.13.3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_Toc114765528 \h </w:instrText>
      </w:r>
      <w:r>
        <w:rPr>
          <w:noProof/>
        </w:rPr>
      </w:r>
      <w:r>
        <w:rPr>
          <w:noProof/>
        </w:rPr>
        <w:fldChar w:fldCharType="separate"/>
      </w:r>
      <w:r>
        <w:rPr>
          <w:noProof/>
        </w:rPr>
        <w:t>50</w:t>
      </w:r>
      <w:r>
        <w:rPr>
          <w:noProof/>
        </w:rPr>
        <w:fldChar w:fldCharType="end"/>
      </w:r>
    </w:p>
    <w:p w14:paraId="5BCD9F36" w14:textId="636AF7E9" w:rsidR="00F63AE4" w:rsidRDefault="00F63AE4">
      <w:pPr>
        <w:pStyle w:val="TOC5"/>
        <w:rPr>
          <w:rFonts w:ascii="Calibri" w:hAnsi="Calibri"/>
          <w:noProof/>
          <w:sz w:val="22"/>
          <w:szCs w:val="22"/>
          <w:lang w:eastAsia="en-GB"/>
        </w:rPr>
      </w:pPr>
      <w:r>
        <w:rPr>
          <w:noProof/>
        </w:rPr>
        <w:t>5.2.13.3.1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_Toc114765529 \h </w:instrText>
      </w:r>
      <w:r>
        <w:rPr>
          <w:noProof/>
        </w:rPr>
      </w:r>
      <w:r>
        <w:rPr>
          <w:noProof/>
        </w:rPr>
        <w:fldChar w:fldCharType="separate"/>
      </w:r>
      <w:r>
        <w:rPr>
          <w:noProof/>
        </w:rPr>
        <w:t>50</w:t>
      </w:r>
      <w:r>
        <w:rPr>
          <w:noProof/>
        </w:rPr>
        <w:fldChar w:fldCharType="end"/>
      </w:r>
    </w:p>
    <w:p w14:paraId="7A61B8A6" w14:textId="61F08BE7" w:rsidR="00F63AE4" w:rsidRDefault="00F63AE4">
      <w:pPr>
        <w:pStyle w:val="TOC3"/>
        <w:rPr>
          <w:rFonts w:ascii="Calibri" w:hAnsi="Calibri"/>
          <w:noProof/>
          <w:sz w:val="22"/>
          <w:szCs w:val="22"/>
          <w:lang w:eastAsia="en-GB"/>
        </w:rPr>
      </w:pPr>
      <w:r>
        <w:rPr>
          <w:noProof/>
        </w:rPr>
        <w:t>5.2.14</w:t>
      </w:r>
      <w:r>
        <w:rPr>
          <w:rFonts w:ascii="Calibri" w:hAnsi="Calibri"/>
          <w:noProof/>
          <w:sz w:val="22"/>
          <w:szCs w:val="22"/>
          <w:lang w:eastAsia="en-GB"/>
        </w:rPr>
        <w:tab/>
      </w:r>
      <w:r>
        <w:rPr>
          <w:noProof/>
        </w:rPr>
        <w:t>Resource: ProvisionedParamenterData</w:t>
      </w:r>
      <w:r>
        <w:rPr>
          <w:noProof/>
        </w:rPr>
        <w:tab/>
      </w:r>
      <w:r>
        <w:rPr>
          <w:noProof/>
        </w:rPr>
        <w:fldChar w:fldCharType="begin" w:fldLock="1"/>
      </w:r>
      <w:r>
        <w:rPr>
          <w:noProof/>
        </w:rPr>
        <w:instrText xml:space="preserve"> PAGEREF _Toc114765530 \h </w:instrText>
      </w:r>
      <w:r>
        <w:rPr>
          <w:noProof/>
        </w:rPr>
      </w:r>
      <w:r>
        <w:rPr>
          <w:noProof/>
        </w:rPr>
        <w:fldChar w:fldCharType="separate"/>
      </w:r>
      <w:r>
        <w:rPr>
          <w:noProof/>
        </w:rPr>
        <w:t>50</w:t>
      </w:r>
      <w:r>
        <w:rPr>
          <w:noProof/>
        </w:rPr>
        <w:fldChar w:fldCharType="end"/>
      </w:r>
    </w:p>
    <w:p w14:paraId="11F5B6F0" w14:textId="7D48D56F" w:rsidR="00F63AE4" w:rsidRDefault="00F63AE4">
      <w:pPr>
        <w:pStyle w:val="TOC4"/>
        <w:rPr>
          <w:rFonts w:ascii="Calibri" w:hAnsi="Calibri"/>
          <w:noProof/>
          <w:sz w:val="22"/>
          <w:szCs w:val="22"/>
          <w:lang w:eastAsia="en-GB"/>
        </w:rPr>
      </w:pPr>
      <w:r>
        <w:rPr>
          <w:noProof/>
        </w:rPr>
        <w:t>5.2.14.1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_Toc114765531 \h </w:instrText>
      </w:r>
      <w:r>
        <w:rPr>
          <w:noProof/>
        </w:rPr>
      </w:r>
      <w:r>
        <w:rPr>
          <w:noProof/>
        </w:rPr>
        <w:fldChar w:fldCharType="separate"/>
      </w:r>
      <w:r>
        <w:rPr>
          <w:noProof/>
        </w:rPr>
        <w:t>50</w:t>
      </w:r>
      <w:r>
        <w:rPr>
          <w:noProof/>
        </w:rPr>
        <w:fldChar w:fldCharType="end"/>
      </w:r>
    </w:p>
    <w:p w14:paraId="1A77C7C4" w14:textId="0C0AC0F0" w:rsidR="00F63AE4" w:rsidRDefault="00F63AE4">
      <w:pPr>
        <w:pStyle w:val="TOC4"/>
        <w:rPr>
          <w:rFonts w:ascii="Calibri" w:hAnsi="Calibri"/>
          <w:noProof/>
          <w:sz w:val="22"/>
          <w:szCs w:val="22"/>
          <w:lang w:eastAsia="en-GB"/>
        </w:rPr>
      </w:pPr>
      <w:r>
        <w:rPr>
          <w:noProof/>
        </w:rPr>
        <w:t>5.2.14.2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_Toc114765532 \h </w:instrText>
      </w:r>
      <w:r>
        <w:rPr>
          <w:noProof/>
        </w:rPr>
      </w:r>
      <w:r>
        <w:rPr>
          <w:noProof/>
        </w:rPr>
        <w:fldChar w:fldCharType="separate"/>
      </w:r>
      <w:r>
        <w:rPr>
          <w:noProof/>
        </w:rPr>
        <w:t>50</w:t>
      </w:r>
      <w:r>
        <w:rPr>
          <w:noProof/>
        </w:rPr>
        <w:fldChar w:fldCharType="end"/>
      </w:r>
    </w:p>
    <w:p w14:paraId="003774FC" w14:textId="0C826DC6" w:rsidR="00F63AE4" w:rsidRDefault="00F63AE4">
      <w:pPr>
        <w:pStyle w:val="TOC4"/>
        <w:rPr>
          <w:rFonts w:ascii="Calibri" w:hAnsi="Calibri"/>
          <w:noProof/>
          <w:sz w:val="22"/>
          <w:szCs w:val="22"/>
          <w:lang w:eastAsia="en-GB"/>
        </w:rPr>
      </w:pPr>
      <w:r>
        <w:rPr>
          <w:noProof/>
        </w:rPr>
        <w:t>5.2.14.3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_Toc114765533 \h </w:instrText>
      </w:r>
      <w:r>
        <w:rPr>
          <w:noProof/>
        </w:rPr>
      </w:r>
      <w:r>
        <w:rPr>
          <w:noProof/>
        </w:rPr>
        <w:fldChar w:fldCharType="separate"/>
      </w:r>
      <w:r>
        <w:rPr>
          <w:noProof/>
        </w:rPr>
        <w:t>51</w:t>
      </w:r>
      <w:r>
        <w:rPr>
          <w:noProof/>
        </w:rPr>
        <w:fldChar w:fldCharType="end"/>
      </w:r>
    </w:p>
    <w:p w14:paraId="6A8FA5A9" w14:textId="6C26269B" w:rsidR="00F63AE4" w:rsidRDefault="00F63AE4">
      <w:pPr>
        <w:pStyle w:val="TOC5"/>
        <w:rPr>
          <w:rFonts w:ascii="Calibri" w:hAnsi="Calibri"/>
          <w:noProof/>
          <w:sz w:val="22"/>
          <w:szCs w:val="22"/>
          <w:lang w:eastAsia="en-GB"/>
        </w:rPr>
      </w:pPr>
      <w:r>
        <w:rPr>
          <w:noProof/>
        </w:rPr>
        <w:t>5.2.14.3.</w:t>
      </w:r>
      <w:r>
        <w:rPr>
          <w:noProof/>
          <w:lang w:eastAsia="zh-CN"/>
        </w:rPr>
        <w:t>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_Toc114765534 \h </w:instrText>
      </w:r>
      <w:r>
        <w:rPr>
          <w:noProof/>
        </w:rPr>
      </w:r>
      <w:r>
        <w:rPr>
          <w:noProof/>
        </w:rPr>
        <w:fldChar w:fldCharType="separate"/>
      </w:r>
      <w:r>
        <w:rPr>
          <w:noProof/>
        </w:rPr>
        <w:t>51</w:t>
      </w:r>
      <w:r>
        <w:rPr>
          <w:noProof/>
        </w:rPr>
        <w:fldChar w:fldCharType="end"/>
      </w:r>
    </w:p>
    <w:p w14:paraId="23D3347E" w14:textId="07BB7A46" w:rsidR="00F63AE4" w:rsidRDefault="00F63AE4">
      <w:pPr>
        <w:pStyle w:val="TOC5"/>
        <w:rPr>
          <w:rFonts w:ascii="Calibri" w:hAnsi="Calibri"/>
          <w:noProof/>
          <w:sz w:val="22"/>
          <w:szCs w:val="22"/>
          <w:lang w:eastAsia="en-GB"/>
        </w:rPr>
      </w:pPr>
      <w:r>
        <w:rPr>
          <w:noProof/>
        </w:rPr>
        <w:t>5.2.14.3.</w:t>
      </w:r>
      <w:r>
        <w:rPr>
          <w:noProof/>
          <w:lang w:eastAsia="zh-CN"/>
        </w:rPr>
        <w:t>2</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_Toc114765535 \h </w:instrText>
      </w:r>
      <w:r>
        <w:rPr>
          <w:noProof/>
        </w:rPr>
      </w:r>
      <w:r>
        <w:rPr>
          <w:noProof/>
        </w:rPr>
        <w:fldChar w:fldCharType="separate"/>
      </w:r>
      <w:r>
        <w:rPr>
          <w:noProof/>
        </w:rPr>
        <w:t>51</w:t>
      </w:r>
      <w:r>
        <w:rPr>
          <w:noProof/>
        </w:rPr>
        <w:fldChar w:fldCharType="end"/>
      </w:r>
    </w:p>
    <w:p w14:paraId="78917D71" w14:textId="25F8EE72" w:rsidR="00F63AE4" w:rsidRDefault="00F63AE4">
      <w:pPr>
        <w:pStyle w:val="TOC4"/>
        <w:rPr>
          <w:rFonts w:ascii="Calibri" w:hAnsi="Calibri"/>
          <w:noProof/>
          <w:sz w:val="22"/>
          <w:szCs w:val="22"/>
          <w:lang w:eastAsia="en-GB"/>
        </w:rPr>
      </w:pPr>
      <w:r>
        <w:rPr>
          <w:noProof/>
        </w:rPr>
        <w:t>5.2.14A</w:t>
      </w:r>
      <w:r>
        <w:rPr>
          <w:rFonts w:ascii="Calibri" w:hAnsi="Calibri"/>
          <w:noProof/>
          <w:sz w:val="22"/>
          <w:szCs w:val="22"/>
          <w:lang w:eastAsia="en-GB"/>
        </w:rPr>
        <w:tab/>
      </w:r>
      <w:r>
        <w:rPr>
          <w:noProof/>
        </w:rPr>
        <w:t>Resource: Pp</w:t>
      </w:r>
      <w:r w:rsidRPr="00FE4B81">
        <w:rPr>
          <w:noProof/>
          <w:color w:val="000000"/>
          <w:lang w:eastAsia="en-GB"/>
        </w:rPr>
        <w:t>Profile</w:t>
      </w:r>
      <w:r>
        <w:rPr>
          <w:noProof/>
        </w:rPr>
        <w:t>Data</w:t>
      </w:r>
      <w:r>
        <w:rPr>
          <w:noProof/>
        </w:rPr>
        <w:tab/>
      </w:r>
      <w:r>
        <w:rPr>
          <w:noProof/>
        </w:rPr>
        <w:fldChar w:fldCharType="begin" w:fldLock="1"/>
      </w:r>
      <w:r>
        <w:rPr>
          <w:noProof/>
        </w:rPr>
        <w:instrText xml:space="preserve"> PAGEREF _Toc114765536 \h </w:instrText>
      </w:r>
      <w:r>
        <w:rPr>
          <w:noProof/>
        </w:rPr>
      </w:r>
      <w:r>
        <w:rPr>
          <w:noProof/>
        </w:rPr>
        <w:fldChar w:fldCharType="separate"/>
      </w:r>
      <w:r>
        <w:rPr>
          <w:noProof/>
        </w:rPr>
        <w:t>52</w:t>
      </w:r>
      <w:r>
        <w:rPr>
          <w:noProof/>
        </w:rPr>
        <w:fldChar w:fldCharType="end"/>
      </w:r>
    </w:p>
    <w:p w14:paraId="008656AF" w14:textId="29C5F3E2" w:rsidR="00F63AE4" w:rsidRDefault="00F63AE4">
      <w:pPr>
        <w:pStyle w:val="TOC5"/>
        <w:rPr>
          <w:rFonts w:ascii="Calibri" w:hAnsi="Calibri"/>
          <w:noProof/>
          <w:sz w:val="22"/>
          <w:szCs w:val="22"/>
          <w:lang w:eastAsia="en-GB"/>
        </w:rPr>
      </w:pPr>
      <w:r>
        <w:rPr>
          <w:noProof/>
        </w:rPr>
        <w:t>5.2.14A.1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_Toc114765537 \h </w:instrText>
      </w:r>
      <w:r>
        <w:rPr>
          <w:noProof/>
        </w:rPr>
      </w:r>
      <w:r>
        <w:rPr>
          <w:noProof/>
        </w:rPr>
        <w:fldChar w:fldCharType="separate"/>
      </w:r>
      <w:r>
        <w:rPr>
          <w:noProof/>
        </w:rPr>
        <w:t>52</w:t>
      </w:r>
      <w:r>
        <w:rPr>
          <w:noProof/>
        </w:rPr>
        <w:fldChar w:fldCharType="end"/>
      </w:r>
    </w:p>
    <w:p w14:paraId="3CB82A27" w14:textId="243771F7" w:rsidR="00F63AE4" w:rsidRDefault="00F63AE4">
      <w:pPr>
        <w:pStyle w:val="TOC5"/>
        <w:rPr>
          <w:rFonts w:ascii="Calibri" w:hAnsi="Calibri"/>
          <w:noProof/>
          <w:sz w:val="22"/>
          <w:szCs w:val="22"/>
          <w:lang w:eastAsia="en-GB"/>
        </w:rPr>
      </w:pPr>
      <w:r>
        <w:rPr>
          <w:noProof/>
        </w:rPr>
        <w:t>5.2.14A.2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_Toc114765538 \h </w:instrText>
      </w:r>
      <w:r>
        <w:rPr>
          <w:noProof/>
        </w:rPr>
      </w:r>
      <w:r>
        <w:rPr>
          <w:noProof/>
        </w:rPr>
        <w:fldChar w:fldCharType="separate"/>
      </w:r>
      <w:r>
        <w:rPr>
          <w:noProof/>
        </w:rPr>
        <w:t>52</w:t>
      </w:r>
      <w:r>
        <w:rPr>
          <w:noProof/>
        </w:rPr>
        <w:fldChar w:fldCharType="end"/>
      </w:r>
    </w:p>
    <w:p w14:paraId="0035E4F4" w14:textId="0CCEF6E5" w:rsidR="00F63AE4" w:rsidRDefault="00F63AE4">
      <w:pPr>
        <w:pStyle w:val="TOC5"/>
        <w:rPr>
          <w:rFonts w:ascii="Calibri" w:hAnsi="Calibri"/>
          <w:noProof/>
          <w:sz w:val="22"/>
          <w:szCs w:val="22"/>
          <w:lang w:eastAsia="en-GB"/>
        </w:rPr>
      </w:pPr>
      <w:r>
        <w:rPr>
          <w:noProof/>
        </w:rPr>
        <w:lastRenderedPageBreak/>
        <w:t>5.2.14A.3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_Toc114765539 \h </w:instrText>
      </w:r>
      <w:r>
        <w:rPr>
          <w:noProof/>
        </w:rPr>
      </w:r>
      <w:r>
        <w:rPr>
          <w:noProof/>
        </w:rPr>
        <w:fldChar w:fldCharType="separate"/>
      </w:r>
      <w:r>
        <w:rPr>
          <w:noProof/>
        </w:rPr>
        <w:t>52</w:t>
      </w:r>
      <w:r>
        <w:rPr>
          <w:noProof/>
        </w:rPr>
        <w:fldChar w:fldCharType="end"/>
      </w:r>
    </w:p>
    <w:p w14:paraId="2E9D07DC" w14:textId="15D7C7A5" w:rsidR="00F63AE4" w:rsidRDefault="00F63AE4">
      <w:pPr>
        <w:pStyle w:val="TOC6"/>
        <w:rPr>
          <w:rFonts w:ascii="Calibri" w:hAnsi="Calibri"/>
          <w:noProof/>
          <w:sz w:val="22"/>
          <w:szCs w:val="22"/>
          <w:lang w:eastAsia="en-GB"/>
        </w:rPr>
      </w:pPr>
      <w:r>
        <w:rPr>
          <w:noProof/>
        </w:rPr>
        <w:t>5.2.14A.3.1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_Toc114765540 \h </w:instrText>
      </w:r>
      <w:r>
        <w:rPr>
          <w:noProof/>
        </w:rPr>
      </w:r>
      <w:r>
        <w:rPr>
          <w:noProof/>
        </w:rPr>
        <w:fldChar w:fldCharType="separate"/>
      </w:r>
      <w:r>
        <w:rPr>
          <w:noProof/>
        </w:rPr>
        <w:t>52</w:t>
      </w:r>
      <w:r>
        <w:rPr>
          <w:noProof/>
        </w:rPr>
        <w:fldChar w:fldCharType="end"/>
      </w:r>
    </w:p>
    <w:p w14:paraId="594344A2" w14:textId="18FEB3C9" w:rsidR="00F63AE4" w:rsidRDefault="00F63AE4">
      <w:pPr>
        <w:pStyle w:val="TOC3"/>
        <w:rPr>
          <w:rFonts w:ascii="Calibri" w:hAnsi="Calibri"/>
          <w:noProof/>
          <w:sz w:val="22"/>
          <w:szCs w:val="22"/>
          <w:lang w:eastAsia="en-GB"/>
        </w:rPr>
      </w:pPr>
      <w:r>
        <w:rPr>
          <w:noProof/>
        </w:rPr>
        <w:t>5.2.</w:t>
      </w:r>
      <w:r>
        <w:rPr>
          <w:noProof/>
          <w:lang w:eastAsia="zh-CN"/>
        </w:rPr>
        <w:t>15</w:t>
      </w:r>
      <w:r>
        <w:rPr>
          <w:rFonts w:ascii="Calibri" w:hAnsi="Calibri"/>
          <w:noProof/>
          <w:sz w:val="22"/>
          <w:szCs w:val="22"/>
          <w:lang w:eastAsia="en-GB"/>
        </w:rPr>
        <w:tab/>
      </w:r>
      <w:r>
        <w:rPr>
          <w:noProof/>
        </w:rPr>
        <w:t>Resource: SMSSubscriptionData</w:t>
      </w:r>
      <w:r>
        <w:rPr>
          <w:noProof/>
        </w:rPr>
        <w:tab/>
      </w:r>
      <w:r>
        <w:rPr>
          <w:noProof/>
        </w:rPr>
        <w:fldChar w:fldCharType="begin" w:fldLock="1"/>
      </w:r>
      <w:r>
        <w:rPr>
          <w:noProof/>
        </w:rPr>
        <w:instrText xml:space="preserve"> PAGEREF _Toc114765541 \h </w:instrText>
      </w:r>
      <w:r>
        <w:rPr>
          <w:noProof/>
        </w:rPr>
      </w:r>
      <w:r>
        <w:rPr>
          <w:noProof/>
        </w:rPr>
        <w:fldChar w:fldCharType="separate"/>
      </w:r>
      <w:r>
        <w:rPr>
          <w:noProof/>
        </w:rPr>
        <w:t>53</w:t>
      </w:r>
      <w:r>
        <w:rPr>
          <w:noProof/>
        </w:rPr>
        <w:fldChar w:fldCharType="end"/>
      </w:r>
    </w:p>
    <w:p w14:paraId="04ACEE8B" w14:textId="33EDCEED" w:rsidR="00F63AE4" w:rsidRDefault="00F63AE4">
      <w:pPr>
        <w:pStyle w:val="TOC4"/>
        <w:rPr>
          <w:rFonts w:ascii="Calibri" w:hAnsi="Calibri"/>
          <w:noProof/>
          <w:sz w:val="22"/>
          <w:szCs w:val="22"/>
          <w:lang w:eastAsia="en-GB"/>
        </w:rPr>
      </w:pPr>
      <w:r>
        <w:rPr>
          <w:noProof/>
        </w:rPr>
        <w:t>5.2.</w:t>
      </w:r>
      <w:r>
        <w:rPr>
          <w:noProof/>
          <w:lang w:eastAsia="zh-CN"/>
        </w:rPr>
        <w:t>15</w:t>
      </w:r>
      <w:r>
        <w:rPr>
          <w:noProof/>
        </w:rPr>
        <w:t>.1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_Toc114765542 \h </w:instrText>
      </w:r>
      <w:r>
        <w:rPr>
          <w:noProof/>
        </w:rPr>
      </w:r>
      <w:r>
        <w:rPr>
          <w:noProof/>
        </w:rPr>
        <w:fldChar w:fldCharType="separate"/>
      </w:r>
      <w:r>
        <w:rPr>
          <w:noProof/>
        </w:rPr>
        <w:t>53</w:t>
      </w:r>
      <w:r>
        <w:rPr>
          <w:noProof/>
        </w:rPr>
        <w:fldChar w:fldCharType="end"/>
      </w:r>
    </w:p>
    <w:p w14:paraId="79480F5A" w14:textId="07D2F9DC" w:rsidR="00F63AE4" w:rsidRDefault="00F63AE4">
      <w:pPr>
        <w:pStyle w:val="TOC4"/>
        <w:rPr>
          <w:rFonts w:ascii="Calibri" w:hAnsi="Calibri"/>
          <w:noProof/>
          <w:sz w:val="22"/>
          <w:szCs w:val="22"/>
          <w:lang w:eastAsia="en-GB"/>
        </w:rPr>
      </w:pPr>
      <w:r>
        <w:rPr>
          <w:noProof/>
        </w:rPr>
        <w:t>5.2.</w:t>
      </w:r>
      <w:r>
        <w:rPr>
          <w:noProof/>
          <w:lang w:eastAsia="zh-CN"/>
        </w:rPr>
        <w:t>15</w:t>
      </w:r>
      <w:r>
        <w:rPr>
          <w:noProof/>
        </w:rPr>
        <w:t>.2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_Toc114765543 \h </w:instrText>
      </w:r>
      <w:r>
        <w:rPr>
          <w:noProof/>
        </w:rPr>
      </w:r>
      <w:r>
        <w:rPr>
          <w:noProof/>
        </w:rPr>
        <w:fldChar w:fldCharType="separate"/>
      </w:r>
      <w:r>
        <w:rPr>
          <w:noProof/>
        </w:rPr>
        <w:t>53</w:t>
      </w:r>
      <w:r>
        <w:rPr>
          <w:noProof/>
        </w:rPr>
        <w:fldChar w:fldCharType="end"/>
      </w:r>
    </w:p>
    <w:p w14:paraId="5C81ED20" w14:textId="234841A6" w:rsidR="00F63AE4" w:rsidRDefault="00F63AE4">
      <w:pPr>
        <w:pStyle w:val="TOC4"/>
        <w:rPr>
          <w:rFonts w:ascii="Calibri" w:hAnsi="Calibri"/>
          <w:noProof/>
          <w:sz w:val="22"/>
          <w:szCs w:val="22"/>
          <w:lang w:eastAsia="en-GB"/>
        </w:rPr>
      </w:pPr>
      <w:r>
        <w:rPr>
          <w:noProof/>
        </w:rPr>
        <w:t>5.2.15.3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_Toc114765544 \h </w:instrText>
      </w:r>
      <w:r>
        <w:rPr>
          <w:noProof/>
        </w:rPr>
      </w:r>
      <w:r>
        <w:rPr>
          <w:noProof/>
        </w:rPr>
        <w:fldChar w:fldCharType="separate"/>
      </w:r>
      <w:r>
        <w:rPr>
          <w:noProof/>
        </w:rPr>
        <w:t>53</w:t>
      </w:r>
      <w:r>
        <w:rPr>
          <w:noProof/>
        </w:rPr>
        <w:fldChar w:fldCharType="end"/>
      </w:r>
    </w:p>
    <w:p w14:paraId="7F72C128" w14:textId="53D26834" w:rsidR="00F63AE4" w:rsidRDefault="00F63AE4">
      <w:pPr>
        <w:pStyle w:val="TOC5"/>
        <w:rPr>
          <w:rFonts w:ascii="Calibri" w:hAnsi="Calibri"/>
          <w:noProof/>
          <w:sz w:val="22"/>
          <w:szCs w:val="22"/>
          <w:lang w:eastAsia="en-GB"/>
        </w:rPr>
      </w:pPr>
      <w:r>
        <w:rPr>
          <w:noProof/>
        </w:rPr>
        <w:t>5.2.15.3.1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_Toc114765545 \h </w:instrText>
      </w:r>
      <w:r>
        <w:rPr>
          <w:noProof/>
        </w:rPr>
      </w:r>
      <w:r>
        <w:rPr>
          <w:noProof/>
        </w:rPr>
        <w:fldChar w:fldCharType="separate"/>
      </w:r>
      <w:r>
        <w:rPr>
          <w:noProof/>
        </w:rPr>
        <w:t>53</w:t>
      </w:r>
      <w:r>
        <w:rPr>
          <w:noProof/>
        </w:rPr>
        <w:fldChar w:fldCharType="end"/>
      </w:r>
    </w:p>
    <w:p w14:paraId="7069283E" w14:textId="74743D0D" w:rsidR="00F63AE4" w:rsidRDefault="00F63AE4">
      <w:pPr>
        <w:pStyle w:val="TOC3"/>
        <w:rPr>
          <w:rFonts w:ascii="Calibri" w:hAnsi="Calibri"/>
          <w:noProof/>
          <w:sz w:val="22"/>
          <w:szCs w:val="22"/>
          <w:lang w:eastAsia="en-GB"/>
        </w:rPr>
      </w:pPr>
      <w:r>
        <w:rPr>
          <w:noProof/>
        </w:rPr>
        <w:t>5.2.</w:t>
      </w:r>
      <w:r>
        <w:rPr>
          <w:noProof/>
          <w:lang w:eastAsia="zh-CN"/>
        </w:rPr>
        <w:t>16</w:t>
      </w:r>
      <w:r>
        <w:rPr>
          <w:rFonts w:ascii="Calibri" w:hAnsi="Calibri"/>
          <w:noProof/>
          <w:sz w:val="22"/>
          <w:szCs w:val="22"/>
          <w:lang w:eastAsia="en-GB"/>
        </w:rPr>
        <w:tab/>
      </w:r>
      <w:r>
        <w:rPr>
          <w:noProof/>
        </w:rPr>
        <w:t>Resource: SdmSubscriptions</w:t>
      </w:r>
      <w:r>
        <w:rPr>
          <w:noProof/>
        </w:rPr>
        <w:tab/>
      </w:r>
      <w:r>
        <w:rPr>
          <w:noProof/>
        </w:rPr>
        <w:fldChar w:fldCharType="begin" w:fldLock="1"/>
      </w:r>
      <w:r>
        <w:rPr>
          <w:noProof/>
        </w:rPr>
        <w:instrText xml:space="preserve"> PAGEREF _Toc114765546 \h </w:instrText>
      </w:r>
      <w:r>
        <w:rPr>
          <w:noProof/>
        </w:rPr>
      </w:r>
      <w:r>
        <w:rPr>
          <w:noProof/>
        </w:rPr>
        <w:fldChar w:fldCharType="separate"/>
      </w:r>
      <w:r>
        <w:rPr>
          <w:noProof/>
        </w:rPr>
        <w:t>54</w:t>
      </w:r>
      <w:r>
        <w:rPr>
          <w:noProof/>
        </w:rPr>
        <w:fldChar w:fldCharType="end"/>
      </w:r>
    </w:p>
    <w:p w14:paraId="0D39D786" w14:textId="41774992" w:rsidR="00F63AE4" w:rsidRDefault="00F63AE4">
      <w:pPr>
        <w:pStyle w:val="TOC4"/>
        <w:rPr>
          <w:rFonts w:ascii="Calibri" w:hAnsi="Calibri"/>
          <w:noProof/>
          <w:sz w:val="22"/>
          <w:szCs w:val="22"/>
          <w:lang w:eastAsia="en-GB"/>
        </w:rPr>
      </w:pPr>
      <w:r>
        <w:rPr>
          <w:noProof/>
        </w:rPr>
        <w:t>5.2.</w:t>
      </w:r>
      <w:r>
        <w:rPr>
          <w:noProof/>
          <w:lang w:eastAsia="zh-CN"/>
        </w:rPr>
        <w:t>16</w:t>
      </w:r>
      <w:r>
        <w:rPr>
          <w:noProof/>
        </w:rPr>
        <w:t>.1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_Toc114765547 \h </w:instrText>
      </w:r>
      <w:r>
        <w:rPr>
          <w:noProof/>
        </w:rPr>
      </w:r>
      <w:r>
        <w:rPr>
          <w:noProof/>
        </w:rPr>
        <w:fldChar w:fldCharType="separate"/>
      </w:r>
      <w:r>
        <w:rPr>
          <w:noProof/>
        </w:rPr>
        <w:t>54</w:t>
      </w:r>
      <w:r>
        <w:rPr>
          <w:noProof/>
        </w:rPr>
        <w:fldChar w:fldCharType="end"/>
      </w:r>
    </w:p>
    <w:p w14:paraId="7F0DF309" w14:textId="6423563E" w:rsidR="00F63AE4" w:rsidRDefault="00F63AE4">
      <w:pPr>
        <w:pStyle w:val="TOC4"/>
        <w:rPr>
          <w:rFonts w:ascii="Calibri" w:hAnsi="Calibri"/>
          <w:noProof/>
          <w:sz w:val="22"/>
          <w:szCs w:val="22"/>
          <w:lang w:eastAsia="en-GB"/>
        </w:rPr>
      </w:pPr>
      <w:r>
        <w:rPr>
          <w:noProof/>
        </w:rPr>
        <w:t>5.2.</w:t>
      </w:r>
      <w:r>
        <w:rPr>
          <w:noProof/>
          <w:lang w:eastAsia="zh-CN"/>
        </w:rPr>
        <w:t>16</w:t>
      </w:r>
      <w:r>
        <w:rPr>
          <w:noProof/>
        </w:rPr>
        <w:t>.2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_Toc114765548 \h </w:instrText>
      </w:r>
      <w:r>
        <w:rPr>
          <w:noProof/>
        </w:rPr>
      </w:r>
      <w:r>
        <w:rPr>
          <w:noProof/>
        </w:rPr>
        <w:fldChar w:fldCharType="separate"/>
      </w:r>
      <w:r>
        <w:rPr>
          <w:noProof/>
        </w:rPr>
        <w:t>54</w:t>
      </w:r>
      <w:r>
        <w:rPr>
          <w:noProof/>
        </w:rPr>
        <w:fldChar w:fldCharType="end"/>
      </w:r>
    </w:p>
    <w:p w14:paraId="5531ABC9" w14:textId="765D4372" w:rsidR="00F63AE4" w:rsidRDefault="00F63AE4">
      <w:pPr>
        <w:pStyle w:val="TOC4"/>
        <w:rPr>
          <w:rFonts w:ascii="Calibri" w:hAnsi="Calibri"/>
          <w:noProof/>
          <w:sz w:val="22"/>
          <w:szCs w:val="22"/>
          <w:lang w:eastAsia="en-GB"/>
        </w:rPr>
      </w:pPr>
      <w:r>
        <w:rPr>
          <w:noProof/>
        </w:rPr>
        <w:t>5.2.</w:t>
      </w:r>
      <w:r>
        <w:rPr>
          <w:noProof/>
          <w:lang w:eastAsia="zh-CN"/>
        </w:rPr>
        <w:t>16</w:t>
      </w:r>
      <w:r>
        <w:rPr>
          <w:noProof/>
        </w:rPr>
        <w:t>.3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_Toc114765549 \h </w:instrText>
      </w:r>
      <w:r>
        <w:rPr>
          <w:noProof/>
        </w:rPr>
      </w:r>
      <w:r>
        <w:rPr>
          <w:noProof/>
        </w:rPr>
        <w:fldChar w:fldCharType="separate"/>
      </w:r>
      <w:r>
        <w:rPr>
          <w:noProof/>
        </w:rPr>
        <w:t>54</w:t>
      </w:r>
      <w:r>
        <w:rPr>
          <w:noProof/>
        </w:rPr>
        <w:fldChar w:fldCharType="end"/>
      </w:r>
    </w:p>
    <w:p w14:paraId="6D982040" w14:textId="2F5FCA91" w:rsidR="00F63AE4" w:rsidRDefault="00F63AE4">
      <w:pPr>
        <w:pStyle w:val="TOC5"/>
        <w:rPr>
          <w:rFonts w:ascii="Calibri" w:hAnsi="Calibri"/>
          <w:noProof/>
          <w:sz w:val="22"/>
          <w:szCs w:val="22"/>
          <w:lang w:eastAsia="en-GB"/>
        </w:rPr>
      </w:pPr>
      <w:r>
        <w:rPr>
          <w:noProof/>
        </w:rPr>
        <w:t>5.2.</w:t>
      </w:r>
      <w:r>
        <w:rPr>
          <w:noProof/>
          <w:lang w:eastAsia="zh-CN"/>
        </w:rPr>
        <w:t>16</w:t>
      </w:r>
      <w:r>
        <w:rPr>
          <w:noProof/>
        </w:rPr>
        <w:t>.3.1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_Toc114765550 \h </w:instrText>
      </w:r>
      <w:r>
        <w:rPr>
          <w:noProof/>
        </w:rPr>
      </w:r>
      <w:r>
        <w:rPr>
          <w:noProof/>
        </w:rPr>
        <w:fldChar w:fldCharType="separate"/>
      </w:r>
      <w:r>
        <w:rPr>
          <w:noProof/>
        </w:rPr>
        <w:t>54</w:t>
      </w:r>
      <w:r>
        <w:rPr>
          <w:noProof/>
        </w:rPr>
        <w:fldChar w:fldCharType="end"/>
      </w:r>
    </w:p>
    <w:p w14:paraId="001A161D" w14:textId="0C4E8FBE" w:rsidR="00F63AE4" w:rsidRDefault="00F63AE4">
      <w:pPr>
        <w:pStyle w:val="TOC5"/>
        <w:rPr>
          <w:rFonts w:ascii="Calibri" w:hAnsi="Calibri"/>
          <w:noProof/>
          <w:sz w:val="22"/>
          <w:szCs w:val="22"/>
          <w:lang w:eastAsia="en-GB"/>
        </w:rPr>
      </w:pPr>
      <w:r>
        <w:rPr>
          <w:noProof/>
        </w:rPr>
        <w:t>5.2.</w:t>
      </w:r>
      <w:r>
        <w:rPr>
          <w:noProof/>
          <w:lang w:eastAsia="zh-CN"/>
        </w:rPr>
        <w:t>16</w:t>
      </w:r>
      <w:r>
        <w:rPr>
          <w:noProof/>
        </w:rPr>
        <w:t>.3.2</w:t>
      </w:r>
      <w:r>
        <w:rPr>
          <w:rFonts w:ascii="Calibri" w:hAnsi="Calibri"/>
          <w:noProof/>
          <w:sz w:val="22"/>
          <w:szCs w:val="22"/>
          <w:lang w:eastAsia="en-GB"/>
        </w:rPr>
        <w:tab/>
      </w:r>
      <w:r>
        <w:rPr>
          <w:noProof/>
        </w:rPr>
        <w:t>POST</w:t>
      </w:r>
      <w:r>
        <w:rPr>
          <w:noProof/>
        </w:rPr>
        <w:tab/>
      </w:r>
      <w:r>
        <w:rPr>
          <w:noProof/>
        </w:rPr>
        <w:fldChar w:fldCharType="begin" w:fldLock="1"/>
      </w:r>
      <w:r>
        <w:rPr>
          <w:noProof/>
        </w:rPr>
        <w:instrText xml:space="preserve"> PAGEREF _Toc114765551 \h </w:instrText>
      </w:r>
      <w:r>
        <w:rPr>
          <w:noProof/>
        </w:rPr>
      </w:r>
      <w:r>
        <w:rPr>
          <w:noProof/>
        </w:rPr>
        <w:fldChar w:fldCharType="separate"/>
      </w:r>
      <w:r>
        <w:rPr>
          <w:noProof/>
        </w:rPr>
        <w:t>55</w:t>
      </w:r>
      <w:r>
        <w:rPr>
          <w:noProof/>
        </w:rPr>
        <w:fldChar w:fldCharType="end"/>
      </w:r>
    </w:p>
    <w:p w14:paraId="03CF0884" w14:textId="522C0981" w:rsidR="00F63AE4" w:rsidRDefault="00F63AE4">
      <w:pPr>
        <w:pStyle w:val="TOC3"/>
        <w:rPr>
          <w:rFonts w:ascii="Calibri" w:hAnsi="Calibri"/>
          <w:noProof/>
          <w:sz w:val="22"/>
          <w:szCs w:val="22"/>
          <w:lang w:eastAsia="en-GB"/>
        </w:rPr>
      </w:pPr>
      <w:r>
        <w:rPr>
          <w:noProof/>
        </w:rPr>
        <w:t>5.2.17</w:t>
      </w:r>
      <w:r>
        <w:rPr>
          <w:rFonts w:ascii="Calibri" w:hAnsi="Calibri"/>
          <w:noProof/>
          <w:sz w:val="22"/>
          <w:szCs w:val="22"/>
          <w:lang w:eastAsia="en-GB"/>
        </w:rPr>
        <w:tab/>
      </w:r>
      <w:r>
        <w:rPr>
          <w:noProof/>
        </w:rPr>
        <w:t>Resource: IndividualSdmSubscription</w:t>
      </w:r>
      <w:r>
        <w:rPr>
          <w:noProof/>
        </w:rPr>
        <w:tab/>
      </w:r>
      <w:r>
        <w:rPr>
          <w:noProof/>
        </w:rPr>
        <w:fldChar w:fldCharType="begin" w:fldLock="1"/>
      </w:r>
      <w:r>
        <w:rPr>
          <w:noProof/>
        </w:rPr>
        <w:instrText xml:space="preserve"> PAGEREF _Toc114765552 \h </w:instrText>
      </w:r>
      <w:r>
        <w:rPr>
          <w:noProof/>
        </w:rPr>
      </w:r>
      <w:r>
        <w:rPr>
          <w:noProof/>
        </w:rPr>
        <w:fldChar w:fldCharType="separate"/>
      </w:r>
      <w:r>
        <w:rPr>
          <w:noProof/>
        </w:rPr>
        <w:t>55</w:t>
      </w:r>
      <w:r>
        <w:rPr>
          <w:noProof/>
        </w:rPr>
        <w:fldChar w:fldCharType="end"/>
      </w:r>
    </w:p>
    <w:p w14:paraId="3886695A" w14:textId="359E13AC" w:rsidR="00F63AE4" w:rsidRDefault="00F63AE4">
      <w:pPr>
        <w:pStyle w:val="TOC4"/>
        <w:rPr>
          <w:rFonts w:ascii="Calibri" w:hAnsi="Calibri"/>
          <w:noProof/>
          <w:sz w:val="22"/>
          <w:szCs w:val="22"/>
          <w:lang w:eastAsia="en-GB"/>
        </w:rPr>
      </w:pPr>
      <w:r>
        <w:rPr>
          <w:noProof/>
        </w:rPr>
        <w:t>5.2.17.1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_Toc114765553 \h </w:instrText>
      </w:r>
      <w:r>
        <w:rPr>
          <w:noProof/>
        </w:rPr>
      </w:r>
      <w:r>
        <w:rPr>
          <w:noProof/>
        </w:rPr>
        <w:fldChar w:fldCharType="separate"/>
      </w:r>
      <w:r>
        <w:rPr>
          <w:noProof/>
        </w:rPr>
        <w:t>55</w:t>
      </w:r>
      <w:r>
        <w:rPr>
          <w:noProof/>
        </w:rPr>
        <w:fldChar w:fldCharType="end"/>
      </w:r>
    </w:p>
    <w:p w14:paraId="178468CA" w14:textId="6D465539" w:rsidR="00F63AE4" w:rsidRDefault="00F63AE4">
      <w:pPr>
        <w:pStyle w:val="TOC4"/>
        <w:rPr>
          <w:rFonts w:ascii="Calibri" w:hAnsi="Calibri"/>
          <w:noProof/>
          <w:sz w:val="22"/>
          <w:szCs w:val="22"/>
          <w:lang w:eastAsia="en-GB"/>
        </w:rPr>
      </w:pPr>
      <w:r>
        <w:rPr>
          <w:noProof/>
        </w:rPr>
        <w:t>5.2.17.2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_Toc114765554 \h </w:instrText>
      </w:r>
      <w:r>
        <w:rPr>
          <w:noProof/>
        </w:rPr>
      </w:r>
      <w:r>
        <w:rPr>
          <w:noProof/>
        </w:rPr>
        <w:fldChar w:fldCharType="separate"/>
      </w:r>
      <w:r>
        <w:rPr>
          <w:noProof/>
        </w:rPr>
        <w:t>56</w:t>
      </w:r>
      <w:r>
        <w:rPr>
          <w:noProof/>
        </w:rPr>
        <w:fldChar w:fldCharType="end"/>
      </w:r>
    </w:p>
    <w:p w14:paraId="4DB4DED4" w14:textId="32973CB4" w:rsidR="00F63AE4" w:rsidRDefault="00F63AE4">
      <w:pPr>
        <w:pStyle w:val="TOC4"/>
        <w:rPr>
          <w:rFonts w:ascii="Calibri" w:hAnsi="Calibri"/>
          <w:noProof/>
          <w:sz w:val="22"/>
          <w:szCs w:val="22"/>
          <w:lang w:eastAsia="en-GB"/>
        </w:rPr>
      </w:pPr>
      <w:r>
        <w:rPr>
          <w:noProof/>
        </w:rPr>
        <w:t>5.2.17.3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_Toc114765555 \h </w:instrText>
      </w:r>
      <w:r>
        <w:rPr>
          <w:noProof/>
        </w:rPr>
      </w:r>
      <w:r>
        <w:rPr>
          <w:noProof/>
        </w:rPr>
        <w:fldChar w:fldCharType="separate"/>
      </w:r>
      <w:r>
        <w:rPr>
          <w:noProof/>
        </w:rPr>
        <w:t>56</w:t>
      </w:r>
      <w:r>
        <w:rPr>
          <w:noProof/>
        </w:rPr>
        <w:fldChar w:fldCharType="end"/>
      </w:r>
    </w:p>
    <w:p w14:paraId="2ED555DD" w14:textId="7E72809A" w:rsidR="00F63AE4" w:rsidRDefault="00F63AE4">
      <w:pPr>
        <w:pStyle w:val="TOC5"/>
        <w:rPr>
          <w:rFonts w:ascii="Calibri" w:hAnsi="Calibri"/>
          <w:noProof/>
          <w:sz w:val="22"/>
          <w:szCs w:val="22"/>
          <w:lang w:eastAsia="en-GB"/>
        </w:rPr>
      </w:pPr>
      <w:r>
        <w:rPr>
          <w:noProof/>
        </w:rPr>
        <w:t>5.2.17.3.1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_Toc114765556 \h </w:instrText>
      </w:r>
      <w:r>
        <w:rPr>
          <w:noProof/>
        </w:rPr>
      </w:r>
      <w:r>
        <w:rPr>
          <w:noProof/>
        </w:rPr>
        <w:fldChar w:fldCharType="separate"/>
      </w:r>
      <w:r>
        <w:rPr>
          <w:noProof/>
        </w:rPr>
        <w:t>56</w:t>
      </w:r>
      <w:r>
        <w:rPr>
          <w:noProof/>
        </w:rPr>
        <w:fldChar w:fldCharType="end"/>
      </w:r>
    </w:p>
    <w:p w14:paraId="494BD9E0" w14:textId="2BC56C70" w:rsidR="00F63AE4" w:rsidRDefault="00F63AE4">
      <w:pPr>
        <w:pStyle w:val="TOC5"/>
        <w:rPr>
          <w:rFonts w:ascii="Calibri" w:hAnsi="Calibri"/>
          <w:noProof/>
          <w:sz w:val="22"/>
          <w:szCs w:val="22"/>
          <w:lang w:eastAsia="en-GB"/>
        </w:rPr>
      </w:pPr>
      <w:r>
        <w:rPr>
          <w:noProof/>
        </w:rPr>
        <w:t>5.2.17.3.2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_Toc114765557 \h </w:instrText>
      </w:r>
      <w:r>
        <w:rPr>
          <w:noProof/>
        </w:rPr>
      </w:r>
      <w:r>
        <w:rPr>
          <w:noProof/>
        </w:rPr>
        <w:fldChar w:fldCharType="separate"/>
      </w:r>
      <w:r>
        <w:rPr>
          <w:noProof/>
        </w:rPr>
        <w:t>56</w:t>
      </w:r>
      <w:r>
        <w:rPr>
          <w:noProof/>
        </w:rPr>
        <w:fldChar w:fldCharType="end"/>
      </w:r>
    </w:p>
    <w:p w14:paraId="7DF23100" w14:textId="50CB12C7" w:rsidR="00F63AE4" w:rsidRDefault="00F63AE4">
      <w:pPr>
        <w:pStyle w:val="TOC5"/>
        <w:rPr>
          <w:rFonts w:ascii="Calibri" w:hAnsi="Calibri"/>
          <w:noProof/>
          <w:sz w:val="22"/>
          <w:szCs w:val="22"/>
          <w:lang w:eastAsia="en-GB"/>
        </w:rPr>
      </w:pPr>
      <w:r>
        <w:rPr>
          <w:noProof/>
        </w:rPr>
        <w:t>5.2.17.3.</w:t>
      </w:r>
      <w:r w:rsidRPr="00FE4B81">
        <w:rPr>
          <w:noProof/>
          <w:lang w:val="de-DE"/>
        </w:rPr>
        <w:t>3</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_Toc114765558 \h </w:instrText>
      </w:r>
      <w:r>
        <w:rPr>
          <w:noProof/>
        </w:rPr>
      </w:r>
      <w:r>
        <w:rPr>
          <w:noProof/>
        </w:rPr>
        <w:fldChar w:fldCharType="separate"/>
      </w:r>
      <w:r>
        <w:rPr>
          <w:noProof/>
        </w:rPr>
        <w:t>57</w:t>
      </w:r>
      <w:r>
        <w:rPr>
          <w:noProof/>
        </w:rPr>
        <w:fldChar w:fldCharType="end"/>
      </w:r>
    </w:p>
    <w:p w14:paraId="4F4EC9E8" w14:textId="17EEB90D" w:rsidR="00F63AE4" w:rsidRDefault="00F63AE4">
      <w:pPr>
        <w:pStyle w:val="TOC5"/>
        <w:rPr>
          <w:rFonts w:ascii="Calibri" w:hAnsi="Calibri"/>
          <w:noProof/>
          <w:sz w:val="22"/>
          <w:szCs w:val="22"/>
          <w:lang w:eastAsia="en-GB"/>
        </w:rPr>
      </w:pPr>
      <w:r>
        <w:rPr>
          <w:noProof/>
        </w:rPr>
        <w:t>5.2.17.3.4</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_Toc114765559 \h </w:instrText>
      </w:r>
      <w:r>
        <w:rPr>
          <w:noProof/>
        </w:rPr>
      </w:r>
      <w:r>
        <w:rPr>
          <w:noProof/>
        </w:rPr>
        <w:fldChar w:fldCharType="separate"/>
      </w:r>
      <w:r>
        <w:rPr>
          <w:noProof/>
        </w:rPr>
        <w:t>58</w:t>
      </w:r>
      <w:r>
        <w:rPr>
          <w:noProof/>
        </w:rPr>
        <w:fldChar w:fldCharType="end"/>
      </w:r>
    </w:p>
    <w:p w14:paraId="1CA49B55" w14:textId="05E5994F" w:rsidR="00F63AE4" w:rsidRDefault="00F63AE4">
      <w:pPr>
        <w:pStyle w:val="TOC3"/>
        <w:rPr>
          <w:rFonts w:ascii="Calibri" w:hAnsi="Calibri"/>
          <w:noProof/>
          <w:sz w:val="22"/>
          <w:szCs w:val="22"/>
          <w:lang w:eastAsia="en-GB"/>
        </w:rPr>
      </w:pPr>
      <w:r>
        <w:rPr>
          <w:noProof/>
        </w:rPr>
        <w:t>5.2.17A</w:t>
      </w:r>
      <w:r>
        <w:rPr>
          <w:rFonts w:ascii="Calibri" w:hAnsi="Calibri"/>
          <w:noProof/>
          <w:sz w:val="22"/>
          <w:szCs w:val="22"/>
          <w:lang w:eastAsia="en-GB"/>
        </w:rPr>
        <w:tab/>
      </w:r>
      <w:r>
        <w:rPr>
          <w:noProof/>
        </w:rPr>
        <w:t>Resource: HssSdm</w:t>
      </w:r>
      <w:r w:rsidRPr="00FE4B81">
        <w:rPr>
          <w:noProof/>
          <w:lang w:val="de-DE"/>
        </w:rPr>
        <w:t>SubscriptionInfo</w:t>
      </w:r>
      <w:r>
        <w:rPr>
          <w:noProof/>
        </w:rPr>
        <w:tab/>
      </w:r>
      <w:r>
        <w:rPr>
          <w:noProof/>
        </w:rPr>
        <w:fldChar w:fldCharType="begin" w:fldLock="1"/>
      </w:r>
      <w:r>
        <w:rPr>
          <w:noProof/>
        </w:rPr>
        <w:instrText xml:space="preserve"> PAGEREF _Toc114765560 \h </w:instrText>
      </w:r>
      <w:r>
        <w:rPr>
          <w:noProof/>
        </w:rPr>
      </w:r>
      <w:r>
        <w:rPr>
          <w:noProof/>
        </w:rPr>
        <w:fldChar w:fldCharType="separate"/>
      </w:r>
      <w:r>
        <w:rPr>
          <w:noProof/>
        </w:rPr>
        <w:t>59</w:t>
      </w:r>
      <w:r>
        <w:rPr>
          <w:noProof/>
        </w:rPr>
        <w:fldChar w:fldCharType="end"/>
      </w:r>
    </w:p>
    <w:p w14:paraId="71E7BB61" w14:textId="48AD3F09" w:rsidR="00F63AE4" w:rsidRDefault="00F63AE4">
      <w:pPr>
        <w:pStyle w:val="TOC4"/>
        <w:rPr>
          <w:rFonts w:ascii="Calibri" w:hAnsi="Calibri"/>
          <w:noProof/>
          <w:sz w:val="22"/>
          <w:szCs w:val="22"/>
          <w:lang w:eastAsia="en-GB"/>
        </w:rPr>
      </w:pPr>
      <w:r>
        <w:rPr>
          <w:noProof/>
        </w:rPr>
        <w:t>5.2.17A.1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_Toc114765561 \h </w:instrText>
      </w:r>
      <w:r>
        <w:rPr>
          <w:noProof/>
        </w:rPr>
      </w:r>
      <w:r>
        <w:rPr>
          <w:noProof/>
        </w:rPr>
        <w:fldChar w:fldCharType="separate"/>
      </w:r>
      <w:r>
        <w:rPr>
          <w:noProof/>
        </w:rPr>
        <w:t>59</w:t>
      </w:r>
      <w:r>
        <w:rPr>
          <w:noProof/>
        </w:rPr>
        <w:fldChar w:fldCharType="end"/>
      </w:r>
    </w:p>
    <w:p w14:paraId="620C7E95" w14:textId="207471F4" w:rsidR="00F63AE4" w:rsidRDefault="00F63AE4">
      <w:pPr>
        <w:pStyle w:val="TOC4"/>
        <w:rPr>
          <w:rFonts w:ascii="Calibri" w:hAnsi="Calibri"/>
          <w:noProof/>
          <w:sz w:val="22"/>
          <w:szCs w:val="22"/>
          <w:lang w:eastAsia="en-GB"/>
        </w:rPr>
      </w:pPr>
      <w:r>
        <w:rPr>
          <w:noProof/>
        </w:rPr>
        <w:t>5.2.17A.2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_Toc114765562 \h </w:instrText>
      </w:r>
      <w:r>
        <w:rPr>
          <w:noProof/>
        </w:rPr>
      </w:r>
      <w:r>
        <w:rPr>
          <w:noProof/>
        </w:rPr>
        <w:fldChar w:fldCharType="separate"/>
      </w:r>
      <w:r>
        <w:rPr>
          <w:noProof/>
        </w:rPr>
        <w:t>59</w:t>
      </w:r>
      <w:r>
        <w:rPr>
          <w:noProof/>
        </w:rPr>
        <w:fldChar w:fldCharType="end"/>
      </w:r>
    </w:p>
    <w:p w14:paraId="14610E32" w14:textId="76A0D828" w:rsidR="00F63AE4" w:rsidRDefault="00F63AE4">
      <w:pPr>
        <w:pStyle w:val="TOC4"/>
        <w:rPr>
          <w:rFonts w:ascii="Calibri" w:hAnsi="Calibri"/>
          <w:noProof/>
          <w:sz w:val="22"/>
          <w:szCs w:val="22"/>
          <w:lang w:eastAsia="en-GB"/>
        </w:rPr>
      </w:pPr>
      <w:r>
        <w:rPr>
          <w:noProof/>
        </w:rPr>
        <w:t>5.2.17A.3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_Toc114765563 \h </w:instrText>
      </w:r>
      <w:r>
        <w:rPr>
          <w:noProof/>
        </w:rPr>
      </w:r>
      <w:r>
        <w:rPr>
          <w:noProof/>
        </w:rPr>
        <w:fldChar w:fldCharType="separate"/>
      </w:r>
      <w:r>
        <w:rPr>
          <w:noProof/>
        </w:rPr>
        <w:t>59</w:t>
      </w:r>
      <w:r>
        <w:rPr>
          <w:noProof/>
        </w:rPr>
        <w:fldChar w:fldCharType="end"/>
      </w:r>
    </w:p>
    <w:p w14:paraId="6A6A5580" w14:textId="641B5814" w:rsidR="00F63AE4" w:rsidRDefault="00F63AE4">
      <w:pPr>
        <w:pStyle w:val="TOC5"/>
        <w:rPr>
          <w:rFonts w:ascii="Calibri" w:hAnsi="Calibri"/>
          <w:noProof/>
          <w:sz w:val="22"/>
          <w:szCs w:val="22"/>
          <w:lang w:eastAsia="en-GB"/>
        </w:rPr>
      </w:pPr>
      <w:r>
        <w:rPr>
          <w:noProof/>
        </w:rPr>
        <w:t>5.2.17A.3.1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_Toc114765564 \h </w:instrText>
      </w:r>
      <w:r>
        <w:rPr>
          <w:noProof/>
        </w:rPr>
      </w:r>
      <w:r>
        <w:rPr>
          <w:noProof/>
        </w:rPr>
        <w:fldChar w:fldCharType="separate"/>
      </w:r>
      <w:r>
        <w:rPr>
          <w:noProof/>
        </w:rPr>
        <w:t>59</w:t>
      </w:r>
      <w:r>
        <w:rPr>
          <w:noProof/>
        </w:rPr>
        <w:fldChar w:fldCharType="end"/>
      </w:r>
    </w:p>
    <w:p w14:paraId="0C5EF854" w14:textId="4956BA5B" w:rsidR="00F63AE4" w:rsidRDefault="00F63AE4">
      <w:pPr>
        <w:pStyle w:val="TOC5"/>
        <w:rPr>
          <w:rFonts w:ascii="Calibri" w:hAnsi="Calibri"/>
          <w:noProof/>
          <w:sz w:val="22"/>
          <w:szCs w:val="22"/>
          <w:lang w:eastAsia="en-GB"/>
        </w:rPr>
      </w:pPr>
      <w:r>
        <w:rPr>
          <w:noProof/>
        </w:rPr>
        <w:t>5.2.17A.3.2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_Toc114765565 \h </w:instrText>
      </w:r>
      <w:r>
        <w:rPr>
          <w:noProof/>
        </w:rPr>
      </w:r>
      <w:r>
        <w:rPr>
          <w:noProof/>
        </w:rPr>
        <w:fldChar w:fldCharType="separate"/>
      </w:r>
      <w:r>
        <w:rPr>
          <w:noProof/>
        </w:rPr>
        <w:t>60</w:t>
      </w:r>
      <w:r>
        <w:rPr>
          <w:noProof/>
        </w:rPr>
        <w:fldChar w:fldCharType="end"/>
      </w:r>
    </w:p>
    <w:p w14:paraId="3269666A" w14:textId="4D9241D2" w:rsidR="00F63AE4" w:rsidRDefault="00F63AE4">
      <w:pPr>
        <w:pStyle w:val="TOC5"/>
        <w:rPr>
          <w:rFonts w:ascii="Calibri" w:hAnsi="Calibri"/>
          <w:noProof/>
          <w:sz w:val="22"/>
          <w:szCs w:val="22"/>
          <w:lang w:eastAsia="en-GB"/>
        </w:rPr>
      </w:pPr>
      <w:r>
        <w:rPr>
          <w:noProof/>
        </w:rPr>
        <w:t>5.2.17A.3.</w:t>
      </w:r>
      <w:r w:rsidRPr="00FE4B81">
        <w:rPr>
          <w:noProof/>
          <w:lang w:val="de-DE"/>
        </w:rPr>
        <w:t>3</w:t>
      </w:r>
      <w:r>
        <w:rPr>
          <w:rFonts w:ascii="Calibri" w:hAnsi="Calibri"/>
          <w:noProof/>
          <w:sz w:val="22"/>
          <w:szCs w:val="22"/>
          <w:lang w:eastAsia="en-GB"/>
        </w:rPr>
        <w:tab/>
      </w:r>
      <w:r w:rsidRPr="00FE4B81">
        <w:rPr>
          <w:noProof/>
          <w:lang w:val="de-DE"/>
        </w:rPr>
        <w:t>GET</w:t>
      </w:r>
      <w:r>
        <w:rPr>
          <w:noProof/>
        </w:rPr>
        <w:tab/>
      </w:r>
      <w:r>
        <w:rPr>
          <w:noProof/>
        </w:rPr>
        <w:fldChar w:fldCharType="begin" w:fldLock="1"/>
      </w:r>
      <w:r>
        <w:rPr>
          <w:noProof/>
        </w:rPr>
        <w:instrText xml:space="preserve"> PAGEREF _Toc114765566 \h </w:instrText>
      </w:r>
      <w:r>
        <w:rPr>
          <w:noProof/>
        </w:rPr>
      </w:r>
      <w:r>
        <w:rPr>
          <w:noProof/>
        </w:rPr>
        <w:fldChar w:fldCharType="separate"/>
      </w:r>
      <w:r>
        <w:rPr>
          <w:noProof/>
        </w:rPr>
        <w:t>60</w:t>
      </w:r>
      <w:r>
        <w:rPr>
          <w:noProof/>
        </w:rPr>
        <w:fldChar w:fldCharType="end"/>
      </w:r>
    </w:p>
    <w:p w14:paraId="108AB751" w14:textId="338493AF" w:rsidR="00F63AE4" w:rsidRDefault="00F63AE4">
      <w:pPr>
        <w:pStyle w:val="TOC5"/>
        <w:rPr>
          <w:rFonts w:ascii="Calibri" w:hAnsi="Calibri"/>
          <w:noProof/>
          <w:sz w:val="22"/>
          <w:szCs w:val="22"/>
          <w:lang w:eastAsia="en-GB"/>
        </w:rPr>
      </w:pPr>
      <w:r>
        <w:rPr>
          <w:noProof/>
        </w:rPr>
        <w:t>5.2.17A.3.</w:t>
      </w:r>
      <w:r w:rsidRPr="00FE4B81">
        <w:rPr>
          <w:noProof/>
          <w:lang w:val="de-DE"/>
        </w:rPr>
        <w:t>4</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_Toc114765567 \h </w:instrText>
      </w:r>
      <w:r>
        <w:rPr>
          <w:noProof/>
        </w:rPr>
      </w:r>
      <w:r>
        <w:rPr>
          <w:noProof/>
        </w:rPr>
        <w:fldChar w:fldCharType="separate"/>
      </w:r>
      <w:r>
        <w:rPr>
          <w:noProof/>
        </w:rPr>
        <w:t>60</w:t>
      </w:r>
      <w:r>
        <w:rPr>
          <w:noProof/>
        </w:rPr>
        <w:fldChar w:fldCharType="end"/>
      </w:r>
    </w:p>
    <w:p w14:paraId="34A76ADB" w14:textId="4724B456" w:rsidR="00F63AE4" w:rsidRDefault="00F63AE4">
      <w:pPr>
        <w:pStyle w:val="TOC3"/>
        <w:rPr>
          <w:rFonts w:ascii="Calibri" w:hAnsi="Calibri"/>
          <w:noProof/>
          <w:sz w:val="22"/>
          <w:szCs w:val="22"/>
          <w:lang w:eastAsia="en-GB"/>
        </w:rPr>
      </w:pPr>
      <w:r>
        <w:rPr>
          <w:noProof/>
        </w:rPr>
        <w:t>5.2.18</w:t>
      </w:r>
      <w:r>
        <w:rPr>
          <w:rFonts w:ascii="Calibri" w:hAnsi="Calibri"/>
          <w:noProof/>
          <w:sz w:val="22"/>
          <w:szCs w:val="22"/>
          <w:lang w:eastAsia="en-GB"/>
        </w:rPr>
        <w:tab/>
      </w:r>
      <w:r>
        <w:rPr>
          <w:noProof/>
        </w:rPr>
        <w:t>Resource: EeSubscriptions</w:t>
      </w:r>
      <w:r>
        <w:rPr>
          <w:noProof/>
        </w:rPr>
        <w:tab/>
      </w:r>
      <w:r>
        <w:rPr>
          <w:noProof/>
        </w:rPr>
        <w:fldChar w:fldCharType="begin" w:fldLock="1"/>
      </w:r>
      <w:r>
        <w:rPr>
          <w:noProof/>
        </w:rPr>
        <w:instrText xml:space="preserve"> PAGEREF _Toc114765568 \h </w:instrText>
      </w:r>
      <w:r>
        <w:rPr>
          <w:noProof/>
        </w:rPr>
      </w:r>
      <w:r>
        <w:rPr>
          <w:noProof/>
        </w:rPr>
        <w:fldChar w:fldCharType="separate"/>
      </w:r>
      <w:r>
        <w:rPr>
          <w:noProof/>
        </w:rPr>
        <w:t>61</w:t>
      </w:r>
      <w:r>
        <w:rPr>
          <w:noProof/>
        </w:rPr>
        <w:fldChar w:fldCharType="end"/>
      </w:r>
    </w:p>
    <w:p w14:paraId="15BB1187" w14:textId="0F085E94" w:rsidR="00F63AE4" w:rsidRDefault="00F63AE4">
      <w:pPr>
        <w:pStyle w:val="TOC4"/>
        <w:rPr>
          <w:rFonts w:ascii="Calibri" w:hAnsi="Calibri"/>
          <w:noProof/>
          <w:sz w:val="22"/>
          <w:szCs w:val="22"/>
          <w:lang w:eastAsia="en-GB"/>
        </w:rPr>
      </w:pPr>
      <w:r>
        <w:rPr>
          <w:noProof/>
        </w:rPr>
        <w:t>5.2.18.1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_Toc114765569 \h </w:instrText>
      </w:r>
      <w:r>
        <w:rPr>
          <w:noProof/>
        </w:rPr>
      </w:r>
      <w:r>
        <w:rPr>
          <w:noProof/>
        </w:rPr>
        <w:fldChar w:fldCharType="separate"/>
      </w:r>
      <w:r>
        <w:rPr>
          <w:noProof/>
        </w:rPr>
        <w:t>61</w:t>
      </w:r>
      <w:r>
        <w:rPr>
          <w:noProof/>
        </w:rPr>
        <w:fldChar w:fldCharType="end"/>
      </w:r>
    </w:p>
    <w:p w14:paraId="449C23D6" w14:textId="47050986" w:rsidR="00F63AE4" w:rsidRDefault="00F63AE4">
      <w:pPr>
        <w:pStyle w:val="TOC4"/>
        <w:rPr>
          <w:rFonts w:ascii="Calibri" w:hAnsi="Calibri"/>
          <w:noProof/>
          <w:sz w:val="22"/>
          <w:szCs w:val="22"/>
          <w:lang w:eastAsia="en-GB"/>
        </w:rPr>
      </w:pPr>
      <w:r>
        <w:rPr>
          <w:noProof/>
        </w:rPr>
        <w:t>5.2.18.2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_Toc114765570 \h </w:instrText>
      </w:r>
      <w:r>
        <w:rPr>
          <w:noProof/>
        </w:rPr>
      </w:r>
      <w:r>
        <w:rPr>
          <w:noProof/>
        </w:rPr>
        <w:fldChar w:fldCharType="separate"/>
      </w:r>
      <w:r>
        <w:rPr>
          <w:noProof/>
        </w:rPr>
        <w:t>61</w:t>
      </w:r>
      <w:r>
        <w:rPr>
          <w:noProof/>
        </w:rPr>
        <w:fldChar w:fldCharType="end"/>
      </w:r>
    </w:p>
    <w:p w14:paraId="3517A0A2" w14:textId="0CC5371A" w:rsidR="00F63AE4" w:rsidRDefault="00F63AE4">
      <w:pPr>
        <w:pStyle w:val="TOC4"/>
        <w:rPr>
          <w:rFonts w:ascii="Calibri" w:hAnsi="Calibri"/>
          <w:noProof/>
          <w:sz w:val="22"/>
          <w:szCs w:val="22"/>
          <w:lang w:eastAsia="en-GB"/>
        </w:rPr>
      </w:pPr>
      <w:r>
        <w:rPr>
          <w:noProof/>
        </w:rPr>
        <w:t>5.2.18.3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_Toc114765571 \h </w:instrText>
      </w:r>
      <w:r>
        <w:rPr>
          <w:noProof/>
        </w:rPr>
      </w:r>
      <w:r>
        <w:rPr>
          <w:noProof/>
        </w:rPr>
        <w:fldChar w:fldCharType="separate"/>
      </w:r>
      <w:r>
        <w:rPr>
          <w:noProof/>
        </w:rPr>
        <w:t>62</w:t>
      </w:r>
      <w:r>
        <w:rPr>
          <w:noProof/>
        </w:rPr>
        <w:fldChar w:fldCharType="end"/>
      </w:r>
    </w:p>
    <w:p w14:paraId="667A4329" w14:textId="772BED1D" w:rsidR="00F63AE4" w:rsidRDefault="00F63AE4">
      <w:pPr>
        <w:pStyle w:val="TOC5"/>
        <w:rPr>
          <w:rFonts w:ascii="Calibri" w:hAnsi="Calibri"/>
          <w:noProof/>
          <w:sz w:val="22"/>
          <w:szCs w:val="22"/>
          <w:lang w:eastAsia="en-GB"/>
        </w:rPr>
      </w:pPr>
      <w:r>
        <w:rPr>
          <w:noProof/>
        </w:rPr>
        <w:t>5.2.18.3.1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_Toc114765572 \h </w:instrText>
      </w:r>
      <w:r>
        <w:rPr>
          <w:noProof/>
        </w:rPr>
      </w:r>
      <w:r>
        <w:rPr>
          <w:noProof/>
        </w:rPr>
        <w:fldChar w:fldCharType="separate"/>
      </w:r>
      <w:r>
        <w:rPr>
          <w:noProof/>
        </w:rPr>
        <w:t>62</w:t>
      </w:r>
      <w:r>
        <w:rPr>
          <w:noProof/>
        </w:rPr>
        <w:fldChar w:fldCharType="end"/>
      </w:r>
    </w:p>
    <w:p w14:paraId="7B6F73B4" w14:textId="3F42B5FB" w:rsidR="00F63AE4" w:rsidRDefault="00F63AE4">
      <w:pPr>
        <w:pStyle w:val="TOC5"/>
        <w:rPr>
          <w:rFonts w:ascii="Calibri" w:hAnsi="Calibri"/>
          <w:noProof/>
          <w:sz w:val="22"/>
          <w:szCs w:val="22"/>
          <w:lang w:eastAsia="en-GB"/>
        </w:rPr>
      </w:pPr>
      <w:r>
        <w:rPr>
          <w:noProof/>
        </w:rPr>
        <w:t>5.2.18.3.2</w:t>
      </w:r>
      <w:r>
        <w:rPr>
          <w:rFonts w:ascii="Calibri" w:hAnsi="Calibri"/>
          <w:noProof/>
          <w:sz w:val="22"/>
          <w:szCs w:val="22"/>
          <w:lang w:eastAsia="en-GB"/>
        </w:rPr>
        <w:tab/>
      </w:r>
      <w:r>
        <w:rPr>
          <w:noProof/>
        </w:rPr>
        <w:t>POST</w:t>
      </w:r>
      <w:r>
        <w:rPr>
          <w:noProof/>
        </w:rPr>
        <w:tab/>
      </w:r>
      <w:r>
        <w:rPr>
          <w:noProof/>
        </w:rPr>
        <w:fldChar w:fldCharType="begin" w:fldLock="1"/>
      </w:r>
      <w:r>
        <w:rPr>
          <w:noProof/>
        </w:rPr>
        <w:instrText xml:space="preserve"> PAGEREF _Toc114765573 \h </w:instrText>
      </w:r>
      <w:r>
        <w:rPr>
          <w:noProof/>
        </w:rPr>
      </w:r>
      <w:r>
        <w:rPr>
          <w:noProof/>
        </w:rPr>
        <w:fldChar w:fldCharType="separate"/>
      </w:r>
      <w:r>
        <w:rPr>
          <w:noProof/>
        </w:rPr>
        <w:t>62</w:t>
      </w:r>
      <w:r>
        <w:rPr>
          <w:noProof/>
        </w:rPr>
        <w:fldChar w:fldCharType="end"/>
      </w:r>
    </w:p>
    <w:p w14:paraId="7DB6AB3C" w14:textId="17A3B7A6" w:rsidR="00F63AE4" w:rsidRDefault="00F63AE4">
      <w:pPr>
        <w:pStyle w:val="TOC3"/>
        <w:rPr>
          <w:rFonts w:ascii="Calibri" w:hAnsi="Calibri"/>
          <w:noProof/>
          <w:sz w:val="22"/>
          <w:szCs w:val="22"/>
          <w:lang w:eastAsia="en-GB"/>
        </w:rPr>
      </w:pPr>
      <w:r>
        <w:rPr>
          <w:noProof/>
        </w:rPr>
        <w:t>5.2.19</w:t>
      </w:r>
      <w:r>
        <w:rPr>
          <w:rFonts w:ascii="Calibri" w:hAnsi="Calibri"/>
          <w:noProof/>
          <w:sz w:val="22"/>
          <w:szCs w:val="22"/>
          <w:lang w:eastAsia="en-GB"/>
        </w:rPr>
        <w:tab/>
      </w:r>
      <w:r>
        <w:rPr>
          <w:noProof/>
        </w:rPr>
        <w:t>Resource: IndividualEeSubscription</w:t>
      </w:r>
      <w:r>
        <w:rPr>
          <w:noProof/>
        </w:rPr>
        <w:tab/>
      </w:r>
      <w:r>
        <w:rPr>
          <w:noProof/>
        </w:rPr>
        <w:fldChar w:fldCharType="begin" w:fldLock="1"/>
      </w:r>
      <w:r>
        <w:rPr>
          <w:noProof/>
        </w:rPr>
        <w:instrText xml:space="preserve"> PAGEREF _Toc114765574 \h </w:instrText>
      </w:r>
      <w:r>
        <w:rPr>
          <w:noProof/>
        </w:rPr>
      </w:r>
      <w:r>
        <w:rPr>
          <w:noProof/>
        </w:rPr>
        <w:fldChar w:fldCharType="separate"/>
      </w:r>
      <w:r>
        <w:rPr>
          <w:noProof/>
        </w:rPr>
        <w:t>63</w:t>
      </w:r>
      <w:r>
        <w:rPr>
          <w:noProof/>
        </w:rPr>
        <w:fldChar w:fldCharType="end"/>
      </w:r>
    </w:p>
    <w:p w14:paraId="63D41DE5" w14:textId="6FAF5481" w:rsidR="00F63AE4" w:rsidRDefault="00F63AE4">
      <w:pPr>
        <w:pStyle w:val="TOC4"/>
        <w:rPr>
          <w:rFonts w:ascii="Calibri" w:hAnsi="Calibri"/>
          <w:noProof/>
          <w:sz w:val="22"/>
          <w:szCs w:val="22"/>
          <w:lang w:eastAsia="en-GB"/>
        </w:rPr>
      </w:pPr>
      <w:r>
        <w:rPr>
          <w:noProof/>
        </w:rPr>
        <w:t>5.2.19.1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_Toc114765575 \h </w:instrText>
      </w:r>
      <w:r>
        <w:rPr>
          <w:noProof/>
        </w:rPr>
      </w:r>
      <w:r>
        <w:rPr>
          <w:noProof/>
        </w:rPr>
        <w:fldChar w:fldCharType="separate"/>
      </w:r>
      <w:r>
        <w:rPr>
          <w:noProof/>
        </w:rPr>
        <w:t>63</w:t>
      </w:r>
      <w:r>
        <w:rPr>
          <w:noProof/>
        </w:rPr>
        <w:fldChar w:fldCharType="end"/>
      </w:r>
    </w:p>
    <w:p w14:paraId="5B8BD932" w14:textId="3DCB31E2" w:rsidR="00F63AE4" w:rsidRDefault="00F63AE4">
      <w:pPr>
        <w:pStyle w:val="TOC4"/>
        <w:rPr>
          <w:rFonts w:ascii="Calibri" w:hAnsi="Calibri"/>
          <w:noProof/>
          <w:sz w:val="22"/>
          <w:szCs w:val="22"/>
          <w:lang w:eastAsia="en-GB"/>
        </w:rPr>
      </w:pPr>
      <w:r>
        <w:rPr>
          <w:noProof/>
        </w:rPr>
        <w:t>5.2.19.2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_Toc114765576 \h </w:instrText>
      </w:r>
      <w:r>
        <w:rPr>
          <w:noProof/>
        </w:rPr>
      </w:r>
      <w:r>
        <w:rPr>
          <w:noProof/>
        </w:rPr>
        <w:fldChar w:fldCharType="separate"/>
      </w:r>
      <w:r>
        <w:rPr>
          <w:noProof/>
        </w:rPr>
        <w:t>63</w:t>
      </w:r>
      <w:r>
        <w:rPr>
          <w:noProof/>
        </w:rPr>
        <w:fldChar w:fldCharType="end"/>
      </w:r>
    </w:p>
    <w:p w14:paraId="1F18286F" w14:textId="156797AF" w:rsidR="00F63AE4" w:rsidRDefault="00F63AE4">
      <w:pPr>
        <w:pStyle w:val="TOC4"/>
        <w:rPr>
          <w:rFonts w:ascii="Calibri" w:hAnsi="Calibri"/>
          <w:noProof/>
          <w:sz w:val="22"/>
          <w:szCs w:val="22"/>
          <w:lang w:eastAsia="en-GB"/>
        </w:rPr>
      </w:pPr>
      <w:r>
        <w:rPr>
          <w:noProof/>
        </w:rPr>
        <w:t>5.2.19.3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_Toc114765577 \h </w:instrText>
      </w:r>
      <w:r>
        <w:rPr>
          <w:noProof/>
        </w:rPr>
      </w:r>
      <w:r>
        <w:rPr>
          <w:noProof/>
        </w:rPr>
        <w:fldChar w:fldCharType="separate"/>
      </w:r>
      <w:r>
        <w:rPr>
          <w:noProof/>
        </w:rPr>
        <w:t>63</w:t>
      </w:r>
      <w:r>
        <w:rPr>
          <w:noProof/>
        </w:rPr>
        <w:fldChar w:fldCharType="end"/>
      </w:r>
    </w:p>
    <w:p w14:paraId="7CD3F8EC" w14:textId="4A638BE4" w:rsidR="00F63AE4" w:rsidRDefault="00F63AE4">
      <w:pPr>
        <w:pStyle w:val="TOC5"/>
        <w:rPr>
          <w:rFonts w:ascii="Calibri" w:hAnsi="Calibri"/>
          <w:noProof/>
          <w:sz w:val="22"/>
          <w:szCs w:val="22"/>
          <w:lang w:eastAsia="en-GB"/>
        </w:rPr>
      </w:pPr>
      <w:r>
        <w:rPr>
          <w:noProof/>
        </w:rPr>
        <w:t>5.2.19.3.1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_Toc114765578 \h </w:instrText>
      </w:r>
      <w:r>
        <w:rPr>
          <w:noProof/>
        </w:rPr>
      </w:r>
      <w:r>
        <w:rPr>
          <w:noProof/>
        </w:rPr>
        <w:fldChar w:fldCharType="separate"/>
      </w:r>
      <w:r>
        <w:rPr>
          <w:noProof/>
        </w:rPr>
        <w:t>63</w:t>
      </w:r>
      <w:r>
        <w:rPr>
          <w:noProof/>
        </w:rPr>
        <w:fldChar w:fldCharType="end"/>
      </w:r>
    </w:p>
    <w:p w14:paraId="6B016454" w14:textId="2BFA7B25" w:rsidR="00F63AE4" w:rsidRDefault="00F63AE4">
      <w:pPr>
        <w:pStyle w:val="TOC5"/>
        <w:rPr>
          <w:rFonts w:ascii="Calibri" w:hAnsi="Calibri"/>
          <w:noProof/>
          <w:sz w:val="22"/>
          <w:szCs w:val="22"/>
          <w:lang w:eastAsia="en-GB"/>
        </w:rPr>
      </w:pPr>
      <w:r>
        <w:rPr>
          <w:noProof/>
        </w:rPr>
        <w:t>5.2.19.3.2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_Toc114765579 \h </w:instrText>
      </w:r>
      <w:r>
        <w:rPr>
          <w:noProof/>
        </w:rPr>
      </w:r>
      <w:r>
        <w:rPr>
          <w:noProof/>
        </w:rPr>
        <w:fldChar w:fldCharType="separate"/>
      </w:r>
      <w:r>
        <w:rPr>
          <w:noProof/>
        </w:rPr>
        <w:t>64</w:t>
      </w:r>
      <w:r>
        <w:rPr>
          <w:noProof/>
        </w:rPr>
        <w:fldChar w:fldCharType="end"/>
      </w:r>
    </w:p>
    <w:p w14:paraId="2F72C841" w14:textId="41199A6F" w:rsidR="00F63AE4" w:rsidRDefault="00F63AE4">
      <w:pPr>
        <w:pStyle w:val="TOC5"/>
        <w:rPr>
          <w:rFonts w:ascii="Calibri" w:hAnsi="Calibri"/>
          <w:noProof/>
          <w:sz w:val="22"/>
          <w:szCs w:val="22"/>
          <w:lang w:eastAsia="en-GB"/>
        </w:rPr>
      </w:pPr>
      <w:r>
        <w:rPr>
          <w:noProof/>
        </w:rPr>
        <w:t>5.2.19.3.</w:t>
      </w:r>
      <w:r w:rsidRPr="00FE4B81">
        <w:rPr>
          <w:noProof/>
          <w:lang w:val="de-DE"/>
        </w:rPr>
        <w:t>3</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_Toc114765580 \h </w:instrText>
      </w:r>
      <w:r>
        <w:rPr>
          <w:noProof/>
        </w:rPr>
      </w:r>
      <w:r>
        <w:rPr>
          <w:noProof/>
        </w:rPr>
        <w:fldChar w:fldCharType="separate"/>
      </w:r>
      <w:r>
        <w:rPr>
          <w:noProof/>
        </w:rPr>
        <w:t>64</w:t>
      </w:r>
      <w:r>
        <w:rPr>
          <w:noProof/>
        </w:rPr>
        <w:fldChar w:fldCharType="end"/>
      </w:r>
    </w:p>
    <w:p w14:paraId="61792214" w14:textId="42BA95F7" w:rsidR="00F63AE4" w:rsidRDefault="00F63AE4">
      <w:pPr>
        <w:pStyle w:val="TOC5"/>
        <w:rPr>
          <w:rFonts w:ascii="Calibri" w:hAnsi="Calibri"/>
          <w:noProof/>
          <w:sz w:val="22"/>
          <w:szCs w:val="22"/>
          <w:lang w:eastAsia="en-GB"/>
        </w:rPr>
      </w:pPr>
      <w:r>
        <w:rPr>
          <w:noProof/>
        </w:rPr>
        <w:t>5.2.19.3.4</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_Toc114765581 \h </w:instrText>
      </w:r>
      <w:r>
        <w:rPr>
          <w:noProof/>
        </w:rPr>
      </w:r>
      <w:r>
        <w:rPr>
          <w:noProof/>
        </w:rPr>
        <w:fldChar w:fldCharType="separate"/>
      </w:r>
      <w:r>
        <w:rPr>
          <w:noProof/>
        </w:rPr>
        <w:t>65</w:t>
      </w:r>
      <w:r>
        <w:rPr>
          <w:noProof/>
        </w:rPr>
        <w:fldChar w:fldCharType="end"/>
      </w:r>
    </w:p>
    <w:p w14:paraId="7F1D4981" w14:textId="42BDFB01" w:rsidR="00F63AE4" w:rsidRDefault="00F63AE4">
      <w:pPr>
        <w:pStyle w:val="TOC3"/>
        <w:rPr>
          <w:rFonts w:ascii="Calibri" w:hAnsi="Calibri"/>
          <w:noProof/>
          <w:sz w:val="22"/>
          <w:szCs w:val="22"/>
          <w:lang w:eastAsia="en-GB"/>
        </w:rPr>
      </w:pPr>
      <w:r>
        <w:rPr>
          <w:noProof/>
        </w:rPr>
        <w:t>5.2.19A</w:t>
      </w:r>
      <w:r>
        <w:rPr>
          <w:rFonts w:ascii="Calibri" w:hAnsi="Calibri"/>
          <w:noProof/>
          <w:sz w:val="22"/>
          <w:szCs w:val="22"/>
          <w:lang w:eastAsia="en-GB"/>
        </w:rPr>
        <w:tab/>
      </w:r>
      <w:r>
        <w:rPr>
          <w:noProof/>
        </w:rPr>
        <w:t>Resource: IndividualEeGroupSubscription</w:t>
      </w:r>
      <w:r>
        <w:rPr>
          <w:noProof/>
        </w:rPr>
        <w:tab/>
      </w:r>
      <w:r>
        <w:rPr>
          <w:noProof/>
        </w:rPr>
        <w:fldChar w:fldCharType="begin" w:fldLock="1"/>
      </w:r>
      <w:r>
        <w:rPr>
          <w:noProof/>
        </w:rPr>
        <w:instrText xml:space="preserve"> PAGEREF _Toc114765582 \h </w:instrText>
      </w:r>
      <w:r>
        <w:rPr>
          <w:noProof/>
        </w:rPr>
      </w:r>
      <w:r>
        <w:rPr>
          <w:noProof/>
        </w:rPr>
        <w:fldChar w:fldCharType="separate"/>
      </w:r>
      <w:r>
        <w:rPr>
          <w:noProof/>
        </w:rPr>
        <w:t>65</w:t>
      </w:r>
      <w:r>
        <w:rPr>
          <w:noProof/>
        </w:rPr>
        <w:fldChar w:fldCharType="end"/>
      </w:r>
    </w:p>
    <w:p w14:paraId="2199DDD0" w14:textId="4DF97D29" w:rsidR="00F63AE4" w:rsidRDefault="00F63AE4">
      <w:pPr>
        <w:pStyle w:val="TOC4"/>
        <w:rPr>
          <w:rFonts w:ascii="Calibri" w:hAnsi="Calibri"/>
          <w:noProof/>
          <w:sz w:val="22"/>
          <w:szCs w:val="22"/>
          <w:lang w:eastAsia="en-GB"/>
        </w:rPr>
      </w:pPr>
      <w:r>
        <w:rPr>
          <w:noProof/>
        </w:rPr>
        <w:t>5.2.19A.1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_Toc114765583 \h </w:instrText>
      </w:r>
      <w:r>
        <w:rPr>
          <w:noProof/>
        </w:rPr>
      </w:r>
      <w:r>
        <w:rPr>
          <w:noProof/>
        </w:rPr>
        <w:fldChar w:fldCharType="separate"/>
      </w:r>
      <w:r>
        <w:rPr>
          <w:noProof/>
        </w:rPr>
        <w:t>65</w:t>
      </w:r>
      <w:r>
        <w:rPr>
          <w:noProof/>
        </w:rPr>
        <w:fldChar w:fldCharType="end"/>
      </w:r>
    </w:p>
    <w:p w14:paraId="26DF4975" w14:textId="4A1254B7" w:rsidR="00F63AE4" w:rsidRDefault="00F63AE4">
      <w:pPr>
        <w:pStyle w:val="TOC4"/>
        <w:rPr>
          <w:rFonts w:ascii="Calibri" w:hAnsi="Calibri"/>
          <w:noProof/>
          <w:sz w:val="22"/>
          <w:szCs w:val="22"/>
          <w:lang w:eastAsia="en-GB"/>
        </w:rPr>
      </w:pPr>
      <w:r>
        <w:rPr>
          <w:noProof/>
        </w:rPr>
        <w:t>5.2.19A.2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_Toc114765584 \h </w:instrText>
      </w:r>
      <w:r>
        <w:rPr>
          <w:noProof/>
        </w:rPr>
      </w:r>
      <w:r>
        <w:rPr>
          <w:noProof/>
        </w:rPr>
        <w:fldChar w:fldCharType="separate"/>
      </w:r>
      <w:r>
        <w:rPr>
          <w:noProof/>
        </w:rPr>
        <w:t>66</w:t>
      </w:r>
      <w:r>
        <w:rPr>
          <w:noProof/>
        </w:rPr>
        <w:fldChar w:fldCharType="end"/>
      </w:r>
    </w:p>
    <w:p w14:paraId="5F11DFA0" w14:textId="62069430" w:rsidR="00F63AE4" w:rsidRDefault="00F63AE4">
      <w:pPr>
        <w:pStyle w:val="TOC4"/>
        <w:rPr>
          <w:rFonts w:ascii="Calibri" w:hAnsi="Calibri"/>
          <w:noProof/>
          <w:sz w:val="22"/>
          <w:szCs w:val="22"/>
          <w:lang w:eastAsia="en-GB"/>
        </w:rPr>
      </w:pPr>
      <w:r>
        <w:rPr>
          <w:noProof/>
        </w:rPr>
        <w:t>5.2.19A.3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_Toc114765585 \h </w:instrText>
      </w:r>
      <w:r>
        <w:rPr>
          <w:noProof/>
        </w:rPr>
      </w:r>
      <w:r>
        <w:rPr>
          <w:noProof/>
        </w:rPr>
        <w:fldChar w:fldCharType="separate"/>
      </w:r>
      <w:r>
        <w:rPr>
          <w:noProof/>
        </w:rPr>
        <w:t>66</w:t>
      </w:r>
      <w:r>
        <w:rPr>
          <w:noProof/>
        </w:rPr>
        <w:fldChar w:fldCharType="end"/>
      </w:r>
    </w:p>
    <w:p w14:paraId="4BBCD9F6" w14:textId="2F1D5847" w:rsidR="00F63AE4" w:rsidRDefault="00F63AE4">
      <w:pPr>
        <w:pStyle w:val="TOC5"/>
        <w:rPr>
          <w:rFonts w:ascii="Calibri" w:hAnsi="Calibri"/>
          <w:noProof/>
          <w:sz w:val="22"/>
          <w:szCs w:val="22"/>
          <w:lang w:eastAsia="en-GB"/>
        </w:rPr>
      </w:pPr>
      <w:r>
        <w:rPr>
          <w:noProof/>
        </w:rPr>
        <w:t>5.2.19A.3.1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_Toc114765586 \h </w:instrText>
      </w:r>
      <w:r>
        <w:rPr>
          <w:noProof/>
        </w:rPr>
      </w:r>
      <w:r>
        <w:rPr>
          <w:noProof/>
        </w:rPr>
        <w:fldChar w:fldCharType="separate"/>
      </w:r>
      <w:r>
        <w:rPr>
          <w:noProof/>
        </w:rPr>
        <w:t>66</w:t>
      </w:r>
      <w:r>
        <w:rPr>
          <w:noProof/>
        </w:rPr>
        <w:fldChar w:fldCharType="end"/>
      </w:r>
    </w:p>
    <w:p w14:paraId="27028E3B" w14:textId="02BF6E37" w:rsidR="00F63AE4" w:rsidRDefault="00F63AE4">
      <w:pPr>
        <w:pStyle w:val="TOC5"/>
        <w:rPr>
          <w:rFonts w:ascii="Calibri" w:hAnsi="Calibri"/>
          <w:noProof/>
          <w:sz w:val="22"/>
          <w:szCs w:val="22"/>
          <w:lang w:eastAsia="en-GB"/>
        </w:rPr>
      </w:pPr>
      <w:r>
        <w:rPr>
          <w:noProof/>
        </w:rPr>
        <w:t>5.2.19A.3.2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_Toc114765587 \h </w:instrText>
      </w:r>
      <w:r>
        <w:rPr>
          <w:noProof/>
        </w:rPr>
      </w:r>
      <w:r>
        <w:rPr>
          <w:noProof/>
        </w:rPr>
        <w:fldChar w:fldCharType="separate"/>
      </w:r>
      <w:r>
        <w:rPr>
          <w:noProof/>
        </w:rPr>
        <w:t>66</w:t>
      </w:r>
      <w:r>
        <w:rPr>
          <w:noProof/>
        </w:rPr>
        <w:fldChar w:fldCharType="end"/>
      </w:r>
    </w:p>
    <w:p w14:paraId="28173B70" w14:textId="22D65A79" w:rsidR="00F63AE4" w:rsidRDefault="00F63AE4">
      <w:pPr>
        <w:pStyle w:val="TOC5"/>
        <w:rPr>
          <w:rFonts w:ascii="Calibri" w:hAnsi="Calibri"/>
          <w:noProof/>
          <w:sz w:val="22"/>
          <w:szCs w:val="22"/>
          <w:lang w:eastAsia="en-GB"/>
        </w:rPr>
      </w:pPr>
      <w:r>
        <w:rPr>
          <w:noProof/>
        </w:rPr>
        <w:t>5.2.19A.3.</w:t>
      </w:r>
      <w:r w:rsidRPr="00FE4B81">
        <w:rPr>
          <w:noProof/>
          <w:lang w:val="de-DE"/>
        </w:rPr>
        <w:t>3</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_Toc114765588 \h </w:instrText>
      </w:r>
      <w:r>
        <w:rPr>
          <w:noProof/>
        </w:rPr>
      </w:r>
      <w:r>
        <w:rPr>
          <w:noProof/>
        </w:rPr>
        <w:fldChar w:fldCharType="separate"/>
      </w:r>
      <w:r>
        <w:rPr>
          <w:noProof/>
        </w:rPr>
        <w:t>67</w:t>
      </w:r>
      <w:r>
        <w:rPr>
          <w:noProof/>
        </w:rPr>
        <w:fldChar w:fldCharType="end"/>
      </w:r>
    </w:p>
    <w:p w14:paraId="1E4FEE8A" w14:textId="6AB18524" w:rsidR="00F63AE4" w:rsidRDefault="00F63AE4">
      <w:pPr>
        <w:pStyle w:val="TOC5"/>
        <w:rPr>
          <w:rFonts w:ascii="Calibri" w:hAnsi="Calibri"/>
          <w:noProof/>
          <w:sz w:val="22"/>
          <w:szCs w:val="22"/>
          <w:lang w:eastAsia="en-GB"/>
        </w:rPr>
      </w:pPr>
      <w:r>
        <w:rPr>
          <w:noProof/>
        </w:rPr>
        <w:t>5.2.19A.3.4</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_Toc114765589 \h </w:instrText>
      </w:r>
      <w:r>
        <w:rPr>
          <w:noProof/>
        </w:rPr>
      </w:r>
      <w:r>
        <w:rPr>
          <w:noProof/>
        </w:rPr>
        <w:fldChar w:fldCharType="separate"/>
      </w:r>
      <w:r>
        <w:rPr>
          <w:noProof/>
        </w:rPr>
        <w:t>68</w:t>
      </w:r>
      <w:r>
        <w:rPr>
          <w:noProof/>
        </w:rPr>
        <w:fldChar w:fldCharType="end"/>
      </w:r>
    </w:p>
    <w:p w14:paraId="7B7ED61B" w14:textId="717756E3" w:rsidR="00F63AE4" w:rsidRDefault="00F63AE4">
      <w:pPr>
        <w:pStyle w:val="TOC4"/>
        <w:rPr>
          <w:rFonts w:ascii="Calibri" w:hAnsi="Calibri"/>
          <w:noProof/>
          <w:sz w:val="22"/>
          <w:szCs w:val="22"/>
          <w:lang w:eastAsia="en-GB"/>
        </w:rPr>
      </w:pPr>
      <w:r>
        <w:rPr>
          <w:noProof/>
        </w:rPr>
        <w:t>5.2.19B</w:t>
      </w:r>
      <w:r>
        <w:rPr>
          <w:rFonts w:ascii="Calibri" w:hAnsi="Calibri"/>
          <w:noProof/>
          <w:sz w:val="22"/>
          <w:szCs w:val="22"/>
          <w:lang w:eastAsia="en-GB"/>
        </w:rPr>
        <w:tab/>
      </w:r>
      <w:r>
        <w:rPr>
          <w:noProof/>
        </w:rPr>
        <w:t>Resource: EeGroupProfileData</w:t>
      </w:r>
      <w:r>
        <w:rPr>
          <w:noProof/>
        </w:rPr>
        <w:tab/>
      </w:r>
      <w:r>
        <w:rPr>
          <w:noProof/>
        </w:rPr>
        <w:fldChar w:fldCharType="begin" w:fldLock="1"/>
      </w:r>
      <w:r>
        <w:rPr>
          <w:noProof/>
        </w:rPr>
        <w:instrText xml:space="preserve"> PAGEREF _Toc114765590 \h </w:instrText>
      </w:r>
      <w:r>
        <w:rPr>
          <w:noProof/>
        </w:rPr>
      </w:r>
      <w:r>
        <w:rPr>
          <w:noProof/>
        </w:rPr>
        <w:fldChar w:fldCharType="separate"/>
      </w:r>
      <w:r>
        <w:rPr>
          <w:noProof/>
        </w:rPr>
        <w:t>68</w:t>
      </w:r>
      <w:r>
        <w:rPr>
          <w:noProof/>
        </w:rPr>
        <w:fldChar w:fldCharType="end"/>
      </w:r>
    </w:p>
    <w:p w14:paraId="4BE8CFEE" w14:textId="504D7861" w:rsidR="00F63AE4" w:rsidRDefault="00F63AE4">
      <w:pPr>
        <w:pStyle w:val="TOC5"/>
        <w:rPr>
          <w:rFonts w:ascii="Calibri" w:hAnsi="Calibri"/>
          <w:noProof/>
          <w:sz w:val="22"/>
          <w:szCs w:val="22"/>
          <w:lang w:eastAsia="en-GB"/>
        </w:rPr>
      </w:pPr>
      <w:r>
        <w:rPr>
          <w:noProof/>
        </w:rPr>
        <w:t>5.2.19B.1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_Toc114765591 \h </w:instrText>
      </w:r>
      <w:r>
        <w:rPr>
          <w:noProof/>
        </w:rPr>
      </w:r>
      <w:r>
        <w:rPr>
          <w:noProof/>
        </w:rPr>
        <w:fldChar w:fldCharType="separate"/>
      </w:r>
      <w:r>
        <w:rPr>
          <w:noProof/>
        </w:rPr>
        <w:t>68</w:t>
      </w:r>
      <w:r>
        <w:rPr>
          <w:noProof/>
        </w:rPr>
        <w:fldChar w:fldCharType="end"/>
      </w:r>
    </w:p>
    <w:p w14:paraId="3D7DBCB2" w14:textId="15B8A46D" w:rsidR="00F63AE4" w:rsidRDefault="00F63AE4">
      <w:pPr>
        <w:pStyle w:val="TOC5"/>
        <w:rPr>
          <w:rFonts w:ascii="Calibri" w:hAnsi="Calibri"/>
          <w:noProof/>
          <w:sz w:val="22"/>
          <w:szCs w:val="22"/>
          <w:lang w:eastAsia="en-GB"/>
        </w:rPr>
      </w:pPr>
      <w:r>
        <w:rPr>
          <w:noProof/>
        </w:rPr>
        <w:t>5.2.19B.2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_Toc114765592 \h </w:instrText>
      </w:r>
      <w:r>
        <w:rPr>
          <w:noProof/>
        </w:rPr>
      </w:r>
      <w:r>
        <w:rPr>
          <w:noProof/>
        </w:rPr>
        <w:fldChar w:fldCharType="separate"/>
      </w:r>
      <w:r>
        <w:rPr>
          <w:noProof/>
        </w:rPr>
        <w:t>68</w:t>
      </w:r>
      <w:r>
        <w:rPr>
          <w:noProof/>
        </w:rPr>
        <w:fldChar w:fldCharType="end"/>
      </w:r>
    </w:p>
    <w:p w14:paraId="1BBCCD56" w14:textId="77E0BEF9" w:rsidR="00F63AE4" w:rsidRDefault="00F63AE4">
      <w:pPr>
        <w:pStyle w:val="TOC5"/>
        <w:rPr>
          <w:rFonts w:ascii="Calibri" w:hAnsi="Calibri"/>
          <w:noProof/>
          <w:sz w:val="22"/>
          <w:szCs w:val="22"/>
          <w:lang w:eastAsia="en-GB"/>
        </w:rPr>
      </w:pPr>
      <w:r>
        <w:rPr>
          <w:noProof/>
        </w:rPr>
        <w:t>5.2.19B.3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_Toc114765593 \h </w:instrText>
      </w:r>
      <w:r>
        <w:rPr>
          <w:noProof/>
        </w:rPr>
      </w:r>
      <w:r>
        <w:rPr>
          <w:noProof/>
        </w:rPr>
        <w:fldChar w:fldCharType="separate"/>
      </w:r>
      <w:r>
        <w:rPr>
          <w:noProof/>
        </w:rPr>
        <w:t>68</w:t>
      </w:r>
      <w:r>
        <w:rPr>
          <w:noProof/>
        </w:rPr>
        <w:fldChar w:fldCharType="end"/>
      </w:r>
    </w:p>
    <w:p w14:paraId="351E1976" w14:textId="095A93AE" w:rsidR="00F63AE4" w:rsidRDefault="00F63AE4">
      <w:pPr>
        <w:pStyle w:val="TOC6"/>
        <w:rPr>
          <w:rFonts w:ascii="Calibri" w:hAnsi="Calibri"/>
          <w:noProof/>
          <w:sz w:val="22"/>
          <w:szCs w:val="22"/>
          <w:lang w:eastAsia="en-GB"/>
        </w:rPr>
      </w:pPr>
      <w:r>
        <w:rPr>
          <w:noProof/>
        </w:rPr>
        <w:t>5.2.19B.3.1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_Toc114765594 \h </w:instrText>
      </w:r>
      <w:r>
        <w:rPr>
          <w:noProof/>
        </w:rPr>
      </w:r>
      <w:r>
        <w:rPr>
          <w:noProof/>
        </w:rPr>
        <w:fldChar w:fldCharType="separate"/>
      </w:r>
      <w:r>
        <w:rPr>
          <w:noProof/>
        </w:rPr>
        <w:t>68</w:t>
      </w:r>
      <w:r>
        <w:rPr>
          <w:noProof/>
        </w:rPr>
        <w:fldChar w:fldCharType="end"/>
      </w:r>
    </w:p>
    <w:p w14:paraId="5EC386B4" w14:textId="73CD8608" w:rsidR="00F63AE4" w:rsidRDefault="00F63AE4">
      <w:pPr>
        <w:pStyle w:val="TOC3"/>
        <w:rPr>
          <w:rFonts w:ascii="Calibri" w:hAnsi="Calibri"/>
          <w:noProof/>
          <w:sz w:val="22"/>
          <w:szCs w:val="22"/>
          <w:lang w:eastAsia="en-GB"/>
        </w:rPr>
      </w:pPr>
      <w:r>
        <w:rPr>
          <w:noProof/>
        </w:rPr>
        <w:t>5.2.20</w:t>
      </w:r>
      <w:r>
        <w:rPr>
          <w:rFonts w:ascii="Calibri" w:hAnsi="Calibri"/>
          <w:noProof/>
          <w:sz w:val="22"/>
          <w:szCs w:val="22"/>
          <w:lang w:eastAsia="en-GB"/>
        </w:rPr>
        <w:tab/>
      </w:r>
      <w:r>
        <w:rPr>
          <w:noProof/>
        </w:rPr>
        <w:t>Resource: SubscriptionDataSubscriptions</w:t>
      </w:r>
      <w:r>
        <w:rPr>
          <w:noProof/>
        </w:rPr>
        <w:tab/>
      </w:r>
      <w:r>
        <w:rPr>
          <w:noProof/>
        </w:rPr>
        <w:fldChar w:fldCharType="begin" w:fldLock="1"/>
      </w:r>
      <w:r>
        <w:rPr>
          <w:noProof/>
        </w:rPr>
        <w:instrText xml:space="preserve"> PAGEREF _Toc114765595 \h </w:instrText>
      </w:r>
      <w:r>
        <w:rPr>
          <w:noProof/>
        </w:rPr>
      </w:r>
      <w:r>
        <w:rPr>
          <w:noProof/>
        </w:rPr>
        <w:fldChar w:fldCharType="separate"/>
      </w:r>
      <w:r>
        <w:rPr>
          <w:noProof/>
        </w:rPr>
        <w:t>69</w:t>
      </w:r>
      <w:r>
        <w:rPr>
          <w:noProof/>
        </w:rPr>
        <w:fldChar w:fldCharType="end"/>
      </w:r>
    </w:p>
    <w:p w14:paraId="0E138222" w14:textId="2AF20345" w:rsidR="00F63AE4" w:rsidRDefault="00F63AE4">
      <w:pPr>
        <w:pStyle w:val="TOC4"/>
        <w:rPr>
          <w:rFonts w:ascii="Calibri" w:hAnsi="Calibri"/>
          <w:noProof/>
          <w:sz w:val="22"/>
          <w:szCs w:val="22"/>
          <w:lang w:eastAsia="en-GB"/>
        </w:rPr>
      </w:pPr>
      <w:r>
        <w:rPr>
          <w:noProof/>
        </w:rPr>
        <w:t>5.2.20.1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_Toc114765596 \h </w:instrText>
      </w:r>
      <w:r>
        <w:rPr>
          <w:noProof/>
        </w:rPr>
      </w:r>
      <w:r>
        <w:rPr>
          <w:noProof/>
        </w:rPr>
        <w:fldChar w:fldCharType="separate"/>
      </w:r>
      <w:r>
        <w:rPr>
          <w:noProof/>
        </w:rPr>
        <w:t>69</w:t>
      </w:r>
      <w:r>
        <w:rPr>
          <w:noProof/>
        </w:rPr>
        <w:fldChar w:fldCharType="end"/>
      </w:r>
    </w:p>
    <w:p w14:paraId="1D74048E" w14:textId="4D56EF5C" w:rsidR="00F63AE4" w:rsidRDefault="00F63AE4">
      <w:pPr>
        <w:pStyle w:val="TOC4"/>
        <w:rPr>
          <w:rFonts w:ascii="Calibri" w:hAnsi="Calibri"/>
          <w:noProof/>
          <w:sz w:val="22"/>
          <w:szCs w:val="22"/>
          <w:lang w:eastAsia="en-GB"/>
        </w:rPr>
      </w:pPr>
      <w:r>
        <w:rPr>
          <w:noProof/>
        </w:rPr>
        <w:lastRenderedPageBreak/>
        <w:t>5.2.20.2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_Toc114765597 \h </w:instrText>
      </w:r>
      <w:r>
        <w:rPr>
          <w:noProof/>
        </w:rPr>
      </w:r>
      <w:r>
        <w:rPr>
          <w:noProof/>
        </w:rPr>
        <w:fldChar w:fldCharType="separate"/>
      </w:r>
      <w:r>
        <w:rPr>
          <w:noProof/>
        </w:rPr>
        <w:t>69</w:t>
      </w:r>
      <w:r>
        <w:rPr>
          <w:noProof/>
        </w:rPr>
        <w:fldChar w:fldCharType="end"/>
      </w:r>
    </w:p>
    <w:p w14:paraId="06DF89E4" w14:textId="1D39E85E" w:rsidR="00F63AE4" w:rsidRDefault="00F63AE4">
      <w:pPr>
        <w:pStyle w:val="TOC4"/>
        <w:rPr>
          <w:rFonts w:ascii="Calibri" w:hAnsi="Calibri"/>
          <w:noProof/>
          <w:sz w:val="22"/>
          <w:szCs w:val="22"/>
          <w:lang w:eastAsia="en-GB"/>
        </w:rPr>
      </w:pPr>
      <w:r>
        <w:rPr>
          <w:noProof/>
        </w:rPr>
        <w:t>5.2.20.3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_Toc114765598 \h </w:instrText>
      </w:r>
      <w:r>
        <w:rPr>
          <w:noProof/>
        </w:rPr>
      </w:r>
      <w:r>
        <w:rPr>
          <w:noProof/>
        </w:rPr>
        <w:fldChar w:fldCharType="separate"/>
      </w:r>
      <w:r>
        <w:rPr>
          <w:noProof/>
        </w:rPr>
        <w:t>69</w:t>
      </w:r>
      <w:r>
        <w:rPr>
          <w:noProof/>
        </w:rPr>
        <w:fldChar w:fldCharType="end"/>
      </w:r>
    </w:p>
    <w:p w14:paraId="48B99C2F" w14:textId="29752536" w:rsidR="00F63AE4" w:rsidRDefault="00F63AE4">
      <w:pPr>
        <w:pStyle w:val="TOC5"/>
        <w:rPr>
          <w:rFonts w:ascii="Calibri" w:hAnsi="Calibri"/>
          <w:noProof/>
          <w:sz w:val="22"/>
          <w:szCs w:val="22"/>
          <w:lang w:eastAsia="en-GB"/>
        </w:rPr>
      </w:pPr>
      <w:r>
        <w:rPr>
          <w:noProof/>
        </w:rPr>
        <w:t>5.2.20.3.1</w:t>
      </w:r>
      <w:r>
        <w:rPr>
          <w:rFonts w:ascii="Calibri" w:hAnsi="Calibri"/>
          <w:noProof/>
          <w:sz w:val="22"/>
          <w:szCs w:val="22"/>
          <w:lang w:eastAsia="en-GB"/>
        </w:rPr>
        <w:tab/>
      </w:r>
      <w:r>
        <w:rPr>
          <w:noProof/>
        </w:rPr>
        <w:t>POST</w:t>
      </w:r>
      <w:r>
        <w:rPr>
          <w:noProof/>
        </w:rPr>
        <w:tab/>
      </w:r>
      <w:r>
        <w:rPr>
          <w:noProof/>
        </w:rPr>
        <w:fldChar w:fldCharType="begin" w:fldLock="1"/>
      </w:r>
      <w:r>
        <w:rPr>
          <w:noProof/>
        </w:rPr>
        <w:instrText xml:space="preserve"> PAGEREF _Toc114765599 \h </w:instrText>
      </w:r>
      <w:r>
        <w:rPr>
          <w:noProof/>
        </w:rPr>
      </w:r>
      <w:r>
        <w:rPr>
          <w:noProof/>
        </w:rPr>
        <w:fldChar w:fldCharType="separate"/>
      </w:r>
      <w:r>
        <w:rPr>
          <w:noProof/>
        </w:rPr>
        <w:t>69</w:t>
      </w:r>
      <w:r>
        <w:rPr>
          <w:noProof/>
        </w:rPr>
        <w:fldChar w:fldCharType="end"/>
      </w:r>
    </w:p>
    <w:p w14:paraId="13A9A54C" w14:textId="5EA6B730" w:rsidR="00F63AE4" w:rsidRDefault="00F63AE4">
      <w:pPr>
        <w:pStyle w:val="TOC5"/>
        <w:rPr>
          <w:rFonts w:ascii="Calibri" w:hAnsi="Calibri"/>
          <w:noProof/>
          <w:sz w:val="22"/>
          <w:szCs w:val="22"/>
          <w:lang w:eastAsia="en-GB"/>
        </w:rPr>
      </w:pPr>
      <w:r>
        <w:rPr>
          <w:noProof/>
        </w:rPr>
        <w:t>5.2.20.3.</w:t>
      </w:r>
      <w:r>
        <w:rPr>
          <w:noProof/>
          <w:lang w:eastAsia="zh-CN"/>
        </w:rPr>
        <w:t>2</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_Toc114765600 \h </w:instrText>
      </w:r>
      <w:r>
        <w:rPr>
          <w:noProof/>
        </w:rPr>
      </w:r>
      <w:r>
        <w:rPr>
          <w:noProof/>
        </w:rPr>
        <w:fldChar w:fldCharType="separate"/>
      </w:r>
      <w:r>
        <w:rPr>
          <w:noProof/>
        </w:rPr>
        <w:t>70</w:t>
      </w:r>
      <w:r>
        <w:rPr>
          <w:noProof/>
        </w:rPr>
        <w:fldChar w:fldCharType="end"/>
      </w:r>
    </w:p>
    <w:p w14:paraId="6E370F80" w14:textId="59BA99ED" w:rsidR="00F63AE4" w:rsidRDefault="00F63AE4">
      <w:pPr>
        <w:pStyle w:val="TOC5"/>
        <w:rPr>
          <w:rFonts w:ascii="Calibri" w:hAnsi="Calibri"/>
          <w:noProof/>
          <w:sz w:val="22"/>
          <w:szCs w:val="22"/>
          <w:lang w:eastAsia="en-GB"/>
        </w:rPr>
      </w:pPr>
      <w:r>
        <w:rPr>
          <w:noProof/>
        </w:rPr>
        <w:t>5.2.20.3.</w:t>
      </w:r>
      <w:r>
        <w:rPr>
          <w:noProof/>
          <w:lang w:eastAsia="zh-CN"/>
        </w:rPr>
        <w:t>3</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_Toc114765601 \h </w:instrText>
      </w:r>
      <w:r>
        <w:rPr>
          <w:noProof/>
        </w:rPr>
      </w:r>
      <w:r>
        <w:rPr>
          <w:noProof/>
        </w:rPr>
        <w:fldChar w:fldCharType="separate"/>
      </w:r>
      <w:r>
        <w:rPr>
          <w:noProof/>
        </w:rPr>
        <w:t>71</w:t>
      </w:r>
      <w:r>
        <w:rPr>
          <w:noProof/>
        </w:rPr>
        <w:fldChar w:fldCharType="end"/>
      </w:r>
    </w:p>
    <w:p w14:paraId="515A98DC" w14:textId="144BD3C0" w:rsidR="00F63AE4" w:rsidRDefault="00F63AE4">
      <w:pPr>
        <w:pStyle w:val="TOC3"/>
        <w:rPr>
          <w:rFonts w:ascii="Calibri" w:hAnsi="Calibri"/>
          <w:noProof/>
          <w:sz w:val="22"/>
          <w:szCs w:val="22"/>
          <w:lang w:eastAsia="en-GB"/>
        </w:rPr>
      </w:pPr>
      <w:r>
        <w:rPr>
          <w:noProof/>
        </w:rPr>
        <w:t>5.2.21</w:t>
      </w:r>
      <w:r>
        <w:rPr>
          <w:rFonts w:ascii="Calibri" w:hAnsi="Calibri"/>
          <w:noProof/>
          <w:sz w:val="22"/>
          <w:szCs w:val="22"/>
          <w:lang w:eastAsia="en-GB"/>
        </w:rPr>
        <w:tab/>
      </w:r>
      <w:r>
        <w:rPr>
          <w:noProof/>
        </w:rPr>
        <w:t>Resource: IndividualSubscriptionDataSubscription</w:t>
      </w:r>
      <w:r>
        <w:rPr>
          <w:noProof/>
        </w:rPr>
        <w:tab/>
      </w:r>
      <w:r>
        <w:rPr>
          <w:noProof/>
        </w:rPr>
        <w:fldChar w:fldCharType="begin" w:fldLock="1"/>
      </w:r>
      <w:r>
        <w:rPr>
          <w:noProof/>
        </w:rPr>
        <w:instrText xml:space="preserve"> PAGEREF _Toc114765602 \h </w:instrText>
      </w:r>
      <w:r>
        <w:rPr>
          <w:noProof/>
        </w:rPr>
      </w:r>
      <w:r>
        <w:rPr>
          <w:noProof/>
        </w:rPr>
        <w:fldChar w:fldCharType="separate"/>
      </w:r>
      <w:r>
        <w:rPr>
          <w:noProof/>
        </w:rPr>
        <w:t>72</w:t>
      </w:r>
      <w:r>
        <w:rPr>
          <w:noProof/>
        </w:rPr>
        <w:fldChar w:fldCharType="end"/>
      </w:r>
    </w:p>
    <w:p w14:paraId="1BA71766" w14:textId="122F1192" w:rsidR="00F63AE4" w:rsidRDefault="00F63AE4">
      <w:pPr>
        <w:pStyle w:val="TOC4"/>
        <w:rPr>
          <w:rFonts w:ascii="Calibri" w:hAnsi="Calibri"/>
          <w:noProof/>
          <w:sz w:val="22"/>
          <w:szCs w:val="22"/>
          <w:lang w:eastAsia="en-GB"/>
        </w:rPr>
      </w:pPr>
      <w:r>
        <w:rPr>
          <w:noProof/>
        </w:rPr>
        <w:t>5.2.21.1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_Toc114765603 \h </w:instrText>
      </w:r>
      <w:r>
        <w:rPr>
          <w:noProof/>
        </w:rPr>
      </w:r>
      <w:r>
        <w:rPr>
          <w:noProof/>
        </w:rPr>
        <w:fldChar w:fldCharType="separate"/>
      </w:r>
      <w:r>
        <w:rPr>
          <w:noProof/>
        </w:rPr>
        <w:t>72</w:t>
      </w:r>
      <w:r>
        <w:rPr>
          <w:noProof/>
        </w:rPr>
        <w:fldChar w:fldCharType="end"/>
      </w:r>
    </w:p>
    <w:p w14:paraId="743977F9" w14:textId="783649F3" w:rsidR="00F63AE4" w:rsidRDefault="00F63AE4">
      <w:pPr>
        <w:pStyle w:val="TOC4"/>
        <w:rPr>
          <w:rFonts w:ascii="Calibri" w:hAnsi="Calibri"/>
          <w:noProof/>
          <w:sz w:val="22"/>
          <w:szCs w:val="22"/>
          <w:lang w:eastAsia="en-GB"/>
        </w:rPr>
      </w:pPr>
      <w:r>
        <w:rPr>
          <w:noProof/>
        </w:rPr>
        <w:t>5.2.21.2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_Toc114765604 \h </w:instrText>
      </w:r>
      <w:r>
        <w:rPr>
          <w:noProof/>
        </w:rPr>
      </w:r>
      <w:r>
        <w:rPr>
          <w:noProof/>
        </w:rPr>
        <w:fldChar w:fldCharType="separate"/>
      </w:r>
      <w:r>
        <w:rPr>
          <w:noProof/>
        </w:rPr>
        <w:t>72</w:t>
      </w:r>
      <w:r>
        <w:rPr>
          <w:noProof/>
        </w:rPr>
        <w:fldChar w:fldCharType="end"/>
      </w:r>
    </w:p>
    <w:p w14:paraId="5BBC7614" w14:textId="0EF80096" w:rsidR="00F63AE4" w:rsidRDefault="00F63AE4">
      <w:pPr>
        <w:pStyle w:val="TOC4"/>
        <w:rPr>
          <w:rFonts w:ascii="Calibri" w:hAnsi="Calibri"/>
          <w:noProof/>
          <w:sz w:val="22"/>
          <w:szCs w:val="22"/>
          <w:lang w:eastAsia="en-GB"/>
        </w:rPr>
      </w:pPr>
      <w:r>
        <w:rPr>
          <w:noProof/>
        </w:rPr>
        <w:t>5.2.21.3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_Toc114765605 \h </w:instrText>
      </w:r>
      <w:r>
        <w:rPr>
          <w:noProof/>
        </w:rPr>
      </w:r>
      <w:r>
        <w:rPr>
          <w:noProof/>
        </w:rPr>
        <w:fldChar w:fldCharType="separate"/>
      </w:r>
      <w:r>
        <w:rPr>
          <w:noProof/>
        </w:rPr>
        <w:t>72</w:t>
      </w:r>
      <w:r>
        <w:rPr>
          <w:noProof/>
        </w:rPr>
        <w:fldChar w:fldCharType="end"/>
      </w:r>
    </w:p>
    <w:p w14:paraId="680AC963" w14:textId="369D4140" w:rsidR="00F63AE4" w:rsidRDefault="00F63AE4">
      <w:pPr>
        <w:pStyle w:val="TOC5"/>
        <w:rPr>
          <w:rFonts w:ascii="Calibri" w:hAnsi="Calibri"/>
          <w:noProof/>
          <w:sz w:val="22"/>
          <w:szCs w:val="22"/>
          <w:lang w:eastAsia="en-GB"/>
        </w:rPr>
      </w:pPr>
      <w:r>
        <w:rPr>
          <w:noProof/>
        </w:rPr>
        <w:t>5.2.21.3.1</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_Toc114765606 \h </w:instrText>
      </w:r>
      <w:r>
        <w:rPr>
          <w:noProof/>
        </w:rPr>
      </w:r>
      <w:r>
        <w:rPr>
          <w:noProof/>
        </w:rPr>
        <w:fldChar w:fldCharType="separate"/>
      </w:r>
      <w:r>
        <w:rPr>
          <w:noProof/>
        </w:rPr>
        <w:t>72</w:t>
      </w:r>
      <w:r>
        <w:rPr>
          <w:noProof/>
        </w:rPr>
        <w:fldChar w:fldCharType="end"/>
      </w:r>
    </w:p>
    <w:p w14:paraId="00DCB8EE" w14:textId="4D121229" w:rsidR="00F63AE4" w:rsidRDefault="00F63AE4">
      <w:pPr>
        <w:pStyle w:val="TOC5"/>
        <w:rPr>
          <w:rFonts w:ascii="Calibri" w:hAnsi="Calibri"/>
          <w:noProof/>
          <w:sz w:val="22"/>
          <w:szCs w:val="22"/>
          <w:lang w:eastAsia="en-GB"/>
        </w:rPr>
      </w:pPr>
      <w:r>
        <w:rPr>
          <w:noProof/>
        </w:rPr>
        <w:t>5.2.21.3.</w:t>
      </w:r>
      <w:r w:rsidRPr="00FE4B81">
        <w:rPr>
          <w:noProof/>
          <w:lang w:val="de-DE"/>
        </w:rPr>
        <w:t>2</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_Toc114765607 \h </w:instrText>
      </w:r>
      <w:r>
        <w:rPr>
          <w:noProof/>
        </w:rPr>
      </w:r>
      <w:r>
        <w:rPr>
          <w:noProof/>
        </w:rPr>
        <w:fldChar w:fldCharType="separate"/>
      </w:r>
      <w:r>
        <w:rPr>
          <w:noProof/>
        </w:rPr>
        <w:t>73</w:t>
      </w:r>
      <w:r>
        <w:rPr>
          <w:noProof/>
        </w:rPr>
        <w:fldChar w:fldCharType="end"/>
      </w:r>
    </w:p>
    <w:p w14:paraId="2EAF2D65" w14:textId="2E168A9C" w:rsidR="00F63AE4" w:rsidRDefault="00F63AE4">
      <w:pPr>
        <w:pStyle w:val="TOC5"/>
        <w:rPr>
          <w:rFonts w:ascii="Calibri" w:hAnsi="Calibri"/>
          <w:noProof/>
          <w:sz w:val="22"/>
          <w:szCs w:val="22"/>
          <w:lang w:eastAsia="en-GB"/>
        </w:rPr>
      </w:pPr>
      <w:r>
        <w:rPr>
          <w:noProof/>
        </w:rPr>
        <w:t>5.2.21.3.3</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_Toc114765608 \h </w:instrText>
      </w:r>
      <w:r>
        <w:rPr>
          <w:noProof/>
        </w:rPr>
      </w:r>
      <w:r>
        <w:rPr>
          <w:noProof/>
        </w:rPr>
        <w:fldChar w:fldCharType="separate"/>
      </w:r>
      <w:r>
        <w:rPr>
          <w:noProof/>
        </w:rPr>
        <w:t>73</w:t>
      </w:r>
      <w:r>
        <w:rPr>
          <w:noProof/>
        </w:rPr>
        <w:fldChar w:fldCharType="end"/>
      </w:r>
    </w:p>
    <w:p w14:paraId="116D589B" w14:textId="79D0F84A" w:rsidR="00F63AE4" w:rsidRDefault="00F63AE4">
      <w:pPr>
        <w:pStyle w:val="TOC3"/>
        <w:rPr>
          <w:rFonts w:ascii="Calibri" w:hAnsi="Calibri"/>
          <w:noProof/>
          <w:sz w:val="22"/>
          <w:szCs w:val="22"/>
          <w:lang w:eastAsia="en-GB"/>
        </w:rPr>
      </w:pPr>
      <w:r>
        <w:rPr>
          <w:noProof/>
        </w:rPr>
        <w:t>5.2.22</w:t>
      </w:r>
      <w:r>
        <w:rPr>
          <w:rFonts w:ascii="Calibri" w:hAnsi="Calibri"/>
          <w:noProof/>
          <w:sz w:val="22"/>
          <w:szCs w:val="22"/>
          <w:lang w:eastAsia="en-GB"/>
        </w:rPr>
        <w:tab/>
      </w:r>
      <w:r>
        <w:rPr>
          <w:noProof/>
        </w:rPr>
        <w:t>Resource: TraceData</w:t>
      </w:r>
      <w:r>
        <w:rPr>
          <w:noProof/>
        </w:rPr>
        <w:tab/>
      </w:r>
      <w:r>
        <w:rPr>
          <w:noProof/>
        </w:rPr>
        <w:fldChar w:fldCharType="begin" w:fldLock="1"/>
      </w:r>
      <w:r>
        <w:rPr>
          <w:noProof/>
        </w:rPr>
        <w:instrText xml:space="preserve"> PAGEREF _Toc114765609 \h </w:instrText>
      </w:r>
      <w:r>
        <w:rPr>
          <w:noProof/>
        </w:rPr>
      </w:r>
      <w:r>
        <w:rPr>
          <w:noProof/>
        </w:rPr>
        <w:fldChar w:fldCharType="separate"/>
      </w:r>
      <w:r>
        <w:rPr>
          <w:noProof/>
        </w:rPr>
        <w:t>74</w:t>
      </w:r>
      <w:r>
        <w:rPr>
          <w:noProof/>
        </w:rPr>
        <w:fldChar w:fldCharType="end"/>
      </w:r>
    </w:p>
    <w:p w14:paraId="2AECFA47" w14:textId="1D7AFDDA" w:rsidR="00F63AE4" w:rsidRDefault="00F63AE4">
      <w:pPr>
        <w:pStyle w:val="TOC4"/>
        <w:rPr>
          <w:rFonts w:ascii="Calibri" w:hAnsi="Calibri"/>
          <w:noProof/>
          <w:sz w:val="22"/>
          <w:szCs w:val="22"/>
          <w:lang w:eastAsia="en-GB"/>
        </w:rPr>
      </w:pPr>
      <w:r>
        <w:rPr>
          <w:noProof/>
        </w:rPr>
        <w:t>5.2.22.1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_Toc114765610 \h </w:instrText>
      </w:r>
      <w:r>
        <w:rPr>
          <w:noProof/>
        </w:rPr>
      </w:r>
      <w:r>
        <w:rPr>
          <w:noProof/>
        </w:rPr>
        <w:fldChar w:fldCharType="separate"/>
      </w:r>
      <w:r>
        <w:rPr>
          <w:noProof/>
        </w:rPr>
        <w:t>74</w:t>
      </w:r>
      <w:r>
        <w:rPr>
          <w:noProof/>
        </w:rPr>
        <w:fldChar w:fldCharType="end"/>
      </w:r>
    </w:p>
    <w:p w14:paraId="604A4E52" w14:textId="3774D820" w:rsidR="00F63AE4" w:rsidRDefault="00F63AE4">
      <w:pPr>
        <w:pStyle w:val="TOC4"/>
        <w:rPr>
          <w:rFonts w:ascii="Calibri" w:hAnsi="Calibri"/>
          <w:noProof/>
          <w:sz w:val="22"/>
          <w:szCs w:val="22"/>
          <w:lang w:eastAsia="en-GB"/>
        </w:rPr>
      </w:pPr>
      <w:r>
        <w:rPr>
          <w:noProof/>
        </w:rPr>
        <w:t>5.2.22.2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_Toc114765611 \h </w:instrText>
      </w:r>
      <w:r>
        <w:rPr>
          <w:noProof/>
        </w:rPr>
      </w:r>
      <w:r>
        <w:rPr>
          <w:noProof/>
        </w:rPr>
        <w:fldChar w:fldCharType="separate"/>
      </w:r>
      <w:r>
        <w:rPr>
          <w:noProof/>
        </w:rPr>
        <w:t>74</w:t>
      </w:r>
      <w:r>
        <w:rPr>
          <w:noProof/>
        </w:rPr>
        <w:fldChar w:fldCharType="end"/>
      </w:r>
    </w:p>
    <w:p w14:paraId="1DAB7DCA" w14:textId="159BE517" w:rsidR="00F63AE4" w:rsidRDefault="00F63AE4">
      <w:pPr>
        <w:pStyle w:val="TOC4"/>
        <w:rPr>
          <w:rFonts w:ascii="Calibri" w:hAnsi="Calibri"/>
          <w:noProof/>
          <w:sz w:val="22"/>
          <w:szCs w:val="22"/>
          <w:lang w:eastAsia="en-GB"/>
        </w:rPr>
      </w:pPr>
      <w:r>
        <w:rPr>
          <w:noProof/>
        </w:rPr>
        <w:t>5.2.22.3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_Toc114765612 \h </w:instrText>
      </w:r>
      <w:r>
        <w:rPr>
          <w:noProof/>
        </w:rPr>
      </w:r>
      <w:r>
        <w:rPr>
          <w:noProof/>
        </w:rPr>
        <w:fldChar w:fldCharType="separate"/>
      </w:r>
      <w:r>
        <w:rPr>
          <w:noProof/>
        </w:rPr>
        <w:t>74</w:t>
      </w:r>
      <w:r>
        <w:rPr>
          <w:noProof/>
        </w:rPr>
        <w:fldChar w:fldCharType="end"/>
      </w:r>
    </w:p>
    <w:p w14:paraId="57057005" w14:textId="193C6BFA" w:rsidR="00F63AE4" w:rsidRDefault="00F63AE4">
      <w:pPr>
        <w:pStyle w:val="TOC5"/>
        <w:rPr>
          <w:rFonts w:ascii="Calibri" w:hAnsi="Calibri"/>
          <w:noProof/>
          <w:sz w:val="22"/>
          <w:szCs w:val="22"/>
          <w:lang w:eastAsia="en-GB"/>
        </w:rPr>
      </w:pPr>
      <w:r>
        <w:rPr>
          <w:noProof/>
        </w:rPr>
        <w:t>5.2.22.3.1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_Toc114765613 \h </w:instrText>
      </w:r>
      <w:r>
        <w:rPr>
          <w:noProof/>
        </w:rPr>
      </w:r>
      <w:r>
        <w:rPr>
          <w:noProof/>
        </w:rPr>
        <w:fldChar w:fldCharType="separate"/>
      </w:r>
      <w:r>
        <w:rPr>
          <w:noProof/>
        </w:rPr>
        <w:t>74</w:t>
      </w:r>
      <w:r>
        <w:rPr>
          <w:noProof/>
        </w:rPr>
        <w:fldChar w:fldCharType="end"/>
      </w:r>
    </w:p>
    <w:p w14:paraId="06A74E28" w14:textId="1CED0CCD" w:rsidR="00F63AE4" w:rsidRDefault="00F63AE4">
      <w:pPr>
        <w:pStyle w:val="TOC4"/>
        <w:rPr>
          <w:rFonts w:ascii="Calibri" w:hAnsi="Calibri"/>
          <w:noProof/>
          <w:sz w:val="22"/>
          <w:szCs w:val="22"/>
          <w:lang w:eastAsia="en-GB"/>
        </w:rPr>
      </w:pPr>
      <w:r>
        <w:rPr>
          <w:noProof/>
        </w:rPr>
        <w:t>5.2.23</w:t>
      </w:r>
      <w:r>
        <w:rPr>
          <w:rFonts w:ascii="Calibri" w:hAnsi="Calibri"/>
          <w:noProof/>
          <w:sz w:val="22"/>
          <w:szCs w:val="22"/>
          <w:lang w:eastAsia="en-GB"/>
        </w:rPr>
        <w:tab/>
      </w:r>
      <w:r>
        <w:rPr>
          <w:noProof/>
        </w:rPr>
        <w:t>Resource: IdentityData</w:t>
      </w:r>
      <w:r>
        <w:rPr>
          <w:noProof/>
        </w:rPr>
        <w:tab/>
      </w:r>
      <w:r>
        <w:rPr>
          <w:noProof/>
        </w:rPr>
        <w:fldChar w:fldCharType="begin" w:fldLock="1"/>
      </w:r>
      <w:r>
        <w:rPr>
          <w:noProof/>
        </w:rPr>
        <w:instrText xml:space="preserve"> PAGEREF _Toc114765614 \h </w:instrText>
      </w:r>
      <w:r>
        <w:rPr>
          <w:noProof/>
        </w:rPr>
      </w:r>
      <w:r>
        <w:rPr>
          <w:noProof/>
        </w:rPr>
        <w:fldChar w:fldCharType="separate"/>
      </w:r>
      <w:r>
        <w:rPr>
          <w:noProof/>
        </w:rPr>
        <w:t>75</w:t>
      </w:r>
      <w:r>
        <w:rPr>
          <w:noProof/>
        </w:rPr>
        <w:fldChar w:fldCharType="end"/>
      </w:r>
    </w:p>
    <w:p w14:paraId="5B6DFBF1" w14:textId="325048E1" w:rsidR="00F63AE4" w:rsidRDefault="00F63AE4">
      <w:pPr>
        <w:pStyle w:val="TOC5"/>
        <w:rPr>
          <w:rFonts w:ascii="Calibri" w:hAnsi="Calibri"/>
          <w:noProof/>
          <w:sz w:val="22"/>
          <w:szCs w:val="22"/>
          <w:lang w:eastAsia="en-GB"/>
        </w:rPr>
      </w:pPr>
      <w:r>
        <w:rPr>
          <w:noProof/>
        </w:rPr>
        <w:t>5.2.23.1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_Toc114765615 \h </w:instrText>
      </w:r>
      <w:r>
        <w:rPr>
          <w:noProof/>
        </w:rPr>
      </w:r>
      <w:r>
        <w:rPr>
          <w:noProof/>
        </w:rPr>
        <w:fldChar w:fldCharType="separate"/>
      </w:r>
      <w:r>
        <w:rPr>
          <w:noProof/>
        </w:rPr>
        <w:t>75</w:t>
      </w:r>
      <w:r>
        <w:rPr>
          <w:noProof/>
        </w:rPr>
        <w:fldChar w:fldCharType="end"/>
      </w:r>
    </w:p>
    <w:p w14:paraId="25673B39" w14:textId="6CC38D0C" w:rsidR="00F63AE4" w:rsidRDefault="00F63AE4">
      <w:pPr>
        <w:pStyle w:val="TOC5"/>
        <w:rPr>
          <w:rFonts w:ascii="Calibri" w:hAnsi="Calibri"/>
          <w:noProof/>
          <w:sz w:val="22"/>
          <w:szCs w:val="22"/>
          <w:lang w:eastAsia="en-GB"/>
        </w:rPr>
      </w:pPr>
      <w:r>
        <w:rPr>
          <w:noProof/>
        </w:rPr>
        <w:t>5.2.23.2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_Toc114765616 \h </w:instrText>
      </w:r>
      <w:r>
        <w:rPr>
          <w:noProof/>
        </w:rPr>
      </w:r>
      <w:r>
        <w:rPr>
          <w:noProof/>
        </w:rPr>
        <w:fldChar w:fldCharType="separate"/>
      </w:r>
      <w:r>
        <w:rPr>
          <w:noProof/>
        </w:rPr>
        <w:t>75</w:t>
      </w:r>
      <w:r>
        <w:rPr>
          <w:noProof/>
        </w:rPr>
        <w:fldChar w:fldCharType="end"/>
      </w:r>
    </w:p>
    <w:p w14:paraId="0457B80D" w14:textId="4FB63875" w:rsidR="00F63AE4" w:rsidRDefault="00F63AE4">
      <w:pPr>
        <w:pStyle w:val="TOC5"/>
        <w:rPr>
          <w:rFonts w:ascii="Calibri" w:hAnsi="Calibri"/>
          <w:noProof/>
          <w:sz w:val="22"/>
          <w:szCs w:val="22"/>
          <w:lang w:eastAsia="en-GB"/>
        </w:rPr>
      </w:pPr>
      <w:r>
        <w:rPr>
          <w:noProof/>
        </w:rPr>
        <w:t>5.2.23.3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_Toc114765617 \h </w:instrText>
      </w:r>
      <w:r>
        <w:rPr>
          <w:noProof/>
        </w:rPr>
      </w:r>
      <w:r>
        <w:rPr>
          <w:noProof/>
        </w:rPr>
        <w:fldChar w:fldCharType="separate"/>
      </w:r>
      <w:r>
        <w:rPr>
          <w:noProof/>
        </w:rPr>
        <w:t>75</w:t>
      </w:r>
      <w:r>
        <w:rPr>
          <w:noProof/>
        </w:rPr>
        <w:fldChar w:fldCharType="end"/>
      </w:r>
    </w:p>
    <w:p w14:paraId="343C82FF" w14:textId="1B8353F1" w:rsidR="00F63AE4" w:rsidRDefault="00F63AE4">
      <w:pPr>
        <w:pStyle w:val="TOC6"/>
        <w:rPr>
          <w:rFonts w:ascii="Calibri" w:hAnsi="Calibri"/>
          <w:noProof/>
          <w:sz w:val="22"/>
          <w:szCs w:val="22"/>
          <w:lang w:eastAsia="en-GB"/>
        </w:rPr>
      </w:pPr>
      <w:r>
        <w:rPr>
          <w:noProof/>
        </w:rPr>
        <w:t>5.2.23.3.1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_Toc114765618 \h </w:instrText>
      </w:r>
      <w:r>
        <w:rPr>
          <w:noProof/>
        </w:rPr>
      </w:r>
      <w:r>
        <w:rPr>
          <w:noProof/>
        </w:rPr>
        <w:fldChar w:fldCharType="separate"/>
      </w:r>
      <w:r>
        <w:rPr>
          <w:noProof/>
        </w:rPr>
        <w:t>75</w:t>
      </w:r>
      <w:r>
        <w:rPr>
          <w:noProof/>
        </w:rPr>
        <w:fldChar w:fldCharType="end"/>
      </w:r>
    </w:p>
    <w:p w14:paraId="107A33ED" w14:textId="02C1D830" w:rsidR="00F63AE4" w:rsidRDefault="00F63AE4">
      <w:pPr>
        <w:pStyle w:val="TOC3"/>
        <w:rPr>
          <w:rFonts w:ascii="Calibri" w:hAnsi="Calibri"/>
          <w:noProof/>
          <w:sz w:val="22"/>
          <w:szCs w:val="22"/>
          <w:lang w:eastAsia="en-GB"/>
        </w:rPr>
      </w:pPr>
      <w:r>
        <w:rPr>
          <w:noProof/>
        </w:rPr>
        <w:t>5.2.24</w:t>
      </w:r>
      <w:r>
        <w:rPr>
          <w:rFonts w:ascii="Calibri" w:hAnsi="Calibri"/>
          <w:noProof/>
          <w:sz w:val="22"/>
          <w:szCs w:val="22"/>
          <w:lang w:eastAsia="en-GB"/>
        </w:rPr>
        <w:tab/>
      </w:r>
      <w:r>
        <w:rPr>
          <w:noProof/>
        </w:rPr>
        <w:t>Resource: AuthenticationStatus</w:t>
      </w:r>
      <w:r>
        <w:rPr>
          <w:noProof/>
        </w:rPr>
        <w:tab/>
      </w:r>
      <w:r>
        <w:rPr>
          <w:noProof/>
        </w:rPr>
        <w:fldChar w:fldCharType="begin" w:fldLock="1"/>
      </w:r>
      <w:r>
        <w:rPr>
          <w:noProof/>
        </w:rPr>
        <w:instrText xml:space="preserve"> PAGEREF _Toc114765619 \h </w:instrText>
      </w:r>
      <w:r>
        <w:rPr>
          <w:noProof/>
        </w:rPr>
      </w:r>
      <w:r>
        <w:rPr>
          <w:noProof/>
        </w:rPr>
        <w:fldChar w:fldCharType="separate"/>
      </w:r>
      <w:r>
        <w:rPr>
          <w:noProof/>
        </w:rPr>
        <w:t>76</w:t>
      </w:r>
      <w:r>
        <w:rPr>
          <w:noProof/>
        </w:rPr>
        <w:fldChar w:fldCharType="end"/>
      </w:r>
    </w:p>
    <w:p w14:paraId="3B26C2EB" w14:textId="74DD0A87" w:rsidR="00F63AE4" w:rsidRDefault="00F63AE4">
      <w:pPr>
        <w:pStyle w:val="TOC4"/>
        <w:rPr>
          <w:rFonts w:ascii="Calibri" w:hAnsi="Calibri"/>
          <w:noProof/>
          <w:sz w:val="22"/>
          <w:szCs w:val="22"/>
          <w:lang w:eastAsia="en-GB"/>
        </w:rPr>
      </w:pPr>
      <w:r>
        <w:rPr>
          <w:noProof/>
        </w:rPr>
        <w:t>5.2.24.1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_Toc114765620 \h </w:instrText>
      </w:r>
      <w:r>
        <w:rPr>
          <w:noProof/>
        </w:rPr>
      </w:r>
      <w:r>
        <w:rPr>
          <w:noProof/>
        </w:rPr>
        <w:fldChar w:fldCharType="separate"/>
      </w:r>
      <w:r>
        <w:rPr>
          <w:noProof/>
        </w:rPr>
        <w:t>76</w:t>
      </w:r>
      <w:r>
        <w:rPr>
          <w:noProof/>
        </w:rPr>
        <w:fldChar w:fldCharType="end"/>
      </w:r>
    </w:p>
    <w:p w14:paraId="59109792" w14:textId="01D04918" w:rsidR="00F63AE4" w:rsidRDefault="00F63AE4">
      <w:pPr>
        <w:pStyle w:val="TOC4"/>
        <w:rPr>
          <w:rFonts w:ascii="Calibri" w:hAnsi="Calibri"/>
          <w:noProof/>
          <w:sz w:val="22"/>
          <w:szCs w:val="22"/>
          <w:lang w:eastAsia="en-GB"/>
        </w:rPr>
      </w:pPr>
      <w:r>
        <w:rPr>
          <w:noProof/>
        </w:rPr>
        <w:t>5.2.24.2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_Toc114765621 \h </w:instrText>
      </w:r>
      <w:r>
        <w:rPr>
          <w:noProof/>
        </w:rPr>
      </w:r>
      <w:r>
        <w:rPr>
          <w:noProof/>
        </w:rPr>
        <w:fldChar w:fldCharType="separate"/>
      </w:r>
      <w:r>
        <w:rPr>
          <w:noProof/>
        </w:rPr>
        <w:t>76</w:t>
      </w:r>
      <w:r>
        <w:rPr>
          <w:noProof/>
        </w:rPr>
        <w:fldChar w:fldCharType="end"/>
      </w:r>
    </w:p>
    <w:p w14:paraId="6C93B2F3" w14:textId="50BA5779" w:rsidR="00F63AE4" w:rsidRDefault="00F63AE4">
      <w:pPr>
        <w:pStyle w:val="TOC4"/>
        <w:rPr>
          <w:rFonts w:ascii="Calibri" w:hAnsi="Calibri"/>
          <w:noProof/>
          <w:sz w:val="22"/>
          <w:szCs w:val="22"/>
          <w:lang w:eastAsia="en-GB"/>
        </w:rPr>
      </w:pPr>
      <w:r>
        <w:rPr>
          <w:noProof/>
        </w:rPr>
        <w:t>5.2.24.3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_Toc114765622 \h </w:instrText>
      </w:r>
      <w:r>
        <w:rPr>
          <w:noProof/>
        </w:rPr>
      </w:r>
      <w:r>
        <w:rPr>
          <w:noProof/>
        </w:rPr>
        <w:fldChar w:fldCharType="separate"/>
      </w:r>
      <w:r>
        <w:rPr>
          <w:noProof/>
        </w:rPr>
        <w:t>76</w:t>
      </w:r>
      <w:r>
        <w:rPr>
          <w:noProof/>
        </w:rPr>
        <w:fldChar w:fldCharType="end"/>
      </w:r>
    </w:p>
    <w:p w14:paraId="7944F83B" w14:textId="28D2A3F5" w:rsidR="00F63AE4" w:rsidRDefault="00F63AE4">
      <w:pPr>
        <w:pStyle w:val="TOC5"/>
        <w:rPr>
          <w:rFonts w:ascii="Calibri" w:hAnsi="Calibri"/>
          <w:noProof/>
          <w:sz w:val="22"/>
          <w:szCs w:val="22"/>
          <w:lang w:eastAsia="en-GB"/>
        </w:rPr>
      </w:pPr>
      <w:r>
        <w:rPr>
          <w:noProof/>
        </w:rPr>
        <w:t>5.2.24.3.1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_Toc114765623 \h </w:instrText>
      </w:r>
      <w:r>
        <w:rPr>
          <w:noProof/>
        </w:rPr>
      </w:r>
      <w:r>
        <w:rPr>
          <w:noProof/>
        </w:rPr>
        <w:fldChar w:fldCharType="separate"/>
      </w:r>
      <w:r>
        <w:rPr>
          <w:noProof/>
        </w:rPr>
        <w:t>76</w:t>
      </w:r>
      <w:r>
        <w:rPr>
          <w:noProof/>
        </w:rPr>
        <w:fldChar w:fldCharType="end"/>
      </w:r>
    </w:p>
    <w:p w14:paraId="65F3D542" w14:textId="1BE5DAD9" w:rsidR="00F63AE4" w:rsidRDefault="00F63AE4">
      <w:pPr>
        <w:pStyle w:val="TOC5"/>
        <w:rPr>
          <w:rFonts w:ascii="Calibri" w:hAnsi="Calibri"/>
          <w:noProof/>
          <w:sz w:val="22"/>
          <w:szCs w:val="22"/>
          <w:lang w:eastAsia="en-GB"/>
        </w:rPr>
      </w:pPr>
      <w:r>
        <w:rPr>
          <w:noProof/>
        </w:rPr>
        <w:t>5.2.24.3.2</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_Toc114765624 \h </w:instrText>
      </w:r>
      <w:r>
        <w:rPr>
          <w:noProof/>
        </w:rPr>
      </w:r>
      <w:r>
        <w:rPr>
          <w:noProof/>
        </w:rPr>
        <w:fldChar w:fldCharType="separate"/>
      </w:r>
      <w:r>
        <w:rPr>
          <w:noProof/>
        </w:rPr>
        <w:t>76</w:t>
      </w:r>
      <w:r>
        <w:rPr>
          <w:noProof/>
        </w:rPr>
        <w:fldChar w:fldCharType="end"/>
      </w:r>
    </w:p>
    <w:p w14:paraId="56493F7C" w14:textId="5505DDBA" w:rsidR="00F63AE4" w:rsidRDefault="00F63AE4">
      <w:pPr>
        <w:pStyle w:val="TOC5"/>
        <w:rPr>
          <w:rFonts w:ascii="Calibri" w:hAnsi="Calibri"/>
          <w:noProof/>
          <w:sz w:val="22"/>
          <w:szCs w:val="22"/>
          <w:lang w:eastAsia="en-GB"/>
        </w:rPr>
      </w:pPr>
      <w:r>
        <w:rPr>
          <w:noProof/>
        </w:rPr>
        <w:t>5.2.24.3.3</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_Toc114765625 \h </w:instrText>
      </w:r>
      <w:r>
        <w:rPr>
          <w:noProof/>
        </w:rPr>
      </w:r>
      <w:r>
        <w:rPr>
          <w:noProof/>
        </w:rPr>
        <w:fldChar w:fldCharType="separate"/>
      </w:r>
      <w:r>
        <w:rPr>
          <w:noProof/>
        </w:rPr>
        <w:t>77</w:t>
      </w:r>
      <w:r>
        <w:rPr>
          <w:noProof/>
        </w:rPr>
        <w:fldChar w:fldCharType="end"/>
      </w:r>
    </w:p>
    <w:p w14:paraId="53155136" w14:textId="43691233" w:rsidR="00F63AE4" w:rsidRDefault="00F63AE4">
      <w:pPr>
        <w:pStyle w:val="TOC3"/>
        <w:rPr>
          <w:rFonts w:ascii="Calibri" w:hAnsi="Calibri"/>
          <w:noProof/>
          <w:sz w:val="22"/>
          <w:szCs w:val="22"/>
          <w:lang w:eastAsia="en-GB"/>
        </w:rPr>
      </w:pPr>
      <w:r>
        <w:rPr>
          <w:noProof/>
        </w:rPr>
        <w:t>5.2.24A</w:t>
      </w:r>
      <w:r>
        <w:rPr>
          <w:rFonts w:ascii="Calibri" w:hAnsi="Calibri"/>
          <w:noProof/>
          <w:sz w:val="22"/>
          <w:szCs w:val="22"/>
          <w:lang w:eastAsia="en-GB"/>
        </w:rPr>
        <w:tab/>
      </w:r>
      <w:r>
        <w:rPr>
          <w:noProof/>
        </w:rPr>
        <w:t>Resource: Individual</w:t>
      </w:r>
      <w:r w:rsidRPr="00FE4B81">
        <w:rPr>
          <w:noProof/>
          <w:kern w:val="2"/>
          <w:lang w:eastAsia="zh-CN"/>
        </w:rPr>
        <w:t>AuthenticationStatus</w:t>
      </w:r>
      <w:r>
        <w:rPr>
          <w:noProof/>
        </w:rPr>
        <w:tab/>
      </w:r>
      <w:r>
        <w:rPr>
          <w:noProof/>
        </w:rPr>
        <w:fldChar w:fldCharType="begin" w:fldLock="1"/>
      </w:r>
      <w:r>
        <w:rPr>
          <w:noProof/>
        </w:rPr>
        <w:instrText xml:space="preserve"> PAGEREF _Toc114765626 \h </w:instrText>
      </w:r>
      <w:r>
        <w:rPr>
          <w:noProof/>
        </w:rPr>
      </w:r>
      <w:r>
        <w:rPr>
          <w:noProof/>
        </w:rPr>
        <w:fldChar w:fldCharType="separate"/>
      </w:r>
      <w:r>
        <w:rPr>
          <w:noProof/>
        </w:rPr>
        <w:t>78</w:t>
      </w:r>
      <w:r>
        <w:rPr>
          <w:noProof/>
        </w:rPr>
        <w:fldChar w:fldCharType="end"/>
      </w:r>
    </w:p>
    <w:p w14:paraId="73D9644C" w14:textId="727FCCE2" w:rsidR="00F63AE4" w:rsidRDefault="00F63AE4">
      <w:pPr>
        <w:pStyle w:val="TOC4"/>
        <w:rPr>
          <w:rFonts w:ascii="Calibri" w:hAnsi="Calibri"/>
          <w:noProof/>
          <w:sz w:val="22"/>
          <w:szCs w:val="22"/>
          <w:lang w:eastAsia="en-GB"/>
        </w:rPr>
      </w:pPr>
      <w:r>
        <w:rPr>
          <w:noProof/>
        </w:rPr>
        <w:t>5.2.24A.1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_Toc114765627 \h </w:instrText>
      </w:r>
      <w:r>
        <w:rPr>
          <w:noProof/>
        </w:rPr>
      </w:r>
      <w:r>
        <w:rPr>
          <w:noProof/>
        </w:rPr>
        <w:fldChar w:fldCharType="separate"/>
      </w:r>
      <w:r>
        <w:rPr>
          <w:noProof/>
        </w:rPr>
        <w:t>78</w:t>
      </w:r>
      <w:r>
        <w:rPr>
          <w:noProof/>
        </w:rPr>
        <w:fldChar w:fldCharType="end"/>
      </w:r>
    </w:p>
    <w:p w14:paraId="75E9B616" w14:textId="14DF0DE9" w:rsidR="00F63AE4" w:rsidRDefault="00F63AE4">
      <w:pPr>
        <w:pStyle w:val="TOC4"/>
        <w:rPr>
          <w:rFonts w:ascii="Calibri" w:hAnsi="Calibri"/>
          <w:noProof/>
          <w:sz w:val="22"/>
          <w:szCs w:val="22"/>
          <w:lang w:eastAsia="en-GB"/>
        </w:rPr>
      </w:pPr>
      <w:r>
        <w:rPr>
          <w:noProof/>
        </w:rPr>
        <w:t>5.2.24A.2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_Toc114765628 \h </w:instrText>
      </w:r>
      <w:r>
        <w:rPr>
          <w:noProof/>
        </w:rPr>
      </w:r>
      <w:r>
        <w:rPr>
          <w:noProof/>
        </w:rPr>
        <w:fldChar w:fldCharType="separate"/>
      </w:r>
      <w:r>
        <w:rPr>
          <w:noProof/>
        </w:rPr>
        <w:t>78</w:t>
      </w:r>
      <w:r>
        <w:rPr>
          <w:noProof/>
        </w:rPr>
        <w:fldChar w:fldCharType="end"/>
      </w:r>
    </w:p>
    <w:p w14:paraId="21FB5B36" w14:textId="23DB6E71" w:rsidR="00F63AE4" w:rsidRDefault="00F63AE4">
      <w:pPr>
        <w:pStyle w:val="TOC4"/>
        <w:rPr>
          <w:rFonts w:ascii="Calibri" w:hAnsi="Calibri"/>
          <w:noProof/>
          <w:sz w:val="22"/>
          <w:szCs w:val="22"/>
          <w:lang w:eastAsia="en-GB"/>
        </w:rPr>
      </w:pPr>
      <w:r>
        <w:rPr>
          <w:noProof/>
        </w:rPr>
        <w:t>5.2.24A.3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_Toc114765629 \h </w:instrText>
      </w:r>
      <w:r>
        <w:rPr>
          <w:noProof/>
        </w:rPr>
      </w:r>
      <w:r>
        <w:rPr>
          <w:noProof/>
        </w:rPr>
        <w:fldChar w:fldCharType="separate"/>
      </w:r>
      <w:r>
        <w:rPr>
          <w:noProof/>
        </w:rPr>
        <w:t>78</w:t>
      </w:r>
      <w:r>
        <w:rPr>
          <w:noProof/>
        </w:rPr>
        <w:fldChar w:fldCharType="end"/>
      </w:r>
    </w:p>
    <w:p w14:paraId="42E6EBC7" w14:textId="19E008EE" w:rsidR="00F63AE4" w:rsidRDefault="00F63AE4">
      <w:pPr>
        <w:pStyle w:val="TOC5"/>
        <w:rPr>
          <w:rFonts w:ascii="Calibri" w:hAnsi="Calibri"/>
          <w:noProof/>
          <w:sz w:val="22"/>
          <w:szCs w:val="22"/>
          <w:lang w:eastAsia="en-GB"/>
        </w:rPr>
      </w:pPr>
      <w:r>
        <w:rPr>
          <w:noProof/>
        </w:rPr>
        <w:t>5.2.24A.3.1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_Toc114765630 \h </w:instrText>
      </w:r>
      <w:r>
        <w:rPr>
          <w:noProof/>
        </w:rPr>
      </w:r>
      <w:r>
        <w:rPr>
          <w:noProof/>
        </w:rPr>
        <w:fldChar w:fldCharType="separate"/>
      </w:r>
      <w:r>
        <w:rPr>
          <w:noProof/>
        </w:rPr>
        <w:t>78</w:t>
      </w:r>
      <w:r>
        <w:rPr>
          <w:noProof/>
        </w:rPr>
        <w:fldChar w:fldCharType="end"/>
      </w:r>
    </w:p>
    <w:p w14:paraId="2FEFFDDF" w14:textId="72C24481" w:rsidR="00F63AE4" w:rsidRDefault="00F63AE4">
      <w:pPr>
        <w:pStyle w:val="TOC5"/>
        <w:rPr>
          <w:rFonts w:ascii="Calibri" w:hAnsi="Calibri"/>
          <w:noProof/>
          <w:sz w:val="22"/>
          <w:szCs w:val="22"/>
          <w:lang w:eastAsia="en-GB"/>
        </w:rPr>
      </w:pPr>
      <w:r>
        <w:rPr>
          <w:noProof/>
        </w:rPr>
        <w:t>5.2.24A.3.2</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_Toc114765631 \h </w:instrText>
      </w:r>
      <w:r>
        <w:rPr>
          <w:noProof/>
        </w:rPr>
      </w:r>
      <w:r>
        <w:rPr>
          <w:noProof/>
        </w:rPr>
        <w:fldChar w:fldCharType="separate"/>
      </w:r>
      <w:r>
        <w:rPr>
          <w:noProof/>
        </w:rPr>
        <w:t>78</w:t>
      </w:r>
      <w:r>
        <w:rPr>
          <w:noProof/>
        </w:rPr>
        <w:fldChar w:fldCharType="end"/>
      </w:r>
    </w:p>
    <w:p w14:paraId="24EB1FEB" w14:textId="4AE5A21D" w:rsidR="00F63AE4" w:rsidRDefault="00F63AE4">
      <w:pPr>
        <w:pStyle w:val="TOC5"/>
        <w:rPr>
          <w:rFonts w:ascii="Calibri" w:hAnsi="Calibri"/>
          <w:noProof/>
          <w:sz w:val="22"/>
          <w:szCs w:val="22"/>
          <w:lang w:eastAsia="en-GB"/>
        </w:rPr>
      </w:pPr>
      <w:r>
        <w:rPr>
          <w:noProof/>
        </w:rPr>
        <w:t>5.2.24A.3.3</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_Toc114765632 \h </w:instrText>
      </w:r>
      <w:r>
        <w:rPr>
          <w:noProof/>
        </w:rPr>
      </w:r>
      <w:r>
        <w:rPr>
          <w:noProof/>
        </w:rPr>
        <w:fldChar w:fldCharType="separate"/>
      </w:r>
      <w:r>
        <w:rPr>
          <w:noProof/>
        </w:rPr>
        <w:t>79</w:t>
      </w:r>
      <w:r>
        <w:rPr>
          <w:noProof/>
        </w:rPr>
        <w:fldChar w:fldCharType="end"/>
      </w:r>
    </w:p>
    <w:p w14:paraId="6B342DEB" w14:textId="03F018A7" w:rsidR="00F63AE4" w:rsidRDefault="00F63AE4">
      <w:pPr>
        <w:pStyle w:val="TOC3"/>
        <w:rPr>
          <w:rFonts w:ascii="Calibri" w:hAnsi="Calibri"/>
          <w:noProof/>
          <w:sz w:val="22"/>
          <w:szCs w:val="22"/>
          <w:lang w:eastAsia="en-GB"/>
        </w:rPr>
      </w:pPr>
      <w:r>
        <w:rPr>
          <w:noProof/>
        </w:rPr>
        <w:t>5.2.25</w:t>
      </w:r>
      <w:r>
        <w:rPr>
          <w:rFonts w:ascii="Calibri" w:hAnsi="Calibri"/>
          <w:noProof/>
          <w:sz w:val="22"/>
          <w:szCs w:val="22"/>
          <w:lang w:eastAsia="en-GB"/>
        </w:rPr>
        <w:tab/>
      </w:r>
      <w:r>
        <w:rPr>
          <w:noProof/>
        </w:rPr>
        <w:t>Resource: AuthenticationSoR</w:t>
      </w:r>
      <w:r>
        <w:rPr>
          <w:noProof/>
        </w:rPr>
        <w:tab/>
      </w:r>
      <w:r>
        <w:rPr>
          <w:noProof/>
        </w:rPr>
        <w:fldChar w:fldCharType="begin" w:fldLock="1"/>
      </w:r>
      <w:r>
        <w:rPr>
          <w:noProof/>
        </w:rPr>
        <w:instrText xml:space="preserve"> PAGEREF _Toc114765633 \h </w:instrText>
      </w:r>
      <w:r>
        <w:rPr>
          <w:noProof/>
        </w:rPr>
      </w:r>
      <w:r>
        <w:rPr>
          <w:noProof/>
        </w:rPr>
        <w:fldChar w:fldCharType="separate"/>
      </w:r>
      <w:r>
        <w:rPr>
          <w:noProof/>
        </w:rPr>
        <w:t>80</w:t>
      </w:r>
      <w:r>
        <w:rPr>
          <w:noProof/>
        </w:rPr>
        <w:fldChar w:fldCharType="end"/>
      </w:r>
    </w:p>
    <w:p w14:paraId="4BD28F60" w14:textId="4CA7B5EA" w:rsidR="00F63AE4" w:rsidRDefault="00F63AE4">
      <w:pPr>
        <w:pStyle w:val="TOC4"/>
        <w:rPr>
          <w:rFonts w:ascii="Calibri" w:hAnsi="Calibri"/>
          <w:noProof/>
          <w:sz w:val="22"/>
          <w:szCs w:val="22"/>
          <w:lang w:eastAsia="en-GB"/>
        </w:rPr>
      </w:pPr>
      <w:r>
        <w:rPr>
          <w:noProof/>
        </w:rPr>
        <w:t>5.2.25.1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_Toc114765634 \h </w:instrText>
      </w:r>
      <w:r>
        <w:rPr>
          <w:noProof/>
        </w:rPr>
      </w:r>
      <w:r>
        <w:rPr>
          <w:noProof/>
        </w:rPr>
        <w:fldChar w:fldCharType="separate"/>
      </w:r>
      <w:r>
        <w:rPr>
          <w:noProof/>
        </w:rPr>
        <w:t>80</w:t>
      </w:r>
      <w:r>
        <w:rPr>
          <w:noProof/>
        </w:rPr>
        <w:fldChar w:fldCharType="end"/>
      </w:r>
    </w:p>
    <w:p w14:paraId="67D32B37" w14:textId="339DE720" w:rsidR="00F63AE4" w:rsidRDefault="00F63AE4">
      <w:pPr>
        <w:pStyle w:val="TOC4"/>
        <w:rPr>
          <w:rFonts w:ascii="Calibri" w:hAnsi="Calibri"/>
          <w:noProof/>
          <w:sz w:val="22"/>
          <w:szCs w:val="22"/>
          <w:lang w:eastAsia="en-GB"/>
        </w:rPr>
      </w:pPr>
      <w:r>
        <w:rPr>
          <w:noProof/>
        </w:rPr>
        <w:t>5.2.25.2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_Toc114765635 \h </w:instrText>
      </w:r>
      <w:r>
        <w:rPr>
          <w:noProof/>
        </w:rPr>
      </w:r>
      <w:r>
        <w:rPr>
          <w:noProof/>
        </w:rPr>
        <w:fldChar w:fldCharType="separate"/>
      </w:r>
      <w:r>
        <w:rPr>
          <w:noProof/>
        </w:rPr>
        <w:t>80</w:t>
      </w:r>
      <w:r>
        <w:rPr>
          <w:noProof/>
        </w:rPr>
        <w:fldChar w:fldCharType="end"/>
      </w:r>
    </w:p>
    <w:p w14:paraId="2B2DD8EA" w14:textId="5D5B97A2" w:rsidR="00F63AE4" w:rsidRDefault="00F63AE4">
      <w:pPr>
        <w:pStyle w:val="TOC4"/>
        <w:rPr>
          <w:rFonts w:ascii="Calibri" w:hAnsi="Calibri"/>
          <w:noProof/>
          <w:sz w:val="22"/>
          <w:szCs w:val="22"/>
          <w:lang w:eastAsia="en-GB"/>
        </w:rPr>
      </w:pPr>
      <w:r>
        <w:rPr>
          <w:noProof/>
        </w:rPr>
        <w:t>5.2.2</w:t>
      </w:r>
      <w:r>
        <w:rPr>
          <w:noProof/>
          <w:lang w:eastAsia="zh-CN"/>
        </w:rPr>
        <w:t>5</w:t>
      </w:r>
      <w:r>
        <w:rPr>
          <w:noProof/>
        </w:rPr>
        <w:t>.3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_Toc114765636 \h </w:instrText>
      </w:r>
      <w:r>
        <w:rPr>
          <w:noProof/>
        </w:rPr>
      </w:r>
      <w:r>
        <w:rPr>
          <w:noProof/>
        </w:rPr>
        <w:fldChar w:fldCharType="separate"/>
      </w:r>
      <w:r>
        <w:rPr>
          <w:noProof/>
        </w:rPr>
        <w:t>80</w:t>
      </w:r>
      <w:r>
        <w:rPr>
          <w:noProof/>
        </w:rPr>
        <w:fldChar w:fldCharType="end"/>
      </w:r>
    </w:p>
    <w:p w14:paraId="18E74D1F" w14:textId="1372C6C1" w:rsidR="00F63AE4" w:rsidRDefault="00F63AE4">
      <w:pPr>
        <w:pStyle w:val="TOC5"/>
        <w:rPr>
          <w:rFonts w:ascii="Calibri" w:hAnsi="Calibri"/>
          <w:noProof/>
          <w:sz w:val="22"/>
          <w:szCs w:val="22"/>
          <w:lang w:eastAsia="en-GB"/>
        </w:rPr>
      </w:pPr>
      <w:r>
        <w:rPr>
          <w:noProof/>
        </w:rPr>
        <w:t>5.2.25.3.1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_Toc114765637 \h </w:instrText>
      </w:r>
      <w:r>
        <w:rPr>
          <w:noProof/>
        </w:rPr>
      </w:r>
      <w:r>
        <w:rPr>
          <w:noProof/>
        </w:rPr>
        <w:fldChar w:fldCharType="separate"/>
      </w:r>
      <w:r>
        <w:rPr>
          <w:noProof/>
        </w:rPr>
        <w:t>80</w:t>
      </w:r>
      <w:r>
        <w:rPr>
          <w:noProof/>
        </w:rPr>
        <w:fldChar w:fldCharType="end"/>
      </w:r>
    </w:p>
    <w:p w14:paraId="7C865601" w14:textId="132C9C28" w:rsidR="00F63AE4" w:rsidRDefault="00F63AE4">
      <w:pPr>
        <w:pStyle w:val="TOC5"/>
        <w:rPr>
          <w:rFonts w:ascii="Calibri" w:hAnsi="Calibri"/>
          <w:noProof/>
          <w:sz w:val="22"/>
          <w:szCs w:val="22"/>
          <w:lang w:eastAsia="en-GB"/>
        </w:rPr>
      </w:pPr>
      <w:r>
        <w:rPr>
          <w:noProof/>
        </w:rPr>
        <w:t>5.2.25.3.2</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_Toc114765638 \h </w:instrText>
      </w:r>
      <w:r>
        <w:rPr>
          <w:noProof/>
        </w:rPr>
      </w:r>
      <w:r>
        <w:rPr>
          <w:noProof/>
        </w:rPr>
        <w:fldChar w:fldCharType="separate"/>
      </w:r>
      <w:r>
        <w:rPr>
          <w:noProof/>
        </w:rPr>
        <w:t>80</w:t>
      </w:r>
      <w:r>
        <w:rPr>
          <w:noProof/>
        </w:rPr>
        <w:fldChar w:fldCharType="end"/>
      </w:r>
    </w:p>
    <w:p w14:paraId="489E69F6" w14:textId="64CAC4FD" w:rsidR="00F63AE4" w:rsidRDefault="00F63AE4">
      <w:pPr>
        <w:pStyle w:val="TOC3"/>
        <w:rPr>
          <w:rFonts w:ascii="Calibri" w:hAnsi="Calibri"/>
          <w:noProof/>
          <w:sz w:val="22"/>
          <w:szCs w:val="22"/>
          <w:lang w:eastAsia="en-GB"/>
        </w:rPr>
      </w:pPr>
      <w:r>
        <w:rPr>
          <w:noProof/>
        </w:rPr>
        <w:t>5.2.25A</w:t>
      </w:r>
      <w:r>
        <w:rPr>
          <w:rFonts w:ascii="Calibri" w:hAnsi="Calibri"/>
          <w:noProof/>
          <w:sz w:val="22"/>
          <w:szCs w:val="22"/>
          <w:lang w:eastAsia="en-GB"/>
        </w:rPr>
        <w:tab/>
      </w:r>
      <w:r>
        <w:rPr>
          <w:noProof/>
        </w:rPr>
        <w:t>Resource: AuthenticationUPU</w:t>
      </w:r>
      <w:r>
        <w:rPr>
          <w:noProof/>
        </w:rPr>
        <w:tab/>
      </w:r>
      <w:r>
        <w:rPr>
          <w:noProof/>
        </w:rPr>
        <w:fldChar w:fldCharType="begin" w:fldLock="1"/>
      </w:r>
      <w:r>
        <w:rPr>
          <w:noProof/>
        </w:rPr>
        <w:instrText xml:space="preserve"> PAGEREF _Toc114765639 \h </w:instrText>
      </w:r>
      <w:r>
        <w:rPr>
          <w:noProof/>
        </w:rPr>
      </w:r>
      <w:r>
        <w:rPr>
          <w:noProof/>
        </w:rPr>
        <w:fldChar w:fldCharType="separate"/>
      </w:r>
      <w:r>
        <w:rPr>
          <w:noProof/>
        </w:rPr>
        <w:t>81</w:t>
      </w:r>
      <w:r>
        <w:rPr>
          <w:noProof/>
        </w:rPr>
        <w:fldChar w:fldCharType="end"/>
      </w:r>
    </w:p>
    <w:p w14:paraId="0053D71E" w14:textId="67DC2652" w:rsidR="00F63AE4" w:rsidRDefault="00F63AE4">
      <w:pPr>
        <w:pStyle w:val="TOC4"/>
        <w:rPr>
          <w:rFonts w:ascii="Calibri" w:hAnsi="Calibri"/>
          <w:noProof/>
          <w:sz w:val="22"/>
          <w:szCs w:val="22"/>
          <w:lang w:eastAsia="en-GB"/>
        </w:rPr>
      </w:pPr>
      <w:r>
        <w:rPr>
          <w:noProof/>
        </w:rPr>
        <w:t>5.2.25A.1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_Toc114765640 \h </w:instrText>
      </w:r>
      <w:r>
        <w:rPr>
          <w:noProof/>
        </w:rPr>
      </w:r>
      <w:r>
        <w:rPr>
          <w:noProof/>
        </w:rPr>
        <w:fldChar w:fldCharType="separate"/>
      </w:r>
      <w:r>
        <w:rPr>
          <w:noProof/>
        </w:rPr>
        <w:t>81</w:t>
      </w:r>
      <w:r>
        <w:rPr>
          <w:noProof/>
        </w:rPr>
        <w:fldChar w:fldCharType="end"/>
      </w:r>
    </w:p>
    <w:p w14:paraId="2B7037B9" w14:textId="6F4816B1" w:rsidR="00F63AE4" w:rsidRDefault="00F63AE4">
      <w:pPr>
        <w:pStyle w:val="TOC4"/>
        <w:rPr>
          <w:rFonts w:ascii="Calibri" w:hAnsi="Calibri"/>
          <w:noProof/>
          <w:sz w:val="22"/>
          <w:szCs w:val="22"/>
          <w:lang w:eastAsia="en-GB"/>
        </w:rPr>
      </w:pPr>
      <w:r>
        <w:rPr>
          <w:noProof/>
        </w:rPr>
        <w:t>5.2.25A.2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_Toc114765641 \h </w:instrText>
      </w:r>
      <w:r>
        <w:rPr>
          <w:noProof/>
        </w:rPr>
      </w:r>
      <w:r>
        <w:rPr>
          <w:noProof/>
        </w:rPr>
        <w:fldChar w:fldCharType="separate"/>
      </w:r>
      <w:r>
        <w:rPr>
          <w:noProof/>
        </w:rPr>
        <w:t>81</w:t>
      </w:r>
      <w:r>
        <w:rPr>
          <w:noProof/>
        </w:rPr>
        <w:fldChar w:fldCharType="end"/>
      </w:r>
    </w:p>
    <w:p w14:paraId="0B1672ED" w14:textId="4BC078EC" w:rsidR="00F63AE4" w:rsidRDefault="00F63AE4">
      <w:pPr>
        <w:pStyle w:val="TOC4"/>
        <w:rPr>
          <w:rFonts w:ascii="Calibri" w:hAnsi="Calibri"/>
          <w:noProof/>
          <w:sz w:val="22"/>
          <w:szCs w:val="22"/>
          <w:lang w:eastAsia="en-GB"/>
        </w:rPr>
      </w:pPr>
      <w:r>
        <w:rPr>
          <w:noProof/>
        </w:rPr>
        <w:t>5.2.25A.3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_Toc114765642 \h </w:instrText>
      </w:r>
      <w:r>
        <w:rPr>
          <w:noProof/>
        </w:rPr>
      </w:r>
      <w:r>
        <w:rPr>
          <w:noProof/>
        </w:rPr>
        <w:fldChar w:fldCharType="separate"/>
      </w:r>
      <w:r>
        <w:rPr>
          <w:noProof/>
        </w:rPr>
        <w:t>81</w:t>
      </w:r>
      <w:r>
        <w:rPr>
          <w:noProof/>
        </w:rPr>
        <w:fldChar w:fldCharType="end"/>
      </w:r>
    </w:p>
    <w:p w14:paraId="7743B13B" w14:textId="6D1E2ECD" w:rsidR="00F63AE4" w:rsidRDefault="00F63AE4">
      <w:pPr>
        <w:pStyle w:val="TOC5"/>
        <w:rPr>
          <w:rFonts w:ascii="Calibri" w:hAnsi="Calibri"/>
          <w:noProof/>
          <w:sz w:val="22"/>
          <w:szCs w:val="22"/>
          <w:lang w:eastAsia="en-GB"/>
        </w:rPr>
      </w:pPr>
      <w:r>
        <w:rPr>
          <w:noProof/>
        </w:rPr>
        <w:t>5.2.25A.3.1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_Toc114765643 \h </w:instrText>
      </w:r>
      <w:r>
        <w:rPr>
          <w:noProof/>
        </w:rPr>
      </w:r>
      <w:r>
        <w:rPr>
          <w:noProof/>
        </w:rPr>
        <w:fldChar w:fldCharType="separate"/>
      </w:r>
      <w:r>
        <w:rPr>
          <w:noProof/>
        </w:rPr>
        <w:t>81</w:t>
      </w:r>
      <w:r>
        <w:rPr>
          <w:noProof/>
        </w:rPr>
        <w:fldChar w:fldCharType="end"/>
      </w:r>
    </w:p>
    <w:p w14:paraId="7AF31B0B" w14:textId="1D105927" w:rsidR="00F63AE4" w:rsidRDefault="00F63AE4">
      <w:pPr>
        <w:pStyle w:val="TOC5"/>
        <w:rPr>
          <w:rFonts w:ascii="Calibri" w:hAnsi="Calibri"/>
          <w:noProof/>
          <w:sz w:val="22"/>
          <w:szCs w:val="22"/>
          <w:lang w:eastAsia="en-GB"/>
        </w:rPr>
      </w:pPr>
      <w:r>
        <w:rPr>
          <w:noProof/>
        </w:rPr>
        <w:t>5.2.25A.3.2</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_Toc114765644 \h </w:instrText>
      </w:r>
      <w:r>
        <w:rPr>
          <w:noProof/>
        </w:rPr>
      </w:r>
      <w:r>
        <w:rPr>
          <w:noProof/>
        </w:rPr>
        <w:fldChar w:fldCharType="separate"/>
      </w:r>
      <w:r>
        <w:rPr>
          <w:noProof/>
        </w:rPr>
        <w:t>82</w:t>
      </w:r>
      <w:r>
        <w:rPr>
          <w:noProof/>
        </w:rPr>
        <w:fldChar w:fldCharType="end"/>
      </w:r>
    </w:p>
    <w:p w14:paraId="5B616384" w14:textId="2A19DDA6" w:rsidR="00F63AE4" w:rsidRDefault="00F63AE4">
      <w:pPr>
        <w:pStyle w:val="TOC3"/>
        <w:rPr>
          <w:rFonts w:ascii="Calibri" w:hAnsi="Calibri"/>
          <w:noProof/>
          <w:sz w:val="22"/>
          <w:szCs w:val="22"/>
          <w:lang w:eastAsia="en-GB"/>
        </w:rPr>
      </w:pPr>
      <w:r>
        <w:rPr>
          <w:noProof/>
        </w:rPr>
        <w:t>5.2.25B</w:t>
      </w:r>
      <w:r>
        <w:rPr>
          <w:rFonts w:ascii="Calibri" w:hAnsi="Calibri"/>
          <w:noProof/>
          <w:sz w:val="22"/>
          <w:szCs w:val="22"/>
          <w:lang w:eastAsia="en-GB"/>
        </w:rPr>
        <w:tab/>
      </w:r>
      <w:r>
        <w:rPr>
          <w:noProof/>
        </w:rPr>
        <w:t>Resource: SubscribedSNSSAIs</w:t>
      </w:r>
      <w:r>
        <w:rPr>
          <w:noProof/>
        </w:rPr>
        <w:tab/>
      </w:r>
      <w:r>
        <w:rPr>
          <w:noProof/>
        </w:rPr>
        <w:fldChar w:fldCharType="begin" w:fldLock="1"/>
      </w:r>
      <w:r>
        <w:rPr>
          <w:noProof/>
        </w:rPr>
        <w:instrText xml:space="preserve"> PAGEREF _Toc114765645 \h </w:instrText>
      </w:r>
      <w:r>
        <w:rPr>
          <w:noProof/>
        </w:rPr>
      </w:r>
      <w:r>
        <w:rPr>
          <w:noProof/>
        </w:rPr>
        <w:fldChar w:fldCharType="separate"/>
      </w:r>
      <w:r>
        <w:rPr>
          <w:noProof/>
        </w:rPr>
        <w:t>82</w:t>
      </w:r>
      <w:r>
        <w:rPr>
          <w:noProof/>
        </w:rPr>
        <w:fldChar w:fldCharType="end"/>
      </w:r>
    </w:p>
    <w:p w14:paraId="423395CC" w14:textId="47BE71DC" w:rsidR="00F63AE4" w:rsidRDefault="00F63AE4">
      <w:pPr>
        <w:pStyle w:val="TOC4"/>
        <w:rPr>
          <w:rFonts w:ascii="Calibri" w:hAnsi="Calibri"/>
          <w:noProof/>
          <w:sz w:val="22"/>
          <w:szCs w:val="22"/>
          <w:lang w:eastAsia="en-GB"/>
        </w:rPr>
      </w:pPr>
      <w:r>
        <w:rPr>
          <w:noProof/>
        </w:rPr>
        <w:t>5.2.25B.1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_Toc114765646 \h </w:instrText>
      </w:r>
      <w:r>
        <w:rPr>
          <w:noProof/>
        </w:rPr>
      </w:r>
      <w:r>
        <w:rPr>
          <w:noProof/>
        </w:rPr>
        <w:fldChar w:fldCharType="separate"/>
      </w:r>
      <w:r>
        <w:rPr>
          <w:noProof/>
        </w:rPr>
        <w:t>82</w:t>
      </w:r>
      <w:r>
        <w:rPr>
          <w:noProof/>
        </w:rPr>
        <w:fldChar w:fldCharType="end"/>
      </w:r>
    </w:p>
    <w:p w14:paraId="50067A97" w14:textId="60D7A1B3" w:rsidR="00F63AE4" w:rsidRDefault="00F63AE4">
      <w:pPr>
        <w:pStyle w:val="TOC4"/>
        <w:rPr>
          <w:rFonts w:ascii="Calibri" w:hAnsi="Calibri"/>
          <w:noProof/>
          <w:sz w:val="22"/>
          <w:szCs w:val="22"/>
          <w:lang w:eastAsia="en-GB"/>
        </w:rPr>
      </w:pPr>
      <w:r>
        <w:rPr>
          <w:noProof/>
        </w:rPr>
        <w:t>5.2.25B.2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_Toc114765647 \h </w:instrText>
      </w:r>
      <w:r>
        <w:rPr>
          <w:noProof/>
        </w:rPr>
      </w:r>
      <w:r>
        <w:rPr>
          <w:noProof/>
        </w:rPr>
        <w:fldChar w:fldCharType="separate"/>
      </w:r>
      <w:r>
        <w:rPr>
          <w:noProof/>
        </w:rPr>
        <w:t>82</w:t>
      </w:r>
      <w:r>
        <w:rPr>
          <w:noProof/>
        </w:rPr>
        <w:fldChar w:fldCharType="end"/>
      </w:r>
    </w:p>
    <w:p w14:paraId="2399D7A3" w14:textId="46C5F62D" w:rsidR="00F63AE4" w:rsidRDefault="00F63AE4">
      <w:pPr>
        <w:pStyle w:val="TOC4"/>
        <w:rPr>
          <w:rFonts w:ascii="Calibri" w:hAnsi="Calibri"/>
          <w:noProof/>
          <w:sz w:val="22"/>
          <w:szCs w:val="22"/>
          <w:lang w:eastAsia="en-GB"/>
        </w:rPr>
      </w:pPr>
      <w:r>
        <w:rPr>
          <w:noProof/>
        </w:rPr>
        <w:t>5.2.25B.3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_Toc114765648 \h </w:instrText>
      </w:r>
      <w:r>
        <w:rPr>
          <w:noProof/>
        </w:rPr>
      </w:r>
      <w:r>
        <w:rPr>
          <w:noProof/>
        </w:rPr>
        <w:fldChar w:fldCharType="separate"/>
      </w:r>
      <w:r>
        <w:rPr>
          <w:noProof/>
        </w:rPr>
        <w:t>83</w:t>
      </w:r>
      <w:r>
        <w:rPr>
          <w:noProof/>
        </w:rPr>
        <w:fldChar w:fldCharType="end"/>
      </w:r>
    </w:p>
    <w:p w14:paraId="5FF24774" w14:textId="4208076E" w:rsidR="00F63AE4" w:rsidRDefault="00F63AE4">
      <w:pPr>
        <w:pStyle w:val="TOC5"/>
        <w:rPr>
          <w:rFonts w:ascii="Calibri" w:hAnsi="Calibri"/>
          <w:noProof/>
          <w:sz w:val="22"/>
          <w:szCs w:val="22"/>
          <w:lang w:eastAsia="en-GB"/>
        </w:rPr>
      </w:pPr>
      <w:r>
        <w:rPr>
          <w:noProof/>
        </w:rPr>
        <w:t>5.2.25B.3.1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_Toc114765649 \h </w:instrText>
      </w:r>
      <w:r>
        <w:rPr>
          <w:noProof/>
        </w:rPr>
      </w:r>
      <w:r>
        <w:rPr>
          <w:noProof/>
        </w:rPr>
        <w:fldChar w:fldCharType="separate"/>
      </w:r>
      <w:r>
        <w:rPr>
          <w:noProof/>
        </w:rPr>
        <w:t>83</w:t>
      </w:r>
      <w:r>
        <w:rPr>
          <w:noProof/>
        </w:rPr>
        <w:fldChar w:fldCharType="end"/>
      </w:r>
    </w:p>
    <w:p w14:paraId="6CAC12AB" w14:textId="0BC4942B" w:rsidR="00F63AE4" w:rsidRDefault="00F63AE4">
      <w:pPr>
        <w:pStyle w:val="TOC5"/>
        <w:rPr>
          <w:rFonts w:ascii="Calibri" w:hAnsi="Calibri"/>
          <w:noProof/>
          <w:sz w:val="22"/>
          <w:szCs w:val="22"/>
          <w:lang w:eastAsia="en-GB"/>
        </w:rPr>
      </w:pPr>
      <w:r>
        <w:rPr>
          <w:noProof/>
        </w:rPr>
        <w:t>5.2.25B.3.2</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_Toc114765650 \h </w:instrText>
      </w:r>
      <w:r>
        <w:rPr>
          <w:noProof/>
        </w:rPr>
      </w:r>
      <w:r>
        <w:rPr>
          <w:noProof/>
        </w:rPr>
        <w:fldChar w:fldCharType="separate"/>
      </w:r>
      <w:r>
        <w:rPr>
          <w:noProof/>
        </w:rPr>
        <w:t>83</w:t>
      </w:r>
      <w:r>
        <w:rPr>
          <w:noProof/>
        </w:rPr>
        <w:fldChar w:fldCharType="end"/>
      </w:r>
    </w:p>
    <w:p w14:paraId="205508AF" w14:textId="6FD5041B" w:rsidR="00F63AE4" w:rsidRDefault="00F63AE4">
      <w:pPr>
        <w:pStyle w:val="TOC3"/>
        <w:rPr>
          <w:rFonts w:ascii="Calibri" w:hAnsi="Calibri"/>
          <w:noProof/>
          <w:sz w:val="22"/>
          <w:szCs w:val="22"/>
          <w:lang w:eastAsia="en-GB"/>
        </w:rPr>
      </w:pPr>
      <w:r>
        <w:rPr>
          <w:noProof/>
        </w:rPr>
        <w:t>5.2.25C</w:t>
      </w:r>
      <w:r>
        <w:rPr>
          <w:rFonts w:ascii="Calibri" w:hAnsi="Calibri"/>
          <w:noProof/>
          <w:sz w:val="22"/>
          <w:szCs w:val="22"/>
          <w:lang w:eastAsia="en-GB"/>
        </w:rPr>
        <w:tab/>
      </w:r>
      <w:r>
        <w:rPr>
          <w:noProof/>
        </w:rPr>
        <w:t>Resource: SubscribedCAG</w:t>
      </w:r>
      <w:r>
        <w:rPr>
          <w:noProof/>
        </w:rPr>
        <w:tab/>
      </w:r>
      <w:r>
        <w:rPr>
          <w:noProof/>
        </w:rPr>
        <w:fldChar w:fldCharType="begin" w:fldLock="1"/>
      </w:r>
      <w:r>
        <w:rPr>
          <w:noProof/>
        </w:rPr>
        <w:instrText xml:space="preserve"> PAGEREF _Toc114765651 \h </w:instrText>
      </w:r>
      <w:r>
        <w:rPr>
          <w:noProof/>
        </w:rPr>
      </w:r>
      <w:r>
        <w:rPr>
          <w:noProof/>
        </w:rPr>
        <w:fldChar w:fldCharType="separate"/>
      </w:r>
      <w:r>
        <w:rPr>
          <w:noProof/>
        </w:rPr>
        <w:t>84</w:t>
      </w:r>
      <w:r>
        <w:rPr>
          <w:noProof/>
        </w:rPr>
        <w:fldChar w:fldCharType="end"/>
      </w:r>
    </w:p>
    <w:p w14:paraId="793ADE0A" w14:textId="6ED684E1" w:rsidR="00F63AE4" w:rsidRDefault="00F63AE4">
      <w:pPr>
        <w:pStyle w:val="TOC4"/>
        <w:rPr>
          <w:rFonts w:ascii="Calibri" w:hAnsi="Calibri"/>
          <w:noProof/>
          <w:sz w:val="22"/>
          <w:szCs w:val="22"/>
          <w:lang w:eastAsia="en-GB"/>
        </w:rPr>
      </w:pPr>
      <w:r>
        <w:rPr>
          <w:noProof/>
        </w:rPr>
        <w:t>5.2.25C.1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_Toc114765652 \h </w:instrText>
      </w:r>
      <w:r>
        <w:rPr>
          <w:noProof/>
        </w:rPr>
      </w:r>
      <w:r>
        <w:rPr>
          <w:noProof/>
        </w:rPr>
        <w:fldChar w:fldCharType="separate"/>
      </w:r>
      <w:r>
        <w:rPr>
          <w:noProof/>
        </w:rPr>
        <w:t>84</w:t>
      </w:r>
      <w:r>
        <w:rPr>
          <w:noProof/>
        </w:rPr>
        <w:fldChar w:fldCharType="end"/>
      </w:r>
    </w:p>
    <w:p w14:paraId="626515E0" w14:textId="618527FA" w:rsidR="00F63AE4" w:rsidRDefault="00F63AE4">
      <w:pPr>
        <w:pStyle w:val="TOC4"/>
        <w:rPr>
          <w:rFonts w:ascii="Calibri" w:hAnsi="Calibri"/>
          <w:noProof/>
          <w:sz w:val="22"/>
          <w:szCs w:val="22"/>
          <w:lang w:eastAsia="en-GB"/>
        </w:rPr>
      </w:pPr>
      <w:r>
        <w:rPr>
          <w:noProof/>
        </w:rPr>
        <w:t>5.2.25C.2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_Toc114765653 \h </w:instrText>
      </w:r>
      <w:r>
        <w:rPr>
          <w:noProof/>
        </w:rPr>
      </w:r>
      <w:r>
        <w:rPr>
          <w:noProof/>
        </w:rPr>
        <w:fldChar w:fldCharType="separate"/>
      </w:r>
      <w:r>
        <w:rPr>
          <w:noProof/>
        </w:rPr>
        <w:t>84</w:t>
      </w:r>
      <w:r>
        <w:rPr>
          <w:noProof/>
        </w:rPr>
        <w:fldChar w:fldCharType="end"/>
      </w:r>
    </w:p>
    <w:p w14:paraId="5B05101C" w14:textId="051B3D4C" w:rsidR="00F63AE4" w:rsidRDefault="00F63AE4">
      <w:pPr>
        <w:pStyle w:val="TOC4"/>
        <w:rPr>
          <w:rFonts w:ascii="Calibri" w:hAnsi="Calibri"/>
          <w:noProof/>
          <w:sz w:val="22"/>
          <w:szCs w:val="22"/>
          <w:lang w:eastAsia="en-GB"/>
        </w:rPr>
      </w:pPr>
      <w:r>
        <w:rPr>
          <w:noProof/>
        </w:rPr>
        <w:t>5.2.25C.3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_Toc114765654 \h </w:instrText>
      </w:r>
      <w:r>
        <w:rPr>
          <w:noProof/>
        </w:rPr>
      </w:r>
      <w:r>
        <w:rPr>
          <w:noProof/>
        </w:rPr>
        <w:fldChar w:fldCharType="separate"/>
      </w:r>
      <w:r>
        <w:rPr>
          <w:noProof/>
        </w:rPr>
        <w:t>84</w:t>
      </w:r>
      <w:r>
        <w:rPr>
          <w:noProof/>
        </w:rPr>
        <w:fldChar w:fldCharType="end"/>
      </w:r>
    </w:p>
    <w:p w14:paraId="6C47E4ED" w14:textId="69AFFB95" w:rsidR="00F63AE4" w:rsidRDefault="00F63AE4">
      <w:pPr>
        <w:pStyle w:val="TOC5"/>
        <w:rPr>
          <w:rFonts w:ascii="Calibri" w:hAnsi="Calibri"/>
          <w:noProof/>
          <w:sz w:val="22"/>
          <w:szCs w:val="22"/>
          <w:lang w:eastAsia="en-GB"/>
        </w:rPr>
      </w:pPr>
      <w:r>
        <w:rPr>
          <w:noProof/>
        </w:rPr>
        <w:lastRenderedPageBreak/>
        <w:t>5.2.25C.3.1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_Toc114765655 \h </w:instrText>
      </w:r>
      <w:r>
        <w:rPr>
          <w:noProof/>
        </w:rPr>
      </w:r>
      <w:r>
        <w:rPr>
          <w:noProof/>
        </w:rPr>
        <w:fldChar w:fldCharType="separate"/>
      </w:r>
      <w:r>
        <w:rPr>
          <w:noProof/>
        </w:rPr>
        <w:t>84</w:t>
      </w:r>
      <w:r>
        <w:rPr>
          <w:noProof/>
        </w:rPr>
        <w:fldChar w:fldCharType="end"/>
      </w:r>
    </w:p>
    <w:p w14:paraId="1D264160" w14:textId="20D7BA04" w:rsidR="00F63AE4" w:rsidRDefault="00F63AE4">
      <w:pPr>
        <w:pStyle w:val="TOC5"/>
        <w:rPr>
          <w:rFonts w:ascii="Calibri" w:hAnsi="Calibri"/>
          <w:noProof/>
          <w:sz w:val="22"/>
          <w:szCs w:val="22"/>
          <w:lang w:eastAsia="en-GB"/>
        </w:rPr>
      </w:pPr>
      <w:r>
        <w:rPr>
          <w:noProof/>
        </w:rPr>
        <w:t>5.2.25C.3.2</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_Toc114765656 \h </w:instrText>
      </w:r>
      <w:r>
        <w:rPr>
          <w:noProof/>
        </w:rPr>
      </w:r>
      <w:r>
        <w:rPr>
          <w:noProof/>
        </w:rPr>
        <w:fldChar w:fldCharType="separate"/>
      </w:r>
      <w:r>
        <w:rPr>
          <w:noProof/>
        </w:rPr>
        <w:t>85</w:t>
      </w:r>
      <w:r>
        <w:rPr>
          <w:noProof/>
        </w:rPr>
        <w:fldChar w:fldCharType="end"/>
      </w:r>
    </w:p>
    <w:p w14:paraId="5FA6BB4B" w14:textId="732A4A76" w:rsidR="00F63AE4" w:rsidRDefault="00F63AE4">
      <w:pPr>
        <w:pStyle w:val="TOC3"/>
        <w:rPr>
          <w:rFonts w:ascii="Calibri" w:hAnsi="Calibri"/>
          <w:noProof/>
          <w:sz w:val="22"/>
          <w:szCs w:val="22"/>
          <w:lang w:eastAsia="en-GB"/>
        </w:rPr>
      </w:pPr>
      <w:r>
        <w:rPr>
          <w:noProof/>
        </w:rPr>
        <w:t>5.2.26</w:t>
      </w:r>
      <w:r>
        <w:rPr>
          <w:rFonts w:ascii="Calibri" w:hAnsi="Calibri"/>
          <w:noProof/>
          <w:sz w:val="22"/>
          <w:szCs w:val="22"/>
          <w:lang w:eastAsia="en-GB"/>
        </w:rPr>
        <w:tab/>
      </w:r>
      <w:r>
        <w:rPr>
          <w:noProof/>
        </w:rPr>
        <w:t>Resource: ProvisionedData</w:t>
      </w:r>
      <w:r>
        <w:rPr>
          <w:noProof/>
        </w:rPr>
        <w:tab/>
      </w:r>
      <w:r>
        <w:rPr>
          <w:noProof/>
        </w:rPr>
        <w:fldChar w:fldCharType="begin" w:fldLock="1"/>
      </w:r>
      <w:r>
        <w:rPr>
          <w:noProof/>
        </w:rPr>
        <w:instrText xml:space="preserve"> PAGEREF _Toc114765657 \h </w:instrText>
      </w:r>
      <w:r>
        <w:rPr>
          <w:noProof/>
        </w:rPr>
      </w:r>
      <w:r>
        <w:rPr>
          <w:noProof/>
        </w:rPr>
        <w:fldChar w:fldCharType="separate"/>
      </w:r>
      <w:r>
        <w:rPr>
          <w:noProof/>
        </w:rPr>
        <w:t>85</w:t>
      </w:r>
      <w:r>
        <w:rPr>
          <w:noProof/>
        </w:rPr>
        <w:fldChar w:fldCharType="end"/>
      </w:r>
    </w:p>
    <w:p w14:paraId="1A6C07A9" w14:textId="267B9255" w:rsidR="00F63AE4" w:rsidRDefault="00F63AE4">
      <w:pPr>
        <w:pStyle w:val="TOC4"/>
        <w:rPr>
          <w:rFonts w:ascii="Calibri" w:hAnsi="Calibri"/>
          <w:noProof/>
          <w:sz w:val="22"/>
          <w:szCs w:val="22"/>
          <w:lang w:eastAsia="en-GB"/>
        </w:rPr>
      </w:pPr>
      <w:r>
        <w:rPr>
          <w:noProof/>
        </w:rPr>
        <w:t>5.2.26.1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_Toc114765658 \h </w:instrText>
      </w:r>
      <w:r>
        <w:rPr>
          <w:noProof/>
        </w:rPr>
      </w:r>
      <w:r>
        <w:rPr>
          <w:noProof/>
        </w:rPr>
        <w:fldChar w:fldCharType="separate"/>
      </w:r>
      <w:r>
        <w:rPr>
          <w:noProof/>
        </w:rPr>
        <w:t>85</w:t>
      </w:r>
      <w:r>
        <w:rPr>
          <w:noProof/>
        </w:rPr>
        <w:fldChar w:fldCharType="end"/>
      </w:r>
    </w:p>
    <w:p w14:paraId="3D6EA8F3" w14:textId="01A69ECF" w:rsidR="00F63AE4" w:rsidRDefault="00F63AE4">
      <w:pPr>
        <w:pStyle w:val="TOC4"/>
        <w:rPr>
          <w:rFonts w:ascii="Calibri" w:hAnsi="Calibri"/>
          <w:noProof/>
          <w:sz w:val="22"/>
          <w:szCs w:val="22"/>
          <w:lang w:eastAsia="en-GB"/>
        </w:rPr>
      </w:pPr>
      <w:r>
        <w:rPr>
          <w:noProof/>
        </w:rPr>
        <w:t>5.2.26.2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_Toc114765659 \h </w:instrText>
      </w:r>
      <w:r>
        <w:rPr>
          <w:noProof/>
        </w:rPr>
      </w:r>
      <w:r>
        <w:rPr>
          <w:noProof/>
        </w:rPr>
        <w:fldChar w:fldCharType="separate"/>
      </w:r>
      <w:r>
        <w:rPr>
          <w:noProof/>
        </w:rPr>
        <w:t>85</w:t>
      </w:r>
      <w:r>
        <w:rPr>
          <w:noProof/>
        </w:rPr>
        <w:fldChar w:fldCharType="end"/>
      </w:r>
    </w:p>
    <w:p w14:paraId="595441DA" w14:textId="0C4A687E" w:rsidR="00F63AE4" w:rsidRDefault="00F63AE4">
      <w:pPr>
        <w:pStyle w:val="TOC4"/>
        <w:rPr>
          <w:rFonts w:ascii="Calibri" w:hAnsi="Calibri"/>
          <w:noProof/>
          <w:sz w:val="22"/>
          <w:szCs w:val="22"/>
          <w:lang w:eastAsia="en-GB"/>
        </w:rPr>
      </w:pPr>
      <w:r>
        <w:rPr>
          <w:noProof/>
        </w:rPr>
        <w:t>5.2.26.3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_Toc114765660 \h </w:instrText>
      </w:r>
      <w:r>
        <w:rPr>
          <w:noProof/>
        </w:rPr>
      </w:r>
      <w:r>
        <w:rPr>
          <w:noProof/>
        </w:rPr>
        <w:fldChar w:fldCharType="separate"/>
      </w:r>
      <w:r>
        <w:rPr>
          <w:noProof/>
        </w:rPr>
        <w:t>85</w:t>
      </w:r>
      <w:r>
        <w:rPr>
          <w:noProof/>
        </w:rPr>
        <w:fldChar w:fldCharType="end"/>
      </w:r>
    </w:p>
    <w:p w14:paraId="106F1E4B" w14:textId="7E4F624E" w:rsidR="00F63AE4" w:rsidRDefault="00F63AE4">
      <w:pPr>
        <w:pStyle w:val="TOC5"/>
        <w:rPr>
          <w:rFonts w:ascii="Calibri" w:hAnsi="Calibri"/>
          <w:noProof/>
          <w:sz w:val="22"/>
          <w:szCs w:val="22"/>
          <w:lang w:eastAsia="en-GB"/>
        </w:rPr>
      </w:pPr>
      <w:r>
        <w:rPr>
          <w:noProof/>
        </w:rPr>
        <w:t>5.2.26.3.1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_Toc114765661 \h </w:instrText>
      </w:r>
      <w:r>
        <w:rPr>
          <w:noProof/>
        </w:rPr>
      </w:r>
      <w:r>
        <w:rPr>
          <w:noProof/>
        </w:rPr>
        <w:fldChar w:fldCharType="separate"/>
      </w:r>
      <w:r>
        <w:rPr>
          <w:noProof/>
        </w:rPr>
        <w:t>85</w:t>
      </w:r>
      <w:r>
        <w:rPr>
          <w:noProof/>
        </w:rPr>
        <w:fldChar w:fldCharType="end"/>
      </w:r>
    </w:p>
    <w:p w14:paraId="11E9CB69" w14:textId="58B936E6" w:rsidR="00F63AE4" w:rsidRDefault="00F63AE4">
      <w:pPr>
        <w:pStyle w:val="TOC3"/>
        <w:rPr>
          <w:rFonts w:ascii="Calibri" w:hAnsi="Calibri"/>
          <w:noProof/>
          <w:sz w:val="22"/>
          <w:szCs w:val="22"/>
          <w:lang w:eastAsia="en-GB"/>
        </w:rPr>
      </w:pPr>
      <w:r>
        <w:rPr>
          <w:noProof/>
        </w:rPr>
        <w:t>5.2.27</w:t>
      </w:r>
      <w:r>
        <w:rPr>
          <w:rFonts w:ascii="Calibri" w:hAnsi="Calibri"/>
          <w:noProof/>
          <w:sz w:val="22"/>
          <w:szCs w:val="22"/>
          <w:lang w:eastAsia="en-GB"/>
        </w:rPr>
        <w:tab/>
      </w:r>
      <w:r>
        <w:rPr>
          <w:noProof/>
        </w:rPr>
        <w:t>Resource: OperatorDeterminedBarringData</w:t>
      </w:r>
      <w:r>
        <w:rPr>
          <w:noProof/>
        </w:rPr>
        <w:tab/>
      </w:r>
      <w:r>
        <w:rPr>
          <w:noProof/>
        </w:rPr>
        <w:fldChar w:fldCharType="begin" w:fldLock="1"/>
      </w:r>
      <w:r>
        <w:rPr>
          <w:noProof/>
        </w:rPr>
        <w:instrText xml:space="preserve"> PAGEREF _Toc114765662 \h </w:instrText>
      </w:r>
      <w:r>
        <w:rPr>
          <w:noProof/>
        </w:rPr>
      </w:r>
      <w:r>
        <w:rPr>
          <w:noProof/>
        </w:rPr>
        <w:fldChar w:fldCharType="separate"/>
      </w:r>
      <w:r>
        <w:rPr>
          <w:noProof/>
        </w:rPr>
        <w:t>86</w:t>
      </w:r>
      <w:r>
        <w:rPr>
          <w:noProof/>
        </w:rPr>
        <w:fldChar w:fldCharType="end"/>
      </w:r>
    </w:p>
    <w:p w14:paraId="512D3C68" w14:textId="268C5F62" w:rsidR="00F63AE4" w:rsidRDefault="00F63AE4">
      <w:pPr>
        <w:pStyle w:val="TOC4"/>
        <w:rPr>
          <w:rFonts w:ascii="Calibri" w:hAnsi="Calibri"/>
          <w:noProof/>
          <w:sz w:val="22"/>
          <w:szCs w:val="22"/>
          <w:lang w:eastAsia="en-GB"/>
        </w:rPr>
      </w:pPr>
      <w:r>
        <w:rPr>
          <w:noProof/>
        </w:rPr>
        <w:t>5.2.27.1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_Toc114765663 \h </w:instrText>
      </w:r>
      <w:r>
        <w:rPr>
          <w:noProof/>
        </w:rPr>
      </w:r>
      <w:r>
        <w:rPr>
          <w:noProof/>
        </w:rPr>
        <w:fldChar w:fldCharType="separate"/>
      </w:r>
      <w:r>
        <w:rPr>
          <w:noProof/>
        </w:rPr>
        <w:t>86</w:t>
      </w:r>
      <w:r>
        <w:rPr>
          <w:noProof/>
        </w:rPr>
        <w:fldChar w:fldCharType="end"/>
      </w:r>
    </w:p>
    <w:p w14:paraId="4F7343A3" w14:textId="368070C6" w:rsidR="00F63AE4" w:rsidRDefault="00F63AE4">
      <w:pPr>
        <w:pStyle w:val="TOC4"/>
        <w:rPr>
          <w:rFonts w:ascii="Calibri" w:hAnsi="Calibri"/>
          <w:noProof/>
          <w:sz w:val="22"/>
          <w:szCs w:val="22"/>
          <w:lang w:eastAsia="en-GB"/>
        </w:rPr>
      </w:pPr>
      <w:r>
        <w:rPr>
          <w:noProof/>
        </w:rPr>
        <w:t>5.2.27.2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_Toc114765664 \h </w:instrText>
      </w:r>
      <w:r>
        <w:rPr>
          <w:noProof/>
        </w:rPr>
      </w:r>
      <w:r>
        <w:rPr>
          <w:noProof/>
        </w:rPr>
        <w:fldChar w:fldCharType="separate"/>
      </w:r>
      <w:r>
        <w:rPr>
          <w:noProof/>
        </w:rPr>
        <w:t>86</w:t>
      </w:r>
      <w:r>
        <w:rPr>
          <w:noProof/>
        </w:rPr>
        <w:fldChar w:fldCharType="end"/>
      </w:r>
    </w:p>
    <w:p w14:paraId="13F6A699" w14:textId="4B1F9AF1" w:rsidR="00F63AE4" w:rsidRDefault="00F63AE4">
      <w:pPr>
        <w:pStyle w:val="TOC4"/>
        <w:rPr>
          <w:rFonts w:ascii="Calibri" w:hAnsi="Calibri"/>
          <w:noProof/>
          <w:sz w:val="22"/>
          <w:szCs w:val="22"/>
          <w:lang w:eastAsia="en-GB"/>
        </w:rPr>
      </w:pPr>
      <w:r>
        <w:rPr>
          <w:noProof/>
        </w:rPr>
        <w:t>5.2.27.3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_Toc114765665 \h </w:instrText>
      </w:r>
      <w:r>
        <w:rPr>
          <w:noProof/>
        </w:rPr>
      </w:r>
      <w:r>
        <w:rPr>
          <w:noProof/>
        </w:rPr>
        <w:fldChar w:fldCharType="separate"/>
      </w:r>
      <w:r>
        <w:rPr>
          <w:noProof/>
        </w:rPr>
        <w:t>86</w:t>
      </w:r>
      <w:r>
        <w:rPr>
          <w:noProof/>
        </w:rPr>
        <w:fldChar w:fldCharType="end"/>
      </w:r>
    </w:p>
    <w:p w14:paraId="78620203" w14:textId="24F3B7B3" w:rsidR="00F63AE4" w:rsidRDefault="00F63AE4">
      <w:pPr>
        <w:pStyle w:val="TOC5"/>
        <w:rPr>
          <w:rFonts w:ascii="Calibri" w:hAnsi="Calibri"/>
          <w:noProof/>
          <w:sz w:val="22"/>
          <w:szCs w:val="22"/>
          <w:lang w:eastAsia="en-GB"/>
        </w:rPr>
      </w:pPr>
      <w:r>
        <w:rPr>
          <w:noProof/>
        </w:rPr>
        <w:t>5.2.27.3.1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_Toc114765666 \h </w:instrText>
      </w:r>
      <w:r>
        <w:rPr>
          <w:noProof/>
        </w:rPr>
      </w:r>
      <w:r>
        <w:rPr>
          <w:noProof/>
        </w:rPr>
        <w:fldChar w:fldCharType="separate"/>
      </w:r>
      <w:r>
        <w:rPr>
          <w:noProof/>
        </w:rPr>
        <w:t>86</w:t>
      </w:r>
      <w:r>
        <w:rPr>
          <w:noProof/>
        </w:rPr>
        <w:fldChar w:fldCharType="end"/>
      </w:r>
    </w:p>
    <w:p w14:paraId="62F42366" w14:textId="64E64992" w:rsidR="00F63AE4" w:rsidRDefault="00F63AE4">
      <w:pPr>
        <w:pStyle w:val="TOC4"/>
        <w:rPr>
          <w:rFonts w:ascii="Calibri" w:hAnsi="Calibri"/>
          <w:noProof/>
          <w:sz w:val="22"/>
          <w:szCs w:val="22"/>
          <w:lang w:eastAsia="en-GB"/>
        </w:rPr>
      </w:pPr>
      <w:r>
        <w:rPr>
          <w:noProof/>
        </w:rPr>
        <w:t>5.2.28</w:t>
      </w:r>
      <w:r>
        <w:rPr>
          <w:rFonts w:ascii="Calibri" w:hAnsi="Calibri"/>
          <w:noProof/>
          <w:sz w:val="22"/>
          <w:szCs w:val="22"/>
          <w:lang w:eastAsia="en-GB"/>
        </w:rPr>
        <w:tab/>
      </w:r>
      <w:r>
        <w:rPr>
          <w:noProof/>
        </w:rPr>
        <w:t xml:space="preserve">Resource: </w:t>
      </w:r>
      <w:r w:rsidRPr="00FE4B81">
        <w:rPr>
          <w:noProof/>
          <w:color w:val="000000"/>
          <w:lang w:eastAsia="en-GB"/>
        </w:rPr>
        <w:t>EeProfile</w:t>
      </w:r>
      <w:r>
        <w:rPr>
          <w:noProof/>
        </w:rPr>
        <w:t>Data</w:t>
      </w:r>
      <w:r>
        <w:rPr>
          <w:noProof/>
        </w:rPr>
        <w:tab/>
      </w:r>
      <w:r>
        <w:rPr>
          <w:noProof/>
        </w:rPr>
        <w:fldChar w:fldCharType="begin" w:fldLock="1"/>
      </w:r>
      <w:r>
        <w:rPr>
          <w:noProof/>
        </w:rPr>
        <w:instrText xml:space="preserve"> PAGEREF _Toc114765667 \h </w:instrText>
      </w:r>
      <w:r>
        <w:rPr>
          <w:noProof/>
        </w:rPr>
      </w:r>
      <w:r>
        <w:rPr>
          <w:noProof/>
        </w:rPr>
        <w:fldChar w:fldCharType="separate"/>
      </w:r>
      <w:r>
        <w:rPr>
          <w:noProof/>
        </w:rPr>
        <w:t>87</w:t>
      </w:r>
      <w:r>
        <w:rPr>
          <w:noProof/>
        </w:rPr>
        <w:fldChar w:fldCharType="end"/>
      </w:r>
    </w:p>
    <w:p w14:paraId="4AFEF910" w14:textId="7BCD8399" w:rsidR="00F63AE4" w:rsidRDefault="00F63AE4">
      <w:pPr>
        <w:pStyle w:val="TOC5"/>
        <w:rPr>
          <w:rFonts w:ascii="Calibri" w:hAnsi="Calibri"/>
          <w:noProof/>
          <w:sz w:val="22"/>
          <w:szCs w:val="22"/>
          <w:lang w:eastAsia="en-GB"/>
        </w:rPr>
      </w:pPr>
      <w:r>
        <w:rPr>
          <w:noProof/>
        </w:rPr>
        <w:t>5.2.28.1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_Toc114765668 \h </w:instrText>
      </w:r>
      <w:r>
        <w:rPr>
          <w:noProof/>
        </w:rPr>
      </w:r>
      <w:r>
        <w:rPr>
          <w:noProof/>
        </w:rPr>
        <w:fldChar w:fldCharType="separate"/>
      </w:r>
      <w:r>
        <w:rPr>
          <w:noProof/>
        </w:rPr>
        <w:t>87</w:t>
      </w:r>
      <w:r>
        <w:rPr>
          <w:noProof/>
        </w:rPr>
        <w:fldChar w:fldCharType="end"/>
      </w:r>
    </w:p>
    <w:p w14:paraId="32A5C211" w14:textId="4AE17863" w:rsidR="00F63AE4" w:rsidRDefault="00F63AE4">
      <w:pPr>
        <w:pStyle w:val="TOC5"/>
        <w:rPr>
          <w:rFonts w:ascii="Calibri" w:hAnsi="Calibri"/>
          <w:noProof/>
          <w:sz w:val="22"/>
          <w:szCs w:val="22"/>
          <w:lang w:eastAsia="en-GB"/>
        </w:rPr>
      </w:pPr>
      <w:r>
        <w:rPr>
          <w:noProof/>
        </w:rPr>
        <w:t>5.2.28.2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_Toc114765669 \h </w:instrText>
      </w:r>
      <w:r>
        <w:rPr>
          <w:noProof/>
        </w:rPr>
      </w:r>
      <w:r>
        <w:rPr>
          <w:noProof/>
        </w:rPr>
        <w:fldChar w:fldCharType="separate"/>
      </w:r>
      <w:r>
        <w:rPr>
          <w:noProof/>
        </w:rPr>
        <w:t>87</w:t>
      </w:r>
      <w:r>
        <w:rPr>
          <w:noProof/>
        </w:rPr>
        <w:fldChar w:fldCharType="end"/>
      </w:r>
    </w:p>
    <w:p w14:paraId="1C12C531" w14:textId="289CA1DE" w:rsidR="00F63AE4" w:rsidRDefault="00F63AE4">
      <w:pPr>
        <w:pStyle w:val="TOC5"/>
        <w:rPr>
          <w:rFonts w:ascii="Calibri" w:hAnsi="Calibri"/>
          <w:noProof/>
          <w:sz w:val="22"/>
          <w:szCs w:val="22"/>
          <w:lang w:eastAsia="en-GB"/>
        </w:rPr>
      </w:pPr>
      <w:r>
        <w:rPr>
          <w:noProof/>
        </w:rPr>
        <w:t>5.2.28.3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_Toc114765670 \h </w:instrText>
      </w:r>
      <w:r>
        <w:rPr>
          <w:noProof/>
        </w:rPr>
      </w:r>
      <w:r>
        <w:rPr>
          <w:noProof/>
        </w:rPr>
        <w:fldChar w:fldCharType="separate"/>
      </w:r>
      <w:r>
        <w:rPr>
          <w:noProof/>
        </w:rPr>
        <w:t>87</w:t>
      </w:r>
      <w:r>
        <w:rPr>
          <w:noProof/>
        </w:rPr>
        <w:fldChar w:fldCharType="end"/>
      </w:r>
    </w:p>
    <w:p w14:paraId="1723B96D" w14:textId="7705E537" w:rsidR="00F63AE4" w:rsidRDefault="00F63AE4">
      <w:pPr>
        <w:pStyle w:val="TOC6"/>
        <w:rPr>
          <w:rFonts w:ascii="Calibri" w:hAnsi="Calibri"/>
          <w:noProof/>
          <w:sz w:val="22"/>
          <w:szCs w:val="22"/>
          <w:lang w:eastAsia="en-GB"/>
        </w:rPr>
      </w:pPr>
      <w:r>
        <w:rPr>
          <w:noProof/>
        </w:rPr>
        <w:t>5.2.28.3.1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_Toc114765671 \h </w:instrText>
      </w:r>
      <w:r>
        <w:rPr>
          <w:noProof/>
        </w:rPr>
      </w:r>
      <w:r>
        <w:rPr>
          <w:noProof/>
        </w:rPr>
        <w:fldChar w:fldCharType="separate"/>
      </w:r>
      <w:r>
        <w:rPr>
          <w:noProof/>
        </w:rPr>
        <w:t>87</w:t>
      </w:r>
      <w:r>
        <w:rPr>
          <w:noProof/>
        </w:rPr>
        <w:fldChar w:fldCharType="end"/>
      </w:r>
    </w:p>
    <w:p w14:paraId="508D4F28" w14:textId="611DCD65" w:rsidR="00F63AE4" w:rsidRDefault="00F63AE4">
      <w:pPr>
        <w:pStyle w:val="TOC3"/>
        <w:rPr>
          <w:rFonts w:ascii="Calibri" w:hAnsi="Calibri"/>
          <w:noProof/>
          <w:sz w:val="22"/>
          <w:szCs w:val="22"/>
          <w:lang w:eastAsia="en-GB"/>
        </w:rPr>
      </w:pPr>
      <w:r>
        <w:rPr>
          <w:noProof/>
        </w:rPr>
        <w:t>5.2.29</w:t>
      </w:r>
      <w:r>
        <w:rPr>
          <w:rFonts w:ascii="Calibri" w:hAnsi="Calibri"/>
          <w:noProof/>
          <w:sz w:val="22"/>
          <w:szCs w:val="22"/>
          <w:lang w:eastAsia="en-GB"/>
        </w:rPr>
        <w:tab/>
      </w:r>
      <w:r>
        <w:rPr>
          <w:noProof/>
        </w:rPr>
        <w:t>Resource: EeGroupSubscriptions</w:t>
      </w:r>
      <w:r>
        <w:rPr>
          <w:noProof/>
        </w:rPr>
        <w:tab/>
      </w:r>
      <w:r>
        <w:rPr>
          <w:noProof/>
        </w:rPr>
        <w:fldChar w:fldCharType="begin" w:fldLock="1"/>
      </w:r>
      <w:r>
        <w:rPr>
          <w:noProof/>
        </w:rPr>
        <w:instrText xml:space="preserve"> PAGEREF _Toc114765672 \h </w:instrText>
      </w:r>
      <w:r>
        <w:rPr>
          <w:noProof/>
        </w:rPr>
      </w:r>
      <w:r>
        <w:rPr>
          <w:noProof/>
        </w:rPr>
        <w:fldChar w:fldCharType="separate"/>
      </w:r>
      <w:r>
        <w:rPr>
          <w:noProof/>
        </w:rPr>
        <w:t>88</w:t>
      </w:r>
      <w:r>
        <w:rPr>
          <w:noProof/>
        </w:rPr>
        <w:fldChar w:fldCharType="end"/>
      </w:r>
    </w:p>
    <w:p w14:paraId="58229316" w14:textId="1F831062" w:rsidR="00F63AE4" w:rsidRDefault="00F63AE4">
      <w:pPr>
        <w:pStyle w:val="TOC4"/>
        <w:rPr>
          <w:rFonts w:ascii="Calibri" w:hAnsi="Calibri"/>
          <w:noProof/>
          <w:sz w:val="22"/>
          <w:szCs w:val="22"/>
          <w:lang w:eastAsia="en-GB"/>
        </w:rPr>
      </w:pPr>
      <w:r>
        <w:rPr>
          <w:noProof/>
        </w:rPr>
        <w:t>5.2.29.1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_Toc114765673 \h </w:instrText>
      </w:r>
      <w:r>
        <w:rPr>
          <w:noProof/>
        </w:rPr>
      </w:r>
      <w:r>
        <w:rPr>
          <w:noProof/>
        </w:rPr>
        <w:fldChar w:fldCharType="separate"/>
      </w:r>
      <w:r>
        <w:rPr>
          <w:noProof/>
        </w:rPr>
        <w:t>88</w:t>
      </w:r>
      <w:r>
        <w:rPr>
          <w:noProof/>
        </w:rPr>
        <w:fldChar w:fldCharType="end"/>
      </w:r>
    </w:p>
    <w:p w14:paraId="41719FDD" w14:textId="2C4FA925" w:rsidR="00F63AE4" w:rsidRDefault="00F63AE4">
      <w:pPr>
        <w:pStyle w:val="TOC4"/>
        <w:rPr>
          <w:rFonts w:ascii="Calibri" w:hAnsi="Calibri"/>
          <w:noProof/>
          <w:sz w:val="22"/>
          <w:szCs w:val="22"/>
          <w:lang w:eastAsia="en-GB"/>
        </w:rPr>
      </w:pPr>
      <w:r>
        <w:rPr>
          <w:noProof/>
        </w:rPr>
        <w:t>5.2.29.2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_Toc114765674 \h </w:instrText>
      </w:r>
      <w:r>
        <w:rPr>
          <w:noProof/>
        </w:rPr>
      </w:r>
      <w:r>
        <w:rPr>
          <w:noProof/>
        </w:rPr>
        <w:fldChar w:fldCharType="separate"/>
      </w:r>
      <w:r>
        <w:rPr>
          <w:noProof/>
        </w:rPr>
        <w:t>88</w:t>
      </w:r>
      <w:r>
        <w:rPr>
          <w:noProof/>
        </w:rPr>
        <w:fldChar w:fldCharType="end"/>
      </w:r>
    </w:p>
    <w:p w14:paraId="3F0EB834" w14:textId="548B1C66" w:rsidR="00F63AE4" w:rsidRDefault="00F63AE4">
      <w:pPr>
        <w:pStyle w:val="TOC4"/>
        <w:rPr>
          <w:rFonts w:ascii="Calibri" w:hAnsi="Calibri"/>
          <w:noProof/>
          <w:sz w:val="22"/>
          <w:szCs w:val="22"/>
          <w:lang w:eastAsia="en-GB"/>
        </w:rPr>
      </w:pPr>
      <w:r>
        <w:rPr>
          <w:noProof/>
        </w:rPr>
        <w:t>5.2.29.3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_Toc114765675 \h </w:instrText>
      </w:r>
      <w:r>
        <w:rPr>
          <w:noProof/>
        </w:rPr>
      </w:r>
      <w:r>
        <w:rPr>
          <w:noProof/>
        </w:rPr>
        <w:fldChar w:fldCharType="separate"/>
      </w:r>
      <w:r>
        <w:rPr>
          <w:noProof/>
        </w:rPr>
        <w:t>88</w:t>
      </w:r>
      <w:r>
        <w:rPr>
          <w:noProof/>
        </w:rPr>
        <w:fldChar w:fldCharType="end"/>
      </w:r>
    </w:p>
    <w:p w14:paraId="32BD7157" w14:textId="1C19EBB4" w:rsidR="00F63AE4" w:rsidRDefault="00F63AE4">
      <w:pPr>
        <w:pStyle w:val="TOC5"/>
        <w:rPr>
          <w:rFonts w:ascii="Calibri" w:hAnsi="Calibri"/>
          <w:noProof/>
          <w:sz w:val="22"/>
          <w:szCs w:val="22"/>
          <w:lang w:eastAsia="en-GB"/>
        </w:rPr>
      </w:pPr>
      <w:r>
        <w:rPr>
          <w:noProof/>
        </w:rPr>
        <w:t>5.2.29.3.1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_Toc114765676 \h </w:instrText>
      </w:r>
      <w:r>
        <w:rPr>
          <w:noProof/>
        </w:rPr>
      </w:r>
      <w:r>
        <w:rPr>
          <w:noProof/>
        </w:rPr>
        <w:fldChar w:fldCharType="separate"/>
      </w:r>
      <w:r>
        <w:rPr>
          <w:noProof/>
        </w:rPr>
        <w:t>88</w:t>
      </w:r>
      <w:r>
        <w:rPr>
          <w:noProof/>
        </w:rPr>
        <w:fldChar w:fldCharType="end"/>
      </w:r>
    </w:p>
    <w:p w14:paraId="28B1F744" w14:textId="17F6B2BA" w:rsidR="00F63AE4" w:rsidRDefault="00F63AE4">
      <w:pPr>
        <w:pStyle w:val="TOC5"/>
        <w:rPr>
          <w:rFonts w:ascii="Calibri" w:hAnsi="Calibri"/>
          <w:noProof/>
          <w:sz w:val="22"/>
          <w:szCs w:val="22"/>
          <w:lang w:eastAsia="en-GB"/>
        </w:rPr>
      </w:pPr>
      <w:r>
        <w:rPr>
          <w:noProof/>
        </w:rPr>
        <w:t>5.2.29.3.2</w:t>
      </w:r>
      <w:r>
        <w:rPr>
          <w:rFonts w:ascii="Calibri" w:hAnsi="Calibri"/>
          <w:noProof/>
          <w:sz w:val="22"/>
          <w:szCs w:val="22"/>
          <w:lang w:eastAsia="en-GB"/>
        </w:rPr>
        <w:tab/>
      </w:r>
      <w:r>
        <w:rPr>
          <w:noProof/>
        </w:rPr>
        <w:t>POST</w:t>
      </w:r>
      <w:r>
        <w:rPr>
          <w:noProof/>
        </w:rPr>
        <w:tab/>
      </w:r>
      <w:r>
        <w:rPr>
          <w:noProof/>
        </w:rPr>
        <w:fldChar w:fldCharType="begin" w:fldLock="1"/>
      </w:r>
      <w:r>
        <w:rPr>
          <w:noProof/>
        </w:rPr>
        <w:instrText xml:space="preserve"> PAGEREF _Toc114765677 \h </w:instrText>
      </w:r>
      <w:r>
        <w:rPr>
          <w:noProof/>
        </w:rPr>
      </w:r>
      <w:r>
        <w:rPr>
          <w:noProof/>
        </w:rPr>
        <w:fldChar w:fldCharType="separate"/>
      </w:r>
      <w:r>
        <w:rPr>
          <w:noProof/>
        </w:rPr>
        <w:t>89</w:t>
      </w:r>
      <w:r>
        <w:rPr>
          <w:noProof/>
        </w:rPr>
        <w:fldChar w:fldCharType="end"/>
      </w:r>
    </w:p>
    <w:p w14:paraId="4E67AB51" w14:textId="7B66AB24" w:rsidR="00F63AE4" w:rsidRDefault="00F63AE4">
      <w:pPr>
        <w:pStyle w:val="TOC3"/>
        <w:rPr>
          <w:rFonts w:ascii="Calibri" w:hAnsi="Calibri"/>
          <w:noProof/>
          <w:sz w:val="22"/>
          <w:szCs w:val="22"/>
          <w:lang w:eastAsia="en-GB"/>
        </w:rPr>
      </w:pPr>
      <w:r w:rsidRPr="00FE4B81">
        <w:rPr>
          <w:noProof/>
          <w:lang w:val="de-DE"/>
        </w:rPr>
        <w:t>5.2.30</w:t>
      </w:r>
      <w:r>
        <w:rPr>
          <w:rFonts w:ascii="Calibri" w:hAnsi="Calibri"/>
          <w:noProof/>
          <w:sz w:val="22"/>
          <w:szCs w:val="22"/>
          <w:lang w:eastAsia="en-GB"/>
        </w:rPr>
        <w:tab/>
      </w:r>
      <w:r>
        <w:rPr>
          <w:noProof/>
        </w:rPr>
        <w:t>Resource: SharedData</w:t>
      </w:r>
      <w:r>
        <w:rPr>
          <w:noProof/>
        </w:rPr>
        <w:tab/>
      </w:r>
      <w:r>
        <w:rPr>
          <w:noProof/>
        </w:rPr>
        <w:fldChar w:fldCharType="begin" w:fldLock="1"/>
      </w:r>
      <w:r>
        <w:rPr>
          <w:noProof/>
        </w:rPr>
        <w:instrText xml:space="preserve"> PAGEREF _Toc114765678 \h </w:instrText>
      </w:r>
      <w:r>
        <w:rPr>
          <w:noProof/>
        </w:rPr>
      </w:r>
      <w:r>
        <w:rPr>
          <w:noProof/>
        </w:rPr>
        <w:fldChar w:fldCharType="separate"/>
      </w:r>
      <w:r>
        <w:rPr>
          <w:noProof/>
        </w:rPr>
        <w:t>90</w:t>
      </w:r>
      <w:r>
        <w:rPr>
          <w:noProof/>
        </w:rPr>
        <w:fldChar w:fldCharType="end"/>
      </w:r>
    </w:p>
    <w:p w14:paraId="7A24246E" w14:textId="79056E32" w:rsidR="00F63AE4" w:rsidRDefault="00F63AE4">
      <w:pPr>
        <w:pStyle w:val="TOC4"/>
        <w:rPr>
          <w:rFonts w:ascii="Calibri" w:hAnsi="Calibri"/>
          <w:noProof/>
          <w:sz w:val="22"/>
          <w:szCs w:val="22"/>
          <w:lang w:eastAsia="en-GB"/>
        </w:rPr>
      </w:pPr>
      <w:r w:rsidRPr="00FE4B81">
        <w:rPr>
          <w:noProof/>
          <w:lang w:val="de-DE"/>
        </w:rPr>
        <w:t>5.2.30</w:t>
      </w:r>
      <w:r>
        <w:rPr>
          <w:noProof/>
        </w:rPr>
        <w:t>.1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_Toc114765679 \h </w:instrText>
      </w:r>
      <w:r>
        <w:rPr>
          <w:noProof/>
        </w:rPr>
      </w:r>
      <w:r>
        <w:rPr>
          <w:noProof/>
        </w:rPr>
        <w:fldChar w:fldCharType="separate"/>
      </w:r>
      <w:r>
        <w:rPr>
          <w:noProof/>
        </w:rPr>
        <w:t>90</w:t>
      </w:r>
      <w:r>
        <w:rPr>
          <w:noProof/>
        </w:rPr>
        <w:fldChar w:fldCharType="end"/>
      </w:r>
    </w:p>
    <w:p w14:paraId="57968047" w14:textId="1D67308D" w:rsidR="00F63AE4" w:rsidRDefault="00F63AE4">
      <w:pPr>
        <w:pStyle w:val="TOC4"/>
        <w:rPr>
          <w:rFonts w:ascii="Calibri" w:hAnsi="Calibri"/>
          <w:noProof/>
          <w:sz w:val="22"/>
          <w:szCs w:val="22"/>
          <w:lang w:eastAsia="en-GB"/>
        </w:rPr>
      </w:pPr>
      <w:r w:rsidRPr="00FE4B81">
        <w:rPr>
          <w:noProof/>
          <w:lang w:val="de-DE"/>
        </w:rPr>
        <w:t>5.2.30</w:t>
      </w:r>
      <w:r>
        <w:rPr>
          <w:noProof/>
        </w:rPr>
        <w:t>.2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_Toc114765680 \h </w:instrText>
      </w:r>
      <w:r>
        <w:rPr>
          <w:noProof/>
        </w:rPr>
      </w:r>
      <w:r>
        <w:rPr>
          <w:noProof/>
        </w:rPr>
        <w:fldChar w:fldCharType="separate"/>
      </w:r>
      <w:r>
        <w:rPr>
          <w:noProof/>
        </w:rPr>
        <w:t>90</w:t>
      </w:r>
      <w:r>
        <w:rPr>
          <w:noProof/>
        </w:rPr>
        <w:fldChar w:fldCharType="end"/>
      </w:r>
    </w:p>
    <w:p w14:paraId="43C4086C" w14:textId="258E8F66" w:rsidR="00F63AE4" w:rsidRDefault="00F63AE4">
      <w:pPr>
        <w:pStyle w:val="TOC4"/>
        <w:rPr>
          <w:rFonts w:ascii="Calibri" w:hAnsi="Calibri"/>
          <w:noProof/>
          <w:sz w:val="22"/>
          <w:szCs w:val="22"/>
          <w:lang w:eastAsia="en-GB"/>
        </w:rPr>
      </w:pPr>
      <w:r w:rsidRPr="00FE4B81">
        <w:rPr>
          <w:noProof/>
          <w:lang w:val="de-DE"/>
        </w:rPr>
        <w:t>5.2.30</w:t>
      </w:r>
      <w:r>
        <w:rPr>
          <w:noProof/>
        </w:rPr>
        <w:t>.3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_Toc114765681 \h </w:instrText>
      </w:r>
      <w:r>
        <w:rPr>
          <w:noProof/>
        </w:rPr>
      </w:r>
      <w:r>
        <w:rPr>
          <w:noProof/>
        </w:rPr>
        <w:fldChar w:fldCharType="separate"/>
      </w:r>
      <w:r>
        <w:rPr>
          <w:noProof/>
        </w:rPr>
        <w:t>90</w:t>
      </w:r>
      <w:r>
        <w:rPr>
          <w:noProof/>
        </w:rPr>
        <w:fldChar w:fldCharType="end"/>
      </w:r>
    </w:p>
    <w:p w14:paraId="5283EEE6" w14:textId="6741F076" w:rsidR="00F63AE4" w:rsidRDefault="00F63AE4">
      <w:pPr>
        <w:pStyle w:val="TOC5"/>
        <w:rPr>
          <w:rFonts w:ascii="Calibri" w:hAnsi="Calibri"/>
          <w:noProof/>
          <w:sz w:val="22"/>
          <w:szCs w:val="22"/>
          <w:lang w:eastAsia="en-GB"/>
        </w:rPr>
      </w:pPr>
      <w:r>
        <w:rPr>
          <w:noProof/>
        </w:rPr>
        <w:t>5.2.30.3.1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_Toc114765682 \h </w:instrText>
      </w:r>
      <w:r>
        <w:rPr>
          <w:noProof/>
        </w:rPr>
      </w:r>
      <w:r>
        <w:rPr>
          <w:noProof/>
        </w:rPr>
        <w:fldChar w:fldCharType="separate"/>
      </w:r>
      <w:r>
        <w:rPr>
          <w:noProof/>
        </w:rPr>
        <w:t>90</w:t>
      </w:r>
      <w:r>
        <w:rPr>
          <w:noProof/>
        </w:rPr>
        <w:fldChar w:fldCharType="end"/>
      </w:r>
    </w:p>
    <w:p w14:paraId="2A70DB54" w14:textId="167D17F2" w:rsidR="00F63AE4" w:rsidRDefault="00F63AE4">
      <w:pPr>
        <w:pStyle w:val="TOC3"/>
        <w:rPr>
          <w:rFonts w:ascii="Calibri" w:hAnsi="Calibri"/>
          <w:noProof/>
          <w:sz w:val="22"/>
          <w:szCs w:val="22"/>
          <w:lang w:eastAsia="en-GB"/>
        </w:rPr>
      </w:pPr>
      <w:r w:rsidRPr="00FE4B81">
        <w:rPr>
          <w:noProof/>
          <w:lang w:val="de-DE"/>
        </w:rPr>
        <w:t>5.2.30A</w:t>
      </w:r>
      <w:r>
        <w:rPr>
          <w:rFonts w:ascii="Calibri" w:hAnsi="Calibri"/>
          <w:noProof/>
          <w:sz w:val="22"/>
          <w:szCs w:val="22"/>
          <w:lang w:eastAsia="en-GB"/>
        </w:rPr>
        <w:tab/>
      </w:r>
      <w:r>
        <w:rPr>
          <w:noProof/>
        </w:rPr>
        <w:t>Resource: IndividualSharedData</w:t>
      </w:r>
      <w:r>
        <w:rPr>
          <w:noProof/>
        </w:rPr>
        <w:tab/>
      </w:r>
      <w:r>
        <w:rPr>
          <w:noProof/>
        </w:rPr>
        <w:fldChar w:fldCharType="begin" w:fldLock="1"/>
      </w:r>
      <w:r>
        <w:rPr>
          <w:noProof/>
        </w:rPr>
        <w:instrText xml:space="preserve"> PAGEREF _Toc114765683 \h </w:instrText>
      </w:r>
      <w:r>
        <w:rPr>
          <w:noProof/>
        </w:rPr>
      </w:r>
      <w:r>
        <w:rPr>
          <w:noProof/>
        </w:rPr>
        <w:fldChar w:fldCharType="separate"/>
      </w:r>
      <w:r>
        <w:rPr>
          <w:noProof/>
        </w:rPr>
        <w:t>90</w:t>
      </w:r>
      <w:r>
        <w:rPr>
          <w:noProof/>
        </w:rPr>
        <w:fldChar w:fldCharType="end"/>
      </w:r>
    </w:p>
    <w:p w14:paraId="469ADCF6" w14:textId="3BA0480A" w:rsidR="00F63AE4" w:rsidRDefault="00F63AE4">
      <w:pPr>
        <w:pStyle w:val="TOC4"/>
        <w:rPr>
          <w:rFonts w:ascii="Calibri" w:hAnsi="Calibri"/>
          <w:noProof/>
          <w:sz w:val="22"/>
          <w:szCs w:val="22"/>
          <w:lang w:eastAsia="en-GB"/>
        </w:rPr>
      </w:pPr>
      <w:r w:rsidRPr="00FE4B81">
        <w:rPr>
          <w:noProof/>
          <w:lang w:val="de-DE"/>
        </w:rPr>
        <w:t>5.2.30A.</w:t>
      </w:r>
      <w:r>
        <w:rPr>
          <w:noProof/>
        </w:rPr>
        <w:t>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_Toc114765684 \h </w:instrText>
      </w:r>
      <w:r>
        <w:rPr>
          <w:noProof/>
        </w:rPr>
      </w:r>
      <w:r>
        <w:rPr>
          <w:noProof/>
        </w:rPr>
        <w:fldChar w:fldCharType="separate"/>
      </w:r>
      <w:r>
        <w:rPr>
          <w:noProof/>
        </w:rPr>
        <w:t>90</w:t>
      </w:r>
      <w:r>
        <w:rPr>
          <w:noProof/>
        </w:rPr>
        <w:fldChar w:fldCharType="end"/>
      </w:r>
    </w:p>
    <w:p w14:paraId="3E1BB317" w14:textId="3C7EC1CE" w:rsidR="00F63AE4" w:rsidRDefault="00F63AE4">
      <w:pPr>
        <w:pStyle w:val="TOC4"/>
        <w:rPr>
          <w:rFonts w:ascii="Calibri" w:hAnsi="Calibri"/>
          <w:noProof/>
          <w:sz w:val="22"/>
          <w:szCs w:val="22"/>
          <w:lang w:eastAsia="en-GB"/>
        </w:rPr>
      </w:pPr>
      <w:r w:rsidRPr="00FE4B81">
        <w:rPr>
          <w:noProof/>
          <w:lang w:val="de-DE"/>
        </w:rPr>
        <w:t>5.2.30A.</w:t>
      </w:r>
      <w:r>
        <w:rPr>
          <w:noProof/>
        </w:rPr>
        <w:t>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_Toc114765685 \h </w:instrText>
      </w:r>
      <w:r>
        <w:rPr>
          <w:noProof/>
        </w:rPr>
      </w:r>
      <w:r>
        <w:rPr>
          <w:noProof/>
        </w:rPr>
        <w:fldChar w:fldCharType="separate"/>
      </w:r>
      <w:r>
        <w:rPr>
          <w:noProof/>
        </w:rPr>
        <w:t>91</w:t>
      </w:r>
      <w:r>
        <w:rPr>
          <w:noProof/>
        </w:rPr>
        <w:fldChar w:fldCharType="end"/>
      </w:r>
    </w:p>
    <w:p w14:paraId="47B25E82" w14:textId="4B60C73C" w:rsidR="00F63AE4" w:rsidRDefault="00F63AE4">
      <w:pPr>
        <w:pStyle w:val="TOC4"/>
        <w:rPr>
          <w:rFonts w:ascii="Calibri" w:hAnsi="Calibri"/>
          <w:noProof/>
          <w:sz w:val="22"/>
          <w:szCs w:val="22"/>
          <w:lang w:eastAsia="en-GB"/>
        </w:rPr>
      </w:pPr>
      <w:r w:rsidRPr="00FE4B81">
        <w:rPr>
          <w:noProof/>
          <w:lang w:val="de-DE"/>
        </w:rPr>
        <w:t>5.2.30A.</w:t>
      </w:r>
      <w:r>
        <w:rPr>
          <w:noProof/>
        </w:rPr>
        <w:t>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_Toc114765686 \h </w:instrText>
      </w:r>
      <w:r>
        <w:rPr>
          <w:noProof/>
        </w:rPr>
      </w:r>
      <w:r>
        <w:rPr>
          <w:noProof/>
        </w:rPr>
        <w:fldChar w:fldCharType="separate"/>
      </w:r>
      <w:r>
        <w:rPr>
          <w:noProof/>
        </w:rPr>
        <w:t>91</w:t>
      </w:r>
      <w:r>
        <w:rPr>
          <w:noProof/>
        </w:rPr>
        <w:fldChar w:fldCharType="end"/>
      </w:r>
    </w:p>
    <w:p w14:paraId="20E0834F" w14:textId="2E136F77" w:rsidR="00F63AE4" w:rsidRDefault="00F63AE4">
      <w:pPr>
        <w:pStyle w:val="TOC5"/>
        <w:rPr>
          <w:rFonts w:ascii="Calibri" w:hAnsi="Calibri"/>
          <w:noProof/>
          <w:sz w:val="22"/>
          <w:szCs w:val="22"/>
          <w:lang w:eastAsia="en-GB"/>
        </w:rPr>
      </w:pPr>
      <w:r>
        <w:rPr>
          <w:noProof/>
        </w:rPr>
        <w:t>5.2.30A.3.1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_Toc114765687 \h </w:instrText>
      </w:r>
      <w:r>
        <w:rPr>
          <w:noProof/>
        </w:rPr>
      </w:r>
      <w:r>
        <w:rPr>
          <w:noProof/>
        </w:rPr>
        <w:fldChar w:fldCharType="separate"/>
      </w:r>
      <w:r>
        <w:rPr>
          <w:noProof/>
        </w:rPr>
        <w:t>91</w:t>
      </w:r>
      <w:r>
        <w:rPr>
          <w:noProof/>
        </w:rPr>
        <w:fldChar w:fldCharType="end"/>
      </w:r>
    </w:p>
    <w:p w14:paraId="601A3E9F" w14:textId="7AAF19FE" w:rsidR="00F63AE4" w:rsidRDefault="00F63AE4">
      <w:pPr>
        <w:pStyle w:val="TOC3"/>
        <w:rPr>
          <w:rFonts w:ascii="Calibri" w:hAnsi="Calibri"/>
          <w:noProof/>
          <w:sz w:val="22"/>
          <w:szCs w:val="22"/>
          <w:lang w:eastAsia="en-GB"/>
        </w:rPr>
      </w:pPr>
      <w:r>
        <w:rPr>
          <w:noProof/>
        </w:rPr>
        <w:t>5.2.31</w:t>
      </w:r>
      <w:r>
        <w:rPr>
          <w:rFonts w:ascii="Calibri" w:hAnsi="Calibri"/>
          <w:noProof/>
          <w:sz w:val="22"/>
          <w:szCs w:val="22"/>
          <w:lang w:eastAsia="en-GB"/>
        </w:rPr>
        <w:tab/>
      </w:r>
      <w:r>
        <w:rPr>
          <w:noProof/>
        </w:rPr>
        <w:t xml:space="preserve">Resource: </w:t>
      </w:r>
      <w:r w:rsidRPr="00FE4B81">
        <w:rPr>
          <w:noProof/>
          <w:lang w:val="de-DE"/>
        </w:rPr>
        <w:t>AmfSubscriptionInfo</w:t>
      </w:r>
      <w:r>
        <w:rPr>
          <w:noProof/>
        </w:rPr>
        <w:tab/>
      </w:r>
      <w:r>
        <w:rPr>
          <w:noProof/>
        </w:rPr>
        <w:fldChar w:fldCharType="begin" w:fldLock="1"/>
      </w:r>
      <w:r>
        <w:rPr>
          <w:noProof/>
        </w:rPr>
        <w:instrText xml:space="preserve"> PAGEREF _Toc114765688 \h </w:instrText>
      </w:r>
      <w:r>
        <w:rPr>
          <w:noProof/>
        </w:rPr>
      </w:r>
      <w:r>
        <w:rPr>
          <w:noProof/>
        </w:rPr>
        <w:fldChar w:fldCharType="separate"/>
      </w:r>
      <w:r>
        <w:rPr>
          <w:noProof/>
        </w:rPr>
        <w:t>91</w:t>
      </w:r>
      <w:r>
        <w:rPr>
          <w:noProof/>
        </w:rPr>
        <w:fldChar w:fldCharType="end"/>
      </w:r>
    </w:p>
    <w:p w14:paraId="69E13A31" w14:textId="06D3759D" w:rsidR="00F63AE4" w:rsidRDefault="00F63AE4">
      <w:pPr>
        <w:pStyle w:val="TOC4"/>
        <w:rPr>
          <w:rFonts w:ascii="Calibri" w:hAnsi="Calibri"/>
          <w:noProof/>
          <w:sz w:val="22"/>
          <w:szCs w:val="22"/>
          <w:lang w:eastAsia="en-GB"/>
        </w:rPr>
      </w:pPr>
      <w:r>
        <w:rPr>
          <w:noProof/>
        </w:rPr>
        <w:t>5.2.31.1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_Toc114765689 \h </w:instrText>
      </w:r>
      <w:r>
        <w:rPr>
          <w:noProof/>
        </w:rPr>
      </w:r>
      <w:r>
        <w:rPr>
          <w:noProof/>
        </w:rPr>
        <w:fldChar w:fldCharType="separate"/>
      </w:r>
      <w:r>
        <w:rPr>
          <w:noProof/>
        </w:rPr>
        <w:t>91</w:t>
      </w:r>
      <w:r>
        <w:rPr>
          <w:noProof/>
        </w:rPr>
        <w:fldChar w:fldCharType="end"/>
      </w:r>
    </w:p>
    <w:p w14:paraId="0082613E" w14:textId="05960271" w:rsidR="00F63AE4" w:rsidRDefault="00F63AE4">
      <w:pPr>
        <w:pStyle w:val="TOC4"/>
        <w:rPr>
          <w:rFonts w:ascii="Calibri" w:hAnsi="Calibri"/>
          <w:noProof/>
          <w:sz w:val="22"/>
          <w:szCs w:val="22"/>
          <w:lang w:eastAsia="en-GB"/>
        </w:rPr>
      </w:pPr>
      <w:r>
        <w:rPr>
          <w:noProof/>
        </w:rPr>
        <w:t>5.2.31.2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_Toc114765690 \h </w:instrText>
      </w:r>
      <w:r>
        <w:rPr>
          <w:noProof/>
        </w:rPr>
      </w:r>
      <w:r>
        <w:rPr>
          <w:noProof/>
        </w:rPr>
        <w:fldChar w:fldCharType="separate"/>
      </w:r>
      <w:r>
        <w:rPr>
          <w:noProof/>
        </w:rPr>
        <w:t>92</w:t>
      </w:r>
      <w:r>
        <w:rPr>
          <w:noProof/>
        </w:rPr>
        <w:fldChar w:fldCharType="end"/>
      </w:r>
    </w:p>
    <w:p w14:paraId="24D9292B" w14:textId="7957B06C" w:rsidR="00F63AE4" w:rsidRDefault="00F63AE4">
      <w:pPr>
        <w:pStyle w:val="TOC4"/>
        <w:rPr>
          <w:rFonts w:ascii="Calibri" w:hAnsi="Calibri"/>
          <w:noProof/>
          <w:sz w:val="22"/>
          <w:szCs w:val="22"/>
          <w:lang w:eastAsia="en-GB"/>
        </w:rPr>
      </w:pPr>
      <w:r>
        <w:rPr>
          <w:noProof/>
        </w:rPr>
        <w:t>5.2.31.3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_Toc114765691 \h </w:instrText>
      </w:r>
      <w:r>
        <w:rPr>
          <w:noProof/>
        </w:rPr>
      </w:r>
      <w:r>
        <w:rPr>
          <w:noProof/>
        </w:rPr>
        <w:fldChar w:fldCharType="separate"/>
      </w:r>
      <w:r>
        <w:rPr>
          <w:noProof/>
        </w:rPr>
        <w:t>92</w:t>
      </w:r>
      <w:r>
        <w:rPr>
          <w:noProof/>
        </w:rPr>
        <w:fldChar w:fldCharType="end"/>
      </w:r>
    </w:p>
    <w:p w14:paraId="3A0D1F74" w14:textId="6D753B5F" w:rsidR="00F63AE4" w:rsidRDefault="00F63AE4">
      <w:pPr>
        <w:pStyle w:val="TOC5"/>
        <w:rPr>
          <w:rFonts w:ascii="Calibri" w:hAnsi="Calibri"/>
          <w:noProof/>
          <w:sz w:val="22"/>
          <w:szCs w:val="22"/>
          <w:lang w:eastAsia="en-GB"/>
        </w:rPr>
      </w:pPr>
      <w:r>
        <w:rPr>
          <w:noProof/>
        </w:rPr>
        <w:t>5.2.31.3.1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_Toc114765692 \h </w:instrText>
      </w:r>
      <w:r>
        <w:rPr>
          <w:noProof/>
        </w:rPr>
      </w:r>
      <w:r>
        <w:rPr>
          <w:noProof/>
        </w:rPr>
        <w:fldChar w:fldCharType="separate"/>
      </w:r>
      <w:r>
        <w:rPr>
          <w:noProof/>
        </w:rPr>
        <w:t>92</w:t>
      </w:r>
      <w:r>
        <w:rPr>
          <w:noProof/>
        </w:rPr>
        <w:fldChar w:fldCharType="end"/>
      </w:r>
    </w:p>
    <w:p w14:paraId="247C7966" w14:textId="21E6E3D3" w:rsidR="00F63AE4" w:rsidRDefault="00F63AE4">
      <w:pPr>
        <w:pStyle w:val="TOC5"/>
        <w:rPr>
          <w:rFonts w:ascii="Calibri" w:hAnsi="Calibri"/>
          <w:noProof/>
          <w:sz w:val="22"/>
          <w:szCs w:val="22"/>
          <w:lang w:eastAsia="en-GB"/>
        </w:rPr>
      </w:pPr>
      <w:r>
        <w:rPr>
          <w:noProof/>
        </w:rPr>
        <w:t>5.2.31.3.2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_Toc114765693 \h </w:instrText>
      </w:r>
      <w:r>
        <w:rPr>
          <w:noProof/>
        </w:rPr>
      </w:r>
      <w:r>
        <w:rPr>
          <w:noProof/>
        </w:rPr>
        <w:fldChar w:fldCharType="separate"/>
      </w:r>
      <w:r>
        <w:rPr>
          <w:noProof/>
        </w:rPr>
        <w:t>92</w:t>
      </w:r>
      <w:r>
        <w:rPr>
          <w:noProof/>
        </w:rPr>
        <w:fldChar w:fldCharType="end"/>
      </w:r>
    </w:p>
    <w:p w14:paraId="564A0E87" w14:textId="16F1C6CB" w:rsidR="00F63AE4" w:rsidRDefault="00F63AE4">
      <w:pPr>
        <w:pStyle w:val="TOC5"/>
        <w:rPr>
          <w:rFonts w:ascii="Calibri" w:hAnsi="Calibri"/>
          <w:noProof/>
          <w:sz w:val="22"/>
          <w:szCs w:val="22"/>
          <w:lang w:eastAsia="en-GB"/>
        </w:rPr>
      </w:pPr>
      <w:r>
        <w:rPr>
          <w:noProof/>
        </w:rPr>
        <w:t>5.2.31.3.</w:t>
      </w:r>
      <w:r w:rsidRPr="00FE4B81">
        <w:rPr>
          <w:noProof/>
          <w:lang w:val="de-DE"/>
        </w:rPr>
        <w:t>3</w:t>
      </w:r>
      <w:r>
        <w:rPr>
          <w:rFonts w:ascii="Calibri" w:hAnsi="Calibri"/>
          <w:noProof/>
          <w:sz w:val="22"/>
          <w:szCs w:val="22"/>
          <w:lang w:eastAsia="en-GB"/>
        </w:rPr>
        <w:tab/>
      </w:r>
      <w:r w:rsidRPr="00FE4B81">
        <w:rPr>
          <w:noProof/>
          <w:lang w:val="de-DE"/>
        </w:rPr>
        <w:t>GET</w:t>
      </w:r>
      <w:r>
        <w:rPr>
          <w:noProof/>
        </w:rPr>
        <w:tab/>
      </w:r>
      <w:r>
        <w:rPr>
          <w:noProof/>
        </w:rPr>
        <w:fldChar w:fldCharType="begin" w:fldLock="1"/>
      </w:r>
      <w:r>
        <w:rPr>
          <w:noProof/>
        </w:rPr>
        <w:instrText xml:space="preserve"> PAGEREF _Toc114765694 \h </w:instrText>
      </w:r>
      <w:r>
        <w:rPr>
          <w:noProof/>
        </w:rPr>
      </w:r>
      <w:r>
        <w:rPr>
          <w:noProof/>
        </w:rPr>
        <w:fldChar w:fldCharType="separate"/>
      </w:r>
      <w:r>
        <w:rPr>
          <w:noProof/>
        </w:rPr>
        <w:t>93</w:t>
      </w:r>
      <w:r>
        <w:rPr>
          <w:noProof/>
        </w:rPr>
        <w:fldChar w:fldCharType="end"/>
      </w:r>
    </w:p>
    <w:p w14:paraId="721C2E07" w14:textId="50F914C4" w:rsidR="00F63AE4" w:rsidRDefault="00F63AE4">
      <w:pPr>
        <w:pStyle w:val="TOC5"/>
        <w:rPr>
          <w:rFonts w:ascii="Calibri" w:hAnsi="Calibri"/>
          <w:noProof/>
          <w:sz w:val="22"/>
          <w:szCs w:val="22"/>
          <w:lang w:eastAsia="en-GB"/>
        </w:rPr>
      </w:pPr>
      <w:r>
        <w:rPr>
          <w:noProof/>
        </w:rPr>
        <w:t>5.2.31.3.</w:t>
      </w:r>
      <w:r w:rsidRPr="00FE4B81">
        <w:rPr>
          <w:noProof/>
          <w:lang w:val="de-DE"/>
        </w:rPr>
        <w:t>4</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_Toc114765695 \h </w:instrText>
      </w:r>
      <w:r>
        <w:rPr>
          <w:noProof/>
        </w:rPr>
      </w:r>
      <w:r>
        <w:rPr>
          <w:noProof/>
        </w:rPr>
        <w:fldChar w:fldCharType="separate"/>
      </w:r>
      <w:r>
        <w:rPr>
          <w:noProof/>
        </w:rPr>
        <w:t>93</w:t>
      </w:r>
      <w:r>
        <w:rPr>
          <w:noProof/>
        </w:rPr>
        <w:fldChar w:fldCharType="end"/>
      </w:r>
    </w:p>
    <w:p w14:paraId="3E1EAC58" w14:textId="05BE4B8C" w:rsidR="00F63AE4" w:rsidRDefault="00F63AE4">
      <w:pPr>
        <w:pStyle w:val="TOC3"/>
        <w:rPr>
          <w:rFonts w:ascii="Calibri" w:hAnsi="Calibri"/>
          <w:noProof/>
          <w:sz w:val="22"/>
          <w:szCs w:val="22"/>
          <w:lang w:eastAsia="en-GB"/>
        </w:rPr>
      </w:pPr>
      <w:r>
        <w:rPr>
          <w:noProof/>
        </w:rPr>
        <w:t>5.2.31A</w:t>
      </w:r>
      <w:r>
        <w:rPr>
          <w:rFonts w:ascii="Calibri" w:hAnsi="Calibri"/>
          <w:noProof/>
          <w:sz w:val="22"/>
          <w:szCs w:val="22"/>
          <w:lang w:eastAsia="en-GB"/>
        </w:rPr>
        <w:tab/>
      </w:r>
      <w:r>
        <w:rPr>
          <w:noProof/>
        </w:rPr>
        <w:t>Resource: Smf</w:t>
      </w:r>
      <w:r w:rsidRPr="00FE4B81">
        <w:rPr>
          <w:noProof/>
          <w:lang w:val="de-DE"/>
        </w:rPr>
        <w:t>SubscriptionInfo</w:t>
      </w:r>
      <w:r>
        <w:rPr>
          <w:noProof/>
        </w:rPr>
        <w:tab/>
      </w:r>
      <w:r>
        <w:rPr>
          <w:noProof/>
        </w:rPr>
        <w:fldChar w:fldCharType="begin" w:fldLock="1"/>
      </w:r>
      <w:r>
        <w:rPr>
          <w:noProof/>
        </w:rPr>
        <w:instrText xml:space="preserve"> PAGEREF _Toc114765696 \h </w:instrText>
      </w:r>
      <w:r>
        <w:rPr>
          <w:noProof/>
        </w:rPr>
      </w:r>
      <w:r>
        <w:rPr>
          <w:noProof/>
        </w:rPr>
        <w:fldChar w:fldCharType="separate"/>
      </w:r>
      <w:r>
        <w:rPr>
          <w:noProof/>
        </w:rPr>
        <w:t>94</w:t>
      </w:r>
      <w:r>
        <w:rPr>
          <w:noProof/>
        </w:rPr>
        <w:fldChar w:fldCharType="end"/>
      </w:r>
    </w:p>
    <w:p w14:paraId="39C671BA" w14:textId="59948094" w:rsidR="00F63AE4" w:rsidRDefault="00F63AE4">
      <w:pPr>
        <w:pStyle w:val="TOC4"/>
        <w:rPr>
          <w:rFonts w:ascii="Calibri" w:hAnsi="Calibri"/>
          <w:noProof/>
          <w:sz w:val="22"/>
          <w:szCs w:val="22"/>
          <w:lang w:eastAsia="en-GB"/>
        </w:rPr>
      </w:pPr>
      <w:r>
        <w:rPr>
          <w:noProof/>
        </w:rPr>
        <w:t>5.2.31A.1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_Toc114765697 \h </w:instrText>
      </w:r>
      <w:r>
        <w:rPr>
          <w:noProof/>
        </w:rPr>
      </w:r>
      <w:r>
        <w:rPr>
          <w:noProof/>
        </w:rPr>
        <w:fldChar w:fldCharType="separate"/>
      </w:r>
      <w:r>
        <w:rPr>
          <w:noProof/>
        </w:rPr>
        <w:t>94</w:t>
      </w:r>
      <w:r>
        <w:rPr>
          <w:noProof/>
        </w:rPr>
        <w:fldChar w:fldCharType="end"/>
      </w:r>
    </w:p>
    <w:p w14:paraId="0D05CA89" w14:textId="50E028E8" w:rsidR="00F63AE4" w:rsidRDefault="00F63AE4">
      <w:pPr>
        <w:pStyle w:val="TOC4"/>
        <w:rPr>
          <w:rFonts w:ascii="Calibri" w:hAnsi="Calibri"/>
          <w:noProof/>
          <w:sz w:val="22"/>
          <w:szCs w:val="22"/>
          <w:lang w:eastAsia="en-GB"/>
        </w:rPr>
      </w:pPr>
      <w:r>
        <w:rPr>
          <w:noProof/>
        </w:rPr>
        <w:t>5.2.31A.2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_Toc114765698 \h </w:instrText>
      </w:r>
      <w:r>
        <w:rPr>
          <w:noProof/>
        </w:rPr>
      </w:r>
      <w:r>
        <w:rPr>
          <w:noProof/>
        </w:rPr>
        <w:fldChar w:fldCharType="separate"/>
      </w:r>
      <w:r>
        <w:rPr>
          <w:noProof/>
        </w:rPr>
        <w:t>94</w:t>
      </w:r>
      <w:r>
        <w:rPr>
          <w:noProof/>
        </w:rPr>
        <w:fldChar w:fldCharType="end"/>
      </w:r>
    </w:p>
    <w:p w14:paraId="323794B4" w14:textId="7E28FECD" w:rsidR="00F63AE4" w:rsidRDefault="00F63AE4">
      <w:pPr>
        <w:pStyle w:val="TOC4"/>
        <w:rPr>
          <w:rFonts w:ascii="Calibri" w:hAnsi="Calibri"/>
          <w:noProof/>
          <w:sz w:val="22"/>
          <w:szCs w:val="22"/>
          <w:lang w:eastAsia="en-GB"/>
        </w:rPr>
      </w:pPr>
      <w:r>
        <w:rPr>
          <w:noProof/>
        </w:rPr>
        <w:t>5.2.31A.3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_Toc114765699 \h </w:instrText>
      </w:r>
      <w:r>
        <w:rPr>
          <w:noProof/>
        </w:rPr>
      </w:r>
      <w:r>
        <w:rPr>
          <w:noProof/>
        </w:rPr>
        <w:fldChar w:fldCharType="separate"/>
      </w:r>
      <w:r>
        <w:rPr>
          <w:noProof/>
        </w:rPr>
        <w:t>94</w:t>
      </w:r>
      <w:r>
        <w:rPr>
          <w:noProof/>
        </w:rPr>
        <w:fldChar w:fldCharType="end"/>
      </w:r>
    </w:p>
    <w:p w14:paraId="19509A4E" w14:textId="4644C960" w:rsidR="00F63AE4" w:rsidRDefault="00F63AE4">
      <w:pPr>
        <w:pStyle w:val="TOC5"/>
        <w:rPr>
          <w:rFonts w:ascii="Calibri" w:hAnsi="Calibri"/>
          <w:noProof/>
          <w:sz w:val="22"/>
          <w:szCs w:val="22"/>
          <w:lang w:eastAsia="en-GB"/>
        </w:rPr>
      </w:pPr>
      <w:r>
        <w:rPr>
          <w:noProof/>
        </w:rPr>
        <w:t>5.2.31A.3.1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_Toc114765700 \h </w:instrText>
      </w:r>
      <w:r>
        <w:rPr>
          <w:noProof/>
        </w:rPr>
      </w:r>
      <w:r>
        <w:rPr>
          <w:noProof/>
        </w:rPr>
        <w:fldChar w:fldCharType="separate"/>
      </w:r>
      <w:r>
        <w:rPr>
          <w:noProof/>
        </w:rPr>
        <w:t>94</w:t>
      </w:r>
      <w:r>
        <w:rPr>
          <w:noProof/>
        </w:rPr>
        <w:fldChar w:fldCharType="end"/>
      </w:r>
    </w:p>
    <w:p w14:paraId="443C5ECE" w14:textId="4965E126" w:rsidR="00F63AE4" w:rsidRDefault="00F63AE4">
      <w:pPr>
        <w:pStyle w:val="TOC5"/>
        <w:rPr>
          <w:rFonts w:ascii="Calibri" w:hAnsi="Calibri"/>
          <w:noProof/>
          <w:sz w:val="22"/>
          <w:szCs w:val="22"/>
          <w:lang w:eastAsia="en-GB"/>
        </w:rPr>
      </w:pPr>
      <w:r>
        <w:rPr>
          <w:noProof/>
        </w:rPr>
        <w:t>5.2.31A.3.2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_Toc114765701 \h </w:instrText>
      </w:r>
      <w:r>
        <w:rPr>
          <w:noProof/>
        </w:rPr>
      </w:r>
      <w:r>
        <w:rPr>
          <w:noProof/>
        </w:rPr>
        <w:fldChar w:fldCharType="separate"/>
      </w:r>
      <w:r>
        <w:rPr>
          <w:noProof/>
        </w:rPr>
        <w:t>95</w:t>
      </w:r>
      <w:r>
        <w:rPr>
          <w:noProof/>
        </w:rPr>
        <w:fldChar w:fldCharType="end"/>
      </w:r>
    </w:p>
    <w:p w14:paraId="5B0DCEB7" w14:textId="7DCC3559" w:rsidR="00F63AE4" w:rsidRDefault="00F63AE4">
      <w:pPr>
        <w:pStyle w:val="TOC5"/>
        <w:rPr>
          <w:rFonts w:ascii="Calibri" w:hAnsi="Calibri"/>
          <w:noProof/>
          <w:sz w:val="22"/>
          <w:szCs w:val="22"/>
          <w:lang w:eastAsia="en-GB"/>
        </w:rPr>
      </w:pPr>
      <w:r>
        <w:rPr>
          <w:noProof/>
        </w:rPr>
        <w:t>5.2.31A.3.</w:t>
      </w:r>
      <w:r w:rsidRPr="00FE4B81">
        <w:rPr>
          <w:noProof/>
          <w:lang w:val="de-DE"/>
        </w:rPr>
        <w:t>3</w:t>
      </w:r>
      <w:r>
        <w:rPr>
          <w:rFonts w:ascii="Calibri" w:hAnsi="Calibri"/>
          <w:noProof/>
          <w:sz w:val="22"/>
          <w:szCs w:val="22"/>
          <w:lang w:eastAsia="en-GB"/>
        </w:rPr>
        <w:tab/>
      </w:r>
      <w:r w:rsidRPr="00FE4B81">
        <w:rPr>
          <w:noProof/>
          <w:lang w:val="de-DE"/>
        </w:rPr>
        <w:t>GET</w:t>
      </w:r>
      <w:r>
        <w:rPr>
          <w:noProof/>
        </w:rPr>
        <w:tab/>
      </w:r>
      <w:r>
        <w:rPr>
          <w:noProof/>
        </w:rPr>
        <w:fldChar w:fldCharType="begin" w:fldLock="1"/>
      </w:r>
      <w:r>
        <w:rPr>
          <w:noProof/>
        </w:rPr>
        <w:instrText xml:space="preserve"> PAGEREF _Toc114765702 \h </w:instrText>
      </w:r>
      <w:r>
        <w:rPr>
          <w:noProof/>
        </w:rPr>
      </w:r>
      <w:r>
        <w:rPr>
          <w:noProof/>
        </w:rPr>
        <w:fldChar w:fldCharType="separate"/>
      </w:r>
      <w:r>
        <w:rPr>
          <w:noProof/>
        </w:rPr>
        <w:t>95</w:t>
      </w:r>
      <w:r>
        <w:rPr>
          <w:noProof/>
        </w:rPr>
        <w:fldChar w:fldCharType="end"/>
      </w:r>
    </w:p>
    <w:p w14:paraId="3BC02011" w14:textId="44B8ACE0" w:rsidR="00F63AE4" w:rsidRDefault="00F63AE4">
      <w:pPr>
        <w:pStyle w:val="TOC5"/>
        <w:rPr>
          <w:rFonts w:ascii="Calibri" w:hAnsi="Calibri"/>
          <w:noProof/>
          <w:sz w:val="22"/>
          <w:szCs w:val="22"/>
          <w:lang w:eastAsia="en-GB"/>
        </w:rPr>
      </w:pPr>
      <w:r>
        <w:rPr>
          <w:noProof/>
        </w:rPr>
        <w:t>5.2.31A.3.</w:t>
      </w:r>
      <w:r w:rsidRPr="00FE4B81">
        <w:rPr>
          <w:noProof/>
          <w:lang w:val="de-DE"/>
        </w:rPr>
        <w:t>4</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_Toc114765703 \h </w:instrText>
      </w:r>
      <w:r>
        <w:rPr>
          <w:noProof/>
        </w:rPr>
      </w:r>
      <w:r>
        <w:rPr>
          <w:noProof/>
        </w:rPr>
        <w:fldChar w:fldCharType="separate"/>
      </w:r>
      <w:r>
        <w:rPr>
          <w:noProof/>
        </w:rPr>
        <w:t>96</w:t>
      </w:r>
      <w:r>
        <w:rPr>
          <w:noProof/>
        </w:rPr>
        <w:fldChar w:fldCharType="end"/>
      </w:r>
    </w:p>
    <w:p w14:paraId="549B00FE" w14:textId="41C14BC6" w:rsidR="00F63AE4" w:rsidRDefault="00F63AE4">
      <w:pPr>
        <w:pStyle w:val="TOC3"/>
        <w:rPr>
          <w:rFonts w:ascii="Calibri" w:hAnsi="Calibri"/>
          <w:noProof/>
          <w:sz w:val="22"/>
          <w:szCs w:val="22"/>
          <w:lang w:eastAsia="en-GB"/>
        </w:rPr>
      </w:pPr>
      <w:r>
        <w:rPr>
          <w:noProof/>
        </w:rPr>
        <w:t>5.2.31B</w:t>
      </w:r>
      <w:r>
        <w:rPr>
          <w:rFonts w:ascii="Calibri" w:hAnsi="Calibri"/>
          <w:noProof/>
          <w:sz w:val="22"/>
          <w:szCs w:val="22"/>
          <w:lang w:eastAsia="en-GB"/>
        </w:rPr>
        <w:tab/>
      </w:r>
      <w:r>
        <w:rPr>
          <w:noProof/>
        </w:rPr>
        <w:t>Resource: Hss</w:t>
      </w:r>
      <w:r w:rsidRPr="00FE4B81">
        <w:rPr>
          <w:noProof/>
          <w:lang w:val="de-DE"/>
        </w:rPr>
        <w:t>SubscriptionInfo</w:t>
      </w:r>
      <w:r>
        <w:rPr>
          <w:noProof/>
        </w:rPr>
        <w:tab/>
      </w:r>
      <w:r>
        <w:rPr>
          <w:noProof/>
        </w:rPr>
        <w:fldChar w:fldCharType="begin" w:fldLock="1"/>
      </w:r>
      <w:r>
        <w:rPr>
          <w:noProof/>
        </w:rPr>
        <w:instrText xml:space="preserve"> PAGEREF _Toc114765704 \h </w:instrText>
      </w:r>
      <w:r>
        <w:rPr>
          <w:noProof/>
        </w:rPr>
      </w:r>
      <w:r>
        <w:rPr>
          <w:noProof/>
        </w:rPr>
        <w:fldChar w:fldCharType="separate"/>
      </w:r>
      <w:r>
        <w:rPr>
          <w:noProof/>
        </w:rPr>
        <w:t>97</w:t>
      </w:r>
      <w:r>
        <w:rPr>
          <w:noProof/>
        </w:rPr>
        <w:fldChar w:fldCharType="end"/>
      </w:r>
    </w:p>
    <w:p w14:paraId="598201CA" w14:textId="6FB76E25" w:rsidR="00F63AE4" w:rsidRDefault="00F63AE4">
      <w:pPr>
        <w:pStyle w:val="TOC4"/>
        <w:rPr>
          <w:rFonts w:ascii="Calibri" w:hAnsi="Calibri"/>
          <w:noProof/>
          <w:sz w:val="22"/>
          <w:szCs w:val="22"/>
          <w:lang w:eastAsia="en-GB"/>
        </w:rPr>
      </w:pPr>
      <w:r>
        <w:rPr>
          <w:noProof/>
        </w:rPr>
        <w:t>5.2.31B.1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_Toc114765705 \h </w:instrText>
      </w:r>
      <w:r>
        <w:rPr>
          <w:noProof/>
        </w:rPr>
      </w:r>
      <w:r>
        <w:rPr>
          <w:noProof/>
        </w:rPr>
        <w:fldChar w:fldCharType="separate"/>
      </w:r>
      <w:r>
        <w:rPr>
          <w:noProof/>
        </w:rPr>
        <w:t>97</w:t>
      </w:r>
      <w:r>
        <w:rPr>
          <w:noProof/>
        </w:rPr>
        <w:fldChar w:fldCharType="end"/>
      </w:r>
    </w:p>
    <w:p w14:paraId="6B8B8356" w14:textId="36D1FA6E" w:rsidR="00F63AE4" w:rsidRDefault="00F63AE4">
      <w:pPr>
        <w:pStyle w:val="TOC4"/>
        <w:rPr>
          <w:rFonts w:ascii="Calibri" w:hAnsi="Calibri"/>
          <w:noProof/>
          <w:sz w:val="22"/>
          <w:szCs w:val="22"/>
          <w:lang w:eastAsia="en-GB"/>
        </w:rPr>
      </w:pPr>
      <w:r>
        <w:rPr>
          <w:noProof/>
        </w:rPr>
        <w:t>5.2.31B.2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_Toc114765706 \h </w:instrText>
      </w:r>
      <w:r>
        <w:rPr>
          <w:noProof/>
        </w:rPr>
      </w:r>
      <w:r>
        <w:rPr>
          <w:noProof/>
        </w:rPr>
        <w:fldChar w:fldCharType="separate"/>
      </w:r>
      <w:r>
        <w:rPr>
          <w:noProof/>
        </w:rPr>
        <w:t>97</w:t>
      </w:r>
      <w:r>
        <w:rPr>
          <w:noProof/>
        </w:rPr>
        <w:fldChar w:fldCharType="end"/>
      </w:r>
    </w:p>
    <w:p w14:paraId="623A7C17" w14:textId="78B142EF" w:rsidR="00F63AE4" w:rsidRDefault="00F63AE4">
      <w:pPr>
        <w:pStyle w:val="TOC4"/>
        <w:rPr>
          <w:rFonts w:ascii="Calibri" w:hAnsi="Calibri"/>
          <w:noProof/>
          <w:sz w:val="22"/>
          <w:szCs w:val="22"/>
          <w:lang w:eastAsia="en-GB"/>
        </w:rPr>
      </w:pPr>
      <w:r>
        <w:rPr>
          <w:noProof/>
        </w:rPr>
        <w:t>5.2.31B.3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_Toc114765707 \h </w:instrText>
      </w:r>
      <w:r>
        <w:rPr>
          <w:noProof/>
        </w:rPr>
      </w:r>
      <w:r>
        <w:rPr>
          <w:noProof/>
        </w:rPr>
        <w:fldChar w:fldCharType="separate"/>
      </w:r>
      <w:r>
        <w:rPr>
          <w:noProof/>
        </w:rPr>
        <w:t>97</w:t>
      </w:r>
      <w:r>
        <w:rPr>
          <w:noProof/>
        </w:rPr>
        <w:fldChar w:fldCharType="end"/>
      </w:r>
    </w:p>
    <w:p w14:paraId="78B77650" w14:textId="568A3CBE" w:rsidR="00F63AE4" w:rsidRDefault="00F63AE4">
      <w:pPr>
        <w:pStyle w:val="TOC5"/>
        <w:rPr>
          <w:rFonts w:ascii="Calibri" w:hAnsi="Calibri"/>
          <w:noProof/>
          <w:sz w:val="22"/>
          <w:szCs w:val="22"/>
          <w:lang w:eastAsia="en-GB"/>
        </w:rPr>
      </w:pPr>
      <w:r>
        <w:rPr>
          <w:noProof/>
        </w:rPr>
        <w:t>5.2.31B.3.1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_Toc114765708 \h </w:instrText>
      </w:r>
      <w:r>
        <w:rPr>
          <w:noProof/>
        </w:rPr>
      </w:r>
      <w:r>
        <w:rPr>
          <w:noProof/>
        </w:rPr>
        <w:fldChar w:fldCharType="separate"/>
      </w:r>
      <w:r>
        <w:rPr>
          <w:noProof/>
        </w:rPr>
        <w:t>97</w:t>
      </w:r>
      <w:r>
        <w:rPr>
          <w:noProof/>
        </w:rPr>
        <w:fldChar w:fldCharType="end"/>
      </w:r>
    </w:p>
    <w:p w14:paraId="3142D3D9" w14:textId="692942DC" w:rsidR="00F63AE4" w:rsidRDefault="00F63AE4">
      <w:pPr>
        <w:pStyle w:val="TOC5"/>
        <w:rPr>
          <w:rFonts w:ascii="Calibri" w:hAnsi="Calibri"/>
          <w:noProof/>
          <w:sz w:val="22"/>
          <w:szCs w:val="22"/>
          <w:lang w:eastAsia="en-GB"/>
        </w:rPr>
      </w:pPr>
      <w:r>
        <w:rPr>
          <w:noProof/>
        </w:rPr>
        <w:t>5.2.31B.3.2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_Toc114765709 \h </w:instrText>
      </w:r>
      <w:r>
        <w:rPr>
          <w:noProof/>
        </w:rPr>
      </w:r>
      <w:r>
        <w:rPr>
          <w:noProof/>
        </w:rPr>
        <w:fldChar w:fldCharType="separate"/>
      </w:r>
      <w:r>
        <w:rPr>
          <w:noProof/>
        </w:rPr>
        <w:t>98</w:t>
      </w:r>
      <w:r>
        <w:rPr>
          <w:noProof/>
        </w:rPr>
        <w:fldChar w:fldCharType="end"/>
      </w:r>
    </w:p>
    <w:p w14:paraId="6BC5FE2D" w14:textId="16F4C25C" w:rsidR="00F63AE4" w:rsidRDefault="00F63AE4">
      <w:pPr>
        <w:pStyle w:val="TOC5"/>
        <w:rPr>
          <w:rFonts w:ascii="Calibri" w:hAnsi="Calibri"/>
          <w:noProof/>
          <w:sz w:val="22"/>
          <w:szCs w:val="22"/>
          <w:lang w:eastAsia="en-GB"/>
        </w:rPr>
      </w:pPr>
      <w:r>
        <w:rPr>
          <w:noProof/>
        </w:rPr>
        <w:t>5.2.31B.3.</w:t>
      </w:r>
      <w:r w:rsidRPr="00FE4B81">
        <w:rPr>
          <w:noProof/>
          <w:lang w:val="de-DE"/>
        </w:rPr>
        <w:t>3</w:t>
      </w:r>
      <w:r>
        <w:rPr>
          <w:rFonts w:ascii="Calibri" w:hAnsi="Calibri"/>
          <w:noProof/>
          <w:sz w:val="22"/>
          <w:szCs w:val="22"/>
          <w:lang w:eastAsia="en-GB"/>
        </w:rPr>
        <w:tab/>
      </w:r>
      <w:r w:rsidRPr="00FE4B81">
        <w:rPr>
          <w:noProof/>
          <w:lang w:val="de-DE"/>
        </w:rPr>
        <w:t>GET</w:t>
      </w:r>
      <w:r>
        <w:rPr>
          <w:noProof/>
        </w:rPr>
        <w:tab/>
      </w:r>
      <w:r>
        <w:rPr>
          <w:noProof/>
        </w:rPr>
        <w:fldChar w:fldCharType="begin" w:fldLock="1"/>
      </w:r>
      <w:r>
        <w:rPr>
          <w:noProof/>
        </w:rPr>
        <w:instrText xml:space="preserve"> PAGEREF _Toc114765710 \h </w:instrText>
      </w:r>
      <w:r>
        <w:rPr>
          <w:noProof/>
        </w:rPr>
      </w:r>
      <w:r>
        <w:rPr>
          <w:noProof/>
        </w:rPr>
        <w:fldChar w:fldCharType="separate"/>
      </w:r>
      <w:r>
        <w:rPr>
          <w:noProof/>
        </w:rPr>
        <w:t>98</w:t>
      </w:r>
      <w:r>
        <w:rPr>
          <w:noProof/>
        </w:rPr>
        <w:fldChar w:fldCharType="end"/>
      </w:r>
    </w:p>
    <w:p w14:paraId="25B4F617" w14:textId="1D0E13BA" w:rsidR="00F63AE4" w:rsidRDefault="00F63AE4">
      <w:pPr>
        <w:pStyle w:val="TOC5"/>
        <w:rPr>
          <w:rFonts w:ascii="Calibri" w:hAnsi="Calibri"/>
          <w:noProof/>
          <w:sz w:val="22"/>
          <w:szCs w:val="22"/>
          <w:lang w:eastAsia="en-GB"/>
        </w:rPr>
      </w:pPr>
      <w:r>
        <w:rPr>
          <w:noProof/>
        </w:rPr>
        <w:t>5.2.31B.3.</w:t>
      </w:r>
      <w:r w:rsidRPr="00FE4B81">
        <w:rPr>
          <w:noProof/>
          <w:lang w:val="de-DE"/>
        </w:rPr>
        <w:t>4</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_Toc114765711 \h </w:instrText>
      </w:r>
      <w:r>
        <w:rPr>
          <w:noProof/>
        </w:rPr>
      </w:r>
      <w:r>
        <w:rPr>
          <w:noProof/>
        </w:rPr>
        <w:fldChar w:fldCharType="separate"/>
      </w:r>
      <w:r>
        <w:rPr>
          <w:noProof/>
        </w:rPr>
        <w:t>99</w:t>
      </w:r>
      <w:r>
        <w:rPr>
          <w:noProof/>
        </w:rPr>
        <w:fldChar w:fldCharType="end"/>
      </w:r>
    </w:p>
    <w:p w14:paraId="2A51A002" w14:textId="10E13E96" w:rsidR="00F63AE4" w:rsidRDefault="00F63AE4">
      <w:pPr>
        <w:pStyle w:val="TOC3"/>
        <w:rPr>
          <w:rFonts w:ascii="Calibri" w:hAnsi="Calibri"/>
          <w:noProof/>
          <w:sz w:val="22"/>
          <w:szCs w:val="22"/>
          <w:lang w:eastAsia="en-GB"/>
        </w:rPr>
      </w:pPr>
      <w:r>
        <w:rPr>
          <w:noProof/>
        </w:rPr>
        <w:t>5.2.32</w:t>
      </w:r>
      <w:r>
        <w:rPr>
          <w:rFonts w:ascii="Calibri" w:hAnsi="Calibri"/>
          <w:noProof/>
          <w:sz w:val="22"/>
          <w:szCs w:val="22"/>
          <w:lang w:eastAsia="en-GB"/>
        </w:rPr>
        <w:tab/>
      </w:r>
      <w:r>
        <w:rPr>
          <w:noProof/>
        </w:rPr>
        <w:t>Resource: ContextData</w:t>
      </w:r>
      <w:r>
        <w:rPr>
          <w:noProof/>
        </w:rPr>
        <w:tab/>
      </w:r>
      <w:r>
        <w:rPr>
          <w:noProof/>
        </w:rPr>
        <w:fldChar w:fldCharType="begin" w:fldLock="1"/>
      </w:r>
      <w:r>
        <w:rPr>
          <w:noProof/>
        </w:rPr>
        <w:instrText xml:space="preserve"> PAGEREF _Toc114765712 \h </w:instrText>
      </w:r>
      <w:r>
        <w:rPr>
          <w:noProof/>
        </w:rPr>
      </w:r>
      <w:r>
        <w:rPr>
          <w:noProof/>
        </w:rPr>
        <w:fldChar w:fldCharType="separate"/>
      </w:r>
      <w:r>
        <w:rPr>
          <w:noProof/>
        </w:rPr>
        <w:t>100</w:t>
      </w:r>
      <w:r>
        <w:rPr>
          <w:noProof/>
        </w:rPr>
        <w:fldChar w:fldCharType="end"/>
      </w:r>
    </w:p>
    <w:p w14:paraId="1874236D" w14:textId="419718F5" w:rsidR="00F63AE4" w:rsidRDefault="00F63AE4">
      <w:pPr>
        <w:pStyle w:val="TOC4"/>
        <w:rPr>
          <w:rFonts w:ascii="Calibri" w:hAnsi="Calibri"/>
          <w:noProof/>
          <w:sz w:val="22"/>
          <w:szCs w:val="22"/>
          <w:lang w:eastAsia="en-GB"/>
        </w:rPr>
      </w:pPr>
      <w:r>
        <w:rPr>
          <w:noProof/>
        </w:rPr>
        <w:lastRenderedPageBreak/>
        <w:t>5.2.32.1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_Toc114765713 \h </w:instrText>
      </w:r>
      <w:r>
        <w:rPr>
          <w:noProof/>
        </w:rPr>
      </w:r>
      <w:r>
        <w:rPr>
          <w:noProof/>
        </w:rPr>
        <w:fldChar w:fldCharType="separate"/>
      </w:r>
      <w:r>
        <w:rPr>
          <w:noProof/>
        </w:rPr>
        <w:t>100</w:t>
      </w:r>
      <w:r>
        <w:rPr>
          <w:noProof/>
        </w:rPr>
        <w:fldChar w:fldCharType="end"/>
      </w:r>
    </w:p>
    <w:p w14:paraId="3A7FD701" w14:textId="58BE1138" w:rsidR="00F63AE4" w:rsidRDefault="00F63AE4">
      <w:pPr>
        <w:pStyle w:val="TOC4"/>
        <w:rPr>
          <w:rFonts w:ascii="Calibri" w:hAnsi="Calibri"/>
          <w:noProof/>
          <w:sz w:val="22"/>
          <w:szCs w:val="22"/>
          <w:lang w:eastAsia="en-GB"/>
        </w:rPr>
      </w:pPr>
      <w:r>
        <w:rPr>
          <w:noProof/>
        </w:rPr>
        <w:t>5.2.32.2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_Toc114765714 \h </w:instrText>
      </w:r>
      <w:r>
        <w:rPr>
          <w:noProof/>
        </w:rPr>
      </w:r>
      <w:r>
        <w:rPr>
          <w:noProof/>
        </w:rPr>
        <w:fldChar w:fldCharType="separate"/>
      </w:r>
      <w:r>
        <w:rPr>
          <w:noProof/>
        </w:rPr>
        <w:t>100</w:t>
      </w:r>
      <w:r>
        <w:rPr>
          <w:noProof/>
        </w:rPr>
        <w:fldChar w:fldCharType="end"/>
      </w:r>
    </w:p>
    <w:p w14:paraId="55680300" w14:textId="71DB907B" w:rsidR="00F63AE4" w:rsidRDefault="00F63AE4">
      <w:pPr>
        <w:pStyle w:val="TOC4"/>
        <w:rPr>
          <w:rFonts w:ascii="Calibri" w:hAnsi="Calibri"/>
          <w:noProof/>
          <w:sz w:val="22"/>
          <w:szCs w:val="22"/>
          <w:lang w:eastAsia="en-GB"/>
        </w:rPr>
      </w:pPr>
      <w:r>
        <w:rPr>
          <w:noProof/>
        </w:rPr>
        <w:t>5.2.32.3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_Toc114765715 \h </w:instrText>
      </w:r>
      <w:r>
        <w:rPr>
          <w:noProof/>
        </w:rPr>
      </w:r>
      <w:r>
        <w:rPr>
          <w:noProof/>
        </w:rPr>
        <w:fldChar w:fldCharType="separate"/>
      </w:r>
      <w:r>
        <w:rPr>
          <w:noProof/>
        </w:rPr>
        <w:t>100</w:t>
      </w:r>
      <w:r>
        <w:rPr>
          <w:noProof/>
        </w:rPr>
        <w:fldChar w:fldCharType="end"/>
      </w:r>
    </w:p>
    <w:p w14:paraId="1247F556" w14:textId="33F9CA70" w:rsidR="00F63AE4" w:rsidRDefault="00F63AE4">
      <w:pPr>
        <w:pStyle w:val="TOC5"/>
        <w:rPr>
          <w:rFonts w:ascii="Calibri" w:hAnsi="Calibri"/>
          <w:noProof/>
          <w:sz w:val="22"/>
          <w:szCs w:val="22"/>
          <w:lang w:eastAsia="en-GB"/>
        </w:rPr>
      </w:pPr>
      <w:r>
        <w:rPr>
          <w:noProof/>
        </w:rPr>
        <w:t>5.2.32.3.1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_Toc114765716 \h </w:instrText>
      </w:r>
      <w:r>
        <w:rPr>
          <w:noProof/>
        </w:rPr>
      </w:r>
      <w:r>
        <w:rPr>
          <w:noProof/>
        </w:rPr>
        <w:fldChar w:fldCharType="separate"/>
      </w:r>
      <w:r>
        <w:rPr>
          <w:noProof/>
        </w:rPr>
        <w:t>100</w:t>
      </w:r>
      <w:r>
        <w:rPr>
          <w:noProof/>
        </w:rPr>
        <w:fldChar w:fldCharType="end"/>
      </w:r>
    </w:p>
    <w:p w14:paraId="6D9BB204" w14:textId="7994F92A" w:rsidR="00F63AE4" w:rsidRDefault="00F63AE4">
      <w:pPr>
        <w:pStyle w:val="TOC3"/>
        <w:rPr>
          <w:rFonts w:ascii="Calibri" w:hAnsi="Calibri"/>
          <w:noProof/>
          <w:sz w:val="22"/>
          <w:szCs w:val="22"/>
          <w:lang w:eastAsia="en-GB"/>
        </w:rPr>
      </w:pPr>
      <w:r w:rsidRPr="00FE4B81">
        <w:rPr>
          <w:noProof/>
          <w:lang w:val="de-DE"/>
        </w:rPr>
        <w:t>5.2.33</w:t>
      </w:r>
      <w:r>
        <w:rPr>
          <w:rFonts w:ascii="Calibri" w:hAnsi="Calibri"/>
          <w:noProof/>
          <w:sz w:val="22"/>
          <w:szCs w:val="22"/>
          <w:lang w:eastAsia="en-GB"/>
        </w:rPr>
        <w:tab/>
      </w:r>
      <w:r>
        <w:rPr>
          <w:noProof/>
        </w:rPr>
        <w:t>Resource: GroupIdentifiers</w:t>
      </w:r>
      <w:r>
        <w:rPr>
          <w:noProof/>
        </w:rPr>
        <w:tab/>
      </w:r>
      <w:r>
        <w:rPr>
          <w:noProof/>
        </w:rPr>
        <w:fldChar w:fldCharType="begin" w:fldLock="1"/>
      </w:r>
      <w:r>
        <w:rPr>
          <w:noProof/>
        </w:rPr>
        <w:instrText xml:space="preserve"> PAGEREF _Toc114765717 \h </w:instrText>
      </w:r>
      <w:r>
        <w:rPr>
          <w:noProof/>
        </w:rPr>
      </w:r>
      <w:r>
        <w:rPr>
          <w:noProof/>
        </w:rPr>
        <w:fldChar w:fldCharType="separate"/>
      </w:r>
      <w:r>
        <w:rPr>
          <w:noProof/>
        </w:rPr>
        <w:t>101</w:t>
      </w:r>
      <w:r>
        <w:rPr>
          <w:noProof/>
        </w:rPr>
        <w:fldChar w:fldCharType="end"/>
      </w:r>
    </w:p>
    <w:p w14:paraId="09093220" w14:textId="753DCB08" w:rsidR="00F63AE4" w:rsidRDefault="00F63AE4">
      <w:pPr>
        <w:pStyle w:val="TOC4"/>
        <w:rPr>
          <w:rFonts w:ascii="Calibri" w:hAnsi="Calibri"/>
          <w:noProof/>
          <w:sz w:val="22"/>
          <w:szCs w:val="22"/>
          <w:lang w:eastAsia="en-GB"/>
        </w:rPr>
      </w:pPr>
      <w:r w:rsidRPr="00FE4B81">
        <w:rPr>
          <w:noProof/>
          <w:lang w:val="de-DE"/>
        </w:rPr>
        <w:t>5.2.33</w:t>
      </w:r>
      <w:r>
        <w:rPr>
          <w:noProof/>
        </w:rPr>
        <w:t>.1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_Toc114765718 \h </w:instrText>
      </w:r>
      <w:r>
        <w:rPr>
          <w:noProof/>
        </w:rPr>
      </w:r>
      <w:r>
        <w:rPr>
          <w:noProof/>
        </w:rPr>
        <w:fldChar w:fldCharType="separate"/>
      </w:r>
      <w:r>
        <w:rPr>
          <w:noProof/>
        </w:rPr>
        <w:t>101</w:t>
      </w:r>
      <w:r>
        <w:rPr>
          <w:noProof/>
        </w:rPr>
        <w:fldChar w:fldCharType="end"/>
      </w:r>
    </w:p>
    <w:p w14:paraId="40D4B40A" w14:textId="05F5ED43" w:rsidR="00F63AE4" w:rsidRDefault="00F63AE4">
      <w:pPr>
        <w:pStyle w:val="TOC4"/>
        <w:rPr>
          <w:rFonts w:ascii="Calibri" w:hAnsi="Calibri"/>
          <w:noProof/>
          <w:sz w:val="22"/>
          <w:szCs w:val="22"/>
          <w:lang w:eastAsia="en-GB"/>
        </w:rPr>
      </w:pPr>
      <w:r w:rsidRPr="00FE4B81">
        <w:rPr>
          <w:noProof/>
          <w:lang w:val="de-DE"/>
        </w:rPr>
        <w:t>5.2.33</w:t>
      </w:r>
      <w:r>
        <w:rPr>
          <w:noProof/>
        </w:rPr>
        <w:t>.2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_Toc114765719 \h </w:instrText>
      </w:r>
      <w:r>
        <w:rPr>
          <w:noProof/>
        </w:rPr>
      </w:r>
      <w:r>
        <w:rPr>
          <w:noProof/>
        </w:rPr>
        <w:fldChar w:fldCharType="separate"/>
      </w:r>
      <w:r>
        <w:rPr>
          <w:noProof/>
        </w:rPr>
        <w:t>101</w:t>
      </w:r>
      <w:r>
        <w:rPr>
          <w:noProof/>
        </w:rPr>
        <w:fldChar w:fldCharType="end"/>
      </w:r>
    </w:p>
    <w:p w14:paraId="3B0BC93C" w14:textId="46831D98" w:rsidR="00F63AE4" w:rsidRDefault="00F63AE4">
      <w:pPr>
        <w:pStyle w:val="TOC4"/>
        <w:rPr>
          <w:rFonts w:ascii="Calibri" w:hAnsi="Calibri"/>
          <w:noProof/>
          <w:sz w:val="22"/>
          <w:szCs w:val="22"/>
          <w:lang w:eastAsia="en-GB"/>
        </w:rPr>
      </w:pPr>
      <w:r w:rsidRPr="00FE4B81">
        <w:rPr>
          <w:noProof/>
          <w:lang w:val="de-DE"/>
        </w:rPr>
        <w:t>5.2.33</w:t>
      </w:r>
      <w:r>
        <w:rPr>
          <w:noProof/>
        </w:rPr>
        <w:t>.3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_Toc114765720 \h </w:instrText>
      </w:r>
      <w:r>
        <w:rPr>
          <w:noProof/>
        </w:rPr>
      </w:r>
      <w:r>
        <w:rPr>
          <w:noProof/>
        </w:rPr>
        <w:fldChar w:fldCharType="separate"/>
      </w:r>
      <w:r>
        <w:rPr>
          <w:noProof/>
        </w:rPr>
        <w:t>101</w:t>
      </w:r>
      <w:r>
        <w:rPr>
          <w:noProof/>
        </w:rPr>
        <w:fldChar w:fldCharType="end"/>
      </w:r>
    </w:p>
    <w:p w14:paraId="4E33E853" w14:textId="5D4A50BA" w:rsidR="00F63AE4" w:rsidRDefault="00F63AE4">
      <w:pPr>
        <w:pStyle w:val="TOC5"/>
        <w:rPr>
          <w:rFonts w:ascii="Calibri" w:hAnsi="Calibri"/>
          <w:noProof/>
          <w:sz w:val="22"/>
          <w:szCs w:val="22"/>
          <w:lang w:eastAsia="en-GB"/>
        </w:rPr>
      </w:pPr>
      <w:r>
        <w:rPr>
          <w:noProof/>
        </w:rPr>
        <w:t>5.2.33.3.1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_Toc114765721 \h </w:instrText>
      </w:r>
      <w:r>
        <w:rPr>
          <w:noProof/>
        </w:rPr>
      </w:r>
      <w:r>
        <w:rPr>
          <w:noProof/>
        </w:rPr>
        <w:fldChar w:fldCharType="separate"/>
      </w:r>
      <w:r>
        <w:rPr>
          <w:noProof/>
        </w:rPr>
        <w:t>101</w:t>
      </w:r>
      <w:r>
        <w:rPr>
          <w:noProof/>
        </w:rPr>
        <w:fldChar w:fldCharType="end"/>
      </w:r>
    </w:p>
    <w:p w14:paraId="386496B6" w14:textId="710737A7" w:rsidR="00F63AE4" w:rsidRDefault="00F63AE4">
      <w:pPr>
        <w:pStyle w:val="TOC3"/>
        <w:rPr>
          <w:rFonts w:ascii="Calibri" w:hAnsi="Calibri"/>
          <w:noProof/>
          <w:sz w:val="22"/>
          <w:szCs w:val="22"/>
          <w:lang w:eastAsia="en-GB"/>
        </w:rPr>
      </w:pPr>
      <w:r w:rsidRPr="00FE4B81">
        <w:rPr>
          <w:noProof/>
          <w:lang w:val="de-DE"/>
        </w:rPr>
        <w:t>5.2.34</w:t>
      </w:r>
      <w:r>
        <w:rPr>
          <w:rFonts w:ascii="Calibri" w:hAnsi="Calibri"/>
          <w:noProof/>
          <w:sz w:val="22"/>
          <w:szCs w:val="22"/>
          <w:lang w:eastAsia="en-GB"/>
        </w:rPr>
        <w:tab/>
      </w:r>
      <w:r>
        <w:rPr>
          <w:noProof/>
        </w:rPr>
        <w:t>Resource: 5GVnGroups</w:t>
      </w:r>
      <w:r>
        <w:rPr>
          <w:noProof/>
        </w:rPr>
        <w:tab/>
      </w:r>
      <w:r>
        <w:rPr>
          <w:noProof/>
        </w:rPr>
        <w:fldChar w:fldCharType="begin" w:fldLock="1"/>
      </w:r>
      <w:r>
        <w:rPr>
          <w:noProof/>
        </w:rPr>
        <w:instrText xml:space="preserve"> PAGEREF _Toc114765722 \h </w:instrText>
      </w:r>
      <w:r>
        <w:rPr>
          <w:noProof/>
        </w:rPr>
      </w:r>
      <w:r>
        <w:rPr>
          <w:noProof/>
        </w:rPr>
        <w:fldChar w:fldCharType="separate"/>
      </w:r>
      <w:r>
        <w:rPr>
          <w:noProof/>
        </w:rPr>
        <w:t>102</w:t>
      </w:r>
      <w:r>
        <w:rPr>
          <w:noProof/>
        </w:rPr>
        <w:fldChar w:fldCharType="end"/>
      </w:r>
    </w:p>
    <w:p w14:paraId="05F6A6CD" w14:textId="3EB31E61" w:rsidR="00F63AE4" w:rsidRDefault="00F63AE4">
      <w:pPr>
        <w:pStyle w:val="TOC4"/>
        <w:rPr>
          <w:rFonts w:ascii="Calibri" w:hAnsi="Calibri"/>
          <w:noProof/>
          <w:sz w:val="22"/>
          <w:szCs w:val="22"/>
          <w:lang w:eastAsia="en-GB"/>
        </w:rPr>
      </w:pPr>
      <w:r w:rsidRPr="00FE4B81">
        <w:rPr>
          <w:noProof/>
          <w:lang w:val="de-DE"/>
        </w:rPr>
        <w:t>5.2.34</w:t>
      </w:r>
      <w:r>
        <w:rPr>
          <w:noProof/>
        </w:rPr>
        <w:t>.1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_Toc114765723 \h </w:instrText>
      </w:r>
      <w:r>
        <w:rPr>
          <w:noProof/>
        </w:rPr>
      </w:r>
      <w:r>
        <w:rPr>
          <w:noProof/>
        </w:rPr>
        <w:fldChar w:fldCharType="separate"/>
      </w:r>
      <w:r>
        <w:rPr>
          <w:noProof/>
        </w:rPr>
        <w:t>102</w:t>
      </w:r>
      <w:r>
        <w:rPr>
          <w:noProof/>
        </w:rPr>
        <w:fldChar w:fldCharType="end"/>
      </w:r>
    </w:p>
    <w:p w14:paraId="6269C26A" w14:textId="3097A5ED" w:rsidR="00F63AE4" w:rsidRDefault="00F63AE4">
      <w:pPr>
        <w:pStyle w:val="TOC4"/>
        <w:rPr>
          <w:rFonts w:ascii="Calibri" w:hAnsi="Calibri"/>
          <w:noProof/>
          <w:sz w:val="22"/>
          <w:szCs w:val="22"/>
          <w:lang w:eastAsia="en-GB"/>
        </w:rPr>
      </w:pPr>
      <w:r w:rsidRPr="00FE4B81">
        <w:rPr>
          <w:noProof/>
          <w:lang w:val="de-DE"/>
        </w:rPr>
        <w:t>5.2.34</w:t>
      </w:r>
      <w:r>
        <w:rPr>
          <w:noProof/>
        </w:rPr>
        <w:t>.2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_Toc114765724 \h </w:instrText>
      </w:r>
      <w:r>
        <w:rPr>
          <w:noProof/>
        </w:rPr>
      </w:r>
      <w:r>
        <w:rPr>
          <w:noProof/>
        </w:rPr>
        <w:fldChar w:fldCharType="separate"/>
      </w:r>
      <w:r>
        <w:rPr>
          <w:noProof/>
        </w:rPr>
        <w:t>102</w:t>
      </w:r>
      <w:r>
        <w:rPr>
          <w:noProof/>
        </w:rPr>
        <w:fldChar w:fldCharType="end"/>
      </w:r>
    </w:p>
    <w:p w14:paraId="0E544257" w14:textId="07E597FA" w:rsidR="00F63AE4" w:rsidRDefault="00F63AE4">
      <w:pPr>
        <w:pStyle w:val="TOC4"/>
        <w:rPr>
          <w:rFonts w:ascii="Calibri" w:hAnsi="Calibri"/>
          <w:noProof/>
          <w:sz w:val="22"/>
          <w:szCs w:val="22"/>
          <w:lang w:eastAsia="en-GB"/>
        </w:rPr>
      </w:pPr>
      <w:r w:rsidRPr="00FE4B81">
        <w:rPr>
          <w:noProof/>
          <w:lang w:val="de-DE"/>
        </w:rPr>
        <w:t>5.2.34</w:t>
      </w:r>
      <w:r>
        <w:rPr>
          <w:noProof/>
        </w:rPr>
        <w:t>.3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_Toc114765725 \h </w:instrText>
      </w:r>
      <w:r>
        <w:rPr>
          <w:noProof/>
        </w:rPr>
      </w:r>
      <w:r>
        <w:rPr>
          <w:noProof/>
        </w:rPr>
        <w:fldChar w:fldCharType="separate"/>
      </w:r>
      <w:r>
        <w:rPr>
          <w:noProof/>
        </w:rPr>
        <w:t>102</w:t>
      </w:r>
      <w:r>
        <w:rPr>
          <w:noProof/>
        </w:rPr>
        <w:fldChar w:fldCharType="end"/>
      </w:r>
    </w:p>
    <w:p w14:paraId="5181B150" w14:textId="5E7D6FD9" w:rsidR="00F63AE4" w:rsidRDefault="00F63AE4">
      <w:pPr>
        <w:pStyle w:val="TOC5"/>
        <w:rPr>
          <w:rFonts w:ascii="Calibri" w:hAnsi="Calibri"/>
          <w:noProof/>
          <w:sz w:val="22"/>
          <w:szCs w:val="22"/>
          <w:lang w:eastAsia="en-GB"/>
        </w:rPr>
      </w:pPr>
      <w:r>
        <w:rPr>
          <w:noProof/>
        </w:rPr>
        <w:t>5.2.34.3.1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_Toc114765726 \h </w:instrText>
      </w:r>
      <w:r>
        <w:rPr>
          <w:noProof/>
        </w:rPr>
      </w:r>
      <w:r>
        <w:rPr>
          <w:noProof/>
        </w:rPr>
        <w:fldChar w:fldCharType="separate"/>
      </w:r>
      <w:r>
        <w:rPr>
          <w:noProof/>
        </w:rPr>
        <w:t>102</w:t>
      </w:r>
      <w:r>
        <w:rPr>
          <w:noProof/>
        </w:rPr>
        <w:fldChar w:fldCharType="end"/>
      </w:r>
    </w:p>
    <w:p w14:paraId="777C1C41" w14:textId="7F235B72" w:rsidR="00F63AE4" w:rsidRDefault="00F63AE4">
      <w:pPr>
        <w:pStyle w:val="TOC3"/>
        <w:rPr>
          <w:rFonts w:ascii="Calibri" w:hAnsi="Calibri"/>
          <w:noProof/>
          <w:sz w:val="22"/>
          <w:szCs w:val="22"/>
          <w:lang w:eastAsia="en-GB"/>
        </w:rPr>
      </w:pPr>
      <w:r>
        <w:rPr>
          <w:noProof/>
        </w:rPr>
        <w:t>5.2.35</w:t>
      </w:r>
      <w:r>
        <w:rPr>
          <w:rFonts w:ascii="Calibri" w:hAnsi="Calibri"/>
          <w:noProof/>
          <w:sz w:val="22"/>
          <w:szCs w:val="22"/>
          <w:lang w:eastAsia="en-GB"/>
        </w:rPr>
        <w:tab/>
      </w:r>
      <w:r>
        <w:rPr>
          <w:noProof/>
        </w:rPr>
        <w:t>Resource: Individual5GVnGroup</w:t>
      </w:r>
      <w:r>
        <w:rPr>
          <w:noProof/>
        </w:rPr>
        <w:tab/>
      </w:r>
      <w:r>
        <w:rPr>
          <w:noProof/>
        </w:rPr>
        <w:fldChar w:fldCharType="begin" w:fldLock="1"/>
      </w:r>
      <w:r>
        <w:rPr>
          <w:noProof/>
        </w:rPr>
        <w:instrText xml:space="preserve"> PAGEREF _Toc114765727 \h </w:instrText>
      </w:r>
      <w:r>
        <w:rPr>
          <w:noProof/>
        </w:rPr>
      </w:r>
      <w:r>
        <w:rPr>
          <w:noProof/>
        </w:rPr>
        <w:fldChar w:fldCharType="separate"/>
      </w:r>
      <w:r>
        <w:rPr>
          <w:noProof/>
        </w:rPr>
        <w:t>103</w:t>
      </w:r>
      <w:r>
        <w:rPr>
          <w:noProof/>
        </w:rPr>
        <w:fldChar w:fldCharType="end"/>
      </w:r>
    </w:p>
    <w:p w14:paraId="6F54F3C7" w14:textId="4471FA56" w:rsidR="00F63AE4" w:rsidRDefault="00F63AE4">
      <w:pPr>
        <w:pStyle w:val="TOC4"/>
        <w:rPr>
          <w:rFonts w:ascii="Calibri" w:hAnsi="Calibri"/>
          <w:noProof/>
          <w:sz w:val="22"/>
          <w:szCs w:val="22"/>
          <w:lang w:eastAsia="en-GB"/>
        </w:rPr>
      </w:pPr>
      <w:r>
        <w:rPr>
          <w:noProof/>
        </w:rPr>
        <w:t>5.2.35.1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_Toc114765728 \h </w:instrText>
      </w:r>
      <w:r>
        <w:rPr>
          <w:noProof/>
        </w:rPr>
      </w:r>
      <w:r>
        <w:rPr>
          <w:noProof/>
        </w:rPr>
        <w:fldChar w:fldCharType="separate"/>
      </w:r>
      <w:r>
        <w:rPr>
          <w:noProof/>
        </w:rPr>
        <w:t>103</w:t>
      </w:r>
      <w:r>
        <w:rPr>
          <w:noProof/>
        </w:rPr>
        <w:fldChar w:fldCharType="end"/>
      </w:r>
    </w:p>
    <w:p w14:paraId="29191766" w14:textId="0F0885FC" w:rsidR="00F63AE4" w:rsidRDefault="00F63AE4">
      <w:pPr>
        <w:pStyle w:val="TOC4"/>
        <w:rPr>
          <w:rFonts w:ascii="Calibri" w:hAnsi="Calibri"/>
          <w:noProof/>
          <w:sz w:val="22"/>
          <w:szCs w:val="22"/>
          <w:lang w:eastAsia="en-GB"/>
        </w:rPr>
      </w:pPr>
      <w:r>
        <w:rPr>
          <w:noProof/>
        </w:rPr>
        <w:t>5.2.35.2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_Toc114765729 \h </w:instrText>
      </w:r>
      <w:r>
        <w:rPr>
          <w:noProof/>
        </w:rPr>
      </w:r>
      <w:r>
        <w:rPr>
          <w:noProof/>
        </w:rPr>
        <w:fldChar w:fldCharType="separate"/>
      </w:r>
      <w:r>
        <w:rPr>
          <w:noProof/>
        </w:rPr>
        <w:t>103</w:t>
      </w:r>
      <w:r>
        <w:rPr>
          <w:noProof/>
        </w:rPr>
        <w:fldChar w:fldCharType="end"/>
      </w:r>
    </w:p>
    <w:p w14:paraId="42A37281" w14:textId="63DB1DAA" w:rsidR="00F63AE4" w:rsidRDefault="00F63AE4">
      <w:pPr>
        <w:pStyle w:val="TOC4"/>
        <w:rPr>
          <w:rFonts w:ascii="Calibri" w:hAnsi="Calibri"/>
          <w:noProof/>
          <w:sz w:val="22"/>
          <w:szCs w:val="22"/>
          <w:lang w:eastAsia="en-GB"/>
        </w:rPr>
      </w:pPr>
      <w:r>
        <w:rPr>
          <w:noProof/>
        </w:rPr>
        <w:t>5.2.35.3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_Toc114765730 \h </w:instrText>
      </w:r>
      <w:r>
        <w:rPr>
          <w:noProof/>
        </w:rPr>
      </w:r>
      <w:r>
        <w:rPr>
          <w:noProof/>
        </w:rPr>
        <w:fldChar w:fldCharType="separate"/>
      </w:r>
      <w:r>
        <w:rPr>
          <w:noProof/>
        </w:rPr>
        <w:t>103</w:t>
      </w:r>
      <w:r>
        <w:rPr>
          <w:noProof/>
        </w:rPr>
        <w:fldChar w:fldCharType="end"/>
      </w:r>
    </w:p>
    <w:p w14:paraId="136C9F86" w14:textId="5700075C" w:rsidR="00F63AE4" w:rsidRDefault="00F63AE4">
      <w:pPr>
        <w:pStyle w:val="TOC5"/>
        <w:rPr>
          <w:rFonts w:ascii="Calibri" w:hAnsi="Calibri"/>
          <w:noProof/>
          <w:sz w:val="22"/>
          <w:szCs w:val="22"/>
          <w:lang w:eastAsia="en-GB"/>
        </w:rPr>
      </w:pPr>
      <w:r>
        <w:rPr>
          <w:noProof/>
        </w:rPr>
        <w:t>5.2.35.3.1</w:t>
      </w:r>
      <w:r>
        <w:rPr>
          <w:rFonts w:ascii="Calibri" w:hAnsi="Calibri"/>
          <w:noProof/>
          <w:sz w:val="22"/>
          <w:szCs w:val="22"/>
          <w:lang w:eastAsia="en-GB"/>
        </w:rPr>
        <w:tab/>
      </w:r>
      <w:r>
        <w:rPr>
          <w:noProof/>
        </w:rPr>
        <w:t>PUT</w:t>
      </w:r>
      <w:r>
        <w:rPr>
          <w:noProof/>
        </w:rPr>
        <w:tab/>
      </w:r>
      <w:r>
        <w:rPr>
          <w:noProof/>
        </w:rPr>
        <w:fldChar w:fldCharType="begin" w:fldLock="1"/>
      </w:r>
      <w:r>
        <w:rPr>
          <w:noProof/>
        </w:rPr>
        <w:instrText xml:space="preserve"> PAGEREF _Toc114765731 \h </w:instrText>
      </w:r>
      <w:r>
        <w:rPr>
          <w:noProof/>
        </w:rPr>
      </w:r>
      <w:r>
        <w:rPr>
          <w:noProof/>
        </w:rPr>
        <w:fldChar w:fldCharType="separate"/>
      </w:r>
      <w:r>
        <w:rPr>
          <w:noProof/>
        </w:rPr>
        <w:t>103</w:t>
      </w:r>
      <w:r>
        <w:rPr>
          <w:noProof/>
        </w:rPr>
        <w:fldChar w:fldCharType="end"/>
      </w:r>
    </w:p>
    <w:p w14:paraId="4930974B" w14:textId="633FE20D" w:rsidR="00F63AE4" w:rsidRDefault="00F63AE4">
      <w:pPr>
        <w:pStyle w:val="TOC5"/>
        <w:rPr>
          <w:rFonts w:ascii="Calibri" w:hAnsi="Calibri"/>
          <w:noProof/>
          <w:sz w:val="22"/>
          <w:szCs w:val="22"/>
          <w:lang w:eastAsia="en-GB"/>
        </w:rPr>
      </w:pPr>
      <w:r>
        <w:rPr>
          <w:noProof/>
        </w:rPr>
        <w:t>5.2.35.3.2</w:t>
      </w:r>
      <w:r>
        <w:rPr>
          <w:rFonts w:ascii="Calibri" w:hAnsi="Calibri"/>
          <w:noProof/>
          <w:sz w:val="22"/>
          <w:szCs w:val="22"/>
          <w:lang w:eastAsia="en-GB"/>
        </w:rPr>
        <w:tab/>
      </w:r>
      <w:r>
        <w:rPr>
          <w:noProof/>
        </w:rPr>
        <w:t>DELETE</w:t>
      </w:r>
      <w:r>
        <w:rPr>
          <w:noProof/>
        </w:rPr>
        <w:tab/>
      </w:r>
      <w:r>
        <w:rPr>
          <w:noProof/>
        </w:rPr>
        <w:fldChar w:fldCharType="begin" w:fldLock="1"/>
      </w:r>
      <w:r>
        <w:rPr>
          <w:noProof/>
        </w:rPr>
        <w:instrText xml:space="preserve"> PAGEREF _Toc114765732 \h </w:instrText>
      </w:r>
      <w:r>
        <w:rPr>
          <w:noProof/>
        </w:rPr>
      </w:r>
      <w:r>
        <w:rPr>
          <w:noProof/>
        </w:rPr>
        <w:fldChar w:fldCharType="separate"/>
      </w:r>
      <w:r>
        <w:rPr>
          <w:noProof/>
        </w:rPr>
        <w:t>103</w:t>
      </w:r>
      <w:r>
        <w:rPr>
          <w:noProof/>
        </w:rPr>
        <w:fldChar w:fldCharType="end"/>
      </w:r>
    </w:p>
    <w:p w14:paraId="6828FA40" w14:textId="1D475A9A" w:rsidR="00F63AE4" w:rsidRDefault="00F63AE4">
      <w:pPr>
        <w:pStyle w:val="TOC5"/>
        <w:rPr>
          <w:rFonts w:ascii="Calibri" w:hAnsi="Calibri"/>
          <w:noProof/>
          <w:sz w:val="22"/>
          <w:szCs w:val="22"/>
          <w:lang w:eastAsia="en-GB"/>
        </w:rPr>
      </w:pPr>
      <w:r>
        <w:rPr>
          <w:noProof/>
        </w:rPr>
        <w:t>5.2.35.3.</w:t>
      </w:r>
      <w:r w:rsidRPr="00FE4B81">
        <w:rPr>
          <w:noProof/>
          <w:lang w:val="de-DE"/>
        </w:rPr>
        <w:t>3</w:t>
      </w:r>
      <w:r>
        <w:rPr>
          <w:rFonts w:ascii="Calibri" w:hAnsi="Calibri"/>
          <w:noProof/>
          <w:sz w:val="22"/>
          <w:szCs w:val="22"/>
          <w:lang w:eastAsia="en-GB"/>
        </w:rPr>
        <w:tab/>
      </w:r>
      <w:r>
        <w:rPr>
          <w:noProof/>
        </w:rPr>
        <w:t>PATCH</w:t>
      </w:r>
      <w:r>
        <w:rPr>
          <w:noProof/>
        </w:rPr>
        <w:tab/>
      </w:r>
      <w:r>
        <w:rPr>
          <w:noProof/>
        </w:rPr>
        <w:fldChar w:fldCharType="begin" w:fldLock="1"/>
      </w:r>
      <w:r>
        <w:rPr>
          <w:noProof/>
        </w:rPr>
        <w:instrText xml:space="preserve"> PAGEREF _Toc114765733 \h </w:instrText>
      </w:r>
      <w:r>
        <w:rPr>
          <w:noProof/>
        </w:rPr>
      </w:r>
      <w:r>
        <w:rPr>
          <w:noProof/>
        </w:rPr>
        <w:fldChar w:fldCharType="separate"/>
      </w:r>
      <w:r>
        <w:rPr>
          <w:noProof/>
        </w:rPr>
        <w:t>104</w:t>
      </w:r>
      <w:r>
        <w:rPr>
          <w:noProof/>
        </w:rPr>
        <w:fldChar w:fldCharType="end"/>
      </w:r>
    </w:p>
    <w:p w14:paraId="07155992" w14:textId="65C20AE7" w:rsidR="00F63AE4" w:rsidRDefault="00F63AE4">
      <w:pPr>
        <w:pStyle w:val="TOC5"/>
        <w:rPr>
          <w:rFonts w:ascii="Calibri" w:hAnsi="Calibri"/>
          <w:noProof/>
          <w:sz w:val="22"/>
          <w:szCs w:val="22"/>
          <w:lang w:eastAsia="en-GB"/>
        </w:rPr>
      </w:pPr>
      <w:r>
        <w:rPr>
          <w:noProof/>
        </w:rPr>
        <w:t>5.2.35.3.4</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_Toc114765734 \h </w:instrText>
      </w:r>
      <w:r>
        <w:rPr>
          <w:noProof/>
        </w:rPr>
      </w:r>
      <w:r>
        <w:rPr>
          <w:noProof/>
        </w:rPr>
        <w:fldChar w:fldCharType="separate"/>
      </w:r>
      <w:r>
        <w:rPr>
          <w:noProof/>
        </w:rPr>
        <w:t>105</w:t>
      </w:r>
      <w:r>
        <w:rPr>
          <w:noProof/>
        </w:rPr>
        <w:fldChar w:fldCharType="end"/>
      </w:r>
    </w:p>
    <w:p w14:paraId="5919F43A" w14:textId="33A9C853" w:rsidR="00F63AE4" w:rsidRDefault="00F63AE4">
      <w:pPr>
        <w:pStyle w:val="TOC3"/>
        <w:rPr>
          <w:rFonts w:ascii="Calibri" w:hAnsi="Calibri"/>
          <w:noProof/>
          <w:sz w:val="22"/>
          <w:szCs w:val="22"/>
          <w:lang w:eastAsia="en-GB"/>
        </w:rPr>
      </w:pPr>
      <w:r>
        <w:rPr>
          <w:noProof/>
        </w:rPr>
        <w:t>5.2.36</w:t>
      </w:r>
      <w:r>
        <w:rPr>
          <w:rFonts w:ascii="Calibri" w:hAnsi="Calibri"/>
          <w:noProof/>
          <w:sz w:val="22"/>
          <w:szCs w:val="22"/>
          <w:lang w:eastAsia="en-GB"/>
        </w:rPr>
        <w:tab/>
      </w:r>
      <w:r>
        <w:rPr>
          <w:noProof/>
        </w:rPr>
        <w:t xml:space="preserve">Resource: </w:t>
      </w:r>
      <w:r>
        <w:rPr>
          <w:noProof/>
          <w:lang w:eastAsia="zh-CN"/>
        </w:rPr>
        <w:t>LcsPrivacySubscriptionData</w:t>
      </w:r>
      <w:r>
        <w:rPr>
          <w:noProof/>
        </w:rPr>
        <w:tab/>
      </w:r>
      <w:r>
        <w:rPr>
          <w:noProof/>
        </w:rPr>
        <w:fldChar w:fldCharType="begin" w:fldLock="1"/>
      </w:r>
      <w:r>
        <w:rPr>
          <w:noProof/>
        </w:rPr>
        <w:instrText xml:space="preserve"> PAGEREF _Toc114765735 \h </w:instrText>
      </w:r>
      <w:r>
        <w:rPr>
          <w:noProof/>
        </w:rPr>
      </w:r>
      <w:r>
        <w:rPr>
          <w:noProof/>
        </w:rPr>
        <w:fldChar w:fldCharType="separate"/>
      </w:r>
      <w:r>
        <w:rPr>
          <w:noProof/>
        </w:rPr>
        <w:t>105</w:t>
      </w:r>
      <w:r>
        <w:rPr>
          <w:noProof/>
        </w:rPr>
        <w:fldChar w:fldCharType="end"/>
      </w:r>
    </w:p>
    <w:p w14:paraId="53BB4C21" w14:textId="32F216DF" w:rsidR="00F63AE4" w:rsidRDefault="00F63AE4">
      <w:pPr>
        <w:pStyle w:val="TOC4"/>
        <w:rPr>
          <w:rFonts w:ascii="Calibri" w:hAnsi="Calibri"/>
          <w:noProof/>
          <w:sz w:val="22"/>
          <w:szCs w:val="22"/>
          <w:lang w:eastAsia="en-GB"/>
        </w:rPr>
      </w:pPr>
      <w:r>
        <w:rPr>
          <w:noProof/>
        </w:rPr>
        <w:t>5.2.36.1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_Toc114765736 \h </w:instrText>
      </w:r>
      <w:r>
        <w:rPr>
          <w:noProof/>
        </w:rPr>
      </w:r>
      <w:r>
        <w:rPr>
          <w:noProof/>
        </w:rPr>
        <w:fldChar w:fldCharType="separate"/>
      </w:r>
      <w:r>
        <w:rPr>
          <w:noProof/>
        </w:rPr>
        <w:t>105</w:t>
      </w:r>
      <w:r>
        <w:rPr>
          <w:noProof/>
        </w:rPr>
        <w:fldChar w:fldCharType="end"/>
      </w:r>
    </w:p>
    <w:p w14:paraId="53647FE1" w14:textId="623248E0" w:rsidR="00F63AE4" w:rsidRDefault="00F63AE4">
      <w:pPr>
        <w:pStyle w:val="TOC4"/>
        <w:rPr>
          <w:rFonts w:ascii="Calibri" w:hAnsi="Calibri"/>
          <w:noProof/>
          <w:sz w:val="22"/>
          <w:szCs w:val="22"/>
          <w:lang w:eastAsia="en-GB"/>
        </w:rPr>
      </w:pPr>
      <w:r>
        <w:rPr>
          <w:noProof/>
        </w:rPr>
        <w:t>5.2.36.2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_Toc114765737 \h </w:instrText>
      </w:r>
      <w:r>
        <w:rPr>
          <w:noProof/>
        </w:rPr>
      </w:r>
      <w:r>
        <w:rPr>
          <w:noProof/>
        </w:rPr>
        <w:fldChar w:fldCharType="separate"/>
      </w:r>
      <w:r>
        <w:rPr>
          <w:noProof/>
        </w:rPr>
        <w:t>105</w:t>
      </w:r>
      <w:r>
        <w:rPr>
          <w:noProof/>
        </w:rPr>
        <w:fldChar w:fldCharType="end"/>
      </w:r>
    </w:p>
    <w:p w14:paraId="518AB82C" w14:textId="22341B20" w:rsidR="00F63AE4" w:rsidRDefault="00F63AE4">
      <w:pPr>
        <w:pStyle w:val="TOC4"/>
        <w:rPr>
          <w:rFonts w:ascii="Calibri" w:hAnsi="Calibri"/>
          <w:noProof/>
          <w:sz w:val="22"/>
          <w:szCs w:val="22"/>
          <w:lang w:eastAsia="en-GB"/>
        </w:rPr>
      </w:pPr>
      <w:r>
        <w:rPr>
          <w:noProof/>
        </w:rPr>
        <w:t>5.2.36.3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_Toc114765738 \h </w:instrText>
      </w:r>
      <w:r>
        <w:rPr>
          <w:noProof/>
        </w:rPr>
      </w:r>
      <w:r>
        <w:rPr>
          <w:noProof/>
        </w:rPr>
        <w:fldChar w:fldCharType="separate"/>
      </w:r>
      <w:r>
        <w:rPr>
          <w:noProof/>
        </w:rPr>
        <w:t>106</w:t>
      </w:r>
      <w:r>
        <w:rPr>
          <w:noProof/>
        </w:rPr>
        <w:fldChar w:fldCharType="end"/>
      </w:r>
    </w:p>
    <w:p w14:paraId="51C85D3B" w14:textId="15CEC592" w:rsidR="00F63AE4" w:rsidRDefault="00F63AE4">
      <w:pPr>
        <w:pStyle w:val="TOC5"/>
        <w:rPr>
          <w:rFonts w:ascii="Calibri" w:hAnsi="Calibri"/>
          <w:noProof/>
          <w:sz w:val="22"/>
          <w:szCs w:val="22"/>
          <w:lang w:eastAsia="en-GB"/>
        </w:rPr>
      </w:pPr>
      <w:r>
        <w:rPr>
          <w:noProof/>
        </w:rPr>
        <w:t>5.2.36.3.1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_Toc114765739 \h </w:instrText>
      </w:r>
      <w:r>
        <w:rPr>
          <w:noProof/>
        </w:rPr>
      </w:r>
      <w:r>
        <w:rPr>
          <w:noProof/>
        </w:rPr>
        <w:fldChar w:fldCharType="separate"/>
      </w:r>
      <w:r>
        <w:rPr>
          <w:noProof/>
        </w:rPr>
        <w:t>106</w:t>
      </w:r>
      <w:r>
        <w:rPr>
          <w:noProof/>
        </w:rPr>
        <w:fldChar w:fldCharType="end"/>
      </w:r>
    </w:p>
    <w:p w14:paraId="0EAD73D5" w14:textId="096885CD" w:rsidR="00F63AE4" w:rsidRDefault="00F63AE4">
      <w:pPr>
        <w:pStyle w:val="TOC3"/>
        <w:rPr>
          <w:rFonts w:ascii="Calibri" w:hAnsi="Calibri"/>
          <w:noProof/>
          <w:sz w:val="22"/>
          <w:szCs w:val="22"/>
          <w:lang w:eastAsia="en-GB"/>
        </w:rPr>
      </w:pPr>
      <w:r>
        <w:rPr>
          <w:noProof/>
        </w:rPr>
        <w:t>5.2.37</w:t>
      </w:r>
      <w:r>
        <w:rPr>
          <w:rFonts w:ascii="Calibri" w:hAnsi="Calibri"/>
          <w:noProof/>
          <w:sz w:val="22"/>
          <w:szCs w:val="22"/>
          <w:lang w:eastAsia="en-GB"/>
        </w:rPr>
        <w:tab/>
      </w:r>
      <w:r>
        <w:rPr>
          <w:noProof/>
        </w:rPr>
        <w:t xml:space="preserve">Resource: </w:t>
      </w:r>
      <w:r>
        <w:rPr>
          <w:noProof/>
          <w:lang w:eastAsia="zh-CN"/>
        </w:rPr>
        <w:t>LcsMobileOriginatedSubscriptionData</w:t>
      </w:r>
      <w:r>
        <w:rPr>
          <w:noProof/>
        </w:rPr>
        <w:tab/>
      </w:r>
      <w:r>
        <w:rPr>
          <w:noProof/>
        </w:rPr>
        <w:fldChar w:fldCharType="begin" w:fldLock="1"/>
      </w:r>
      <w:r>
        <w:rPr>
          <w:noProof/>
        </w:rPr>
        <w:instrText xml:space="preserve"> PAGEREF _Toc114765740 \h </w:instrText>
      </w:r>
      <w:r>
        <w:rPr>
          <w:noProof/>
        </w:rPr>
      </w:r>
      <w:r>
        <w:rPr>
          <w:noProof/>
        </w:rPr>
        <w:fldChar w:fldCharType="separate"/>
      </w:r>
      <w:r>
        <w:rPr>
          <w:noProof/>
        </w:rPr>
        <w:t>106</w:t>
      </w:r>
      <w:r>
        <w:rPr>
          <w:noProof/>
        </w:rPr>
        <w:fldChar w:fldCharType="end"/>
      </w:r>
    </w:p>
    <w:p w14:paraId="2F416C3A" w14:textId="6EFE8306" w:rsidR="00F63AE4" w:rsidRDefault="00F63AE4">
      <w:pPr>
        <w:pStyle w:val="TOC4"/>
        <w:rPr>
          <w:rFonts w:ascii="Calibri" w:hAnsi="Calibri"/>
          <w:noProof/>
          <w:sz w:val="22"/>
          <w:szCs w:val="22"/>
          <w:lang w:eastAsia="en-GB"/>
        </w:rPr>
      </w:pPr>
      <w:r>
        <w:rPr>
          <w:noProof/>
        </w:rPr>
        <w:t>5.2.37.1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_Toc114765741 \h </w:instrText>
      </w:r>
      <w:r>
        <w:rPr>
          <w:noProof/>
        </w:rPr>
      </w:r>
      <w:r>
        <w:rPr>
          <w:noProof/>
        </w:rPr>
        <w:fldChar w:fldCharType="separate"/>
      </w:r>
      <w:r>
        <w:rPr>
          <w:noProof/>
        </w:rPr>
        <w:t>106</w:t>
      </w:r>
      <w:r>
        <w:rPr>
          <w:noProof/>
        </w:rPr>
        <w:fldChar w:fldCharType="end"/>
      </w:r>
    </w:p>
    <w:p w14:paraId="7BE1A93C" w14:textId="28452170" w:rsidR="00F63AE4" w:rsidRDefault="00F63AE4">
      <w:pPr>
        <w:pStyle w:val="TOC4"/>
        <w:rPr>
          <w:rFonts w:ascii="Calibri" w:hAnsi="Calibri"/>
          <w:noProof/>
          <w:sz w:val="22"/>
          <w:szCs w:val="22"/>
          <w:lang w:eastAsia="en-GB"/>
        </w:rPr>
      </w:pPr>
      <w:r>
        <w:rPr>
          <w:noProof/>
        </w:rPr>
        <w:t>5.2.37.2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_Toc114765742 \h </w:instrText>
      </w:r>
      <w:r>
        <w:rPr>
          <w:noProof/>
        </w:rPr>
      </w:r>
      <w:r>
        <w:rPr>
          <w:noProof/>
        </w:rPr>
        <w:fldChar w:fldCharType="separate"/>
      </w:r>
      <w:r>
        <w:rPr>
          <w:noProof/>
        </w:rPr>
        <w:t>106</w:t>
      </w:r>
      <w:r>
        <w:rPr>
          <w:noProof/>
        </w:rPr>
        <w:fldChar w:fldCharType="end"/>
      </w:r>
    </w:p>
    <w:p w14:paraId="1B265D88" w14:textId="2DFCEF96" w:rsidR="00F63AE4" w:rsidRDefault="00F63AE4">
      <w:pPr>
        <w:pStyle w:val="TOC4"/>
        <w:rPr>
          <w:rFonts w:ascii="Calibri" w:hAnsi="Calibri"/>
          <w:noProof/>
          <w:sz w:val="22"/>
          <w:szCs w:val="22"/>
          <w:lang w:eastAsia="en-GB"/>
        </w:rPr>
      </w:pPr>
      <w:r>
        <w:rPr>
          <w:noProof/>
        </w:rPr>
        <w:t>5.2.37.3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_Toc114765743 \h </w:instrText>
      </w:r>
      <w:r>
        <w:rPr>
          <w:noProof/>
        </w:rPr>
      </w:r>
      <w:r>
        <w:rPr>
          <w:noProof/>
        </w:rPr>
        <w:fldChar w:fldCharType="separate"/>
      </w:r>
      <w:r>
        <w:rPr>
          <w:noProof/>
        </w:rPr>
        <w:t>107</w:t>
      </w:r>
      <w:r>
        <w:rPr>
          <w:noProof/>
        </w:rPr>
        <w:fldChar w:fldCharType="end"/>
      </w:r>
    </w:p>
    <w:p w14:paraId="29DEF244" w14:textId="01532C28" w:rsidR="00F63AE4" w:rsidRDefault="00F63AE4">
      <w:pPr>
        <w:pStyle w:val="TOC5"/>
        <w:rPr>
          <w:rFonts w:ascii="Calibri" w:hAnsi="Calibri"/>
          <w:noProof/>
          <w:sz w:val="22"/>
          <w:szCs w:val="22"/>
          <w:lang w:eastAsia="en-GB"/>
        </w:rPr>
      </w:pPr>
      <w:r>
        <w:rPr>
          <w:noProof/>
        </w:rPr>
        <w:t>5.2.37.3.1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_Toc114765744 \h </w:instrText>
      </w:r>
      <w:r>
        <w:rPr>
          <w:noProof/>
        </w:rPr>
      </w:r>
      <w:r>
        <w:rPr>
          <w:noProof/>
        </w:rPr>
        <w:fldChar w:fldCharType="separate"/>
      </w:r>
      <w:r>
        <w:rPr>
          <w:noProof/>
        </w:rPr>
        <w:t>107</w:t>
      </w:r>
      <w:r>
        <w:rPr>
          <w:noProof/>
        </w:rPr>
        <w:fldChar w:fldCharType="end"/>
      </w:r>
    </w:p>
    <w:p w14:paraId="6900D598" w14:textId="638813AD" w:rsidR="00F63AE4" w:rsidRDefault="00F63AE4">
      <w:pPr>
        <w:pStyle w:val="TOC3"/>
        <w:rPr>
          <w:rFonts w:ascii="Calibri" w:hAnsi="Calibri"/>
          <w:noProof/>
          <w:sz w:val="22"/>
          <w:szCs w:val="22"/>
          <w:lang w:eastAsia="en-GB"/>
        </w:rPr>
      </w:pPr>
      <w:r>
        <w:rPr>
          <w:noProof/>
        </w:rPr>
        <w:t>5.2.38</w:t>
      </w:r>
      <w:r>
        <w:rPr>
          <w:rFonts w:ascii="Calibri" w:hAnsi="Calibri"/>
          <w:noProof/>
          <w:sz w:val="22"/>
          <w:szCs w:val="22"/>
          <w:lang w:eastAsia="en-GB"/>
        </w:rPr>
        <w:tab/>
      </w:r>
      <w:r>
        <w:rPr>
          <w:noProof/>
        </w:rPr>
        <w:t xml:space="preserve">Resource: </w:t>
      </w:r>
      <w:r>
        <w:rPr>
          <w:noProof/>
          <w:lang w:eastAsia="zh-CN"/>
        </w:rPr>
        <w:t>NiddAuthorizationData</w:t>
      </w:r>
      <w:r>
        <w:rPr>
          <w:noProof/>
        </w:rPr>
        <w:tab/>
      </w:r>
      <w:r>
        <w:rPr>
          <w:noProof/>
        </w:rPr>
        <w:fldChar w:fldCharType="begin" w:fldLock="1"/>
      </w:r>
      <w:r>
        <w:rPr>
          <w:noProof/>
        </w:rPr>
        <w:instrText xml:space="preserve"> PAGEREF _Toc114765745 \h </w:instrText>
      </w:r>
      <w:r>
        <w:rPr>
          <w:noProof/>
        </w:rPr>
      </w:r>
      <w:r>
        <w:rPr>
          <w:noProof/>
        </w:rPr>
        <w:fldChar w:fldCharType="separate"/>
      </w:r>
      <w:r>
        <w:rPr>
          <w:noProof/>
        </w:rPr>
        <w:t>107</w:t>
      </w:r>
      <w:r>
        <w:rPr>
          <w:noProof/>
        </w:rPr>
        <w:fldChar w:fldCharType="end"/>
      </w:r>
    </w:p>
    <w:p w14:paraId="600F1F94" w14:textId="544B7F09" w:rsidR="00F63AE4" w:rsidRDefault="00F63AE4">
      <w:pPr>
        <w:pStyle w:val="TOC4"/>
        <w:rPr>
          <w:rFonts w:ascii="Calibri" w:hAnsi="Calibri"/>
          <w:noProof/>
          <w:sz w:val="22"/>
          <w:szCs w:val="22"/>
          <w:lang w:eastAsia="en-GB"/>
        </w:rPr>
      </w:pPr>
      <w:r>
        <w:rPr>
          <w:noProof/>
        </w:rPr>
        <w:t>5.2.38.1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_Toc114765746 \h </w:instrText>
      </w:r>
      <w:r>
        <w:rPr>
          <w:noProof/>
        </w:rPr>
      </w:r>
      <w:r>
        <w:rPr>
          <w:noProof/>
        </w:rPr>
        <w:fldChar w:fldCharType="separate"/>
      </w:r>
      <w:r>
        <w:rPr>
          <w:noProof/>
        </w:rPr>
        <w:t>107</w:t>
      </w:r>
      <w:r>
        <w:rPr>
          <w:noProof/>
        </w:rPr>
        <w:fldChar w:fldCharType="end"/>
      </w:r>
    </w:p>
    <w:p w14:paraId="3F3B582B" w14:textId="0AEE7D9E" w:rsidR="00F63AE4" w:rsidRDefault="00F63AE4">
      <w:pPr>
        <w:pStyle w:val="TOC4"/>
        <w:rPr>
          <w:rFonts w:ascii="Calibri" w:hAnsi="Calibri"/>
          <w:noProof/>
          <w:sz w:val="22"/>
          <w:szCs w:val="22"/>
          <w:lang w:eastAsia="en-GB"/>
        </w:rPr>
      </w:pPr>
      <w:r>
        <w:rPr>
          <w:noProof/>
        </w:rPr>
        <w:t>5.2.38.2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_Toc114765747 \h </w:instrText>
      </w:r>
      <w:r>
        <w:rPr>
          <w:noProof/>
        </w:rPr>
      </w:r>
      <w:r>
        <w:rPr>
          <w:noProof/>
        </w:rPr>
        <w:fldChar w:fldCharType="separate"/>
      </w:r>
      <w:r>
        <w:rPr>
          <w:noProof/>
        </w:rPr>
        <w:t>107</w:t>
      </w:r>
      <w:r>
        <w:rPr>
          <w:noProof/>
        </w:rPr>
        <w:fldChar w:fldCharType="end"/>
      </w:r>
    </w:p>
    <w:p w14:paraId="62B23692" w14:textId="66D283F5" w:rsidR="00F63AE4" w:rsidRDefault="00F63AE4">
      <w:pPr>
        <w:pStyle w:val="TOC4"/>
        <w:rPr>
          <w:rFonts w:ascii="Calibri" w:hAnsi="Calibri"/>
          <w:noProof/>
          <w:sz w:val="22"/>
          <w:szCs w:val="22"/>
          <w:lang w:eastAsia="en-GB"/>
        </w:rPr>
      </w:pPr>
      <w:r>
        <w:rPr>
          <w:noProof/>
        </w:rPr>
        <w:t>5.2.38.3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_Toc114765748 \h </w:instrText>
      </w:r>
      <w:r>
        <w:rPr>
          <w:noProof/>
        </w:rPr>
      </w:r>
      <w:r>
        <w:rPr>
          <w:noProof/>
        </w:rPr>
        <w:fldChar w:fldCharType="separate"/>
      </w:r>
      <w:r>
        <w:rPr>
          <w:noProof/>
        </w:rPr>
        <w:t>108</w:t>
      </w:r>
      <w:r>
        <w:rPr>
          <w:noProof/>
        </w:rPr>
        <w:fldChar w:fldCharType="end"/>
      </w:r>
    </w:p>
    <w:p w14:paraId="69E46DC8" w14:textId="543DA6F7" w:rsidR="00F63AE4" w:rsidRDefault="00F63AE4">
      <w:pPr>
        <w:pStyle w:val="TOC5"/>
        <w:rPr>
          <w:rFonts w:ascii="Calibri" w:hAnsi="Calibri"/>
          <w:noProof/>
          <w:sz w:val="22"/>
          <w:szCs w:val="22"/>
          <w:lang w:eastAsia="en-GB"/>
        </w:rPr>
      </w:pPr>
      <w:r>
        <w:rPr>
          <w:noProof/>
        </w:rPr>
        <w:t>5.2.38.3.1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_Toc114765749 \h </w:instrText>
      </w:r>
      <w:r>
        <w:rPr>
          <w:noProof/>
        </w:rPr>
      </w:r>
      <w:r>
        <w:rPr>
          <w:noProof/>
        </w:rPr>
        <w:fldChar w:fldCharType="separate"/>
      </w:r>
      <w:r>
        <w:rPr>
          <w:noProof/>
        </w:rPr>
        <w:t>108</w:t>
      </w:r>
      <w:r>
        <w:rPr>
          <w:noProof/>
        </w:rPr>
        <w:fldChar w:fldCharType="end"/>
      </w:r>
    </w:p>
    <w:p w14:paraId="7B547D53" w14:textId="7A00D6E4" w:rsidR="00F63AE4" w:rsidRDefault="00F63AE4">
      <w:pPr>
        <w:pStyle w:val="TOC3"/>
        <w:rPr>
          <w:rFonts w:ascii="Calibri" w:hAnsi="Calibri"/>
          <w:noProof/>
          <w:sz w:val="22"/>
          <w:szCs w:val="22"/>
          <w:lang w:eastAsia="en-GB"/>
        </w:rPr>
      </w:pPr>
      <w:r>
        <w:rPr>
          <w:noProof/>
        </w:rPr>
        <w:t>5.2.39</w:t>
      </w:r>
      <w:r>
        <w:rPr>
          <w:rFonts w:ascii="Calibri" w:hAnsi="Calibri"/>
          <w:noProof/>
          <w:sz w:val="22"/>
          <w:szCs w:val="22"/>
          <w:lang w:eastAsia="en-GB"/>
        </w:rPr>
        <w:tab/>
      </w:r>
      <w:r>
        <w:rPr>
          <w:noProof/>
        </w:rPr>
        <w:t xml:space="preserve">Resource: </w:t>
      </w:r>
      <w:r>
        <w:rPr>
          <w:noProof/>
          <w:lang w:eastAsia="zh-CN"/>
        </w:rPr>
        <w:t>CoverageRestrictionData</w:t>
      </w:r>
      <w:r>
        <w:rPr>
          <w:noProof/>
        </w:rPr>
        <w:tab/>
      </w:r>
      <w:r>
        <w:rPr>
          <w:noProof/>
        </w:rPr>
        <w:fldChar w:fldCharType="begin" w:fldLock="1"/>
      </w:r>
      <w:r>
        <w:rPr>
          <w:noProof/>
        </w:rPr>
        <w:instrText xml:space="preserve"> PAGEREF _Toc114765750 \h </w:instrText>
      </w:r>
      <w:r>
        <w:rPr>
          <w:noProof/>
        </w:rPr>
      </w:r>
      <w:r>
        <w:rPr>
          <w:noProof/>
        </w:rPr>
        <w:fldChar w:fldCharType="separate"/>
      </w:r>
      <w:r>
        <w:rPr>
          <w:noProof/>
        </w:rPr>
        <w:t>108</w:t>
      </w:r>
      <w:r>
        <w:rPr>
          <w:noProof/>
        </w:rPr>
        <w:fldChar w:fldCharType="end"/>
      </w:r>
    </w:p>
    <w:p w14:paraId="7358DA07" w14:textId="2CC86AFC" w:rsidR="00F63AE4" w:rsidRDefault="00F63AE4">
      <w:pPr>
        <w:pStyle w:val="TOC4"/>
        <w:rPr>
          <w:rFonts w:ascii="Calibri" w:hAnsi="Calibri"/>
          <w:noProof/>
          <w:sz w:val="22"/>
          <w:szCs w:val="22"/>
          <w:lang w:eastAsia="en-GB"/>
        </w:rPr>
      </w:pPr>
      <w:r>
        <w:rPr>
          <w:noProof/>
        </w:rPr>
        <w:t>5.2.39.1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_Toc114765751 \h </w:instrText>
      </w:r>
      <w:r>
        <w:rPr>
          <w:noProof/>
        </w:rPr>
      </w:r>
      <w:r>
        <w:rPr>
          <w:noProof/>
        </w:rPr>
        <w:fldChar w:fldCharType="separate"/>
      </w:r>
      <w:r>
        <w:rPr>
          <w:noProof/>
        </w:rPr>
        <w:t>108</w:t>
      </w:r>
      <w:r>
        <w:rPr>
          <w:noProof/>
        </w:rPr>
        <w:fldChar w:fldCharType="end"/>
      </w:r>
    </w:p>
    <w:p w14:paraId="32B12891" w14:textId="6C9B25B2" w:rsidR="00F63AE4" w:rsidRDefault="00F63AE4">
      <w:pPr>
        <w:pStyle w:val="TOC4"/>
        <w:rPr>
          <w:rFonts w:ascii="Calibri" w:hAnsi="Calibri"/>
          <w:noProof/>
          <w:sz w:val="22"/>
          <w:szCs w:val="22"/>
          <w:lang w:eastAsia="en-GB"/>
        </w:rPr>
      </w:pPr>
      <w:r>
        <w:rPr>
          <w:noProof/>
        </w:rPr>
        <w:t>5.2.39.2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_Toc114765752 \h </w:instrText>
      </w:r>
      <w:r>
        <w:rPr>
          <w:noProof/>
        </w:rPr>
      </w:r>
      <w:r>
        <w:rPr>
          <w:noProof/>
        </w:rPr>
        <w:fldChar w:fldCharType="separate"/>
      </w:r>
      <w:r>
        <w:rPr>
          <w:noProof/>
        </w:rPr>
        <w:t>108</w:t>
      </w:r>
      <w:r>
        <w:rPr>
          <w:noProof/>
        </w:rPr>
        <w:fldChar w:fldCharType="end"/>
      </w:r>
    </w:p>
    <w:p w14:paraId="516E1D6A" w14:textId="46CFDA55" w:rsidR="00F63AE4" w:rsidRDefault="00F63AE4">
      <w:pPr>
        <w:pStyle w:val="TOC4"/>
        <w:rPr>
          <w:rFonts w:ascii="Calibri" w:hAnsi="Calibri"/>
          <w:noProof/>
          <w:sz w:val="22"/>
          <w:szCs w:val="22"/>
          <w:lang w:eastAsia="en-GB"/>
        </w:rPr>
      </w:pPr>
      <w:r>
        <w:rPr>
          <w:noProof/>
        </w:rPr>
        <w:t>5.2.39.3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_Toc114765753 \h </w:instrText>
      </w:r>
      <w:r>
        <w:rPr>
          <w:noProof/>
        </w:rPr>
      </w:r>
      <w:r>
        <w:rPr>
          <w:noProof/>
        </w:rPr>
        <w:fldChar w:fldCharType="separate"/>
      </w:r>
      <w:r>
        <w:rPr>
          <w:noProof/>
        </w:rPr>
        <w:t>109</w:t>
      </w:r>
      <w:r>
        <w:rPr>
          <w:noProof/>
        </w:rPr>
        <w:fldChar w:fldCharType="end"/>
      </w:r>
    </w:p>
    <w:p w14:paraId="086B4414" w14:textId="7682BE71" w:rsidR="00F63AE4" w:rsidRDefault="00F63AE4">
      <w:pPr>
        <w:pStyle w:val="TOC5"/>
        <w:rPr>
          <w:rFonts w:ascii="Calibri" w:hAnsi="Calibri"/>
          <w:noProof/>
          <w:sz w:val="22"/>
          <w:szCs w:val="22"/>
          <w:lang w:eastAsia="en-GB"/>
        </w:rPr>
      </w:pPr>
      <w:r>
        <w:rPr>
          <w:noProof/>
        </w:rPr>
        <w:t>5.2.39.3.1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_Toc114765754 \h </w:instrText>
      </w:r>
      <w:r>
        <w:rPr>
          <w:noProof/>
        </w:rPr>
      </w:r>
      <w:r>
        <w:rPr>
          <w:noProof/>
        </w:rPr>
        <w:fldChar w:fldCharType="separate"/>
      </w:r>
      <w:r>
        <w:rPr>
          <w:noProof/>
        </w:rPr>
        <w:t>109</w:t>
      </w:r>
      <w:r>
        <w:rPr>
          <w:noProof/>
        </w:rPr>
        <w:fldChar w:fldCharType="end"/>
      </w:r>
    </w:p>
    <w:p w14:paraId="161F5B35" w14:textId="75C57C17" w:rsidR="00F63AE4" w:rsidRDefault="00F63AE4">
      <w:pPr>
        <w:pStyle w:val="TOC3"/>
        <w:rPr>
          <w:rFonts w:ascii="Calibri" w:hAnsi="Calibri"/>
          <w:noProof/>
          <w:sz w:val="22"/>
          <w:szCs w:val="22"/>
          <w:lang w:eastAsia="en-GB"/>
        </w:rPr>
      </w:pPr>
      <w:r>
        <w:rPr>
          <w:noProof/>
        </w:rPr>
        <w:t>5.2.</w:t>
      </w:r>
      <w:r>
        <w:rPr>
          <w:noProof/>
          <w:lang w:eastAsia="zh-CN"/>
        </w:rPr>
        <w:t>40</w:t>
      </w:r>
      <w:r>
        <w:rPr>
          <w:rFonts w:ascii="Calibri" w:hAnsi="Calibri"/>
          <w:noProof/>
          <w:sz w:val="22"/>
          <w:szCs w:val="22"/>
          <w:lang w:eastAsia="en-GB"/>
        </w:rPr>
        <w:tab/>
      </w:r>
      <w:r>
        <w:rPr>
          <w:noProof/>
        </w:rPr>
        <w:t>Resource: Location</w:t>
      </w:r>
      <w:r>
        <w:rPr>
          <w:noProof/>
        </w:rPr>
        <w:tab/>
      </w:r>
      <w:r>
        <w:rPr>
          <w:noProof/>
        </w:rPr>
        <w:fldChar w:fldCharType="begin" w:fldLock="1"/>
      </w:r>
      <w:r>
        <w:rPr>
          <w:noProof/>
        </w:rPr>
        <w:instrText xml:space="preserve"> PAGEREF _Toc114765755 \h </w:instrText>
      </w:r>
      <w:r>
        <w:rPr>
          <w:noProof/>
        </w:rPr>
      </w:r>
      <w:r>
        <w:rPr>
          <w:noProof/>
        </w:rPr>
        <w:fldChar w:fldCharType="separate"/>
      </w:r>
      <w:r>
        <w:rPr>
          <w:noProof/>
        </w:rPr>
        <w:t>109</w:t>
      </w:r>
      <w:r>
        <w:rPr>
          <w:noProof/>
        </w:rPr>
        <w:fldChar w:fldCharType="end"/>
      </w:r>
    </w:p>
    <w:p w14:paraId="4BFAAC9C" w14:textId="51820C8E" w:rsidR="00F63AE4" w:rsidRDefault="00F63AE4">
      <w:pPr>
        <w:pStyle w:val="TOC4"/>
        <w:rPr>
          <w:rFonts w:ascii="Calibri" w:hAnsi="Calibri"/>
          <w:noProof/>
          <w:sz w:val="22"/>
          <w:szCs w:val="22"/>
          <w:lang w:eastAsia="en-GB"/>
        </w:rPr>
      </w:pPr>
      <w:r>
        <w:rPr>
          <w:noProof/>
        </w:rPr>
        <w:t>5.2.40.1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_Toc114765756 \h </w:instrText>
      </w:r>
      <w:r>
        <w:rPr>
          <w:noProof/>
        </w:rPr>
      </w:r>
      <w:r>
        <w:rPr>
          <w:noProof/>
        </w:rPr>
        <w:fldChar w:fldCharType="separate"/>
      </w:r>
      <w:r>
        <w:rPr>
          <w:noProof/>
        </w:rPr>
        <w:t>109</w:t>
      </w:r>
      <w:r>
        <w:rPr>
          <w:noProof/>
        </w:rPr>
        <w:fldChar w:fldCharType="end"/>
      </w:r>
    </w:p>
    <w:p w14:paraId="6ABCCAE4" w14:textId="378C0C15" w:rsidR="00F63AE4" w:rsidRDefault="00F63AE4">
      <w:pPr>
        <w:pStyle w:val="TOC4"/>
        <w:rPr>
          <w:rFonts w:ascii="Calibri" w:hAnsi="Calibri"/>
          <w:noProof/>
          <w:sz w:val="22"/>
          <w:szCs w:val="22"/>
          <w:lang w:eastAsia="en-GB"/>
        </w:rPr>
      </w:pPr>
      <w:r>
        <w:rPr>
          <w:noProof/>
        </w:rPr>
        <w:t>5.2.40.2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_Toc114765757 \h </w:instrText>
      </w:r>
      <w:r>
        <w:rPr>
          <w:noProof/>
        </w:rPr>
      </w:r>
      <w:r>
        <w:rPr>
          <w:noProof/>
        </w:rPr>
        <w:fldChar w:fldCharType="separate"/>
      </w:r>
      <w:r>
        <w:rPr>
          <w:noProof/>
        </w:rPr>
        <w:t>109</w:t>
      </w:r>
      <w:r>
        <w:rPr>
          <w:noProof/>
        </w:rPr>
        <w:fldChar w:fldCharType="end"/>
      </w:r>
    </w:p>
    <w:p w14:paraId="67C06E15" w14:textId="0B4AFD11" w:rsidR="00F63AE4" w:rsidRDefault="00F63AE4">
      <w:pPr>
        <w:pStyle w:val="TOC4"/>
        <w:rPr>
          <w:rFonts w:ascii="Calibri" w:hAnsi="Calibri"/>
          <w:noProof/>
          <w:sz w:val="22"/>
          <w:szCs w:val="22"/>
          <w:lang w:eastAsia="en-GB"/>
        </w:rPr>
      </w:pPr>
      <w:r>
        <w:rPr>
          <w:noProof/>
        </w:rPr>
        <w:t>5.2.40.3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_Toc114765758 \h </w:instrText>
      </w:r>
      <w:r>
        <w:rPr>
          <w:noProof/>
        </w:rPr>
      </w:r>
      <w:r>
        <w:rPr>
          <w:noProof/>
        </w:rPr>
        <w:fldChar w:fldCharType="separate"/>
      </w:r>
      <w:r>
        <w:rPr>
          <w:noProof/>
        </w:rPr>
        <w:t>109</w:t>
      </w:r>
      <w:r>
        <w:rPr>
          <w:noProof/>
        </w:rPr>
        <w:fldChar w:fldCharType="end"/>
      </w:r>
    </w:p>
    <w:p w14:paraId="5C4C12FD" w14:textId="3B24C8CC" w:rsidR="00F63AE4" w:rsidRDefault="00F63AE4">
      <w:pPr>
        <w:pStyle w:val="TOC5"/>
        <w:rPr>
          <w:rFonts w:ascii="Calibri" w:hAnsi="Calibri"/>
          <w:noProof/>
          <w:sz w:val="22"/>
          <w:szCs w:val="22"/>
          <w:lang w:eastAsia="en-GB"/>
        </w:rPr>
      </w:pPr>
      <w:r>
        <w:rPr>
          <w:noProof/>
        </w:rPr>
        <w:t>5.2.40.3.1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_Toc114765759 \h </w:instrText>
      </w:r>
      <w:r>
        <w:rPr>
          <w:noProof/>
        </w:rPr>
      </w:r>
      <w:r>
        <w:rPr>
          <w:noProof/>
        </w:rPr>
        <w:fldChar w:fldCharType="separate"/>
      </w:r>
      <w:r>
        <w:rPr>
          <w:noProof/>
        </w:rPr>
        <w:t>109</w:t>
      </w:r>
      <w:r>
        <w:rPr>
          <w:noProof/>
        </w:rPr>
        <w:fldChar w:fldCharType="end"/>
      </w:r>
    </w:p>
    <w:p w14:paraId="6D815B4F" w14:textId="7692D597" w:rsidR="00F63AE4" w:rsidRDefault="00F63AE4">
      <w:pPr>
        <w:pStyle w:val="TOC3"/>
        <w:rPr>
          <w:rFonts w:ascii="Calibri" w:hAnsi="Calibri"/>
          <w:noProof/>
          <w:sz w:val="22"/>
          <w:szCs w:val="22"/>
          <w:lang w:eastAsia="en-GB"/>
        </w:rPr>
      </w:pPr>
      <w:r>
        <w:rPr>
          <w:noProof/>
        </w:rPr>
        <w:t>5.2.41</w:t>
      </w:r>
      <w:r>
        <w:rPr>
          <w:rFonts w:ascii="Calibri" w:hAnsi="Calibri"/>
          <w:noProof/>
          <w:sz w:val="22"/>
          <w:szCs w:val="22"/>
          <w:lang w:eastAsia="en-GB"/>
        </w:rPr>
        <w:tab/>
      </w:r>
      <w:r>
        <w:rPr>
          <w:noProof/>
        </w:rPr>
        <w:t xml:space="preserve">Resource: </w:t>
      </w:r>
      <w:r>
        <w:rPr>
          <w:noProof/>
          <w:lang w:eastAsia="zh-CN"/>
        </w:rPr>
        <w:t>V2xSubscriptionData</w:t>
      </w:r>
      <w:r>
        <w:rPr>
          <w:noProof/>
        </w:rPr>
        <w:tab/>
      </w:r>
      <w:r>
        <w:rPr>
          <w:noProof/>
        </w:rPr>
        <w:fldChar w:fldCharType="begin" w:fldLock="1"/>
      </w:r>
      <w:r>
        <w:rPr>
          <w:noProof/>
        </w:rPr>
        <w:instrText xml:space="preserve"> PAGEREF _Toc114765760 \h </w:instrText>
      </w:r>
      <w:r>
        <w:rPr>
          <w:noProof/>
        </w:rPr>
      </w:r>
      <w:r>
        <w:rPr>
          <w:noProof/>
        </w:rPr>
        <w:fldChar w:fldCharType="separate"/>
      </w:r>
      <w:r>
        <w:rPr>
          <w:noProof/>
        </w:rPr>
        <w:t>110</w:t>
      </w:r>
      <w:r>
        <w:rPr>
          <w:noProof/>
        </w:rPr>
        <w:fldChar w:fldCharType="end"/>
      </w:r>
    </w:p>
    <w:p w14:paraId="1698D904" w14:textId="7672905C" w:rsidR="00F63AE4" w:rsidRDefault="00F63AE4">
      <w:pPr>
        <w:pStyle w:val="TOC4"/>
        <w:rPr>
          <w:rFonts w:ascii="Calibri" w:hAnsi="Calibri"/>
          <w:noProof/>
          <w:sz w:val="22"/>
          <w:szCs w:val="22"/>
          <w:lang w:eastAsia="en-GB"/>
        </w:rPr>
      </w:pPr>
      <w:r>
        <w:rPr>
          <w:noProof/>
        </w:rPr>
        <w:t>5.2.41.1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_Toc114765761 \h </w:instrText>
      </w:r>
      <w:r>
        <w:rPr>
          <w:noProof/>
        </w:rPr>
      </w:r>
      <w:r>
        <w:rPr>
          <w:noProof/>
        </w:rPr>
        <w:fldChar w:fldCharType="separate"/>
      </w:r>
      <w:r>
        <w:rPr>
          <w:noProof/>
        </w:rPr>
        <w:t>110</w:t>
      </w:r>
      <w:r>
        <w:rPr>
          <w:noProof/>
        </w:rPr>
        <w:fldChar w:fldCharType="end"/>
      </w:r>
    </w:p>
    <w:p w14:paraId="00CA36EA" w14:textId="24FB4B3B" w:rsidR="00F63AE4" w:rsidRDefault="00F63AE4">
      <w:pPr>
        <w:pStyle w:val="TOC4"/>
        <w:rPr>
          <w:rFonts w:ascii="Calibri" w:hAnsi="Calibri"/>
          <w:noProof/>
          <w:sz w:val="22"/>
          <w:szCs w:val="22"/>
          <w:lang w:eastAsia="en-GB"/>
        </w:rPr>
      </w:pPr>
      <w:r>
        <w:rPr>
          <w:noProof/>
        </w:rPr>
        <w:t>5.2.41.2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_Toc114765762 \h </w:instrText>
      </w:r>
      <w:r>
        <w:rPr>
          <w:noProof/>
        </w:rPr>
      </w:r>
      <w:r>
        <w:rPr>
          <w:noProof/>
        </w:rPr>
        <w:fldChar w:fldCharType="separate"/>
      </w:r>
      <w:r>
        <w:rPr>
          <w:noProof/>
        </w:rPr>
        <w:t>110</w:t>
      </w:r>
      <w:r>
        <w:rPr>
          <w:noProof/>
        </w:rPr>
        <w:fldChar w:fldCharType="end"/>
      </w:r>
    </w:p>
    <w:p w14:paraId="68A954EB" w14:textId="39F11081" w:rsidR="00F63AE4" w:rsidRDefault="00F63AE4">
      <w:pPr>
        <w:pStyle w:val="TOC4"/>
        <w:rPr>
          <w:rFonts w:ascii="Calibri" w:hAnsi="Calibri"/>
          <w:noProof/>
          <w:sz w:val="22"/>
          <w:szCs w:val="22"/>
          <w:lang w:eastAsia="en-GB"/>
        </w:rPr>
      </w:pPr>
      <w:r>
        <w:rPr>
          <w:noProof/>
        </w:rPr>
        <w:t>5.2.41.3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_Toc114765763 \h </w:instrText>
      </w:r>
      <w:r>
        <w:rPr>
          <w:noProof/>
        </w:rPr>
      </w:r>
      <w:r>
        <w:rPr>
          <w:noProof/>
        </w:rPr>
        <w:fldChar w:fldCharType="separate"/>
      </w:r>
      <w:r>
        <w:rPr>
          <w:noProof/>
        </w:rPr>
        <w:t>110</w:t>
      </w:r>
      <w:r>
        <w:rPr>
          <w:noProof/>
        </w:rPr>
        <w:fldChar w:fldCharType="end"/>
      </w:r>
    </w:p>
    <w:p w14:paraId="432BB821" w14:textId="7AF420A9" w:rsidR="00F63AE4" w:rsidRDefault="00F63AE4">
      <w:pPr>
        <w:pStyle w:val="TOC5"/>
        <w:rPr>
          <w:rFonts w:ascii="Calibri" w:hAnsi="Calibri"/>
          <w:noProof/>
          <w:sz w:val="22"/>
          <w:szCs w:val="22"/>
          <w:lang w:eastAsia="en-GB"/>
        </w:rPr>
      </w:pPr>
      <w:r>
        <w:rPr>
          <w:noProof/>
        </w:rPr>
        <w:t>5.2.41.3.1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_Toc114765764 \h </w:instrText>
      </w:r>
      <w:r>
        <w:rPr>
          <w:noProof/>
        </w:rPr>
      </w:r>
      <w:r>
        <w:rPr>
          <w:noProof/>
        </w:rPr>
        <w:fldChar w:fldCharType="separate"/>
      </w:r>
      <w:r>
        <w:rPr>
          <w:noProof/>
        </w:rPr>
        <w:t>110</w:t>
      </w:r>
      <w:r>
        <w:rPr>
          <w:noProof/>
        </w:rPr>
        <w:fldChar w:fldCharType="end"/>
      </w:r>
    </w:p>
    <w:p w14:paraId="7F43997C" w14:textId="09B52D7C" w:rsidR="00F63AE4" w:rsidRDefault="00F63AE4">
      <w:pPr>
        <w:pStyle w:val="TOC3"/>
        <w:rPr>
          <w:rFonts w:ascii="Calibri" w:hAnsi="Calibri"/>
          <w:noProof/>
          <w:sz w:val="22"/>
          <w:szCs w:val="22"/>
          <w:lang w:eastAsia="en-GB"/>
        </w:rPr>
      </w:pPr>
      <w:r>
        <w:rPr>
          <w:noProof/>
        </w:rPr>
        <w:t>5.2.42</w:t>
      </w:r>
      <w:r>
        <w:rPr>
          <w:rFonts w:ascii="Calibri" w:hAnsi="Calibri"/>
          <w:noProof/>
          <w:sz w:val="22"/>
          <w:szCs w:val="22"/>
          <w:lang w:eastAsia="en-GB"/>
        </w:rPr>
        <w:tab/>
      </w:r>
      <w:r>
        <w:rPr>
          <w:noProof/>
        </w:rPr>
        <w:t xml:space="preserve">Resource: </w:t>
      </w:r>
      <w:r>
        <w:rPr>
          <w:noProof/>
          <w:lang w:eastAsia="zh-CN"/>
        </w:rPr>
        <w:t>LcsBroadcastAssistanceSubscriptionData</w:t>
      </w:r>
      <w:r>
        <w:rPr>
          <w:noProof/>
        </w:rPr>
        <w:tab/>
      </w:r>
      <w:r>
        <w:rPr>
          <w:noProof/>
        </w:rPr>
        <w:fldChar w:fldCharType="begin" w:fldLock="1"/>
      </w:r>
      <w:r>
        <w:rPr>
          <w:noProof/>
        </w:rPr>
        <w:instrText xml:space="preserve"> PAGEREF _Toc114765765 \h </w:instrText>
      </w:r>
      <w:r>
        <w:rPr>
          <w:noProof/>
        </w:rPr>
      </w:r>
      <w:r>
        <w:rPr>
          <w:noProof/>
        </w:rPr>
        <w:fldChar w:fldCharType="separate"/>
      </w:r>
      <w:r>
        <w:rPr>
          <w:noProof/>
        </w:rPr>
        <w:t>111</w:t>
      </w:r>
      <w:r>
        <w:rPr>
          <w:noProof/>
        </w:rPr>
        <w:fldChar w:fldCharType="end"/>
      </w:r>
    </w:p>
    <w:p w14:paraId="5F641F88" w14:textId="05C6F82A" w:rsidR="00F63AE4" w:rsidRDefault="00F63AE4">
      <w:pPr>
        <w:pStyle w:val="TOC4"/>
        <w:rPr>
          <w:rFonts w:ascii="Calibri" w:hAnsi="Calibri"/>
          <w:noProof/>
          <w:sz w:val="22"/>
          <w:szCs w:val="22"/>
          <w:lang w:eastAsia="en-GB"/>
        </w:rPr>
      </w:pPr>
      <w:r>
        <w:rPr>
          <w:noProof/>
        </w:rPr>
        <w:t>5.2.42.1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_Toc114765766 \h </w:instrText>
      </w:r>
      <w:r>
        <w:rPr>
          <w:noProof/>
        </w:rPr>
      </w:r>
      <w:r>
        <w:rPr>
          <w:noProof/>
        </w:rPr>
        <w:fldChar w:fldCharType="separate"/>
      </w:r>
      <w:r>
        <w:rPr>
          <w:noProof/>
        </w:rPr>
        <w:t>111</w:t>
      </w:r>
      <w:r>
        <w:rPr>
          <w:noProof/>
        </w:rPr>
        <w:fldChar w:fldCharType="end"/>
      </w:r>
    </w:p>
    <w:p w14:paraId="1F1A9D6B" w14:textId="52C234D3" w:rsidR="00F63AE4" w:rsidRDefault="00F63AE4">
      <w:pPr>
        <w:pStyle w:val="TOC4"/>
        <w:rPr>
          <w:rFonts w:ascii="Calibri" w:hAnsi="Calibri"/>
          <w:noProof/>
          <w:sz w:val="22"/>
          <w:szCs w:val="22"/>
          <w:lang w:eastAsia="en-GB"/>
        </w:rPr>
      </w:pPr>
      <w:r>
        <w:rPr>
          <w:noProof/>
        </w:rPr>
        <w:t>5.2.42.2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_Toc114765767 \h </w:instrText>
      </w:r>
      <w:r>
        <w:rPr>
          <w:noProof/>
        </w:rPr>
      </w:r>
      <w:r>
        <w:rPr>
          <w:noProof/>
        </w:rPr>
        <w:fldChar w:fldCharType="separate"/>
      </w:r>
      <w:r>
        <w:rPr>
          <w:noProof/>
        </w:rPr>
        <w:t>111</w:t>
      </w:r>
      <w:r>
        <w:rPr>
          <w:noProof/>
        </w:rPr>
        <w:fldChar w:fldCharType="end"/>
      </w:r>
    </w:p>
    <w:p w14:paraId="5B15D2C2" w14:textId="6B8EE88D" w:rsidR="00F63AE4" w:rsidRDefault="00F63AE4">
      <w:pPr>
        <w:pStyle w:val="TOC4"/>
        <w:rPr>
          <w:rFonts w:ascii="Calibri" w:hAnsi="Calibri"/>
          <w:noProof/>
          <w:sz w:val="22"/>
          <w:szCs w:val="22"/>
          <w:lang w:eastAsia="en-GB"/>
        </w:rPr>
      </w:pPr>
      <w:r>
        <w:rPr>
          <w:noProof/>
        </w:rPr>
        <w:t>5.2.42.3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_Toc114765768 \h </w:instrText>
      </w:r>
      <w:r>
        <w:rPr>
          <w:noProof/>
        </w:rPr>
      </w:r>
      <w:r>
        <w:rPr>
          <w:noProof/>
        </w:rPr>
        <w:fldChar w:fldCharType="separate"/>
      </w:r>
      <w:r>
        <w:rPr>
          <w:noProof/>
        </w:rPr>
        <w:t>111</w:t>
      </w:r>
      <w:r>
        <w:rPr>
          <w:noProof/>
        </w:rPr>
        <w:fldChar w:fldCharType="end"/>
      </w:r>
    </w:p>
    <w:p w14:paraId="6F4341DA" w14:textId="6AEEF096" w:rsidR="00F63AE4" w:rsidRDefault="00F63AE4">
      <w:pPr>
        <w:pStyle w:val="TOC5"/>
        <w:rPr>
          <w:rFonts w:ascii="Calibri" w:hAnsi="Calibri"/>
          <w:noProof/>
          <w:sz w:val="22"/>
          <w:szCs w:val="22"/>
          <w:lang w:eastAsia="en-GB"/>
        </w:rPr>
      </w:pPr>
      <w:r>
        <w:rPr>
          <w:noProof/>
        </w:rPr>
        <w:t>5.2.42.3.1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_Toc114765769 \h </w:instrText>
      </w:r>
      <w:r>
        <w:rPr>
          <w:noProof/>
        </w:rPr>
      </w:r>
      <w:r>
        <w:rPr>
          <w:noProof/>
        </w:rPr>
        <w:fldChar w:fldCharType="separate"/>
      </w:r>
      <w:r>
        <w:rPr>
          <w:noProof/>
        </w:rPr>
        <w:t>111</w:t>
      </w:r>
      <w:r>
        <w:rPr>
          <w:noProof/>
        </w:rPr>
        <w:fldChar w:fldCharType="end"/>
      </w:r>
    </w:p>
    <w:p w14:paraId="02423F2F" w14:textId="7F960438" w:rsidR="00F63AE4" w:rsidRDefault="00F63AE4">
      <w:pPr>
        <w:pStyle w:val="TOC3"/>
        <w:rPr>
          <w:rFonts w:ascii="Calibri" w:hAnsi="Calibri"/>
          <w:noProof/>
          <w:sz w:val="22"/>
          <w:szCs w:val="22"/>
          <w:lang w:eastAsia="en-GB"/>
        </w:rPr>
      </w:pPr>
      <w:r w:rsidRPr="00FE4B81">
        <w:rPr>
          <w:noProof/>
          <w:lang w:val="de-DE"/>
        </w:rPr>
        <w:t>5.2.43</w:t>
      </w:r>
      <w:r>
        <w:rPr>
          <w:rFonts w:ascii="Calibri" w:hAnsi="Calibri"/>
          <w:noProof/>
          <w:sz w:val="22"/>
          <w:szCs w:val="22"/>
          <w:lang w:eastAsia="en-GB"/>
        </w:rPr>
        <w:tab/>
      </w:r>
      <w:r>
        <w:rPr>
          <w:noProof/>
        </w:rPr>
        <w:t>Resource: 5GVnGroupsInternal</w:t>
      </w:r>
      <w:r>
        <w:rPr>
          <w:noProof/>
        </w:rPr>
        <w:tab/>
      </w:r>
      <w:r>
        <w:rPr>
          <w:noProof/>
        </w:rPr>
        <w:fldChar w:fldCharType="begin" w:fldLock="1"/>
      </w:r>
      <w:r>
        <w:rPr>
          <w:noProof/>
        </w:rPr>
        <w:instrText xml:space="preserve"> PAGEREF _Toc114765770 \h </w:instrText>
      </w:r>
      <w:r>
        <w:rPr>
          <w:noProof/>
        </w:rPr>
      </w:r>
      <w:r>
        <w:rPr>
          <w:noProof/>
        </w:rPr>
        <w:fldChar w:fldCharType="separate"/>
      </w:r>
      <w:r>
        <w:rPr>
          <w:noProof/>
        </w:rPr>
        <w:t>112</w:t>
      </w:r>
      <w:r>
        <w:rPr>
          <w:noProof/>
        </w:rPr>
        <w:fldChar w:fldCharType="end"/>
      </w:r>
    </w:p>
    <w:p w14:paraId="427EB2A2" w14:textId="3E54A7DE" w:rsidR="00F63AE4" w:rsidRDefault="00F63AE4">
      <w:pPr>
        <w:pStyle w:val="TOC4"/>
        <w:rPr>
          <w:rFonts w:ascii="Calibri" w:hAnsi="Calibri"/>
          <w:noProof/>
          <w:sz w:val="22"/>
          <w:szCs w:val="22"/>
          <w:lang w:eastAsia="en-GB"/>
        </w:rPr>
      </w:pPr>
      <w:r w:rsidRPr="00FE4B81">
        <w:rPr>
          <w:noProof/>
          <w:lang w:val="de-DE"/>
        </w:rPr>
        <w:lastRenderedPageBreak/>
        <w:t>5.2.43</w:t>
      </w:r>
      <w:r>
        <w:rPr>
          <w:noProof/>
        </w:rPr>
        <w:t>.1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_Toc114765771 \h </w:instrText>
      </w:r>
      <w:r>
        <w:rPr>
          <w:noProof/>
        </w:rPr>
      </w:r>
      <w:r>
        <w:rPr>
          <w:noProof/>
        </w:rPr>
        <w:fldChar w:fldCharType="separate"/>
      </w:r>
      <w:r>
        <w:rPr>
          <w:noProof/>
        </w:rPr>
        <w:t>112</w:t>
      </w:r>
      <w:r>
        <w:rPr>
          <w:noProof/>
        </w:rPr>
        <w:fldChar w:fldCharType="end"/>
      </w:r>
    </w:p>
    <w:p w14:paraId="1197D26A" w14:textId="49C6195B" w:rsidR="00F63AE4" w:rsidRDefault="00F63AE4">
      <w:pPr>
        <w:pStyle w:val="TOC4"/>
        <w:rPr>
          <w:rFonts w:ascii="Calibri" w:hAnsi="Calibri"/>
          <w:noProof/>
          <w:sz w:val="22"/>
          <w:szCs w:val="22"/>
          <w:lang w:eastAsia="en-GB"/>
        </w:rPr>
      </w:pPr>
      <w:r w:rsidRPr="00FE4B81">
        <w:rPr>
          <w:noProof/>
          <w:lang w:val="de-DE"/>
        </w:rPr>
        <w:t>5.2.43</w:t>
      </w:r>
      <w:r>
        <w:rPr>
          <w:noProof/>
        </w:rPr>
        <w:t>.2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_Toc114765772 \h </w:instrText>
      </w:r>
      <w:r>
        <w:rPr>
          <w:noProof/>
        </w:rPr>
      </w:r>
      <w:r>
        <w:rPr>
          <w:noProof/>
        </w:rPr>
        <w:fldChar w:fldCharType="separate"/>
      </w:r>
      <w:r>
        <w:rPr>
          <w:noProof/>
        </w:rPr>
        <w:t>112</w:t>
      </w:r>
      <w:r>
        <w:rPr>
          <w:noProof/>
        </w:rPr>
        <w:fldChar w:fldCharType="end"/>
      </w:r>
    </w:p>
    <w:p w14:paraId="086FE3A9" w14:textId="620FAD21" w:rsidR="00F63AE4" w:rsidRDefault="00F63AE4">
      <w:pPr>
        <w:pStyle w:val="TOC4"/>
        <w:rPr>
          <w:rFonts w:ascii="Calibri" w:hAnsi="Calibri"/>
          <w:noProof/>
          <w:sz w:val="22"/>
          <w:szCs w:val="22"/>
          <w:lang w:eastAsia="en-GB"/>
        </w:rPr>
      </w:pPr>
      <w:r w:rsidRPr="00FE4B81">
        <w:rPr>
          <w:noProof/>
          <w:lang w:val="de-DE"/>
        </w:rPr>
        <w:t>5.2.43</w:t>
      </w:r>
      <w:r>
        <w:rPr>
          <w:noProof/>
        </w:rPr>
        <w:t>.3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_Toc114765773 \h </w:instrText>
      </w:r>
      <w:r>
        <w:rPr>
          <w:noProof/>
        </w:rPr>
      </w:r>
      <w:r>
        <w:rPr>
          <w:noProof/>
        </w:rPr>
        <w:fldChar w:fldCharType="separate"/>
      </w:r>
      <w:r>
        <w:rPr>
          <w:noProof/>
        </w:rPr>
        <w:t>112</w:t>
      </w:r>
      <w:r>
        <w:rPr>
          <w:noProof/>
        </w:rPr>
        <w:fldChar w:fldCharType="end"/>
      </w:r>
    </w:p>
    <w:p w14:paraId="477D71E2" w14:textId="1838FDA5" w:rsidR="00F63AE4" w:rsidRDefault="00F63AE4">
      <w:pPr>
        <w:pStyle w:val="TOC5"/>
        <w:rPr>
          <w:rFonts w:ascii="Calibri" w:hAnsi="Calibri"/>
          <w:noProof/>
          <w:sz w:val="22"/>
          <w:szCs w:val="22"/>
          <w:lang w:eastAsia="en-GB"/>
        </w:rPr>
      </w:pPr>
      <w:r>
        <w:rPr>
          <w:noProof/>
        </w:rPr>
        <w:t>5.2.43.3.1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_Toc114765774 \h </w:instrText>
      </w:r>
      <w:r>
        <w:rPr>
          <w:noProof/>
        </w:rPr>
      </w:r>
      <w:r>
        <w:rPr>
          <w:noProof/>
        </w:rPr>
        <w:fldChar w:fldCharType="separate"/>
      </w:r>
      <w:r>
        <w:rPr>
          <w:noProof/>
        </w:rPr>
        <w:t>112</w:t>
      </w:r>
      <w:r>
        <w:rPr>
          <w:noProof/>
        </w:rPr>
        <w:fldChar w:fldCharType="end"/>
      </w:r>
    </w:p>
    <w:p w14:paraId="3286BA60" w14:textId="427AD468" w:rsidR="00F63AE4" w:rsidRDefault="00F63AE4">
      <w:pPr>
        <w:pStyle w:val="TOC4"/>
        <w:rPr>
          <w:rFonts w:ascii="Calibri" w:hAnsi="Calibri"/>
          <w:noProof/>
          <w:sz w:val="22"/>
          <w:szCs w:val="22"/>
          <w:lang w:eastAsia="en-GB"/>
        </w:rPr>
      </w:pPr>
      <w:r>
        <w:rPr>
          <w:noProof/>
        </w:rPr>
        <w:t>5.2.44</w:t>
      </w:r>
      <w:r>
        <w:rPr>
          <w:rFonts w:ascii="Calibri" w:hAnsi="Calibri"/>
          <w:noProof/>
          <w:sz w:val="22"/>
          <w:szCs w:val="22"/>
          <w:lang w:eastAsia="en-GB"/>
        </w:rPr>
        <w:tab/>
      </w:r>
      <w:r>
        <w:rPr>
          <w:noProof/>
        </w:rPr>
        <w:t>Resource: Pp5gVnGroupProfileData</w:t>
      </w:r>
      <w:r>
        <w:rPr>
          <w:noProof/>
        </w:rPr>
        <w:tab/>
      </w:r>
      <w:r>
        <w:rPr>
          <w:noProof/>
        </w:rPr>
        <w:fldChar w:fldCharType="begin" w:fldLock="1"/>
      </w:r>
      <w:r>
        <w:rPr>
          <w:noProof/>
        </w:rPr>
        <w:instrText xml:space="preserve"> PAGEREF _Toc114765775 \h </w:instrText>
      </w:r>
      <w:r>
        <w:rPr>
          <w:noProof/>
        </w:rPr>
      </w:r>
      <w:r>
        <w:rPr>
          <w:noProof/>
        </w:rPr>
        <w:fldChar w:fldCharType="separate"/>
      </w:r>
      <w:r>
        <w:rPr>
          <w:noProof/>
        </w:rPr>
        <w:t>113</w:t>
      </w:r>
      <w:r>
        <w:rPr>
          <w:noProof/>
        </w:rPr>
        <w:fldChar w:fldCharType="end"/>
      </w:r>
    </w:p>
    <w:p w14:paraId="75A8D574" w14:textId="5328FB3D" w:rsidR="00F63AE4" w:rsidRDefault="00F63AE4">
      <w:pPr>
        <w:pStyle w:val="TOC5"/>
        <w:rPr>
          <w:rFonts w:ascii="Calibri" w:hAnsi="Calibri"/>
          <w:noProof/>
          <w:sz w:val="22"/>
          <w:szCs w:val="22"/>
          <w:lang w:eastAsia="en-GB"/>
        </w:rPr>
      </w:pPr>
      <w:r>
        <w:rPr>
          <w:noProof/>
        </w:rPr>
        <w:t>5.2.44.1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_Toc114765776 \h </w:instrText>
      </w:r>
      <w:r>
        <w:rPr>
          <w:noProof/>
        </w:rPr>
      </w:r>
      <w:r>
        <w:rPr>
          <w:noProof/>
        </w:rPr>
        <w:fldChar w:fldCharType="separate"/>
      </w:r>
      <w:r>
        <w:rPr>
          <w:noProof/>
        </w:rPr>
        <w:t>113</w:t>
      </w:r>
      <w:r>
        <w:rPr>
          <w:noProof/>
        </w:rPr>
        <w:fldChar w:fldCharType="end"/>
      </w:r>
    </w:p>
    <w:p w14:paraId="6911C883" w14:textId="5B3FA67D" w:rsidR="00F63AE4" w:rsidRDefault="00F63AE4">
      <w:pPr>
        <w:pStyle w:val="TOC5"/>
        <w:rPr>
          <w:rFonts w:ascii="Calibri" w:hAnsi="Calibri"/>
          <w:noProof/>
          <w:sz w:val="22"/>
          <w:szCs w:val="22"/>
          <w:lang w:eastAsia="en-GB"/>
        </w:rPr>
      </w:pPr>
      <w:r>
        <w:rPr>
          <w:noProof/>
        </w:rPr>
        <w:t>5.2.44.2</w:t>
      </w:r>
      <w:r>
        <w:rPr>
          <w:rFonts w:ascii="Calibri" w:hAnsi="Calibri"/>
          <w:noProof/>
          <w:sz w:val="22"/>
          <w:szCs w:val="22"/>
          <w:lang w:eastAsia="en-GB"/>
        </w:rPr>
        <w:tab/>
      </w:r>
      <w:r>
        <w:rPr>
          <w:noProof/>
        </w:rPr>
        <w:t>Resource Definition</w:t>
      </w:r>
      <w:r>
        <w:rPr>
          <w:noProof/>
        </w:rPr>
        <w:tab/>
      </w:r>
      <w:r>
        <w:rPr>
          <w:noProof/>
        </w:rPr>
        <w:fldChar w:fldCharType="begin" w:fldLock="1"/>
      </w:r>
      <w:r>
        <w:rPr>
          <w:noProof/>
        </w:rPr>
        <w:instrText xml:space="preserve"> PAGEREF _Toc114765777 \h </w:instrText>
      </w:r>
      <w:r>
        <w:rPr>
          <w:noProof/>
        </w:rPr>
      </w:r>
      <w:r>
        <w:rPr>
          <w:noProof/>
        </w:rPr>
        <w:fldChar w:fldCharType="separate"/>
      </w:r>
      <w:r>
        <w:rPr>
          <w:noProof/>
        </w:rPr>
        <w:t>113</w:t>
      </w:r>
      <w:r>
        <w:rPr>
          <w:noProof/>
        </w:rPr>
        <w:fldChar w:fldCharType="end"/>
      </w:r>
    </w:p>
    <w:p w14:paraId="6A462FB7" w14:textId="04B42C22" w:rsidR="00F63AE4" w:rsidRDefault="00F63AE4">
      <w:pPr>
        <w:pStyle w:val="TOC5"/>
        <w:rPr>
          <w:rFonts w:ascii="Calibri" w:hAnsi="Calibri"/>
          <w:noProof/>
          <w:sz w:val="22"/>
          <w:szCs w:val="22"/>
          <w:lang w:eastAsia="en-GB"/>
        </w:rPr>
      </w:pPr>
      <w:r>
        <w:rPr>
          <w:noProof/>
        </w:rPr>
        <w:t>5.2.44.3</w:t>
      </w:r>
      <w:r>
        <w:rPr>
          <w:rFonts w:ascii="Calibri" w:hAnsi="Calibri"/>
          <w:noProof/>
          <w:sz w:val="22"/>
          <w:szCs w:val="22"/>
          <w:lang w:eastAsia="en-GB"/>
        </w:rPr>
        <w:tab/>
      </w:r>
      <w:r>
        <w:rPr>
          <w:noProof/>
        </w:rPr>
        <w:t>Resource Standard Methods</w:t>
      </w:r>
      <w:r>
        <w:rPr>
          <w:noProof/>
        </w:rPr>
        <w:tab/>
      </w:r>
      <w:r>
        <w:rPr>
          <w:noProof/>
        </w:rPr>
        <w:fldChar w:fldCharType="begin" w:fldLock="1"/>
      </w:r>
      <w:r>
        <w:rPr>
          <w:noProof/>
        </w:rPr>
        <w:instrText xml:space="preserve"> PAGEREF _Toc114765778 \h </w:instrText>
      </w:r>
      <w:r>
        <w:rPr>
          <w:noProof/>
        </w:rPr>
      </w:r>
      <w:r>
        <w:rPr>
          <w:noProof/>
        </w:rPr>
        <w:fldChar w:fldCharType="separate"/>
      </w:r>
      <w:r>
        <w:rPr>
          <w:noProof/>
        </w:rPr>
        <w:t>113</w:t>
      </w:r>
      <w:r>
        <w:rPr>
          <w:noProof/>
        </w:rPr>
        <w:fldChar w:fldCharType="end"/>
      </w:r>
    </w:p>
    <w:p w14:paraId="21A16F6D" w14:textId="6DECCB47" w:rsidR="00F63AE4" w:rsidRDefault="00F63AE4">
      <w:pPr>
        <w:pStyle w:val="TOC6"/>
        <w:rPr>
          <w:rFonts w:ascii="Calibri" w:hAnsi="Calibri"/>
          <w:noProof/>
          <w:sz w:val="22"/>
          <w:szCs w:val="22"/>
          <w:lang w:eastAsia="en-GB"/>
        </w:rPr>
      </w:pPr>
      <w:r>
        <w:rPr>
          <w:noProof/>
        </w:rPr>
        <w:t>5.2.44.3.1</w:t>
      </w:r>
      <w:r>
        <w:rPr>
          <w:rFonts w:ascii="Calibri" w:hAnsi="Calibri"/>
          <w:noProof/>
          <w:sz w:val="22"/>
          <w:szCs w:val="22"/>
          <w:lang w:eastAsia="en-GB"/>
        </w:rPr>
        <w:tab/>
      </w:r>
      <w:r>
        <w:rPr>
          <w:noProof/>
        </w:rPr>
        <w:t>GET</w:t>
      </w:r>
      <w:r>
        <w:rPr>
          <w:noProof/>
        </w:rPr>
        <w:tab/>
      </w:r>
      <w:r>
        <w:rPr>
          <w:noProof/>
        </w:rPr>
        <w:fldChar w:fldCharType="begin" w:fldLock="1"/>
      </w:r>
      <w:r>
        <w:rPr>
          <w:noProof/>
        </w:rPr>
        <w:instrText xml:space="preserve"> PAGEREF _Toc114765779 \h </w:instrText>
      </w:r>
      <w:r>
        <w:rPr>
          <w:noProof/>
        </w:rPr>
      </w:r>
      <w:r>
        <w:rPr>
          <w:noProof/>
        </w:rPr>
        <w:fldChar w:fldCharType="separate"/>
      </w:r>
      <w:r>
        <w:rPr>
          <w:noProof/>
        </w:rPr>
        <w:t>113</w:t>
      </w:r>
      <w:r>
        <w:rPr>
          <w:noProof/>
        </w:rPr>
        <w:fldChar w:fldCharType="end"/>
      </w:r>
    </w:p>
    <w:p w14:paraId="493C6A4F" w14:textId="6F2F75AA" w:rsidR="00F63AE4" w:rsidRDefault="00F63AE4">
      <w:pPr>
        <w:pStyle w:val="TOC2"/>
        <w:rPr>
          <w:rFonts w:ascii="Calibri" w:hAnsi="Calibri"/>
          <w:noProof/>
          <w:sz w:val="22"/>
          <w:szCs w:val="22"/>
          <w:lang w:eastAsia="en-GB"/>
        </w:rPr>
      </w:pPr>
      <w:r>
        <w:rPr>
          <w:noProof/>
        </w:rPr>
        <w:t>5.</w:t>
      </w:r>
      <w:r>
        <w:rPr>
          <w:noProof/>
          <w:lang w:eastAsia="zh-CN"/>
        </w:rPr>
        <w:t>3</w:t>
      </w:r>
      <w:r>
        <w:rPr>
          <w:rFonts w:ascii="Calibri" w:hAnsi="Calibri"/>
          <w:noProof/>
          <w:sz w:val="22"/>
          <w:szCs w:val="22"/>
          <w:lang w:eastAsia="en-GB"/>
        </w:rPr>
        <w:tab/>
      </w:r>
      <w:r>
        <w:rPr>
          <w:noProof/>
        </w:rPr>
        <w:t>Notifications</w:t>
      </w:r>
      <w:r>
        <w:rPr>
          <w:noProof/>
        </w:rPr>
        <w:tab/>
      </w:r>
      <w:r>
        <w:rPr>
          <w:noProof/>
        </w:rPr>
        <w:fldChar w:fldCharType="begin" w:fldLock="1"/>
      </w:r>
      <w:r>
        <w:rPr>
          <w:noProof/>
        </w:rPr>
        <w:instrText xml:space="preserve"> PAGEREF _Toc114765780 \h </w:instrText>
      </w:r>
      <w:r>
        <w:rPr>
          <w:noProof/>
        </w:rPr>
      </w:r>
      <w:r>
        <w:rPr>
          <w:noProof/>
        </w:rPr>
        <w:fldChar w:fldCharType="separate"/>
      </w:r>
      <w:r>
        <w:rPr>
          <w:noProof/>
        </w:rPr>
        <w:t>114</w:t>
      </w:r>
      <w:r>
        <w:rPr>
          <w:noProof/>
        </w:rPr>
        <w:fldChar w:fldCharType="end"/>
      </w:r>
    </w:p>
    <w:p w14:paraId="2DC73E01" w14:textId="1FDBCB74" w:rsidR="00F63AE4" w:rsidRDefault="00F63AE4">
      <w:pPr>
        <w:pStyle w:val="TOC3"/>
        <w:rPr>
          <w:rFonts w:ascii="Calibri" w:hAnsi="Calibri"/>
          <w:noProof/>
          <w:sz w:val="22"/>
          <w:szCs w:val="22"/>
          <w:lang w:eastAsia="en-GB"/>
        </w:rPr>
      </w:pPr>
      <w:r>
        <w:rPr>
          <w:noProof/>
        </w:rPr>
        <w:t>5.</w:t>
      </w:r>
      <w:r>
        <w:rPr>
          <w:noProof/>
          <w:lang w:eastAsia="zh-CN"/>
        </w:rPr>
        <w:t>3</w:t>
      </w:r>
      <w:r>
        <w:rPr>
          <w:noProof/>
        </w:rPr>
        <w:t>.1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_Toc114765781 \h </w:instrText>
      </w:r>
      <w:r>
        <w:rPr>
          <w:noProof/>
        </w:rPr>
      </w:r>
      <w:r>
        <w:rPr>
          <w:noProof/>
        </w:rPr>
        <w:fldChar w:fldCharType="separate"/>
      </w:r>
      <w:r>
        <w:rPr>
          <w:noProof/>
        </w:rPr>
        <w:t>114</w:t>
      </w:r>
      <w:r>
        <w:rPr>
          <w:noProof/>
        </w:rPr>
        <w:fldChar w:fldCharType="end"/>
      </w:r>
    </w:p>
    <w:p w14:paraId="4FA27604" w14:textId="458A61B8" w:rsidR="00F63AE4" w:rsidRDefault="00F63AE4">
      <w:pPr>
        <w:pStyle w:val="TOC3"/>
        <w:rPr>
          <w:rFonts w:ascii="Calibri" w:hAnsi="Calibri"/>
          <w:noProof/>
          <w:sz w:val="22"/>
          <w:szCs w:val="22"/>
          <w:lang w:eastAsia="en-GB"/>
        </w:rPr>
      </w:pPr>
      <w:r>
        <w:rPr>
          <w:noProof/>
        </w:rPr>
        <w:t>5.</w:t>
      </w:r>
      <w:r>
        <w:rPr>
          <w:noProof/>
          <w:lang w:eastAsia="zh-CN"/>
        </w:rPr>
        <w:t>3</w:t>
      </w:r>
      <w:r>
        <w:rPr>
          <w:noProof/>
        </w:rPr>
        <w:t>.2</w:t>
      </w:r>
      <w:r>
        <w:rPr>
          <w:rFonts w:ascii="Calibri" w:hAnsi="Calibri"/>
          <w:noProof/>
          <w:sz w:val="22"/>
          <w:szCs w:val="22"/>
          <w:lang w:eastAsia="en-GB"/>
        </w:rPr>
        <w:tab/>
      </w:r>
      <w:r>
        <w:rPr>
          <w:noProof/>
        </w:rPr>
        <w:t>Data Change Notification</w:t>
      </w:r>
      <w:r>
        <w:rPr>
          <w:noProof/>
        </w:rPr>
        <w:tab/>
      </w:r>
      <w:r>
        <w:rPr>
          <w:noProof/>
        </w:rPr>
        <w:fldChar w:fldCharType="begin" w:fldLock="1"/>
      </w:r>
      <w:r>
        <w:rPr>
          <w:noProof/>
        </w:rPr>
        <w:instrText xml:space="preserve"> PAGEREF _Toc114765782 \h </w:instrText>
      </w:r>
      <w:r>
        <w:rPr>
          <w:noProof/>
        </w:rPr>
      </w:r>
      <w:r>
        <w:rPr>
          <w:noProof/>
        </w:rPr>
        <w:fldChar w:fldCharType="separate"/>
      </w:r>
      <w:r>
        <w:rPr>
          <w:noProof/>
        </w:rPr>
        <w:t>114</w:t>
      </w:r>
      <w:r>
        <w:rPr>
          <w:noProof/>
        </w:rPr>
        <w:fldChar w:fldCharType="end"/>
      </w:r>
    </w:p>
    <w:p w14:paraId="26966680" w14:textId="655F8720" w:rsidR="00F63AE4" w:rsidRDefault="00F63AE4">
      <w:pPr>
        <w:pStyle w:val="TOC3"/>
        <w:rPr>
          <w:rFonts w:ascii="Calibri" w:hAnsi="Calibri"/>
          <w:noProof/>
          <w:sz w:val="22"/>
          <w:szCs w:val="22"/>
          <w:lang w:eastAsia="en-GB"/>
        </w:rPr>
      </w:pPr>
      <w:r>
        <w:rPr>
          <w:noProof/>
        </w:rPr>
        <w:t>5.</w:t>
      </w:r>
      <w:r>
        <w:rPr>
          <w:noProof/>
          <w:lang w:eastAsia="zh-CN"/>
        </w:rPr>
        <w:t>3</w:t>
      </w:r>
      <w:r>
        <w:rPr>
          <w:noProof/>
        </w:rPr>
        <w:t>.3</w:t>
      </w:r>
      <w:r>
        <w:rPr>
          <w:rFonts w:ascii="Calibri" w:hAnsi="Calibri"/>
          <w:noProof/>
          <w:sz w:val="22"/>
          <w:szCs w:val="22"/>
          <w:lang w:eastAsia="en-GB"/>
        </w:rPr>
        <w:tab/>
      </w:r>
      <w:r>
        <w:rPr>
          <w:noProof/>
        </w:rPr>
        <w:t>Data Removal Notification</w:t>
      </w:r>
      <w:r>
        <w:rPr>
          <w:noProof/>
        </w:rPr>
        <w:tab/>
      </w:r>
      <w:r>
        <w:rPr>
          <w:noProof/>
        </w:rPr>
        <w:fldChar w:fldCharType="begin" w:fldLock="1"/>
      </w:r>
      <w:r>
        <w:rPr>
          <w:noProof/>
        </w:rPr>
        <w:instrText xml:space="preserve"> PAGEREF _Toc114765783 \h </w:instrText>
      </w:r>
      <w:r>
        <w:rPr>
          <w:noProof/>
        </w:rPr>
      </w:r>
      <w:r>
        <w:rPr>
          <w:noProof/>
        </w:rPr>
        <w:fldChar w:fldCharType="separate"/>
      </w:r>
      <w:r>
        <w:rPr>
          <w:noProof/>
        </w:rPr>
        <w:t>115</w:t>
      </w:r>
      <w:r>
        <w:rPr>
          <w:noProof/>
        </w:rPr>
        <w:fldChar w:fldCharType="end"/>
      </w:r>
    </w:p>
    <w:p w14:paraId="72E6F751" w14:textId="0261F093" w:rsidR="00F63AE4" w:rsidRDefault="00F63AE4">
      <w:pPr>
        <w:pStyle w:val="TOC2"/>
        <w:rPr>
          <w:rFonts w:ascii="Calibri" w:hAnsi="Calibri"/>
          <w:noProof/>
          <w:sz w:val="22"/>
          <w:szCs w:val="22"/>
          <w:lang w:eastAsia="en-GB"/>
        </w:rPr>
      </w:pPr>
      <w:r>
        <w:rPr>
          <w:noProof/>
          <w:lang w:eastAsia="zh-CN"/>
        </w:rPr>
        <w:t>5.4</w:t>
      </w:r>
      <w:r>
        <w:rPr>
          <w:rFonts w:ascii="Calibri" w:hAnsi="Calibri"/>
          <w:noProof/>
          <w:sz w:val="22"/>
          <w:szCs w:val="22"/>
          <w:lang w:eastAsia="en-GB"/>
        </w:rPr>
        <w:tab/>
      </w:r>
      <w:r>
        <w:rPr>
          <w:noProof/>
        </w:rPr>
        <w:t>Data Model</w:t>
      </w:r>
      <w:r>
        <w:rPr>
          <w:noProof/>
        </w:rPr>
        <w:tab/>
      </w:r>
      <w:r>
        <w:rPr>
          <w:noProof/>
        </w:rPr>
        <w:fldChar w:fldCharType="begin" w:fldLock="1"/>
      </w:r>
      <w:r>
        <w:rPr>
          <w:noProof/>
        </w:rPr>
        <w:instrText xml:space="preserve"> PAGEREF _Toc114765784 \h </w:instrText>
      </w:r>
      <w:r>
        <w:rPr>
          <w:noProof/>
        </w:rPr>
      </w:r>
      <w:r>
        <w:rPr>
          <w:noProof/>
        </w:rPr>
        <w:fldChar w:fldCharType="separate"/>
      </w:r>
      <w:r>
        <w:rPr>
          <w:noProof/>
        </w:rPr>
        <w:t>116</w:t>
      </w:r>
      <w:r>
        <w:rPr>
          <w:noProof/>
        </w:rPr>
        <w:fldChar w:fldCharType="end"/>
      </w:r>
    </w:p>
    <w:p w14:paraId="21AACED2" w14:textId="3D539EBC" w:rsidR="00F63AE4" w:rsidRDefault="00F63AE4">
      <w:pPr>
        <w:pStyle w:val="TOC3"/>
        <w:rPr>
          <w:rFonts w:ascii="Calibri" w:hAnsi="Calibri"/>
          <w:noProof/>
          <w:sz w:val="22"/>
          <w:szCs w:val="22"/>
          <w:lang w:eastAsia="en-GB"/>
        </w:rPr>
      </w:pPr>
      <w:r>
        <w:rPr>
          <w:noProof/>
        </w:rPr>
        <w:t>5.4.1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_Toc114765785 \h </w:instrText>
      </w:r>
      <w:r>
        <w:rPr>
          <w:noProof/>
        </w:rPr>
      </w:r>
      <w:r>
        <w:rPr>
          <w:noProof/>
        </w:rPr>
        <w:fldChar w:fldCharType="separate"/>
      </w:r>
      <w:r>
        <w:rPr>
          <w:noProof/>
        </w:rPr>
        <w:t>116</w:t>
      </w:r>
      <w:r>
        <w:rPr>
          <w:noProof/>
        </w:rPr>
        <w:fldChar w:fldCharType="end"/>
      </w:r>
    </w:p>
    <w:p w14:paraId="30CD1373" w14:textId="7D7BF8B7" w:rsidR="00F63AE4" w:rsidRDefault="00F63AE4">
      <w:pPr>
        <w:pStyle w:val="TOC3"/>
        <w:rPr>
          <w:rFonts w:ascii="Calibri" w:hAnsi="Calibri"/>
          <w:noProof/>
          <w:sz w:val="22"/>
          <w:szCs w:val="22"/>
          <w:lang w:eastAsia="en-GB"/>
        </w:rPr>
      </w:pPr>
      <w:r>
        <w:rPr>
          <w:noProof/>
        </w:rPr>
        <w:t>5.4.2</w:t>
      </w:r>
      <w:r>
        <w:rPr>
          <w:rFonts w:ascii="Calibri" w:hAnsi="Calibri"/>
          <w:noProof/>
          <w:sz w:val="22"/>
          <w:szCs w:val="22"/>
          <w:lang w:eastAsia="en-GB"/>
        </w:rPr>
        <w:tab/>
      </w:r>
      <w:r>
        <w:rPr>
          <w:noProof/>
        </w:rPr>
        <w:t>Structured data types</w:t>
      </w:r>
      <w:r>
        <w:rPr>
          <w:noProof/>
        </w:rPr>
        <w:tab/>
      </w:r>
      <w:r>
        <w:rPr>
          <w:noProof/>
        </w:rPr>
        <w:fldChar w:fldCharType="begin" w:fldLock="1"/>
      </w:r>
      <w:r>
        <w:rPr>
          <w:noProof/>
        </w:rPr>
        <w:instrText xml:space="preserve"> PAGEREF _Toc114765786 \h </w:instrText>
      </w:r>
      <w:r>
        <w:rPr>
          <w:noProof/>
        </w:rPr>
      </w:r>
      <w:r>
        <w:rPr>
          <w:noProof/>
        </w:rPr>
        <w:fldChar w:fldCharType="separate"/>
      </w:r>
      <w:r>
        <w:rPr>
          <w:noProof/>
        </w:rPr>
        <w:t>117</w:t>
      </w:r>
      <w:r>
        <w:rPr>
          <w:noProof/>
        </w:rPr>
        <w:fldChar w:fldCharType="end"/>
      </w:r>
    </w:p>
    <w:p w14:paraId="466FEF5B" w14:textId="0CBE4AE4" w:rsidR="00F63AE4" w:rsidRDefault="00F63AE4">
      <w:pPr>
        <w:pStyle w:val="TOC4"/>
        <w:rPr>
          <w:rFonts w:ascii="Calibri" w:hAnsi="Calibri"/>
          <w:noProof/>
          <w:sz w:val="22"/>
          <w:szCs w:val="22"/>
          <w:lang w:eastAsia="en-GB"/>
        </w:rPr>
      </w:pPr>
      <w:r>
        <w:rPr>
          <w:noProof/>
        </w:rPr>
        <w:t>5.4.2.1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_Toc114765787 \h </w:instrText>
      </w:r>
      <w:r>
        <w:rPr>
          <w:noProof/>
        </w:rPr>
      </w:r>
      <w:r>
        <w:rPr>
          <w:noProof/>
        </w:rPr>
        <w:fldChar w:fldCharType="separate"/>
      </w:r>
      <w:r>
        <w:rPr>
          <w:noProof/>
        </w:rPr>
        <w:t>117</w:t>
      </w:r>
      <w:r>
        <w:rPr>
          <w:noProof/>
        </w:rPr>
        <w:fldChar w:fldCharType="end"/>
      </w:r>
    </w:p>
    <w:p w14:paraId="4F3E41F6" w14:textId="6C200FD5" w:rsidR="00F63AE4" w:rsidRDefault="00F63AE4">
      <w:pPr>
        <w:pStyle w:val="TOC4"/>
        <w:rPr>
          <w:rFonts w:ascii="Calibri" w:hAnsi="Calibri"/>
          <w:noProof/>
          <w:sz w:val="22"/>
          <w:szCs w:val="22"/>
          <w:lang w:eastAsia="en-GB"/>
        </w:rPr>
      </w:pPr>
      <w:r>
        <w:rPr>
          <w:noProof/>
        </w:rPr>
        <w:t>5.4.2.2</w:t>
      </w:r>
      <w:r>
        <w:rPr>
          <w:rFonts w:ascii="Calibri" w:hAnsi="Calibri"/>
          <w:noProof/>
          <w:sz w:val="22"/>
          <w:szCs w:val="22"/>
          <w:lang w:eastAsia="en-GB"/>
        </w:rPr>
        <w:tab/>
      </w:r>
      <w:r>
        <w:rPr>
          <w:noProof/>
        </w:rPr>
        <w:t>Type: AuthenticationSubscription</w:t>
      </w:r>
      <w:r>
        <w:rPr>
          <w:noProof/>
        </w:rPr>
        <w:tab/>
      </w:r>
      <w:r>
        <w:rPr>
          <w:noProof/>
        </w:rPr>
        <w:fldChar w:fldCharType="begin" w:fldLock="1"/>
      </w:r>
      <w:r>
        <w:rPr>
          <w:noProof/>
        </w:rPr>
        <w:instrText xml:space="preserve"> PAGEREF _Toc114765788 \h </w:instrText>
      </w:r>
      <w:r>
        <w:rPr>
          <w:noProof/>
        </w:rPr>
      </w:r>
      <w:r>
        <w:rPr>
          <w:noProof/>
        </w:rPr>
        <w:fldChar w:fldCharType="separate"/>
      </w:r>
      <w:r>
        <w:rPr>
          <w:noProof/>
        </w:rPr>
        <w:t>118</w:t>
      </w:r>
      <w:r>
        <w:rPr>
          <w:noProof/>
        </w:rPr>
        <w:fldChar w:fldCharType="end"/>
      </w:r>
    </w:p>
    <w:p w14:paraId="22755449" w14:textId="092B2224" w:rsidR="00F63AE4" w:rsidRDefault="00F63AE4">
      <w:pPr>
        <w:pStyle w:val="TOC4"/>
        <w:rPr>
          <w:rFonts w:ascii="Calibri" w:hAnsi="Calibri"/>
          <w:noProof/>
          <w:sz w:val="22"/>
          <w:szCs w:val="22"/>
          <w:lang w:eastAsia="en-GB"/>
        </w:rPr>
      </w:pPr>
      <w:r>
        <w:rPr>
          <w:noProof/>
        </w:rPr>
        <w:t>5.4.2.</w:t>
      </w:r>
      <w:r>
        <w:rPr>
          <w:noProof/>
          <w:lang w:eastAsia="zh-CN"/>
        </w:rPr>
        <w:t>3</w:t>
      </w:r>
      <w:r>
        <w:rPr>
          <w:rFonts w:ascii="Calibri" w:hAnsi="Calibri"/>
          <w:noProof/>
          <w:sz w:val="22"/>
          <w:szCs w:val="22"/>
          <w:lang w:eastAsia="en-GB"/>
        </w:rPr>
        <w:tab/>
      </w:r>
      <w:r>
        <w:rPr>
          <w:noProof/>
        </w:rPr>
        <w:t xml:space="preserve">Type: </w:t>
      </w:r>
      <w:r>
        <w:rPr>
          <w:noProof/>
          <w:lang w:eastAsia="zh-CN"/>
        </w:rPr>
        <w:t>OperatorSpecificDataContainer</w:t>
      </w:r>
      <w:r>
        <w:rPr>
          <w:noProof/>
        </w:rPr>
        <w:tab/>
      </w:r>
      <w:r>
        <w:rPr>
          <w:noProof/>
        </w:rPr>
        <w:fldChar w:fldCharType="begin" w:fldLock="1"/>
      </w:r>
      <w:r>
        <w:rPr>
          <w:noProof/>
        </w:rPr>
        <w:instrText xml:space="preserve"> PAGEREF _Toc114765789 \h </w:instrText>
      </w:r>
      <w:r>
        <w:rPr>
          <w:noProof/>
        </w:rPr>
      </w:r>
      <w:r>
        <w:rPr>
          <w:noProof/>
        </w:rPr>
        <w:fldChar w:fldCharType="separate"/>
      </w:r>
      <w:r>
        <w:rPr>
          <w:noProof/>
        </w:rPr>
        <w:t>119</w:t>
      </w:r>
      <w:r>
        <w:rPr>
          <w:noProof/>
        </w:rPr>
        <w:fldChar w:fldCharType="end"/>
      </w:r>
    </w:p>
    <w:p w14:paraId="0A2F26CD" w14:textId="00F9AF18" w:rsidR="00F63AE4" w:rsidRDefault="00F63AE4">
      <w:pPr>
        <w:pStyle w:val="TOC4"/>
        <w:rPr>
          <w:rFonts w:ascii="Calibri" w:hAnsi="Calibri"/>
          <w:noProof/>
          <w:sz w:val="22"/>
          <w:szCs w:val="22"/>
          <w:lang w:eastAsia="en-GB"/>
        </w:rPr>
      </w:pPr>
      <w:r>
        <w:rPr>
          <w:noProof/>
        </w:rPr>
        <w:t>5.4.2.</w:t>
      </w:r>
      <w:r>
        <w:rPr>
          <w:noProof/>
          <w:lang w:eastAsia="zh-CN"/>
        </w:rPr>
        <w:t>4</w:t>
      </w:r>
      <w:r>
        <w:rPr>
          <w:rFonts w:ascii="Calibri" w:hAnsi="Calibri"/>
          <w:noProof/>
          <w:sz w:val="22"/>
          <w:szCs w:val="22"/>
          <w:lang w:eastAsia="en-GB"/>
        </w:rPr>
        <w:tab/>
      </w:r>
      <w:r>
        <w:rPr>
          <w:noProof/>
        </w:rPr>
        <w:t xml:space="preserve">Type: </w:t>
      </w:r>
      <w:r>
        <w:rPr>
          <w:noProof/>
          <w:lang w:eastAsia="zh-CN"/>
        </w:rPr>
        <w:t>SmfRegList</w:t>
      </w:r>
      <w:r>
        <w:rPr>
          <w:noProof/>
        </w:rPr>
        <w:tab/>
      </w:r>
      <w:r>
        <w:rPr>
          <w:noProof/>
        </w:rPr>
        <w:fldChar w:fldCharType="begin" w:fldLock="1"/>
      </w:r>
      <w:r>
        <w:rPr>
          <w:noProof/>
        </w:rPr>
        <w:instrText xml:space="preserve"> PAGEREF _Toc114765790 \h </w:instrText>
      </w:r>
      <w:r>
        <w:rPr>
          <w:noProof/>
        </w:rPr>
      </w:r>
      <w:r>
        <w:rPr>
          <w:noProof/>
        </w:rPr>
        <w:fldChar w:fldCharType="separate"/>
      </w:r>
      <w:r>
        <w:rPr>
          <w:noProof/>
        </w:rPr>
        <w:t>120</w:t>
      </w:r>
      <w:r>
        <w:rPr>
          <w:noProof/>
        </w:rPr>
        <w:fldChar w:fldCharType="end"/>
      </w:r>
    </w:p>
    <w:p w14:paraId="4DF03561" w14:textId="3F9CA12E" w:rsidR="00F63AE4" w:rsidRDefault="00F63AE4">
      <w:pPr>
        <w:pStyle w:val="TOC4"/>
        <w:rPr>
          <w:rFonts w:ascii="Calibri" w:hAnsi="Calibri"/>
          <w:noProof/>
          <w:sz w:val="22"/>
          <w:szCs w:val="22"/>
          <w:lang w:eastAsia="en-GB"/>
        </w:rPr>
      </w:pPr>
      <w:r>
        <w:rPr>
          <w:noProof/>
        </w:rPr>
        <w:t>5.4.2.</w:t>
      </w:r>
      <w:r>
        <w:rPr>
          <w:noProof/>
          <w:lang w:eastAsia="zh-CN"/>
        </w:rPr>
        <w:t>5</w:t>
      </w:r>
      <w:r>
        <w:rPr>
          <w:rFonts w:ascii="Calibri" w:hAnsi="Calibri"/>
          <w:noProof/>
          <w:sz w:val="22"/>
          <w:szCs w:val="22"/>
          <w:lang w:eastAsia="en-GB"/>
        </w:rPr>
        <w:tab/>
      </w:r>
      <w:r>
        <w:rPr>
          <w:noProof/>
        </w:rPr>
        <w:t>Type: SubscriptionDataSubscriptions</w:t>
      </w:r>
      <w:r>
        <w:rPr>
          <w:noProof/>
        </w:rPr>
        <w:tab/>
      </w:r>
      <w:r>
        <w:rPr>
          <w:noProof/>
        </w:rPr>
        <w:fldChar w:fldCharType="begin" w:fldLock="1"/>
      </w:r>
      <w:r>
        <w:rPr>
          <w:noProof/>
        </w:rPr>
        <w:instrText xml:space="preserve"> PAGEREF _Toc114765791 \h </w:instrText>
      </w:r>
      <w:r>
        <w:rPr>
          <w:noProof/>
        </w:rPr>
      </w:r>
      <w:r>
        <w:rPr>
          <w:noProof/>
        </w:rPr>
        <w:fldChar w:fldCharType="separate"/>
      </w:r>
      <w:r>
        <w:rPr>
          <w:noProof/>
        </w:rPr>
        <w:t>121</w:t>
      </w:r>
      <w:r>
        <w:rPr>
          <w:noProof/>
        </w:rPr>
        <w:fldChar w:fldCharType="end"/>
      </w:r>
    </w:p>
    <w:p w14:paraId="133C98D7" w14:textId="6309E48F" w:rsidR="00F63AE4" w:rsidRDefault="00F63AE4">
      <w:pPr>
        <w:pStyle w:val="TOC4"/>
        <w:rPr>
          <w:rFonts w:ascii="Calibri" w:hAnsi="Calibri"/>
          <w:noProof/>
          <w:sz w:val="22"/>
          <w:szCs w:val="22"/>
          <w:lang w:eastAsia="en-GB"/>
        </w:rPr>
      </w:pPr>
      <w:r>
        <w:rPr>
          <w:noProof/>
        </w:rPr>
        <w:t>5.4.2.</w:t>
      </w:r>
      <w:r>
        <w:rPr>
          <w:noProof/>
          <w:lang w:eastAsia="zh-CN"/>
        </w:rPr>
        <w:t>6</w:t>
      </w:r>
      <w:r>
        <w:rPr>
          <w:rFonts w:ascii="Calibri" w:hAnsi="Calibri"/>
          <w:noProof/>
          <w:sz w:val="22"/>
          <w:szCs w:val="22"/>
          <w:lang w:eastAsia="en-GB"/>
        </w:rPr>
        <w:tab/>
      </w:r>
      <w:r>
        <w:rPr>
          <w:noProof/>
        </w:rPr>
        <w:t>Type: DataChangeNotify</w:t>
      </w:r>
      <w:r>
        <w:rPr>
          <w:noProof/>
        </w:rPr>
        <w:tab/>
      </w:r>
      <w:r>
        <w:rPr>
          <w:noProof/>
        </w:rPr>
        <w:fldChar w:fldCharType="begin" w:fldLock="1"/>
      </w:r>
      <w:r>
        <w:rPr>
          <w:noProof/>
        </w:rPr>
        <w:instrText xml:space="preserve"> PAGEREF _Toc114765792 \h </w:instrText>
      </w:r>
      <w:r>
        <w:rPr>
          <w:noProof/>
        </w:rPr>
      </w:r>
      <w:r>
        <w:rPr>
          <w:noProof/>
        </w:rPr>
        <w:fldChar w:fldCharType="separate"/>
      </w:r>
      <w:r>
        <w:rPr>
          <w:noProof/>
        </w:rPr>
        <w:t>122</w:t>
      </w:r>
      <w:r>
        <w:rPr>
          <w:noProof/>
        </w:rPr>
        <w:fldChar w:fldCharType="end"/>
      </w:r>
    </w:p>
    <w:p w14:paraId="16C03857" w14:textId="312691EE" w:rsidR="00F63AE4" w:rsidRDefault="00F63AE4">
      <w:pPr>
        <w:pStyle w:val="TOC4"/>
        <w:rPr>
          <w:rFonts w:ascii="Calibri" w:hAnsi="Calibri"/>
          <w:noProof/>
          <w:sz w:val="22"/>
          <w:szCs w:val="22"/>
          <w:lang w:eastAsia="en-GB"/>
        </w:rPr>
      </w:pPr>
      <w:r>
        <w:rPr>
          <w:noProof/>
        </w:rPr>
        <w:t>5.4.2.</w:t>
      </w:r>
      <w:r>
        <w:rPr>
          <w:noProof/>
          <w:lang w:eastAsia="zh-CN"/>
        </w:rPr>
        <w:t>7</w:t>
      </w:r>
      <w:r>
        <w:rPr>
          <w:rFonts w:ascii="Calibri" w:hAnsi="Calibri"/>
          <w:noProof/>
          <w:sz w:val="22"/>
          <w:szCs w:val="22"/>
          <w:lang w:eastAsia="en-GB"/>
        </w:rPr>
        <w:tab/>
      </w:r>
      <w:r>
        <w:rPr>
          <w:noProof/>
        </w:rPr>
        <w:t>Type: IdentityData</w:t>
      </w:r>
      <w:r>
        <w:rPr>
          <w:noProof/>
        </w:rPr>
        <w:tab/>
      </w:r>
      <w:r>
        <w:rPr>
          <w:noProof/>
        </w:rPr>
        <w:fldChar w:fldCharType="begin" w:fldLock="1"/>
      </w:r>
      <w:r>
        <w:rPr>
          <w:noProof/>
        </w:rPr>
        <w:instrText xml:space="preserve"> PAGEREF _Toc114765793 \h </w:instrText>
      </w:r>
      <w:r>
        <w:rPr>
          <w:noProof/>
        </w:rPr>
      </w:r>
      <w:r>
        <w:rPr>
          <w:noProof/>
        </w:rPr>
        <w:fldChar w:fldCharType="separate"/>
      </w:r>
      <w:r>
        <w:rPr>
          <w:noProof/>
        </w:rPr>
        <w:t>122</w:t>
      </w:r>
      <w:r>
        <w:rPr>
          <w:noProof/>
        </w:rPr>
        <w:fldChar w:fldCharType="end"/>
      </w:r>
    </w:p>
    <w:p w14:paraId="673E18FA" w14:textId="5153558B" w:rsidR="00F63AE4" w:rsidRDefault="00F63AE4">
      <w:pPr>
        <w:pStyle w:val="TOC3"/>
        <w:rPr>
          <w:rFonts w:ascii="Calibri" w:hAnsi="Calibri"/>
          <w:noProof/>
          <w:sz w:val="22"/>
          <w:szCs w:val="22"/>
          <w:lang w:eastAsia="en-GB"/>
        </w:rPr>
      </w:pPr>
      <w:r>
        <w:rPr>
          <w:noProof/>
        </w:rPr>
        <w:t>5.4.2.8</w:t>
      </w:r>
      <w:r>
        <w:rPr>
          <w:rFonts w:ascii="Calibri" w:hAnsi="Calibri"/>
          <w:noProof/>
          <w:sz w:val="22"/>
          <w:szCs w:val="22"/>
          <w:lang w:eastAsia="en-GB"/>
        </w:rPr>
        <w:tab/>
      </w:r>
      <w:r>
        <w:rPr>
          <w:noProof/>
        </w:rPr>
        <w:t>Type: ProvisionedDataSets</w:t>
      </w:r>
      <w:r>
        <w:rPr>
          <w:noProof/>
        </w:rPr>
        <w:tab/>
      </w:r>
      <w:r>
        <w:rPr>
          <w:noProof/>
        </w:rPr>
        <w:fldChar w:fldCharType="begin" w:fldLock="1"/>
      </w:r>
      <w:r>
        <w:rPr>
          <w:noProof/>
        </w:rPr>
        <w:instrText xml:space="preserve"> PAGEREF _Toc114765794 \h </w:instrText>
      </w:r>
      <w:r>
        <w:rPr>
          <w:noProof/>
        </w:rPr>
      </w:r>
      <w:r>
        <w:rPr>
          <w:noProof/>
        </w:rPr>
        <w:fldChar w:fldCharType="separate"/>
      </w:r>
      <w:r>
        <w:rPr>
          <w:noProof/>
        </w:rPr>
        <w:t>123</w:t>
      </w:r>
      <w:r>
        <w:rPr>
          <w:noProof/>
        </w:rPr>
        <w:fldChar w:fldCharType="end"/>
      </w:r>
    </w:p>
    <w:p w14:paraId="54511193" w14:textId="45B19558" w:rsidR="00F63AE4" w:rsidRDefault="00F63AE4">
      <w:pPr>
        <w:pStyle w:val="TOC4"/>
        <w:rPr>
          <w:rFonts w:ascii="Calibri" w:hAnsi="Calibri"/>
          <w:noProof/>
          <w:sz w:val="22"/>
          <w:szCs w:val="22"/>
          <w:lang w:eastAsia="en-GB"/>
        </w:rPr>
      </w:pPr>
      <w:r>
        <w:rPr>
          <w:noProof/>
        </w:rPr>
        <w:t>5.4.2.</w:t>
      </w:r>
      <w:r>
        <w:rPr>
          <w:noProof/>
          <w:lang w:eastAsia="zh-CN"/>
        </w:rPr>
        <w:t>9</w:t>
      </w:r>
      <w:r>
        <w:rPr>
          <w:rFonts w:ascii="Calibri" w:hAnsi="Calibri"/>
          <w:noProof/>
          <w:sz w:val="22"/>
          <w:szCs w:val="22"/>
          <w:lang w:eastAsia="en-GB"/>
        </w:rPr>
        <w:tab/>
      </w:r>
      <w:r>
        <w:rPr>
          <w:noProof/>
        </w:rPr>
        <w:t>Type: SorData</w:t>
      </w:r>
      <w:r>
        <w:rPr>
          <w:noProof/>
        </w:rPr>
        <w:tab/>
      </w:r>
      <w:r>
        <w:rPr>
          <w:noProof/>
        </w:rPr>
        <w:fldChar w:fldCharType="begin" w:fldLock="1"/>
      </w:r>
      <w:r>
        <w:rPr>
          <w:noProof/>
        </w:rPr>
        <w:instrText xml:space="preserve"> PAGEREF _Toc114765795 \h </w:instrText>
      </w:r>
      <w:r>
        <w:rPr>
          <w:noProof/>
        </w:rPr>
      </w:r>
      <w:r>
        <w:rPr>
          <w:noProof/>
        </w:rPr>
        <w:fldChar w:fldCharType="separate"/>
      </w:r>
      <w:r>
        <w:rPr>
          <w:noProof/>
        </w:rPr>
        <w:t>123</w:t>
      </w:r>
      <w:r>
        <w:rPr>
          <w:noProof/>
        </w:rPr>
        <w:fldChar w:fldCharType="end"/>
      </w:r>
    </w:p>
    <w:p w14:paraId="451C1DAD" w14:textId="131A4F0B" w:rsidR="00F63AE4" w:rsidRDefault="00F63AE4">
      <w:pPr>
        <w:pStyle w:val="TOC4"/>
        <w:rPr>
          <w:rFonts w:ascii="Calibri" w:hAnsi="Calibri"/>
          <w:noProof/>
          <w:sz w:val="22"/>
          <w:szCs w:val="22"/>
          <w:lang w:eastAsia="en-GB"/>
        </w:rPr>
      </w:pPr>
      <w:r>
        <w:rPr>
          <w:noProof/>
        </w:rPr>
        <w:t>5.4.2.</w:t>
      </w:r>
      <w:r>
        <w:rPr>
          <w:noProof/>
          <w:lang w:eastAsia="zh-CN"/>
        </w:rPr>
        <w:t>9A</w:t>
      </w:r>
      <w:r>
        <w:rPr>
          <w:rFonts w:ascii="Calibri" w:hAnsi="Calibri"/>
          <w:noProof/>
          <w:sz w:val="22"/>
          <w:szCs w:val="22"/>
          <w:lang w:eastAsia="en-GB"/>
        </w:rPr>
        <w:tab/>
      </w:r>
      <w:r>
        <w:rPr>
          <w:noProof/>
        </w:rPr>
        <w:t>Type: UpuData</w:t>
      </w:r>
      <w:r>
        <w:rPr>
          <w:noProof/>
        </w:rPr>
        <w:tab/>
      </w:r>
      <w:r>
        <w:rPr>
          <w:noProof/>
        </w:rPr>
        <w:fldChar w:fldCharType="begin" w:fldLock="1"/>
      </w:r>
      <w:r>
        <w:rPr>
          <w:noProof/>
        </w:rPr>
        <w:instrText xml:space="preserve"> PAGEREF _Toc114765796 \h </w:instrText>
      </w:r>
      <w:r>
        <w:rPr>
          <w:noProof/>
        </w:rPr>
      </w:r>
      <w:r>
        <w:rPr>
          <w:noProof/>
        </w:rPr>
        <w:fldChar w:fldCharType="separate"/>
      </w:r>
      <w:r>
        <w:rPr>
          <w:noProof/>
        </w:rPr>
        <w:t>123</w:t>
      </w:r>
      <w:r>
        <w:rPr>
          <w:noProof/>
        </w:rPr>
        <w:fldChar w:fldCharType="end"/>
      </w:r>
    </w:p>
    <w:p w14:paraId="62AB578D" w14:textId="7635F508" w:rsidR="00F63AE4" w:rsidRDefault="00F63AE4">
      <w:pPr>
        <w:pStyle w:val="TOC4"/>
        <w:rPr>
          <w:rFonts w:ascii="Calibri" w:hAnsi="Calibri"/>
          <w:noProof/>
          <w:sz w:val="22"/>
          <w:szCs w:val="22"/>
          <w:lang w:eastAsia="en-GB"/>
        </w:rPr>
      </w:pPr>
      <w:r>
        <w:rPr>
          <w:noProof/>
        </w:rPr>
        <w:t>5.4.2.</w:t>
      </w:r>
      <w:r>
        <w:rPr>
          <w:noProof/>
          <w:lang w:eastAsia="zh-CN"/>
        </w:rPr>
        <w:t>9B</w:t>
      </w:r>
      <w:r>
        <w:rPr>
          <w:rFonts w:ascii="Calibri" w:hAnsi="Calibri"/>
          <w:noProof/>
          <w:sz w:val="22"/>
          <w:szCs w:val="22"/>
          <w:lang w:eastAsia="en-GB"/>
        </w:rPr>
        <w:tab/>
      </w:r>
      <w:r>
        <w:rPr>
          <w:noProof/>
        </w:rPr>
        <w:t>Type: NssaiAckData</w:t>
      </w:r>
      <w:r>
        <w:rPr>
          <w:noProof/>
        </w:rPr>
        <w:tab/>
      </w:r>
      <w:r>
        <w:rPr>
          <w:noProof/>
        </w:rPr>
        <w:fldChar w:fldCharType="begin" w:fldLock="1"/>
      </w:r>
      <w:r>
        <w:rPr>
          <w:noProof/>
        </w:rPr>
        <w:instrText xml:space="preserve"> PAGEREF _Toc114765797 \h </w:instrText>
      </w:r>
      <w:r>
        <w:rPr>
          <w:noProof/>
        </w:rPr>
      </w:r>
      <w:r>
        <w:rPr>
          <w:noProof/>
        </w:rPr>
        <w:fldChar w:fldCharType="separate"/>
      </w:r>
      <w:r>
        <w:rPr>
          <w:noProof/>
        </w:rPr>
        <w:t>124</w:t>
      </w:r>
      <w:r>
        <w:rPr>
          <w:noProof/>
        </w:rPr>
        <w:fldChar w:fldCharType="end"/>
      </w:r>
    </w:p>
    <w:p w14:paraId="624AB707" w14:textId="7474B857" w:rsidR="00F63AE4" w:rsidRDefault="00F63AE4">
      <w:pPr>
        <w:pStyle w:val="TOC4"/>
        <w:rPr>
          <w:rFonts w:ascii="Calibri" w:hAnsi="Calibri"/>
          <w:noProof/>
          <w:sz w:val="22"/>
          <w:szCs w:val="22"/>
          <w:lang w:eastAsia="en-GB"/>
        </w:rPr>
      </w:pPr>
      <w:r>
        <w:rPr>
          <w:noProof/>
        </w:rPr>
        <w:t>5.4.2.</w:t>
      </w:r>
      <w:r>
        <w:rPr>
          <w:noProof/>
          <w:lang w:eastAsia="zh-CN"/>
        </w:rPr>
        <w:t>9C</w:t>
      </w:r>
      <w:r>
        <w:rPr>
          <w:rFonts w:ascii="Calibri" w:hAnsi="Calibri"/>
          <w:noProof/>
          <w:sz w:val="22"/>
          <w:szCs w:val="22"/>
          <w:lang w:eastAsia="en-GB"/>
        </w:rPr>
        <w:tab/>
      </w:r>
      <w:r>
        <w:rPr>
          <w:noProof/>
        </w:rPr>
        <w:t>Type: CagAckData</w:t>
      </w:r>
      <w:r>
        <w:rPr>
          <w:noProof/>
        </w:rPr>
        <w:tab/>
      </w:r>
      <w:r>
        <w:rPr>
          <w:noProof/>
        </w:rPr>
        <w:fldChar w:fldCharType="begin" w:fldLock="1"/>
      </w:r>
      <w:r>
        <w:rPr>
          <w:noProof/>
        </w:rPr>
        <w:instrText xml:space="preserve"> PAGEREF _Toc114765798 \h </w:instrText>
      </w:r>
      <w:r>
        <w:rPr>
          <w:noProof/>
        </w:rPr>
      </w:r>
      <w:r>
        <w:rPr>
          <w:noProof/>
        </w:rPr>
        <w:fldChar w:fldCharType="separate"/>
      </w:r>
      <w:r>
        <w:rPr>
          <w:noProof/>
        </w:rPr>
        <w:t>124</w:t>
      </w:r>
      <w:r>
        <w:rPr>
          <w:noProof/>
        </w:rPr>
        <w:fldChar w:fldCharType="end"/>
      </w:r>
    </w:p>
    <w:p w14:paraId="675C7C94" w14:textId="752D6621" w:rsidR="00F63AE4" w:rsidRDefault="00F63AE4">
      <w:pPr>
        <w:pStyle w:val="TOC4"/>
        <w:rPr>
          <w:rFonts w:ascii="Calibri" w:hAnsi="Calibri"/>
          <w:noProof/>
          <w:sz w:val="22"/>
          <w:szCs w:val="22"/>
          <w:lang w:eastAsia="en-GB"/>
        </w:rPr>
      </w:pPr>
      <w:r w:rsidRPr="00FE4B81">
        <w:rPr>
          <w:noProof/>
          <w:lang w:val="fi-FI"/>
        </w:rPr>
        <w:t>5.4.2.</w:t>
      </w:r>
      <w:r w:rsidRPr="00FE4B81">
        <w:rPr>
          <w:noProof/>
          <w:lang w:val="fi-FI" w:eastAsia="zh-CN"/>
        </w:rPr>
        <w:t>10</w:t>
      </w:r>
      <w:r>
        <w:rPr>
          <w:rFonts w:ascii="Calibri" w:hAnsi="Calibri"/>
          <w:noProof/>
          <w:sz w:val="22"/>
          <w:szCs w:val="22"/>
          <w:lang w:eastAsia="en-GB"/>
        </w:rPr>
        <w:tab/>
      </w:r>
      <w:r w:rsidRPr="00FE4B81">
        <w:rPr>
          <w:noProof/>
          <w:lang w:val="fi-FI" w:eastAsia="zh-CN"/>
        </w:rPr>
        <w:t>Void</w:t>
      </w:r>
      <w:r>
        <w:rPr>
          <w:noProof/>
        </w:rPr>
        <w:tab/>
      </w:r>
      <w:r>
        <w:rPr>
          <w:noProof/>
        </w:rPr>
        <w:fldChar w:fldCharType="begin" w:fldLock="1"/>
      </w:r>
      <w:r>
        <w:rPr>
          <w:noProof/>
        </w:rPr>
        <w:instrText xml:space="preserve"> PAGEREF _Toc114765799 \h </w:instrText>
      </w:r>
      <w:r>
        <w:rPr>
          <w:noProof/>
        </w:rPr>
      </w:r>
      <w:r>
        <w:rPr>
          <w:noProof/>
        </w:rPr>
        <w:fldChar w:fldCharType="separate"/>
      </w:r>
      <w:r>
        <w:rPr>
          <w:noProof/>
        </w:rPr>
        <w:t>124</w:t>
      </w:r>
      <w:r>
        <w:rPr>
          <w:noProof/>
        </w:rPr>
        <w:fldChar w:fldCharType="end"/>
      </w:r>
    </w:p>
    <w:p w14:paraId="62242F54" w14:textId="4450498E" w:rsidR="00F63AE4" w:rsidRDefault="00F63AE4">
      <w:pPr>
        <w:pStyle w:val="TOC4"/>
        <w:rPr>
          <w:rFonts w:ascii="Calibri" w:hAnsi="Calibri"/>
          <w:noProof/>
          <w:sz w:val="22"/>
          <w:szCs w:val="22"/>
          <w:lang w:eastAsia="en-GB"/>
        </w:rPr>
      </w:pPr>
      <w:r w:rsidRPr="00FE4B81">
        <w:rPr>
          <w:noProof/>
          <w:lang w:val="fi-FI"/>
        </w:rPr>
        <w:t>5.4.2.</w:t>
      </w:r>
      <w:r w:rsidRPr="00FE4B81">
        <w:rPr>
          <w:noProof/>
          <w:lang w:val="fi-FI" w:eastAsia="zh-CN"/>
        </w:rPr>
        <w:t>11</w:t>
      </w:r>
      <w:r>
        <w:rPr>
          <w:rFonts w:ascii="Calibri" w:hAnsi="Calibri"/>
          <w:noProof/>
          <w:sz w:val="22"/>
          <w:szCs w:val="22"/>
          <w:lang w:eastAsia="en-GB"/>
        </w:rPr>
        <w:tab/>
      </w:r>
      <w:r w:rsidRPr="00FE4B81">
        <w:rPr>
          <w:noProof/>
          <w:lang w:val="fi-FI" w:eastAsia="zh-CN"/>
        </w:rPr>
        <w:t>Void</w:t>
      </w:r>
      <w:r>
        <w:rPr>
          <w:noProof/>
        </w:rPr>
        <w:tab/>
      </w:r>
      <w:r>
        <w:rPr>
          <w:noProof/>
        </w:rPr>
        <w:fldChar w:fldCharType="begin" w:fldLock="1"/>
      </w:r>
      <w:r>
        <w:rPr>
          <w:noProof/>
        </w:rPr>
        <w:instrText xml:space="preserve"> PAGEREF _Toc114765800 \h </w:instrText>
      </w:r>
      <w:r>
        <w:rPr>
          <w:noProof/>
        </w:rPr>
      </w:r>
      <w:r>
        <w:rPr>
          <w:noProof/>
        </w:rPr>
        <w:fldChar w:fldCharType="separate"/>
      </w:r>
      <w:r>
        <w:rPr>
          <w:noProof/>
        </w:rPr>
        <w:t>124</w:t>
      </w:r>
      <w:r>
        <w:rPr>
          <w:noProof/>
        </w:rPr>
        <w:fldChar w:fldCharType="end"/>
      </w:r>
    </w:p>
    <w:p w14:paraId="21388322" w14:textId="01571328" w:rsidR="00F63AE4" w:rsidRDefault="00F63AE4">
      <w:pPr>
        <w:pStyle w:val="TOC4"/>
        <w:rPr>
          <w:rFonts w:ascii="Calibri" w:hAnsi="Calibri"/>
          <w:noProof/>
          <w:sz w:val="22"/>
          <w:szCs w:val="22"/>
          <w:lang w:eastAsia="en-GB"/>
        </w:rPr>
      </w:pPr>
      <w:r w:rsidRPr="00FE4B81">
        <w:rPr>
          <w:noProof/>
          <w:lang w:val="fi-FI"/>
        </w:rPr>
        <w:t>5.4.2.</w:t>
      </w:r>
      <w:r w:rsidRPr="00FE4B81">
        <w:rPr>
          <w:noProof/>
          <w:lang w:val="fi-FI" w:eastAsia="zh-CN"/>
        </w:rPr>
        <w:t>12</w:t>
      </w:r>
      <w:r>
        <w:rPr>
          <w:rFonts w:ascii="Calibri" w:hAnsi="Calibri"/>
          <w:noProof/>
          <w:sz w:val="22"/>
          <w:szCs w:val="22"/>
          <w:lang w:eastAsia="en-GB"/>
        </w:rPr>
        <w:tab/>
      </w:r>
      <w:r w:rsidRPr="00FE4B81">
        <w:rPr>
          <w:noProof/>
          <w:lang w:val="fi-FI" w:eastAsia="zh-CN"/>
        </w:rPr>
        <w:t>Void</w:t>
      </w:r>
      <w:r>
        <w:rPr>
          <w:noProof/>
        </w:rPr>
        <w:tab/>
      </w:r>
      <w:r>
        <w:rPr>
          <w:noProof/>
        </w:rPr>
        <w:fldChar w:fldCharType="begin" w:fldLock="1"/>
      </w:r>
      <w:r>
        <w:rPr>
          <w:noProof/>
        </w:rPr>
        <w:instrText xml:space="preserve"> PAGEREF _Toc114765801 \h </w:instrText>
      </w:r>
      <w:r>
        <w:rPr>
          <w:noProof/>
        </w:rPr>
      </w:r>
      <w:r>
        <w:rPr>
          <w:noProof/>
        </w:rPr>
        <w:fldChar w:fldCharType="separate"/>
      </w:r>
      <w:r>
        <w:rPr>
          <w:noProof/>
        </w:rPr>
        <w:t>124</w:t>
      </w:r>
      <w:r>
        <w:rPr>
          <w:noProof/>
        </w:rPr>
        <w:fldChar w:fldCharType="end"/>
      </w:r>
    </w:p>
    <w:p w14:paraId="100B6C1F" w14:textId="773B7053" w:rsidR="00F63AE4" w:rsidRDefault="00F63AE4">
      <w:pPr>
        <w:pStyle w:val="TOC4"/>
        <w:rPr>
          <w:rFonts w:ascii="Calibri" w:hAnsi="Calibri"/>
          <w:noProof/>
          <w:sz w:val="22"/>
          <w:szCs w:val="22"/>
          <w:lang w:eastAsia="en-GB"/>
        </w:rPr>
      </w:pPr>
      <w:r w:rsidRPr="00FE4B81">
        <w:rPr>
          <w:noProof/>
          <w:lang w:val="fi-FI"/>
        </w:rPr>
        <w:t>5.4.2.</w:t>
      </w:r>
      <w:r w:rsidRPr="00FE4B81">
        <w:rPr>
          <w:noProof/>
          <w:lang w:val="fi-FI" w:eastAsia="zh-CN"/>
        </w:rPr>
        <w:t>13</w:t>
      </w:r>
      <w:r>
        <w:rPr>
          <w:rFonts w:ascii="Calibri" w:hAnsi="Calibri"/>
          <w:noProof/>
          <w:sz w:val="22"/>
          <w:szCs w:val="22"/>
          <w:lang w:eastAsia="en-GB"/>
        </w:rPr>
        <w:tab/>
      </w:r>
      <w:r w:rsidRPr="00FE4B81">
        <w:rPr>
          <w:noProof/>
          <w:lang w:val="fi-FI" w:eastAsia="zh-CN"/>
        </w:rPr>
        <w:t>Void</w:t>
      </w:r>
      <w:r>
        <w:rPr>
          <w:noProof/>
        </w:rPr>
        <w:tab/>
      </w:r>
      <w:r>
        <w:rPr>
          <w:noProof/>
        </w:rPr>
        <w:fldChar w:fldCharType="begin" w:fldLock="1"/>
      </w:r>
      <w:r>
        <w:rPr>
          <w:noProof/>
        </w:rPr>
        <w:instrText xml:space="preserve"> PAGEREF _Toc114765802 \h </w:instrText>
      </w:r>
      <w:r>
        <w:rPr>
          <w:noProof/>
        </w:rPr>
      </w:r>
      <w:r>
        <w:rPr>
          <w:noProof/>
        </w:rPr>
        <w:fldChar w:fldCharType="separate"/>
      </w:r>
      <w:r>
        <w:rPr>
          <w:noProof/>
        </w:rPr>
        <w:t>124</w:t>
      </w:r>
      <w:r>
        <w:rPr>
          <w:noProof/>
        </w:rPr>
        <w:fldChar w:fldCharType="end"/>
      </w:r>
    </w:p>
    <w:p w14:paraId="213FA0A7" w14:textId="64B3B8CE" w:rsidR="00F63AE4" w:rsidRDefault="00F63AE4">
      <w:pPr>
        <w:pStyle w:val="TOC4"/>
        <w:rPr>
          <w:rFonts w:ascii="Calibri" w:hAnsi="Calibri"/>
          <w:noProof/>
          <w:sz w:val="22"/>
          <w:szCs w:val="22"/>
          <w:lang w:eastAsia="en-GB"/>
        </w:rPr>
      </w:pPr>
      <w:r w:rsidRPr="00FE4B81">
        <w:rPr>
          <w:noProof/>
          <w:lang w:val="fi-FI"/>
        </w:rPr>
        <w:t>5.4.2.</w:t>
      </w:r>
      <w:r w:rsidRPr="00FE4B81">
        <w:rPr>
          <w:noProof/>
          <w:lang w:val="fi-FI" w:eastAsia="zh-CN"/>
        </w:rPr>
        <w:t>14</w:t>
      </w:r>
      <w:r>
        <w:rPr>
          <w:rFonts w:ascii="Calibri" w:hAnsi="Calibri"/>
          <w:noProof/>
          <w:sz w:val="22"/>
          <w:szCs w:val="22"/>
          <w:lang w:eastAsia="en-GB"/>
        </w:rPr>
        <w:tab/>
      </w:r>
      <w:r w:rsidRPr="00FE4B81">
        <w:rPr>
          <w:noProof/>
          <w:lang w:val="fi-FI" w:eastAsia="zh-CN"/>
        </w:rPr>
        <w:t>Void</w:t>
      </w:r>
      <w:r>
        <w:rPr>
          <w:noProof/>
        </w:rPr>
        <w:tab/>
      </w:r>
      <w:r>
        <w:rPr>
          <w:noProof/>
        </w:rPr>
        <w:fldChar w:fldCharType="begin" w:fldLock="1"/>
      </w:r>
      <w:r>
        <w:rPr>
          <w:noProof/>
        </w:rPr>
        <w:instrText xml:space="preserve"> PAGEREF _Toc114765803 \h </w:instrText>
      </w:r>
      <w:r>
        <w:rPr>
          <w:noProof/>
        </w:rPr>
      </w:r>
      <w:r>
        <w:rPr>
          <w:noProof/>
        </w:rPr>
        <w:fldChar w:fldCharType="separate"/>
      </w:r>
      <w:r>
        <w:rPr>
          <w:noProof/>
        </w:rPr>
        <w:t>124</w:t>
      </w:r>
      <w:r>
        <w:rPr>
          <w:noProof/>
        </w:rPr>
        <w:fldChar w:fldCharType="end"/>
      </w:r>
    </w:p>
    <w:p w14:paraId="2102F3C5" w14:textId="784AACCD" w:rsidR="00F63AE4" w:rsidRDefault="00F63AE4">
      <w:pPr>
        <w:pStyle w:val="TOC4"/>
        <w:rPr>
          <w:rFonts w:ascii="Calibri" w:hAnsi="Calibri"/>
          <w:noProof/>
          <w:sz w:val="22"/>
          <w:szCs w:val="22"/>
          <w:lang w:eastAsia="en-GB"/>
        </w:rPr>
      </w:pPr>
      <w:r w:rsidRPr="00FE4B81">
        <w:rPr>
          <w:noProof/>
          <w:lang w:val="fi-FI"/>
        </w:rPr>
        <w:t>5.4.2.</w:t>
      </w:r>
      <w:r w:rsidRPr="00FE4B81">
        <w:rPr>
          <w:noProof/>
          <w:lang w:val="fi-FI" w:eastAsia="zh-CN"/>
        </w:rPr>
        <w:t>15</w:t>
      </w:r>
      <w:r>
        <w:rPr>
          <w:rFonts w:ascii="Calibri" w:hAnsi="Calibri"/>
          <w:noProof/>
          <w:sz w:val="22"/>
          <w:szCs w:val="22"/>
          <w:lang w:eastAsia="en-GB"/>
        </w:rPr>
        <w:tab/>
      </w:r>
      <w:r w:rsidRPr="00FE4B81">
        <w:rPr>
          <w:noProof/>
          <w:lang w:val="fi-FI" w:eastAsia="zh-CN"/>
        </w:rPr>
        <w:t>Void</w:t>
      </w:r>
      <w:r>
        <w:rPr>
          <w:noProof/>
        </w:rPr>
        <w:tab/>
      </w:r>
      <w:r>
        <w:rPr>
          <w:noProof/>
        </w:rPr>
        <w:fldChar w:fldCharType="begin" w:fldLock="1"/>
      </w:r>
      <w:r>
        <w:rPr>
          <w:noProof/>
        </w:rPr>
        <w:instrText xml:space="preserve"> PAGEREF _Toc114765804 \h </w:instrText>
      </w:r>
      <w:r>
        <w:rPr>
          <w:noProof/>
        </w:rPr>
      </w:r>
      <w:r>
        <w:rPr>
          <w:noProof/>
        </w:rPr>
        <w:fldChar w:fldCharType="separate"/>
      </w:r>
      <w:r>
        <w:rPr>
          <w:noProof/>
        </w:rPr>
        <w:t>124</w:t>
      </w:r>
      <w:r>
        <w:rPr>
          <w:noProof/>
        </w:rPr>
        <w:fldChar w:fldCharType="end"/>
      </w:r>
    </w:p>
    <w:p w14:paraId="094EA2E3" w14:textId="66F57435" w:rsidR="00F63AE4" w:rsidRDefault="00F63AE4">
      <w:pPr>
        <w:pStyle w:val="TOC4"/>
        <w:rPr>
          <w:rFonts w:ascii="Calibri" w:hAnsi="Calibri"/>
          <w:noProof/>
          <w:sz w:val="22"/>
          <w:szCs w:val="22"/>
          <w:lang w:eastAsia="en-GB"/>
        </w:rPr>
      </w:pPr>
      <w:r>
        <w:rPr>
          <w:noProof/>
        </w:rPr>
        <w:t>5.4.2.</w:t>
      </w:r>
      <w:r>
        <w:rPr>
          <w:noProof/>
          <w:lang w:eastAsia="zh-CN"/>
        </w:rPr>
        <w:t>16</w:t>
      </w:r>
      <w:r>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_Toc114765805 \h </w:instrText>
      </w:r>
      <w:r>
        <w:rPr>
          <w:noProof/>
        </w:rPr>
      </w:r>
      <w:r>
        <w:rPr>
          <w:noProof/>
        </w:rPr>
        <w:fldChar w:fldCharType="separate"/>
      </w:r>
      <w:r>
        <w:rPr>
          <w:noProof/>
        </w:rPr>
        <w:t>124</w:t>
      </w:r>
      <w:r>
        <w:rPr>
          <w:noProof/>
        </w:rPr>
        <w:fldChar w:fldCharType="end"/>
      </w:r>
    </w:p>
    <w:p w14:paraId="28CB9B88" w14:textId="10153433" w:rsidR="00F63AE4" w:rsidRDefault="00F63AE4">
      <w:pPr>
        <w:pStyle w:val="TOC4"/>
        <w:rPr>
          <w:rFonts w:ascii="Calibri" w:hAnsi="Calibri"/>
          <w:noProof/>
          <w:sz w:val="22"/>
          <w:szCs w:val="22"/>
          <w:lang w:eastAsia="en-GB"/>
        </w:rPr>
      </w:pPr>
      <w:r>
        <w:rPr>
          <w:noProof/>
        </w:rPr>
        <w:t>5.4.2.</w:t>
      </w:r>
      <w:r>
        <w:rPr>
          <w:noProof/>
          <w:lang w:eastAsia="zh-CN"/>
        </w:rPr>
        <w:t>17</w:t>
      </w:r>
      <w:r>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_Toc114765806 \h </w:instrText>
      </w:r>
      <w:r>
        <w:rPr>
          <w:noProof/>
        </w:rPr>
      </w:r>
      <w:r>
        <w:rPr>
          <w:noProof/>
        </w:rPr>
        <w:fldChar w:fldCharType="separate"/>
      </w:r>
      <w:r>
        <w:rPr>
          <w:noProof/>
        </w:rPr>
        <w:t>124</w:t>
      </w:r>
      <w:r>
        <w:rPr>
          <w:noProof/>
        </w:rPr>
        <w:fldChar w:fldCharType="end"/>
      </w:r>
    </w:p>
    <w:p w14:paraId="261A8BAC" w14:textId="5993C4F3" w:rsidR="00F63AE4" w:rsidRDefault="00F63AE4">
      <w:pPr>
        <w:pStyle w:val="TOC4"/>
        <w:rPr>
          <w:rFonts w:ascii="Calibri" w:hAnsi="Calibri"/>
          <w:noProof/>
          <w:sz w:val="22"/>
          <w:szCs w:val="22"/>
          <w:lang w:eastAsia="en-GB"/>
        </w:rPr>
      </w:pPr>
      <w:r>
        <w:rPr>
          <w:noProof/>
        </w:rPr>
        <w:t>5.4.2.</w:t>
      </w:r>
      <w:r>
        <w:rPr>
          <w:noProof/>
          <w:lang w:eastAsia="zh-CN"/>
        </w:rPr>
        <w:t>18</w:t>
      </w:r>
      <w:r>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_Toc114765807 \h </w:instrText>
      </w:r>
      <w:r>
        <w:rPr>
          <w:noProof/>
        </w:rPr>
      </w:r>
      <w:r>
        <w:rPr>
          <w:noProof/>
        </w:rPr>
        <w:fldChar w:fldCharType="separate"/>
      </w:r>
      <w:r>
        <w:rPr>
          <w:noProof/>
        </w:rPr>
        <w:t>124</w:t>
      </w:r>
      <w:r>
        <w:rPr>
          <w:noProof/>
        </w:rPr>
        <w:fldChar w:fldCharType="end"/>
      </w:r>
    </w:p>
    <w:p w14:paraId="636D0219" w14:textId="1E4D4CE0" w:rsidR="00F63AE4" w:rsidRDefault="00F63AE4">
      <w:pPr>
        <w:pStyle w:val="TOC4"/>
        <w:rPr>
          <w:rFonts w:ascii="Calibri" w:hAnsi="Calibri"/>
          <w:noProof/>
          <w:sz w:val="22"/>
          <w:szCs w:val="22"/>
          <w:lang w:eastAsia="en-GB"/>
        </w:rPr>
      </w:pPr>
      <w:r>
        <w:rPr>
          <w:noProof/>
        </w:rPr>
        <w:t>5.4.2.</w:t>
      </w:r>
      <w:r w:rsidRPr="00FE4B81">
        <w:rPr>
          <w:noProof/>
          <w:lang w:val="de-DE" w:eastAsia="zh-CN"/>
        </w:rPr>
        <w:t>19</w:t>
      </w:r>
      <w:r>
        <w:rPr>
          <w:rFonts w:ascii="Calibri" w:hAnsi="Calibri"/>
          <w:noProof/>
          <w:sz w:val="22"/>
          <w:szCs w:val="22"/>
          <w:lang w:eastAsia="en-GB"/>
        </w:rPr>
        <w:tab/>
      </w:r>
      <w:r>
        <w:rPr>
          <w:noProof/>
        </w:rPr>
        <w:t xml:space="preserve">Type: </w:t>
      </w:r>
      <w:r w:rsidRPr="00FE4B81">
        <w:rPr>
          <w:noProof/>
          <w:lang w:val="de-DE"/>
        </w:rPr>
        <w:t>AmfSubscriptionInfo</w:t>
      </w:r>
      <w:r>
        <w:rPr>
          <w:noProof/>
        </w:rPr>
        <w:tab/>
      </w:r>
      <w:r>
        <w:rPr>
          <w:noProof/>
        </w:rPr>
        <w:fldChar w:fldCharType="begin" w:fldLock="1"/>
      </w:r>
      <w:r>
        <w:rPr>
          <w:noProof/>
        </w:rPr>
        <w:instrText xml:space="preserve"> PAGEREF _Toc114765808 \h </w:instrText>
      </w:r>
      <w:r>
        <w:rPr>
          <w:noProof/>
        </w:rPr>
      </w:r>
      <w:r>
        <w:rPr>
          <w:noProof/>
        </w:rPr>
        <w:fldChar w:fldCharType="separate"/>
      </w:r>
      <w:r>
        <w:rPr>
          <w:noProof/>
        </w:rPr>
        <w:t>125</w:t>
      </w:r>
      <w:r>
        <w:rPr>
          <w:noProof/>
        </w:rPr>
        <w:fldChar w:fldCharType="end"/>
      </w:r>
    </w:p>
    <w:p w14:paraId="67F67742" w14:textId="44DF0311" w:rsidR="00F63AE4" w:rsidRDefault="00F63AE4">
      <w:pPr>
        <w:pStyle w:val="TOC4"/>
        <w:rPr>
          <w:rFonts w:ascii="Calibri" w:hAnsi="Calibri"/>
          <w:noProof/>
          <w:sz w:val="22"/>
          <w:szCs w:val="22"/>
          <w:lang w:eastAsia="en-GB"/>
        </w:rPr>
      </w:pPr>
      <w:r>
        <w:rPr>
          <w:noProof/>
        </w:rPr>
        <w:t>5.4.2.2</w:t>
      </w:r>
      <w:r>
        <w:rPr>
          <w:noProof/>
          <w:lang w:eastAsia="zh-CN"/>
        </w:rPr>
        <w:t>0</w:t>
      </w:r>
      <w:r>
        <w:rPr>
          <w:rFonts w:ascii="Calibri" w:hAnsi="Calibri"/>
          <w:noProof/>
          <w:sz w:val="22"/>
          <w:szCs w:val="22"/>
          <w:lang w:eastAsia="en-GB"/>
        </w:rPr>
        <w:tab/>
      </w:r>
      <w:r>
        <w:rPr>
          <w:noProof/>
        </w:rPr>
        <w:t xml:space="preserve">Type: </w:t>
      </w:r>
      <w:r w:rsidRPr="00FE4B81">
        <w:rPr>
          <w:noProof/>
          <w:color w:val="000000"/>
          <w:lang w:eastAsia="en-GB"/>
        </w:rPr>
        <w:t>EeProfile</w:t>
      </w:r>
      <w:r>
        <w:rPr>
          <w:noProof/>
        </w:rPr>
        <w:t>Data</w:t>
      </w:r>
      <w:r>
        <w:rPr>
          <w:noProof/>
        </w:rPr>
        <w:tab/>
      </w:r>
      <w:r>
        <w:rPr>
          <w:noProof/>
        </w:rPr>
        <w:fldChar w:fldCharType="begin" w:fldLock="1"/>
      </w:r>
      <w:r>
        <w:rPr>
          <w:noProof/>
        </w:rPr>
        <w:instrText xml:space="preserve"> PAGEREF _Toc114765809 \h </w:instrText>
      </w:r>
      <w:r>
        <w:rPr>
          <w:noProof/>
        </w:rPr>
      </w:r>
      <w:r>
        <w:rPr>
          <w:noProof/>
        </w:rPr>
        <w:fldChar w:fldCharType="separate"/>
      </w:r>
      <w:r>
        <w:rPr>
          <w:noProof/>
        </w:rPr>
        <w:t>125</w:t>
      </w:r>
      <w:r>
        <w:rPr>
          <w:noProof/>
        </w:rPr>
        <w:fldChar w:fldCharType="end"/>
      </w:r>
    </w:p>
    <w:p w14:paraId="754A1AAE" w14:textId="64DA3120" w:rsidR="00F63AE4" w:rsidRDefault="00F63AE4">
      <w:pPr>
        <w:pStyle w:val="TOC4"/>
        <w:rPr>
          <w:rFonts w:ascii="Calibri" w:hAnsi="Calibri"/>
          <w:noProof/>
          <w:sz w:val="22"/>
          <w:szCs w:val="22"/>
          <w:lang w:eastAsia="en-GB"/>
        </w:rPr>
      </w:pPr>
      <w:r>
        <w:rPr>
          <w:noProof/>
        </w:rPr>
        <w:t>5.4.2.</w:t>
      </w:r>
      <w:r>
        <w:rPr>
          <w:noProof/>
          <w:lang w:eastAsia="zh-CN"/>
        </w:rPr>
        <w:t>21</w:t>
      </w:r>
      <w:r>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_Toc114765810 \h </w:instrText>
      </w:r>
      <w:r>
        <w:rPr>
          <w:noProof/>
        </w:rPr>
      </w:r>
      <w:r>
        <w:rPr>
          <w:noProof/>
        </w:rPr>
        <w:fldChar w:fldCharType="separate"/>
      </w:r>
      <w:r>
        <w:rPr>
          <w:noProof/>
        </w:rPr>
        <w:t>125</w:t>
      </w:r>
      <w:r>
        <w:rPr>
          <w:noProof/>
        </w:rPr>
        <w:fldChar w:fldCharType="end"/>
      </w:r>
    </w:p>
    <w:p w14:paraId="36EE8125" w14:textId="7A32D2D3" w:rsidR="00F63AE4" w:rsidRDefault="00F63AE4">
      <w:pPr>
        <w:pStyle w:val="TOC4"/>
        <w:rPr>
          <w:rFonts w:ascii="Calibri" w:hAnsi="Calibri"/>
          <w:noProof/>
          <w:sz w:val="22"/>
          <w:szCs w:val="22"/>
          <w:lang w:eastAsia="en-GB"/>
        </w:rPr>
      </w:pPr>
      <w:r>
        <w:rPr>
          <w:noProof/>
        </w:rPr>
        <w:t>5.4.2.22</w:t>
      </w:r>
      <w:r>
        <w:rPr>
          <w:rFonts w:ascii="Calibri" w:hAnsi="Calibri"/>
          <w:noProof/>
          <w:sz w:val="22"/>
          <w:szCs w:val="22"/>
          <w:lang w:eastAsia="en-GB"/>
        </w:rPr>
        <w:tab/>
      </w:r>
      <w:r>
        <w:rPr>
          <w:noProof/>
        </w:rPr>
        <w:t>Type: ContextDataSets</w:t>
      </w:r>
      <w:r>
        <w:rPr>
          <w:noProof/>
        </w:rPr>
        <w:tab/>
      </w:r>
      <w:r>
        <w:rPr>
          <w:noProof/>
        </w:rPr>
        <w:fldChar w:fldCharType="begin" w:fldLock="1"/>
      </w:r>
      <w:r>
        <w:rPr>
          <w:noProof/>
        </w:rPr>
        <w:instrText xml:space="preserve"> PAGEREF _Toc114765811 \h </w:instrText>
      </w:r>
      <w:r>
        <w:rPr>
          <w:noProof/>
        </w:rPr>
      </w:r>
      <w:r>
        <w:rPr>
          <w:noProof/>
        </w:rPr>
        <w:fldChar w:fldCharType="separate"/>
      </w:r>
      <w:r>
        <w:rPr>
          <w:noProof/>
        </w:rPr>
        <w:t>126</w:t>
      </w:r>
      <w:r>
        <w:rPr>
          <w:noProof/>
        </w:rPr>
        <w:fldChar w:fldCharType="end"/>
      </w:r>
    </w:p>
    <w:p w14:paraId="76DD2CB3" w14:textId="65F3C443" w:rsidR="00F63AE4" w:rsidRDefault="00F63AE4">
      <w:pPr>
        <w:pStyle w:val="TOC4"/>
        <w:rPr>
          <w:rFonts w:ascii="Calibri" w:hAnsi="Calibri"/>
          <w:noProof/>
          <w:sz w:val="22"/>
          <w:szCs w:val="22"/>
          <w:lang w:eastAsia="en-GB"/>
        </w:rPr>
      </w:pPr>
      <w:r>
        <w:rPr>
          <w:noProof/>
        </w:rPr>
        <w:t>5.4.2.</w:t>
      </w:r>
      <w:r>
        <w:rPr>
          <w:noProof/>
          <w:lang w:eastAsia="zh-CN"/>
        </w:rPr>
        <w:t>23</w:t>
      </w:r>
      <w:r>
        <w:rPr>
          <w:rFonts w:ascii="Calibri" w:hAnsi="Calibri"/>
          <w:noProof/>
          <w:sz w:val="22"/>
          <w:szCs w:val="22"/>
          <w:lang w:eastAsia="en-GB"/>
        </w:rPr>
        <w:tab/>
      </w:r>
      <w:r>
        <w:rPr>
          <w:noProof/>
        </w:rPr>
        <w:t xml:space="preserve">Type: </w:t>
      </w:r>
      <w:r w:rsidRPr="00FE4B81">
        <w:rPr>
          <w:noProof/>
          <w:color w:val="000000"/>
          <w:lang w:eastAsia="en-GB"/>
        </w:rPr>
        <w:t>SequenceNumber</w:t>
      </w:r>
      <w:r>
        <w:rPr>
          <w:noProof/>
        </w:rPr>
        <w:tab/>
      </w:r>
      <w:r>
        <w:rPr>
          <w:noProof/>
        </w:rPr>
        <w:fldChar w:fldCharType="begin" w:fldLock="1"/>
      </w:r>
      <w:r>
        <w:rPr>
          <w:noProof/>
        </w:rPr>
        <w:instrText xml:space="preserve"> PAGEREF _Toc114765812 \h </w:instrText>
      </w:r>
      <w:r>
        <w:rPr>
          <w:noProof/>
        </w:rPr>
      </w:r>
      <w:r>
        <w:rPr>
          <w:noProof/>
        </w:rPr>
        <w:fldChar w:fldCharType="separate"/>
      </w:r>
      <w:r>
        <w:rPr>
          <w:noProof/>
        </w:rPr>
        <w:t>127</w:t>
      </w:r>
      <w:r>
        <w:rPr>
          <w:noProof/>
        </w:rPr>
        <w:fldChar w:fldCharType="end"/>
      </w:r>
    </w:p>
    <w:p w14:paraId="1E08BB14" w14:textId="1BF00839" w:rsidR="00F63AE4" w:rsidRDefault="00F63AE4">
      <w:pPr>
        <w:pStyle w:val="TOC4"/>
        <w:rPr>
          <w:rFonts w:ascii="Calibri" w:hAnsi="Calibri"/>
          <w:noProof/>
          <w:sz w:val="22"/>
          <w:szCs w:val="22"/>
          <w:lang w:eastAsia="en-GB"/>
        </w:rPr>
      </w:pPr>
      <w:r>
        <w:rPr>
          <w:noProof/>
        </w:rPr>
        <w:t>5.4.2.</w:t>
      </w:r>
      <w:r>
        <w:rPr>
          <w:noProof/>
          <w:lang w:eastAsia="zh-CN"/>
        </w:rPr>
        <w:t>24</w:t>
      </w:r>
      <w:r>
        <w:rPr>
          <w:rFonts w:ascii="Calibri" w:hAnsi="Calibri"/>
          <w:noProof/>
          <w:sz w:val="22"/>
          <w:szCs w:val="22"/>
          <w:lang w:eastAsia="en-GB"/>
        </w:rPr>
        <w:tab/>
      </w:r>
      <w:r>
        <w:rPr>
          <w:noProof/>
        </w:rPr>
        <w:t xml:space="preserve">Type: </w:t>
      </w:r>
      <w:r w:rsidRPr="00FE4B81">
        <w:rPr>
          <w:noProof/>
          <w:color w:val="000000"/>
          <w:lang w:eastAsia="en-GB"/>
        </w:rPr>
        <w:t>MessageWaitingData</w:t>
      </w:r>
      <w:r>
        <w:rPr>
          <w:noProof/>
        </w:rPr>
        <w:tab/>
      </w:r>
      <w:r>
        <w:rPr>
          <w:noProof/>
        </w:rPr>
        <w:fldChar w:fldCharType="begin" w:fldLock="1"/>
      </w:r>
      <w:r>
        <w:rPr>
          <w:noProof/>
        </w:rPr>
        <w:instrText xml:space="preserve"> PAGEREF _Toc114765813 \h </w:instrText>
      </w:r>
      <w:r>
        <w:rPr>
          <w:noProof/>
        </w:rPr>
      </w:r>
      <w:r>
        <w:rPr>
          <w:noProof/>
        </w:rPr>
        <w:fldChar w:fldCharType="separate"/>
      </w:r>
      <w:r>
        <w:rPr>
          <w:noProof/>
        </w:rPr>
        <w:t>127</w:t>
      </w:r>
      <w:r>
        <w:rPr>
          <w:noProof/>
        </w:rPr>
        <w:fldChar w:fldCharType="end"/>
      </w:r>
    </w:p>
    <w:p w14:paraId="4FFD9F0B" w14:textId="4D783BD7" w:rsidR="00F63AE4" w:rsidRDefault="00F63AE4">
      <w:pPr>
        <w:pStyle w:val="TOC4"/>
        <w:rPr>
          <w:rFonts w:ascii="Calibri" w:hAnsi="Calibri"/>
          <w:noProof/>
          <w:sz w:val="22"/>
          <w:szCs w:val="22"/>
          <w:lang w:eastAsia="en-GB"/>
        </w:rPr>
      </w:pPr>
      <w:r>
        <w:rPr>
          <w:noProof/>
        </w:rPr>
        <w:t>5.4.2.</w:t>
      </w:r>
      <w:r>
        <w:rPr>
          <w:noProof/>
          <w:lang w:eastAsia="zh-CN"/>
        </w:rPr>
        <w:t>25</w:t>
      </w:r>
      <w:r>
        <w:rPr>
          <w:rFonts w:ascii="Calibri" w:hAnsi="Calibri"/>
          <w:noProof/>
          <w:sz w:val="22"/>
          <w:szCs w:val="22"/>
          <w:lang w:eastAsia="en-GB"/>
        </w:rPr>
        <w:tab/>
      </w:r>
      <w:r>
        <w:rPr>
          <w:noProof/>
        </w:rPr>
        <w:t xml:space="preserve">Type: </w:t>
      </w:r>
      <w:r w:rsidRPr="00FE4B81">
        <w:rPr>
          <w:noProof/>
          <w:color w:val="000000"/>
          <w:lang w:eastAsia="en-GB"/>
        </w:rPr>
        <w:t>SmscData</w:t>
      </w:r>
      <w:r>
        <w:rPr>
          <w:noProof/>
        </w:rPr>
        <w:tab/>
      </w:r>
      <w:r>
        <w:rPr>
          <w:noProof/>
        </w:rPr>
        <w:fldChar w:fldCharType="begin" w:fldLock="1"/>
      </w:r>
      <w:r>
        <w:rPr>
          <w:noProof/>
        </w:rPr>
        <w:instrText xml:space="preserve"> PAGEREF _Toc114765814 \h </w:instrText>
      </w:r>
      <w:r>
        <w:rPr>
          <w:noProof/>
        </w:rPr>
      </w:r>
      <w:r>
        <w:rPr>
          <w:noProof/>
        </w:rPr>
        <w:fldChar w:fldCharType="separate"/>
      </w:r>
      <w:r>
        <w:rPr>
          <w:noProof/>
        </w:rPr>
        <w:t>128</w:t>
      </w:r>
      <w:r>
        <w:rPr>
          <w:noProof/>
        </w:rPr>
        <w:fldChar w:fldCharType="end"/>
      </w:r>
    </w:p>
    <w:p w14:paraId="4FCB4C5A" w14:textId="61C13D10" w:rsidR="00F63AE4" w:rsidRDefault="00F63AE4">
      <w:pPr>
        <w:pStyle w:val="TOC4"/>
        <w:rPr>
          <w:rFonts w:ascii="Calibri" w:hAnsi="Calibri"/>
          <w:noProof/>
          <w:sz w:val="22"/>
          <w:szCs w:val="22"/>
          <w:lang w:eastAsia="en-GB"/>
        </w:rPr>
      </w:pPr>
      <w:r>
        <w:rPr>
          <w:noProof/>
        </w:rPr>
        <w:t>5.4.2.26</w:t>
      </w:r>
      <w:r>
        <w:rPr>
          <w:rFonts w:ascii="Calibri" w:hAnsi="Calibri"/>
          <w:noProof/>
          <w:sz w:val="22"/>
          <w:szCs w:val="22"/>
          <w:lang w:eastAsia="en-GB"/>
        </w:rPr>
        <w:tab/>
      </w:r>
      <w:r>
        <w:rPr>
          <w:noProof/>
        </w:rPr>
        <w:t>Type: SmfSubscriptionInfo</w:t>
      </w:r>
      <w:r>
        <w:rPr>
          <w:noProof/>
        </w:rPr>
        <w:tab/>
      </w:r>
      <w:r>
        <w:rPr>
          <w:noProof/>
        </w:rPr>
        <w:fldChar w:fldCharType="begin" w:fldLock="1"/>
      </w:r>
      <w:r>
        <w:rPr>
          <w:noProof/>
        </w:rPr>
        <w:instrText xml:space="preserve"> PAGEREF _Toc114765815 \h </w:instrText>
      </w:r>
      <w:r>
        <w:rPr>
          <w:noProof/>
        </w:rPr>
      </w:r>
      <w:r>
        <w:rPr>
          <w:noProof/>
        </w:rPr>
        <w:fldChar w:fldCharType="separate"/>
      </w:r>
      <w:r>
        <w:rPr>
          <w:noProof/>
        </w:rPr>
        <w:t>128</w:t>
      </w:r>
      <w:r>
        <w:rPr>
          <w:noProof/>
        </w:rPr>
        <w:fldChar w:fldCharType="end"/>
      </w:r>
    </w:p>
    <w:p w14:paraId="453CECFD" w14:textId="504E5EE4" w:rsidR="00F63AE4" w:rsidRDefault="00F63AE4">
      <w:pPr>
        <w:pStyle w:val="TOC4"/>
        <w:rPr>
          <w:rFonts w:ascii="Calibri" w:hAnsi="Calibri"/>
          <w:noProof/>
          <w:sz w:val="22"/>
          <w:szCs w:val="22"/>
          <w:lang w:eastAsia="en-GB"/>
        </w:rPr>
      </w:pPr>
      <w:r>
        <w:rPr>
          <w:noProof/>
        </w:rPr>
        <w:t>5.4.2.27</w:t>
      </w:r>
      <w:r>
        <w:rPr>
          <w:rFonts w:ascii="Calibri" w:hAnsi="Calibri"/>
          <w:noProof/>
          <w:sz w:val="22"/>
          <w:szCs w:val="22"/>
          <w:lang w:eastAsia="en-GB"/>
        </w:rPr>
        <w:tab/>
      </w:r>
      <w:r>
        <w:rPr>
          <w:noProof/>
        </w:rPr>
        <w:t xml:space="preserve">Type: </w:t>
      </w:r>
      <w:r w:rsidRPr="00FE4B81">
        <w:rPr>
          <w:noProof/>
          <w:lang w:val="de-DE"/>
        </w:rPr>
        <w:t>SmfSubscriptionItem</w:t>
      </w:r>
      <w:r>
        <w:rPr>
          <w:noProof/>
        </w:rPr>
        <w:tab/>
      </w:r>
      <w:r>
        <w:rPr>
          <w:noProof/>
        </w:rPr>
        <w:fldChar w:fldCharType="begin" w:fldLock="1"/>
      </w:r>
      <w:r>
        <w:rPr>
          <w:noProof/>
        </w:rPr>
        <w:instrText xml:space="preserve"> PAGEREF _Toc114765816 \h </w:instrText>
      </w:r>
      <w:r>
        <w:rPr>
          <w:noProof/>
        </w:rPr>
      </w:r>
      <w:r>
        <w:rPr>
          <w:noProof/>
        </w:rPr>
        <w:fldChar w:fldCharType="separate"/>
      </w:r>
      <w:r>
        <w:rPr>
          <w:noProof/>
        </w:rPr>
        <w:t>128</w:t>
      </w:r>
      <w:r>
        <w:rPr>
          <w:noProof/>
        </w:rPr>
        <w:fldChar w:fldCharType="end"/>
      </w:r>
    </w:p>
    <w:p w14:paraId="4D5C8D03" w14:textId="01B1328C" w:rsidR="00F63AE4" w:rsidRDefault="00F63AE4">
      <w:pPr>
        <w:pStyle w:val="TOC4"/>
        <w:rPr>
          <w:rFonts w:ascii="Calibri" w:hAnsi="Calibri"/>
          <w:noProof/>
          <w:sz w:val="22"/>
          <w:szCs w:val="22"/>
          <w:lang w:eastAsia="en-GB"/>
        </w:rPr>
      </w:pPr>
      <w:r>
        <w:rPr>
          <w:noProof/>
        </w:rPr>
        <w:t>5.4.2.28</w:t>
      </w:r>
      <w:r>
        <w:rPr>
          <w:rFonts w:ascii="Calibri" w:hAnsi="Calibri"/>
          <w:noProof/>
          <w:sz w:val="22"/>
          <w:szCs w:val="22"/>
          <w:lang w:eastAsia="en-GB"/>
        </w:rPr>
        <w:tab/>
      </w:r>
      <w:r>
        <w:rPr>
          <w:noProof/>
        </w:rPr>
        <w:t>Type: MtcProvider</w:t>
      </w:r>
      <w:r>
        <w:rPr>
          <w:noProof/>
        </w:rPr>
        <w:tab/>
      </w:r>
      <w:r>
        <w:rPr>
          <w:noProof/>
        </w:rPr>
        <w:fldChar w:fldCharType="begin" w:fldLock="1"/>
      </w:r>
      <w:r>
        <w:rPr>
          <w:noProof/>
        </w:rPr>
        <w:instrText xml:space="preserve"> PAGEREF _Toc114765817 \h </w:instrText>
      </w:r>
      <w:r>
        <w:rPr>
          <w:noProof/>
        </w:rPr>
      </w:r>
      <w:r>
        <w:rPr>
          <w:noProof/>
        </w:rPr>
        <w:fldChar w:fldCharType="separate"/>
      </w:r>
      <w:r>
        <w:rPr>
          <w:noProof/>
        </w:rPr>
        <w:t>128</w:t>
      </w:r>
      <w:r>
        <w:rPr>
          <w:noProof/>
        </w:rPr>
        <w:fldChar w:fldCharType="end"/>
      </w:r>
    </w:p>
    <w:p w14:paraId="729A8387" w14:textId="49816E87" w:rsidR="00F63AE4" w:rsidRDefault="00F63AE4">
      <w:pPr>
        <w:pStyle w:val="TOC4"/>
        <w:rPr>
          <w:rFonts w:ascii="Calibri" w:hAnsi="Calibri"/>
          <w:noProof/>
          <w:sz w:val="22"/>
          <w:szCs w:val="22"/>
          <w:lang w:eastAsia="en-GB"/>
        </w:rPr>
      </w:pPr>
      <w:r>
        <w:rPr>
          <w:noProof/>
        </w:rPr>
        <w:t>5.4.2.29</w:t>
      </w:r>
      <w:r>
        <w:rPr>
          <w:rFonts w:ascii="Calibri" w:hAnsi="Calibri"/>
          <w:noProof/>
          <w:sz w:val="22"/>
          <w:szCs w:val="22"/>
          <w:lang w:eastAsia="en-GB"/>
        </w:rPr>
        <w:tab/>
      </w:r>
      <w:r>
        <w:rPr>
          <w:noProof/>
        </w:rPr>
        <w:t>Type: HssSubscriptionInfo</w:t>
      </w:r>
      <w:r>
        <w:rPr>
          <w:noProof/>
        </w:rPr>
        <w:tab/>
      </w:r>
      <w:r>
        <w:rPr>
          <w:noProof/>
        </w:rPr>
        <w:fldChar w:fldCharType="begin" w:fldLock="1"/>
      </w:r>
      <w:r>
        <w:rPr>
          <w:noProof/>
        </w:rPr>
        <w:instrText xml:space="preserve"> PAGEREF _Toc114765818 \h </w:instrText>
      </w:r>
      <w:r>
        <w:rPr>
          <w:noProof/>
        </w:rPr>
      </w:r>
      <w:r>
        <w:rPr>
          <w:noProof/>
        </w:rPr>
        <w:fldChar w:fldCharType="separate"/>
      </w:r>
      <w:r>
        <w:rPr>
          <w:noProof/>
        </w:rPr>
        <w:t>128</w:t>
      </w:r>
      <w:r>
        <w:rPr>
          <w:noProof/>
        </w:rPr>
        <w:fldChar w:fldCharType="end"/>
      </w:r>
    </w:p>
    <w:p w14:paraId="2CB4D146" w14:textId="7EA5D418" w:rsidR="00F63AE4" w:rsidRDefault="00F63AE4">
      <w:pPr>
        <w:pStyle w:val="TOC4"/>
        <w:rPr>
          <w:rFonts w:ascii="Calibri" w:hAnsi="Calibri"/>
          <w:noProof/>
          <w:sz w:val="22"/>
          <w:szCs w:val="22"/>
          <w:lang w:eastAsia="en-GB"/>
        </w:rPr>
      </w:pPr>
      <w:r>
        <w:rPr>
          <w:noProof/>
        </w:rPr>
        <w:t>5.4.2.30</w:t>
      </w:r>
      <w:r>
        <w:rPr>
          <w:rFonts w:ascii="Calibri" w:hAnsi="Calibri"/>
          <w:noProof/>
          <w:sz w:val="22"/>
          <w:szCs w:val="22"/>
          <w:lang w:eastAsia="en-GB"/>
        </w:rPr>
        <w:tab/>
      </w:r>
      <w:r>
        <w:rPr>
          <w:noProof/>
        </w:rPr>
        <w:t>Type: Hss</w:t>
      </w:r>
      <w:r w:rsidRPr="00FE4B81">
        <w:rPr>
          <w:noProof/>
          <w:lang w:val="de-DE"/>
        </w:rPr>
        <w:t>SubscriptionItem</w:t>
      </w:r>
      <w:r>
        <w:rPr>
          <w:noProof/>
        </w:rPr>
        <w:tab/>
      </w:r>
      <w:r>
        <w:rPr>
          <w:noProof/>
        </w:rPr>
        <w:fldChar w:fldCharType="begin" w:fldLock="1"/>
      </w:r>
      <w:r>
        <w:rPr>
          <w:noProof/>
        </w:rPr>
        <w:instrText xml:space="preserve"> PAGEREF _Toc114765819 \h </w:instrText>
      </w:r>
      <w:r>
        <w:rPr>
          <w:noProof/>
        </w:rPr>
      </w:r>
      <w:r>
        <w:rPr>
          <w:noProof/>
        </w:rPr>
        <w:fldChar w:fldCharType="separate"/>
      </w:r>
      <w:r>
        <w:rPr>
          <w:noProof/>
        </w:rPr>
        <w:t>129</w:t>
      </w:r>
      <w:r>
        <w:rPr>
          <w:noProof/>
        </w:rPr>
        <w:fldChar w:fldCharType="end"/>
      </w:r>
    </w:p>
    <w:p w14:paraId="2FCD2E64" w14:textId="34A2D1C3" w:rsidR="00F63AE4" w:rsidRDefault="00F63AE4">
      <w:pPr>
        <w:pStyle w:val="TOC4"/>
        <w:rPr>
          <w:rFonts w:ascii="Calibri" w:hAnsi="Calibri"/>
          <w:noProof/>
          <w:sz w:val="22"/>
          <w:szCs w:val="22"/>
          <w:lang w:eastAsia="en-GB"/>
        </w:rPr>
      </w:pPr>
      <w:r>
        <w:rPr>
          <w:noProof/>
        </w:rPr>
        <w:t>5.4.2.31</w:t>
      </w:r>
      <w:r>
        <w:rPr>
          <w:rFonts w:ascii="Calibri" w:hAnsi="Calibri"/>
          <w:noProof/>
          <w:sz w:val="22"/>
          <w:szCs w:val="22"/>
          <w:lang w:eastAsia="en-GB"/>
        </w:rPr>
        <w:tab/>
      </w:r>
      <w:r>
        <w:rPr>
          <w:noProof/>
        </w:rPr>
        <w:t xml:space="preserve">Type: </w:t>
      </w:r>
      <w:r w:rsidRPr="00FE4B81">
        <w:rPr>
          <w:noProof/>
          <w:color w:val="000000"/>
          <w:lang w:eastAsia="en-GB"/>
        </w:rPr>
        <w:t>EeGroupProfile</w:t>
      </w:r>
      <w:r>
        <w:rPr>
          <w:noProof/>
        </w:rPr>
        <w:t>Data</w:t>
      </w:r>
      <w:r>
        <w:rPr>
          <w:noProof/>
        </w:rPr>
        <w:tab/>
      </w:r>
      <w:r>
        <w:rPr>
          <w:noProof/>
        </w:rPr>
        <w:fldChar w:fldCharType="begin" w:fldLock="1"/>
      </w:r>
      <w:r>
        <w:rPr>
          <w:noProof/>
        </w:rPr>
        <w:instrText xml:space="preserve"> PAGEREF _Toc114765820 \h </w:instrText>
      </w:r>
      <w:r>
        <w:rPr>
          <w:noProof/>
        </w:rPr>
      </w:r>
      <w:r>
        <w:rPr>
          <w:noProof/>
        </w:rPr>
        <w:fldChar w:fldCharType="separate"/>
      </w:r>
      <w:r>
        <w:rPr>
          <w:noProof/>
        </w:rPr>
        <w:t>129</w:t>
      </w:r>
      <w:r>
        <w:rPr>
          <w:noProof/>
        </w:rPr>
        <w:fldChar w:fldCharType="end"/>
      </w:r>
    </w:p>
    <w:p w14:paraId="6D798280" w14:textId="6BA1B48C" w:rsidR="00F63AE4" w:rsidRDefault="00F63AE4">
      <w:pPr>
        <w:pStyle w:val="TOC4"/>
        <w:rPr>
          <w:rFonts w:ascii="Calibri" w:hAnsi="Calibri"/>
          <w:noProof/>
          <w:sz w:val="22"/>
          <w:szCs w:val="22"/>
          <w:lang w:eastAsia="en-GB"/>
        </w:rPr>
      </w:pPr>
      <w:r>
        <w:rPr>
          <w:noProof/>
        </w:rPr>
        <w:t>5.4.2.32</w:t>
      </w:r>
      <w:r>
        <w:rPr>
          <w:rFonts w:ascii="Calibri" w:hAnsi="Calibri"/>
          <w:noProof/>
          <w:sz w:val="22"/>
          <w:szCs w:val="22"/>
          <w:lang w:eastAsia="en-GB"/>
        </w:rPr>
        <w:tab/>
      </w:r>
      <w:r>
        <w:rPr>
          <w:noProof/>
        </w:rPr>
        <w:t xml:space="preserve">Type: </w:t>
      </w:r>
      <w:r w:rsidRPr="00FE4B81">
        <w:rPr>
          <w:noProof/>
          <w:color w:val="000000"/>
          <w:lang w:eastAsia="en-GB"/>
        </w:rPr>
        <w:t>Pp5gVnGroupProfileData</w:t>
      </w:r>
      <w:r>
        <w:rPr>
          <w:noProof/>
        </w:rPr>
        <w:tab/>
      </w:r>
      <w:r>
        <w:rPr>
          <w:noProof/>
        </w:rPr>
        <w:fldChar w:fldCharType="begin" w:fldLock="1"/>
      </w:r>
      <w:r>
        <w:rPr>
          <w:noProof/>
        </w:rPr>
        <w:instrText xml:space="preserve"> PAGEREF _Toc114765821 \h </w:instrText>
      </w:r>
      <w:r>
        <w:rPr>
          <w:noProof/>
        </w:rPr>
      </w:r>
      <w:r>
        <w:rPr>
          <w:noProof/>
        </w:rPr>
        <w:fldChar w:fldCharType="separate"/>
      </w:r>
      <w:r>
        <w:rPr>
          <w:noProof/>
        </w:rPr>
        <w:t>129</w:t>
      </w:r>
      <w:r>
        <w:rPr>
          <w:noProof/>
        </w:rPr>
        <w:fldChar w:fldCharType="end"/>
      </w:r>
    </w:p>
    <w:p w14:paraId="69904FF9" w14:textId="474165B3" w:rsidR="00F63AE4" w:rsidRDefault="00F63AE4">
      <w:pPr>
        <w:pStyle w:val="TOC4"/>
        <w:rPr>
          <w:rFonts w:ascii="Calibri" w:hAnsi="Calibri"/>
          <w:noProof/>
          <w:sz w:val="22"/>
          <w:szCs w:val="22"/>
          <w:lang w:eastAsia="en-GB"/>
        </w:rPr>
      </w:pPr>
      <w:r>
        <w:rPr>
          <w:noProof/>
        </w:rPr>
        <w:t>5.4.2.33</w:t>
      </w:r>
      <w:r>
        <w:rPr>
          <w:rFonts w:ascii="Calibri" w:hAnsi="Calibri"/>
          <w:noProof/>
          <w:sz w:val="22"/>
          <w:szCs w:val="22"/>
          <w:lang w:eastAsia="en-GB"/>
        </w:rPr>
        <w:tab/>
      </w:r>
      <w:r>
        <w:rPr>
          <w:noProof/>
        </w:rPr>
        <w:t xml:space="preserve">Type: </w:t>
      </w:r>
      <w:r w:rsidRPr="00FE4B81">
        <w:rPr>
          <w:noProof/>
          <w:color w:val="000000"/>
          <w:lang w:eastAsia="en-GB"/>
        </w:rPr>
        <w:t>PpProfile</w:t>
      </w:r>
      <w:r>
        <w:rPr>
          <w:noProof/>
        </w:rPr>
        <w:t>Data</w:t>
      </w:r>
      <w:r>
        <w:rPr>
          <w:noProof/>
        </w:rPr>
        <w:tab/>
      </w:r>
      <w:r>
        <w:rPr>
          <w:noProof/>
        </w:rPr>
        <w:fldChar w:fldCharType="begin" w:fldLock="1"/>
      </w:r>
      <w:r>
        <w:rPr>
          <w:noProof/>
        </w:rPr>
        <w:instrText xml:space="preserve"> PAGEREF _Toc114765822 \h </w:instrText>
      </w:r>
      <w:r>
        <w:rPr>
          <w:noProof/>
        </w:rPr>
      </w:r>
      <w:r>
        <w:rPr>
          <w:noProof/>
        </w:rPr>
        <w:fldChar w:fldCharType="separate"/>
      </w:r>
      <w:r>
        <w:rPr>
          <w:noProof/>
        </w:rPr>
        <w:t>130</w:t>
      </w:r>
      <w:r>
        <w:rPr>
          <w:noProof/>
        </w:rPr>
        <w:fldChar w:fldCharType="end"/>
      </w:r>
    </w:p>
    <w:p w14:paraId="6058FDD0" w14:textId="6CF6CB74" w:rsidR="00F63AE4" w:rsidRDefault="00F63AE4">
      <w:pPr>
        <w:pStyle w:val="TOC4"/>
        <w:rPr>
          <w:rFonts w:ascii="Calibri" w:hAnsi="Calibri"/>
          <w:noProof/>
          <w:sz w:val="22"/>
          <w:szCs w:val="22"/>
          <w:lang w:eastAsia="en-GB"/>
        </w:rPr>
      </w:pPr>
      <w:r>
        <w:rPr>
          <w:noProof/>
        </w:rPr>
        <w:t>5.4.2.34</w:t>
      </w:r>
      <w:r>
        <w:rPr>
          <w:rFonts w:ascii="Calibri" w:hAnsi="Calibri"/>
          <w:noProof/>
          <w:sz w:val="22"/>
          <w:szCs w:val="22"/>
          <w:lang w:eastAsia="en-GB"/>
        </w:rPr>
        <w:tab/>
      </w:r>
      <w:r>
        <w:rPr>
          <w:noProof/>
        </w:rPr>
        <w:t xml:space="preserve">Type: </w:t>
      </w:r>
      <w:r w:rsidRPr="00FE4B81">
        <w:rPr>
          <w:noProof/>
          <w:color w:val="000000"/>
          <w:lang w:eastAsia="en-GB"/>
        </w:rPr>
        <w:t>AllowedMtcProviderInfo</w:t>
      </w:r>
      <w:r>
        <w:rPr>
          <w:noProof/>
        </w:rPr>
        <w:tab/>
      </w:r>
      <w:r>
        <w:rPr>
          <w:noProof/>
        </w:rPr>
        <w:fldChar w:fldCharType="begin" w:fldLock="1"/>
      </w:r>
      <w:r>
        <w:rPr>
          <w:noProof/>
        </w:rPr>
        <w:instrText xml:space="preserve"> PAGEREF _Toc114765823 \h </w:instrText>
      </w:r>
      <w:r>
        <w:rPr>
          <w:noProof/>
        </w:rPr>
      </w:r>
      <w:r>
        <w:rPr>
          <w:noProof/>
        </w:rPr>
        <w:fldChar w:fldCharType="separate"/>
      </w:r>
      <w:r>
        <w:rPr>
          <w:noProof/>
        </w:rPr>
        <w:t>130</w:t>
      </w:r>
      <w:r>
        <w:rPr>
          <w:noProof/>
        </w:rPr>
        <w:fldChar w:fldCharType="end"/>
      </w:r>
    </w:p>
    <w:p w14:paraId="510E0627" w14:textId="508CE212" w:rsidR="00F63AE4" w:rsidRDefault="00F63AE4">
      <w:pPr>
        <w:pStyle w:val="TOC3"/>
        <w:rPr>
          <w:rFonts w:ascii="Calibri" w:hAnsi="Calibri"/>
          <w:noProof/>
          <w:sz w:val="22"/>
          <w:szCs w:val="22"/>
          <w:lang w:eastAsia="en-GB"/>
        </w:rPr>
      </w:pPr>
      <w:r>
        <w:rPr>
          <w:noProof/>
        </w:rPr>
        <w:t>5.4.3</w:t>
      </w:r>
      <w:r>
        <w:rPr>
          <w:rFonts w:ascii="Calibri" w:hAnsi="Calibri"/>
          <w:noProof/>
          <w:sz w:val="22"/>
          <w:szCs w:val="22"/>
          <w:lang w:eastAsia="en-GB"/>
        </w:rPr>
        <w:tab/>
      </w:r>
      <w:r>
        <w:rPr>
          <w:noProof/>
        </w:rPr>
        <w:t>Simple data types and enumerations</w:t>
      </w:r>
      <w:r>
        <w:rPr>
          <w:noProof/>
        </w:rPr>
        <w:tab/>
      </w:r>
      <w:r>
        <w:rPr>
          <w:noProof/>
        </w:rPr>
        <w:fldChar w:fldCharType="begin" w:fldLock="1"/>
      </w:r>
      <w:r>
        <w:rPr>
          <w:noProof/>
        </w:rPr>
        <w:instrText xml:space="preserve"> PAGEREF _Toc114765824 \h </w:instrText>
      </w:r>
      <w:r>
        <w:rPr>
          <w:noProof/>
        </w:rPr>
      </w:r>
      <w:r>
        <w:rPr>
          <w:noProof/>
        </w:rPr>
        <w:fldChar w:fldCharType="separate"/>
      </w:r>
      <w:r>
        <w:rPr>
          <w:noProof/>
        </w:rPr>
        <w:t>130</w:t>
      </w:r>
      <w:r>
        <w:rPr>
          <w:noProof/>
        </w:rPr>
        <w:fldChar w:fldCharType="end"/>
      </w:r>
    </w:p>
    <w:p w14:paraId="220EEE18" w14:textId="729F6342" w:rsidR="00F63AE4" w:rsidRDefault="00F63AE4">
      <w:pPr>
        <w:pStyle w:val="TOC4"/>
        <w:rPr>
          <w:rFonts w:ascii="Calibri" w:hAnsi="Calibri"/>
          <w:noProof/>
          <w:sz w:val="22"/>
          <w:szCs w:val="22"/>
          <w:lang w:eastAsia="en-GB"/>
        </w:rPr>
      </w:pPr>
      <w:r>
        <w:rPr>
          <w:noProof/>
        </w:rPr>
        <w:t>5.4.3.1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_Toc114765825 \h </w:instrText>
      </w:r>
      <w:r>
        <w:rPr>
          <w:noProof/>
        </w:rPr>
      </w:r>
      <w:r>
        <w:rPr>
          <w:noProof/>
        </w:rPr>
        <w:fldChar w:fldCharType="separate"/>
      </w:r>
      <w:r>
        <w:rPr>
          <w:noProof/>
        </w:rPr>
        <w:t>130</w:t>
      </w:r>
      <w:r>
        <w:rPr>
          <w:noProof/>
        </w:rPr>
        <w:fldChar w:fldCharType="end"/>
      </w:r>
    </w:p>
    <w:p w14:paraId="31D0E616" w14:textId="5C13A0C5" w:rsidR="00F63AE4" w:rsidRDefault="00F63AE4">
      <w:pPr>
        <w:pStyle w:val="TOC4"/>
        <w:rPr>
          <w:rFonts w:ascii="Calibri" w:hAnsi="Calibri"/>
          <w:noProof/>
          <w:sz w:val="22"/>
          <w:szCs w:val="22"/>
          <w:lang w:eastAsia="en-GB"/>
        </w:rPr>
      </w:pPr>
      <w:r>
        <w:rPr>
          <w:noProof/>
        </w:rPr>
        <w:t>5.4.3.2</w:t>
      </w:r>
      <w:r>
        <w:rPr>
          <w:rFonts w:ascii="Calibri" w:hAnsi="Calibri"/>
          <w:noProof/>
          <w:sz w:val="22"/>
          <w:szCs w:val="22"/>
          <w:lang w:eastAsia="en-GB"/>
        </w:rPr>
        <w:tab/>
      </w:r>
      <w:r>
        <w:rPr>
          <w:noProof/>
        </w:rPr>
        <w:t>Simple data types</w:t>
      </w:r>
      <w:r>
        <w:rPr>
          <w:noProof/>
        </w:rPr>
        <w:tab/>
      </w:r>
      <w:r>
        <w:rPr>
          <w:noProof/>
        </w:rPr>
        <w:fldChar w:fldCharType="begin" w:fldLock="1"/>
      </w:r>
      <w:r>
        <w:rPr>
          <w:noProof/>
        </w:rPr>
        <w:instrText xml:space="preserve"> PAGEREF _Toc114765826 \h </w:instrText>
      </w:r>
      <w:r>
        <w:rPr>
          <w:noProof/>
        </w:rPr>
      </w:r>
      <w:r>
        <w:rPr>
          <w:noProof/>
        </w:rPr>
        <w:fldChar w:fldCharType="separate"/>
      </w:r>
      <w:r>
        <w:rPr>
          <w:noProof/>
        </w:rPr>
        <w:t>130</w:t>
      </w:r>
      <w:r>
        <w:rPr>
          <w:noProof/>
        </w:rPr>
        <w:fldChar w:fldCharType="end"/>
      </w:r>
    </w:p>
    <w:p w14:paraId="3617ABE4" w14:textId="712B7BC0" w:rsidR="00F63AE4" w:rsidRDefault="00F63AE4">
      <w:pPr>
        <w:pStyle w:val="TOC4"/>
        <w:rPr>
          <w:rFonts w:ascii="Calibri" w:hAnsi="Calibri"/>
          <w:noProof/>
          <w:sz w:val="22"/>
          <w:szCs w:val="22"/>
          <w:lang w:eastAsia="en-GB"/>
        </w:rPr>
      </w:pPr>
      <w:r>
        <w:rPr>
          <w:noProof/>
        </w:rPr>
        <w:t>5.4.3.3</w:t>
      </w:r>
      <w:r>
        <w:rPr>
          <w:rFonts w:ascii="Calibri" w:hAnsi="Calibri"/>
          <w:noProof/>
          <w:sz w:val="22"/>
          <w:szCs w:val="22"/>
          <w:lang w:eastAsia="en-GB"/>
        </w:rPr>
        <w:tab/>
      </w:r>
      <w:r>
        <w:rPr>
          <w:noProof/>
        </w:rPr>
        <w:t xml:space="preserve">Enumeration: </w:t>
      </w:r>
      <w:r>
        <w:rPr>
          <w:noProof/>
          <w:lang w:eastAsia="zh-CN"/>
        </w:rPr>
        <w:t>AuthMethod</w:t>
      </w:r>
      <w:r>
        <w:rPr>
          <w:noProof/>
        </w:rPr>
        <w:tab/>
      </w:r>
      <w:r>
        <w:rPr>
          <w:noProof/>
        </w:rPr>
        <w:fldChar w:fldCharType="begin" w:fldLock="1"/>
      </w:r>
      <w:r>
        <w:rPr>
          <w:noProof/>
        </w:rPr>
        <w:instrText xml:space="preserve"> PAGEREF _Toc114765827 \h </w:instrText>
      </w:r>
      <w:r>
        <w:rPr>
          <w:noProof/>
        </w:rPr>
      </w:r>
      <w:r>
        <w:rPr>
          <w:noProof/>
        </w:rPr>
        <w:fldChar w:fldCharType="separate"/>
      </w:r>
      <w:r>
        <w:rPr>
          <w:noProof/>
        </w:rPr>
        <w:t>131</w:t>
      </w:r>
      <w:r>
        <w:rPr>
          <w:noProof/>
        </w:rPr>
        <w:fldChar w:fldCharType="end"/>
      </w:r>
    </w:p>
    <w:p w14:paraId="452A11C2" w14:textId="02DF8043" w:rsidR="00F63AE4" w:rsidRDefault="00F63AE4">
      <w:pPr>
        <w:pStyle w:val="TOC4"/>
        <w:rPr>
          <w:rFonts w:ascii="Calibri" w:hAnsi="Calibri"/>
          <w:noProof/>
          <w:sz w:val="22"/>
          <w:szCs w:val="22"/>
          <w:lang w:eastAsia="en-GB"/>
        </w:rPr>
      </w:pPr>
      <w:r>
        <w:rPr>
          <w:noProof/>
        </w:rPr>
        <w:t>5.4.3.4</w:t>
      </w:r>
      <w:r>
        <w:rPr>
          <w:rFonts w:ascii="Calibri" w:hAnsi="Calibri"/>
          <w:noProof/>
          <w:sz w:val="22"/>
          <w:szCs w:val="22"/>
          <w:lang w:eastAsia="en-GB"/>
        </w:rPr>
        <w:tab/>
      </w:r>
      <w:r>
        <w:rPr>
          <w:noProof/>
        </w:rPr>
        <w:t>Enumeration: DataSetName</w:t>
      </w:r>
      <w:r>
        <w:rPr>
          <w:noProof/>
        </w:rPr>
        <w:tab/>
      </w:r>
      <w:r>
        <w:rPr>
          <w:noProof/>
        </w:rPr>
        <w:fldChar w:fldCharType="begin" w:fldLock="1"/>
      </w:r>
      <w:r>
        <w:rPr>
          <w:noProof/>
        </w:rPr>
        <w:instrText xml:space="preserve"> PAGEREF _Toc114765828 \h </w:instrText>
      </w:r>
      <w:r>
        <w:rPr>
          <w:noProof/>
        </w:rPr>
      </w:r>
      <w:r>
        <w:rPr>
          <w:noProof/>
        </w:rPr>
        <w:fldChar w:fldCharType="separate"/>
      </w:r>
      <w:r>
        <w:rPr>
          <w:noProof/>
        </w:rPr>
        <w:t>131</w:t>
      </w:r>
      <w:r>
        <w:rPr>
          <w:noProof/>
        </w:rPr>
        <w:fldChar w:fldCharType="end"/>
      </w:r>
    </w:p>
    <w:p w14:paraId="79F827B3" w14:textId="50ADF0A2" w:rsidR="00F63AE4" w:rsidRDefault="00F63AE4">
      <w:pPr>
        <w:pStyle w:val="TOC4"/>
        <w:rPr>
          <w:rFonts w:ascii="Calibri" w:hAnsi="Calibri"/>
          <w:noProof/>
          <w:sz w:val="22"/>
          <w:szCs w:val="22"/>
          <w:lang w:eastAsia="en-GB"/>
        </w:rPr>
      </w:pPr>
      <w:r>
        <w:rPr>
          <w:noProof/>
        </w:rPr>
        <w:lastRenderedPageBreak/>
        <w:t>5.4.3.</w:t>
      </w:r>
      <w:r>
        <w:rPr>
          <w:noProof/>
          <w:lang w:eastAsia="zh-CN"/>
        </w:rPr>
        <w:t>5</w:t>
      </w:r>
      <w:r>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_Toc114765829 \h </w:instrText>
      </w:r>
      <w:r>
        <w:rPr>
          <w:noProof/>
        </w:rPr>
      </w:r>
      <w:r>
        <w:rPr>
          <w:noProof/>
        </w:rPr>
        <w:fldChar w:fldCharType="separate"/>
      </w:r>
      <w:r>
        <w:rPr>
          <w:noProof/>
        </w:rPr>
        <w:t>131</w:t>
      </w:r>
      <w:r>
        <w:rPr>
          <w:noProof/>
        </w:rPr>
        <w:fldChar w:fldCharType="end"/>
      </w:r>
    </w:p>
    <w:p w14:paraId="4017F144" w14:textId="0EF0BC55" w:rsidR="00F63AE4" w:rsidRDefault="00F63AE4">
      <w:pPr>
        <w:pStyle w:val="TOC4"/>
        <w:rPr>
          <w:rFonts w:ascii="Calibri" w:hAnsi="Calibri"/>
          <w:noProof/>
          <w:sz w:val="22"/>
          <w:szCs w:val="22"/>
          <w:lang w:eastAsia="en-GB"/>
        </w:rPr>
      </w:pPr>
      <w:r>
        <w:rPr>
          <w:noProof/>
        </w:rPr>
        <w:t>5.4.3.</w:t>
      </w:r>
      <w:r>
        <w:rPr>
          <w:noProof/>
          <w:lang w:eastAsia="zh-CN"/>
        </w:rPr>
        <w:t>6</w:t>
      </w:r>
      <w:r>
        <w:rPr>
          <w:rFonts w:ascii="Calibri" w:hAnsi="Calibri"/>
          <w:noProof/>
          <w:sz w:val="22"/>
          <w:szCs w:val="22"/>
          <w:lang w:eastAsia="en-GB"/>
        </w:rPr>
        <w:tab/>
      </w:r>
      <w:r>
        <w:rPr>
          <w:noProof/>
        </w:rPr>
        <w:t>Enumeration: ContextDataSetName</w:t>
      </w:r>
      <w:r>
        <w:rPr>
          <w:noProof/>
        </w:rPr>
        <w:tab/>
      </w:r>
      <w:r>
        <w:rPr>
          <w:noProof/>
        </w:rPr>
        <w:fldChar w:fldCharType="begin" w:fldLock="1"/>
      </w:r>
      <w:r>
        <w:rPr>
          <w:noProof/>
        </w:rPr>
        <w:instrText xml:space="preserve"> PAGEREF _Toc114765830 \h </w:instrText>
      </w:r>
      <w:r>
        <w:rPr>
          <w:noProof/>
        </w:rPr>
      </w:r>
      <w:r>
        <w:rPr>
          <w:noProof/>
        </w:rPr>
        <w:fldChar w:fldCharType="separate"/>
      </w:r>
      <w:r>
        <w:rPr>
          <w:noProof/>
        </w:rPr>
        <w:t>131</w:t>
      </w:r>
      <w:r>
        <w:rPr>
          <w:noProof/>
        </w:rPr>
        <w:fldChar w:fldCharType="end"/>
      </w:r>
    </w:p>
    <w:p w14:paraId="718FA5A0" w14:textId="4572EF9E" w:rsidR="00F63AE4" w:rsidRDefault="00F63AE4">
      <w:pPr>
        <w:pStyle w:val="TOC4"/>
        <w:rPr>
          <w:rFonts w:ascii="Calibri" w:hAnsi="Calibri"/>
          <w:noProof/>
          <w:sz w:val="22"/>
          <w:szCs w:val="22"/>
          <w:lang w:eastAsia="en-GB"/>
        </w:rPr>
      </w:pPr>
      <w:r>
        <w:rPr>
          <w:noProof/>
        </w:rPr>
        <w:t>5.4.3.</w:t>
      </w:r>
      <w:r>
        <w:rPr>
          <w:noProof/>
          <w:lang w:eastAsia="zh-CN"/>
        </w:rPr>
        <w:t>7</w:t>
      </w:r>
      <w:r>
        <w:rPr>
          <w:rFonts w:ascii="Calibri" w:hAnsi="Calibri"/>
          <w:noProof/>
          <w:sz w:val="22"/>
          <w:szCs w:val="22"/>
          <w:lang w:eastAsia="en-GB"/>
        </w:rPr>
        <w:tab/>
      </w:r>
      <w:r>
        <w:rPr>
          <w:noProof/>
        </w:rPr>
        <w:t xml:space="preserve">Enumeration: </w:t>
      </w:r>
      <w:r>
        <w:rPr>
          <w:noProof/>
          <w:lang w:eastAsia="zh-CN"/>
        </w:rPr>
        <w:t>SqnScheme</w:t>
      </w:r>
      <w:r>
        <w:rPr>
          <w:noProof/>
        </w:rPr>
        <w:tab/>
      </w:r>
      <w:r>
        <w:rPr>
          <w:noProof/>
        </w:rPr>
        <w:fldChar w:fldCharType="begin" w:fldLock="1"/>
      </w:r>
      <w:r>
        <w:rPr>
          <w:noProof/>
        </w:rPr>
        <w:instrText xml:space="preserve"> PAGEREF _Toc114765831 \h </w:instrText>
      </w:r>
      <w:r>
        <w:rPr>
          <w:noProof/>
        </w:rPr>
      </w:r>
      <w:r>
        <w:rPr>
          <w:noProof/>
        </w:rPr>
        <w:fldChar w:fldCharType="separate"/>
      </w:r>
      <w:r>
        <w:rPr>
          <w:noProof/>
        </w:rPr>
        <w:t>132</w:t>
      </w:r>
      <w:r>
        <w:rPr>
          <w:noProof/>
        </w:rPr>
        <w:fldChar w:fldCharType="end"/>
      </w:r>
    </w:p>
    <w:p w14:paraId="2ED1E8DB" w14:textId="6524AC37" w:rsidR="00F63AE4" w:rsidRDefault="00F63AE4">
      <w:pPr>
        <w:pStyle w:val="TOC4"/>
        <w:rPr>
          <w:rFonts w:ascii="Calibri" w:hAnsi="Calibri"/>
          <w:noProof/>
          <w:sz w:val="22"/>
          <w:szCs w:val="22"/>
          <w:lang w:eastAsia="en-GB"/>
        </w:rPr>
      </w:pPr>
      <w:r>
        <w:rPr>
          <w:noProof/>
        </w:rPr>
        <w:t>5.4.3.</w:t>
      </w:r>
      <w:r>
        <w:rPr>
          <w:noProof/>
          <w:lang w:eastAsia="zh-CN"/>
        </w:rPr>
        <w:t>8</w:t>
      </w:r>
      <w:r>
        <w:rPr>
          <w:rFonts w:ascii="Calibri" w:hAnsi="Calibri"/>
          <w:noProof/>
          <w:sz w:val="22"/>
          <w:szCs w:val="22"/>
          <w:lang w:eastAsia="en-GB"/>
        </w:rPr>
        <w:tab/>
      </w:r>
      <w:r>
        <w:rPr>
          <w:noProof/>
        </w:rPr>
        <w:t xml:space="preserve">Enumeration: </w:t>
      </w:r>
      <w:r>
        <w:rPr>
          <w:noProof/>
          <w:lang w:eastAsia="zh-CN"/>
        </w:rPr>
        <w:t>Sign</w:t>
      </w:r>
      <w:r>
        <w:rPr>
          <w:noProof/>
        </w:rPr>
        <w:tab/>
      </w:r>
      <w:r>
        <w:rPr>
          <w:noProof/>
        </w:rPr>
        <w:fldChar w:fldCharType="begin" w:fldLock="1"/>
      </w:r>
      <w:r>
        <w:rPr>
          <w:noProof/>
        </w:rPr>
        <w:instrText xml:space="preserve"> PAGEREF _Toc114765832 \h </w:instrText>
      </w:r>
      <w:r>
        <w:rPr>
          <w:noProof/>
        </w:rPr>
      </w:r>
      <w:r>
        <w:rPr>
          <w:noProof/>
        </w:rPr>
        <w:fldChar w:fldCharType="separate"/>
      </w:r>
      <w:r>
        <w:rPr>
          <w:noProof/>
        </w:rPr>
        <w:t>132</w:t>
      </w:r>
      <w:r>
        <w:rPr>
          <w:noProof/>
        </w:rPr>
        <w:fldChar w:fldCharType="end"/>
      </w:r>
    </w:p>
    <w:p w14:paraId="45DEEB9B" w14:textId="540727E6" w:rsidR="00F63AE4" w:rsidRDefault="00F63AE4">
      <w:pPr>
        <w:pStyle w:val="TOC4"/>
        <w:rPr>
          <w:rFonts w:ascii="Calibri" w:hAnsi="Calibri"/>
          <w:noProof/>
          <w:sz w:val="22"/>
          <w:szCs w:val="22"/>
          <w:lang w:eastAsia="en-GB"/>
        </w:rPr>
      </w:pPr>
      <w:r>
        <w:rPr>
          <w:noProof/>
        </w:rPr>
        <w:t>5.4.3.</w:t>
      </w:r>
      <w:r>
        <w:rPr>
          <w:noProof/>
          <w:lang w:eastAsia="zh-CN"/>
        </w:rPr>
        <w:t>9</w:t>
      </w:r>
      <w:r>
        <w:rPr>
          <w:rFonts w:ascii="Calibri" w:hAnsi="Calibri"/>
          <w:noProof/>
          <w:sz w:val="22"/>
          <w:szCs w:val="22"/>
          <w:lang w:eastAsia="en-GB"/>
        </w:rPr>
        <w:tab/>
      </w:r>
      <w:r>
        <w:rPr>
          <w:noProof/>
        </w:rPr>
        <w:t>Enumeration: UeUpdateStatus</w:t>
      </w:r>
      <w:r>
        <w:rPr>
          <w:noProof/>
        </w:rPr>
        <w:tab/>
      </w:r>
      <w:r>
        <w:rPr>
          <w:noProof/>
        </w:rPr>
        <w:fldChar w:fldCharType="begin" w:fldLock="1"/>
      </w:r>
      <w:r>
        <w:rPr>
          <w:noProof/>
        </w:rPr>
        <w:instrText xml:space="preserve"> PAGEREF _Toc114765833 \h </w:instrText>
      </w:r>
      <w:r>
        <w:rPr>
          <w:noProof/>
        </w:rPr>
      </w:r>
      <w:r>
        <w:rPr>
          <w:noProof/>
        </w:rPr>
        <w:fldChar w:fldCharType="separate"/>
      </w:r>
      <w:r>
        <w:rPr>
          <w:noProof/>
        </w:rPr>
        <w:t>132</w:t>
      </w:r>
      <w:r>
        <w:rPr>
          <w:noProof/>
        </w:rPr>
        <w:fldChar w:fldCharType="end"/>
      </w:r>
    </w:p>
    <w:p w14:paraId="14016F2E" w14:textId="60CD31D7" w:rsidR="00F63AE4" w:rsidRDefault="00F63AE4">
      <w:pPr>
        <w:pStyle w:val="TOC4"/>
        <w:rPr>
          <w:rFonts w:ascii="Calibri" w:hAnsi="Calibri"/>
          <w:noProof/>
          <w:sz w:val="22"/>
          <w:szCs w:val="22"/>
          <w:lang w:eastAsia="en-GB"/>
        </w:rPr>
      </w:pPr>
      <w:r>
        <w:rPr>
          <w:noProof/>
        </w:rPr>
        <w:t>5.4.3.10</w:t>
      </w:r>
      <w:r>
        <w:rPr>
          <w:rFonts w:ascii="Calibri" w:hAnsi="Calibri"/>
          <w:noProof/>
          <w:sz w:val="22"/>
          <w:szCs w:val="22"/>
          <w:lang w:eastAsia="en-GB"/>
        </w:rPr>
        <w:tab/>
      </w:r>
      <w:r>
        <w:rPr>
          <w:noProof/>
        </w:rPr>
        <w:t>Enumeration: PpDataType</w:t>
      </w:r>
      <w:r>
        <w:rPr>
          <w:noProof/>
        </w:rPr>
        <w:tab/>
      </w:r>
      <w:r>
        <w:rPr>
          <w:noProof/>
        </w:rPr>
        <w:fldChar w:fldCharType="begin" w:fldLock="1"/>
      </w:r>
      <w:r>
        <w:rPr>
          <w:noProof/>
        </w:rPr>
        <w:instrText xml:space="preserve"> PAGEREF _Toc114765834 \h </w:instrText>
      </w:r>
      <w:r>
        <w:rPr>
          <w:noProof/>
        </w:rPr>
      </w:r>
      <w:r>
        <w:rPr>
          <w:noProof/>
        </w:rPr>
        <w:fldChar w:fldCharType="separate"/>
      </w:r>
      <w:r>
        <w:rPr>
          <w:noProof/>
        </w:rPr>
        <w:t>133</w:t>
      </w:r>
      <w:r>
        <w:rPr>
          <w:noProof/>
        </w:rPr>
        <w:fldChar w:fldCharType="end"/>
      </w:r>
    </w:p>
    <w:p w14:paraId="1612F155" w14:textId="3AD6A11F" w:rsidR="00F63AE4" w:rsidRDefault="00F63AE4">
      <w:pPr>
        <w:pStyle w:val="TOC3"/>
        <w:rPr>
          <w:rFonts w:ascii="Calibri" w:hAnsi="Calibri"/>
          <w:noProof/>
          <w:sz w:val="22"/>
          <w:szCs w:val="22"/>
          <w:lang w:eastAsia="en-GB"/>
        </w:rPr>
      </w:pPr>
      <w:r>
        <w:rPr>
          <w:noProof/>
        </w:rPr>
        <w:t>5.4.4</w:t>
      </w:r>
      <w:r>
        <w:rPr>
          <w:rFonts w:ascii="Calibri" w:hAnsi="Calibri"/>
          <w:noProof/>
          <w:sz w:val="22"/>
          <w:szCs w:val="22"/>
          <w:lang w:eastAsia="en-GB"/>
        </w:rPr>
        <w:tab/>
      </w:r>
      <w:r>
        <w:rPr>
          <w:noProof/>
        </w:rPr>
        <w:t>Binary data</w:t>
      </w:r>
      <w:r>
        <w:rPr>
          <w:noProof/>
        </w:rPr>
        <w:tab/>
      </w:r>
      <w:r>
        <w:rPr>
          <w:noProof/>
        </w:rPr>
        <w:fldChar w:fldCharType="begin" w:fldLock="1"/>
      </w:r>
      <w:r>
        <w:rPr>
          <w:noProof/>
        </w:rPr>
        <w:instrText xml:space="preserve"> PAGEREF _Toc114765835 \h </w:instrText>
      </w:r>
      <w:r>
        <w:rPr>
          <w:noProof/>
        </w:rPr>
      </w:r>
      <w:r>
        <w:rPr>
          <w:noProof/>
        </w:rPr>
        <w:fldChar w:fldCharType="separate"/>
      </w:r>
      <w:r>
        <w:rPr>
          <w:noProof/>
        </w:rPr>
        <w:t>133</w:t>
      </w:r>
      <w:r>
        <w:rPr>
          <w:noProof/>
        </w:rPr>
        <w:fldChar w:fldCharType="end"/>
      </w:r>
    </w:p>
    <w:p w14:paraId="6FC11781" w14:textId="78F5A166" w:rsidR="00F63AE4" w:rsidRDefault="00F63AE4">
      <w:pPr>
        <w:pStyle w:val="TOC2"/>
        <w:rPr>
          <w:rFonts w:ascii="Calibri" w:hAnsi="Calibri"/>
          <w:noProof/>
          <w:sz w:val="22"/>
          <w:szCs w:val="22"/>
          <w:lang w:eastAsia="en-GB"/>
        </w:rPr>
      </w:pPr>
      <w:r>
        <w:rPr>
          <w:noProof/>
          <w:lang w:eastAsia="zh-CN"/>
        </w:rPr>
        <w:t>5.5</w:t>
      </w:r>
      <w:r>
        <w:rPr>
          <w:rFonts w:ascii="Calibri" w:hAnsi="Calibri"/>
          <w:noProof/>
          <w:sz w:val="22"/>
          <w:szCs w:val="22"/>
          <w:lang w:eastAsia="en-GB"/>
        </w:rPr>
        <w:tab/>
      </w:r>
      <w:r>
        <w:rPr>
          <w:noProof/>
          <w:lang w:eastAsia="zh-CN"/>
        </w:rPr>
        <w:t>Error handling</w:t>
      </w:r>
      <w:r>
        <w:rPr>
          <w:noProof/>
        </w:rPr>
        <w:tab/>
      </w:r>
      <w:r>
        <w:rPr>
          <w:noProof/>
        </w:rPr>
        <w:fldChar w:fldCharType="begin" w:fldLock="1"/>
      </w:r>
      <w:r>
        <w:rPr>
          <w:noProof/>
        </w:rPr>
        <w:instrText xml:space="preserve"> PAGEREF _Toc114765836 \h </w:instrText>
      </w:r>
      <w:r>
        <w:rPr>
          <w:noProof/>
        </w:rPr>
      </w:r>
      <w:r>
        <w:rPr>
          <w:noProof/>
        </w:rPr>
        <w:fldChar w:fldCharType="separate"/>
      </w:r>
      <w:r>
        <w:rPr>
          <w:noProof/>
        </w:rPr>
        <w:t>133</w:t>
      </w:r>
      <w:r>
        <w:rPr>
          <w:noProof/>
        </w:rPr>
        <w:fldChar w:fldCharType="end"/>
      </w:r>
    </w:p>
    <w:p w14:paraId="5DAF9098" w14:textId="4DB5E644" w:rsidR="00F63AE4" w:rsidRDefault="00F63AE4">
      <w:pPr>
        <w:pStyle w:val="TOC2"/>
        <w:rPr>
          <w:rFonts w:ascii="Calibri" w:hAnsi="Calibri"/>
          <w:noProof/>
          <w:sz w:val="22"/>
          <w:szCs w:val="22"/>
          <w:lang w:eastAsia="en-GB"/>
        </w:rPr>
      </w:pPr>
      <w:r>
        <w:rPr>
          <w:noProof/>
          <w:lang w:eastAsia="zh-CN"/>
        </w:rPr>
        <w:t>5.6</w:t>
      </w:r>
      <w:r>
        <w:rPr>
          <w:rFonts w:ascii="Calibri" w:hAnsi="Calibri"/>
          <w:noProof/>
          <w:sz w:val="22"/>
          <w:szCs w:val="22"/>
          <w:lang w:eastAsia="en-GB"/>
        </w:rPr>
        <w:tab/>
      </w:r>
      <w:r>
        <w:rPr>
          <w:noProof/>
          <w:lang w:eastAsia="zh-CN"/>
        </w:rPr>
        <w:t>Feature negotiation</w:t>
      </w:r>
      <w:r>
        <w:rPr>
          <w:noProof/>
        </w:rPr>
        <w:tab/>
      </w:r>
      <w:r>
        <w:rPr>
          <w:noProof/>
        </w:rPr>
        <w:fldChar w:fldCharType="begin" w:fldLock="1"/>
      </w:r>
      <w:r>
        <w:rPr>
          <w:noProof/>
        </w:rPr>
        <w:instrText xml:space="preserve"> PAGEREF _Toc114765837 \h </w:instrText>
      </w:r>
      <w:r>
        <w:rPr>
          <w:noProof/>
        </w:rPr>
      </w:r>
      <w:r>
        <w:rPr>
          <w:noProof/>
        </w:rPr>
        <w:fldChar w:fldCharType="separate"/>
      </w:r>
      <w:r>
        <w:rPr>
          <w:noProof/>
        </w:rPr>
        <w:t>133</w:t>
      </w:r>
      <w:r>
        <w:rPr>
          <w:noProof/>
        </w:rPr>
        <w:fldChar w:fldCharType="end"/>
      </w:r>
    </w:p>
    <w:p w14:paraId="334B043E" w14:textId="6FF12C49" w:rsidR="00F63AE4" w:rsidRDefault="00F63AE4" w:rsidP="00F63AE4">
      <w:pPr>
        <w:pStyle w:val="TOC8"/>
        <w:rPr>
          <w:rFonts w:ascii="Calibri" w:hAnsi="Calibri"/>
          <w:b w:val="0"/>
          <w:noProof/>
          <w:szCs w:val="22"/>
          <w:lang w:eastAsia="en-GB"/>
        </w:rPr>
      </w:pPr>
      <w:r>
        <w:rPr>
          <w:noProof/>
        </w:rPr>
        <w:t>Annex A (normative): OpenAPI specification</w:t>
      </w:r>
      <w:r>
        <w:rPr>
          <w:noProof/>
        </w:rPr>
        <w:tab/>
      </w:r>
      <w:r>
        <w:rPr>
          <w:noProof/>
        </w:rPr>
        <w:fldChar w:fldCharType="begin" w:fldLock="1"/>
      </w:r>
      <w:r>
        <w:rPr>
          <w:noProof/>
        </w:rPr>
        <w:instrText xml:space="preserve"> PAGEREF _Toc114765838 \h </w:instrText>
      </w:r>
      <w:r>
        <w:rPr>
          <w:noProof/>
        </w:rPr>
      </w:r>
      <w:r>
        <w:rPr>
          <w:noProof/>
        </w:rPr>
        <w:fldChar w:fldCharType="separate"/>
      </w:r>
      <w:r>
        <w:rPr>
          <w:noProof/>
        </w:rPr>
        <w:t>133</w:t>
      </w:r>
      <w:r>
        <w:rPr>
          <w:noProof/>
        </w:rPr>
        <w:fldChar w:fldCharType="end"/>
      </w:r>
    </w:p>
    <w:p w14:paraId="5FEE7D03" w14:textId="2ACE9245" w:rsidR="00F63AE4" w:rsidRDefault="00F63AE4">
      <w:pPr>
        <w:pStyle w:val="TOC2"/>
        <w:rPr>
          <w:rFonts w:ascii="Calibri" w:hAnsi="Calibri"/>
          <w:noProof/>
          <w:sz w:val="22"/>
          <w:szCs w:val="22"/>
          <w:lang w:eastAsia="en-GB"/>
        </w:rPr>
      </w:pPr>
      <w:r>
        <w:rPr>
          <w:noProof/>
        </w:rPr>
        <w:t>A.1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_Toc114765839 \h </w:instrText>
      </w:r>
      <w:r>
        <w:rPr>
          <w:noProof/>
        </w:rPr>
      </w:r>
      <w:r>
        <w:rPr>
          <w:noProof/>
        </w:rPr>
        <w:fldChar w:fldCharType="separate"/>
      </w:r>
      <w:r>
        <w:rPr>
          <w:noProof/>
        </w:rPr>
        <w:t>133</w:t>
      </w:r>
      <w:r>
        <w:rPr>
          <w:noProof/>
        </w:rPr>
        <w:fldChar w:fldCharType="end"/>
      </w:r>
    </w:p>
    <w:p w14:paraId="5B3EC8A9" w14:textId="00BB1068" w:rsidR="00F63AE4" w:rsidRDefault="00F63AE4">
      <w:pPr>
        <w:pStyle w:val="TOC2"/>
        <w:rPr>
          <w:rFonts w:ascii="Calibri" w:hAnsi="Calibri"/>
          <w:noProof/>
          <w:sz w:val="22"/>
          <w:szCs w:val="22"/>
          <w:lang w:eastAsia="en-GB"/>
        </w:rPr>
      </w:pPr>
      <w:r>
        <w:rPr>
          <w:noProof/>
        </w:rPr>
        <w:t>A.2</w:t>
      </w:r>
      <w:r>
        <w:rPr>
          <w:rFonts w:ascii="Calibri" w:hAnsi="Calibri"/>
          <w:noProof/>
          <w:sz w:val="22"/>
          <w:szCs w:val="22"/>
          <w:lang w:eastAsia="en-GB"/>
        </w:rPr>
        <w:tab/>
      </w:r>
      <w:r>
        <w:rPr>
          <w:noProof/>
        </w:rPr>
        <w:t>Nudr_DataRepository API for Subscription Data</w:t>
      </w:r>
      <w:r>
        <w:rPr>
          <w:noProof/>
        </w:rPr>
        <w:tab/>
      </w:r>
      <w:r>
        <w:rPr>
          <w:noProof/>
        </w:rPr>
        <w:fldChar w:fldCharType="begin" w:fldLock="1"/>
      </w:r>
      <w:r>
        <w:rPr>
          <w:noProof/>
        </w:rPr>
        <w:instrText xml:space="preserve"> PAGEREF _Toc114765840 \h </w:instrText>
      </w:r>
      <w:r>
        <w:rPr>
          <w:noProof/>
        </w:rPr>
      </w:r>
      <w:r>
        <w:rPr>
          <w:noProof/>
        </w:rPr>
        <w:fldChar w:fldCharType="separate"/>
      </w:r>
      <w:r>
        <w:rPr>
          <w:noProof/>
        </w:rPr>
        <w:t>134</w:t>
      </w:r>
      <w:r>
        <w:rPr>
          <w:noProof/>
        </w:rPr>
        <w:fldChar w:fldCharType="end"/>
      </w:r>
    </w:p>
    <w:p w14:paraId="12A4DCCE" w14:textId="02F624EA" w:rsidR="00F63AE4" w:rsidRDefault="00F63AE4" w:rsidP="00F63AE4">
      <w:pPr>
        <w:pStyle w:val="TOC8"/>
        <w:rPr>
          <w:rFonts w:ascii="Calibri" w:hAnsi="Calibr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_Toc114765841 \h </w:instrText>
      </w:r>
      <w:r>
        <w:rPr>
          <w:noProof/>
        </w:rPr>
      </w:r>
      <w:r>
        <w:rPr>
          <w:noProof/>
        </w:rPr>
        <w:fldChar w:fldCharType="separate"/>
      </w:r>
      <w:r>
        <w:rPr>
          <w:noProof/>
        </w:rPr>
        <w:t>199</w:t>
      </w:r>
      <w:r>
        <w:rPr>
          <w:noProof/>
        </w:rPr>
        <w:fldChar w:fldCharType="end"/>
      </w:r>
    </w:p>
    <w:p w14:paraId="4D567B68" w14:textId="59B78368" w:rsidR="00080512" w:rsidRPr="004D3578" w:rsidRDefault="006A1F8D" w:rsidP="00842E08">
      <w:r>
        <w:rPr>
          <w:noProof/>
          <w:sz w:val="22"/>
        </w:rPr>
        <w:fldChar w:fldCharType="end"/>
      </w:r>
    </w:p>
    <w:p w14:paraId="09C92CA3" w14:textId="77777777" w:rsidR="00080512" w:rsidRDefault="00080512" w:rsidP="006352FE">
      <w:pPr>
        <w:pStyle w:val="Heading1"/>
      </w:pPr>
      <w:r w:rsidRPr="004D3578">
        <w:br w:type="page"/>
      </w:r>
      <w:bookmarkStart w:id="9" w:name="foreword"/>
      <w:bookmarkStart w:id="10" w:name="_Toc2086433"/>
      <w:bookmarkStart w:id="11" w:name="_Toc36459685"/>
      <w:bookmarkStart w:id="12" w:name="_Toc45029246"/>
      <w:bookmarkStart w:id="13" w:name="_Toc56519866"/>
      <w:bookmarkStart w:id="14" w:name="_Toc114765431"/>
      <w:bookmarkEnd w:id="9"/>
      <w:r w:rsidRPr="004D3578">
        <w:lastRenderedPageBreak/>
        <w:t>Foreword</w:t>
      </w:r>
      <w:bookmarkEnd w:id="10"/>
      <w:bookmarkEnd w:id="11"/>
      <w:bookmarkEnd w:id="12"/>
      <w:bookmarkEnd w:id="13"/>
      <w:bookmarkEnd w:id="14"/>
    </w:p>
    <w:p w14:paraId="05C21341" w14:textId="77777777" w:rsidR="00080512" w:rsidRPr="004D3578" w:rsidRDefault="00080512" w:rsidP="00842E08">
      <w:r w:rsidRPr="004D3578">
        <w:t xml:space="preserve">This Technical </w:t>
      </w:r>
      <w:bookmarkStart w:id="15" w:name="spectype3"/>
      <w:r w:rsidRPr="007C4061">
        <w:t>Specification</w:t>
      </w:r>
      <w:bookmarkEnd w:id="15"/>
      <w:r w:rsidRPr="004D3578">
        <w:t xml:space="preserve"> has been produced by the 3</w:t>
      </w:r>
      <w:r w:rsidR="00F04712">
        <w:t>rd</w:t>
      </w:r>
      <w:r w:rsidRPr="004D3578">
        <w:t xml:space="preserve"> Generation Partnership Project (3GPP).</w:t>
      </w:r>
    </w:p>
    <w:p w14:paraId="01695446" w14:textId="77777777" w:rsidR="00080512" w:rsidRPr="004D3578" w:rsidRDefault="00080512" w:rsidP="00842E08">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0D2A2A0" w14:textId="77777777" w:rsidR="00080512" w:rsidRPr="004D3578" w:rsidRDefault="00080512">
      <w:pPr>
        <w:pStyle w:val="B1"/>
      </w:pPr>
      <w:r w:rsidRPr="004D3578">
        <w:t xml:space="preserve">Version </w:t>
      </w:r>
      <w:proofErr w:type="spellStart"/>
      <w:r w:rsidRPr="004D3578">
        <w:t>x.y.z</w:t>
      </w:r>
      <w:proofErr w:type="spellEnd"/>
    </w:p>
    <w:p w14:paraId="6BB59982" w14:textId="77777777" w:rsidR="00080512" w:rsidRPr="004D3578" w:rsidRDefault="00080512">
      <w:pPr>
        <w:pStyle w:val="B1"/>
      </w:pPr>
      <w:r w:rsidRPr="004D3578">
        <w:t>where:</w:t>
      </w:r>
    </w:p>
    <w:p w14:paraId="30CEFD2C" w14:textId="77777777" w:rsidR="00080512" w:rsidRPr="004D3578" w:rsidRDefault="00080512">
      <w:pPr>
        <w:pStyle w:val="B2"/>
      </w:pPr>
      <w:r w:rsidRPr="004D3578">
        <w:t>x</w:t>
      </w:r>
      <w:r w:rsidRPr="004D3578">
        <w:tab/>
        <w:t>the first digit:</w:t>
      </w:r>
    </w:p>
    <w:p w14:paraId="0FD35F06" w14:textId="77777777" w:rsidR="00080512" w:rsidRPr="004D3578" w:rsidRDefault="00080512">
      <w:pPr>
        <w:pStyle w:val="B3"/>
      </w:pPr>
      <w:r w:rsidRPr="004D3578">
        <w:t>1</w:t>
      </w:r>
      <w:r w:rsidRPr="004D3578">
        <w:tab/>
        <w:t>presented to TSG for information;</w:t>
      </w:r>
    </w:p>
    <w:p w14:paraId="3AF11B15" w14:textId="77777777" w:rsidR="00080512" w:rsidRPr="004D3578" w:rsidRDefault="00080512">
      <w:pPr>
        <w:pStyle w:val="B3"/>
      </w:pPr>
      <w:r w:rsidRPr="004D3578">
        <w:t>2</w:t>
      </w:r>
      <w:r w:rsidRPr="004D3578">
        <w:tab/>
        <w:t>presented to TSG for approval;</w:t>
      </w:r>
    </w:p>
    <w:p w14:paraId="4EA8CD6B" w14:textId="77777777" w:rsidR="00080512" w:rsidRPr="004D3578" w:rsidRDefault="00080512">
      <w:pPr>
        <w:pStyle w:val="B3"/>
      </w:pPr>
      <w:r w:rsidRPr="004D3578">
        <w:t>3</w:t>
      </w:r>
      <w:r w:rsidRPr="004D3578">
        <w:tab/>
        <w:t>or greater indicates TSG approved document under change control.</w:t>
      </w:r>
    </w:p>
    <w:p w14:paraId="3CDD6514" w14:textId="77777777" w:rsidR="00080512" w:rsidRPr="004D3578" w:rsidRDefault="00080512">
      <w:pPr>
        <w:pStyle w:val="B2"/>
      </w:pPr>
      <w:proofErr w:type="spellStart"/>
      <w:r w:rsidRPr="004D3578">
        <w:t>y</w:t>
      </w:r>
      <w:proofErr w:type="spellEnd"/>
      <w:r w:rsidRPr="004D3578">
        <w:tab/>
        <w:t>the second digit is incremented for all changes of substance, i.e. technical enhancements, corrections, updates, etc.</w:t>
      </w:r>
    </w:p>
    <w:p w14:paraId="147B76A0" w14:textId="77777777" w:rsidR="00080512" w:rsidRDefault="00080512">
      <w:pPr>
        <w:pStyle w:val="B2"/>
      </w:pPr>
      <w:r w:rsidRPr="004D3578">
        <w:t>z</w:t>
      </w:r>
      <w:r w:rsidRPr="004D3578">
        <w:tab/>
        <w:t>the third digit is incremented when editorial only changes have been incorporated in the document.</w:t>
      </w:r>
    </w:p>
    <w:p w14:paraId="5F82A11B" w14:textId="77777777" w:rsidR="008C384C" w:rsidRDefault="008C384C" w:rsidP="00842E08">
      <w:r>
        <w:t xml:space="preserve">In </w:t>
      </w:r>
      <w:r w:rsidR="0074026F">
        <w:t>the present</w:t>
      </w:r>
      <w:r>
        <w:t xml:space="preserve"> document, modal verbs have the following meanings:</w:t>
      </w:r>
    </w:p>
    <w:p w14:paraId="316B5F80" w14:textId="77777777" w:rsidR="008C384C" w:rsidRDefault="008C384C" w:rsidP="00774DA4">
      <w:pPr>
        <w:pStyle w:val="EX"/>
      </w:pPr>
      <w:r w:rsidRPr="008C384C">
        <w:rPr>
          <w:b/>
        </w:rPr>
        <w:t>shall</w:t>
      </w:r>
      <w:r>
        <w:tab/>
        <w:t>indicates a mandatory requirement to do something</w:t>
      </w:r>
    </w:p>
    <w:p w14:paraId="7F3B9168" w14:textId="77777777" w:rsidR="008C384C" w:rsidRDefault="008C384C" w:rsidP="00774DA4">
      <w:pPr>
        <w:pStyle w:val="EX"/>
      </w:pPr>
      <w:r w:rsidRPr="008C384C">
        <w:rPr>
          <w:b/>
        </w:rPr>
        <w:t>shall not</w:t>
      </w:r>
      <w:r>
        <w:tab/>
        <w:t>indicates an interdiction (</w:t>
      </w:r>
      <w:r w:rsidR="001F1132">
        <w:t>prohibition</w:t>
      </w:r>
      <w:r>
        <w:t>) to do something</w:t>
      </w:r>
    </w:p>
    <w:p w14:paraId="2B462FCE" w14:textId="77777777" w:rsidR="00BA19ED" w:rsidRPr="004D3578" w:rsidRDefault="00BA19ED" w:rsidP="00842E08">
      <w:r>
        <w:t>The constructions "shall" and "shall not" are confined to the context of normative provisions, and do not appear in Technical Reports.</w:t>
      </w:r>
    </w:p>
    <w:p w14:paraId="3EA4B067" w14:textId="77777777" w:rsidR="00C1496A" w:rsidRPr="004D3578" w:rsidRDefault="00C1496A" w:rsidP="00842E08">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F102C98" w14:textId="77777777" w:rsidR="008C384C" w:rsidRDefault="008C384C" w:rsidP="00774DA4">
      <w:pPr>
        <w:pStyle w:val="EX"/>
      </w:pPr>
      <w:r w:rsidRPr="008C384C">
        <w:rPr>
          <w:b/>
        </w:rPr>
        <w:t>should</w:t>
      </w:r>
      <w:r>
        <w:tab/>
        <w:t>indicates a recommendation to do something</w:t>
      </w:r>
    </w:p>
    <w:p w14:paraId="3A8BA081" w14:textId="77777777" w:rsidR="008C384C" w:rsidRDefault="008C384C" w:rsidP="00774DA4">
      <w:pPr>
        <w:pStyle w:val="EX"/>
      </w:pPr>
      <w:r w:rsidRPr="008C384C">
        <w:rPr>
          <w:b/>
        </w:rPr>
        <w:t>should not</w:t>
      </w:r>
      <w:r>
        <w:tab/>
        <w:t>indicates a recommendation not to do something</w:t>
      </w:r>
    </w:p>
    <w:p w14:paraId="1999542D" w14:textId="77777777" w:rsidR="008C384C" w:rsidRDefault="008C384C" w:rsidP="00774DA4">
      <w:pPr>
        <w:pStyle w:val="EX"/>
      </w:pPr>
      <w:r w:rsidRPr="00774DA4">
        <w:rPr>
          <w:b/>
        </w:rPr>
        <w:t>may</w:t>
      </w:r>
      <w:r w:rsidR="00DC4870">
        <w:tab/>
      </w:r>
      <w:r>
        <w:t>indicates permission to do something</w:t>
      </w:r>
    </w:p>
    <w:p w14:paraId="2A3EF7A0" w14:textId="77777777" w:rsidR="008C384C" w:rsidRDefault="008C384C" w:rsidP="00774DA4">
      <w:pPr>
        <w:pStyle w:val="EX"/>
      </w:pPr>
      <w:r w:rsidRPr="00774DA4">
        <w:rPr>
          <w:b/>
        </w:rPr>
        <w:t>need not</w:t>
      </w:r>
      <w:r>
        <w:tab/>
        <w:t>indicates permission not to do something</w:t>
      </w:r>
    </w:p>
    <w:p w14:paraId="4CAE6E38" w14:textId="77777777" w:rsidR="008C384C" w:rsidRDefault="008C384C" w:rsidP="00842E08">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AC743EB" w14:textId="77777777" w:rsidR="008C384C" w:rsidRDefault="008C384C" w:rsidP="00774DA4">
      <w:pPr>
        <w:pStyle w:val="EX"/>
      </w:pPr>
      <w:r w:rsidRPr="00774DA4">
        <w:rPr>
          <w:b/>
        </w:rPr>
        <w:t>can</w:t>
      </w:r>
      <w:r w:rsidR="00DC4870">
        <w:tab/>
      </w:r>
      <w:r>
        <w:t>indicates</w:t>
      </w:r>
      <w:r w:rsidR="00774DA4">
        <w:t xml:space="preserve"> that something is possible</w:t>
      </w:r>
    </w:p>
    <w:p w14:paraId="29856597" w14:textId="77777777" w:rsidR="00774DA4" w:rsidRDefault="00774DA4" w:rsidP="00774DA4">
      <w:pPr>
        <w:pStyle w:val="EX"/>
      </w:pPr>
      <w:r w:rsidRPr="00774DA4">
        <w:rPr>
          <w:b/>
        </w:rPr>
        <w:t>cannot</w:t>
      </w:r>
      <w:r w:rsidR="00DC4870">
        <w:tab/>
      </w:r>
      <w:r>
        <w:t>indicates that something is impossible</w:t>
      </w:r>
    </w:p>
    <w:p w14:paraId="7D9715D0" w14:textId="77777777" w:rsidR="00774DA4" w:rsidRDefault="00774DA4" w:rsidP="00842E08">
      <w:r>
        <w:t xml:space="preserve">The constructions "can" and "cannot" </w:t>
      </w:r>
      <w:r w:rsidR="00F9008D">
        <w:t xml:space="preserve">are not </w:t>
      </w:r>
      <w:r>
        <w:t>substitute</w:t>
      </w:r>
      <w:r w:rsidR="003765B8">
        <w:t>s</w:t>
      </w:r>
      <w:r>
        <w:t xml:space="preserve"> for "may" and "need not".</w:t>
      </w:r>
    </w:p>
    <w:p w14:paraId="282CC31A" w14:textId="77777777" w:rsidR="00774DA4" w:rsidRDefault="00774DA4" w:rsidP="00774DA4">
      <w:pPr>
        <w:pStyle w:val="EX"/>
      </w:pPr>
      <w:r w:rsidRPr="00774DA4">
        <w:rPr>
          <w:b/>
        </w:rPr>
        <w:t>will</w:t>
      </w:r>
      <w:r w:rsidR="00DC487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8457DB5" w14:textId="77777777" w:rsidR="00774DA4" w:rsidRDefault="00774DA4" w:rsidP="00774DA4">
      <w:pPr>
        <w:pStyle w:val="EX"/>
      </w:pPr>
      <w:r w:rsidRPr="00774DA4">
        <w:rPr>
          <w:b/>
        </w:rPr>
        <w:t>will</w:t>
      </w:r>
      <w:r>
        <w:rPr>
          <w:b/>
        </w:rPr>
        <w:t xml:space="preserve"> not</w:t>
      </w:r>
      <w:r w:rsidR="00DC487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CF46A9B"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7AAC50D"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D567097" w14:textId="77777777" w:rsidR="001F1132" w:rsidRDefault="001F1132" w:rsidP="00842E08">
      <w:r>
        <w:t>In addition:</w:t>
      </w:r>
    </w:p>
    <w:p w14:paraId="782A4E22"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A04632B"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55D22FD" w14:textId="77777777" w:rsidR="00774DA4" w:rsidRPr="004D3578" w:rsidRDefault="00647114" w:rsidP="00842E08">
      <w:r>
        <w:t>The constructions "is" and "is not" do not indicate requirements.</w:t>
      </w:r>
    </w:p>
    <w:p w14:paraId="411430DB" w14:textId="77777777" w:rsidR="007C4061" w:rsidRPr="00533C32" w:rsidRDefault="007C4061" w:rsidP="006352FE">
      <w:pPr>
        <w:pStyle w:val="Heading1"/>
      </w:pPr>
      <w:bookmarkStart w:id="16" w:name="introduction"/>
      <w:bookmarkStart w:id="17" w:name="_Toc20126914"/>
      <w:bookmarkStart w:id="18" w:name="_Toc27588890"/>
      <w:bookmarkStart w:id="19" w:name="_Toc36459686"/>
      <w:bookmarkStart w:id="20" w:name="_Toc45029247"/>
      <w:bookmarkStart w:id="21" w:name="_Toc56519867"/>
      <w:bookmarkStart w:id="22" w:name="_Toc114765432"/>
      <w:bookmarkEnd w:id="16"/>
      <w:r w:rsidRPr="00533C32">
        <w:t>1</w:t>
      </w:r>
      <w:r w:rsidRPr="00533C32">
        <w:tab/>
        <w:t>Scope</w:t>
      </w:r>
      <w:bookmarkEnd w:id="17"/>
      <w:bookmarkEnd w:id="18"/>
      <w:bookmarkEnd w:id="19"/>
      <w:bookmarkEnd w:id="20"/>
      <w:bookmarkEnd w:id="21"/>
      <w:bookmarkEnd w:id="22"/>
    </w:p>
    <w:p w14:paraId="3EA31F72" w14:textId="77777777" w:rsidR="007C4061" w:rsidRPr="00533C32" w:rsidRDefault="007C4061" w:rsidP="00842E08">
      <w:pPr>
        <w:rPr>
          <w:lang w:eastAsia="zh-CN"/>
        </w:rPr>
      </w:pPr>
      <w:r w:rsidRPr="00533C32">
        <w:t>The present document specifies the</w:t>
      </w:r>
      <w:r w:rsidRPr="00533C32">
        <w:rPr>
          <w:lang w:eastAsia="zh-CN"/>
        </w:rPr>
        <w:t xml:space="preserve"> usage of the </w:t>
      </w:r>
      <w:r w:rsidRPr="00533C32">
        <w:t>Unified Data Repository services</w:t>
      </w:r>
      <w:r w:rsidRPr="00533C32">
        <w:rPr>
          <w:lang w:eastAsia="zh-CN"/>
        </w:rPr>
        <w:t xml:space="preserve"> for subscription data. It provides the</w:t>
      </w:r>
      <w:r w:rsidRPr="00533C32">
        <w:t xml:space="preserve"> </w:t>
      </w:r>
      <w:r w:rsidRPr="00533C32">
        <w:rPr>
          <w:lang w:eastAsia="zh-CN"/>
        </w:rPr>
        <w:t xml:space="preserve">resource definition and </w:t>
      </w:r>
      <w:r w:rsidRPr="00533C32">
        <w:t xml:space="preserve">data model </w:t>
      </w:r>
      <w:r w:rsidRPr="00533C32">
        <w:rPr>
          <w:lang w:eastAsia="zh-CN"/>
        </w:rPr>
        <w:t>for subscription data used over</w:t>
      </w:r>
      <w:r w:rsidRPr="00533C32">
        <w:t xml:space="preserve"> the </w:t>
      </w:r>
      <w:proofErr w:type="spellStart"/>
      <w:r w:rsidRPr="00533C32">
        <w:t>Nud</w:t>
      </w:r>
      <w:r w:rsidRPr="00533C32">
        <w:rPr>
          <w:lang w:eastAsia="zh-CN"/>
        </w:rPr>
        <w:t>r</w:t>
      </w:r>
      <w:proofErr w:type="spellEnd"/>
      <w:r w:rsidRPr="00533C32">
        <w:t xml:space="preserve"> Service Based Interface</w:t>
      </w:r>
      <w:r w:rsidRPr="00533C32">
        <w:rPr>
          <w:lang w:eastAsia="zh-CN"/>
        </w:rPr>
        <w:t xml:space="preserve">. The protocol definition for </w:t>
      </w:r>
      <w:proofErr w:type="spellStart"/>
      <w:r w:rsidRPr="00533C32">
        <w:rPr>
          <w:lang w:eastAsia="zh-CN"/>
        </w:rPr>
        <w:t>Nudr</w:t>
      </w:r>
      <w:proofErr w:type="spellEnd"/>
      <w:r w:rsidRPr="00533C32">
        <w:rPr>
          <w:lang w:eastAsia="zh-CN"/>
        </w:rPr>
        <w:t xml:space="preserve"> Service Based Interface which is specific to subscription data is also specified in the present document.</w:t>
      </w:r>
    </w:p>
    <w:p w14:paraId="12FA22BF" w14:textId="77777777" w:rsidR="007C4061" w:rsidRPr="00533C32" w:rsidRDefault="007C4061" w:rsidP="00842E08">
      <w:pPr>
        <w:rPr>
          <w:lang w:eastAsia="zh-CN"/>
        </w:rPr>
      </w:pPr>
      <w:r w:rsidRPr="00533C32">
        <w:t xml:space="preserve">The </w:t>
      </w:r>
      <w:r w:rsidRPr="00533C32">
        <w:rPr>
          <w:lang w:eastAsia="zh-CN"/>
        </w:rPr>
        <w:t xml:space="preserve">stage 3 protocol definition for </w:t>
      </w:r>
      <w:proofErr w:type="spellStart"/>
      <w:r w:rsidRPr="00533C32">
        <w:rPr>
          <w:lang w:eastAsia="zh-CN"/>
        </w:rPr>
        <w:t>Nudr</w:t>
      </w:r>
      <w:proofErr w:type="spellEnd"/>
      <w:r w:rsidRPr="00533C32">
        <w:rPr>
          <w:lang w:eastAsia="zh-CN"/>
        </w:rPr>
        <w:t xml:space="preserve"> Service Based Interface which is common for subscription data, policy data, structure data and application data for exposure is </w:t>
      </w:r>
      <w:r w:rsidRPr="00533C32">
        <w:t>specified in 3GPP</w:t>
      </w:r>
      <w:r>
        <w:t> </w:t>
      </w:r>
      <w:r w:rsidRPr="00533C32">
        <w:t>TS</w:t>
      </w:r>
      <w:r>
        <w:t> </w:t>
      </w:r>
      <w:r w:rsidRPr="00533C32">
        <w:t>29.50</w:t>
      </w:r>
      <w:r w:rsidRPr="00533C32">
        <w:rPr>
          <w:lang w:eastAsia="zh-CN"/>
        </w:rPr>
        <w:t>4</w:t>
      </w:r>
      <w:r w:rsidRPr="00533C32">
        <w:t> [</w:t>
      </w:r>
      <w:r w:rsidRPr="00533C32">
        <w:rPr>
          <w:lang w:eastAsia="zh-CN"/>
        </w:rPr>
        <w:t>2</w:t>
      </w:r>
      <w:r w:rsidRPr="00533C32">
        <w:t>]</w:t>
      </w:r>
      <w:r w:rsidRPr="00533C32">
        <w:rPr>
          <w:lang w:eastAsia="zh-CN"/>
        </w:rPr>
        <w:t>.</w:t>
      </w:r>
    </w:p>
    <w:p w14:paraId="2113B40F" w14:textId="77777777" w:rsidR="007C4061" w:rsidRPr="00533C32" w:rsidRDefault="007C4061" w:rsidP="006352FE">
      <w:pPr>
        <w:pStyle w:val="Heading1"/>
      </w:pPr>
      <w:bookmarkStart w:id="23" w:name="_Toc20126915"/>
      <w:bookmarkStart w:id="24" w:name="_Toc27588891"/>
      <w:bookmarkStart w:id="25" w:name="_Toc36459687"/>
      <w:bookmarkStart w:id="26" w:name="_Toc45029248"/>
      <w:bookmarkStart w:id="27" w:name="_Toc56519868"/>
      <w:bookmarkStart w:id="28" w:name="_Toc114765433"/>
      <w:r w:rsidRPr="00533C32">
        <w:t>2</w:t>
      </w:r>
      <w:r w:rsidRPr="00533C32">
        <w:tab/>
        <w:t>References</w:t>
      </w:r>
      <w:bookmarkEnd w:id="23"/>
      <w:bookmarkEnd w:id="24"/>
      <w:bookmarkEnd w:id="25"/>
      <w:bookmarkEnd w:id="26"/>
      <w:bookmarkEnd w:id="27"/>
      <w:bookmarkEnd w:id="28"/>
    </w:p>
    <w:p w14:paraId="0BEF5F8C" w14:textId="77777777" w:rsidR="007C4061" w:rsidRPr="00533C32" w:rsidRDefault="007C4061" w:rsidP="00842E08">
      <w:r w:rsidRPr="00533C32">
        <w:t>The following documents contain provisions which, through reference in this text, constitute provisions of the present document.</w:t>
      </w:r>
    </w:p>
    <w:p w14:paraId="793124E5" w14:textId="77777777" w:rsidR="007C4061" w:rsidRPr="00533C32" w:rsidRDefault="007C4061" w:rsidP="007C4061">
      <w:pPr>
        <w:pStyle w:val="B1"/>
      </w:pPr>
      <w:bookmarkStart w:id="29" w:name="OLE_LINK4"/>
      <w:bookmarkStart w:id="30" w:name="OLE_LINK3"/>
      <w:bookmarkStart w:id="31" w:name="OLE_LINK2"/>
      <w:bookmarkStart w:id="32" w:name="OLE_LINK1"/>
      <w:r w:rsidRPr="00533C32">
        <w:t>-</w:t>
      </w:r>
      <w:r w:rsidRPr="00533C32">
        <w:tab/>
        <w:t>References are either specific (identified by date of publication, edition number, version number, etc.) or non</w:t>
      </w:r>
      <w:r w:rsidRPr="00533C32">
        <w:noBreakHyphen/>
        <w:t>specific.</w:t>
      </w:r>
    </w:p>
    <w:p w14:paraId="6D615761" w14:textId="77777777" w:rsidR="007C4061" w:rsidRPr="00533C32" w:rsidRDefault="007C4061" w:rsidP="007C4061">
      <w:pPr>
        <w:pStyle w:val="B1"/>
      </w:pPr>
      <w:r w:rsidRPr="00533C32">
        <w:t>-</w:t>
      </w:r>
      <w:r w:rsidRPr="00533C32">
        <w:tab/>
        <w:t>For a specific reference, subsequent revisions do not apply.</w:t>
      </w:r>
    </w:p>
    <w:p w14:paraId="4A621D8C" w14:textId="77777777" w:rsidR="007C4061" w:rsidRPr="00533C32" w:rsidRDefault="007C4061" w:rsidP="007C4061">
      <w:pPr>
        <w:pStyle w:val="B1"/>
      </w:pPr>
      <w:r w:rsidRPr="00533C32">
        <w:t>-</w:t>
      </w:r>
      <w:r w:rsidRPr="00533C32">
        <w:tab/>
        <w:t>For a non-specific reference, the latest version applies. In the case of a reference to a 3GPP document (including a GSM document), a non-specific reference implicitly refers to the latest version of that document</w:t>
      </w:r>
      <w:r w:rsidRPr="00533C32">
        <w:rPr>
          <w:i/>
        </w:rPr>
        <w:t xml:space="preserve"> in the same Release as the present document</w:t>
      </w:r>
      <w:r w:rsidRPr="00533C32">
        <w:t>.</w:t>
      </w:r>
    </w:p>
    <w:bookmarkEnd w:id="29"/>
    <w:bookmarkEnd w:id="30"/>
    <w:bookmarkEnd w:id="31"/>
    <w:bookmarkEnd w:id="32"/>
    <w:p w14:paraId="311460B2" w14:textId="77777777" w:rsidR="007C4061" w:rsidRPr="00533C32" w:rsidRDefault="007C4061" w:rsidP="007C4061">
      <w:pPr>
        <w:pStyle w:val="EX"/>
        <w:rPr>
          <w:lang w:eastAsia="zh-CN"/>
        </w:rPr>
      </w:pPr>
      <w:r w:rsidRPr="00533C32">
        <w:t>[1]</w:t>
      </w:r>
      <w:r w:rsidRPr="00533C32">
        <w:tab/>
        <w:t>3GPP</w:t>
      </w:r>
      <w:r>
        <w:t> </w:t>
      </w:r>
      <w:r w:rsidRPr="00533C32">
        <w:t>TR</w:t>
      </w:r>
      <w:r>
        <w:t> </w:t>
      </w:r>
      <w:r w:rsidRPr="00533C32">
        <w:t>21.905: "Vocabulary for 3GPP Specifications".</w:t>
      </w:r>
    </w:p>
    <w:p w14:paraId="75CE6886" w14:textId="77777777" w:rsidR="007C4061" w:rsidRPr="00533C32" w:rsidRDefault="007C4061" w:rsidP="007C4061">
      <w:pPr>
        <w:pStyle w:val="EX"/>
        <w:rPr>
          <w:lang w:eastAsia="zh-CN"/>
        </w:rPr>
      </w:pPr>
      <w:r w:rsidRPr="00533C32">
        <w:t>[</w:t>
      </w:r>
      <w:r w:rsidRPr="00533C32">
        <w:rPr>
          <w:lang w:eastAsia="zh-CN"/>
        </w:rPr>
        <w:t>2</w:t>
      </w:r>
      <w:r w:rsidRPr="00533C32">
        <w:t>]</w:t>
      </w:r>
      <w:r w:rsidRPr="00533C32">
        <w:tab/>
        <w:t>3GPP</w:t>
      </w:r>
      <w:r>
        <w:t> </w:t>
      </w:r>
      <w:r w:rsidRPr="00533C32">
        <w:t>TS</w:t>
      </w:r>
      <w:r>
        <w:t> </w:t>
      </w:r>
      <w:r w:rsidRPr="00533C32">
        <w:t>29.50</w:t>
      </w:r>
      <w:r w:rsidRPr="00533C32">
        <w:rPr>
          <w:lang w:eastAsia="zh-CN"/>
        </w:rPr>
        <w:t>4</w:t>
      </w:r>
      <w:r w:rsidRPr="00533C32">
        <w:t>: "5G System; Unified Data Repository Services; Stage 3".</w:t>
      </w:r>
    </w:p>
    <w:p w14:paraId="0A8CD10C" w14:textId="77777777" w:rsidR="007C4061" w:rsidRPr="00533C32" w:rsidRDefault="007C4061" w:rsidP="007C4061">
      <w:pPr>
        <w:pStyle w:val="EX"/>
        <w:rPr>
          <w:lang w:eastAsia="zh-CN"/>
        </w:rPr>
      </w:pPr>
      <w:r w:rsidRPr="00533C32">
        <w:rPr>
          <w:lang w:eastAsia="zh-CN"/>
        </w:rPr>
        <w:t>[3]</w:t>
      </w:r>
      <w:r w:rsidRPr="00533C32">
        <w:rPr>
          <w:lang w:eastAsia="zh-CN"/>
        </w:rPr>
        <w:tab/>
        <w:t>3GPP</w:t>
      </w:r>
      <w:r>
        <w:rPr>
          <w:lang w:eastAsia="zh-CN"/>
        </w:rPr>
        <w:t> </w:t>
      </w:r>
      <w:r w:rsidRPr="00533C32">
        <w:rPr>
          <w:lang w:eastAsia="zh-CN"/>
        </w:rPr>
        <w:t>TS</w:t>
      </w:r>
      <w:r>
        <w:rPr>
          <w:lang w:eastAsia="zh-CN"/>
        </w:rPr>
        <w:t> </w:t>
      </w:r>
      <w:r w:rsidRPr="00533C32">
        <w:rPr>
          <w:lang w:eastAsia="zh-CN"/>
        </w:rPr>
        <w:t>29.571: "5G System; Common Data Types for Service Based Interfaces Stage 3".</w:t>
      </w:r>
    </w:p>
    <w:p w14:paraId="573C7048" w14:textId="77777777" w:rsidR="007C4061" w:rsidRPr="00533C32" w:rsidRDefault="007C4061" w:rsidP="007C4061">
      <w:pPr>
        <w:pStyle w:val="EX"/>
        <w:rPr>
          <w:lang w:eastAsia="zh-CN"/>
        </w:rPr>
      </w:pPr>
      <w:r w:rsidRPr="00533C32">
        <w:rPr>
          <w:lang w:eastAsia="zh-CN"/>
        </w:rPr>
        <w:t>[4]</w:t>
      </w:r>
      <w:r w:rsidRPr="00533C32">
        <w:rPr>
          <w:lang w:eastAsia="zh-CN"/>
        </w:rPr>
        <w:tab/>
      </w:r>
      <w:r w:rsidRPr="00533C32">
        <w:t>3GPP</w:t>
      </w:r>
      <w:r>
        <w:t> </w:t>
      </w:r>
      <w:r w:rsidRPr="00533C32">
        <w:t>TS</w:t>
      </w:r>
      <w:r>
        <w:t> </w:t>
      </w:r>
      <w:r w:rsidRPr="00533C32">
        <w:t>23.501: "System Architecture for the 5G System; Stage 2".</w:t>
      </w:r>
    </w:p>
    <w:p w14:paraId="44AC5977" w14:textId="77777777" w:rsidR="007C4061" w:rsidRPr="00533C32" w:rsidRDefault="007C4061" w:rsidP="007C4061">
      <w:pPr>
        <w:pStyle w:val="EX"/>
        <w:rPr>
          <w:lang w:eastAsia="zh-CN"/>
        </w:rPr>
      </w:pPr>
      <w:r w:rsidRPr="00533C32">
        <w:rPr>
          <w:lang w:eastAsia="zh-CN"/>
        </w:rPr>
        <w:t>[5]</w:t>
      </w:r>
      <w:r w:rsidRPr="00533C32">
        <w:rPr>
          <w:lang w:eastAsia="zh-CN"/>
        </w:rPr>
        <w:tab/>
      </w:r>
      <w:r w:rsidRPr="00533C32">
        <w:t>3GPP</w:t>
      </w:r>
      <w:r>
        <w:t> </w:t>
      </w:r>
      <w:r w:rsidRPr="00533C32">
        <w:t>TS</w:t>
      </w:r>
      <w:r>
        <w:t> </w:t>
      </w:r>
      <w:r w:rsidRPr="00533C32">
        <w:t>23.003: "Numbering, addressing and identification".</w:t>
      </w:r>
    </w:p>
    <w:p w14:paraId="22F105DF" w14:textId="77777777" w:rsidR="007C4061" w:rsidRPr="00533C32" w:rsidRDefault="007C4061" w:rsidP="007C4061">
      <w:pPr>
        <w:pStyle w:val="EX"/>
        <w:rPr>
          <w:lang w:eastAsia="zh-CN"/>
        </w:rPr>
      </w:pPr>
      <w:r w:rsidRPr="00533C32">
        <w:rPr>
          <w:lang w:eastAsia="zh-CN"/>
        </w:rPr>
        <w:t>[6]</w:t>
      </w:r>
      <w:r w:rsidRPr="00533C32">
        <w:rPr>
          <w:lang w:eastAsia="zh-CN"/>
        </w:rPr>
        <w:tab/>
      </w:r>
      <w:r w:rsidRPr="00533C32">
        <w:t>3GPP</w:t>
      </w:r>
      <w:r>
        <w:t> </w:t>
      </w:r>
      <w:r w:rsidRPr="00533C32">
        <w:t>TS</w:t>
      </w:r>
      <w:r>
        <w:t> </w:t>
      </w:r>
      <w:r w:rsidRPr="00533C32">
        <w:t>29.503: "Unified Data Management Services".</w:t>
      </w:r>
    </w:p>
    <w:p w14:paraId="137AF51C" w14:textId="77777777" w:rsidR="007C4061" w:rsidRPr="00533C32" w:rsidRDefault="007C4061" w:rsidP="007C4061">
      <w:pPr>
        <w:pStyle w:val="EX"/>
        <w:rPr>
          <w:lang w:eastAsia="zh-CN"/>
        </w:rPr>
      </w:pPr>
      <w:r w:rsidRPr="00533C32">
        <w:rPr>
          <w:lang w:eastAsia="zh-CN"/>
        </w:rPr>
        <w:t>[7]</w:t>
      </w:r>
      <w:r w:rsidRPr="00533C32">
        <w:rPr>
          <w:lang w:eastAsia="zh-CN"/>
        </w:rPr>
        <w:tab/>
      </w:r>
      <w:r w:rsidRPr="00533C32">
        <w:t>3GPP</w:t>
      </w:r>
      <w:r>
        <w:t> </w:t>
      </w:r>
      <w:r w:rsidRPr="00533C32">
        <w:t>TS</w:t>
      </w:r>
      <w:r>
        <w:t> </w:t>
      </w:r>
      <w:r w:rsidRPr="00533C32">
        <w:t>29.501: "5G System; Principles and Guidelines for Services Definition; Stage 3"</w:t>
      </w:r>
      <w:r w:rsidRPr="00533C32">
        <w:rPr>
          <w:lang w:eastAsia="zh-CN"/>
        </w:rPr>
        <w:t>.</w:t>
      </w:r>
    </w:p>
    <w:p w14:paraId="6F19F661" w14:textId="77777777" w:rsidR="007C4061" w:rsidRPr="00533C32" w:rsidRDefault="007C4061" w:rsidP="007C4061">
      <w:pPr>
        <w:pStyle w:val="EX"/>
      </w:pPr>
      <w:r w:rsidRPr="00533C32">
        <w:t>[</w:t>
      </w:r>
      <w:r w:rsidRPr="00533C32">
        <w:rPr>
          <w:lang w:eastAsia="zh-CN"/>
        </w:rPr>
        <w:t>8</w:t>
      </w:r>
      <w:r w:rsidRPr="00533C32">
        <w:t>]</w:t>
      </w:r>
      <w:r w:rsidRPr="00533C32">
        <w:tab/>
        <w:t>3GPP</w:t>
      </w:r>
      <w:r>
        <w:t> </w:t>
      </w:r>
      <w:r w:rsidRPr="00533C32">
        <w:t>TS</w:t>
      </w:r>
      <w:r>
        <w:t> </w:t>
      </w:r>
      <w:r w:rsidRPr="00533C32">
        <w:t>29.500: "5G System; Technical Realization of Service Based Architecture; Stage 3".</w:t>
      </w:r>
    </w:p>
    <w:p w14:paraId="520DE4D1" w14:textId="77777777" w:rsidR="007C4061" w:rsidRPr="00533C32" w:rsidRDefault="007C4061" w:rsidP="007C4061">
      <w:pPr>
        <w:pStyle w:val="EX"/>
        <w:rPr>
          <w:lang w:eastAsia="zh-CN"/>
        </w:rPr>
      </w:pPr>
      <w:r w:rsidRPr="00533C32">
        <w:t>[</w:t>
      </w:r>
      <w:r w:rsidRPr="00533C32">
        <w:rPr>
          <w:lang w:eastAsia="zh-CN"/>
        </w:rPr>
        <w:t>9</w:t>
      </w:r>
      <w:r w:rsidRPr="00533C32">
        <w:t>]</w:t>
      </w:r>
      <w:r w:rsidRPr="00533C32">
        <w:tab/>
        <w:t>3GPP</w:t>
      </w:r>
      <w:r>
        <w:t> </w:t>
      </w:r>
      <w:r w:rsidRPr="00533C32">
        <w:t>TS</w:t>
      </w:r>
      <w:r>
        <w:t> </w:t>
      </w:r>
      <w:r w:rsidRPr="00533C32">
        <w:t>33.501: "Security architecture and procedures for 5G system".</w:t>
      </w:r>
    </w:p>
    <w:p w14:paraId="7A10103F" w14:textId="77777777" w:rsidR="007C4061" w:rsidRPr="00533C32" w:rsidRDefault="007C4061" w:rsidP="007C4061">
      <w:pPr>
        <w:pStyle w:val="EX"/>
      </w:pPr>
      <w:r w:rsidRPr="00533C32">
        <w:t>[10]</w:t>
      </w:r>
      <w:r w:rsidRPr="00533C32">
        <w:tab/>
        <w:t>3GPP</w:t>
      </w:r>
      <w:r>
        <w:t> </w:t>
      </w:r>
      <w:r w:rsidRPr="00533C32">
        <w:t>TS</w:t>
      </w:r>
      <w:r>
        <w:t> </w:t>
      </w:r>
      <w:r w:rsidRPr="00533C32">
        <w:t>33.102: "3G Security; Security architecture".</w:t>
      </w:r>
    </w:p>
    <w:p w14:paraId="554C376C" w14:textId="77777777" w:rsidR="007C4061" w:rsidRPr="00533C32" w:rsidRDefault="007C4061" w:rsidP="007C4061">
      <w:pPr>
        <w:pStyle w:val="EX"/>
      </w:pPr>
      <w:r w:rsidRPr="00533C32">
        <w:lastRenderedPageBreak/>
        <w:t>[11]</w:t>
      </w:r>
      <w:r w:rsidRPr="00533C32">
        <w:tab/>
        <w:t>3GPP</w:t>
      </w:r>
      <w:r>
        <w:t> </w:t>
      </w:r>
      <w:r w:rsidRPr="00533C32">
        <w:t>TS</w:t>
      </w:r>
      <w:r>
        <w:t> </w:t>
      </w:r>
      <w:r w:rsidRPr="00533C32">
        <w:t>35.206: "An example algorithm set for the 3GPP authentication and key generation functions f1, f1*, f2, f3, f4, f5 and f5*; Document 2: Algorithm specification".</w:t>
      </w:r>
    </w:p>
    <w:p w14:paraId="67F711DC" w14:textId="77777777" w:rsidR="007C4061" w:rsidRPr="00533C32" w:rsidRDefault="007C4061" w:rsidP="007C4061">
      <w:pPr>
        <w:pStyle w:val="EX"/>
        <w:rPr>
          <w:lang w:eastAsia="zh-CN"/>
        </w:rPr>
      </w:pPr>
      <w:r w:rsidRPr="00533C32">
        <w:t>[12]</w:t>
      </w:r>
      <w:r w:rsidRPr="00533C32">
        <w:tab/>
        <w:t>3GPP</w:t>
      </w:r>
      <w:r>
        <w:t> </w:t>
      </w:r>
      <w:r w:rsidRPr="00533C32">
        <w:t>TS</w:t>
      </w:r>
      <w:r>
        <w:t> </w:t>
      </w:r>
      <w:r w:rsidRPr="00533C32">
        <w:t>35.231: "A second example algorithm set for the 3GPP authentication and key generation functions f1, f1*, f2, f3, f4, f5 and f5*; Document 1: Algorithm specification ".</w:t>
      </w:r>
    </w:p>
    <w:p w14:paraId="0C7506C8" w14:textId="77777777" w:rsidR="007C4061" w:rsidRPr="00533C32" w:rsidRDefault="007C4061" w:rsidP="007C4061">
      <w:pPr>
        <w:pStyle w:val="EX"/>
        <w:rPr>
          <w:lang w:val="de-DE" w:eastAsia="zh-CN"/>
        </w:rPr>
      </w:pPr>
      <w:r w:rsidRPr="00533C32">
        <w:t>[13]</w:t>
      </w:r>
      <w:r w:rsidRPr="00533C32">
        <w:tab/>
        <w:t>3GPP</w:t>
      </w:r>
      <w:r>
        <w:t> </w:t>
      </w:r>
      <w:r w:rsidRPr="00533C32">
        <w:t>TS</w:t>
      </w:r>
      <w:r>
        <w:t> </w:t>
      </w:r>
      <w:r w:rsidRPr="00533C32">
        <w:t>29.518: "</w:t>
      </w:r>
      <w:r w:rsidRPr="00533C32">
        <w:rPr>
          <w:lang w:val="de-DE"/>
        </w:rPr>
        <w:t xml:space="preserve">5G </w:t>
      </w:r>
      <w:r w:rsidRPr="00533C32">
        <w:t xml:space="preserve">System; </w:t>
      </w:r>
      <w:r w:rsidRPr="00533C32">
        <w:rPr>
          <w:lang w:val="de-DE"/>
        </w:rPr>
        <w:t>Access and Mobility Management Services; St</w:t>
      </w:r>
      <w:r w:rsidRPr="00533C32">
        <w:t>age 3"</w:t>
      </w:r>
      <w:r w:rsidRPr="00533C32">
        <w:rPr>
          <w:lang w:val="de-DE"/>
        </w:rPr>
        <w:t>.</w:t>
      </w:r>
    </w:p>
    <w:p w14:paraId="0091E2AE" w14:textId="77777777" w:rsidR="007C4061" w:rsidRPr="00533C32" w:rsidRDefault="007C4061" w:rsidP="007C4061">
      <w:pPr>
        <w:pStyle w:val="EX"/>
        <w:rPr>
          <w:lang w:eastAsia="zh-CN"/>
        </w:rPr>
      </w:pPr>
      <w:r w:rsidRPr="00533C32">
        <w:t>[</w:t>
      </w:r>
      <w:r w:rsidRPr="00533C32">
        <w:rPr>
          <w:lang w:eastAsia="zh-CN"/>
        </w:rPr>
        <w:t>14</w:t>
      </w:r>
      <w:r w:rsidRPr="00533C32">
        <w:t>]</w:t>
      </w:r>
      <w:r w:rsidRPr="00533C32">
        <w:tab/>
        <w:t>3GPP</w:t>
      </w:r>
      <w:r>
        <w:t> </w:t>
      </w:r>
      <w:r w:rsidRPr="00533C32">
        <w:t>TR</w:t>
      </w:r>
      <w:r>
        <w:t> </w:t>
      </w:r>
      <w:r w:rsidRPr="00533C32">
        <w:t>21.900: "Technical Specification Group working methods".</w:t>
      </w:r>
    </w:p>
    <w:p w14:paraId="77B1CD47" w14:textId="77777777" w:rsidR="007C4061" w:rsidRDefault="007C4061" w:rsidP="007C4061">
      <w:pPr>
        <w:pStyle w:val="EX"/>
        <w:rPr>
          <w:lang w:eastAsia="zh-CN"/>
        </w:rPr>
      </w:pPr>
      <w:r w:rsidRPr="00533C32">
        <w:t>[</w:t>
      </w:r>
      <w:r w:rsidRPr="00533C32">
        <w:rPr>
          <w:lang w:eastAsia="zh-CN"/>
        </w:rPr>
        <w:t>15</w:t>
      </w:r>
      <w:r w:rsidRPr="00533C32">
        <w:t>]</w:t>
      </w:r>
      <w:r w:rsidRPr="00533C32">
        <w:tab/>
        <w:t>3GPP</w:t>
      </w:r>
      <w:r>
        <w:t> </w:t>
      </w:r>
      <w:r w:rsidRPr="00533C32">
        <w:t>TS</w:t>
      </w:r>
      <w:r>
        <w:t> </w:t>
      </w:r>
      <w:r w:rsidRPr="00533C32">
        <w:t>29.509: "Authentication Server Services</w:t>
      </w:r>
      <w:r w:rsidRPr="00533C32">
        <w:rPr>
          <w:lang w:eastAsia="zh-CN"/>
        </w:rPr>
        <w:t>; Stage 3</w:t>
      </w:r>
      <w:r w:rsidRPr="00533C32">
        <w:t>".</w:t>
      </w:r>
    </w:p>
    <w:p w14:paraId="7B1D131A" w14:textId="77777777" w:rsidR="007C4061" w:rsidRDefault="007C4061" w:rsidP="007C4061">
      <w:pPr>
        <w:pStyle w:val="EX"/>
        <w:rPr>
          <w:lang w:val="en-US"/>
        </w:rPr>
      </w:pPr>
      <w:r>
        <w:rPr>
          <w:rFonts w:hint="eastAsia"/>
          <w:lang w:eastAsia="zh-CN"/>
        </w:rPr>
        <w:t>[16]</w:t>
      </w:r>
      <w:r>
        <w:rPr>
          <w:rFonts w:hint="eastAsia"/>
          <w:lang w:eastAsia="zh-CN"/>
        </w:rPr>
        <w:tab/>
      </w:r>
      <w:r>
        <w:t>IETF RFC </w:t>
      </w:r>
      <w:r>
        <w:rPr>
          <w:rFonts w:hint="eastAsia"/>
          <w:lang w:eastAsia="zh-CN"/>
        </w:rPr>
        <w:t>3986</w:t>
      </w:r>
      <w:r>
        <w:t>: "</w:t>
      </w:r>
      <w:r w:rsidRPr="006233A7">
        <w:t>Uniform Resource Identifier (URI): Generic Syntax</w:t>
      </w:r>
      <w:r>
        <w:t>".</w:t>
      </w:r>
    </w:p>
    <w:p w14:paraId="2572D0FF" w14:textId="77777777" w:rsidR="007C4061" w:rsidRDefault="007C4061" w:rsidP="007C4061">
      <w:pPr>
        <w:pStyle w:val="EX"/>
        <w:rPr>
          <w:lang w:val="de-DE"/>
        </w:rPr>
      </w:pPr>
      <w:r>
        <w:rPr>
          <w:rFonts w:hint="eastAsia"/>
          <w:lang w:val="en-US" w:eastAsia="zh-CN"/>
        </w:rPr>
        <w:t>[17]</w:t>
      </w:r>
      <w:r>
        <w:rPr>
          <w:rFonts w:hint="eastAsia"/>
          <w:lang w:val="en-US" w:eastAsia="zh-CN"/>
        </w:rPr>
        <w:tab/>
      </w:r>
      <w:r w:rsidRPr="00533C32">
        <w:t>3GPP</w:t>
      </w:r>
      <w:r>
        <w:t> </w:t>
      </w:r>
      <w:r w:rsidRPr="00533C32">
        <w:t>TS</w:t>
      </w:r>
      <w:r>
        <w:t> </w:t>
      </w:r>
      <w:r w:rsidRPr="00533C32">
        <w:t>29.51</w:t>
      </w:r>
      <w:r>
        <w:t>9</w:t>
      </w:r>
      <w:r w:rsidRPr="00533C32">
        <w:t>: "</w:t>
      </w:r>
      <w:r w:rsidRPr="00533C32">
        <w:rPr>
          <w:lang w:val="de-DE"/>
        </w:rPr>
        <w:t xml:space="preserve">5G </w:t>
      </w:r>
      <w:r w:rsidRPr="00533C32">
        <w:t xml:space="preserve">System; </w:t>
      </w:r>
      <w:r>
        <w:rPr>
          <w:lang w:val="de-DE"/>
        </w:rPr>
        <w:t>Usage of the Unified Data Repository service for Policy Data, Application Data and Structured Data for Exposure</w:t>
      </w:r>
      <w:r w:rsidRPr="00533C32">
        <w:rPr>
          <w:lang w:val="de-DE"/>
        </w:rPr>
        <w:t>; St</w:t>
      </w:r>
      <w:r w:rsidRPr="00533C32">
        <w:t>age 3"</w:t>
      </w:r>
      <w:r w:rsidRPr="00533C32">
        <w:rPr>
          <w:lang w:val="de-DE"/>
        </w:rPr>
        <w:t>.</w:t>
      </w:r>
    </w:p>
    <w:p w14:paraId="20D5B6A5" w14:textId="740E9EAB" w:rsidR="007F5E05" w:rsidRDefault="002C0C7C" w:rsidP="007F5E05">
      <w:pPr>
        <w:pStyle w:val="EX"/>
      </w:pPr>
      <w:r>
        <w:t>[18]</w:t>
      </w:r>
      <w:r>
        <w:tab/>
      </w:r>
      <w:r w:rsidRPr="002857AD">
        <w:t>3GPP TS 2</w:t>
      </w:r>
      <w:r>
        <w:t>3.316</w:t>
      </w:r>
      <w:r w:rsidRPr="002857AD">
        <w:t>: "</w:t>
      </w:r>
      <w:r>
        <w:t>Wireless and wireline convergence access support for the 5G System (5GS</w:t>
      </w:r>
      <w:r w:rsidRPr="003B7B43">
        <w:t>)</w:t>
      </w:r>
      <w:r w:rsidRPr="002857AD">
        <w:t xml:space="preserve">; Stage </w:t>
      </w:r>
      <w:r>
        <w:t>2</w:t>
      </w:r>
      <w:r w:rsidRPr="002857AD">
        <w:t>".</w:t>
      </w:r>
    </w:p>
    <w:p w14:paraId="6FE9F5B0" w14:textId="0B937A49" w:rsidR="002D08CC" w:rsidRDefault="002D08CC" w:rsidP="007F5E05">
      <w:pPr>
        <w:pStyle w:val="EX"/>
      </w:pPr>
      <w:r>
        <w:t>[19]</w:t>
      </w:r>
      <w:r>
        <w:tab/>
        <w:t>Void</w:t>
      </w:r>
    </w:p>
    <w:p w14:paraId="26C56738" w14:textId="00BE71EB" w:rsidR="007F5E05" w:rsidRDefault="007F5E05" w:rsidP="007C4061">
      <w:pPr>
        <w:pStyle w:val="EX"/>
        <w:rPr>
          <w:lang w:val="en-US" w:eastAsia="zh-CN"/>
        </w:rPr>
      </w:pPr>
      <w:r>
        <w:rPr>
          <w:lang w:val="en-US" w:eastAsia="zh-CN"/>
        </w:rPr>
        <w:t>[</w:t>
      </w:r>
      <w:r w:rsidR="007072D3">
        <w:rPr>
          <w:lang w:val="en-US" w:eastAsia="zh-CN"/>
        </w:rPr>
        <w:t>20</w:t>
      </w:r>
      <w:r>
        <w:rPr>
          <w:lang w:val="en-US" w:eastAsia="zh-CN"/>
        </w:rPr>
        <w:t>]</w:t>
      </w:r>
      <w:r>
        <w:rPr>
          <w:lang w:val="en-US" w:eastAsia="zh-CN"/>
        </w:rPr>
        <w:tab/>
        <w:t>3GPP TS 29.563: "</w:t>
      </w:r>
      <w:r w:rsidRPr="00AE72F8">
        <w:rPr>
          <w:lang w:val="en-US" w:eastAsia="zh-CN"/>
        </w:rPr>
        <w:t>Home Subscriber Server (HSS) services for interworking with Unified Data Management (UDM);</w:t>
      </w:r>
      <w:r>
        <w:rPr>
          <w:lang w:val="en-US" w:eastAsia="zh-CN"/>
        </w:rPr>
        <w:t xml:space="preserve"> </w:t>
      </w:r>
      <w:r w:rsidRPr="00AE72F8">
        <w:rPr>
          <w:lang w:val="en-US" w:eastAsia="zh-CN"/>
        </w:rPr>
        <w:t>Stage 3</w:t>
      </w:r>
      <w:r>
        <w:rPr>
          <w:lang w:val="en-US" w:eastAsia="zh-CN"/>
        </w:rPr>
        <w:t>".</w:t>
      </w:r>
    </w:p>
    <w:p w14:paraId="7FE9C895" w14:textId="414898D3" w:rsidR="006210DF" w:rsidRPr="008C5B93" w:rsidRDefault="006210DF" w:rsidP="007C4061">
      <w:pPr>
        <w:pStyle w:val="EX"/>
        <w:rPr>
          <w:lang w:eastAsia="zh-CN"/>
        </w:rPr>
      </w:pPr>
      <w:r>
        <w:t>[2</w:t>
      </w:r>
      <w:r w:rsidR="002D08CC">
        <w:t>1</w:t>
      </w:r>
      <w:r>
        <w:t>]</w:t>
      </w:r>
      <w:r>
        <w:tab/>
      </w:r>
      <w:r w:rsidRPr="005E4D39">
        <w:t>3GPP</w:t>
      </w:r>
      <w:r>
        <w:t> </w:t>
      </w:r>
      <w:r w:rsidRPr="005E4D39">
        <w:t>TS</w:t>
      </w:r>
      <w:r>
        <w:t> </w:t>
      </w:r>
      <w:r w:rsidRPr="005E4D39">
        <w:t>29.50</w:t>
      </w:r>
      <w:r>
        <w:t>8</w:t>
      </w:r>
      <w:r w:rsidRPr="005E4D39">
        <w:t>: "5G</w:t>
      </w:r>
      <w:r>
        <w:t xml:space="preserve"> System; Session Management Event Exposure Service; Stage 3".</w:t>
      </w:r>
    </w:p>
    <w:p w14:paraId="67DEA6BD" w14:textId="77777777" w:rsidR="007C4061" w:rsidRPr="00533C32" w:rsidRDefault="007C4061" w:rsidP="006352FE">
      <w:pPr>
        <w:pStyle w:val="Heading1"/>
      </w:pPr>
      <w:bookmarkStart w:id="33" w:name="_Toc20126916"/>
      <w:bookmarkStart w:id="34" w:name="_Toc27588892"/>
      <w:bookmarkStart w:id="35" w:name="_Toc36459688"/>
      <w:bookmarkStart w:id="36" w:name="_Toc45029249"/>
      <w:bookmarkStart w:id="37" w:name="_Toc56519869"/>
      <w:bookmarkStart w:id="38" w:name="_Toc114765434"/>
      <w:r w:rsidRPr="00533C32">
        <w:t>3</w:t>
      </w:r>
      <w:r w:rsidRPr="00533C32">
        <w:tab/>
        <w:t>Definitions and abbreviations</w:t>
      </w:r>
      <w:bookmarkEnd w:id="33"/>
      <w:bookmarkEnd w:id="34"/>
      <w:bookmarkEnd w:id="35"/>
      <w:bookmarkEnd w:id="36"/>
      <w:bookmarkEnd w:id="37"/>
      <w:bookmarkEnd w:id="38"/>
    </w:p>
    <w:p w14:paraId="63AF807E" w14:textId="77777777" w:rsidR="007C4061" w:rsidRPr="00533C32" w:rsidRDefault="007C4061" w:rsidP="006352FE">
      <w:pPr>
        <w:pStyle w:val="Heading2"/>
      </w:pPr>
      <w:bookmarkStart w:id="39" w:name="_Toc20126917"/>
      <w:bookmarkStart w:id="40" w:name="_Toc27588893"/>
      <w:bookmarkStart w:id="41" w:name="_Toc36459689"/>
      <w:bookmarkStart w:id="42" w:name="_Toc45029250"/>
      <w:bookmarkStart w:id="43" w:name="_Toc56519870"/>
      <w:bookmarkStart w:id="44" w:name="_Toc114765435"/>
      <w:r w:rsidRPr="00533C32">
        <w:t>3.1</w:t>
      </w:r>
      <w:r w:rsidRPr="00533C32">
        <w:tab/>
        <w:t>Definitions</w:t>
      </w:r>
      <w:bookmarkEnd w:id="39"/>
      <w:bookmarkEnd w:id="40"/>
      <w:bookmarkEnd w:id="41"/>
      <w:bookmarkEnd w:id="42"/>
      <w:bookmarkEnd w:id="43"/>
      <w:bookmarkEnd w:id="44"/>
    </w:p>
    <w:p w14:paraId="5EE147D3" w14:textId="77777777" w:rsidR="007C4061" w:rsidRPr="00533C32" w:rsidRDefault="007C4061" w:rsidP="00842E08">
      <w:r w:rsidRPr="00533C32">
        <w:t>For the purposes of the present document, the terms and definitions given in</w:t>
      </w:r>
      <w:r>
        <w:t xml:space="preserve"> 3GPP TR </w:t>
      </w:r>
      <w:r w:rsidRPr="00533C32">
        <w:t>21.905</w:t>
      </w:r>
      <w:r>
        <w:t> </w:t>
      </w:r>
      <w:r w:rsidRPr="00533C32">
        <w:t>[1] and the following apply. A term defined in the present document takes precedence over the definition of the same term, if any, in</w:t>
      </w:r>
      <w:r>
        <w:t xml:space="preserve"> 3GPP TR </w:t>
      </w:r>
      <w:r w:rsidRPr="00533C32">
        <w:t>21.905</w:t>
      </w:r>
      <w:r>
        <w:t> </w:t>
      </w:r>
      <w:r w:rsidRPr="00533C32">
        <w:t>[1].</w:t>
      </w:r>
    </w:p>
    <w:p w14:paraId="038D52A2" w14:textId="77777777" w:rsidR="007C4061" w:rsidRPr="00533C32" w:rsidRDefault="007C4061" w:rsidP="00842E08">
      <w:r w:rsidRPr="00533C32">
        <w:rPr>
          <w:b/>
          <w:lang w:eastAsia="zh-CN"/>
        </w:rPr>
        <w:t>pointer of attribute</w:t>
      </w:r>
      <w:r w:rsidRPr="00533C32">
        <w:rPr>
          <w:b/>
        </w:rPr>
        <w:t xml:space="preserve">: </w:t>
      </w:r>
      <w:r w:rsidRPr="00533C32">
        <w:rPr>
          <w:lang w:eastAsia="zh-CN"/>
        </w:rPr>
        <w:t>The pointer of the attribute identifies the location of the attribute in the JSON object. The pointer of the attribute is a string with one or more segments, each segment is the name of an attribute within that JSON object, different segments are separated with a "/".</w:t>
      </w:r>
    </w:p>
    <w:p w14:paraId="5FA7B052" w14:textId="77777777" w:rsidR="007C4061" w:rsidRPr="00533C32" w:rsidRDefault="007C4061" w:rsidP="006352FE">
      <w:pPr>
        <w:pStyle w:val="Heading2"/>
      </w:pPr>
      <w:bookmarkStart w:id="45" w:name="_Toc20126918"/>
      <w:bookmarkStart w:id="46" w:name="_Toc27588894"/>
      <w:bookmarkStart w:id="47" w:name="_Toc36459690"/>
      <w:bookmarkStart w:id="48" w:name="_Toc45029251"/>
      <w:bookmarkStart w:id="49" w:name="_Toc56519871"/>
      <w:bookmarkStart w:id="50" w:name="_Toc114765436"/>
      <w:r w:rsidRPr="00533C32">
        <w:t>3.</w:t>
      </w:r>
      <w:r w:rsidRPr="00533C32">
        <w:rPr>
          <w:lang w:eastAsia="zh-CN"/>
        </w:rPr>
        <w:t>2</w:t>
      </w:r>
      <w:r w:rsidRPr="00533C32">
        <w:tab/>
        <w:t>Abbreviations</w:t>
      </w:r>
      <w:bookmarkEnd w:id="45"/>
      <w:bookmarkEnd w:id="46"/>
      <w:bookmarkEnd w:id="47"/>
      <w:bookmarkEnd w:id="48"/>
      <w:bookmarkEnd w:id="49"/>
      <w:bookmarkEnd w:id="50"/>
    </w:p>
    <w:p w14:paraId="3F241EB8" w14:textId="77777777" w:rsidR="007C4061" w:rsidRPr="00533C32" w:rsidRDefault="007C4061" w:rsidP="00842E08">
      <w:r w:rsidRPr="00533C32">
        <w:t>For the purposes of the present document, the abbreviations given in</w:t>
      </w:r>
      <w:r>
        <w:t xml:space="preserve"> 3GPP TR </w:t>
      </w:r>
      <w:r w:rsidRPr="00533C32">
        <w:t>21.905</w:t>
      </w:r>
      <w:r>
        <w:t> </w:t>
      </w:r>
      <w:r w:rsidRPr="00533C32">
        <w:t>[1] and the following apply. An abbreviation defined in the present document takes precedence over the definition of the same abbreviation, if any, in</w:t>
      </w:r>
      <w:r>
        <w:t xml:space="preserve"> 3GPP TR </w:t>
      </w:r>
      <w:r w:rsidRPr="00533C32">
        <w:t>21.905</w:t>
      </w:r>
      <w:r>
        <w:t> </w:t>
      </w:r>
      <w:r w:rsidRPr="00533C32">
        <w:t>[1].</w:t>
      </w:r>
    </w:p>
    <w:p w14:paraId="67BB4605" w14:textId="77777777" w:rsidR="007C4061" w:rsidRPr="00533C32" w:rsidRDefault="007C4061" w:rsidP="007C4061">
      <w:pPr>
        <w:pStyle w:val="EW"/>
        <w:rPr>
          <w:lang w:eastAsia="zh-CN"/>
        </w:rPr>
      </w:pPr>
      <w:r w:rsidRPr="00533C32">
        <w:rPr>
          <w:lang w:eastAsia="zh-CN"/>
        </w:rPr>
        <w:t>5GC</w:t>
      </w:r>
      <w:r w:rsidRPr="00533C32">
        <w:rPr>
          <w:lang w:eastAsia="zh-CN"/>
        </w:rPr>
        <w:tab/>
        <w:t>5G Core</w:t>
      </w:r>
    </w:p>
    <w:p w14:paraId="167A0B1B" w14:textId="77777777" w:rsidR="007C4061" w:rsidRPr="00533C32" w:rsidRDefault="007C4061" w:rsidP="007C4061">
      <w:pPr>
        <w:pStyle w:val="EW"/>
        <w:rPr>
          <w:lang w:eastAsia="zh-CN"/>
        </w:rPr>
      </w:pPr>
      <w:r w:rsidRPr="00533C32">
        <w:rPr>
          <w:lang w:eastAsia="zh-CN"/>
        </w:rPr>
        <w:t>AMF</w:t>
      </w:r>
      <w:r w:rsidRPr="00533C32">
        <w:rPr>
          <w:lang w:eastAsia="zh-CN"/>
        </w:rPr>
        <w:tab/>
      </w:r>
      <w:r w:rsidRPr="00533C32">
        <w:t>Access and Mobility Management Function</w:t>
      </w:r>
    </w:p>
    <w:p w14:paraId="6308C3C1" w14:textId="77777777" w:rsidR="007C4061" w:rsidRPr="00533C32" w:rsidRDefault="007C4061" w:rsidP="007C4061">
      <w:pPr>
        <w:pStyle w:val="EW"/>
        <w:rPr>
          <w:lang w:eastAsia="zh-CN"/>
        </w:rPr>
      </w:pPr>
      <w:r w:rsidRPr="00533C32">
        <w:t>DNN</w:t>
      </w:r>
      <w:r w:rsidRPr="00533C32">
        <w:tab/>
        <w:t>Data Network Name</w:t>
      </w:r>
    </w:p>
    <w:p w14:paraId="624A9EC0" w14:textId="77777777" w:rsidR="007C4061" w:rsidRPr="00533C32" w:rsidRDefault="007C4061" w:rsidP="007C4061">
      <w:pPr>
        <w:pStyle w:val="EW"/>
        <w:rPr>
          <w:lang w:eastAsia="zh-CN"/>
        </w:rPr>
      </w:pPr>
      <w:r w:rsidRPr="00533C32">
        <w:rPr>
          <w:lang w:eastAsia="zh-CN"/>
        </w:rPr>
        <w:t>GPSI</w:t>
      </w:r>
      <w:r w:rsidRPr="00533C32">
        <w:rPr>
          <w:lang w:eastAsia="zh-CN"/>
        </w:rPr>
        <w:tab/>
        <w:t>Generic Public Subscription Identifier</w:t>
      </w:r>
    </w:p>
    <w:p w14:paraId="63B90B35" w14:textId="77777777" w:rsidR="007C4061" w:rsidRPr="00533C32" w:rsidRDefault="007C4061" w:rsidP="007C4061">
      <w:pPr>
        <w:pStyle w:val="EW"/>
        <w:rPr>
          <w:lang w:eastAsia="zh-CN"/>
        </w:rPr>
      </w:pPr>
      <w:r w:rsidRPr="00533C32">
        <w:rPr>
          <w:lang w:eastAsia="zh-CN"/>
        </w:rPr>
        <w:t>JSON</w:t>
      </w:r>
      <w:r w:rsidRPr="00533C32">
        <w:rPr>
          <w:lang w:eastAsia="zh-CN"/>
        </w:rPr>
        <w:tab/>
      </w:r>
      <w:r w:rsidRPr="00533C32">
        <w:rPr>
          <w:lang w:val="fr-FR"/>
        </w:rPr>
        <w:t>Javascript Object Notation</w:t>
      </w:r>
    </w:p>
    <w:p w14:paraId="4CEFD9D4" w14:textId="77777777" w:rsidR="007C4061" w:rsidRPr="00533C32" w:rsidRDefault="007C4061" w:rsidP="007C4061">
      <w:pPr>
        <w:pStyle w:val="EW"/>
        <w:rPr>
          <w:lang w:eastAsia="zh-CN"/>
        </w:rPr>
      </w:pPr>
      <w:r w:rsidRPr="00533C32">
        <w:rPr>
          <w:lang w:eastAsia="zh-CN"/>
        </w:rPr>
        <w:t>SMF</w:t>
      </w:r>
      <w:r w:rsidRPr="00533C32">
        <w:rPr>
          <w:lang w:eastAsia="zh-CN"/>
        </w:rPr>
        <w:tab/>
        <w:t>Session Management Function</w:t>
      </w:r>
    </w:p>
    <w:p w14:paraId="2884713C" w14:textId="77777777" w:rsidR="007C4061" w:rsidRPr="00533C32" w:rsidRDefault="007C4061" w:rsidP="007C4061">
      <w:pPr>
        <w:pStyle w:val="EW"/>
        <w:rPr>
          <w:lang w:eastAsia="zh-CN"/>
        </w:rPr>
      </w:pPr>
      <w:r w:rsidRPr="00533C32">
        <w:rPr>
          <w:lang w:eastAsia="zh-CN"/>
        </w:rPr>
        <w:t>SMS</w:t>
      </w:r>
      <w:r w:rsidRPr="00533C32">
        <w:rPr>
          <w:lang w:eastAsia="zh-CN"/>
        </w:rPr>
        <w:tab/>
        <w:t>Short Message Service</w:t>
      </w:r>
    </w:p>
    <w:p w14:paraId="7BF8CEC1" w14:textId="77777777" w:rsidR="007C4061" w:rsidRPr="00533C32" w:rsidRDefault="007C4061" w:rsidP="007C4061">
      <w:pPr>
        <w:pStyle w:val="EW"/>
        <w:rPr>
          <w:lang w:eastAsia="zh-CN"/>
        </w:rPr>
      </w:pPr>
      <w:r w:rsidRPr="00533C32">
        <w:rPr>
          <w:lang w:eastAsia="zh-CN"/>
        </w:rPr>
        <w:t>SMSF</w:t>
      </w:r>
      <w:r w:rsidRPr="00533C32">
        <w:rPr>
          <w:lang w:eastAsia="zh-CN"/>
        </w:rPr>
        <w:tab/>
        <w:t>SMS Function</w:t>
      </w:r>
    </w:p>
    <w:p w14:paraId="1320B8A7" w14:textId="77777777" w:rsidR="007C4061" w:rsidRPr="00533C32" w:rsidRDefault="007C4061" w:rsidP="007C4061">
      <w:pPr>
        <w:pStyle w:val="EW"/>
        <w:rPr>
          <w:lang w:eastAsia="zh-CN"/>
        </w:rPr>
      </w:pPr>
      <w:r w:rsidRPr="00533C32">
        <w:rPr>
          <w:lang w:eastAsia="zh-CN"/>
        </w:rPr>
        <w:t>SUPI</w:t>
      </w:r>
      <w:r w:rsidRPr="00533C32">
        <w:rPr>
          <w:lang w:eastAsia="zh-CN"/>
        </w:rPr>
        <w:tab/>
      </w:r>
      <w:r w:rsidRPr="00533C32">
        <w:t>Subscription Permanent Identifier</w:t>
      </w:r>
    </w:p>
    <w:p w14:paraId="69589FEE" w14:textId="77777777" w:rsidR="007C4061" w:rsidRPr="00533C32" w:rsidRDefault="007C4061" w:rsidP="007C4061">
      <w:pPr>
        <w:pStyle w:val="EW"/>
        <w:rPr>
          <w:lang w:eastAsia="zh-CN"/>
        </w:rPr>
      </w:pPr>
      <w:r w:rsidRPr="00533C32">
        <w:rPr>
          <w:lang w:eastAsia="zh-CN"/>
        </w:rPr>
        <w:t>UDM</w:t>
      </w:r>
      <w:r w:rsidRPr="00533C32">
        <w:rPr>
          <w:lang w:eastAsia="zh-CN"/>
        </w:rPr>
        <w:tab/>
        <w:t>Unified Data Management</w:t>
      </w:r>
    </w:p>
    <w:p w14:paraId="07FC4F52" w14:textId="77777777" w:rsidR="007C4061" w:rsidRPr="00533C32" w:rsidRDefault="007C4061" w:rsidP="007C4061">
      <w:pPr>
        <w:pStyle w:val="EW"/>
      </w:pPr>
      <w:r w:rsidRPr="00533C32">
        <w:rPr>
          <w:lang w:eastAsia="zh-CN"/>
        </w:rPr>
        <w:t>UDR</w:t>
      </w:r>
      <w:r w:rsidRPr="00533C32">
        <w:rPr>
          <w:lang w:eastAsia="zh-CN"/>
        </w:rPr>
        <w:tab/>
        <w:t>Unified Data Repository</w:t>
      </w:r>
    </w:p>
    <w:p w14:paraId="757BB8CE" w14:textId="77777777" w:rsidR="007C4061" w:rsidRPr="00533C32" w:rsidRDefault="007C4061" w:rsidP="006352FE">
      <w:pPr>
        <w:pStyle w:val="Heading1"/>
      </w:pPr>
      <w:bookmarkStart w:id="51" w:name="_Toc20126919"/>
      <w:bookmarkStart w:id="52" w:name="_Toc27588895"/>
      <w:bookmarkStart w:id="53" w:name="_Toc36459691"/>
      <w:bookmarkStart w:id="54" w:name="_Toc45029252"/>
      <w:bookmarkStart w:id="55" w:name="_Toc56519872"/>
      <w:bookmarkStart w:id="56" w:name="_Toc114765437"/>
      <w:r w:rsidRPr="00533C32">
        <w:lastRenderedPageBreak/>
        <w:t>4</w:t>
      </w:r>
      <w:r w:rsidRPr="00533C32">
        <w:tab/>
        <w:t>Overview</w:t>
      </w:r>
      <w:bookmarkEnd w:id="51"/>
      <w:bookmarkEnd w:id="52"/>
      <w:bookmarkEnd w:id="53"/>
      <w:bookmarkEnd w:id="54"/>
      <w:bookmarkEnd w:id="55"/>
      <w:bookmarkEnd w:id="56"/>
    </w:p>
    <w:p w14:paraId="266DA3A2" w14:textId="77777777" w:rsidR="007C4061" w:rsidRPr="00533C32" w:rsidRDefault="007C4061" w:rsidP="00842E08">
      <w:r w:rsidRPr="00533C32">
        <w:rPr>
          <w:lang w:eastAsia="zh-CN"/>
        </w:rPr>
        <w:t xml:space="preserve">The resources, data model and usage defined in the present document are used by the 5GC NFs (e.g. UDM) to access the subscription data via the </w:t>
      </w:r>
      <w:r w:rsidRPr="00533C32">
        <w:t>Unified Data Repository services</w:t>
      </w:r>
      <w:r w:rsidRPr="00533C32">
        <w:rPr>
          <w:lang w:eastAsia="zh-CN"/>
        </w:rPr>
        <w:t xml:space="preserve"> specified in</w:t>
      </w:r>
      <w:r>
        <w:rPr>
          <w:lang w:eastAsia="zh-CN"/>
        </w:rPr>
        <w:t xml:space="preserve"> 3GPP TS</w:t>
      </w:r>
      <w:r>
        <w:t> </w:t>
      </w:r>
      <w:r w:rsidRPr="00533C32">
        <w:t>29.50</w:t>
      </w:r>
      <w:r w:rsidRPr="00533C32">
        <w:rPr>
          <w:lang w:eastAsia="zh-CN"/>
        </w:rPr>
        <w:t>4</w:t>
      </w:r>
      <w:r>
        <w:t> </w:t>
      </w:r>
      <w:r w:rsidRPr="00533C32">
        <w:rPr>
          <w:lang w:val="en-US" w:eastAsia="zh-CN"/>
        </w:rPr>
        <w:t>[2]</w:t>
      </w:r>
      <w:r w:rsidRPr="00533C32">
        <w:rPr>
          <w:lang w:eastAsia="zh-CN"/>
        </w:rPr>
        <w:t>.</w:t>
      </w:r>
    </w:p>
    <w:p w14:paraId="572B4DCD" w14:textId="77777777" w:rsidR="007C4061" w:rsidRPr="00533C32" w:rsidRDefault="007C4061" w:rsidP="006352FE">
      <w:pPr>
        <w:pStyle w:val="Heading1"/>
        <w:rPr>
          <w:lang w:eastAsia="zh-CN"/>
        </w:rPr>
      </w:pPr>
      <w:bookmarkStart w:id="57" w:name="_Toc20126920"/>
      <w:bookmarkStart w:id="58" w:name="_Toc27588896"/>
      <w:bookmarkStart w:id="59" w:name="_Toc36459692"/>
      <w:bookmarkStart w:id="60" w:name="_Toc45029253"/>
      <w:bookmarkStart w:id="61" w:name="_Toc56519873"/>
      <w:bookmarkStart w:id="62" w:name="_Toc114765438"/>
      <w:r w:rsidRPr="00533C32">
        <w:t>5</w:t>
      </w:r>
      <w:r w:rsidRPr="00533C32">
        <w:tab/>
      </w:r>
      <w:r w:rsidRPr="00533C32">
        <w:rPr>
          <w:lang w:eastAsia="zh-CN"/>
        </w:rPr>
        <w:t xml:space="preserve">Usage of </w:t>
      </w:r>
      <w:proofErr w:type="spellStart"/>
      <w:r w:rsidRPr="00533C32">
        <w:t>Nudr_Data</w:t>
      </w:r>
      <w:r w:rsidRPr="00533C32">
        <w:rPr>
          <w:lang w:eastAsia="zh-CN"/>
        </w:rPr>
        <w:t>Repository</w:t>
      </w:r>
      <w:proofErr w:type="spellEnd"/>
      <w:r w:rsidRPr="00533C32">
        <w:t xml:space="preserve"> Service</w:t>
      </w:r>
      <w:bookmarkEnd w:id="57"/>
      <w:bookmarkEnd w:id="58"/>
      <w:bookmarkEnd w:id="59"/>
      <w:bookmarkEnd w:id="60"/>
      <w:bookmarkEnd w:id="61"/>
      <w:bookmarkEnd w:id="62"/>
    </w:p>
    <w:p w14:paraId="3354840B" w14:textId="77777777" w:rsidR="007C4061" w:rsidRPr="00533C32" w:rsidRDefault="007C4061" w:rsidP="006352FE">
      <w:pPr>
        <w:pStyle w:val="Heading2"/>
      </w:pPr>
      <w:bookmarkStart w:id="63" w:name="_Toc20126921"/>
      <w:bookmarkStart w:id="64" w:name="_Toc27588897"/>
      <w:bookmarkStart w:id="65" w:name="_Toc36459693"/>
      <w:bookmarkStart w:id="66" w:name="_Toc45029254"/>
      <w:bookmarkStart w:id="67" w:name="_Toc56519874"/>
      <w:bookmarkStart w:id="68" w:name="_Toc114765439"/>
      <w:r w:rsidRPr="00533C32">
        <w:t>5.1</w:t>
      </w:r>
      <w:r w:rsidRPr="00533C32">
        <w:tab/>
        <w:t>Introduction</w:t>
      </w:r>
      <w:bookmarkEnd w:id="63"/>
      <w:bookmarkEnd w:id="64"/>
      <w:bookmarkEnd w:id="65"/>
      <w:bookmarkEnd w:id="66"/>
      <w:bookmarkEnd w:id="67"/>
      <w:bookmarkEnd w:id="68"/>
    </w:p>
    <w:p w14:paraId="4C5A7A47" w14:textId="77777777" w:rsidR="007C4061" w:rsidRPr="00533C32" w:rsidRDefault="007C4061" w:rsidP="00842E08">
      <w:pPr>
        <w:rPr>
          <w:lang w:eastAsia="zh-CN"/>
        </w:rPr>
      </w:pPr>
      <w:r w:rsidRPr="00533C32">
        <w:rPr>
          <w:lang w:eastAsia="zh-CN"/>
        </w:rPr>
        <w:t xml:space="preserve">The following clauses specify the usage of </w:t>
      </w:r>
      <w:proofErr w:type="spellStart"/>
      <w:r w:rsidRPr="00533C32">
        <w:rPr>
          <w:lang w:eastAsia="zh-CN"/>
        </w:rPr>
        <w:t>Nudr_DataRepository</w:t>
      </w:r>
      <w:proofErr w:type="spellEnd"/>
      <w:r w:rsidRPr="00533C32">
        <w:rPr>
          <w:lang w:eastAsia="zh-CN"/>
        </w:rPr>
        <w:t xml:space="preserve"> service for subscription data. The principles specified in</w:t>
      </w:r>
      <w:r>
        <w:rPr>
          <w:lang w:eastAsia="zh-CN"/>
        </w:rPr>
        <w:t xml:space="preserve"> 3GPP TS </w:t>
      </w:r>
      <w:r w:rsidRPr="00533C32">
        <w:rPr>
          <w:lang w:eastAsia="zh-CN"/>
        </w:rPr>
        <w:t>29.504</w:t>
      </w:r>
      <w:r>
        <w:rPr>
          <w:lang w:eastAsia="zh-CN"/>
        </w:rPr>
        <w:t> </w:t>
      </w:r>
      <w:r w:rsidRPr="00533C32">
        <w:rPr>
          <w:lang w:eastAsia="zh-CN"/>
        </w:rPr>
        <w:t>[</w:t>
      </w:r>
      <w:r w:rsidRPr="00533C32">
        <w:rPr>
          <w:lang w:val="en-US" w:eastAsia="zh-CN"/>
        </w:rPr>
        <w:t>2</w:t>
      </w:r>
      <w:r w:rsidRPr="00533C32">
        <w:rPr>
          <w:lang w:eastAsia="zh-CN"/>
        </w:rPr>
        <w:t>] are followed unless explicitly specified otherwise in the following clauses.</w:t>
      </w:r>
    </w:p>
    <w:p w14:paraId="4611DF4B" w14:textId="77777777" w:rsidR="007C4061" w:rsidRPr="00533C32" w:rsidRDefault="007C4061" w:rsidP="006352FE">
      <w:pPr>
        <w:pStyle w:val="Heading2"/>
      </w:pPr>
      <w:bookmarkStart w:id="69" w:name="_Toc20126922"/>
      <w:bookmarkStart w:id="70" w:name="_Toc27588898"/>
      <w:bookmarkStart w:id="71" w:name="_Toc36459694"/>
      <w:bookmarkStart w:id="72" w:name="_Toc45029255"/>
      <w:bookmarkStart w:id="73" w:name="_Toc56519875"/>
      <w:bookmarkStart w:id="74" w:name="_Toc114765440"/>
      <w:r w:rsidRPr="00533C32">
        <w:rPr>
          <w:lang w:eastAsia="zh-CN"/>
        </w:rPr>
        <w:lastRenderedPageBreak/>
        <w:t>5</w:t>
      </w:r>
      <w:r w:rsidRPr="00533C32">
        <w:t>.</w:t>
      </w:r>
      <w:r w:rsidRPr="00533C32">
        <w:rPr>
          <w:lang w:eastAsia="zh-CN"/>
        </w:rPr>
        <w:t>2</w:t>
      </w:r>
      <w:r w:rsidRPr="00533C32">
        <w:tab/>
        <w:t>Resources</w:t>
      </w:r>
      <w:bookmarkEnd w:id="69"/>
      <w:bookmarkEnd w:id="70"/>
      <w:bookmarkEnd w:id="71"/>
      <w:bookmarkEnd w:id="72"/>
      <w:bookmarkEnd w:id="73"/>
      <w:bookmarkEnd w:id="74"/>
    </w:p>
    <w:p w14:paraId="36B0107F" w14:textId="77777777" w:rsidR="007C4061" w:rsidRPr="00533C32" w:rsidRDefault="007C4061" w:rsidP="006352FE">
      <w:pPr>
        <w:pStyle w:val="Heading3"/>
      </w:pPr>
      <w:bookmarkStart w:id="75" w:name="_Toc20126923"/>
      <w:bookmarkStart w:id="76" w:name="_Toc27588899"/>
      <w:bookmarkStart w:id="77" w:name="_Toc36459695"/>
      <w:bookmarkStart w:id="78" w:name="_Toc45029256"/>
      <w:bookmarkStart w:id="79" w:name="_Toc56519876"/>
      <w:bookmarkStart w:id="80" w:name="_Toc114765441"/>
      <w:r w:rsidRPr="00533C32">
        <w:t>5.2.1</w:t>
      </w:r>
      <w:r w:rsidRPr="00533C32">
        <w:tab/>
        <w:t>Overview</w:t>
      </w:r>
      <w:bookmarkEnd w:id="75"/>
      <w:bookmarkEnd w:id="76"/>
      <w:bookmarkEnd w:id="77"/>
      <w:bookmarkEnd w:id="78"/>
      <w:bookmarkEnd w:id="79"/>
      <w:bookmarkEnd w:id="80"/>
    </w:p>
    <w:p w14:paraId="1B75A038" w14:textId="62B4C4DB" w:rsidR="007C4061" w:rsidRPr="00533C32" w:rsidRDefault="0048609C" w:rsidP="00842E08">
      <w:pPr>
        <w:pStyle w:val="TH"/>
        <w:rPr>
          <w:lang w:val="en-US" w:eastAsia="zh-CN"/>
        </w:rPr>
      </w:pPr>
      <w:r>
        <w:object w:dxaOrig="10347" w:dyaOrig="16918" w14:anchorId="1E59B43C">
          <v:shape id="_x0000_i1027" type="#_x0000_t75" style="width:436.85pt;height:714.1pt" o:ole="">
            <v:imagedata r:id="rId11" o:title=""/>
          </v:shape>
          <o:OLEObject Type="Embed" ProgID="Visio.Drawing.15" ShapeID="_x0000_i1027" DrawAspect="Content" ObjectID="_1725379432" r:id="rId12"/>
        </w:object>
      </w:r>
    </w:p>
    <w:p w14:paraId="0A905425" w14:textId="77777777" w:rsidR="007C4061" w:rsidRPr="00533C32" w:rsidRDefault="007C4061" w:rsidP="00885269">
      <w:pPr>
        <w:pStyle w:val="TF"/>
        <w:rPr>
          <w:lang w:eastAsia="zh-CN"/>
        </w:rPr>
      </w:pPr>
      <w:r w:rsidRPr="00533C32">
        <w:lastRenderedPageBreak/>
        <w:t>Figure 5.2.1-1: Resource URI sub-level structure for subscription data</w:t>
      </w:r>
    </w:p>
    <w:p w14:paraId="5DF8D413" w14:textId="0727DBA2" w:rsidR="007C4061" w:rsidRPr="00533C32" w:rsidRDefault="001B7C3E" w:rsidP="00842E08">
      <w:pPr>
        <w:pStyle w:val="TH"/>
        <w:rPr>
          <w:lang w:eastAsia="zh-CN"/>
        </w:rPr>
      </w:pPr>
      <w:r w:rsidRPr="00875B3E">
        <w:object w:dxaOrig="8096" w:dyaOrig="11653" w14:anchorId="736129DA">
          <v:shape id="_x0000_i1028" type="#_x0000_t75" style="width:403.5pt;height:582.45pt" o:ole="">
            <v:imagedata r:id="rId13" o:title=""/>
          </v:shape>
          <o:OLEObject Type="Embed" ProgID="Visio.Drawing.11" ShapeID="_x0000_i1028" DrawAspect="Content" ObjectID="_1725379433" r:id="rId14"/>
        </w:object>
      </w:r>
    </w:p>
    <w:p w14:paraId="2DECC56E" w14:textId="77777777" w:rsidR="007C4061" w:rsidRDefault="007C4061" w:rsidP="00885269">
      <w:pPr>
        <w:pStyle w:val="TF"/>
        <w:rPr>
          <w:lang w:eastAsia="zh-CN"/>
        </w:rPr>
      </w:pPr>
      <w:r w:rsidRPr="00533C32">
        <w:t>Figure 5.2.1-2: Resource URI sub-level structure for subscription data (cont.)</w:t>
      </w:r>
    </w:p>
    <w:p w14:paraId="6F5ECF58" w14:textId="77777777" w:rsidR="00C17C4C" w:rsidRDefault="00C17C4C" w:rsidP="00842E08">
      <w:pPr>
        <w:pStyle w:val="TH"/>
      </w:pPr>
    </w:p>
    <w:bookmarkStart w:id="81" w:name="_Hlk81256772"/>
    <w:p w14:paraId="234560A0" w14:textId="4BF0F49A" w:rsidR="00D8195D" w:rsidRDefault="0048609C" w:rsidP="00842E08">
      <w:pPr>
        <w:pStyle w:val="TH"/>
        <w:rPr>
          <w:lang w:eastAsia="zh-CN"/>
        </w:rPr>
      </w:pPr>
      <w:r>
        <w:object w:dxaOrig="7249" w:dyaOrig="9245" w14:anchorId="223CC234">
          <v:shape id="_x0000_i1029" type="#_x0000_t75" style="width:361.6pt;height:462.1pt" o:ole="">
            <v:imagedata r:id="rId15" o:title=""/>
          </v:shape>
          <o:OLEObject Type="Embed" ProgID="Visio.Drawing.15" ShapeID="_x0000_i1029" DrawAspect="Content" ObjectID="_1725379434" r:id="rId16"/>
        </w:object>
      </w:r>
      <w:bookmarkEnd w:id="81"/>
    </w:p>
    <w:p w14:paraId="3798A521" w14:textId="77777777" w:rsidR="00C17C4C" w:rsidRPr="00C17C4C" w:rsidRDefault="00C17C4C" w:rsidP="00885269">
      <w:pPr>
        <w:pStyle w:val="TF"/>
        <w:rPr>
          <w:lang w:eastAsia="zh-CN"/>
        </w:rPr>
      </w:pPr>
      <w:r>
        <w:t>Figure 5.2.1-</w:t>
      </w:r>
      <w:r>
        <w:rPr>
          <w:rFonts w:hint="eastAsia"/>
          <w:lang w:eastAsia="zh-CN"/>
        </w:rPr>
        <w:t>3</w:t>
      </w:r>
      <w:r w:rsidRPr="00533C32">
        <w:t>: Resource URI sub-level structure for subscription data (cont.)</w:t>
      </w:r>
    </w:p>
    <w:p w14:paraId="7603B601" w14:textId="77777777" w:rsidR="007C4061" w:rsidRPr="00533C32" w:rsidRDefault="007C4061" w:rsidP="00842E08">
      <w:pPr>
        <w:rPr>
          <w:lang w:eastAsia="zh-CN"/>
        </w:rPr>
      </w:pPr>
      <w:r w:rsidRPr="00533C32">
        <w:t>Table 5.2.1-1 provides an overview of the resources and applicable HTTP methods.</w:t>
      </w:r>
    </w:p>
    <w:p w14:paraId="076A4E76" w14:textId="77777777" w:rsidR="007C4061" w:rsidRPr="00533C32" w:rsidRDefault="007C4061" w:rsidP="00A33583">
      <w:pPr>
        <w:pStyle w:val="TH"/>
      </w:pPr>
      <w:r w:rsidRPr="00533C32">
        <w:t>Table 5.2.1-1: Resources and methods overview</w:t>
      </w:r>
    </w:p>
    <w:tbl>
      <w:tblPr>
        <w:tblW w:w="50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468"/>
        <w:gridCol w:w="3348"/>
        <w:gridCol w:w="837"/>
        <w:gridCol w:w="2155"/>
      </w:tblGrid>
      <w:tr w:rsidR="007C4061" w:rsidRPr="00BC4D08" w14:paraId="0C042236"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450AF5B" w14:textId="77777777" w:rsidR="007C4061" w:rsidRPr="00D5200C" w:rsidRDefault="007C4061" w:rsidP="00C17C4C">
            <w:pPr>
              <w:pStyle w:val="TAH"/>
              <w:rPr>
                <w:kern w:val="2"/>
                <w:lang w:val="en-US"/>
              </w:rPr>
            </w:pPr>
            <w:r w:rsidRPr="00D5200C">
              <w:rPr>
                <w:kern w:val="2"/>
                <w:lang w:val="en-US"/>
              </w:rPr>
              <w:t>Resource name</w:t>
            </w:r>
          </w:p>
        </w:tc>
        <w:tc>
          <w:tcPr>
            <w:tcW w:w="170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663E928" w14:textId="77777777" w:rsidR="007C4061" w:rsidRPr="00D5200C" w:rsidRDefault="007C4061" w:rsidP="00C17C4C">
            <w:pPr>
              <w:pStyle w:val="TAH"/>
              <w:rPr>
                <w:kern w:val="2"/>
                <w:lang w:val="en-US"/>
              </w:rPr>
            </w:pPr>
            <w:r w:rsidRPr="00D5200C">
              <w:rPr>
                <w:kern w:val="2"/>
                <w:lang w:val="en-US"/>
              </w:rPr>
              <w:t>Resource URI</w:t>
            </w:r>
          </w:p>
        </w:tc>
        <w:tc>
          <w:tcPr>
            <w:tcW w:w="4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1F49F16" w14:textId="77777777" w:rsidR="007C4061" w:rsidRPr="00D5200C" w:rsidRDefault="007C4061" w:rsidP="00C17C4C">
            <w:pPr>
              <w:pStyle w:val="TAH"/>
              <w:rPr>
                <w:kern w:val="2"/>
                <w:lang w:val="en-US"/>
              </w:rPr>
            </w:pPr>
            <w:r w:rsidRPr="00D5200C">
              <w:rPr>
                <w:kern w:val="2"/>
                <w:lang w:val="en-US"/>
              </w:rPr>
              <w:t xml:space="preserve">HTTP method </w:t>
            </w:r>
          </w:p>
        </w:tc>
        <w:tc>
          <w:tcPr>
            <w:tcW w:w="109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087FD10" w14:textId="77777777" w:rsidR="007C4061" w:rsidRPr="00D5200C" w:rsidRDefault="007C4061" w:rsidP="00C17C4C">
            <w:pPr>
              <w:pStyle w:val="TAH"/>
              <w:rPr>
                <w:kern w:val="2"/>
                <w:lang w:val="en-US"/>
              </w:rPr>
            </w:pPr>
            <w:r w:rsidRPr="00D5200C">
              <w:rPr>
                <w:kern w:val="2"/>
                <w:lang w:val="en-US"/>
              </w:rPr>
              <w:t>Description</w:t>
            </w:r>
          </w:p>
        </w:tc>
      </w:tr>
      <w:tr w:rsidR="007C4061" w:rsidRPr="00BC4D08" w14:paraId="4137C1A8"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hideMark/>
          </w:tcPr>
          <w:p w14:paraId="15A12B77" w14:textId="77777777" w:rsidR="007C4061" w:rsidRPr="00D5200C" w:rsidRDefault="007C4061" w:rsidP="00C17C4C">
            <w:pPr>
              <w:pStyle w:val="TAL"/>
              <w:rPr>
                <w:kern w:val="2"/>
                <w:lang w:val="en-US" w:eastAsia="zh-CN"/>
              </w:rPr>
            </w:pPr>
            <w:proofErr w:type="spellStart"/>
            <w:r w:rsidRPr="00D5200C">
              <w:rPr>
                <w:kern w:val="2"/>
                <w:lang w:val="en-US" w:eastAsia="zh-CN"/>
              </w:rPr>
              <w:t>AuthenticationSubscription</w:t>
            </w:r>
            <w:proofErr w:type="spellEnd"/>
          </w:p>
        </w:tc>
        <w:tc>
          <w:tcPr>
            <w:tcW w:w="1707" w:type="pct"/>
            <w:vMerge w:val="restart"/>
            <w:tcBorders>
              <w:top w:val="single" w:sz="4" w:space="0" w:color="auto"/>
              <w:left w:val="single" w:sz="4" w:space="0" w:color="auto"/>
              <w:bottom w:val="single" w:sz="4" w:space="0" w:color="auto"/>
              <w:right w:val="single" w:sz="4" w:space="0" w:color="auto"/>
            </w:tcBorders>
            <w:hideMark/>
          </w:tcPr>
          <w:p w14:paraId="630D3065" w14:textId="77777777" w:rsidR="007C4061" w:rsidRPr="00D5200C" w:rsidRDefault="007C4061" w:rsidP="00C17C4C">
            <w:pPr>
              <w:pStyle w:val="TAL"/>
              <w:rPr>
                <w:kern w:val="2"/>
                <w:lang w:val="en-US" w:eastAsia="zh-CN"/>
              </w:rPr>
            </w:pPr>
            <w:r w:rsidRPr="00D5200C">
              <w:rPr>
                <w:kern w:val="2"/>
                <w:lang w:val="en-US"/>
              </w:rPr>
              <w:t>/subscription-data/{ue</w:t>
            </w:r>
            <w:r w:rsidRPr="00D5200C">
              <w:rPr>
                <w:kern w:val="2"/>
                <w:lang w:val="en-US" w:eastAsia="zh-CN"/>
              </w:rPr>
              <w:t>I</w:t>
            </w:r>
            <w:r w:rsidRPr="00D5200C">
              <w:rPr>
                <w:kern w:val="2"/>
                <w:lang w:val="en-US"/>
              </w:rPr>
              <w:t>d}/authentication-data</w:t>
            </w:r>
            <w:r w:rsidRPr="00D5200C">
              <w:rPr>
                <w:kern w:val="2"/>
                <w:lang w:val="en-US" w:eastAsia="zh-CN"/>
              </w:rPr>
              <w:t>/authentication-subscription</w:t>
            </w:r>
          </w:p>
        </w:tc>
        <w:tc>
          <w:tcPr>
            <w:tcW w:w="427" w:type="pct"/>
            <w:tcBorders>
              <w:top w:val="single" w:sz="4" w:space="0" w:color="auto"/>
              <w:left w:val="single" w:sz="4" w:space="0" w:color="auto"/>
              <w:bottom w:val="single" w:sz="4" w:space="0" w:color="auto"/>
              <w:right w:val="single" w:sz="4" w:space="0" w:color="auto"/>
            </w:tcBorders>
            <w:hideMark/>
          </w:tcPr>
          <w:p w14:paraId="0C068D6D" w14:textId="77777777" w:rsidR="007C4061" w:rsidRPr="00D5200C" w:rsidRDefault="007C4061" w:rsidP="00C17C4C">
            <w:pPr>
              <w:pStyle w:val="TAL"/>
              <w:rPr>
                <w:kern w:val="2"/>
                <w:lang w:val="en-US" w:eastAsia="zh-CN"/>
              </w:rPr>
            </w:pPr>
            <w:r w:rsidRPr="00D5200C">
              <w:rPr>
                <w:kern w:val="2"/>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726C564D" w14:textId="77777777" w:rsidR="007C4061" w:rsidRPr="00D5200C" w:rsidRDefault="007C4061" w:rsidP="00C17C4C">
            <w:pPr>
              <w:pStyle w:val="TAL"/>
              <w:rPr>
                <w:kern w:val="2"/>
                <w:lang w:val="en-US" w:eastAsia="zh-CN"/>
              </w:rPr>
            </w:pPr>
            <w:r w:rsidRPr="00D5200C">
              <w:rPr>
                <w:kern w:val="2"/>
                <w:lang w:val="en-US" w:eastAsia="zh-CN"/>
              </w:rPr>
              <w:t>Retrieve a UE's authentication subscription data</w:t>
            </w:r>
          </w:p>
        </w:tc>
      </w:tr>
      <w:tr w:rsidR="007C4061" w:rsidRPr="00BC4D08" w14:paraId="52844118"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0D2346" w14:textId="77777777" w:rsidR="007C4061" w:rsidRPr="00D5200C" w:rsidRDefault="007C4061" w:rsidP="00C17C4C">
            <w:pPr>
              <w:spacing w:after="0"/>
              <w:rPr>
                <w:rFonts w:ascii="Arial" w:hAnsi="Arial"/>
                <w:kern w:val="2"/>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EF4B7" w14:textId="77777777" w:rsidR="007C4061" w:rsidRPr="00D5200C" w:rsidRDefault="007C4061" w:rsidP="00842E08">
            <w:pPr>
              <w:rPr>
                <w:lang w:val="en-US" w:eastAsia="zh-CN"/>
              </w:rPr>
            </w:pPr>
          </w:p>
        </w:tc>
        <w:tc>
          <w:tcPr>
            <w:tcW w:w="427" w:type="pct"/>
            <w:tcBorders>
              <w:top w:val="single" w:sz="4" w:space="0" w:color="auto"/>
              <w:left w:val="single" w:sz="4" w:space="0" w:color="auto"/>
              <w:bottom w:val="single" w:sz="4" w:space="0" w:color="auto"/>
              <w:right w:val="single" w:sz="4" w:space="0" w:color="auto"/>
            </w:tcBorders>
            <w:hideMark/>
          </w:tcPr>
          <w:p w14:paraId="2ACF0AD7" w14:textId="77777777" w:rsidR="007C4061" w:rsidRPr="00D5200C" w:rsidRDefault="007C4061" w:rsidP="00C17C4C">
            <w:pPr>
              <w:pStyle w:val="TAL"/>
              <w:rPr>
                <w:kern w:val="2"/>
                <w:lang w:val="en-US" w:eastAsia="zh-CN"/>
              </w:rPr>
            </w:pPr>
            <w:r w:rsidRPr="00D5200C">
              <w:rPr>
                <w:kern w:val="2"/>
                <w:lang w:val="en-US" w:eastAsia="zh-CN"/>
              </w:rPr>
              <w:t>PATCH</w:t>
            </w:r>
          </w:p>
        </w:tc>
        <w:tc>
          <w:tcPr>
            <w:tcW w:w="1099" w:type="pct"/>
            <w:tcBorders>
              <w:top w:val="single" w:sz="4" w:space="0" w:color="auto"/>
              <w:left w:val="single" w:sz="4" w:space="0" w:color="auto"/>
              <w:bottom w:val="single" w:sz="4" w:space="0" w:color="auto"/>
              <w:right w:val="single" w:sz="4" w:space="0" w:color="auto"/>
            </w:tcBorders>
            <w:hideMark/>
          </w:tcPr>
          <w:p w14:paraId="63DFA568" w14:textId="77777777" w:rsidR="007C4061" w:rsidRPr="00D5200C" w:rsidRDefault="007C4061" w:rsidP="00C17C4C">
            <w:pPr>
              <w:pStyle w:val="TAL"/>
              <w:rPr>
                <w:kern w:val="2"/>
                <w:lang w:val="en-US" w:eastAsia="zh-CN"/>
              </w:rPr>
            </w:pPr>
            <w:r w:rsidRPr="00D5200C">
              <w:rPr>
                <w:kern w:val="2"/>
                <w:lang w:val="en-US" w:eastAsia="zh-CN"/>
              </w:rPr>
              <w:t>Update a UE's authentication subscription data</w:t>
            </w:r>
          </w:p>
          <w:p w14:paraId="15D975AE" w14:textId="77777777" w:rsidR="007C4061" w:rsidRPr="00D5200C" w:rsidRDefault="007C4061" w:rsidP="00C17C4C">
            <w:pPr>
              <w:pStyle w:val="TAL"/>
              <w:rPr>
                <w:kern w:val="2"/>
                <w:lang w:val="en-US" w:eastAsia="zh-CN"/>
              </w:rPr>
            </w:pPr>
            <w:r w:rsidRPr="00D5200C">
              <w:rPr>
                <w:kern w:val="2"/>
                <w:lang w:val="en-US" w:eastAsia="zh-CN"/>
              </w:rPr>
              <w:t xml:space="preserve">Updates shall be limited to the </w:t>
            </w:r>
            <w:proofErr w:type="spellStart"/>
            <w:r w:rsidRPr="00D5200C">
              <w:rPr>
                <w:kern w:val="2"/>
                <w:lang w:val="en-US" w:eastAsia="zh-CN"/>
              </w:rPr>
              <w:t>sequenceNumber</w:t>
            </w:r>
            <w:proofErr w:type="spellEnd"/>
            <w:r w:rsidRPr="00D5200C">
              <w:rPr>
                <w:kern w:val="2"/>
                <w:lang w:val="en-US" w:eastAsia="zh-CN"/>
              </w:rPr>
              <w:t xml:space="preserve"> </w:t>
            </w:r>
            <w:r w:rsidRPr="00D5200C">
              <w:rPr>
                <w:kern w:val="2"/>
                <w:lang w:val="en-US" w:eastAsia="zh-CN"/>
              </w:rPr>
              <w:lastRenderedPageBreak/>
              <w:t>attribute. Attempts to patch any other attribute shall be rejected by the UDR.</w:t>
            </w:r>
          </w:p>
        </w:tc>
      </w:tr>
      <w:tr w:rsidR="007C4061" w:rsidRPr="00BC4D08" w14:paraId="6CF0933F"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hideMark/>
          </w:tcPr>
          <w:p w14:paraId="36C207FE" w14:textId="77777777" w:rsidR="007C4061" w:rsidRPr="00533C32" w:rsidRDefault="007C4061" w:rsidP="00C17C4C">
            <w:pPr>
              <w:pStyle w:val="TAL"/>
              <w:rPr>
                <w:kern w:val="2"/>
                <w:lang w:val="en-US" w:eastAsia="zh-CN"/>
              </w:rPr>
            </w:pPr>
            <w:proofErr w:type="spellStart"/>
            <w:r w:rsidRPr="00D5200C">
              <w:rPr>
                <w:kern w:val="2"/>
                <w:lang w:val="en-US" w:eastAsia="zh-CN"/>
              </w:rPr>
              <w:lastRenderedPageBreak/>
              <w:t>AuthenticationSoR</w:t>
            </w:r>
            <w:proofErr w:type="spellEnd"/>
          </w:p>
        </w:tc>
        <w:tc>
          <w:tcPr>
            <w:tcW w:w="1707" w:type="pct"/>
            <w:vMerge w:val="restart"/>
            <w:tcBorders>
              <w:top w:val="single" w:sz="4" w:space="0" w:color="auto"/>
              <w:left w:val="single" w:sz="4" w:space="0" w:color="auto"/>
              <w:bottom w:val="single" w:sz="4" w:space="0" w:color="auto"/>
              <w:right w:val="single" w:sz="4" w:space="0" w:color="auto"/>
            </w:tcBorders>
            <w:hideMark/>
          </w:tcPr>
          <w:p w14:paraId="4CB95FAF" w14:textId="77777777" w:rsidR="007C4061" w:rsidRPr="00D5200C" w:rsidRDefault="007C4061" w:rsidP="00C17C4C">
            <w:pPr>
              <w:pStyle w:val="TAL"/>
              <w:rPr>
                <w:kern w:val="2"/>
                <w:lang w:val="en-US"/>
              </w:rPr>
            </w:pPr>
            <w:r w:rsidRPr="00D5200C">
              <w:rPr>
                <w:kern w:val="2"/>
                <w:lang w:val="en-US"/>
              </w:rPr>
              <w:t>/subscription-data/{</w:t>
            </w:r>
            <w:proofErr w:type="spellStart"/>
            <w:r w:rsidRPr="00D5200C">
              <w:rPr>
                <w:kern w:val="2"/>
                <w:lang w:val="en-US"/>
              </w:rPr>
              <w:t>ue</w:t>
            </w:r>
            <w:r w:rsidRPr="00D5200C">
              <w:rPr>
                <w:kern w:val="2"/>
                <w:lang w:val="en-US" w:eastAsia="zh-CN"/>
              </w:rPr>
              <w:t>I</w:t>
            </w:r>
            <w:r w:rsidRPr="00D5200C">
              <w:rPr>
                <w:kern w:val="2"/>
                <w:lang w:val="en-US"/>
              </w:rPr>
              <w:t>d</w:t>
            </w:r>
            <w:proofErr w:type="spellEnd"/>
            <w:r w:rsidRPr="00D5200C">
              <w:rPr>
                <w:kern w:val="2"/>
                <w:lang w:val="en-US"/>
              </w:rPr>
              <w:t>}/</w:t>
            </w:r>
            <w:proofErr w:type="spellStart"/>
            <w:r w:rsidRPr="00D5200C">
              <w:rPr>
                <w:kern w:val="2"/>
                <w:lang w:val="en-US"/>
              </w:rPr>
              <w:t>ue</w:t>
            </w:r>
            <w:proofErr w:type="spellEnd"/>
            <w:r w:rsidRPr="00D5200C">
              <w:rPr>
                <w:kern w:val="2"/>
                <w:lang w:val="en-US"/>
              </w:rPr>
              <w:t>-update-confirmation-data/</w:t>
            </w:r>
            <w:proofErr w:type="spellStart"/>
            <w:r w:rsidRPr="00D5200C">
              <w:rPr>
                <w:kern w:val="2"/>
                <w:lang w:val="en-US"/>
              </w:rPr>
              <w:t>sor</w:t>
            </w:r>
            <w:proofErr w:type="spellEnd"/>
            <w:r w:rsidRPr="00D5200C">
              <w:rPr>
                <w:kern w:val="2"/>
                <w:lang w:val="en-US"/>
              </w:rPr>
              <w:t>-data</w:t>
            </w:r>
          </w:p>
        </w:tc>
        <w:tc>
          <w:tcPr>
            <w:tcW w:w="427" w:type="pct"/>
            <w:tcBorders>
              <w:top w:val="single" w:sz="4" w:space="0" w:color="auto"/>
              <w:left w:val="single" w:sz="4" w:space="0" w:color="auto"/>
              <w:bottom w:val="single" w:sz="4" w:space="0" w:color="auto"/>
              <w:right w:val="single" w:sz="4" w:space="0" w:color="auto"/>
            </w:tcBorders>
            <w:hideMark/>
          </w:tcPr>
          <w:p w14:paraId="7E989031" w14:textId="77777777" w:rsidR="007C4061" w:rsidRPr="00D5200C" w:rsidRDefault="007C4061" w:rsidP="00C17C4C">
            <w:pPr>
              <w:pStyle w:val="TAL"/>
              <w:rPr>
                <w:kern w:val="2"/>
                <w:lang w:val="en-US" w:eastAsia="zh-CN"/>
              </w:rPr>
            </w:pPr>
            <w:r w:rsidRPr="00D5200C">
              <w:rPr>
                <w:kern w:val="2"/>
                <w:lang w:val="en-US" w:eastAsia="zh-CN"/>
              </w:rPr>
              <w:t>PUT</w:t>
            </w:r>
          </w:p>
        </w:tc>
        <w:tc>
          <w:tcPr>
            <w:tcW w:w="1099" w:type="pct"/>
            <w:tcBorders>
              <w:top w:val="single" w:sz="4" w:space="0" w:color="auto"/>
              <w:left w:val="single" w:sz="4" w:space="0" w:color="auto"/>
              <w:bottom w:val="single" w:sz="4" w:space="0" w:color="auto"/>
              <w:right w:val="single" w:sz="4" w:space="0" w:color="auto"/>
            </w:tcBorders>
            <w:hideMark/>
          </w:tcPr>
          <w:p w14:paraId="3DE09CEA" w14:textId="77777777" w:rsidR="007C4061" w:rsidRPr="00D5200C" w:rsidRDefault="007C4061" w:rsidP="00C17C4C">
            <w:pPr>
              <w:pStyle w:val="TAL"/>
              <w:rPr>
                <w:kern w:val="2"/>
                <w:lang w:val="en-US" w:eastAsia="zh-CN"/>
              </w:rPr>
            </w:pPr>
            <w:r w:rsidRPr="00D5200C">
              <w:rPr>
                <w:kern w:val="2"/>
                <w:lang w:val="en-US" w:eastAsia="zh-CN"/>
              </w:rPr>
              <w:t>Store UE's SOR acknowledgement information (</w:t>
            </w:r>
            <w:proofErr w:type="spellStart"/>
            <w:r w:rsidRPr="00D5200C">
              <w:rPr>
                <w:kern w:val="2"/>
                <w:lang w:val="en-US" w:eastAsia="zh-CN"/>
              </w:rPr>
              <w:t>SoR</w:t>
            </w:r>
            <w:proofErr w:type="spellEnd"/>
            <w:r w:rsidRPr="00D5200C">
              <w:rPr>
                <w:kern w:val="2"/>
                <w:lang w:val="en-US" w:eastAsia="zh-CN"/>
              </w:rPr>
              <w:t>-XMAC-IUE)</w:t>
            </w:r>
          </w:p>
        </w:tc>
      </w:tr>
      <w:tr w:rsidR="007C4061" w:rsidRPr="00BC4D08" w14:paraId="7AC90CCB"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4DDAB6" w14:textId="77777777" w:rsidR="007C4061" w:rsidRPr="00D5200C" w:rsidRDefault="007C4061" w:rsidP="00C17C4C">
            <w:pPr>
              <w:spacing w:after="0"/>
              <w:rPr>
                <w:rFonts w:ascii="Arial" w:hAnsi="Arial"/>
                <w:kern w:val="2"/>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CC57A7" w14:textId="77777777" w:rsidR="007C4061" w:rsidRPr="00D5200C" w:rsidRDefault="007C4061"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4F4B6BD9" w14:textId="77777777" w:rsidR="007C4061" w:rsidRPr="00D5200C" w:rsidRDefault="007C4061" w:rsidP="00C17C4C">
            <w:pPr>
              <w:pStyle w:val="TAL"/>
              <w:rPr>
                <w:kern w:val="2"/>
                <w:lang w:val="en-US" w:eastAsia="zh-CN"/>
              </w:rPr>
            </w:pPr>
            <w:r w:rsidRPr="00D5200C">
              <w:rPr>
                <w:kern w:val="2"/>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1B7536EE" w14:textId="77777777" w:rsidR="007C4061" w:rsidRPr="00D5200C" w:rsidRDefault="007C4061" w:rsidP="00C17C4C">
            <w:pPr>
              <w:pStyle w:val="TAL"/>
              <w:rPr>
                <w:kern w:val="2"/>
                <w:lang w:val="en-US" w:eastAsia="zh-CN"/>
              </w:rPr>
            </w:pPr>
            <w:r w:rsidRPr="00D5200C">
              <w:rPr>
                <w:kern w:val="2"/>
                <w:lang w:val="en-US" w:eastAsia="zh-CN"/>
              </w:rPr>
              <w:t xml:space="preserve">Retrieve UE's </w:t>
            </w:r>
            <w:proofErr w:type="spellStart"/>
            <w:r w:rsidRPr="00D5200C">
              <w:rPr>
                <w:kern w:val="2"/>
                <w:lang w:val="en-US" w:eastAsia="zh-CN"/>
              </w:rPr>
              <w:t>SoR</w:t>
            </w:r>
            <w:proofErr w:type="spellEnd"/>
            <w:r w:rsidRPr="00D5200C">
              <w:rPr>
                <w:kern w:val="2"/>
                <w:lang w:val="en-US" w:eastAsia="zh-CN"/>
              </w:rPr>
              <w:t xml:space="preserve"> acknowledgement information</w:t>
            </w:r>
          </w:p>
        </w:tc>
      </w:tr>
      <w:tr w:rsidR="007C4061" w:rsidRPr="00BC4D08" w14:paraId="74BE9057"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hideMark/>
          </w:tcPr>
          <w:p w14:paraId="0DFCBAC4" w14:textId="77777777" w:rsidR="007C4061" w:rsidRPr="00D5200C" w:rsidRDefault="007C4061" w:rsidP="00C17C4C">
            <w:pPr>
              <w:pStyle w:val="TAL"/>
              <w:rPr>
                <w:kern w:val="2"/>
                <w:lang w:val="en-US" w:eastAsia="zh-CN"/>
              </w:rPr>
            </w:pPr>
            <w:proofErr w:type="spellStart"/>
            <w:r w:rsidRPr="00D5200C">
              <w:rPr>
                <w:kern w:val="2"/>
                <w:lang w:val="en-US" w:eastAsia="zh-CN"/>
              </w:rPr>
              <w:t>AuthenticationUPU</w:t>
            </w:r>
            <w:proofErr w:type="spellEnd"/>
          </w:p>
        </w:tc>
        <w:tc>
          <w:tcPr>
            <w:tcW w:w="1707" w:type="pct"/>
            <w:vMerge w:val="restart"/>
            <w:tcBorders>
              <w:top w:val="single" w:sz="4" w:space="0" w:color="auto"/>
              <w:left w:val="single" w:sz="4" w:space="0" w:color="auto"/>
              <w:bottom w:val="single" w:sz="4" w:space="0" w:color="auto"/>
              <w:right w:val="single" w:sz="4" w:space="0" w:color="auto"/>
            </w:tcBorders>
            <w:hideMark/>
          </w:tcPr>
          <w:p w14:paraId="33959DC9" w14:textId="77777777" w:rsidR="007C4061" w:rsidRPr="00D5200C" w:rsidRDefault="007C4061" w:rsidP="00C17C4C">
            <w:pPr>
              <w:pStyle w:val="TAL"/>
              <w:rPr>
                <w:kern w:val="2"/>
                <w:lang w:val="en-US"/>
              </w:rPr>
            </w:pPr>
            <w:r w:rsidRPr="00D5200C">
              <w:rPr>
                <w:kern w:val="2"/>
                <w:lang w:val="en-US"/>
              </w:rPr>
              <w:t>/subscription-data/{</w:t>
            </w:r>
            <w:proofErr w:type="spellStart"/>
            <w:r w:rsidRPr="00D5200C">
              <w:rPr>
                <w:kern w:val="2"/>
                <w:lang w:val="en-US"/>
              </w:rPr>
              <w:t>ue</w:t>
            </w:r>
            <w:r w:rsidRPr="00D5200C">
              <w:rPr>
                <w:kern w:val="2"/>
                <w:lang w:val="en-US" w:eastAsia="zh-CN"/>
              </w:rPr>
              <w:t>I</w:t>
            </w:r>
            <w:r w:rsidRPr="00D5200C">
              <w:rPr>
                <w:kern w:val="2"/>
                <w:lang w:val="en-US"/>
              </w:rPr>
              <w:t>d</w:t>
            </w:r>
            <w:proofErr w:type="spellEnd"/>
            <w:r w:rsidRPr="00D5200C">
              <w:rPr>
                <w:kern w:val="2"/>
                <w:lang w:val="en-US"/>
              </w:rPr>
              <w:t>}/</w:t>
            </w:r>
            <w:proofErr w:type="spellStart"/>
            <w:r w:rsidRPr="00D5200C">
              <w:rPr>
                <w:kern w:val="2"/>
                <w:lang w:val="en-US"/>
              </w:rPr>
              <w:t>ue</w:t>
            </w:r>
            <w:proofErr w:type="spellEnd"/>
            <w:r w:rsidRPr="00D5200C">
              <w:rPr>
                <w:kern w:val="2"/>
                <w:lang w:val="en-US"/>
              </w:rPr>
              <w:t>-update-confirmation-data/</w:t>
            </w:r>
            <w:proofErr w:type="spellStart"/>
            <w:r w:rsidRPr="00D5200C">
              <w:rPr>
                <w:kern w:val="2"/>
                <w:lang w:val="en-US"/>
              </w:rPr>
              <w:t>upu</w:t>
            </w:r>
            <w:proofErr w:type="spellEnd"/>
            <w:r w:rsidRPr="00D5200C">
              <w:rPr>
                <w:kern w:val="2"/>
                <w:lang w:val="en-US"/>
              </w:rPr>
              <w:t>-data</w:t>
            </w:r>
          </w:p>
        </w:tc>
        <w:tc>
          <w:tcPr>
            <w:tcW w:w="427" w:type="pct"/>
            <w:tcBorders>
              <w:top w:val="single" w:sz="4" w:space="0" w:color="auto"/>
              <w:left w:val="single" w:sz="4" w:space="0" w:color="auto"/>
              <w:bottom w:val="single" w:sz="4" w:space="0" w:color="auto"/>
              <w:right w:val="single" w:sz="4" w:space="0" w:color="auto"/>
            </w:tcBorders>
            <w:hideMark/>
          </w:tcPr>
          <w:p w14:paraId="0DD304C9" w14:textId="77777777" w:rsidR="007C4061" w:rsidRPr="00D5200C" w:rsidRDefault="007C4061" w:rsidP="00C17C4C">
            <w:pPr>
              <w:pStyle w:val="TAL"/>
              <w:rPr>
                <w:kern w:val="2"/>
                <w:lang w:val="en-US" w:eastAsia="zh-CN"/>
              </w:rPr>
            </w:pPr>
            <w:r w:rsidRPr="00D5200C">
              <w:rPr>
                <w:kern w:val="2"/>
                <w:lang w:val="en-US" w:eastAsia="zh-CN"/>
              </w:rPr>
              <w:t>PUT</w:t>
            </w:r>
          </w:p>
        </w:tc>
        <w:tc>
          <w:tcPr>
            <w:tcW w:w="1099" w:type="pct"/>
            <w:tcBorders>
              <w:top w:val="single" w:sz="4" w:space="0" w:color="auto"/>
              <w:left w:val="single" w:sz="4" w:space="0" w:color="auto"/>
              <w:bottom w:val="single" w:sz="4" w:space="0" w:color="auto"/>
              <w:right w:val="single" w:sz="4" w:space="0" w:color="auto"/>
            </w:tcBorders>
            <w:hideMark/>
          </w:tcPr>
          <w:p w14:paraId="736B418C" w14:textId="77777777" w:rsidR="007C4061" w:rsidRPr="00D5200C" w:rsidRDefault="007C4061" w:rsidP="00C17C4C">
            <w:pPr>
              <w:pStyle w:val="TAL"/>
              <w:rPr>
                <w:kern w:val="2"/>
                <w:lang w:val="en-US" w:eastAsia="zh-CN"/>
              </w:rPr>
            </w:pPr>
            <w:r w:rsidRPr="00D5200C">
              <w:rPr>
                <w:kern w:val="2"/>
                <w:lang w:val="en-US" w:eastAsia="zh-CN"/>
              </w:rPr>
              <w:t>Store UE Parameter Update acknowledgement information (UPU-XMAC-IUE)</w:t>
            </w:r>
          </w:p>
        </w:tc>
      </w:tr>
      <w:tr w:rsidR="007C4061" w:rsidRPr="00BC4D08" w14:paraId="3681E0A8"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B45CCE" w14:textId="77777777" w:rsidR="007C4061" w:rsidRPr="00D5200C" w:rsidRDefault="007C4061" w:rsidP="00C17C4C">
            <w:pPr>
              <w:spacing w:after="0"/>
              <w:rPr>
                <w:rFonts w:ascii="Arial" w:hAnsi="Arial"/>
                <w:kern w:val="2"/>
                <w:sz w:val="18"/>
                <w:lang w:val="en-US"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5926C7" w14:textId="77777777" w:rsidR="007C4061" w:rsidRPr="00D5200C" w:rsidRDefault="007C4061"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46314EE6" w14:textId="77777777" w:rsidR="007C4061" w:rsidRPr="00D5200C" w:rsidRDefault="007C4061" w:rsidP="00C17C4C">
            <w:pPr>
              <w:pStyle w:val="TAL"/>
              <w:rPr>
                <w:kern w:val="2"/>
                <w:lang w:val="en-US" w:eastAsia="zh-CN"/>
              </w:rPr>
            </w:pPr>
            <w:r w:rsidRPr="00D5200C">
              <w:rPr>
                <w:kern w:val="2"/>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6CACA6A4" w14:textId="77777777" w:rsidR="007C4061" w:rsidRPr="00D5200C" w:rsidRDefault="007C4061" w:rsidP="00C17C4C">
            <w:pPr>
              <w:pStyle w:val="TAL"/>
              <w:rPr>
                <w:kern w:val="2"/>
                <w:lang w:val="en-US" w:eastAsia="zh-CN"/>
              </w:rPr>
            </w:pPr>
            <w:r w:rsidRPr="00D5200C">
              <w:rPr>
                <w:kern w:val="2"/>
                <w:lang w:val="en-US" w:eastAsia="zh-CN"/>
              </w:rPr>
              <w:t>Retrieve UE Parameter Update acknowledgement information</w:t>
            </w:r>
          </w:p>
        </w:tc>
      </w:tr>
      <w:tr w:rsidR="007C4061" w:rsidRPr="00BC4D08" w14:paraId="355DCF70" w14:textId="77777777" w:rsidTr="00AF4C29">
        <w:trPr>
          <w:jc w:val="center"/>
        </w:trPr>
        <w:tc>
          <w:tcPr>
            <w:tcW w:w="0" w:type="auto"/>
            <w:vMerge w:val="restart"/>
            <w:tcBorders>
              <w:top w:val="single" w:sz="4" w:space="0" w:color="auto"/>
              <w:left w:val="single" w:sz="4" w:space="0" w:color="auto"/>
              <w:right w:val="single" w:sz="4" w:space="0" w:color="auto"/>
            </w:tcBorders>
            <w:hideMark/>
          </w:tcPr>
          <w:p w14:paraId="2F946945" w14:textId="77777777" w:rsidR="007C4061" w:rsidRPr="00D5200C" w:rsidRDefault="007C4061" w:rsidP="00842E08">
            <w:pPr>
              <w:rPr>
                <w:lang w:val="en-US" w:eastAsia="zh-CN"/>
              </w:rPr>
            </w:pPr>
            <w:proofErr w:type="spellStart"/>
            <w:r w:rsidRPr="00D5200C">
              <w:rPr>
                <w:rFonts w:ascii="Arial" w:hAnsi="Arial"/>
                <w:kern w:val="2"/>
                <w:sz w:val="18"/>
                <w:lang w:val="en-US" w:eastAsia="zh-CN"/>
              </w:rPr>
              <w:t>SubscribedSNSSAIs</w:t>
            </w:r>
            <w:proofErr w:type="spellEnd"/>
          </w:p>
        </w:tc>
        <w:tc>
          <w:tcPr>
            <w:tcW w:w="0" w:type="auto"/>
            <w:vMerge w:val="restart"/>
            <w:tcBorders>
              <w:top w:val="single" w:sz="4" w:space="0" w:color="auto"/>
              <w:left w:val="single" w:sz="4" w:space="0" w:color="auto"/>
              <w:right w:val="single" w:sz="4" w:space="0" w:color="auto"/>
            </w:tcBorders>
            <w:hideMark/>
          </w:tcPr>
          <w:p w14:paraId="6B97468B" w14:textId="77777777" w:rsidR="007C4061" w:rsidRPr="00D5200C" w:rsidRDefault="007C4061" w:rsidP="00842E08">
            <w:pPr>
              <w:rPr>
                <w:lang w:val="en-US" w:eastAsia="zh-CN"/>
              </w:rPr>
            </w:pPr>
            <w:r w:rsidRPr="00D5200C">
              <w:rPr>
                <w:rFonts w:ascii="Arial" w:hAnsi="Arial"/>
                <w:kern w:val="2"/>
                <w:sz w:val="18"/>
                <w:lang w:val="en-US" w:eastAsia="zh-CN"/>
              </w:rPr>
              <w:t>/subscription-data/{ueId}/ue-update-confirmation-data/subscribed-snssais</w:t>
            </w:r>
          </w:p>
        </w:tc>
        <w:tc>
          <w:tcPr>
            <w:tcW w:w="427" w:type="pct"/>
            <w:tcBorders>
              <w:top w:val="single" w:sz="4" w:space="0" w:color="auto"/>
              <w:left w:val="single" w:sz="4" w:space="0" w:color="auto"/>
              <w:bottom w:val="single" w:sz="4" w:space="0" w:color="auto"/>
              <w:right w:val="single" w:sz="4" w:space="0" w:color="auto"/>
            </w:tcBorders>
            <w:hideMark/>
          </w:tcPr>
          <w:p w14:paraId="257A3178" w14:textId="77777777" w:rsidR="007C4061" w:rsidRPr="00D5200C" w:rsidRDefault="007C4061" w:rsidP="00C17C4C">
            <w:pPr>
              <w:pStyle w:val="TAL"/>
              <w:rPr>
                <w:kern w:val="2"/>
                <w:lang w:val="en-US" w:eastAsia="zh-CN"/>
              </w:rPr>
            </w:pPr>
            <w:r w:rsidRPr="00D5200C">
              <w:rPr>
                <w:kern w:val="2"/>
                <w:lang w:val="en-US" w:eastAsia="zh-CN"/>
              </w:rPr>
              <w:t>PUT</w:t>
            </w:r>
          </w:p>
        </w:tc>
        <w:tc>
          <w:tcPr>
            <w:tcW w:w="1099" w:type="pct"/>
            <w:tcBorders>
              <w:top w:val="single" w:sz="4" w:space="0" w:color="auto"/>
              <w:left w:val="single" w:sz="4" w:space="0" w:color="auto"/>
              <w:bottom w:val="single" w:sz="4" w:space="0" w:color="auto"/>
              <w:right w:val="single" w:sz="4" w:space="0" w:color="auto"/>
            </w:tcBorders>
            <w:hideMark/>
          </w:tcPr>
          <w:p w14:paraId="5BC87C85" w14:textId="77777777" w:rsidR="007C4061" w:rsidRPr="00D5200C" w:rsidRDefault="007C4061" w:rsidP="00C17C4C">
            <w:pPr>
              <w:pStyle w:val="TAL"/>
              <w:rPr>
                <w:kern w:val="2"/>
                <w:lang w:val="en-US" w:eastAsia="zh-CN"/>
              </w:rPr>
            </w:pPr>
            <w:r w:rsidRPr="00D5200C">
              <w:rPr>
                <w:kern w:val="2"/>
                <w:lang w:val="en-US" w:eastAsia="zh-CN"/>
              </w:rPr>
              <w:t xml:space="preserve">Store UE-acknowledgement info for change of subscribed S-NSSAIs  </w:t>
            </w:r>
          </w:p>
        </w:tc>
      </w:tr>
      <w:tr w:rsidR="007C4061" w:rsidRPr="00BC4D08" w14:paraId="139BFA96"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6AEBBC59" w14:textId="77777777" w:rsidR="007C4061" w:rsidRPr="00D5200C" w:rsidRDefault="007C4061" w:rsidP="00C17C4C">
            <w:pPr>
              <w:spacing w:after="0"/>
              <w:rPr>
                <w:rFonts w:ascii="Arial" w:hAnsi="Arial"/>
                <w:kern w:val="2"/>
                <w:sz w:val="18"/>
                <w:lang w:val="en-US" w:eastAsia="zh-CN"/>
              </w:rPr>
            </w:pPr>
          </w:p>
        </w:tc>
        <w:tc>
          <w:tcPr>
            <w:tcW w:w="0" w:type="auto"/>
            <w:vMerge/>
            <w:tcBorders>
              <w:left w:val="single" w:sz="4" w:space="0" w:color="auto"/>
              <w:bottom w:val="single" w:sz="4" w:space="0" w:color="auto"/>
              <w:right w:val="single" w:sz="4" w:space="0" w:color="auto"/>
            </w:tcBorders>
            <w:vAlign w:val="center"/>
            <w:hideMark/>
          </w:tcPr>
          <w:p w14:paraId="70A5992A" w14:textId="77777777" w:rsidR="007C4061" w:rsidRPr="00D5200C" w:rsidRDefault="007C4061" w:rsidP="00842E08">
            <w:pPr>
              <w:rPr>
                <w:lang w:val="en-US" w:eastAsia="zh-CN"/>
              </w:rPr>
            </w:pPr>
          </w:p>
        </w:tc>
        <w:tc>
          <w:tcPr>
            <w:tcW w:w="427" w:type="pct"/>
            <w:tcBorders>
              <w:top w:val="single" w:sz="4" w:space="0" w:color="auto"/>
              <w:left w:val="single" w:sz="4" w:space="0" w:color="auto"/>
              <w:bottom w:val="single" w:sz="4" w:space="0" w:color="auto"/>
              <w:right w:val="single" w:sz="4" w:space="0" w:color="auto"/>
            </w:tcBorders>
            <w:hideMark/>
          </w:tcPr>
          <w:p w14:paraId="1BF1E3C2" w14:textId="77777777" w:rsidR="007C4061" w:rsidRPr="00D5200C" w:rsidRDefault="007C4061" w:rsidP="00C17C4C">
            <w:pPr>
              <w:pStyle w:val="TAL"/>
              <w:rPr>
                <w:kern w:val="2"/>
                <w:lang w:val="en-US" w:eastAsia="zh-CN"/>
              </w:rPr>
            </w:pPr>
            <w:r w:rsidRPr="00D5200C">
              <w:rPr>
                <w:kern w:val="2"/>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29BB5AED" w14:textId="77777777" w:rsidR="007C4061" w:rsidRPr="00D5200C" w:rsidRDefault="007C4061" w:rsidP="00C17C4C">
            <w:pPr>
              <w:pStyle w:val="TAL"/>
              <w:rPr>
                <w:kern w:val="2"/>
                <w:lang w:val="en-US" w:eastAsia="zh-CN"/>
              </w:rPr>
            </w:pPr>
            <w:r w:rsidRPr="00D5200C">
              <w:rPr>
                <w:kern w:val="2"/>
                <w:lang w:val="en-US" w:eastAsia="zh-CN"/>
              </w:rPr>
              <w:t xml:space="preserve">Retrieve UE-acknowledgement info for change of subscribed S-NSSAIs  </w:t>
            </w:r>
          </w:p>
        </w:tc>
      </w:tr>
      <w:tr w:rsidR="007C4061" w:rsidRPr="00BC4D08" w14:paraId="4BD279DB" w14:textId="77777777" w:rsidTr="00AF4C29">
        <w:trPr>
          <w:jc w:val="center"/>
        </w:trPr>
        <w:tc>
          <w:tcPr>
            <w:tcW w:w="0" w:type="auto"/>
            <w:vMerge w:val="restart"/>
            <w:tcBorders>
              <w:top w:val="single" w:sz="4" w:space="0" w:color="auto"/>
              <w:left w:val="single" w:sz="4" w:space="0" w:color="auto"/>
              <w:right w:val="single" w:sz="4" w:space="0" w:color="auto"/>
            </w:tcBorders>
            <w:hideMark/>
          </w:tcPr>
          <w:p w14:paraId="61E900B7" w14:textId="77777777" w:rsidR="007C4061" w:rsidRPr="00D5200C" w:rsidRDefault="007C4061" w:rsidP="00842E08">
            <w:pPr>
              <w:rPr>
                <w:lang w:val="en-US" w:eastAsia="zh-CN"/>
              </w:rPr>
            </w:pPr>
            <w:proofErr w:type="spellStart"/>
            <w:r w:rsidRPr="00D5200C">
              <w:rPr>
                <w:rFonts w:ascii="Arial" w:hAnsi="Arial"/>
                <w:kern w:val="2"/>
                <w:sz w:val="18"/>
                <w:lang w:val="en-US" w:eastAsia="zh-CN"/>
              </w:rPr>
              <w:t>SubscribedCAG</w:t>
            </w:r>
            <w:proofErr w:type="spellEnd"/>
          </w:p>
        </w:tc>
        <w:tc>
          <w:tcPr>
            <w:tcW w:w="0" w:type="auto"/>
            <w:vMerge w:val="restart"/>
            <w:tcBorders>
              <w:top w:val="single" w:sz="4" w:space="0" w:color="auto"/>
              <w:left w:val="single" w:sz="4" w:space="0" w:color="auto"/>
              <w:right w:val="single" w:sz="4" w:space="0" w:color="auto"/>
            </w:tcBorders>
            <w:hideMark/>
          </w:tcPr>
          <w:p w14:paraId="42CD5D79" w14:textId="77777777" w:rsidR="007C4061" w:rsidRPr="00D5200C" w:rsidRDefault="007C4061" w:rsidP="00842E08">
            <w:pPr>
              <w:rPr>
                <w:lang w:val="en-US" w:eastAsia="zh-CN"/>
              </w:rPr>
            </w:pPr>
            <w:r w:rsidRPr="00D5200C">
              <w:rPr>
                <w:rFonts w:ascii="Arial" w:hAnsi="Arial"/>
                <w:kern w:val="2"/>
                <w:sz w:val="18"/>
                <w:lang w:val="en-US" w:eastAsia="zh-CN"/>
              </w:rPr>
              <w:t>/subscription-data/{ueId}/ue-update-confirmation-data/subscribed-cag</w:t>
            </w:r>
          </w:p>
        </w:tc>
        <w:tc>
          <w:tcPr>
            <w:tcW w:w="427" w:type="pct"/>
            <w:tcBorders>
              <w:top w:val="single" w:sz="4" w:space="0" w:color="auto"/>
              <w:left w:val="single" w:sz="4" w:space="0" w:color="auto"/>
              <w:bottom w:val="single" w:sz="4" w:space="0" w:color="auto"/>
              <w:right w:val="single" w:sz="4" w:space="0" w:color="auto"/>
            </w:tcBorders>
            <w:hideMark/>
          </w:tcPr>
          <w:p w14:paraId="5B87C17F" w14:textId="77777777" w:rsidR="007C4061" w:rsidRPr="00D5200C" w:rsidRDefault="007C4061" w:rsidP="00C17C4C">
            <w:pPr>
              <w:pStyle w:val="TAL"/>
              <w:rPr>
                <w:kern w:val="2"/>
                <w:lang w:val="en-US" w:eastAsia="zh-CN"/>
              </w:rPr>
            </w:pPr>
            <w:r w:rsidRPr="00D5200C">
              <w:rPr>
                <w:kern w:val="2"/>
                <w:lang w:val="en-US" w:eastAsia="zh-CN"/>
              </w:rPr>
              <w:t>PUT</w:t>
            </w:r>
          </w:p>
        </w:tc>
        <w:tc>
          <w:tcPr>
            <w:tcW w:w="1099" w:type="pct"/>
            <w:tcBorders>
              <w:top w:val="single" w:sz="4" w:space="0" w:color="auto"/>
              <w:left w:val="single" w:sz="4" w:space="0" w:color="auto"/>
              <w:bottom w:val="single" w:sz="4" w:space="0" w:color="auto"/>
              <w:right w:val="single" w:sz="4" w:space="0" w:color="auto"/>
            </w:tcBorders>
            <w:hideMark/>
          </w:tcPr>
          <w:p w14:paraId="02171D7A" w14:textId="77777777" w:rsidR="007C4061" w:rsidRPr="00D5200C" w:rsidRDefault="007C4061" w:rsidP="00C17C4C">
            <w:pPr>
              <w:pStyle w:val="TAL"/>
              <w:rPr>
                <w:kern w:val="2"/>
                <w:lang w:val="en-US" w:eastAsia="zh-CN"/>
              </w:rPr>
            </w:pPr>
            <w:r w:rsidRPr="00D5200C">
              <w:rPr>
                <w:kern w:val="2"/>
                <w:lang w:val="en-US" w:eastAsia="zh-CN"/>
              </w:rPr>
              <w:t>Store UE-acknowledgement info for change of subscribed CAG</w:t>
            </w:r>
          </w:p>
        </w:tc>
      </w:tr>
      <w:tr w:rsidR="007C4061" w:rsidRPr="00BC4D08" w14:paraId="61A39BB8"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6499AAAA" w14:textId="77777777" w:rsidR="007C4061" w:rsidRPr="00D5200C" w:rsidRDefault="007C4061" w:rsidP="00C17C4C">
            <w:pPr>
              <w:spacing w:after="0"/>
              <w:rPr>
                <w:rFonts w:ascii="Arial" w:hAnsi="Arial"/>
                <w:kern w:val="2"/>
                <w:sz w:val="18"/>
                <w:lang w:val="en-US" w:eastAsia="zh-CN"/>
              </w:rPr>
            </w:pPr>
          </w:p>
        </w:tc>
        <w:tc>
          <w:tcPr>
            <w:tcW w:w="0" w:type="auto"/>
            <w:vMerge/>
            <w:tcBorders>
              <w:left w:val="single" w:sz="4" w:space="0" w:color="auto"/>
              <w:bottom w:val="single" w:sz="4" w:space="0" w:color="auto"/>
              <w:right w:val="single" w:sz="4" w:space="0" w:color="auto"/>
            </w:tcBorders>
            <w:vAlign w:val="center"/>
            <w:hideMark/>
          </w:tcPr>
          <w:p w14:paraId="76352002" w14:textId="77777777" w:rsidR="007C4061" w:rsidRPr="00D5200C" w:rsidRDefault="007C4061"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6F19EE46" w14:textId="77777777" w:rsidR="007C4061" w:rsidRPr="00D5200C" w:rsidRDefault="007C4061" w:rsidP="00C17C4C">
            <w:pPr>
              <w:pStyle w:val="TAL"/>
              <w:rPr>
                <w:kern w:val="2"/>
                <w:lang w:val="en-US" w:eastAsia="zh-CN"/>
              </w:rPr>
            </w:pPr>
            <w:r w:rsidRPr="00D5200C">
              <w:rPr>
                <w:kern w:val="2"/>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50D6F5E1" w14:textId="77777777" w:rsidR="007C4061" w:rsidRPr="00D5200C" w:rsidRDefault="007C4061" w:rsidP="00C17C4C">
            <w:pPr>
              <w:pStyle w:val="TAL"/>
              <w:rPr>
                <w:kern w:val="2"/>
                <w:lang w:val="en-US" w:eastAsia="zh-CN"/>
              </w:rPr>
            </w:pPr>
            <w:r w:rsidRPr="00D5200C">
              <w:rPr>
                <w:kern w:val="2"/>
                <w:lang w:val="en-US" w:eastAsia="zh-CN"/>
              </w:rPr>
              <w:t>Retrieve UE-acknowledgement info for change of subscribed CAG</w:t>
            </w:r>
          </w:p>
        </w:tc>
      </w:tr>
      <w:tr w:rsidR="007C4061" w:rsidRPr="00BC4D08" w14:paraId="16C33A9C" w14:textId="77777777" w:rsidTr="00AF4C29">
        <w:trPr>
          <w:jc w:val="center"/>
        </w:trPr>
        <w:tc>
          <w:tcPr>
            <w:tcW w:w="1768" w:type="pct"/>
            <w:vMerge w:val="restart"/>
            <w:tcBorders>
              <w:top w:val="single" w:sz="4" w:space="0" w:color="auto"/>
              <w:left w:val="single" w:sz="4" w:space="0" w:color="auto"/>
              <w:right w:val="single" w:sz="4" w:space="0" w:color="auto"/>
            </w:tcBorders>
            <w:hideMark/>
          </w:tcPr>
          <w:p w14:paraId="5C99B9A9" w14:textId="77777777" w:rsidR="007C4061" w:rsidRPr="00D5200C" w:rsidRDefault="007C4061" w:rsidP="00C17C4C">
            <w:pPr>
              <w:pStyle w:val="TAL"/>
              <w:rPr>
                <w:kern w:val="2"/>
                <w:lang w:val="en-US" w:eastAsia="zh-CN"/>
              </w:rPr>
            </w:pPr>
            <w:proofErr w:type="spellStart"/>
            <w:r w:rsidRPr="00D5200C">
              <w:rPr>
                <w:kern w:val="2"/>
                <w:lang w:val="en-US" w:eastAsia="zh-CN"/>
              </w:rPr>
              <w:t>AuthenticationStatus</w:t>
            </w:r>
            <w:proofErr w:type="spellEnd"/>
          </w:p>
        </w:tc>
        <w:tc>
          <w:tcPr>
            <w:tcW w:w="1707" w:type="pct"/>
            <w:vMerge w:val="restart"/>
            <w:tcBorders>
              <w:top w:val="single" w:sz="4" w:space="0" w:color="auto"/>
              <w:left w:val="single" w:sz="4" w:space="0" w:color="auto"/>
              <w:right w:val="single" w:sz="4" w:space="0" w:color="auto"/>
            </w:tcBorders>
            <w:hideMark/>
          </w:tcPr>
          <w:p w14:paraId="10745DBE" w14:textId="77777777" w:rsidR="007C4061" w:rsidRPr="00D5200C" w:rsidRDefault="007C4061" w:rsidP="00C17C4C">
            <w:pPr>
              <w:pStyle w:val="TAL"/>
              <w:rPr>
                <w:kern w:val="2"/>
                <w:lang w:val="en-US"/>
              </w:rPr>
            </w:pPr>
            <w:r w:rsidRPr="00D5200C">
              <w:rPr>
                <w:kern w:val="2"/>
                <w:lang w:val="en-US"/>
              </w:rPr>
              <w:t>/subscription-data/{ue</w:t>
            </w:r>
            <w:r w:rsidRPr="00D5200C">
              <w:rPr>
                <w:kern w:val="2"/>
                <w:lang w:val="en-US" w:eastAsia="zh-CN"/>
              </w:rPr>
              <w:t>I</w:t>
            </w:r>
            <w:r w:rsidRPr="00D5200C">
              <w:rPr>
                <w:kern w:val="2"/>
                <w:lang w:val="en-US"/>
              </w:rPr>
              <w:t>d}/authentication-data/authentication-status</w:t>
            </w:r>
          </w:p>
        </w:tc>
        <w:tc>
          <w:tcPr>
            <w:tcW w:w="427" w:type="pct"/>
            <w:tcBorders>
              <w:top w:val="single" w:sz="4" w:space="0" w:color="auto"/>
              <w:left w:val="single" w:sz="4" w:space="0" w:color="auto"/>
              <w:bottom w:val="single" w:sz="4" w:space="0" w:color="auto"/>
              <w:right w:val="single" w:sz="4" w:space="0" w:color="auto"/>
            </w:tcBorders>
            <w:hideMark/>
          </w:tcPr>
          <w:p w14:paraId="5B3CF13A" w14:textId="77777777" w:rsidR="007C4061" w:rsidRPr="00D5200C" w:rsidRDefault="007C4061" w:rsidP="00C17C4C">
            <w:pPr>
              <w:pStyle w:val="TAL"/>
              <w:rPr>
                <w:kern w:val="2"/>
                <w:lang w:val="en-US" w:eastAsia="zh-CN"/>
              </w:rPr>
            </w:pPr>
            <w:r w:rsidRPr="00D5200C">
              <w:rPr>
                <w:kern w:val="2"/>
                <w:lang w:val="en-US" w:eastAsia="zh-CN"/>
              </w:rPr>
              <w:t>PUT</w:t>
            </w:r>
          </w:p>
        </w:tc>
        <w:tc>
          <w:tcPr>
            <w:tcW w:w="1099" w:type="pct"/>
            <w:tcBorders>
              <w:top w:val="single" w:sz="4" w:space="0" w:color="auto"/>
              <w:left w:val="single" w:sz="4" w:space="0" w:color="auto"/>
              <w:bottom w:val="single" w:sz="4" w:space="0" w:color="auto"/>
              <w:right w:val="single" w:sz="4" w:space="0" w:color="auto"/>
            </w:tcBorders>
            <w:hideMark/>
          </w:tcPr>
          <w:p w14:paraId="4BFF288B" w14:textId="77777777" w:rsidR="007C4061" w:rsidRPr="00D5200C" w:rsidRDefault="007C4061" w:rsidP="00C17C4C">
            <w:pPr>
              <w:pStyle w:val="TAL"/>
              <w:rPr>
                <w:kern w:val="2"/>
                <w:lang w:val="en-US" w:eastAsia="zh-CN"/>
              </w:rPr>
            </w:pPr>
            <w:r w:rsidRPr="00D5200C">
              <w:rPr>
                <w:kern w:val="2"/>
                <w:lang w:val="en-US" w:eastAsia="zh-CN"/>
              </w:rPr>
              <w:t>Store a UE's authentication status</w:t>
            </w:r>
          </w:p>
        </w:tc>
      </w:tr>
      <w:tr w:rsidR="007C4061" w:rsidRPr="00BC4D08" w14:paraId="2F35504A" w14:textId="77777777" w:rsidTr="00AF4C29">
        <w:trPr>
          <w:jc w:val="center"/>
        </w:trPr>
        <w:tc>
          <w:tcPr>
            <w:tcW w:w="0" w:type="auto"/>
            <w:vMerge/>
            <w:tcBorders>
              <w:left w:val="single" w:sz="4" w:space="0" w:color="auto"/>
              <w:right w:val="single" w:sz="4" w:space="0" w:color="auto"/>
            </w:tcBorders>
            <w:vAlign w:val="center"/>
            <w:hideMark/>
          </w:tcPr>
          <w:p w14:paraId="5AAC2B8B" w14:textId="77777777" w:rsidR="007C4061" w:rsidRPr="00D5200C" w:rsidRDefault="007C4061" w:rsidP="00C17C4C">
            <w:pPr>
              <w:spacing w:after="0"/>
              <w:rPr>
                <w:rFonts w:ascii="Arial" w:hAnsi="Arial"/>
                <w:kern w:val="2"/>
                <w:sz w:val="18"/>
                <w:lang w:val="en-US" w:eastAsia="zh-CN"/>
              </w:rPr>
            </w:pPr>
          </w:p>
        </w:tc>
        <w:tc>
          <w:tcPr>
            <w:tcW w:w="0" w:type="auto"/>
            <w:vMerge/>
            <w:tcBorders>
              <w:left w:val="single" w:sz="4" w:space="0" w:color="auto"/>
              <w:right w:val="single" w:sz="4" w:space="0" w:color="auto"/>
            </w:tcBorders>
            <w:vAlign w:val="center"/>
            <w:hideMark/>
          </w:tcPr>
          <w:p w14:paraId="1A0F482B" w14:textId="77777777" w:rsidR="007C4061" w:rsidRPr="00D5200C" w:rsidRDefault="007C4061"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575056D6" w14:textId="77777777" w:rsidR="007C4061" w:rsidRPr="00D5200C" w:rsidRDefault="007C4061" w:rsidP="00C17C4C">
            <w:pPr>
              <w:pStyle w:val="TAL"/>
              <w:rPr>
                <w:kern w:val="2"/>
                <w:lang w:val="en-US" w:eastAsia="zh-CN"/>
              </w:rPr>
            </w:pPr>
            <w:r w:rsidRPr="00D5200C">
              <w:rPr>
                <w:kern w:val="2"/>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402038F1" w14:textId="77777777" w:rsidR="007C4061" w:rsidRPr="00D5200C" w:rsidRDefault="007C4061" w:rsidP="00C17C4C">
            <w:pPr>
              <w:pStyle w:val="TAL"/>
              <w:rPr>
                <w:kern w:val="2"/>
                <w:lang w:val="en-US" w:eastAsia="zh-CN"/>
              </w:rPr>
            </w:pPr>
            <w:r w:rsidRPr="00D5200C">
              <w:rPr>
                <w:kern w:val="2"/>
                <w:lang w:val="en-US" w:eastAsia="zh-CN"/>
              </w:rPr>
              <w:t>Retrieve a UE's authentication status</w:t>
            </w:r>
          </w:p>
        </w:tc>
      </w:tr>
      <w:tr w:rsidR="007C4061" w:rsidRPr="00BC4D08" w14:paraId="76C70775"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2B55FF73" w14:textId="77777777" w:rsidR="007C4061" w:rsidRPr="00D5200C" w:rsidRDefault="007C4061" w:rsidP="00C17C4C">
            <w:pPr>
              <w:spacing w:after="0"/>
              <w:rPr>
                <w:rFonts w:ascii="Arial" w:hAnsi="Arial"/>
                <w:kern w:val="2"/>
                <w:sz w:val="18"/>
                <w:lang w:val="en-US" w:eastAsia="zh-CN"/>
              </w:rPr>
            </w:pPr>
          </w:p>
        </w:tc>
        <w:tc>
          <w:tcPr>
            <w:tcW w:w="0" w:type="auto"/>
            <w:vMerge/>
            <w:tcBorders>
              <w:left w:val="single" w:sz="4" w:space="0" w:color="auto"/>
              <w:bottom w:val="single" w:sz="4" w:space="0" w:color="auto"/>
              <w:right w:val="single" w:sz="4" w:space="0" w:color="auto"/>
            </w:tcBorders>
            <w:vAlign w:val="center"/>
            <w:hideMark/>
          </w:tcPr>
          <w:p w14:paraId="1D35AD14" w14:textId="77777777" w:rsidR="007C4061" w:rsidRPr="00D5200C" w:rsidRDefault="007C4061"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2F3DAAFD" w14:textId="77777777" w:rsidR="007C4061" w:rsidRPr="00D5200C" w:rsidRDefault="007C4061" w:rsidP="00C17C4C">
            <w:pPr>
              <w:pStyle w:val="TAL"/>
              <w:rPr>
                <w:kern w:val="2"/>
                <w:lang w:val="en-US" w:eastAsia="zh-CN"/>
              </w:rPr>
            </w:pPr>
            <w:r w:rsidRPr="00D5200C">
              <w:rPr>
                <w:kern w:val="2"/>
                <w:lang w:val="en-US" w:eastAsia="zh-CN"/>
              </w:rPr>
              <w:t>DELETE</w:t>
            </w:r>
          </w:p>
        </w:tc>
        <w:tc>
          <w:tcPr>
            <w:tcW w:w="1099" w:type="pct"/>
            <w:tcBorders>
              <w:top w:val="single" w:sz="4" w:space="0" w:color="auto"/>
              <w:left w:val="single" w:sz="4" w:space="0" w:color="auto"/>
              <w:bottom w:val="single" w:sz="4" w:space="0" w:color="auto"/>
              <w:right w:val="single" w:sz="4" w:space="0" w:color="auto"/>
            </w:tcBorders>
            <w:hideMark/>
          </w:tcPr>
          <w:p w14:paraId="6BD573C4" w14:textId="77777777" w:rsidR="007C4061" w:rsidRPr="00D5200C" w:rsidRDefault="007C4061" w:rsidP="00C17C4C">
            <w:pPr>
              <w:pStyle w:val="TAL"/>
              <w:rPr>
                <w:kern w:val="2"/>
                <w:lang w:val="en-US" w:eastAsia="zh-CN"/>
              </w:rPr>
            </w:pPr>
            <w:r w:rsidRPr="00D5200C">
              <w:rPr>
                <w:kern w:val="2"/>
                <w:lang w:val="en-US" w:eastAsia="zh-CN"/>
              </w:rPr>
              <w:t>Delete a UE's authentication status</w:t>
            </w:r>
          </w:p>
        </w:tc>
      </w:tr>
      <w:tr w:rsidR="002540D5" w:rsidRPr="00BC4D08" w14:paraId="5A32F1DE" w14:textId="77777777" w:rsidTr="00AF4C29">
        <w:trPr>
          <w:jc w:val="center"/>
        </w:trPr>
        <w:tc>
          <w:tcPr>
            <w:tcW w:w="0" w:type="auto"/>
            <w:vMerge w:val="restart"/>
            <w:tcBorders>
              <w:left w:val="single" w:sz="4" w:space="0" w:color="auto"/>
              <w:right w:val="single" w:sz="4" w:space="0" w:color="auto"/>
            </w:tcBorders>
            <w:vAlign w:val="center"/>
            <w:hideMark/>
          </w:tcPr>
          <w:p w14:paraId="4C760B04" w14:textId="77777777" w:rsidR="002540D5" w:rsidRPr="00D5200C" w:rsidRDefault="0007751A" w:rsidP="00842E08">
            <w:pPr>
              <w:rPr>
                <w:lang w:val="en-US"/>
              </w:rPr>
            </w:pPr>
            <w:proofErr w:type="spellStart"/>
            <w:r w:rsidRPr="00D5200C">
              <w:rPr>
                <w:rFonts w:ascii="Arial" w:hAnsi="Arial"/>
                <w:kern w:val="2"/>
                <w:sz w:val="18"/>
                <w:lang w:val="en-US"/>
              </w:rPr>
              <w:t>IndividualAuthenticationStatus</w:t>
            </w:r>
            <w:proofErr w:type="spellEnd"/>
          </w:p>
        </w:tc>
        <w:tc>
          <w:tcPr>
            <w:tcW w:w="0" w:type="auto"/>
            <w:vMerge w:val="restart"/>
            <w:tcBorders>
              <w:left w:val="single" w:sz="4" w:space="0" w:color="auto"/>
              <w:right w:val="single" w:sz="4" w:space="0" w:color="auto"/>
            </w:tcBorders>
            <w:vAlign w:val="center"/>
            <w:hideMark/>
          </w:tcPr>
          <w:p w14:paraId="67916780" w14:textId="77777777" w:rsidR="002540D5" w:rsidRPr="00D5200C" w:rsidRDefault="0007751A" w:rsidP="00842E08">
            <w:pPr>
              <w:rPr>
                <w:lang w:val="en-US"/>
              </w:rPr>
            </w:pPr>
            <w:r w:rsidRPr="00D5200C">
              <w:rPr>
                <w:rFonts w:ascii="Arial" w:hAnsi="Arial"/>
                <w:kern w:val="2"/>
                <w:sz w:val="18"/>
                <w:lang w:val="en-US"/>
              </w:rPr>
              <w:t>/subscription-data/{ueId}/authentication-data/authentication-status/{servingNetworkName}</w:t>
            </w:r>
          </w:p>
        </w:tc>
        <w:tc>
          <w:tcPr>
            <w:tcW w:w="427" w:type="pct"/>
            <w:tcBorders>
              <w:top w:val="single" w:sz="4" w:space="0" w:color="auto"/>
              <w:left w:val="single" w:sz="4" w:space="0" w:color="auto"/>
              <w:bottom w:val="single" w:sz="4" w:space="0" w:color="auto"/>
              <w:right w:val="single" w:sz="4" w:space="0" w:color="auto"/>
            </w:tcBorders>
            <w:hideMark/>
          </w:tcPr>
          <w:p w14:paraId="503C8B8A" w14:textId="77777777" w:rsidR="002540D5" w:rsidRPr="00D5200C" w:rsidRDefault="0007751A" w:rsidP="00C17C4C">
            <w:pPr>
              <w:pStyle w:val="TAL"/>
              <w:rPr>
                <w:kern w:val="2"/>
                <w:lang w:val="en-US"/>
              </w:rPr>
            </w:pPr>
            <w:r w:rsidRPr="00D5200C">
              <w:rPr>
                <w:kern w:val="2"/>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3DC21881" w14:textId="77777777" w:rsidR="002540D5" w:rsidRPr="00D5200C" w:rsidRDefault="0007751A" w:rsidP="00C17C4C">
            <w:pPr>
              <w:pStyle w:val="TAL"/>
              <w:rPr>
                <w:kern w:val="2"/>
                <w:lang w:val="en-US"/>
              </w:rPr>
            </w:pPr>
            <w:r w:rsidRPr="00D5200C">
              <w:rPr>
                <w:kern w:val="2"/>
                <w:lang w:val="en-US"/>
              </w:rPr>
              <w:t>When the feature "</w:t>
            </w:r>
            <w:proofErr w:type="spellStart"/>
            <w:r w:rsidRPr="00D5200C">
              <w:rPr>
                <w:kern w:val="2"/>
                <w:lang w:val="en-US"/>
              </w:rPr>
              <w:t>PerUePerSnAuthStatus</w:t>
            </w:r>
            <w:proofErr w:type="spellEnd"/>
            <w:r w:rsidRPr="00D5200C">
              <w:rPr>
                <w:kern w:val="2"/>
                <w:lang w:val="en-US"/>
              </w:rPr>
              <w:t>" is supported, store a UE's Individual authentication status</w:t>
            </w:r>
          </w:p>
        </w:tc>
      </w:tr>
      <w:tr w:rsidR="002540D5" w:rsidRPr="00BC4D08" w14:paraId="42517E7D" w14:textId="77777777" w:rsidTr="00AF4C29">
        <w:trPr>
          <w:jc w:val="center"/>
        </w:trPr>
        <w:tc>
          <w:tcPr>
            <w:tcW w:w="0" w:type="auto"/>
            <w:vMerge/>
            <w:tcBorders>
              <w:left w:val="single" w:sz="4" w:space="0" w:color="auto"/>
              <w:right w:val="single" w:sz="4" w:space="0" w:color="auto"/>
            </w:tcBorders>
            <w:vAlign w:val="center"/>
            <w:hideMark/>
          </w:tcPr>
          <w:p w14:paraId="6F75A5CA" w14:textId="77777777" w:rsidR="002540D5" w:rsidRPr="00D5200C" w:rsidRDefault="002540D5" w:rsidP="00C17C4C">
            <w:pPr>
              <w:spacing w:after="0"/>
              <w:rPr>
                <w:rFonts w:ascii="Arial" w:hAnsi="Arial"/>
                <w:kern w:val="2"/>
                <w:sz w:val="18"/>
                <w:lang w:val="en-US"/>
              </w:rPr>
            </w:pPr>
          </w:p>
        </w:tc>
        <w:tc>
          <w:tcPr>
            <w:tcW w:w="0" w:type="auto"/>
            <w:vMerge/>
            <w:tcBorders>
              <w:left w:val="single" w:sz="4" w:space="0" w:color="auto"/>
              <w:right w:val="single" w:sz="4" w:space="0" w:color="auto"/>
            </w:tcBorders>
            <w:vAlign w:val="center"/>
            <w:hideMark/>
          </w:tcPr>
          <w:p w14:paraId="0F6635EA"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5F2F0B7A" w14:textId="77777777" w:rsidR="002540D5" w:rsidRPr="00D5200C" w:rsidRDefault="0007751A" w:rsidP="00C17C4C">
            <w:pPr>
              <w:pStyle w:val="TAL"/>
              <w:rPr>
                <w:kern w:val="2"/>
                <w:lang w:val="en-US"/>
              </w:rPr>
            </w:pPr>
            <w:r w:rsidRPr="00D5200C">
              <w:rPr>
                <w:kern w:val="2"/>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2AD82D60" w14:textId="77777777" w:rsidR="002540D5" w:rsidRPr="00D5200C" w:rsidRDefault="0007751A" w:rsidP="00C17C4C">
            <w:pPr>
              <w:pStyle w:val="TAL"/>
              <w:rPr>
                <w:kern w:val="2"/>
                <w:lang w:val="en-US"/>
              </w:rPr>
            </w:pPr>
            <w:r w:rsidRPr="00D5200C">
              <w:rPr>
                <w:kern w:val="2"/>
                <w:lang w:val="en-US"/>
              </w:rPr>
              <w:t>When the feature "</w:t>
            </w:r>
            <w:proofErr w:type="spellStart"/>
            <w:r w:rsidRPr="00D5200C">
              <w:rPr>
                <w:kern w:val="2"/>
                <w:lang w:val="en-US"/>
              </w:rPr>
              <w:t>PerUePerSnAuthStatus</w:t>
            </w:r>
            <w:proofErr w:type="spellEnd"/>
            <w:r w:rsidRPr="00D5200C">
              <w:rPr>
                <w:kern w:val="2"/>
                <w:lang w:val="en-US"/>
              </w:rPr>
              <w:t>" is supported, retrieve a UE's Individual authentication status</w:t>
            </w:r>
          </w:p>
        </w:tc>
      </w:tr>
      <w:tr w:rsidR="002540D5" w:rsidRPr="00BC4D08" w14:paraId="3A62EE6D"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4B6E473E" w14:textId="77777777" w:rsidR="002540D5" w:rsidRPr="00D5200C" w:rsidRDefault="002540D5" w:rsidP="00C17C4C">
            <w:pPr>
              <w:spacing w:after="0"/>
              <w:rPr>
                <w:rFonts w:ascii="Arial" w:hAnsi="Arial"/>
                <w:kern w:val="2"/>
                <w:sz w:val="18"/>
                <w:lang w:val="en-US"/>
              </w:rPr>
            </w:pPr>
          </w:p>
        </w:tc>
        <w:tc>
          <w:tcPr>
            <w:tcW w:w="0" w:type="auto"/>
            <w:vMerge/>
            <w:tcBorders>
              <w:left w:val="single" w:sz="4" w:space="0" w:color="auto"/>
              <w:bottom w:val="single" w:sz="4" w:space="0" w:color="auto"/>
              <w:right w:val="single" w:sz="4" w:space="0" w:color="auto"/>
            </w:tcBorders>
            <w:vAlign w:val="center"/>
            <w:hideMark/>
          </w:tcPr>
          <w:p w14:paraId="60AFFA73"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5A280151" w14:textId="77777777" w:rsidR="002540D5" w:rsidRPr="00D5200C" w:rsidRDefault="0007751A" w:rsidP="00C17C4C">
            <w:pPr>
              <w:pStyle w:val="TAL"/>
              <w:rPr>
                <w:kern w:val="2"/>
                <w:lang w:val="en-US"/>
              </w:rPr>
            </w:pPr>
            <w:r w:rsidRPr="00D5200C">
              <w:rPr>
                <w:kern w:val="2"/>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4BC75DB6" w14:textId="77777777" w:rsidR="002540D5" w:rsidRPr="00D5200C" w:rsidRDefault="0007751A" w:rsidP="00C17C4C">
            <w:pPr>
              <w:pStyle w:val="TAL"/>
              <w:rPr>
                <w:kern w:val="2"/>
                <w:lang w:val="en-US"/>
              </w:rPr>
            </w:pPr>
            <w:r w:rsidRPr="00D5200C">
              <w:rPr>
                <w:kern w:val="2"/>
                <w:lang w:val="en-US"/>
              </w:rPr>
              <w:t>When the feature "</w:t>
            </w:r>
            <w:proofErr w:type="spellStart"/>
            <w:r w:rsidRPr="00D5200C">
              <w:rPr>
                <w:kern w:val="2"/>
                <w:lang w:val="en-US"/>
              </w:rPr>
              <w:t>PerUePerSnAuthStatus</w:t>
            </w:r>
            <w:proofErr w:type="spellEnd"/>
            <w:r w:rsidRPr="00D5200C">
              <w:rPr>
                <w:kern w:val="2"/>
                <w:lang w:val="en-US"/>
              </w:rPr>
              <w:t>" is supported, delete a UE's Individual authentication status</w:t>
            </w:r>
          </w:p>
        </w:tc>
      </w:tr>
      <w:tr w:rsidR="002540D5" w:rsidRPr="00BC4D08" w14:paraId="40D88729"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0061A73D" w14:textId="77777777" w:rsidR="002540D5" w:rsidRPr="00D5200C" w:rsidRDefault="002540D5" w:rsidP="00C17C4C">
            <w:pPr>
              <w:pStyle w:val="TAL"/>
              <w:rPr>
                <w:kern w:val="2"/>
                <w:lang w:val="en-US" w:eastAsia="zh-CN"/>
              </w:rPr>
            </w:pPr>
            <w:proofErr w:type="spellStart"/>
            <w:r w:rsidRPr="00D5200C">
              <w:rPr>
                <w:lang w:val="en-US"/>
              </w:rPr>
              <w:lastRenderedPageBreak/>
              <w:t>ProvisionedData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3D598842" w14:textId="77777777" w:rsidR="002540D5" w:rsidRPr="00D5200C" w:rsidRDefault="002540D5" w:rsidP="00C17C4C">
            <w:pPr>
              <w:pStyle w:val="TAL"/>
              <w:rPr>
                <w:kern w:val="2"/>
                <w:lang w:val="en-US"/>
              </w:rPr>
            </w:pPr>
            <w:r w:rsidRPr="00D5200C">
              <w:rPr>
                <w:lang w:val="en-US"/>
              </w:rPr>
              <w:t>/subscription-data/{</w:t>
            </w:r>
            <w:proofErr w:type="spellStart"/>
            <w:r w:rsidRPr="00D5200C">
              <w:rPr>
                <w:lang w:val="en-US"/>
              </w:rPr>
              <w:t>ue</w:t>
            </w:r>
            <w:r w:rsidRPr="00D5200C">
              <w:rPr>
                <w:lang w:val="en-US" w:eastAsia="zh-CN"/>
              </w:rPr>
              <w:t>I</w:t>
            </w:r>
            <w:r w:rsidRPr="00D5200C">
              <w:rPr>
                <w:lang w:val="en-US"/>
              </w:rPr>
              <w:t>d</w:t>
            </w:r>
            <w:proofErr w:type="spellEnd"/>
            <w:r w:rsidRPr="00D5200C">
              <w:rPr>
                <w:lang w:val="en-US"/>
              </w:rPr>
              <w:t>}/{</w:t>
            </w:r>
            <w:proofErr w:type="spellStart"/>
            <w:r w:rsidRPr="00D5200C">
              <w:rPr>
                <w:lang w:val="en-US"/>
              </w:rPr>
              <w:t>serving</w:t>
            </w:r>
            <w:r w:rsidRPr="00D5200C">
              <w:rPr>
                <w:lang w:val="en-US" w:eastAsia="zh-CN"/>
              </w:rPr>
              <w:t>P</w:t>
            </w:r>
            <w:r w:rsidRPr="00D5200C">
              <w:rPr>
                <w:lang w:val="en-US"/>
              </w:rPr>
              <w:t>lmn</w:t>
            </w:r>
            <w:r w:rsidRPr="00D5200C">
              <w:rPr>
                <w:lang w:val="en-US" w:eastAsia="zh-CN"/>
              </w:rPr>
              <w:t>I</w:t>
            </w:r>
            <w:r w:rsidRPr="00D5200C">
              <w:rPr>
                <w:lang w:val="en-US"/>
              </w:rPr>
              <w:t>d</w:t>
            </w:r>
            <w:proofErr w:type="spellEnd"/>
            <w:r w:rsidRPr="00D5200C">
              <w:rPr>
                <w:lang w:val="en-US"/>
              </w:rPr>
              <w:t>}/provisioned-data</w:t>
            </w:r>
          </w:p>
        </w:tc>
        <w:tc>
          <w:tcPr>
            <w:tcW w:w="427" w:type="pct"/>
            <w:tcBorders>
              <w:top w:val="single" w:sz="4" w:space="0" w:color="auto"/>
              <w:left w:val="single" w:sz="4" w:space="0" w:color="auto"/>
              <w:bottom w:val="single" w:sz="4" w:space="0" w:color="auto"/>
              <w:right w:val="single" w:sz="4" w:space="0" w:color="auto"/>
            </w:tcBorders>
            <w:hideMark/>
          </w:tcPr>
          <w:p w14:paraId="2ECD0F31" w14:textId="77777777" w:rsidR="002540D5" w:rsidRPr="00D5200C" w:rsidRDefault="002540D5" w:rsidP="00C17C4C">
            <w:pPr>
              <w:pStyle w:val="TAL"/>
              <w:rPr>
                <w:kern w:val="2"/>
                <w:lang w:val="en-US" w:eastAsia="zh-CN"/>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0BCC8A0B" w14:textId="77777777" w:rsidR="002540D5" w:rsidRPr="00D5200C" w:rsidRDefault="002540D5" w:rsidP="00C17C4C">
            <w:pPr>
              <w:pStyle w:val="TAL"/>
              <w:rPr>
                <w:kern w:val="2"/>
                <w:lang w:val="en-US" w:eastAsia="zh-CN"/>
              </w:rPr>
            </w:pPr>
            <w:r w:rsidRPr="00D5200C">
              <w:rPr>
                <w:lang w:val="en-US"/>
              </w:rPr>
              <w:t>Retrieve the UE</w:t>
            </w:r>
            <w:r w:rsidRPr="00D5200C">
              <w:rPr>
                <w:lang w:val="en-US" w:eastAsia="zh-CN"/>
              </w:rPr>
              <w:t>'</w:t>
            </w:r>
            <w:r w:rsidRPr="00D5200C">
              <w:rPr>
                <w:lang w:val="en-US"/>
              </w:rPr>
              <w:t>s subscribed Provisioned Data</w:t>
            </w:r>
          </w:p>
        </w:tc>
      </w:tr>
      <w:tr w:rsidR="002540D5" w:rsidRPr="00BC4D08" w14:paraId="2401E56E"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4DC60E74" w14:textId="77777777" w:rsidR="002540D5" w:rsidRPr="00D5200C" w:rsidRDefault="002540D5" w:rsidP="00C17C4C">
            <w:pPr>
              <w:pStyle w:val="TAL"/>
              <w:rPr>
                <w:kern w:val="2"/>
                <w:lang w:val="en-US" w:eastAsia="zh-CN"/>
              </w:rPr>
            </w:pPr>
            <w:proofErr w:type="spellStart"/>
            <w:r w:rsidRPr="00D5200C">
              <w:rPr>
                <w:lang w:val="en-US"/>
              </w:rPr>
              <w:t>AccessAndMobilitySubscriptionData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42255AD2" w14:textId="77777777" w:rsidR="002540D5" w:rsidRPr="00D5200C" w:rsidRDefault="002540D5" w:rsidP="00C17C4C">
            <w:pPr>
              <w:pStyle w:val="TAL"/>
              <w:rPr>
                <w:kern w:val="2"/>
                <w:lang w:val="en-US"/>
              </w:rPr>
            </w:pPr>
            <w:r w:rsidRPr="00D5200C">
              <w:rPr>
                <w:lang w:val="en-US"/>
              </w:rPr>
              <w:t>/subscription-data/{ue</w:t>
            </w:r>
            <w:r w:rsidRPr="00D5200C">
              <w:rPr>
                <w:lang w:val="en-US" w:eastAsia="zh-CN"/>
              </w:rPr>
              <w:t>I</w:t>
            </w:r>
            <w:r w:rsidRPr="00D5200C">
              <w:rPr>
                <w:lang w:val="en-US"/>
              </w:rPr>
              <w:t>d}/{serving</w:t>
            </w:r>
            <w:r w:rsidRPr="00D5200C">
              <w:rPr>
                <w:lang w:val="en-US" w:eastAsia="zh-CN"/>
              </w:rPr>
              <w:t>P</w:t>
            </w:r>
            <w:r w:rsidRPr="00D5200C">
              <w:rPr>
                <w:lang w:val="en-US"/>
              </w:rPr>
              <w:t>lmn</w:t>
            </w:r>
            <w:r w:rsidRPr="00D5200C">
              <w:rPr>
                <w:lang w:val="en-US" w:eastAsia="zh-CN"/>
              </w:rPr>
              <w:t>I</w:t>
            </w:r>
            <w:r w:rsidRPr="00D5200C">
              <w:rPr>
                <w:lang w:val="en-US"/>
              </w:rPr>
              <w:t>d}/provisioned-data/am-data</w:t>
            </w:r>
          </w:p>
        </w:tc>
        <w:tc>
          <w:tcPr>
            <w:tcW w:w="427" w:type="pct"/>
            <w:tcBorders>
              <w:top w:val="single" w:sz="4" w:space="0" w:color="auto"/>
              <w:left w:val="single" w:sz="4" w:space="0" w:color="auto"/>
              <w:bottom w:val="single" w:sz="4" w:space="0" w:color="auto"/>
              <w:right w:val="single" w:sz="4" w:space="0" w:color="auto"/>
            </w:tcBorders>
            <w:hideMark/>
          </w:tcPr>
          <w:p w14:paraId="2E1A0C99" w14:textId="77777777" w:rsidR="002540D5" w:rsidRPr="00D5200C" w:rsidRDefault="002540D5" w:rsidP="00C17C4C">
            <w:pPr>
              <w:pStyle w:val="TAL"/>
              <w:rPr>
                <w:kern w:val="2"/>
                <w:lang w:val="en-US" w:eastAsia="zh-CN"/>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3862090C" w14:textId="77777777" w:rsidR="002540D5" w:rsidRPr="00D5200C" w:rsidRDefault="002540D5" w:rsidP="00C17C4C">
            <w:pPr>
              <w:pStyle w:val="TAL"/>
              <w:rPr>
                <w:kern w:val="2"/>
                <w:lang w:val="en-US" w:eastAsia="zh-CN"/>
              </w:rPr>
            </w:pPr>
            <w:r w:rsidRPr="00D5200C">
              <w:rPr>
                <w:lang w:val="en-US"/>
              </w:rPr>
              <w:t>Retrieve the UE</w:t>
            </w:r>
            <w:r w:rsidRPr="00D5200C">
              <w:rPr>
                <w:lang w:val="en-US" w:eastAsia="zh-CN"/>
              </w:rPr>
              <w:t>'</w:t>
            </w:r>
            <w:r w:rsidRPr="00D5200C">
              <w:rPr>
                <w:lang w:val="en-US"/>
              </w:rPr>
              <w:t>s subscribed Access and Mobility Data</w:t>
            </w:r>
          </w:p>
        </w:tc>
      </w:tr>
      <w:tr w:rsidR="002540D5" w:rsidRPr="00BC4D08" w14:paraId="24C4076D"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77CB7F27" w14:textId="77777777" w:rsidR="002540D5" w:rsidRPr="00D5200C" w:rsidRDefault="002540D5" w:rsidP="00C17C4C">
            <w:pPr>
              <w:pStyle w:val="TAL"/>
              <w:rPr>
                <w:lang w:val="en-US"/>
              </w:rPr>
            </w:pPr>
            <w:proofErr w:type="spellStart"/>
            <w:r w:rsidRPr="00D5200C">
              <w:rPr>
                <w:lang w:val="en-US"/>
              </w:rPr>
              <w:t>SmfSelectionSubscriptionData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54DA0556" w14:textId="77777777" w:rsidR="002540D5" w:rsidRPr="00D5200C" w:rsidRDefault="002540D5" w:rsidP="00C17C4C">
            <w:pPr>
              <w:pStyle w:val="TAL"/>
              <w:rPr>
                <w:lang w:val="en-US"/>
              </w:rPr>
            </w:pPr>
            <w:r w:rsidRPr="00D5200C">
              <w:rPr>
                <w:lang w:val="en-US"/>
              </w:rPr>
              <w:t>/subscription-data/{ueId}/{serving</w:t>
            </w:r>
            <w:r w:rsidRPr="00D5200C">
              <w:rPr>
                <w:lang w:val="en-US" w:eastAsia="zh-CN"/>
              </w:rPr>
              <w:t>P</w:t>
            </w:r>
            <w:r w:rsidRPr="00D5200C">
              <w:rPr>
                <w:lang w:val="en-US"/>
              </w:rPr>
              <w:t>lmn</w:t>
            </w:r>
            <w:r w:rsidRPr="00D5200C">
              <w:rPr>
                <w:lang w:val="en-US" w:eastAsia="zh-CN"/>
              </w:rPr>
              <w:t>I</w:t>
            </w:r>
            <w:r w:rsidRPr="00D5200C">
              <w:rPr>
                <w:lang w:val="en-US"/>
              </w:rPr>
              <w:t>d}/provisioned-data/smf-selection-</w:t>
            </w:r>
            <w:r w:rsidRPr="00D5200C">
              <w:rPr>
                <w:lang w:val="en-US" w:eastAsia="zh-CN"/>
              </w:rPr>
              <w:t>subscription-</w:t>
            </w:r>
            <w:r w:rsidRPr="00D5200C">
              <w:rPr>
                <w:lang w:val="en-US"/>
              </w:rPr>
              <w:t>data</w:t>
            </w:r>
          </w:p>
        </w:tc>
        <w:tc>
          <w:tcPr>
            <w:tcW w:w="427" w:type="pct"/>
            <w:tcBorders>
              <w:top w:val="single" w:sz="4" w:space="0" w:color="auto"/>
              <w:left w:val="single" w:sz="4" w:space="0" w:color="auto"/>
              <w:bottom w:val="single" w:sz="4" w:space="0" w:color="auto"/>
              <w:right w:val="single" w:sz="4" w:space="0" w:color="auto"/>
            </w:tcBorders>
            <w:hideMark/>
          </w:tcPr>
          <w:p w14:paraId="4B0B8BFC" w14:textId="77777777" w:rsidR="002540D5" w:rsidRPr="00D5200C" w:rsidRDefault="002540D5"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150610ED" w14:textId="77777777" w:rsidR="002540D5" w:rsidRPr="00D5200C" w:rsidRDefault="002540D5" w:rsidP="00C17C4C">
            <w:pPr>
              <w:pStyle w:val="TAL"/>
              <w:rPr>
                <w:lang w:val="en-US"/>
              </w:rPr>
            </w:pPr>
            <w:r w:rsidRPr="00D5200C">
              <w:rPr>
                <w:lang w:val="en-US"/>
              </w:rPr>
              <w:t>Retrieve the UE</w:t>
            </w:r>
            <w:r w:rsidRPr="00D5200C">
              <w:rPr>
                <w:lang w:val="en-US" w:eastAsia="zh-CN"/>
              </w:rPr>
              <w:t>'</w:t>
            </w:r>
            <w:r w:rsidRPr="00D5200C">
              <w:rPr>
                <w:lang w:val="en-US"/>
              </w:rPr>
              <w:t>s subscribed SMF Selection Data</w:t>
            </w:r>
          </w:p>
        </w:tc>
      </w:tr>
      <w:tr w:rsidR="002540D5" w:rsidRPr="00BC4D08" w14:paraId="44846648"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0F5DA456" w14:textId="77777777" w:rsidR="002540D5" w:rsidRPr="00D5200C" w:rsidRDefault="002540D5" w:rsidP="00C17C4C">
            <w:pPr>
              <w:pStyle w:val="TAL"/>
              <w:rPr>
                <w:lang w:val="en-US"/>
              </w:rPr>
            </w:pPr>
            <w:proofErr w:type="spellStart"/>
            <w:r w:rsidRPr="00D5200C">
              <w:rPr>
                <w:lang w:val="en-US"/>
              </w:rPr>
              <w:t>SessionManagementSubscriptionData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16763283" w14:textId="77777777" w:rsidR="002540D5" w:rsidRPr="00D5200C" w:rsidRDefault="002540D5" w:rsidP="00C17C4C">
            <w:pPr>
              <w:pStyle w:val="TAL"/>
              <w:rPr>
                <w:lang w:val="en-US"/>
              </w:rPr>
            </w:pPr>
            <w:r w:rsidRPr="00D5200C">
              <w:rPr>
                <w:lang w:val="en-US"/>
              </w:rPr>
              <w:t>/subscription-data/{ue</w:t>
            </w:r>
            <w:r w:rsidRPr="00D5200C">
              <w:rPr>
                <w:lang w:val="en-US" w:eastAsia="zh-CN"/>
              </w:rPr>
              <w:t>I</w:t>
            </w:r>
            <w:r w:rsidRPr="00D5200C">
              <w:rPr>
                <w:lang w:val="en-US"/>
              </w:rPr>
              <w:t>d}/{serving</w:t>
            </w:r>
            <w:r w:rsidRPr="00D5200C">
              <w:rPr>
                <w:lang w:val="en-US" w:eastAsia="zh-CN"/>
              </w:rPr>
              <w:t>P</w:t>
            </w:r>
            <w:r w:rsidRPr="00D5200C">
              <w:rPr>
                <w:lang w:val="en-US"/>
              </w:rPr>
              <w:t>lmn</w:t>
            </w:r>
            <w:r w:rsidRPr="00D5200C">
              <w:rPr>
                <w:lang w:val="en-US" w:eastAsia="zh-CN"/>
              </w:rPr>
              <w:t>I</w:t>
            </w:r>
            <w:r w:rsidRPr="00D5200C">
              <w:rPr>
                <w:lang w:val="en-US"/>
              </w:rPr>
              <w:t>d}/provisioned-data/sm-data</w:t>
            </w:r>
          </w:p>
        </w:tc>
        <w:tc>
          <w:tcPr>
            <w:tcW w:w="427" w:type="pct"/>
            <w:tcBorders>
              <w:top w:val="single" w:sz="4" w:space="0" w:color="auto"/>
              <w:left w:val="single" w:sz="4" w:space="0" w:color="auto"/>
              <w:bottom w:val="single" w:sz="4" w:space="0" w:color="auto"/>
              <w:right w:val="single" w:sz="4" w:space="0" w:color="auto"/>
            </w:tcBorders>
            <w:hideMark/>
          </w:tcPr>
          <w:p w14:paraId="4F7C9911" w14:textId="77777777" w:rsidR="002540D5" w:rsidRPr="00D5200C" w:rsidRDefault="002540D5"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7A08F3F8" w14:textId="77777777" w:rsidR="002540D5" w:rsidRPr="00D5200C" w:rsidRDefault="002540D5" w:rsidP="00C17C4C">
            <w:pPr>
              <w:pStyle w:val="TAL"/>
              <w:rPr>
                <w:lang w:val="en-US"/>
              </w:rPr>
            </w:pPr>
            <w:r w:rsidRPr="00D5200C">
              <w:rPr>
                <w:lang w:val="en-US"/>
              </w:rPr>
              <w:t>Retrieve the UE</w:t>
            </w:r>
            <w:r w:rsidRPr="00D5200C">
              <w:rPr>
                <w:lang w:val="en-US" w:eastAsia="zh-CN"/>
              </w:rPr>
              <w:t>'</w:t>
            </w:r>
            <w:r w:rsidRPr="00D5200C">
              <w:rPr>
                <w:lang w:val="en-US"/>
              </w:rPr>
              <w:t>s subscribed SM Subscription Data</w:t>
            </w:r>
          </w:p>
        </w:tc>
      </w:tr>
      <w:tr w:rsidR="002540D5" w:rsidRPr="00BC4D08" w14:paraId="4A1C3D1E"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2654B54B" w14:textId="77777777" w:rsidR="002540D5" w:rsidRPr="00D5200C" w:rsidRDefault="002540D5" w:rsidP="00C17C4C">
            <w:pPr>
              <w:pStyle w:val="TAL"/>
              <w:rPr>
                <w:lang w:val="en-US"/>
              </w:rPr>
            </w:pPr>
            <w:proofErr w:type="spellStart"/>
            <w:r w:rsidRPr="00D5200C">
              <w:rPr>
                <w:lang w:val="en-US"/>
              </w:rPr>
              <w:t>ContextData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1ABBCF9F" w14:textId="77777777" w:rsidR="002540D5" w:rsidRPr="00D5200C" w:rsidRDefault="002540D5" w:rsidP="00C17C4C">
            <w:pPr>
              <w:pStyle w:val="TAL"/>
              <w:rPr>
                <w:lang w:val="en-US"/>
              </w:rPr>
            </w:pPr>
            <w:r w:rsidRPr="00D5200C">
              <w:rPr>
                <w:lang w:val="en-US"/>
              </w:rPr>
              <w:t>/subscription-data/{</w:t>
            </w:r>
            <w:proofErr w:type="spellStart"/>
            <w:r w:rsidRPr="00D5200C">
              <w:rPr>
                <w:lang w:val="en-US"/>
              </w:rPr>
              <w:t>ue</w:t>
            </w:r>
            <w:r w:rsidRPr="00D5200C">
              <w:rPr>
                <w:lang w:val="en-US" w:eastAsia="zh-CN"/>
              </w:rPr>
              <w:t>I</w:t>
            </w:r>
            <w:r w:rsidRPr="00D5200C">
              <w:rPr>
                <w:lang w:val="en-US"/>
              </w:rPr>
              <w:t>d</w:t>
            </w:r>
            <w:proofErr w:type="spellEnd"/>
            <w:r w:rsidRPr="00D5200C">
              <w:rPr>
                <w:lang w:val="en-US"/>
              </w:rPr>
              <w:t>}/context-data</w:t>
            </w:r>
          </w:p>
        </w:tc>
        <w:tc>
          <w:tcPr>
            <w:tcW w:w="427" w:type="pct"/>
            <w:tcBorders>
              <w:top w:val="single" w:sz="4" w:space="0" w:color="auto"/>
              <w:left w:val="single" w:sz="4" w:space="0" w:color="auto"/>
              <w:bottom w:val="single" w:sz="4" w:space="0" w:color="auto"/>
              <w:right w:val="single" w:sz="4" w:space="0" w:color="auto"/>
            </w:tcBorders>
            <w:hideMark/>
          </w:tcPr>
          <w:p w14:paraId="3218C447" w14:textId="77777777" w:rsidR="002540D5" w:rsidRPr="00D5200C" w:rsidRDefault="002540D5"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7B2EB680" w14:textId="77777777" w:rsidR="002540D5" w:rsidRPr="00D5200C" w:rsidRDefault="002540D5" w:rsidP="00C17C4C">
            <w:pPr>
              <w:pStyle w:val="TAL"/>
              <w:rPr>
                <w:lang w:val="en-US"/>
              </w:rPr>
            </w:pPr>
            <w:r w:rsidRPr="00D5200C">
              <w:rPr>
                <w:lang w:val="en-US"/>
              </w:rPr>
              <w:t>Retrieve the UE</w:t>
            </w:r>
            <w:r w:rsidRPr="00D5200C">
              <w:rPr>
                <w:lang w:val="en-US" w:eastAsia="zh-CN"/>
              </w:rPr>
              <w:t>'</w:t>
            </w:r>
            <w:r w:rsidRPr="00D5200C">
              <w:rPr>
                <w:lang w:val="en-US"/>
              </w:rPr>
              <w:t>s context Data</w:t>
            </w:r>
          </w:p>
        </w:tc>
      </w:tr>
      <w:tr w:rsidR="002540D5" w:rsidRPr="00BC4D08" w14:paraId="4BC5A279"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vAlign w:val="center"/>
            <w:hideMark/>
          </w:tcPr>
          <w:p w14:paraId="3861820A" w14:textId="77777777" w:rsidR="002540D5" w:rsidRPr="00D5200C" w:rsidRDefault="002540D5" w:rsidP="00C17C4C">
            <w:pPr>
              <w:pStyle w:val="TAL"/>
              <w:rPr>
                <w:lang w:val="en-US"/>
              </w:rPr>
            </w:pPr>
            <w:r w:rsidRPr="00D5200C">
              <w:rPr>
                <w:lang w:val="en-US"/>
              </w:rPr>
              <w:t>Amf3GppAccessRegistration</w:t>
            </w:r>
          </w:p>
        </w:tc>
        <w:tc>
          <w:tcPr>
            <w:tcW w:w="1707" w:type="pct"/>
            <w:vMerge w:val="restart"/>
            <w:tcBorders>
              <w:top w:val="single" w:sz="4" w:space="0" w:color="auto"/>
              <w:left w:val="single" w:sz="4" w:space="0" w:color="auto"/>
              <w:bottom w:val="single" w:sz="4" w:space="0" w:color="auto"/>
              <w:right w:val="single" w:sz="4" w:space="0" w:color="auto"/>
            </w:tcBorders>
            <w:vAlign w:val="center"/>
            <w:hideMark/>
          </w:tcPr>
          <w:p w14:paraId="0FC680D1" w14:textId="77777777" w:rsidR="002540D5" w:rsidRPr="00D5200C" w:rsidRDefault="002540D5" w:rsidP="00C17C4C">
            <w:pPr>
              <w:pStyle w:val="TAL"/>
              <w:rPr>
                <w:lang w:val="en-US"/>
              </w:rPr>
            </w:pPr>
            <w:r w:rsidRPr="00D5200C">
              <w:rPr>
                <w:rFonts w:hint="eastAsia"/>
                <w:lang w:val="en-US" w:eastAsia="zh-CN"/>
              </w:rPr>
              <w:t>/</w:t>
            </w:r>
            <w:r w:rsidRPr="00D5200C">
              <w:rPr>
                <w:lang w:val="en-US"/>
              </w:rPr>
              <w:t>subscription-data/{</w:t>
            </w:r>
            <w:proofErr w:type="spellStart"/>
            <w:r w:rsidRPr="00D5200C">
              <w:rPr>
                <w:lang w:val="en-US"/>
              </w:rPr>
              <w:t>ueId</w:t>
            </w:r>
            <w:proofErr w:type="spellEnd"/>
            <w:r w:rsidRPr="00D5200C">
              <w:rPr>
                <w:lang w:val="en-US"/>
              </w:rPr>
              <w:t>}/context-data/amf-3gpp-access</w:t>
            </w:r>
          </w:p>
        </w:tc>
        <w:tc>
          <w:tcPr>
            <w:tcW w:w="427" w:type="pct"/>
            <w:tcBorders>
              <w:top w:val="single" w:sz="4" w:space="0" w:color="auto"/>
              <w:left w:val="single" w:sz="4" w:space="0" w:color="auto"/>
              <w:bottom w:val="single" w:sz="4" w:space="0" w:color="auto"/>
              <w:right w:val="single" w:sz="4" w:space="0" w:color="auto"/>
            </w:tcBorders>
            <w:hideMark/>
          </w:tcPr>
          <w:p w14:paraId="4D489AD5" w14:textId="77777777" w:rsidR="002540D5" w:rsidRPr="00D5200C" w:rsidRDefault="002540D5" w:rsidP="00C17C4C">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7568AD1A" w14:textId="77777777" w:rsidR="002540D5" w:rsidRPr="00D5200C" w:rsidRDefault="002540D5" w:rsidP="00C17C4C">
            <w:pPr>
              <w:pStyle w:val="TAL"/>
              <w:rPr>
                <w:lang w:val="en-US"/>
              </w:rPr>
            </w:pPr>
            <w:r w:rsidRPr="00D5200C">
              <w:rPr>
                <w:lang w:val="en-US"/>
              </w:rPr>
              <w:t>Create and Update the AMF registration for 3GPP access</w:t>
            </w:r>
          </w:p>
        </w:tc>
      </w:tr>
      <w:tr w:rsidR="002540D5" w:rsidRPr="00BC4D08" w14:paraId="033EC304"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6E8AD"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492431"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4EFE42A4" w14:textId="77777777" w:rsidR="002540D5" w:rsidRPr="00D5200C" w:rsidRDefault="002540D5" w:rsidP="00C17C4C">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0B4F7B6D" w14:textId="77777777" w:rsidR="002540D5" w:rsidRPr="00D5200C" w:rsidRDefault="002540D5" w:rsidP="00C17C4C">
            <w:pPr>
              <w:pStyle w:val="TAL"/>
              <w:rPr>
                <w:lang w:val="en-US"/>
              </w:rPr>
            </w:pPr>
            <w:r w:rsidRPr="00D5200C">
              <w:rPr>
                <w:lang w:val="en-US"/>
              </w:rPr>
              <w:t>Modify the AMF registration for 3GPP access</w:t>
            </w:r>
          </w:p>
        </w:tc>
      </w:tr>
      <w:tr w:rsidR="002540D5" w:rsidRPr="00BC4D08" w14:paraId="6647775E"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C2FB2"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4E7ED5"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63648094" w14:textId="77777777" w:rsidR="002540D5" w:rsidRPr="00D5200C" w:rsidRDefault="002540D5"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21A58762" w14:textId="77777777" w:rsidR="002540D5" w:rsidRPr="00D5200C" w:rsidRDefault="002540D5" w:rsidP="00C17C4C">
            <w:pPr>
              <w:pStyle w:val="TAL"/>
              <w:rPr>
                <w:lang w:val="en-US"/>
              </w:rPr>
            </w:pPr>
            <w:r w:rsidRPr="00D5200C">
              <w:rPr>
                <w:lang w:val="en-US"/>
              </w:rPr>
              <w:t>Retrieve the AMF registration information for 3GPP access</w:t>
            </w:r>
          </w:p>
        </w:tc>
      </w:tr>
      <w:tr w:rsidR="002540D5" w:rsidRPr="00BC4D08" w14:paraId="7973F5EA"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vAlign w:val="center"/>
            <w:hideMark/>
          </w:tcPr>
          <w:p w14:paraId="5EBB36E6" w14:textId="77777777" w:rsidR="002540D5" w:rsidRPr="00D5200C" w:rsidRDefault="002540D5" w:rsidP="00C17C4C">
            <w:pPr>
              <w:pStyle w:val="TAL"/>
              <w:rPr>
                <w:lang w:val="en-US"/>
              </w:rPr>
            </w:pPr>
            <w:r w:rsidRPr="00D5200C">
              <w:rPr>
                <w:lang w:val="en-US"/>
              </w:rPr>
              <w:t>AmfNon3GppAccessRegistration</w:t>
            </w:r>
          </w:p>
        </w:tc>
        <w:tc>
          <w:tcPr>
            <w:tcW w:w="1707" w:type="pct"/>
            <w:vMerge w:val="restart"/>
            <w:tcBorders>
              <w:top w:val="single" w:sz="4" w:space="0" w:color="auto"/>
              <w:left w:val="single" w:sz="4" w:space="0" w:color="auto"/>
              <w:bottom w:val="single" w:sz="4" w:space="0" w:color="auto"/>
              <w:right w:val="single" w:sz="4" w:space="0" w:color="auto"/>
            </w:tcBorders>
            <w:vAlign w:val="center"/>
            <w:hideMark/>
          </w:tcPr>
          <w:p w14:paraId="4F360905" w14:textId="77777777" w:rsidR="002540D5" w:rsidRPr="00D5200C" w:rsidRDefault="002540D5" w:rsidP="00C17C4C">
            <w:pPr>
              <w:pStyle w:val="TAL"/>
              <w:rPr>
                <w:lang w:val="en-US"/>
              </w:rPr>
            </w:pPr>
            <w:r w:rsidRPr="00D5200C">
              <w:rPr>
                <w:rFonts w:hint="eastAsia"/>
                <w:lang w:val="en-US" w:eastAsia="zh-CN"/>
              </w:rPr>
              <w:t>/</w:t>
            </w:r>
            <w:r w:rsidRPr="00D5200C">
              <w:rPr>
                <w:lang w:val="en-US"/>
              </w:rPr>
              <w:t>subscription-data/{</w:t>
            </w:r>
            <w:proofErr w:type="spellStart"/>
            <w:r w:rsidRPr="00D5200C">
              <w:rPr>
                <w:lang w:val="en-US"/>
              </w:rPr>
              <w:t>ueId</w:t>
            </w:r>
            <w:proofErr w:type="spellEnd"/>
            <w:r w:rsidRPr="00D5200C">
              <w:rPr>
                <w:lang w:val="en-US"/>
              </w:rPr>
              <w:t>}/context-data/amf-non-3gpp-access</w:t>
            </w:r>
          </w:p>
        </w:tc>
        <w:tc>
          <w:tcPr>
            <w:tcW w:w="427" w:type="pct"/>
            <w:tcBorders>
              <w:top w:val="single" w:sz="4" w:space="0" w:color="auto"/>
              <w:left w:val="single" w:sz="4" w:space="0" w:color="auto"/>
              <w:bottom w:val="single" w:sz="4" w:space="0" w:color="auto"/>
              <w:right w:val="single" w:sz="4" w:space="0" w:color="auto"/>
            </w:tcBorders>
            <w:hideMark/>
          </w:tcPr>
          <w:p w14:paraId="6704DB22" w14:textId="77777777" w:rsidR="002540D5" w:rsidRPr="00D5200C" w:rsidRDefault="002540D5" w:rsidP="00C17C4C">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40578AC8" w14:textId="77777777" w:rsidR="002540D5" w:rsidRPr="00D5200C" w:rsidRDefault="002540D5" w:rsidP="00C17C4C">
            <w:pPr>
              <w:pStyle w:val="TAL"/>
              <w:rPr>
                <w:lang w:val="en-US"/>
              </w:rPr>
            </w:pPr>
            <w:r w:rsidRPr="00D5200C">
              <w:rPr>
                <w:lang w:val="en-US"/>
              </w:rPr>
              <w:t>Update the AMF registration for non 3GPP access</w:t>
            </w:r>
          </w:p>
        </w:tc>
      </w:tr>
      <w:tr w:rsidR="002540D5" w:rsidRPr="00BC4D08" w14:paraId="33BE43E5"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E1B59"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5C2396"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03CE0DE2" w14:textId="77777777" w:rsidR="002540D5" w:rsidRPr="00D5200C" w:rsidRDefault="002540D5" w:rsidP="00C17C4C">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12F74928" w14:textId="77777777" w:rsidR="002540D5" w:rsidRPr="00D5200C" w:rsidRDefault="002540D5" w:rsidP="00C17C4C">
            <w:pPr>
              <w:pStyle w:val="TAL"/>
              <w:rPr>
                <w:lang w:val="en-US"/>
              </w:rPr>
            </w:pPr>
            <w:r w:rsidRPr="00D5200C">
              <w:rPr>
                <w:lang w:val="en-US"/>
              </w:rPr>
              <w:t>Modify the AMF registration for non 3GPP access</w:t>
            </w:r>
          </w:p>
        </w:tc>
      </w:tr>
      <w:tr w:rsidR="002540D5" w:rsidRPr="00BC4D08" w14:paraId="7EEB4DC3"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3F8328"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75CA4"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19C9C185" w14:textId="77777777" w:rsidR="002540D5" w:rsidRPr="00D5200C" w:rsidRDefault="002540D5"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6C11B8CC" w14:textId="77777777" w:rsidR="002540D5" w:rsidRPr="00D5200C" w:rsidRDefault="002540D5" w:rsidP="00C17C4C">
            <w:pPr>
              <w:pStyle w:val="TAL"/>
              <w:rPr>
                <w:lang w:val="en-US"/>
              </w:rPr>
            </w:pPr>
            <w:r w:rsidRPr="00D5200C">
              <w:rPr>
                <w:lang w:val="en-US"/>
              </w:rPr>
              <w:t>Retrieve the AMF registration information for non 3GPP access</w:t>
            </w:r>
          </w:p>
        </w:tc>
      </w:tr>
      <w:tr w:rsidR="002540D5" w:rsidRPr="00BC4D08" w14:paraId="221C8CA8"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24132229" w14:textId="77777777" w:rsidR="002540D5" w:rsidRPr="00D5200C" w:rsidRDefault="002540D5" w:rsidP="00C17C4C">
            <w:pPr>
              <w:pStyle w:val="TAL"/>
              <w:rPr>
                <w:lang w:val="en-US" w:eastAsia="zh-CN"/>
              </w:rPr>
            </w:pPr>
            <w:proofErr w:type="spellStart"/>
            <w:r w:rsidRPr="00D5200C">
              <w:rPr>
                <w:lang w:val="en-US" w:eastAsia="zh-CN"/>
              </w:rPr>
              <w:t>S</w:t>
            </w:r>
            <w:r w:rsidRPr="00D5200C">
              <w:rPr>
                <w:lang w:val="en-US"/>
              </w:rPr>
              <w:t>mf</w:t>
            </w:r>
            <w:r w:rsidRPr="00D5200C">
              <w:rPr>
                <w:lang w:val="en-US" w:eastAsia="zh-CN"/>
              </w:rPr>
              <w:t>R</w:t>
            </w:r>
            <w:r w:rsidRPr="00D5200C">
              <w:rPr>
                <w:lang w:val="en-US"/>
              </w:rPr>
              <w:t>egistrations</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0D123D2A" w14:textId="77777777" w:rsidR="002540D5" w:rsidRPr="00D5200C" w:rsidRDefault="002540D5" w:rsidP="00C17C4C">
            <w:pPr>
              <w:pStyle w:val="TAL"/>
              <w:rPr>
                <w:lang w:val="en-US"/>
              </w:rPr>
            </w:pPr>
            <w:r w:rsidRPr="00D5200C">
              <w:rPr>
                <w:rFonts w:hint="eastAsia"/>
                <w:lang w:val="en-US" w:eastAsia="zh-CN"/>
              </w:rPr>
              <w:t>/</w:t>
            </w:r>
            <w:r w:rsidRPr="00D5200C">
              <w:rPr>
                <w:lang w:val="en-US"/>
              </w:rPr>
              <w:t>subscription-data/{</w:t>
            </w:r>
            <w:proofErr w:type="spellStart"/>
            <w:r w:rsidRPr="00D5200C">
              <w:rPr>
                <w:lang w:val="en-US"/>
              </w:rPr>
              <w:t>ueId</w:t>
            </w:r>
            <w:proofErr w:type="spellEnd"/>
            <w:r w:rsidRPr="00D5200C">
              <w:rPr>
                <w:lang w:val="en-US"/>
              </w:rPr>
              <w:t>}/context-data/</w:t>
            </w:r>
            <w:proofErr w:type="spellStart"/>
            <w:r w:rsidRPr="00D5200C">
              <w:rPr>
                <w:lang w:val="en-US"/>
              </w:rPr>
              <w:t>smf</w:t>
            </w:r>
            <w:proofErr w:type="spellEnd"/>
            <w:r w:rsidRPr="00D5200C">
              <w:rPr>
                <w:lang w:val="en-US"/>
              </w:rPr>
              <w:t>-registrations</w:t>
            </w:r>
          </w:p>
        </w:tc>
        <w:tc>
          <w:tcPr>
            <w:tcW w:w="427" w:type="pct"/>
            <w:tcBorders>
              <w:top w:val="single" w:sz="4" w:space="0" w:color="auto"/>
              <w:left w:val="single" w:sz="4" w:space="0" w:color="auto"/>
              <w:bottom w:val="single" w:sz="4" w:space="0" w:color="auto"/>
              <w:right w:val="single" w:sz="4" w:space="0" w:color="auto"/>
            </w:tcBorders>
            <w:hideMark/>
          </w:tcPr>
          <w:p w14:paraId="0FC12590" w14:textId="77777777" w:rsidR="002540D5" w:rsidRPr="00D5200C" w:rsidRDefault="002540D5" w:rsidP="00C17C4C">
            <w:pPr>
              <w:pStyle w:val="TAL"/>
              <w:rPr>
                <w:lang w:val="en-US"/>
              </w:rPr>
            </w:pPr>
            <w:r w:rsidRPr="00D5200C">
              <w:rPr>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7FCACCB7" w14:textId="77777777" w:rsidR="002540D5" w:rsidRPr="00D5200C" w:rsidRDefault="002540D5" w:rsidP="00C17C4C">
            <w:pPr>
              <w:pStyle w:val="TAL"/>
              <w:rPr>
                <w:lang w:val="en-US"/>
              </w:rPr>
            </w:pPr>
            <w:r w:rsidRPr="00D5200C">
              <w:rPr>
                <w:lang w:val="en-US" w:eastAsia="zh-CN"/>
              </w:rPr>
              <w:t>Retrieve the list of the SMF registrations</w:t>
            </w:r>
          </w:p>
        </w:tc>
      </w:tr>
      <w:tr w:rsidR="002540D5" w:rsidRPr="00BC4D08" w14:paraId="3944DD0F"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vAlign w:val="center"/>
            <w:hideMark/>
          </w:tcPr>
          <w:p w14:paraId="3C4CCC64" w14:textId="77777777" w:rsidR="002540D5" w:rsidRPr="00D5200C" w:rsidRDefault="002540D5" w:rsidP="00C17C4C">
            <w:pPr>
              <w:pStyle w:val="TAL"/>
              <w:rPr>
                <w:lang w:val="en-US"/>
              </w:rPr>
            </w:pPr>
            <w:proofErr w:type="spellStart"/>
            <w:r w:rsidRPr="00D5200C">
              <w:rPr>
                <w:lang w:val="en-US"/>
              </w:rPr>
              <w:t>IndividualSmfRegistration</w:t>
            </w:r>
            <w:proofErr w:type="spellEnd"/>
          </w:p>
        </w:tc>
        <w:tc>
          <w:tcPr>
            <w:tcW w:w="1707" w:type="pct"/>
            <w:vMerge w:val="restart"/>
            <w:tcBorders>
              <w:top w:val="single" w:sz="4" w:space="0" w:color="auto"/>
              <w:left w:val="single" w:sz="4" w:space="0" w:color="auto"/>
              <w:bottom w:val="single" w:sz="4" w:space="0" w:color="auto"/>
              <w:right w:val="single" w:sz="4" w:space="0" w:color="auto"/>
            </w:tcBorders>
            <w:vAlign w:val="center"/>
            <w:hideMark/>
          </w:tcPr>
          <w:p w14:paraId="6949FD7B" w14:textId="77777777" w:rsidR="002540D5" w:rsidRPr="00D5200C" w:rsidRDefault="002540D5" w:rsidP="00C17C4C">
            <w:pPr>
              <w:pStyle w:val="TAL"/>
              <w:rPr>
                <w:lang w:val="en-US"/>
              </w:rPr>
            </w:pPr>
            <w:r w:rsidRPr="00D5200C">
              <w:rPr>
                <w:rFonts w:hint="eastAsia"/>
                <w:lang w:val="en-US" w:eastAsia="zh-CN"/>
              </w:rPr>
              <w:t>/</w:t>
            </w:r>
            <w:r w:rsidRPr="00D5200C">
              <w:rPr>
                <w:lang w:val="en-US"/>
              </w:rPr>
              <w:t>subscription-data/{</w:t>
            </w:r>
            <w:proofErr w:type="spellStart"/>
            <w:r w:rsidRPr="00D5200C">
              <w:rPr>
                <w:lang w:val="en-US"/>
              </w:rPr>
              <w:t>ueId</w:t>
            </w:r>
            <w:proofErr w:type="spellEnd"/>
            <w:r w:rsidRPr="00D5200C">
              <w:rPr>
                <w:lang w:val="en-US"/>
              </w:rPr>
              <w:t>}/context-data /</w:t>
            </w:r>
            <w:proofErr w:type="spellStart"/>
            <w:r w:rsidRPr="00D5200C">
              <w:rPr>
                <w:lang w:val="en-US"/>
              </w:rPr>
              <w:t>smf</w:t>
            </w:r>
            <w:proofErr w:type="spellEnd"/>
            <w:r w:rsidRPr="00D5200C">
              <w:rPr>
                <w:lang w:val="en-US"/>
              </w:rPr>
              <w:t>-registrations/{</w:t>
            </w:r>
            <w:proofErr w:type="spellStart"/>
            <w:r w:rsidRPr="00D5200C">
              <w:rPr>
                <w:lang w:val="en-US"/>
              </w:rPr>
              <w:t>pduSessionId</w:t>
            </w:r>
            <w:proofErr w:type="spellEnd"/>
            <w:r w:rsidRPr="00D5200C">
              <w:rPr>
                <w:lang w:val="en-US"/>
              </w:rPr>
              <w:t>}</w:t>
            </w:r>
          </w:p>
        </w:tc>
        <w:tc>
          <w:tcPr>
            <w:tcW w:w="427" w:type="pct"/>
            <w:tcBorders>
              <w:top w:val="single" w:sz="4" w:space="0" w:color="auto"/>
              <w:left w:val="single" w:sz="4" w:space="0" w:color="auto"/>
              <w:bottom w:val="single" w:sz="4" w:space="0" w:color="auto"/>
              <w:right w:val="single" w:sz="4" w:space="0" w:color="auto"/>
            </w:tcBorders>
            <w:hideMark/>
          </w:tcPr>
          <w:p w14:paraId="568E39C4" w14:textId="77777777" w:rsidR="002540D5" w:rsidRPr="00D5200C" w:rsidRDefault="002540D5" w:rsidP="00C17C4C">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294AE521" w14:textId="77777777" w:rsidR="002540D5" w:rsidRPr="00D5200C" w:rsidRDefault="002540D5" w:rsidP="00C17C4C">
            <w:pPr>
              <w:pStyle w:val="TAL"/>
              <w:rPr>
                <w:lang w:val="en-US"/>
              </w:rPr>
            </w:pPr>
            <w:r w:rsidRPr="00D5200C">
              <w:rPr>
                <w:lang w:val="en-US"/>
              </w:rPr>
              <w:t>Store an individual SMF registration identified by PDU Session Id</w:t>
            </w:r>
          </w:p>
        </w:tc>
      </w:tr>
      <w:tr w:rsidR="002540D5" w:rsidRPr="00BC4D08" w14:paraId="4E9EE4F0"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E15986"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3431AF"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3662F5C5" w14:textId="77777777" w:rsidR="002540D5" w:rsidRPr="00D5200C" w:rsidRDefault="002540D5" w:rsidP="00C17C4C">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0D7B4F53" w14:textId="77777777" w:rsidR="002540D5" w:rsidRPr="00D5200C" w:rsidRDefault="002540D5" w:rsidP="00C17C4C">
            <w:pPr>
              <w:pStyle w:val="TAL"/>
              <w:rPr>
                <w:lang w:val="en-US"/>
              </w:rPr>
            </w:pPr>
            <w:r w:rsidRPr="00D5200C">
              <w:rPr>
                <w:lang w:val="en-US"/>
              </w:rPr>
              <w:t>Delete an individual SMF registration</w:t>
            </w:r>
          </w:p>
        </w:tc>
      </w:tr>
      <w:tr w:rsidR="002540D5" w:rsidRPr="00BC4D08" w14:paraId="12C0CF30"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C1B776"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7EF66"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5F980B79" w14:textId="77777777" w:rsidR="002540D5" w:rsidRPr="00D5200C" w:rsidRDefault="002540D5" w:rsidP="00C17C4C">
            <w:pPr>
              <w:pStyle w:val="TAL"/>
              <w:rPr>
                <w:lang w:val="en-US" w:eastAsia="zh-CN"/>
              </w:rPr>
            </w:pPr>
            <w:r w:rsidRPr="00D5200C">
              <w:rPr>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66FCFE9E" w14:textId="77777777" w:rsidR="002540D5" w:rsidRPr="00D5200C" w:rsidRDefault="002540D5" w:rsidP="00C17C4C">
            <w:pPr>
              <w:pStyle w:val="TAL"/>
              <w:rPr>
                <w:lang w:val="en-US"/>
              </w:rPr>
            </w:pPr>
            <w:r w:rsidRPr="00D5200C">
              <w:rPr>
                <w:lang w:val="en-US" w:eastAsia="zh-CN"/>
              </w:rPr>
              <w:t>Retrieve individual SMF registration</w:t>
            </w:r>
          </w:p>
        </w:tc>
      </w:tr>
      <w:tr w:rsidR="002540D5" w:rsidRPr="00BC4D08" w14:paraId="27714DCA"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vAlign w:val="center"/>
            <w:hideMark/>
          </w:tcPr>
          <w:p w14:paraId="09D92B79" w14:textId="77777777" w:rsidR="002540D5" w:rsidRPr="00D5200C" w:rsidRDefault="002540D5" w:rsidP="00C17C4C">
            <w:pPr>
              <w:pStyle w:val="TAL"/>
              <w:rPr>
                <w:lang w:val="en-US"/>
              </w:rPr>
            </w:pPr>
            <w:proofErr w:type="spellStart"/>
            <w:r w:rsidRPr="00D5200C">
              <w:rPr>
                <w:lang w:val="en-US" w:eastAsia="zh-CN"/>
              </w:rPr>
              <w:t>OperatorSpecificData</w:t>
            </w:r>
            <w:proofErr w:type="spellEnd"/>
          </w:p>
        </w:tc>
        <w:tc>
          <w:tcPr>
            <w:tcW w:w="1707" w:type="pct"/>
            <w:vMerge w:val="restart"/>
            <w:tcBorders>
              <w:top w:val="single" w:sz="4" w:space="0" w:color="auto"/>
              <w:left w:val="single" w:sz="4" w:space="0" w:color="auto"/>
              <w:bottom w:val="single" w:sz="4" w:space="0" w:color="auto"/>
              <w:right w:val="single" w:sz="4" w:space="0" w:color="auto"/>
            </w:tcBorders>
            <w:vAlign w:val="center"/>
            <w:hideMark/>
          </w:tcPr>
          <w:p w14:paraId="6B657BEC" w14:textId="77777777" w:rsidR="002540D5" w:rsidRPr="00D5200C" w:rsidRDefault="002540D5" w:rsidP="00C17C4C">
            <w:pPr>
              <w:pStyle w:val="TAL"/>
              <w:rPr>
                <w:lang w:val="en-US"/>
              </w:rPr>
            </w:pPr>
            <w:r w:rsidRPr="00D5200C">
              <w:rPr>
                <w:lang w:val="en-US"/>
              </w:rPr>
              <w:t>/</w:t>
            </w:r>
            <w:r w:rsidRPr="00D5200C">
              <w:rPr>
                <w:lang w:val="en-US" w:eastAsia="zh-CN"/>
              </w:rPr>
              <w:t>subscription-data/</w:t>
            </w:r>
            <w:r w:rsidRPr="00D5200C">
              <w:rPr>
                <w:lang w:val="en-US"/>
              </w:rPr>
              <w:t>{</w:t>
            </w:r>
            <w:proofErr w:type="spellStart"/>
            <w:r w:rsidRPr="00D5200C">
              <w:rPr>
                <w:lang w:val="en-US"/>
              </w:rPr>
              <w:t>ueId</w:t>
            </w:r>
            <w:proofErr w:type="spellEnd"/>
            <w:r w:rsidRPr="00D5200C">
              <w:rPr>
                <w:lang w:val="en-US"/>
              </w:rPr>
              <w:t>}/</w:t>
            </w:r>
            <w:r w:rsidRPr="00D5200C">
              <w:rPr>
                <w:lang w:val="en-US" w:eastAsia="zh-CN"/>
              </w:rPr>
              <w:t>operator-specific-data</w:t>
            </w:r>
          </w:p>
        </w:tc>
        <w:tc>
          <w:tcPr>
            <w:tcW w:w="427" w:type="pct"/>
            <w:tcBorders>
              <w:top w:val="single" w:sz="4" w:space="0" w:color="auto"/>
              <w:left w:val="single" w:sz="4" w:space="0" w:color="auto"/>
              <w:bottom w:val="single" w:sz="4" w:space="0" w:color="auto"/>
              <w:right w:val="single" w:sz="4" w:space="0" w:color="auto"/>
            </w:tcBorders>
            <w:hideMark/>
          </w:tcPr>
          <w:p w14:paraId="2F500B11" w14:textId="77777777" w:rsidR="002540D5" w:rsidRPr="00D5200C" w:rsidRDefault="002540D5" w:rsidP="00C17C4C">
            <w:pPr>
              <w:pStyle w:val="TAL"/>
              <w:rPr>
                <w:lang w:val="en-US"/>
              </w:rPr>
            </w:pPr>
            <w:r w:rsidRPr="00D5200C">
              <w:rPr>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2CC5483E" w14:textId="77777777" w:rsidR="002540D5" w:rsidRPr="00D5200C" w:rsidRDefault="002540D5" w:rsidP="00C17C4C">
            <w:pPr>
              <w:pStyle w:val="TAL"/>
              <w:rPr>
                <w:lang w:val="en-US"/>
              </w:rPr>
            </w:pPr>
            <w:r w:rsidRPr="00D5200C">
              <w:rPr>
                <w:lang w:val="en-US" w:eastAsia="zh-CN"/>
              </w:rPr>
              <w:t>retrieve the operator specific subscription data of a UE</w:t>
            </w:r>
          </w:p>
        </w:tc>
      </w:tr>
      <w:tr w:rsidR="002540D5" w:rsidRPr="00BC4D08" w14:paraId="7923CA31"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C1FB00"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C706D0"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2A5D5545" w14:textId="77777777" w:rsidR="002540D5" w:rsidRPr="00D5200C" w:rsidRDefault="002540D5" w:rsidP="00C17C4C">
            <w:pPr>
              <w:pStyle w:val="TAL"/>
              <w:rPr>
                <w:lang w:val="en-US"/>
              </w:rPr>
            </w:pPr>
            <w:r w:rsidRPr="00D5200C">
              <w:rPr>
                <w:lang w:val="en-US" w:eastAsia="zh-CN"/>
              </w:rPr>
              <w:t>PATCH</w:t>
            </w:r>
          </w:p>
        </w:tc>
        <w:tc>
          <w:tcPr>
            <w:tcW w:w="1099" w:type="pct"/>
            <w:tcBorders>
              <w:top w:val="single" w:sz="4" w:space="0" w:color="auto"/>
              <w:left w:val="single" w:sz="4" w:space="0" w:color="auto"/>
              <w:bottom w:val="single" w:sz="4" w:space="0" w:color="auto"/>
              <w:right w:val="single" w:sz="4" w:space="0" w:color="auto"/>
            </w:tcBorders>
            <w:hideMark/>
          </w:tcPr>
          <w:p w14:paraId="599D0DB5" w14:textId="77777777" w:rsidR="002540D5" w:rsidRPr="00D5200C" w:rsidRDefault="002540D5" w:rsidP="00C17C4C">
            <w:pPr>
              <w:pStyle w:val="TAL"/>
              <w:rPr>
                <w:lang w:val="en-US"/>
              </w:rPr>
            </w:pPr>
            <w:r w:rsidRPr="00D5200C">
              <w:rPr>
                <w:lang w:val="en-US" w:eastAsia="zh-CN"/>
              </w:rPr>
              <w:t>modify the operator specific subscription data of a UE</w:t>
            </w:r>
          </w:p>
        </w:tc>
      </w:tr>
      <w:tr w:rsidR="002540D5" w:rsidRPr="00BC4D08" w14:paraId="3D46F959"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6D10BA27" w14:textId="77777777" w:rsidR="002540D5" w:rsidRPr="00533C32" w:rsidRDefault="002540D5" w:rsidP="00C17C4C">
            <w:pPr>
              <w:pStyle w:val="TAL"/>
              <w:rPr>
                <w:lang w:val="en-US"/>
              </w:rPr>
            </w:pPr>
            <w:proofErr w:type="spellStart"/>
            <w:r w:rsidRPr="00D5200C">
              <w:rPr>
                <w:lang w:val="en-US"/>
              </w:rPr>
              <w:t>OperatorDeterminedBarringData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35C249DA" w14:textId="77777777" w:rsidR="002540D5" w:rsidRPr="00D5200C" w:rsidRDefault="002540D5" w:rsidP="00C17C4C">
            <w:pPr>
              <w:pStyle w:val="TAL"/>
              <w:rPr>
                <w:lang w:val="en-US"/>
              </w:rPr>
            </w:pPr>
            <w:r w:rsidRPr="00D5200C">
              <w:rPr>
                <w:lang w:val="en-US"/>
              </w:rPr>
              <w:t>/subscription-data/{</w:t>
            </w:r>
            <w:proofErr w:type="spellStart"/>
            <w:r w:rsidRPr="00D5200C">
              <w:rPr>
                <w:lang w:val="en-US"/>
              </w:rPr>
              <w:t>ue</w:t>
            </w:r>
            <w:r w:rsidRPr="00D5200C">
              <w:rPr>
                <w:lang w:val="en-US" w:eastAsia="zh-CN"/>
              </w:rPr>
              <w:t>I</w:t>
            </w:r>
            <w:r w:rsidRPr="00D5200C">
              <w:rPr>
                <w:lang w:val="en-US"/>
              </w:rPr>
              <w:t>d</w:t>
            </w:r>
            <w:proofErr w:type="spellEnd"/>
            <w:r w:rsidRPr="00D5200C">
              <w:rPr>
                <w:lang w:val="en-US"/>
              </w:rPr>
              <w:t>}/operator-determined-barring-data</w:t>
            </w:r>
          </w:p>
        </w:tc>
        <w:tc>
          <w:tcPr>
            <w:tcW w:w="427" w:type="pct"/>
            <w:tcBorders>
              <w:top w:val="single" w:sz="4" w:space="0" w:color="auto"/>
              <w:left w:val="single" w:sz="4" w:space="0" w:color="auto"/>
              <w:bottom w:val="single" w:sz="4" w:space="0" w:color="auto"/>
              <w:right w:val="single" w:sz="4" w:space="0" w:color="auto"/>
            </w:tcBorders>
            <w:hideMark/>
          </w:tcPr>
          <w:p w14:paraId="79980862" w14:textId="77777777" w:rsidR="002540D5" w:rsidRPr="00D5200C" w:rsidRDefault="002540D5"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58868FC9" w14:textId="77777777" w:rsidR="002540D5" w:rsidRPr="00D5200C" w:rsidRDefault="002540D5" w:rsidP="00C17C4C">
            <w:pPr>
              <w:pStyle w:val="TAL"/>
              <w:rPr>
                <w:lang w:val="en-US"/>
              </w:rPr>
            </w:pPr>
            <w:r w:rsidRPr="00D5200C">
              <w:rPr>
                <w:lang w:val="en-US"/>
              </w:rPr>
              <w:t>Retrieve the UE</w:t>
            </w:r>
            <w:r w:rsidRPr="00D5200C">
              <w:rPr>
                <w:lang w:val="en-US" w:eastAsia="zh-CN"/>
              </w:rPr>
              <w:t>'</w:t>
            </w:r>
            <w:r w:rsidRPr="00D5200C">
              <w:rPr>
                <w:lang w:val="en-US"/>
              </w:rPr>
              <w:t>s Operator Determined Barring</w:t>
            </w:r>
          </w:p>
        </w:tc>
      </w:tr>
      <w:tr w:rsidR="002540D5" w:rsidRPr="00BC4D08" w14:paraId="40A8EAE9"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66D89150" w14:textId="77777777" w:rsidR="002540D5" w:rsidRPr="00D5200C" w:rsidRDefault="002540D5" w:rsidP="00C17C4C">
            <w:pPr>
              <w:pStyle w:val="TAL"/>
              <w:rPr>
                <w:lang w:val="en-US"/>
              </w:rPr>
            </w:pPr>
            <w:proofErr w:type="spellStart"/>
            <w:r w:rsidRPr="00D5200C">
              <w:rPr>
                <w:lang w:val="en-US"/>
              </w:rPr>
              <w:t>SMSManagementSubscriptionData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1D4B9CEE" w14:textId="77777777" w:rsidR="002540D5" w:rsidRPr="00D5200C" w:rsidRDefault="002540D5" w:rsidP="00C17C4C">
            <w:pPr>
              <w:pStyle w:val="TAL"/>
              <w:rPr>
                <w:lang w:val="en-US"/>
              </w:rPr>
            </w:pPr>
            <w:r w:rsidRPr="00D5200C">
              <w:rPr>
                <w:lang w:val="en-US"/>
              </w:rPr>
              <w:t>/subscription-data/{ueId}/{serving</w:t>
            </w:r>
            <w:r w:rsidRPr="00D5200C">
              <w:rPr>
                <w:lang w:val="en-US" w:eastAsia="zh-CN"/>
              </w:rPr>
              <w:t>P</w:t>
            </w:r>
            <w:r w:rsidRPr="00D5200C">
              <w:rPr>
                <w:lang w:val="en-US"/>
              </w:rPr>
              <w:t>lmn</w:t>
            </w:r>
            <w:r w:rsidRPr="00D5200C">
              <w:rPr>
                <w:lang w:val="en-US" w:eastAsia="zh-CN"/>
              </w:rPr>
              <w:t>I</w:t>
            </w:r>
            <w:r w:rsidRPr="00D5200C">
              <w:rPr>
                <w:lang w:val="en-US"/>
              </w:rPr>
              <w:t>d}/provisioned-data/sms-mng-data</w:t>
            </w:r>
          </w:p>
        </w:tc>
        <w:tc>
          <w:tcPr>
            <w:tcW w:w="427" w:type="pct"/>
            <w:tcBorders>
              <w:top w:val="single" w:sz="4" w:space="0" w:color="auto"/>
              <w:left w:val="single" w:sz="4" w:space="0" w:color="auto"/>
              <w:bottom w:val="single" w:sz="4" w:space="0" w:color="auto"/>
              <w:right w:val="single" w:sz="4" w:space="0" w:color="auto"/>
            </w:tcBorders>
            <w:hideMark/>
          </w:tcPr>
          <w:p w14:paraId="78D01B64" w14:textId="77777777" w:rsidR="002540D5" w:rsidRPr="00D5200C" w:rsidRDefault="002540D5" w:rsidP="00C17C4C">
            <w:pPr>
              <w:pStyle w:val="TAL"/>
              <w:rPr>
                <w:lang w:val="en-US" w:eastAsia="zh-CN"/>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62B7CFBA" w14:textId="77777777" w:rsidR="002540D5" w:rsidRPr="00D5200C" w:rsidRDefault="002540D5" w:rsidP="00C17C4C">
            <w:pPr>
              <w:pStyle w:val="TAL"/>
              <w:rPr>
                <w:lang w:val="en-US" w:eastAsia="zh-CN"/>
              </w:rPr>
            </w:pPr>
            <w:r w:rsidRPr="00D5200C">
              <w:rPr>
                <w:lang w:val="en-US"/>
              </w:rPr>
              <w:t>Retrieve the UE</w:t>
            </w:r>
            <w:r w:rsidRPr="00D5200C">
              <w:rPr>
                <w:lang w:val="en-US" w:eastAsia="zh-CN"/>
              </w:rPr>
              <w:t>'</w:t>
            </w:r>
            <w:r w:rsidRPr="00D5200C">
              <w:rPr>
                <w:lang w:val="en-US"/>
              </w:rPr>
              <w:t>s subscribed SMS management subscription data.</w:t>
            </w:r>
          </w:p>
        </w:tc>
      </w:tr>
      <w:tr w:rsidR="002540D5" w:rsidRPr="00BC4D08" w14:paraId="77BCB414"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vAlign w:val="center"/>
            <w:hideMark/>
          </w:tcPr>
          <w:p w14:paraId="2B48CC68" w14:textId="77777777" w:rsidR="002540D5" w:rsidRPr="00D5200C" w:rsidRDefault="002540D5" w:rsidP="00C17C4C">
            <w:pPr>
              <w:pStyle w:val="TAL"/>
              <w:rPr>
                <w:lang w:val="en-US"/>
              </w:rPr>
            </w:pPr>
            <w:r w:rsidRPr="00D5200C">
              <w:rPr>
                <w:lang w:val="en-US"/>
              </w:rPr>
              <w:t>Smsf3GppAccessRegistration</w:t>
            </w:r>
          </w:p>
        </w:tc>
        <w:tc>
          <w:tcPr>
            <w:tcW w:w="1707" w:type="pct"/>
            <w:vMerge w:val="restart"/>
            <w:tcBorders>
              <w:top w:val="single" w:sz="4" w:space="0" w:color="auto"/>
              <w:left w:val="single" w:sz="4" w:space="0" w:color="auto"/>
              <w:bottom w:val="single" w:sz="4" w:space="0" w:color="auto"/>
              <w:right w:val="single" w:sz="4" w:space="0" w:color="auto"/>
            </w:tcBorders>
            <w:vAlign w:val="center"/>
            <w:hideMark/>
          </w:tcPr>
          <w:p w14:paraId="22D66A81" w14:textId="77777777" w:rsidR="002540D5" w:rsidRPr="00D5200C" w:rsidRDefault="002540D5" w:rsidP="00C17C4C">
            <w:pPr>
              <w:pStyle w:val="TAL"/>
              <w:rPr>
                <w:lang w:val="en-US"/>
              </w:rPr>
            </w:pPr>
            <w:r w:rsidRPr="00D5200C">
              <w:rPr>
                <w:rFonts w:hint="eastAsia"/>
                <w:lang w:val="en-US" w:eastAsia="zh-CN"/>
              </w:rPr>
              <w:t>/</w:t>
            </w:r>
            <w:r w:rsidRPr="00D5200C">
              <w:rPr>
                <w:lang w:val="en-US"/>
              </w:rPr>
              <w:t>subscription-data/{</w:t>
            </w:r>
            <w:proofErr w:type="spellStart"/>
            <w:r w:rsidRPr="00D5200C">
              <w:rPr>
                <w:lang w:val="en-US"/>
              </w:rPr>
              <w:t>ueId</w:t>
            </w:r>
            <w:proofErr w:type="spellEnd"/>
            <w:r w:rsidRPr="00D5200C">
              <w:rPr>
                <w:lang w:val="en-US"/>
              </w:rPr>
              <w:t>}/context-data /smsf-3gpp-access</w:t>
            </w:r>
          </w:p>
        </w:tc>
        <w:tc>
          <w:tcPr>
            <w:tcW w:w="427" w:type="pct"/>
            <w:tcBorders>
              <w:top w:val="single" w:sz="4" w:space="0" w:color="auto"/>
              <w:left w:val="single" w:sz="4" w:space="0" w:color="auto"/>
              <w:bottom w:val="single" w:sz="4" w:space="0" w:color="auto"/>
              <w:right w:val="single" w:sz="4" w:space="0" w:color="auto"/>
            </w:tcBorders>
            <w:hideMark/>
          </w:tcPr>
          <w:p w14:paraId="16C09D99" w14:textId="77777777" w:rsidR="002540D5" w:rsidRPr="00D5200C" w:rsidRDefault="002540D5" w:rsidP="00C17C4C">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766ABC0A" w14:textId="77777777" w:rsidR="002540D5" w:rsidRPr="00D5200C" w:rsidRDefault="002540D5" w:rsidP="00C17C4C">
            <w:pPr>
              <w:pStyle w:val="TAL"/>
              <w:rPr>
                <w:lang w:val="en-US"/>
              </w:rPr>
            </w:pPr>
            <w:r w:rsidRPr="00D5200C">
              <w:rPr>
                <w:lang w:val="en-US"/>
              </w:rPr>
              <w:t>Create or Update the SMSF registration</w:t>
            </w:r>
          </w:p>
        </w:tc>
      </w:tr>
      <w:tr w:rsidR="002540D5" w:rsidRPr="00BC4D08" w14:paraId="283CB78A" w14:textId="77777777" w:rsidTr="00AF4C29">
        <w:trPr>
          <w:trHeight w:val="6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556B90"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0C365F"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7C8ECA27" w14:textId="77777777" w:rsidR="002540D5" w:rsidRPr="00D5200C" w:rsidRDefault="002540D5" w:rsidP="00C17C4C">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0CEE2CE3" w14:textId="77777777" w:rsidR="002540D5" w:rsidRPr="00D5200C" w:rsidRDefault="002540D5" w:rsidP="00C17C4C">
            <w:pPr>
              <w:pStyle w:val="TAL"/>
              <w:rPr>
                <w:lang w:val="en-US"/>
              </w:rPr>
            </w:pPr>
            <w:r w:rsidRPr="00D5200C">
              <w:rPr>
                <w:lang w:val="en-US"/>
              </w:rPr>
              <w:t>Delete the SMSF registration for 3GPP access</w:t>
            </w:r>
          </w:p>
        </w:tc>
      </w:tr>
      <w:tr w:rsidR="002540D5" w:rsidRPr="00BC4D08" w14:paraId="43AE12A1"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59F004"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99CD9"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45E3110A" w14:textId="77777777" w:rsidR="002540D5" w:rsidRPr="00D5200C" w:rsidRDefault="002540D5"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33118F2A" w14:textId="77777777" w:rsidR="002540D5" w:rsidRPr="00D5200C" w:rsidRDefault="002540D5" w:rsidP="00C17C4C">
            <w:pPr>
              <w:pStyle w:val="TAL"/>
              <w:rPr>
                <w:lang w:val="en-US"/>
              </w:rPr>
            </w:pPr>
            <w:r w:rsidRPr="00D5200C">
              <w:rPr>
                <w:lang w:val="en-US"/>
              </w:rPr>
              <w:t>Retrieve the SMSF registration information</w:t>
            </w:r>
          </w:p>
        </w:tc>
      </w:tr>
      <w:tr w:rsidR="002540D5" w:rsidRPr="00BC4D08" w14:paraId="740F8BFA"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vAlign w:val="center"/>
            <w:hideMark/>
          </w:tcPr>
          <w:p w14:paraId="080D7233" w14:textId="77777777" w:rsidR="002540D5" w:rsidRPr="00D5200C" w:rsidRDefault="002540D5" w:rsidP="00C17C4C">
            <w:pPr>
              <w:pStyle w:val="TAL"/>
              <w:rPr>
                <w:lang w:val="en-US"/>
              </w:rPr>
            </w:pPr>
            <w:r w:rsidRPr="00D5200C">
              <w:rPr>
                <w:lang w:val="en-US"/>
              </w:rPr>
              <w:lastRenderedPageBreak/>
              <w:t>SmsfNon3GppAccessRegistration</w:t>
            </w:r>
          </w:p>
        </w:tc>
        <w:tc>
          <w:tcPr>
            <w:tcW w:w="1707" w:type="pct"/>
            <w:vMerge w:val="restart"/>
            <w:tcBorders>
              <w:top w:val="single" w:sz="4" w:space="0" w:color="auto"/>
              <w:left w:val="single" w:sz="4" w:space="0" w:color="auto"/>
              <w:bottom w:val="single" w:sz="4" w:space="0" w:color="auto"/>
              <w:right w:val="single" w:sz="4" w:space="0" w:color="auto"/>
            </w:tcBorders>
            <w:vAlign w:val="center"/>
            <w:hideMark/>
          </w:tcPr>
          <w:p w14:paraId="06E2BB7D" w14:textId="77777777" w:rsidR="002540D5" w:rsidRPr="00D5200C" w:rsidRDefault="002540D5" w:rsidP="00C17C4C">
            <w:pPr>
              <w:pStyle w:val="TAL"/>
              <w:rPr>
                <w:lang w:val="en-US"/>
              </w:rPr>
            </w:pPr>
            <w:r w:rsidRPr="00D5200C">
              <w:rPr>
                <w:rFonts w:hint="eastAsia"/>
                <w:lang w:val="en-US" w:eastAsia="zh-CN"/>
              </w:rPr>
              <w:t>/</w:t>
            </w:r>
            <w:r w:rsidRPr="00D5200C">
              <w:rPr>
                <w:lang w:val="en-US"/>
              </w:rPr>
              <w:t>subscription-data/{</w:t>
            </w:r>
            <w:proofErr w:type="spellStart"/>
            <w:r w:rsidRPr="00D5200C">
              <w:rPr>
                <w:lang w:val="en-US"/>
              </w:rPr>
              <w:t>ueId</w:t>
            </w:r>
            <w:proofErr w:type="spellEnd"/>
            <w:r w:rsidRPr="00D5200C">
              <w:rPr>
                <w:lang w:val="en-US"/>
              </w:rPr>
              <w:t>}/context-data /smsf-non-3gpp-access</w:t>
            </w:r>
          </w:p>
        </w:tc>
        <w:tc>
          <w:tcPr>
            <w:tcW w:w="427" w:type="pct"/>
            <w:tcBorders>
              <w:top w:val="single" w:sz="4" w:space="0" w:color="auto"/>
              <w:left w:val="single" w:sz="4" w:space="0" w:color="auto"/>
              <w:bottom w:val="single" w:sz="4" w:space="0" w:color="auto"/>
              <w:right w:val="single" w:sz="4" w:space="0" w:color="auto"/>
            </w:tcBorders>
            <w:hideMark/>
          </w:tcPr>
          <w:p w14:paraId="433F5D49" w14:textId="77777777" w:rsidR="002540D5" w:rsidRPr="00D5200C" w:rsidRDefault="002540D5" w:rsidP="00C17C4C">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70EAA02B" w14:textId="77777777" w:rsidR="002540D5" w:rsidRPr="00D5200C" w:rsidRDefault="002540D5" w:rsidP="00C17C4C">
            <w:pPr>
              <w:pStyle w:val="TAL"/>
              <w:rPr>
                <w:lang w:val="en-US"/>
              </w:rPr>
            </w:pPr>
            <w:r w:rsidRPr="00D5200C">
              <w:rPr>
                <w:lang w:val="en-US"/>
              </w:rPr>
              <w:t>Create or Update the SMSF registration for non 3GPP access</w:t>
            </w:r>
          </w:p>
        </w:tc>
      </w:tr>
      <w:tr w:rsidR="002540D5" w:rsidRPr="00BC4D08" w14:paraId="6A0BAE36" w14:textId="77777777" w:rsidTr="00AF4C29">
        <w:trPr>
          <w:trHeight w:val="39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9E77D"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26F04"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4659C6AB" w14:textId="77777777" w:rsidR="002540D5" w:rsidRPr="00D5200C" w:rsidRDefault="002540D5" w:rsidP="00C17C4C">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7D275C45" w14:textId="77777777" w:rsidR="002540D5" w:rsidRPr="00D5200C" w:rsidRDefault="002540D5" w:rsidP="00C17C4C">
            <w:pPr>
              <w:pStyle w:val="TAL"/>
              <w:rPr>
                <w:lang w:val="en-US"/>
              </w:rPr>
            </w:pPr>
            <w:r w:rsidRPr="00D5200C">
              <w:rPr>
                <w:lang w:val="en-US"/>
              </w:rPr>
              <w:t>Delete the SMSF registration for non 3GPP access</w:t>
            </w:r>
          </w:p>
        </w:tc>
      </w:tr>
      <w:tr w:rsidR="002540D5" w:rsidRPr="00BC4D08" w14:paraId="008EA5EA"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27443A" w14:textId="77777777" w:rsidR="002540D5" w:rsidRPr="00D5200C" w:rsidRDefault="002540D5"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715384" w14:textId="77777777" w:rsidR="002540D5" w:rsidRPr="00D5200C" w:rsidRDefault="002540D5"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049DBEC1" w14:textId="77777777" w:rsidR="002540D5" w:rsidRPr="00D5200C" w:rsidRDefault="002540D5"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32ABB6C0" w14:textId="77777777" w:rsidR="002540D5" w:rsidRPr="00D5200C" w:rsidRDefault="002540D5" w:rsidP="00C17C4C">
            <w:pPr>
              <w:pStyle w:val="TAL"/>
              <w:rPr>
                <w:lang w:val="en-US"/>
              </w:rPr>
            </w:pPr>
            <w:r w:rsidRPr="00D5200C">
              <w:rPr>
                <w:lang w:val="en-US"/>
              </w:rPr>
              <w:t>Retrieve the SMSF registration information for non 3GPP access</w:t>
            </w:r>
          </w:p>
        </w:tc>
      </w:tr>
      <w:tr w:rsidR="00F42FA6" w:rsidRPr="00BC4D08" w14:paraId="4EC8C449" w14:textId="77777777" w:rsidTr="00AF4C29">
        <w:trPr>
          <w:jc w:val="center"/>
        </w:trPr>
        <w:tc>
          <w:tcPr>
            <w:tcW w:w="0" w:type="auto"/>
            <w:vMerge w:val="restart"/>
            <w:tcBorders>
              <w:top w:val="single" w:sz="4" w:space="0" w:color="auto"/>
              <w:left w:val="single" w:sz="4" w:space="0" w:color="auto"/>
              <w:right w:val="single" w:sz="4" w:space="0" w:color="auto"/>
            </w:tcBorders>
            <w:vAlign w:val="center"/>
            <w:hideMark/>
          </w:tcPr>
          <w:p w14:paraId="7B7FC464" w14:textId="77777777" w:rsidR="00F42FA6" w:rsidRPr="00D5200C" w:rsidRDefault="00F42FA6" w:rsidP="00842E08">
            <w:pPr>
              <w:rPr>
                <w:lang w:val="en-US" w:eastAsia="zh-CN"/>
              </w:rPr>
            </w:pPr>
            <w:proofErr w:type="spellStart"/>
            <w:r>
              <w:rPr>
                <w:rFonts w:ascii="Arial" w:hAnsi="Arial"/>
                <w:sz w:val="18"/>
                <w:lang w:val="en-US"/>
              </w:rPr>
              <w:t>IpSmGwRegistration</w:t>
            </w:r>
            <w:proofErr w:type="spellEnd"/>
          </w:p>
        </w:tc>
        <w:tc>
          <w:tcPr>
            <w:tcW w:w="0" w:type="auto"/>
            <w:vMerge w:val="restart"/>
            <w:tcBorders>
              <w:top w:val="single" w:sz="4" w:space="0" w:color="auto"/>
              <w:left w:val="single" w:sz="4" w:space="0" w:color="auto"/>
              <w:right w:val="single" w:sz="4" w:space="0" w:color="auto"/>
            </w:tcBorders>
            <w:vAlign w:val="center"/>
            <w:hideMark/>
          </w:tcPr>
          <w:p w14:paraId="6F9E2DFB" w14:textId="77777777" w:rsidR="00F42FA6" w:rsidRPr="00D5200C" w:rsidRDefault="00F42FA6" w:rsidP="00842E08">
            <w:pPr>
              <w:rPr>
                <w:lang w:val="en-US"/>
              </w:rPr>
            </w:pPr>
            <w:r>
              <w:rPr>
                <w:rFonts w:ascii="Arial" w:hAnsi="Arial"/>
                <w:sz w:val="18"/>
                <w:lang w:val="en-US"/>
              </w:rPr>
              <w:t>/subscription-data/{</w:t>
            </w:r>
            <w:proofErr w:type="spellStart"/>
            <w:r>
              <w:rPr>
                <w:rFonts w:ascii="Arial" w:hAnsi="Arial"/>
                <w:sz w:val="18"/>
                <w:lang w:val="en-US"/>
              </w:rPr>
              <w:t>ueId</w:t>
            </w:r>
            <w:proofErr w:type="spellEnd"/>
            <w:r>
              <w:rPr>
                <w:rFonts w:ascii="Arial" w:hAnsi="Arial"/>
                <w:sz w:val="18"/>
                <w:lang w:val="en-US"/>
              </w:rPr>
              <w:t>}/context-data/</w:t>
            </w:r>
            <w:proofErr w:type="spellStart"/>
            <w:r>
              <w:rPr>
                <w:rFonts w:ascii="Arial" w:hAnsi="Arial"/>
                <w:sz w:val="18"/>
                <w:lang w:val="en-US"/>
              </w:rPr>
              <w:t>ip-sm-gw</w:t>
            </w:r>
            <w:proofErr w:type="spellEnd"/>
          </w:p>
        </w:tc>
        <w:tc>
          <w:tcPr>
            <w:tcW w:w="427" w:type="pct"/>
            <w:tcBorders>
              <w:top w:val="single" w:sz="4" w:space="0" w:color="auto"/>
              <w:left w:val="single" w:sz="4" w:space="0" w:color="auto"/>
              <w:bottom w:val="single" w:sz="4" w:space="0" w:color="auto"/>
              <w:right w:val="single" w:sz="4" w:space="0" w:color="auto"/>
            </w:tcBorders>
            <w:hideMark/>
          </w:tcPr>
          <w:p w14:paraId="2256F317" w14:textId="77777777" w:rsidR="00F42FA6" w:rsidRPr="00D5200C" w:rsidRDefault="00F42FA6" w:rsidP="00C17C4C">
            <w:pPr>
              <w:pStyle w:val="TAL"/>
              <w:rPr>
                <w:lang w:val="en-US" w:eastAsia="zh-CN"/>
              </w:rPr>
            </w:pPr>
            <w:r>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7CB88B66" w14:textId="77777777" w:rsidR="00F42FA6" w:rsidRPr="00D5200C" w:rsidRDefault="00F42FA6" w:rsidP="00C17C4C">
            <w:pPr>
              <w:pStyle w:val="TAL"/>
              <w:rPr>
                <w:lang w:val="en-US"/>
              </w:rPr>
            </w:pPr>
            <w:r w:rsidRPr="00533C32">
              <w:rPr>
                <w:lang w:val="en-US"/>
              </w:rPr>
              <w:t xml:space="preserve">Create or Update the </w:t>
            </w:r>
            <w:r>
              <w:rPr>
                <w:lang w:val="en-US"/>
              </w:rPr>
              <w:t>IP-SM-GW</w:t>
            </w:r>
            <w:r w:rsidRPr="00533C32">
              <w:rPr>
                <w:lang w:val="en-US"/>
              </w:rPr>
              <w:t xml:space="preserve"> registration</w:t>
            </w:r>
          </w:p>
        </w:tc>
      </w:tr>
      <w:tr w:rsidR="00F42FA6" w:rsidRPr="00BC4D08" w14:paraId="2F3FA6CE" w14:textId="77777777" w:rsidTr="00AF4C29">
        <w:trPr>
          <w:jc w:val="center"/>
        </w:trPr>
        <w:tc>
          <w:tcPr>
            <w:tcW w:w="0" w:type="auto"/>
            <w:vMerge/>
            <w:tcBorders>
              <w:left w:val="single" w:sz="4" w:space="0" w:color="auto"/>
              <w:right w:val="single" w:sz="4" w:space="0" w:color="auto"/>
            </w:tcBorders>
            <w:vAlign w:val="center"/>
            <w:hideMark/>
          </w:tcPr>
          <w:p w14:paraId="071F04A8" w14:textId="77777777" w:rsidR="00F42FA6" w:rsidRPr="00D5200C" w:rsidRDefault="00F42FA6" w:rsidP="00C17C4C">
            <w:pPr>
              <w:spacing w:after="0"/>
              <w:rPr>
                <w:rFonts w:ascii="Arial" w:hAnsi="Arial"/>
                <w:sz w:val="18"/>
                <w:lang w:val="en-US" w:eastAsia="zh-CN"/>
              </w:rPr>
            </w:pPr>
          </w:p>
        </w:tc>
        <w:tc>
          <w:tcPr>
            <w:tcW w:w="0" w:type="auto"/>
            <w:vMerge/>
            <w:tcBorders>
              <w:left w:val="single" w:sz="4" w:space="0" w:color="auto"/>
              <w:right w:val="single" w:sz="4" w:space="0" w:color="auto"/>
            </w:tcBorders>
            <w:vAlign w:val="center"/>
            <w:hideMark/>
          </w:tcPr>
          <w:p w14:paraId="4C02563B"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10B2EDED" w14:textId="77777777" w:rsidR="00F42FA6" w:rsidRPr="00D5200C" w:rsidRDefault="00F42FA6" w:rsidP="00C17C4C">
            <w:pPr>
              <w:pStyle w:val="TAL"/>
              <w:rPr>
                <w:lang w:val="en-US" w:eastAsia="zh-CN"/>
              </w:rPr>
            </w:pPr>
            <w:r>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3B5E646E" w14:textId="77777777" w:rsidR="00F42FA6" w:rsidRPr="00D5200C" w:rsidRDefault="00F42FA6" w:rsidP="00C17C4C">
            <w:pPr>
              <w:pStyle w:val="TAL"/>
              <w:rPr>
                <w:lang w:val="en-US"/>
              </w:rPr>
            </w:pPr>
            <w:r>
              <w:rPr>
                <w:lang w:val="en-US"/>
              </w:rPr>
              <w:t>Delete the IP-SM-GW registration</w:t>
            </w:r>
          </w:p>
        </w:tc>
      </w:tr>
      <w:tr w:rsidR="00F42FA6" w:rsidRPr="00BC4D08" w14:paraId="025A3F89" w14:textId="77777777" w:rsidTr="00AF4C29">
        <w:trPr>
          <w:jc w:val="center"/>
        </w:trPr>
        <w:tc>
          <w:tcPr>
            <w:tcW w:w="0" w:type="auto"/>
            <w:vMerge/>
            <w:tcBorders>
              <w:left w:val="single" w:sz="4" w:space="0" w:color="auto"/>
              <w:right w:val="single" w:sz="4" w:space="0" w:color="auto"/>
            </w:tcBorders>
            <w:vAlign w:val="center"/>
            <w:hideMark/>
          </w:tcPr>
          <w:p w14:paraId="37EEF451" w14:textId="77777777" w:rsidR="00F42FA6" w:rsidRPr="00D5200C" w:rsidRDefault="00F42FA6" w:rsidP="00C17C4C">
            <w:pPr>
              <w:spacing w:after="0"/>
              <w:rPr>
                <w:rFonts w:ascii="Arial" w:hAnsi="Arial"/>
                <w:sz w:val="18"/>
                <w:lang w:val="en-US" w:eastAsia="zh-CN"/>
              </w:rPr>
            </w:pPr>
          </w:p>
        </w:tc>
        <w:tc>
          <w:tcPr>
            <w:tcW w:w="0" w:type="auto"/>
            <w:vMerge/>
            <w:tcBorders>
              <w:left w:val="single" w:sz="4" w:space="0" w:color="auto"/>
              <w:right w:val="single" w:sz="4" w:space="0" w:color="auto"/>
            </w:tcBorders>
            <w:vAlign w:val="center"/>
            <w:hideMark/>
          </w:tcPr>
          <w:p w14:paraId="651FAC34"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0B1E2C7F" w14:textId="77777777" w:rsidR="00F42FA6" w:rsidRPr="00D5200C" w:rsidRDefault="00F42FA6" w:rsidP="00C17C4C">
            <w:pPr>
              <w:pStyle w:val="TAL"/>
              <w:rPr>
                <w:lang w:val="en-US" w:eastAsia="zh-CN"/>
              </w:rPr>
            </w:pPr>
            <w:r>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1F9DC34E" w14:textId="77777777" w:rsidR="00F42FA6" w:rsidRPr="00D5200C" w:rsidRDefault="00F42FA6" w:rsidP="00C17C4C">
            <w:pPr>
              <w:pStyle w:val="TAL"/>
              <w:rPr>
                <w:lang w:val="en-US"/>
              </w:rPr>
            </w:pPr>
            <w:r>
              <w:rPr>
                <w:lang w:val="en-US"/>
              </w:rPr>
              <w:t>Modify the IP-SM-GW registration</w:t>
            </w:r>
          </w:p>
        </w:tc>
      </w:tr>
      <w:tr w:rsidR="00F42FA6" w:rsidRPr="00BC4D08" w14:paraId="27109B1C"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5B442716" w14:textId="77777777" w:rsidR="00F42FA6" w:rsidRPr="00D5200C" w:rsidRDefault="00F42FA6" w:rsidP="00C17C4C">
            <w:pPr>
              <w:spacing w:after="0"/>
              <w:rPr>
                <w:rFonts w:ascii="Arial" w:hAnsi="Arial"/>
                <w:sz w:val="18"/>
                <w:lang w:val="en-US" w:eastAsia="zh-CN"/>
              </w:rPr>
            </w:pPr>
          </w:p>
        </w:tc>
        <w:tc>
          <w:tcPr>
            <w:tcW w:w="0" w:type="auto"/>
            <w:vMerge/>
            <w:tcBorders>
              <w:left w:val="single" w:sz="4" w:space="0" w:color="auto"/>
              <w:bottom w:val="single" w:sz="4" w:space="0" w:color="auto"/>
              <w:right w:val="single" w:sz="4" w:space="0" w:color="auto"/>
            </w:tcBorders>
            <w:vAlign w:val="center"/>
            <w:hideMark/>
          </w:tcPr>
          <w:p w14:paraId="609C594C"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691AB570" w14:textId="77777777" w:rsidR="00F42FA6" w:rsidRPr="00D5200C" w:rsidRDefault="00F42FA6" w:rsidP="00C17C4C">
            <w:pPr>
              <w:pStyle w:val="TAL"/>
              <w:rPr>
                <w:lang w:val="en-US" w:eastAsia="zh-CN"/>
              </w:rPr>
            </w:pPr>
            <w:r>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40AF7B0E" w14:textId="77777777" w:rsidR="00F42FA6" w:rsidRPr="00D5200C" w:rsidRDefault="00F42FA6" w:rsidP="00C17C4C">
            <w:pPr>
              <w:pStyle w:val="TAL"/>
              <w:rPr>
                <w:lang w:val="en-US"/>
              </w:rPr>
            </w:pPr>
            <w:r w:rsidRPr="00533C32">
              <w:rPr>
                <w:lang w:val="en-US"/>
              </w:rPr>
              <w:t xml:space="preserve">Retrieve the </w:t>
            </w:r>
            <w:r>
              <w:rPr>
                <w:lang w:val="en-US"/>
              </w:rPr>
              <w:t>IP-SM-GW</w:t>
            </w:r>
            <w:r w:rsidRPr="00533C32">
              <w:rPr>
                <w:lang w:val="en-US"/>
              </w:rPr>
              <w:t xml:space="preserve"> registration information</w:t>
            </w:r>
          </w:p>
        </w:tc>
      </w:tr>
      <w:tr w:rsidR="00F42FA6" w:rsidRPr="00BC4D08" w14:paraId="3E6820EE" w14:textId="77777777" w:rsidTr="00AF4C29">
        <w:trPr>
          <w:jc w:val="center"/>
        </w:trPr>
        <w:tc>
          <w:tcPr>
            <w:tcW w:w="0" w:type="auto"/>
            <w:vMerge w:val="restart"/>
            <w:tcBorders>
              <w:top w:val="single" w:sz="4" w:space="0" w:color="auto"/>
              <w:left w:val="single" w:sz="4" w:space="0" w:color="auto"/>
              <w:right w:val="single" w:sz="4" w:space="0" w:color="auto"/>
            </w:tcBorders>
            <w:vAlign w:val="center"/>
            <w:hideMark/>
          </w:tcPr>
          <w:p w14:paraId="431B3E8A" w14:textId="77777777" w:rsidR="00F42FA6" w:rsidRPr="00D5200C" w:rsidRDefault="00F42FA6" w:rsidP="00842E08">
            <w:pPr>
              <w:rPr>
                <w:lang w:val="en-US" w:eastAsia="zh-CN"/>
              </w:rPr>
            </w:pPr>
            <w:proofErr w:type="spellStart"/>
            <w:r>
              <w:rPr>
                <w:rFonts w:ascii="Arial" w:hAnsi="Arial"/>
                <w:sz w:val="18"/>
                <w:lang w:val="en-US"/>
              </w:rPr>
              <w:t>MessageWaitingData</w:t>
            </w:r>
            <w:proofErr w:type="spellEnd"/>
          </w:p>
        </w:tc>
        <w:tc>
          <w:tcPr>
            <w:tcW w:w="0" w:type="auto"/>
            <w:vMerge w:val="restart"/>
            <w:tcBorders>
              <w:top w:val="single" w:sz="4" w:space="0" w:color="auto"/>
              <w:left w:val="single" w:sz="4" w:space="0" w:color="auto"/>
              <w:right w:val="single" w:sz="4" w:space="0" w:color="auto"/>
            </w:tcBorders>
            <w:vAlign w:val="center"/>
            <w:hideMark/>
          </w:tcPr>
          <w:p w14:paraId="073B04E9" w14:textId="77777777" w:rsidR="00F42FA6" w:rsidRPr="00D5200C" w:rsidRDefault="00F42FA6" w:rsidP="00842E08">
            <w:pPr>
              <w:rPr>
                <w:lang w:val="en-US"/>
              </w:rPr>
            </w:pPr>
            <w:r>
              <w:rPr>
                <w:rFonts w:ascii="Arial" w:hAnsi="Arial"/>
                <w:sz w:val="18"/>
                <w:lang w:val="en-US"/>
              </w:rPr>
              <w:t>/subscription-data/{</w:t>
            </w:r>
            <w:proofErr w:type="spellStart"/>
            <w:r>
              <w:rPr>
                <w:rFonts w:ascii="Arial" w:hAnsi="Arial"/>
                <w:sz w:val="18"/>
                <w:lang w:val="en-US"/>
              </w:rPr>
              <w:t>ueId</w:t>
            </w:r>
            <w:proofErr w:type="spellEnd"/>
            <w:r>
              <w:rPr>
                <w:rFonts w:ascii="Arial" w:hAnsi="Arial"/>
                <w:sz w:val="18"/>
                <w:lang w:val="en-US"/>
              </w:rPr>
              <w:t>}/context-data/</w:t>
            </w:r>
            <w:proofErr w:type="spellStart"/>
            <w:r>
              <w:rPr>
                <w:rFonts w:ascii="Arial" w:hAnsi="Arial"/>
                <w:sz w:val="18"/>
                <w:lang w:val="en-US"/>
              </w:rPr>
              <w:t>mwd</w:t>
            </w:r>
            <w:proofErr w:type="spellEnd"/>
          </w:p>
        </w:tc>
        <w:tc>
          <w:tcPr>
            <w:tcW w:w="427" w:type="pct"/>
            <w:tcBorders>
              <w:top w:val="single" w:sz="4" w:space="0" w:color="auto"/>
              <w:left w:val="single" w:sz="4" w:space="0" w:color="auto"/>
              <w:bottom w:val="single" w:sz="4" w:space="0" w:color="auto"/>
              <w:right w:val="single" w:sz="4" w:space="0" w:color="auto"/>
            </w:tcBorders>
            <w:hideMark/>
          </w:tcPr>
          <w:p w14:paraId="7E380AC6" w14:textId="77777777" w:rsidR="00F42FA6" w:rsidRPr="00D5200C" w:rsidRDefault="00F42FA6" w:rsidP="00C17C4C">
            <w:pPr>
              <w:pStyle w:val="TAL"/>
              <w:rPr>
                <w:lang w:val="en-US" w:eastAsia="zh-CN"/>
              </w:rPr>
            </w:pPr>
            <w:r>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47024D9B" w14:textId="77777777" w:rsidR="00F42FA6" w:rsidRPr="00D5200C" w:rsidRDefault="00F42FA6" w:rsidP="00C17C4C">
            <w:pPr>
              <w:pStyle w:val="TAL"/>
              <w:rPr>
                <w:lang w:val="en-US"/>
              </w:rPr>
            </w:pPr>
            <w:r w:rsidRPr="00533C32">
              <w:rPr>
                <w:lang w:val="en-US"/>
              </w:rPr>
              <w:t xml:space="preserve">Create or Update the </w:t>
            </w:r>
            <w:r>
              <w:rPr>
                <w:lang w:val="en-US"/>
              </w:rPr>
              <w:t>SMS Message Waiting Data</w:t>
            </w:r>
          </w:p>
        </w:tc>
      </w:tr>
      <w:tr w:rsidR="00F42FA6" w:rsidRPr="00BC4D08" w14:paraId="4CA1087C" w14:textId="77777777" w:rsidTr="00AF4C29">
        <w:trPr>
          <w:jc w:val="center"/>
        </w:trPr>
        <w:tc>
          <w:tcPr>
            <w:tcW w:w="0" w:type="auto"/>
            <w:vMerge/>
            <w:tcBorders>
              <w:left w:val="single" w:sz="4" w:space="0" w:color="auto"/>
              <w:right w:val="single" w:sz="4" w:space="0" w:color="auto"/>
            </w:tcBorders>
            <w:vAlign w:val="center"/>
            <w:hideMark/>
          </w:tcPr>
          <w:p w14:paraId="3BC41A56" w14:textId="77777777" w:rsidR="00F42FA6" w:rsidRPr="00D5200C" w:rsidRDefault="00F42FA6" w:rsidP="00C17C4C">
            <w:pPr>
              <w:spacing w:after="0"/>
              <w:rPr>
                <w:rFonts w:ascii="Arial" w:hAnsi="Arial"/>
                <w:sz w:val="18"/>
                <w:lang w:val="en-US" w:eastAsia="zh-CN"/>
              </w:rPr>
            </w:pPr>
          </w:p>
        </w:tc>
        <w:tc>
          <w:tcPr>
            <w:tcW w:w="0" w:type="auto"/>
            <w:vMerge/>
            <w:tcBorders>
              <w:left w:val="single" w:sz="4" w:space="0" w:color="auto"/>
              <w:right w:val="single" w:sz="4" w:space="0" w:color="auto"/>
            </w:tcBorders>
            <w:vAlign w:val="center"/>
            <w:hideMark/>
          </w:tcPr>
          <w:p w14:paraId="6D3320D8"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5D7FE2DF" w14:textId="77777777" w:rsidR="00F42FA6" w:rsidRPr="00D5200C" w:rsidRDefault="00F42FA6" w:rsidP="00C17C4C">
            <w:pPr>
              <w:pStyle w:val="TAL"/>
              <w:rPr>
                <w:lang w:val="en-US" w:eastAsia="zh-CN"/>
              </w:rPr>
            </w:pPr>
            <w:r>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0E2F6E24" w14:textId="77777777" w:rsidR="00F42FA6" w:rsidRPr="00D5200C" w:rsidRDefault="00F42FA6" w:rsidP="00C17C4C">
            <w:pPr>
              <w:pStyle w:val="TAL"/>
              <w:rPr>
                <w:lang w:val="en-US"/>
              </w:rPr>
            </w:pPr>
            <w:r>
              <w:rPr>
                <w:lang w:val="en-US"/>
              </w:rPr>
              <w:t>Delete the SMS Message Waiting Data</w:t>
            </w:r>
          </w:p>
        </w:tc>
      </w:tr>
      <w:tr w:rsidR="00F42FA6" w:rsidRPr="00BC4D08" w14:paraId="1F4F8B0C" w14:textId="77777777" w:rsidTr="00AF4C29">
        <w:trPr>
          <w:jc w:val="center"/>
        </w:trPr>
        <w:tc>
          <w:tcPr>
            <w:tcW w:w="0" w:type="auto"/>
            <w:vMerge/>
            <w:tcBorders>
              <w:left w:val="single" w:sz="4" w:space="0" w:color="auto"/>
              <w:right w:val="single" w:sz="4" w:space="0" w:color="auto"/>
            </w:tcBorders>
            <w:vAlign w:val="center"/>
            <w:hideMark/>
          </w:tcPr>
          <w:p w14:paraId="58CF59BB" w14:textId="77777777" w:rsidR="00F42FA6" w:rsidRPr="00D5200C" w:rsidRDefault="00F42FA6" w:rsidP="00C17C4C">
            <w:pPr>
              <w:spacing w:after="0"/>
              <w:rPr>
                <w:rFonts w:ascii="Arial" w:hAnsi="Arial"/>
                <w:sz w:val="18"/>
                <w:lang w:val="en-US" w:eastAsia="zh-CN"/>
              </w:rPr>
            </w:pPr>
          </w:p>
        </w:tc>
        <w:tc>
          <w:tcPr>
            <w:tcW w:w="0" w:type="auto"/>
            <w:vMerge/>
            <w:tcBorders>
              <w:left w:val="single" w:sz="4" w:space="0" w:color="auto"/>
              <w:right w:val="single" w:sz="4" w:space="0" w:color="auto"/>
            </w:tcBorders>
            <w:vAlign w:val="center"/>
            <w:hideMark/>
          </w:tcPr>
          <w:p w14:paraId="25B24F39"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449613F3" w14:textId="77777777" w:rsidR="00F42FA6" w:rsidRPr="00D5200C" w:rsidRDefault="00F42FA6" w:rsidP="00C17C4C">
            <w:pPr>
              <w:pStyle w:val="TAL"/>
              <w:rPr>
                <w:lang w:val="en-US" w:eastAsia="zh-CN"/>
              </w:rPr>
            </w:pPr>
            <w:r>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4C882DBD" w14:textId="77777777" w:rsidR="00F42FA6" w:rsidRPr="00D5200C" w:rsidRDefault="00F42FA6" w:rsidP="00C17C4C">
            <w:pPr>
              <w:pStyle w:val="TAL"/>
              <w:rPr>
                <w:lang w:val="en-US"/>
              </w:rPr>
            </w:pPr>
            <w:r>
              <w:rPr>
                <w:lang w:val="en-US"/>
              </w:rPr>
              <w:t>Modify the SMS Message Waiting Data</w:t>
            </w:r>
          </w:p>
        </w:tc>
      </w:tr>
      <w:tr w:rsidR="00F42FA6" w:rsidRPr="00BC4D08" w14:paraId="6A93E394"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4996079A" w14:textId="77777777" w:rsidR="00F42FA6" w:rsidRPr="00D5200C" w:rsidRDefault="00F42FA6" w:rsidP="00C17C4C">
            <w:pPr>
              <w:spacing w:after="0"/>
              <w:rPr>
                <w:rFonts w:ascii="Arial" w:hAnsi="Arial"/>
                <w:sz w:val="18"/>
                <w:lang w:val="en-US" w:eastAsia="zh-CN"/>
              </w:rPr>
            </w:pPr>
          </w:p>
        </w:tc>
        <w:tc>
          <w:tcPr>
            <w:tcW w:w="0" w:type="auto"/>
            <w:vMerge/>
            <w:tcBorders>
              <w:left w:val="single" w:sz="4" w:space="0" w:color="auto"/>
              <w:bottom w:val="single" w:sz="4" w:space="0" w:color="auto"/>
              <w:right w:val="single" w:sz="4" w:space="0" w:color="auto"/>
            </w:tcBorders>
            <w:vAlign w:val="center"/>
            <w:hideMark/>
          </w:tcPr>
          <w:p w14:paraId="1BAE7A49"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0F96061C" w14:textId="77777777" w:rsidR="00F42FA6" w:rsidRPr="00D5200C" w:rsidRDefault="00F42FA6" w:rsidP="00C17C4C">
            <w:pPr>
              <w:pStyle w:val="TAL"/>
              <w:rPr>
                <w:lang w:val="en-US" w:eastAsia="zh-CN"/>
              </w:rPr>
            </w:pPr>
            <w:r>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09750D82" w14:textId="77777777" w:rsidR="00F42FA6" w:rsidRPr="00D5200C" w:rsidRDefault="00F42FA6" w:rsidP="00C17C4C">
            <w:pPr>
              <w:pStyle w:val="TAL"/>
              <w:rPr>
                <w:lang w:val="en-US"/>
              </w:rPr>
            </w:pPr>
            <w:r w:rsidRPr="00533C32">
              <w:rPr>
                <w:lang w:val="en-US"/>
              </w:rPr>
              <w:t xml:space="preserve">Retrieve the </w:t>
            </w:r>
            <w:r>
              <w:rPr>
                <w:lang w:val="en-US"/>
              </w:rPr>
              <w:t>SMS Message Waiting Data</w:t>
            </w:r>
          </w:p>
        </w:tc>
      </w:tr>
      <w:tr w:rsidR="00F42FA6" w:rsidRPr="00BC4D08" w14:paraId="48D146CA"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hideMark/>
          </w:tcPr>
          <w:p w14:paraId="468E9D2D" w14:textId="77777777" w:rsidR="00F42FA6" w:rsidRPr="00D5200C" w:rsidRDefault="00F42FA6" w:rsidP="00C17C4C">
            <w:pPr>
              <w:pStyle w:val="TAL"/>
              <w:rPr>
                <w:lang w:val="en-US"/>
              </w:rPr>
            </w:pPr>
            <w:proofErr w:type="spellStart"/>
            <w:r w:rsidRPr="00D5200C">
              <w:rPr>
                <w:lang w:val="en-US"/>
              </w:rPr>
              <w:t>SdmSubscriptions</w:t>
            </w:r>
            <w:proofErr w:type="spellEnd"/>
          </w:p>
        </w:tc>
        <w:tc>
          <w:tcPr>
            <w:tcW w:w="1707" w:type="pct"/>
            <w:vMerge w:val="restart"/>
            <w:tcBorders>
              <w:top w:val="single" w:sz="4" w:space="0" w:color="auto"/>
              <w:left w:val="single" w:sz="4" w:space="0" w:color="auto"/>
              <w:bottom w:val="single" w:sz="4" w:space="0" w:color="auto"/>
              <w:right w:val="single" w:sz="4" w:space="0" w:color="auto"/>
            </w:tcBorders>
            <w:hideMark/>
          </w:tcPr>
          <w:p w14:paraId="68309D37" w14:textId="77777777" w:rsidR="00F42FA6" w:rsidRPr="00D5200C" w:rsidRDefault="00F42FA6" w:rsidP="00C17C4C">
            <w:pPr>
              <w:pStyle w:val="TAL"/>
              <w:rPr>
                <w:lang w:val="en-US"/>
              </w:rPr>
            </w:pPr>
            <w:r w:rsidRPr="00D5200C">
              <w:rPr>
                <w:lang w:val="en-US"/>
              </w:rPr>
              <w:t>/subscription-data/{</w:t>
            </w:r>
            <w:proofErr w:type="spellStart"/>
            <w:r w:rsidRPr="00D5200C">
              <w:rPr>
                <w:lang w:val="en-US"/>
              </w:rPr>
              <w:t>ueId</w:t>
            </w:r>
            <w:proofErr w:type="spellEnd"/>
            <w:r w:rsidRPr="00D5200C">
              <w:rPr>
                <w:lang w:val="en-US"/>
              </w:rPr>
              <w:t>}/context-data/</w:t>
            </w:r>
            <w:proofErr w:type="spellStart"/>
            <w:r w:rsidRPr="00D5200C">
              <w:rPr>
                <w:lang w:val="en-US"/>
              </w:rPr>
              <w:t>sdm</w:t>
            </w:r>
            <w:proofErr w:type="spellEnd"/>
            <w:r w:rsidRPr="00D5200C">
              <w:rPr>
                <w:lang w:val="en-US"/>
              </w:rPr>
              <w:t>-subscriptions</w:t>
            </w:r>
          </w:p>
        </w:tc>
        <w:tc>
          <w:tcPr>
            <w:tcW w:w="427" w:type="pct"/>
            <w:tcBorders>
              <w:top w:val="single" w:sz="4" w:space="0" w:color="auto"/>
              <w:left w:val="single" w:sz="4" w:space="0" w:color="auto"/>
              <w:bottom w:val="single" w:sz="4" w:space="0" w:color="auto"/>
              <w:right w:val="single" w:sz="4" w:space="0" w:color="auto"/>
            </w:tcBorders>
            <w:hideMark/>
          </w:tcPr>
          <w:p w14:paraId="2C0C26F7" w14:textId="77777777" w:rsidR="00F42FA6" w:rsidRPr="00D5200C" w:rsidRDefault="00F42FA6"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693F9F5B" w14:textId="77777777" w:rsidR="00F42FA6" w:rsidRPr="00D5200C" w:rsidRDefault="00F42FA6" w:rsidP="00C17C4C">
            <w:pPr>
              <w:pStyle w:val="TAL"/>
              <w:rPr>
                <w:lang w:val="en-US"/>
              </w:rPr>
            </w:pPr>
            <w:r w:rsidRPr="00D5200C">
              <w:rPr>
                <w:lang w:val="en-US"/>
              </w:rPr>
              <w:t>Retrieve SDM subscriptions</w:t>
            </w:r>
          </w:p>
        </w:tc>
      </w:tr>
      <w:tr w:rsidR="00F42FA6" w:rsidRPr="00BC4D08" w14:paraId="4B151054"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95A055" w14:textId="77777777" w:rsidR="00F42FA6" w:rsidRPr="00D5200C" w:rsidRDefault="00F42FA6" w:rsidP="00C17C4C">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49467"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5E2DFDBF" w14:textId="77777777" w:rsidR="00F42FA6" w:rsidRPr="00D5200C" w:rsidRDefault="00F42FA6" w:rsidP="00C17C4C">
            <w:pPr>
              <w:pStyle w:val="TAL"/>
              <w:rPr>
                <w:lang w:val="en-US"/>
              </w:rPr>
            </w:pPr>
            <w:r w:rsidRPr="00D5200C">
              <w:rPr>
                <w:lang w:val="en-US"/>
              </w:rPr>
              <w:t>POST</w:t>
            </w:r>
          </w:p>
        </w:tc>
        <w:tc>
          <w:tcPr>
            <w:tcW w:w="1099" w:type="pct"/>
            <w:tcBorders>
              <w:top w:val="single" w:sz="4" w:space="0" w:color="auto"/>
              <w:left w:val="single" w:sz="4" w:space="0" w:color="auto"/>
              <w:bottom w:val="single" w:sz="4" w:space="0" w:color="auto"/>
              <w:right w:val="single" w:sz="4" w:space="0" w:color="auto"/>
            </w:tcBorders>
            <w:hideMark/>
          </w:tcPr>
          <w:p w14:paraId="256C696C" w14:textId="77777777" w:rsidR="00F42FA6" w:rsidRPr="00D5200C" w:rsidRDefault="00F42FA6" w:rsidP="00C17C4C">
            <w:pPr>
              <w:pStyle w:val="TAL"/>
              <w:rPr>
                <w:lang w:val="en-US"/>
              </w:rPr>
            </w:pPr>
            <w:r w:rsidRPr="00D5200C">
              <w:rPr>
                <w:lang w:val="en-US"/>
              </w:rPr>
              <w:t>Create an individual SDM subscription</w:t>
            </w:r>
          </w:p>
        </w:tc>
      </w:tr>
      <w:tr w:rsidR="00F42FA6" w:rsidRPr="00BC4D08" w14:paraId="4E944709" w14:textId="77777777" w:rsidTr="00AF4C29">
        <w:trPr>
          <w:jc w:val="center"/>
        </w:trPr>
        <w:tc>
          <w:tcPr>
            <w:tcW w:w="1768" w:type="pct"/>
            <w:vMerge w:val="restart"/>
            <w:tcBorders>
              <w:top w:val="single" w:sz="4" w:space="0" w:color="auto"/>
              <w:left w:val="single" w:sz="4" w:space="0" w:color="auto"/>
              <w:right w:val="single" w:sz="4" w:space="0" w:color="auto"/>
            </w:tcBorders>
            <w:hideMark/>
          </w:tcPr>
          <w:p w14:paraId="022033EC" w14:textId="77777777" w:rsidR="00F42FA6" w:rsidRPr="00D5200C" w:rsidRDefault="00F42FA6" w:rsidP="00C17C4C">
            <w:pPr>
              <w:pStyle w:val="TAL"/>
              <w:rPr>
                <w:lang w:val="en-US" w:eastAsia="zh-CN"/>
              </w:rPr>
            </w:pPr>
            <w:proofErr w:type="spellStart"/>
            <w:r w:rsidRPr="00D5200C">
              <w:rPr>
                <w:lang w:val="en-US"/>
              </w:rPr>
              <w:t>IndividualSdmSubscription</w:t>
            </w:r>
            <w:proofErr w:type="spellEnd"/>
          </w:p>
        </w:tc>
        <w:tc>
          <w:tcPr>
            <w:tcW w:w="1707" w:type="pct"/>
            <w:vMerge w:val="restart"/>
            <w:tcBorders>
              <w:top w:val="single" w:sz="4" w:space="0" w:color="auto"/>
              <w:left w:val="single" w:sz="4" w:space="0" w:color="auto"/>
              <w:right w:val="single" w:sz="4" w:space="0" w:color="auto"/>
            </w:tcBorders>
            <w:hideMark/>
          </w:tcPr>
          <w:p w14:paraId="28748A33" w14:textId="77777777" w:rsidR="00F42FA6" w:rsidRPr="00D5200C" w:rsidRDefault="00F42FA6" w:rsidP="00C17C4C">
            <w:pPr>
              <w:pStyle w:val="TAL"/>
              <w:rPr>
                <w:lang w:val="en-US"/>
              </w:rPr>
            </w:pPr>
            <w:r w:rsidRPr="00D5200C">
              <w:rPr>
                <w:lang w:val="en-US"/>
              </w:rPr>
              <w:t>/subscription-data/{ueId}/context-data/sdm-subscriptions/{subsId}</w:t>
            </w:r>
          </w:p>
        </w:tc>
        <w:tc>
          <w:tcPr>
            <w:tcW w:w="427" w:type="pct"/>
            <w:tcBorders>
              <w:top w:val="single" w:sz="4" w:space="0" w:color="auto"/>
              <w:left w:val="single" w:sz="4" w:space="0" w:color="auto"/>
              <w:bottom w:val="single" w:sz="4" w:space="0" w:color="auto"/>
              <w:right w:val="single" w:sz="4" w:space="0" w:color="auto"/>
            </w:tcBorders>
            <w:hideMark/>
          </w:tcPr>
          <w:p w14:paraId="19E6997A" w14:textId="77777777" w:rsidR="00F42FA6" w:rsidRPr="00D5200C" w:rsidRDefault="00F42FA6" w:rsidP="00C17C4C">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3E9AAAB9" w14:textId="77777777" w:rsidR="00F42FA6" w:rsidRPr="00D5200C" w:rsidRDefault="00F42FA6" w:rsidP="00C17C4C">
            <w:pPr>
              <w:pStyle w:val="TAL"/>
              <w:rPr>
                <w:lang w:val="en-US"/>
              </w:rPr>
            </w:pPr>
            <w:r w:rsidRPr="00D5200C">
              <w:rPr>
                <w:lang w:val="en-US" w:eastAsia="zh-CN"/>
              </w:rPr>
              <w:t>Update</w:t>
            </w:r>
            <w:r w:rsidRPr="00D5200C">
              <w:rPr>
                <w:lang w:val="en-US"/>
              </w:rPr>
              <w:t xml:space="preserve"> an individual SDM subscription</w:t>
            </w:r>
          </w:p>
        </w:tc>
      </w:tr>
      <w:tr w:rsidR="00F42FA6" w:rsidRPr="00BC4D08" w14:paraId="0298A19D" w14:textId="77777777" w:rsidTr="00AF4C29">
        <w:trPr>
          <w:jc w:val="center"/>
        </w:trPr>
        <w:tc>
          <w:tcPr>
            <w:tcW w:w="0" w:type="auto"/>
            <w:vMerge/>
            <w:tcBorders>
              <w:left w:val="single" w:sz="4" w:space="0" w:color="auto"/>
              <w:right w:val="single" w:sz="4" w:space="0" w:color="auto"/>
            </w:tcBorders>
            <w:vAlign w:val="center"/>
            <w:hideMark/>
          </w:tcPr>
          <w:p w14:paraId="2975F738" w14:textId="77777777" w:rsidR="00F42FA6" w:rsidRPr="00D5200C" w:rsidRDefault="00F42FA6" w:rsidP="00C17C4C">
            <w:pPr>
              <w:spacing w:after="0"/>
              <w:rPr>
                <w:rFonts w:ascii="Arial" w:hAnsi="Arial"/>
                <w:sz w:val="18"/>
                <w:lang w:val="en-US" w:eastAsia="zh-CN"/>
              </w:rPr>
            </w:pPr>
          </w:p>
        </w:tc>
        <w:tc>
          <w:tcPr>
            <w:tcW w:w="0" w:type="auto"/>
            <w:vMerge/>
            <w:tcBorders>
              <w:left w:val="single" w:sz="4" w:space="0" w:color="auto"/>
              <w:right w:val="single" w:sz="4" w:space="0" w:color="auto"/>
            </w:tcBorders>
            <w:vAlign w:val="center"/>
            <w:hideMark/>
          </w:tcPr>
          <w:p w14:paraId="2D99D5BE"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01A9AEEC" w14:textId="77777777" w:rsidR="00F42FA6" w:rsidRPr="00D5200C" w:rsidRDefault="00F42FA6" w:rsidP="00C17C4C">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65A83F7E" w14:textId="77777777" w:rsidR="00F42FA6" w:rsidRPr="00D5200C" w:rsidRDefault="00F42FA6" w:rsidP="00C17C4C">
            <w:pPr>
              <w:pStyle w:val="TAL"/>
              <w:rPr>
                <w:lang w:val="en-US"/>
              </w:rPr>
            </w:pPr>
            <w:r w:rsidRPr="00D5200C">
              <w:rPr>
                <w:lang w:val="en-US"/>
              </w:rPr>
              <w:t>Delete an individual SDM subscription</w:t>
            </w:r>
          </w:p>
        </w:tc>
      </w:tr>
      <w:tr w:rsidR="00F42FA6" w:rsidRPr="00BC4D08" w14:paraId="09644081" w14:textId="77777777" w:rsidTr="00AF4C29">
        <w:trPr>
          <w:jc w:val="center"/>
        </w:trPr>
        <w:tc>
          <w:tcPr>
            <w:tcW w:w="0" w:type="auto"/>
            <w:vMerge/>
            <w:tcBorders>
              <w:left w:val="single" w:sz="4" w:space="0" w:color="auto"/>
              <w:right w:val="single" w:sz="4" w:space="0" w:color="auto"/>
            </w:tcBorders>
            <w:vAlign w:val="center"/>
            <w:hideMark/>
          </w:tcPr>
          <w:p w14:paraId="347CC500" w14:textId="77777777" w:rsidR="00F42FA6" w:rsidRPr="00D5200C" w:rsidRDefault="00F42FA6" w:rsidP="00C17C4C">
            <w:pPr>
              <w:spacing w:after="0"/>
              <w:rPr>
                <w:rFonts w:ascii="Arial" w:hAnsi="Arial"/>
                <w:sz w:val="18"/>
                <w:lang w:val="en-US" w:eastAsia="zh-CN"/>
              </w:rPr>
            </w:pPr>
          </w:p>
        </w:tc>
        <w:tc>
          <w:tcPr>
            <w:tcW w:w="0" w:type="auto"/>
            <w:vMerge/>
            <w:tcBorders>
              <w:left w:val="single" w:sz="4" w:space="0" w:color="auto"/>
              <w:right w:val="single" w:sz="4" w:space="0" w:color="auto"/>
            </w:tcBorders>
            <w:vAlign w:val="center"/>
            <w:hideMark/>
          </w:tcPr>
          <w:p w14:paraId="319E56FD"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227BE50E" w14:textId="77777777" w:rsidR="00F42FA6" w:rsidRPr="00D5200C" w:rsidRDefault="00F42FA6" w:rsidP="00C17C4C">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060F05F5" w14:textId="77777777" w:rsidR="00F42FA6" w:rsidRPr="00D5200C" w:rsidRDefault="00F42FA6" w:rsidP="00C17C4C">
            <w:pPr>
              <w:pStyle w:val="TAL"/>
              <w:rPr>
                <w:lang w:val="en-US"/>
              </w:rPr>
            </w:pPr>
            <w:r w:rsidRPr="00533C32">
              <w:rPr>
                <w:rFonts w:eastAsia="SimSun"/>
                <w:lang w:val="en-US"/>
              </w:rPr>
              <w:t>Update an individual SDM Subscription</w:t>
            </w:r>
          </w:p>
        </w:tc>
      </w:tr>
      <w:tr w:rsidR="00F42FA6" w:rsidRPr="00BC4D08" w14:paraId="4632DCC2"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660B46B0" w14:textId="77777777" w:rsidR="00F42FA6" w:rsidRPr="00D5200C" w:rsidRDefault="00F42FA6" w:rsidP="00C17C4C">
            <w:pPr>
              <w:spacing w:after="0"/>
              <w:rPr>
                <w:rFonts w:ascii="Arial" w:hAnsi="Arial"/>
                <w:sz w:val="18"/>
                <w:lang w:val="en-US" w:eastAsia="zh-CN"/>
              </w:rPr>
            </w:pPr>
          </w:p>
        </w:tc>
        <w:tc>
          <w:tcPr>
            <w:tcW w:w="0" w:type="auto"/>
            <w:vMerge/>
            <w:tcBorders>
              <w:left w:val="single" w:sz="4" w:space="0" w:color="auto"/>
              <w:bottom w:val="single" w:sz="4" w:space="0" w:color="auto"/>
              <w:right w:val="single" w:sz="4" w:space="0" w:color="auto"/>
            </w:tcBorders>
            <w:vAlign w:val="center"/>
            <w:hideMark/>
          </w:tcPr>
          <w:p w14:paraId="59A3C61F" w14:textId="77777777" w:rsidR="00F42FA6" w:rsidRPr="00D5200C" w:rsidRDefault="00F42FA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7AF47A96" w14:textId="77777777" w:rsidR="00F42FA6" w:rsidRPr="00D5200C" w:rsidRDefault="00F42FA6" w:rsidP="00C17C4C">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100FB8D7" w14:textId="77777777" w:rsidR="00F42FA6" w:rsidRPr="00533C32" w:rsidRDefault="00F42FA6" w:rsidP="00C17C4C">
            <w:pPr>
              <w:pStyle w:val="TAL"/>
              <w:rPr>
                <w:rFonts w:eastAsia="SimSun"/>
                <w:lang w:val="en-US"/>
              </w:rPr>
            </w:pPr>
            <w:r>
              <w:rPr>
                <w:rFonts w:eastAsia="SimSun"/>
                <w:lang w:val="en-US"/>
              </w:rPr>
              <w:t>Retrieve an individual SDM subscription</w:t>
            </w:r>
          </w:p>
        </w:tc>
      </w:tr>
      <w:tr w:rsidR="00AD4696" w:rsidRPr="00BC4D08" w14:paraId="6FF23A72" w14:textId="77777777" w:rsidTr="00BA3E74">
        <w:trPr>
          <w:jc w:val="center"/>
        </w:trPr>
        <w:tc>
          <w:tcPr>
            <w:tcW w:w="0" w:type="auto"/>
            <w:vMerge w:val="restart"/>
            <w:tcBorders>
              <w:left w:val="single" w:sz="4" w:space="0" w:color="auto"/>
              <w:right w:val="single" w:sz="4" w:space="0" w:color="auto"/>
            </w:tcBorders>
          </w:tcPr>
          <w:p w14:paraId="791E3902" w14:textId="212BB591" w:rsidR="00AD4696" w:rsidRPr="00D5200C" w:rsidRDefault="00AD4696" w:rsidP="00842E08">
            <w:pPr>
              <w:rPr>
                <w:lang w:val="en-US"/>
              </w:rPr>
            </w:pPr>
            <w:proofErr w:type="spellStart"/>
            <w:r w:rsidRPr="00BA3E74">
              <w:rPr>
                <w:rFonts w:ascii="Arial" w:hAnsi="Arial"/>
                <w:sz w:val="18"/>
                <w:lang w:val="en-US"/>
              </w:rPr>
              <w:t>HssSdmSubscriptionInfo</w:t>
            </w:r>
            <w:proofErr w:type="spellEnd"/>
          </w:p>
        </w:tc>
        <w:tc>
          <w:tcPr>
            <w:tcW w:w="0" w:type="auto"/>
            <w:vMerge w:val="restart"/>
            <w:tcBorders>
              <w:left w:val="single" w:sz="4" w:space="0" w:color="auto"/>
              <w:right w:val="single" w:sz="4" w:space="0" w:color="auto"/>
            </w:tcBorders>
          </w:tcPr>
          <w:p w14:paraId="177E0275" w14:textId="24E13D2A" w:rsidR="00AD4696" w:rsidRPr="00D5200C" w:rsidRDefault="00AD4696" w:rsidP="00842E08">
            <w:pPr>
              <w:rPr>
                <w:lang w:val="en-US"/>
              </w:rPr>
            </w:pPr>
            <w:r w:rsidRPr="00BA3E74">
              <w:rPr>
                <w:rFonts w:ascii="Arial" w:hAnsi="Arial"/>
                <w:sz w:val="18"/>
                <w:lang w:val="en-US"/>
              </w:rPr>
              <w:t>/subscription-data/{ueId}/context-data/sdm-subscriptions/{subsId}/hss-sdm-subscriptions</w:t>
            </w:r>
          </w:p>
        </w:tc>
        <w:tc>
          <w:tcPr>
            <w:tcW w:w="427" w:type="pct"/>
            <w:tcBorders>
              <w:top w:val="single" w:sz="4" w:space="0" w:color="auto"/>
              <w:left w:val="single" w:sz="4" w:space="0" w:color="auto"/>
              <w:bottom w:val="single" w:sz="4" w:space="0" w:color="auto"/>
              <w:right w:val="single" w:sz="4" w:space="0" w:color="auto"/>
            </w:tcBorders>
          </w:tcPr>
          <w:p w14:paraId="5830F860" w14:textId="6FF444A7" w:rsidR="00AD4696" w:rsidRPr="00D5200C" w:rsidRDefault="00AD4696" w:rsidP="00AD4696">
            <w:pPr>
              <w:pStyle w:val="TAL"/>
              <w:rPr>
                <w:lang w:val="en-US"/>
              </w:rPr>
            </w:pPr>
            <w:r w:rsidRPr="00BA3E74">
              <w:rPr>
                <w:lang w:val="en-US"/>
              </w:rPr>
              <w:t>PUT</w:t>
            </w:r>
          </w:p>
        </w:tc>
        <w:tc>
          <w:tcPr>
            <w:tcW w:w="1099" w:type="pct"/>
            <w:tcBorders>
              <w:top w:val="single" w:sz="4" w:space="0" w:color="auto"/>
              <w:left w:val="single" w:sz="4" w:space="0" w:color="auto"/>
              <w:bottom w:val="single" w:sz="4" w:space="0" w:color="auto"/>
              <w:right w:val="single" w:sz="4" w:space="0" w:color="auto"/>
            </w:tcBorders>
          </w:tcPr>
          <w:p w14:paraId="69B56BB7" w14:textId="08FAB70D" w:rsidR="00AD4696" w:rsidRPr="00BA3E74" w:rsidRDefault="00AD4696" w:rsidP="00AD4696">
            <w:pPr>
              <w:pStyle w:val="TAL"/>
              <w:rPr>
                <w:lang w:val="en-US"/>
              </w:rPr>
            </w:pPr>
            <w:r w:rsidRPr="00BA3E74">
              <w:rPr>
                <w:lang w:val="en-US"/>
              </w:rPr>
              <w:t xml:space="preserve">Store information related to the </w:t>
            </w:r>
            <w:proofErr w:type="spellStart"/>
            <w:r w:rsidRPr="00BA3E74">
              <w:rPr>
                <w:lang w:val="en-US"/>
              </w:rPr>
              <w:t>Hss</w:t>
            </w:r>
            <w:proofErr w:type="spellEnd"/>
            <w:r w:rsidRPr="00BA3E74">
              <w:rPr>
                <w:lang w:val="en-US"/>
              </w:rPr>
              <w:t>-SDM-Subscriptions</w:t>
            </w:r>
          </w:p>
        </w:tc>
      </w:tr>
      <w:tr w:rsidR="00AD4696" w:rsidRPr="00BC4D08" w14:paraId="35794F82" w14:textId="77777777" w:rsidTr="00BA3E74">
        <w:trPr>
          <w:jc w:val="center"/>
        </w:trPr>
        <w:tc>
          <w:tcPr>
            <w:tcW w:w="0" w:type="auto"/>
            <w:vMerge/>
            <w:tcBorders>
              <w:left w:val="single" w:sz="4" w:space="0" w:color="auto"/>
              <w:right w:val="single" w:sz="4" w:space="0" w:color="auto"/>
            </w:tcBorders>
          </w:tcPr>
          <w:p w14:paraId="10F23F36" w14:textId="77777777" w:rsidR="00AD4696" w:rsidRPr="00D5200C" w:rsidRDefault="00AD4696" w:rsidP="00AD4696">
            <w:pPr>
              <w:spacing w:after="0"/>
              <w:rPr>
                <w:rFonts w:ascii="Arial" w:hAnsi="Arial"/>
                <w:sz w:val="18"/>
                <w:lang w:val="en-US"/>
              </w:rPr>
            </w:pPr>
          </w:p>
        </w:tc>
        <w:tc>
          <w:tcPr>
            <w:tcW w:w="0" w:type="auto"/>
            <w:vMerge/>
            <w:tcBorders>
              <w:left w:val="single" w:sz="4" w:space="0" w:color="auto"/>
              <w:right w:val="single" w:sz="4" w:space="0" w:color="auto"/>
            </w:tcBorders>
          </w:tcPr>
          <w:p w14:paraId="386FC4CC"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tcPr>
          <w:p w14:paraId="32DD9935" w14:textId="154D3548" w:rsidR="00AD4696" w:rsidRPr="00D5200C" w:rsidRDefault="00AD4696" w:rsidP="00AD4696">
            <w:pPr>
              <w:pStyle w:val="TAL"/>
              <w:rPr>
                <w:lang w:val="en-US"/>
              </w:rPr>
            </w:pPr>
            <w:r w:rsidRPr="00BA3E74">
              <w:rPr>
                <w:lang w:val="en-US"/>
              </w:rPr>
              <w:t>DELETE</w:t>
            </w:r>
          </w:p>
        </w:tc>
        <w:tc>
          <w:tcPr>
            <w:tcW w:w="1099" w:type="pct"/>
            <w:tcBorders>
              <w:top w:val="single" w:sz="4" w:space="0" w:color="auto"/>
              <w:left w:val="single" w:sz="4" w:space="0" w:color="auto"/>
              <w:bottom w:val="single" w:sz="4" w:space="0" w:color="auto"/>
              <w:right w:val="single" w:sz="4" w:space="0" w:color="auto"/>
            </w:tcBorders>
          </w:tcPr>
          <w:p w14:paraId="7A4B4A96" w14:textId="4E01D08A" w:rsidR="00AD4696" w:rsidRPr="00BA3E74" w:rsidRDefault="00AD4696" w:rsidP="00AD4696">
            <w:pPr>
              <w:pStyle w:val="TAL"/>
              <w:rPr>
                <w:lang w:val="en-US"/>
              </w:rPr>
            </w:pPr>
            <w:r w:rsidRPr="00BA3E74">
              <w:rPr>
                <w:lang w:val="en-US"/>
              </w:rPr>
              <w:t xml:space="preserve">Delete the </w:t>
            </w:r>
            <w:proofErr w:type="spellStart"/>
            <w:r w:rsidRPr="00BA3E74">
              <w:rPr>
                <w:lang w:val="en-US"/>
              </w:rPr>
              <w:t>Hss</w:t>
            </w:r>
            <w:proofErr w:type="spellEnd"/>
            <w:r w:rsidRPr="00BA3E74">
              <w:rPr>
                <w:lang w:val="en-US"/>
              </w:rPr>
              <w:t>-SDM-subscriptions</w:t>
            </w:r>
          </w:p>
        </w:tc>
      </w:tr>
      <w:tr w:rsidR="00AD4696" w:rsidRPr="00BC4D08" w14:paraId="2C1B48C4" w14:textId="77777777" w:rsidTr="00BA3E74">
        <w:trPr>
          <w:jc w:val="center"/>
        </w:trPr>
        <w:tc>
          <w:tcPr>
            <w:tcW w:w="0" w:type="auto"/>
            <w:vMerge/>
            <w:tcBorders>
              <w:left w:val="single" w:sz="4" w:space="0" w:color="auto"/>
              <w:right w:val="single" w:sz="4" w:space="0" w:color="auto"/>
            </w:tcBorders>
          </w:tcPr>
          <w:p w14:paraId="1D0F1A59" w14:textId="77777777" w:rsidR="00AD4696" w:rsidRPr="00D5200C" w:rsidRDefault="00AD4696" w:rsidP="00AD4696">
            <w:pPr>
              <w:spacing w:after="0"/>
              <w:rPr>
                <w:rFonts w:ascii="Arial" w:hAnsi="Arial"/>
                <w:sz w:val="18"/>
                <w:lang w:val="en-US"/>
              </w:rPr>
            </w:pPr>
          </w:p>
        </w:tc>
        <w:tc>
          <w:tcPr>
            <w:tcW w:w="0" w:type="auto"/>
            <w:vMerge/>
            <w:tcBorders>
              <w:left w:val="single" w:sz="4" w:space="0" w:color="auto"/>
              <w:right w:val="single" w:sz="4" w:space="0" w:color="auto"/>
            </w:tcBorders>
          </w:tcPr>
          <w:p w14:paraId="677279A2"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tcPr>
          <w:p w14:paraId="2DB1299F" w14:textId="36AA1F9E" w:rsidR="00AD4696" w:rsidRPr="00D5200C" w:rsidRDefault="00AD4696" w:rsidP="00AD4696">
            <w:pPr>
              <w:pStyle w:val="TAL"/>
              <w:rPr>
                <w:lang w:val="en-US"/>
              </w:rPr>
            </w:pPr>
            <w:r w:rsidRPr="00BA3E74">
              <w:rPr>
                <w:lang w:val="en-US"/>
              </w:rPr>
              <w:t>GET</w:t>
            </w:r>
          </w:p>
        </w:tc>
        <w:tc>
          <w:tcPr>
            <w:tcW w:w="1099" w:type="pct"/>
            <w:tcBorders>
              <w:top w:val="single" w:sz="4" w:space="0" w:color="auto"/>
              <w:left w:val="single" w:sz="4" w:space="0" w:color="auto"/>
              <w:bottom w:val="single" w:sz="4" w:space="0" w:color="auto"/>
              <w:right w:val="single" w:sz="4" w:space="0" w:color="auto"/>
            </w:tcBorders>
          </w:tcPr>
          <w:p w14:paraId="00969693" w14:textId="378BAFF0" w:rsidR="00AD4696" w:rsidRPr="00BA3E74" w:rsidRDefault="00AD4696" w:rsidP="00AD4696">
            <w:pPr>
              <w:pStyle w:val="TAL"/>
              <w:rPr>
                <w:lang w:val="en-US"/>
              </w:rPr>
            </w:pPr>
            <w:r w:rsidRPr="00BA3E74">
              <w:rPr>
                <w:lang w:val="en-US"/>
              </w:rPr>
              <w:t xml:space="preserve">Retrieve </w:t>
            </w:r>
            <w:proofErr w:type="spellStart"/>
            <w:r w:rsidRPr="00BA3E74">
              <w:rPr>
                <w:lang w:val="en-US"/>
              </w:rPr>
              <w:t>Hss</w:t>
            </w:r>
            <w:proofErr w:type="spellEnd"/>
            <w:r w:rsidRPr="00BA3E74">
              <w:rPr>
                <w:lang w:val="en-US"/>
              </w:rPr>
              <w:t>-SDM-subscriptions</w:t>
            </w:r>
          </w:p>
        </w:tc>
      </w:tr>
      <w:tr w:rsidR="00AD4696" w:rsidRPr="00BC4D08" w14:paraId="4A5D6DA5" w14:textId="77777777" w:rsidTr="00BA3E74">
        <w:trPr>
          <w:jc w:val="center"/>
        </w:trPr>
        <w:tc>
          <w:tcPr>
            <w:tcW w:w="0" w:type="auto"/>
            <w:vMerge/>
            <w:tcBorders>
              <w:left w:val="single" w:sz="4" w:space="0" w:color="auto"/>
              <w:bottom w:val="single" w:sz="4" w:space="0" w:color="auto"/>
              <w:right w:val="single" w:sz="4" w:space="0" w:color="auto"/>
            </w:tcBorders>
          </w:tcPr>
          <w:p w14:paraId="721855A0" w14:textId="77777777" w:rsidR="00AD4696" w:rsidRPr="00D5200C" w:rsidRDefault="00AD4696" w:rsidP="00AD4696">
            <w:pPr>
              <w:spacing w:after="0"/>
              <w:rPr>
                <w:rFonts w:ascii="Arial" w:hAnsi="Arial"/>
                <w:sz w:val="18"/>
                <w:lang w:val="en-US"/>
              </w:rPr>
            </w:pPr>
          </w:p>
        </w:tc>
        <w:tc>
          <w:tcPr>
            <w:tcW w:w="0" w:type="auto"/>
            <w:vMerge/>
            <w:tcBorders>
              <w:left w:val="single" w:sz="4" w:space="0" w:color="auto"/>
              <w:bottom w:val="single" w:sz="4" w:space="0" w:color="auto"/>
              <w:right w:val="single" w:sz="4" w:space="0" w:color="auto"/>
            </w:tcBorders>
          </w:tcPr>
          <w:p w14:paraId="2A99DD5A"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tcPr>
          <w:p w14:paraId="6BCD93D8" w14:textId="04E9653B" w:rsidR="00AD4696" w:rsidRPr="00D5200C" w:rsidRDefault="00AD4696" w:rsidP="00AD4696">
            <w:pPr>
              <w:pStyle w:val="TAL"/>
              <w:rPr>
                <w:lang w:val="en-US"/>
              </w:rPr>
            </w:pPr>
            <w:r w:rsidRPr="00BA3E74">
              <w:rPr>
                <w:lang w:val="en-US"/>
              </w:rPr>
              <w:t>PATCH</w:t>
            </w:r>
          </w:p>
        </w:tc>
        <w:tc>
          <w:tcPr>
            <w:tcW w:w="1099" w:type="pct"/>
            <w:tcBorders>
              <w:top w:val="single" w:sz="4" w:space="0" w:color="auto"/>
              <w:left w:val="single" w:sz="4" w:space="0" w:color="auto"/>
              <w:bottom w:val="single" w:sz="4" w:space="0" w:color="auto"/>
              <w:right w:val="single" w:sz="4" w:space="0" w:color="auto"/>
            </w:tcBorders>
          </w:tcPr>
          <w:p w14:paraId="48ADB09E" w14:textId="08DD3026" w:rsidR="00AD4696" w:rsidRPr="00BA3E74" w:rsidRDefault="00AD4696" w:rsidP="00AD4696">
            <w:pPr>
              <w:pStyle w:val="TAL"/>
              <w:rPr>
                <w:lang w:val="en-US"/>
              </w:rPr>
            </w:pPr>
            <w:r w:rsidRPr="00BA3E74">
              <w:rPr>
                <w:lang w:val="en-US"/>
              </w:rPr>
              <w:t xml:space="preserve">Update </w:t>
            </w:r>
            <w:proofErr w:type="spellStart"/>
            <w:r w:rsidRPr="00BA3E74">
              <w:rPr>
                <w:lang w:val="en-US"/>
              </w:rPr>
              <w:t>Hss</w:t>
            </w:r>
            <w:proofErr w:type="spellEnd"/>
            <w:r w:rsidRPr="00BA3E74">
              <w:rPr>
                <w:lang w:val="en-US"/>
              </w:rPr>
              <w:t>-SDM-subscriptions</w:t>
            </w:r>
          </w:p>
        </w:tc>
      </w:tr>
      <w:tr w:rsidR="00AD4696" w:rsidRPr="00BC4D08" w14:paraId="6C7A4282"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hideMark/>
          </w:tcPr>
          <w:p w14:paraId="284BD159" w14:textId="77777777" w:rsidR="00AD4696" w:rsidRPr="00D5200C" w:rsidRDefault="00AD4696" w:rsidP="00AD4696">
            <w:pPr>
              <w:pStyle w:val="TAL"/>
              <w:rPr>
                <w:lang w:val="en-US"/>
              </w:rPr>
            </w:pPr>
            <w:proofErr w:type="spellStart"/>
            <w:r w:rsidRPr="00D5200C">
              <w:rPr>
                <w:lang w:val="en-US"/>
              </w:rPr>
              <w:t>EeSubscriptions</w:t>
            </w:r>
            <w:proofErr w:type="spellEnd"/>
          </w:p>
        </w:tc>
        <w:tc>
          <w:tcPr>
            <w:tcW w:w="1707" w:type="pct"/>
            <w:vMerge w:val="restart"/>
            <w:tcBorders>
              <w:top w:val="single" w:sz="4" w:space="0" w:color="auto"/>
              <w:left w:val="single" w:sz="4" w:space="0" w:color="auto"/>
              <w:bottom w:val="single" w:sz="4" w:space="0" w:color="auto"/>
              <w:right w:val="single" w:sz="4" w:space="0" w:color="auto"/>
            </w:tcBorders>
            <w:hideMark/>
          </w:tcPr>
          <w:p w14:paraId="7FAB191F" w14:textId="77777777" w:rsidR="00AD4696" w:rsidRPr="00D5200C" w:rsidRDefault="00AD4696" w:rsidP="00AD4696">
            <w:pPr>
              <w:pStyle w:val="TAL"/>
              <w:rPr>
                <w:lang w:val="en-US"/>
              </w:rPr>
            </w:pPr>
            <w:r w:rsidRPr="00D5200C">
              <w:rPr>
                <w:lang w:val="en-US"/>
              </w:rPr>
              <w:t>/subscription-data/{</w:t>
            </w:r>
            <w:proofErr w:type="spellStart"/>
            <w:r w:rsidRPr="00D5200C">
              <w:rPr>
                <w:lang w:val="en-US"/>
              </w:rPr>
              <w:t>ueId</w:t>
            </w:r>
            <w:proofErr w:type="spellEnd"/>
            <w:r w:rsidRPr="00D5200C">
              <w:rPr>
                <w:lang w:val="en-US"/>
              </w:rPr>
              <w:t>}/context-data/</w:t>
            </w:r>
            <w:proofErr w:type="spellStart"/>
            <w:r w:rsidRPr="00D5200C">
              <w:rPr>
                <w:lang w:val="en-US"/>
              </w:rPr>
              <w:t>ee</w:t>
            </w:r>
            <w:proofErr w:type="spellEnd"/>
            <w:r w:rsidRPr="00D5200C">
              <w:rPr>
                <w:lang w:val="en-US"/>
              </w:rPr>
              <w:t>-subscriptions</w:t>
            </w:r>
          </w:p>
        </w:tc>
        <w:tc>
          <w:tcPr>
            <w:tcW w:w="427" w:type="pct"/>
            <w:tcBorders>
              <w:top w:val="single" w:sz="4" w:space="0" w:color="auto"/>
              <w:left w:val="single" w:sz="4" w:space="0" w:color="auto"/>
              <w:bottom w:val="single" w:sz="4" w:space="0" w:color="auto"/>
              <w:right w:val="single" w:sz="4" w:space="0" w:color="auto"/>
            </w:tcBorders>
            <w:hideMark/>
          </w:tcPr>
          <w:p w14:paraId="61EFB9A3"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44B19A53" w14:textId="77777777" w:rsidR="00AD4696" w:rsidRPr="00D5200C" w:rsidRDefault="00AD4696" w:rsidP="00AD4696">
            <w:pPr>
              <w:pStyle w:val="TAL"/>
              <w:rPr>
                <w:lang w:val="en-US"/>
              </w:rPr>
            </w:pPr>
            <w:r w:rsidRPr="00D5200C">
              <w:rPr>
                <w:lang w:val="en-US"/>
              </w:rPr>
              <w:t>Retrieve EE subscriptions</w:t>
            </w:r>
          </w:p>
        </w:tc>
      </w:tr>
      <w:tr w:rsidR="00AD4696" w:rsidRPr="00BC4D08" w14:paraId="7145144A"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5665B2" w14:textId="77777777" w:rsidR="00AD4696" w:rsidRPr="00D5200C" w:rsidRDefault="00AD4696" w:rsidP="00AD469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8829DD"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6CBAF912" w14:textId="77777777" w:rsidR="00AD4696" w:rsidRPr="00D5200C" w:rsidRDefault="00AD4696" w:rsidP="00AD4696">
            <w:pPr>
              <w:pStyle w:val="TAL"/>
              <w:rPr>
                <w:lang w:val="en-US"/>
              </w:rPr>
            </w:pPr>
            <w:r w:rsidRPr="00D5200C">
              <w:rPr>
                <w:lang w:val="en-US"/>
              </w:rPr>
              <w:t>POST</w:t>
            </w:r>
          </w:p>
        </w:tc>
        <w:tc>
          <w:tcPr>
            <w:tcW w:w="1099" w:type="pct"/>
            <w:tcBorders>
              <w:top w:val="single" w:sz="4" w:space="0" w:color="auto"/>
              <w:left w:val="single" w:sz="4" w:space="0" w:color="auto"/>
              <w:bottom w:val="single" w:sz="4" w:space="0" w:color="auto"/>
              <w:right w:val="single" w:sz="4" w:space="0" w:color="auto"/>
            </w:tcBorders>
            <w:hideMark/>
          </w:tcPr>
          <w:p w14:paraId="5BF2160F" w14:textId="77777777" w:rsidR="00AD4696" w:rsidRPr="00D5200C" w:rsidRDefault="00AD4696" w:rsidP="00AD4696">
            <w:pPr>
              <w:pStyle w:val="TAL"/>
              <w:rPr>
                <w:lang w:val="en-US"/>
              </w:rPr>
            </w:pPr>
            <w:r w:rsidRPr="00D5200C">
              <w:rPr>
                <w:lang w:val="en-US"/>
              </w:rPr>
              <w:t>Create an EE subscription</w:t>
            </w:r>
          </w:p>
        </w:tc>
      </w:tr>
      <w:tr w:rsidR="00AD4696" w:rsidRPr="00BC4D08" w14:paraId="4FC980F5" w14:textId="77777777" w:rsidTr="00AF4C29">
        <w:trPr>
          <w:jc w:val="center"/>
        </w:trPr>
        <w:tc>
          <w:tcPr>
            <w:tcW w:w="1768" w:type="pct"/>
            <w:vMerge w:val="restart"/>
            <w:tcBorders>
              <w:top w:val="single" w:sz="4" w:space="0" w:color="auto"/>
              <w:left w:val="single" w:sz="4" w:space="0" w:color="auto"/>
              <w:right w:val="single" w:sz="4" w:space="0" w:color="auto"/>
            </w:tcBorders>
            <w:hideMark/>
          </w:tcPr>
          <w:p w14:paraId="022848BB" w14:textId="77777777" w:rsidR="00AD4696" w:rsidRPr="00D5200C" w:rsidRDefault="00AD4696" w:rsidP="00AD4696">
            <w:pPr>
              <w:pStyle w:val="TAL"/>
              <w:rPr>
                <w:lang w:val="en-US"/>
              </w:rPr>
            </w:pPr>
            <w:proofErr w:type="spellStart"/>
            <w:r w:rsidRPr="00D5200C">
              <w:rPr>
                <w:lang w:val="en-US"/>
              </w:rPr>
              <w:t>IndividualEeSubscription</w:t>
            </w:r>
            <w:proofErr w:type="spellEnd"/>
          </w:p>
        </w:tc>
        <w:tc>
          <w:tcPr>
            <w:tcW w:w="1707" w:type="pct"/>
            <w:vMerge w:val="restart"/>
            <w:tcBorders>
              <w:top w:val="single" w:sz="4" w:space="0" w:color="auto"/>
              <w:left w:val="single" w:sz="4" w:space="0" w:color="auto"/>
              <w:right w:val="single" w:sz="4" w:space="0" w:color="auto"/>
            </w:tcBorders>
            <w:hideMark/>
          </w:tcPr>
          <w:p w14:paraId="5E7AEC7F" w14:textId="77777777" w:rsidR="00AD4696" w:rsidRPr="00D5200C" w:rsidRDefault="00AD4696" w:rsidP="00AD4696">
            <w:pPr>
              <w:pStyle w:val="TAL"/>
              <w:rPr>
                <w:lang w:val="en-US"/>
              </w:rPr>
            </w:pPr>
            <w:r w:rsidRPr="00D5200C">
              <w:rPr>
                <w:lang w:val="en-US"/>
              </w:rPr>
              <w:t>/subscription-data/{</w:t>
            </w:r>
            <w:proofErr w:type="spellStart"/>
            <w:r w:rsidRPr="00D5200C">
              <w:rPr>
                <w:lang w:val="en-US"/>
              </w:rPr>
              <w:t>ueId</w:t>
            </w:r>
            <w:proofErr w:type="spellEnd"/>
            <w:r w:rsidRPr="00D5200C">
              <w:rPr>
                <w:lang w:val="en-US"/>
              </w:rPr>
              <w:t>}/context-data/</w:t>
            </w:r>
            <w:proofErr w:type="spellStart"/>
            <w:r w:rsidRPr="00D5200C">
              <w:rPr>
                <w:lang w:val="en-US"/>
              </w:rPr>
              <w:t>ee</w:t>
            </w:r>
            <w:proofErr w:type="spellEnd"/>
            <w:r w:rsidRPr="00D5200C">
              <w:rPr>
                <w:lang w:val="en-US"/>
              </w:rPr>
              <w:t>-subscriptions/{</w:t>
            </w:r>
            <w:proofErr w:type="spellStart"/>
            <w:r w:rsidRPr="00D5200C">
              <w:rPr>
                <w:lang w:val="en-US"/>
              </w:rPr>
              <w:t>subsId</w:t>
            </w:r>
            <w:proofErr w:type="spellEnd"/>
            <w:r w:rsidRPr="00D5200C">
              <w:rPr>
                <w:lang w:val="en-US"/>
              </w:rPr>
              <w:t>}</w:t>
            </w:r>
          </w:p>
        </w:tc>
        <w:tc>
          <w:tcPr>
            <w:tcW w:w="427" w:type="pct"/>
            <w:tcBorders>
              <w:top w:val="single" w:sz="4" w:space="0" w:color="auto"/>
              <w:left w:val="single" w:sz="4" w:space="0" w:color="auto"/>
              <w:bottom w:val="single" w:sz="4" w:space="0" w:color="auto"/>
              <w:right w:val="single" w:sz="4" w:space="0" w:color="auto"/>
            </w:tcBorders>
            <w:hideMark/>
          </w:tcPr>
          <w:p w14:paraId="2CCFB7AE" w14:textId="77777777" w:rsidR="00AD4696" w:rsidRPr="00D5200C" w:rsidRDefault="00AD4696" w:rsidP="00AD4696">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37C65C23" w14:textId="77777777" w:rsidR="00AD4696" w:rsidRPr="00D5200C" w:rsidRDefault="00AD4696" w:rsidP="00AD4696">
            <w:pPr>
              <w:pStyle w:val="TAL"/>
              <w:rPr>
                <w:lang w:val="en-US"/>
              </w:rPr>
            </w:pPr>
            <w:r w:rsidRPr="00D5200C">
              <w:rPr>
                <w:lang w:val="en-US" w:eastAsia="zh-CN"/>
              </w:rPr>
              <w:t>U</w:t>
            </w:r>
            <w:r w:rsidRPr="00D5200C">
              <w:rPr>
                <w:lang w:val="en-US"/>
              </w:rPr>
              <w:t>pdate an individual EE subscription</w:t>
            </w:r>
          </w:p>
        </w:tc>
      </w:tr>
      <w:tr w:rsidR="00AD4696" w:rsidRPr="00BC4D08" w14:paraId="4DC35020" w14:textId="77777777" w:rsidTr="00AF4C29">
        <w:trPr>
          <w:jc w:val="center"/>
        </w:trPr>
        <w:tc>
          <w:tcPr>
            <w:tcW w:w="0" w:type="auto"/>
            <w:vMerge/>
            <w:tcBorders>
              <w:left w:val="single" w:sz="4" w:space="0" w:color="auto"/>
              <w:right w:val="single" w:sz="4" w:space="0" w:color="auto"/>
            </w:tcBorders>
            <w:vAlign w:val="center"/>
            <w:hideMark/>
          </w:tcPr>
          <w:p w14:paraId="00651378" w14:textId="77777777" w:rsidR="00AD4696" w:rsidRPr="00D5200C" w:rsidRDefault="00AD4696" w:rsidP="00AD4696">
            <w:pPr>
              <w:spacing w:after="0"/>
              <w:rPr>
                <w:rFonts w:ascii="Arial" w:hAnsi="Arial"/>
                <w:sz w:val="18"/>
                <w:lang w:val="en-US"/>
              </w:rPr>
            </w:pPr>
          </w:p>
        </w:tc>
        <w:tc>
          <w:tcPr>
            <w:tcW w:w="0" w:type="auto"/>
            <w:vMerge/>
            <w:tcBorders>
              <w:left w:val="single" w:sz="4" w:space="0" w:color="auto"/>
              <w:right w:val="single" w:sz="4" w:space="0" w:color="auto"/>
            </w:tcBorders>
            <w:vAlign w:val="center"/>
            <w:hideMark/>
          </w:tcPr>
          <w:p w14:paraId="40A89B9D"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1F66B8A5" w14:textId="77777777" w:rsidR="00AD4696" w:rsidRPr="00D5200C" w:rsidRDefault="00AD4696" w:rsidP="00AD4696">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42C6554D" w14:textId="77777777" w:rsidR="00AD4696" w:rsidRPr="00D5200C" w:rsidRDefault="00AD4696" w:rsidP="00AD4696">
            <w:pPr>
              <w:pStyle w:val="TAL"/>
              <w:rPr>
                <w:lang w:val="en-US"/>
              </w:rPr>
            </w:pPr>
            <w:r w:rsidRPr="00D5200C">
              <w:rPr>
                <w:lang w:val="en-US"/>
              </w:rPr>
              <w:t>Delete an individual EE subscription</w:t>
            </w:r>
          </w:p>
        </w:tc>
      </w:tr>
      <w:tr w:rsidR="00AD4696" w:rsidRPr="00BC4D08" w14:paraId="0B5CEBE8" w14:textId="77777777" w:rsidTr="00AF4C29">
        <w:trPr>
          <w:jc w:val="center"/>
        </w:trPr>
        <w:tc>
          <w:tcPr>
            <w:tcW w:w="0" w:type="auto"/>
            <w:vMerge/>
            <w:tcBorders>
              <w:left w:val="single" w:sz="4" w:space="0" w:color="auto"/>
              <w:right w:val="single" w:sz="4" w:space="0" w:color="auto"/>
            </w:tcBorders>
            <w:vAlign w:val="center"/>
            <w:hideMark/>
          </w:tcPr>
          <w:p w14:paraId="58E5BDB4" w14:textId="77777777" w:rsidR="00AD4696" w:rsidRPr="00D5200C" w:rsidRDefault="00AD4696" w:rsidP="00AD4696">
            <w:pPr>
              <w:spacing w:after="0"/>
              <w:rPr>
                <w:rFonts w:ascii="Arial" w:hAnsi="Arial"/>
                <w:sz w:val="18"/>
                <w:lang w:val="en-US"/>
              </w:rPr>
            </w:pPr>
          </w:p>
        </w:tc>
        <w:tc>
          <w:tcPr>
            <w:tcW w:w="0" w:type="auto"/>
            <w:vMerge/>
            <w:tcBorders>
              <w:left w:val="single" w:sz="4" w:space="0" w:color="auto"/>
              <w:right w:val="single" w:sz="4" w:space="0" w:color="auto"/>
            </w:tcBorders>
            <w:vAlign w:val="center"/>
            <w:hideMark/>
          </w:tcPr>
          <w:p w14:paraId="00AB99AE"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52336248" w14:textId="77777777" w:rsidR="00AD4696" w:rsidRPr="00D5200C" w:rsidRDefault="00AD4696" w:rsidP="00AD4696">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184E353C" w14:textId="77777777" w:rsidR="00AD4696" w:rsidRPr="00D5200C" w:rsidRDefault="00AD4696" w:rsidP="00AD4696">
            <w:pPr>
              <w:pStyle w:val="TAL"/>
              <w:rPr>
                <w:lang w:val="en-US"/>
              </w:rPr>
            </w:pPr>
            <w:r w:rsidRPr="00533C32">
              <w:rPr>
                <w:rFonts w:eastAsia="SimSun"/>
                <w:lang w:val="en-US"/>
              </w:rPr>
              <w:t>Update an individual EE subscription</w:t>
            </w:r>
          </w:p>
        </w:tc>
      </w:tr>
      <w:tr w:rsidR="00AD4696" w:rsidRPr="00BC4D08" w14:paraId="0BF370C4"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06D2E419" w14:textId="77777777" w:rsidR="00AD4696" w:rsidRPr="00D5200C" w:rsidRDefault="00AD4696" w:rsidP="00AD4696">
            <w:pPr>
              <w:spacing w:after="0"/>
              <w:rPr>
                <w:rFonts w:ascii="Arial" w:hAnsi="Arial"/>
                <w:sz w:val="18"/>
                <w:lang w:val="en-US"/>
              </w:rPr>
            </w:pPr>
          </w:p>
        </w:tc>
        <w:tc>
          <w:tcPr>
            <w:tcW w:w="0" w:type="auto"/>
            <w:vMerge/>
            <w:tcBorders>
              <w:left w:val="single" w:sz="4" w:space="0" w:color="auto"/>
              <w:bottom w:val="single" w:sz="4" w:space="0" w:color="auto"/>
              <w:right w:val="single" w:sz="4" w:space="0" w:color="auto"/>
            </w:tcBorders>
            <w:vAlign w:val="center"/>
            <w:hideMark/>
          </w:tcPr>
          <w:p w14:paraId="63854B20"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0BA005BC"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1508C17C" w14:textId="77777777" w:rsidR="00AD4696" w:rsidRPr="00533C32" w:rsidRDefault="00AD4696" w:rsidP="00AD4696">
            <w:pPr>
              <w:pStyle w:val="TAL"/>
              <w:rPr>
                <w:rFonts w:eastAsia="SimSun"/>
                <w:lang w:val="en-US"/>
              </w:rPr>
            </w:pPr>
            <w:r>
              <w:rPr>
                <w:rFonts w:eastAsia="SimSun"/>
                <w:lang w:val="en-US"/>
              </w:rPr>
              <w:t>Retrieve an individual EE subscription</w:t>
            </w:r>
          </w:p>
        </w:tc>
      </w:tr>
      <w:tr w:rsidR="00AD4696" w:rsidRPr="00BC4D08" w14:paraId="1F3E8E07"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hideMark/>
          </w:tcPr>
          <w:p w14:paraId="1539C3F5" w14:textId="77777777" w:rsidR="00AD4696" w:rsidRPr="00D5200C" w:rsidRDefault="00AD4696" w:rsidP="00AD4696">
            <w:pPr>
              <w:pStyle w:val="TAL"/>
              <w:rPr>
                <w:lang w:val="en-US"/>
              </w:rPr>
            </w:pPr>
            <w:proofErr w:type="spellStart"/>
            <w:r w:rsidRPr="00D5200C">
              <w:rPr>
                <w:lang w:val="en-US"/>
              </w:rPr>
              <w:t>AmfSubscriptionInfo</w:t>
            </w:r>
            <w:proofErr w:type="spellEnd"/>
          </w:p>
        </w:tc>
        <w:tc>
          <w:tcPr>
            <w:tcW w:w="1707" w:type="pct"/>
            <w:vMerge w:val="restart"/>
            <w:tcBorders>
              <w:top w:val="single" w:sz="4" w:space="0" w:color="auto"/>
              <w:left w:val="single" w:sz="4" w:space="0" w:color="auto"/>
              <w:bottom w:val="single" w:sz="4" w:space="0" w:color="auto"/>
              <w:right w:val="single" w:sz="4" w:space="0" w:color="auto"/>
            </w:tcBorders>
            <w:hideMark/>
          </w:tcPr>
          <w:p w14:paraId="641F3CAF" w14:textId="77777777" w:rsidR="00AD4696" w:rsidRPr="00D5200C" w:rsidRDefault="00AD4696" w:rsidP="00AD4696">
            <w:pPr>
              <w:pStyle w:val="TAL"/>
              <w:rPr>
                <w:lang w:val="en-US"/>
              </w:rPr>
            </w:pPr>
            <w:r w:rsidRPr="00D5200C">
              <w:rPr>
                <w:lang w:val="en-US"/>
              </w:rPr>
              <w:t>/subscription-data/{ueId}/context-data/ee-subscriptions/{subsId}/amf-subscriptions</w:t>
            </w:r>
          </w:p>
        </w:tc>
        <w:tc>
          <w:tcPr>
            <w:tcW w:w="427" w:type="pct"/>
            <w:tcBorders>
              <w:top w:val="single" w:sz="4" w:space="0" w:color="auto"/>
              <w:left w:val="single" w:sz="4" w:space="0" w:color="auto"/>
              <w:bottom w:val="single" w:sz="4" w:space="0" w:color="auto"/>
              <w:right w:val="single" w:sz="4" w:space="0" w:color="auto"/>
            </w:tcBorders>
            <w:hideMark/>
          </w:tcPr>
          <w:p w14:paraId="1D67E5A2" w14:textId="77777777" w:rsidR="00AD4696" w:rsidRPr="00D5200C" w:rsidRDefault="00AD4696" w:rsidP="00AD4696">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35E14C72" w14:textId="642292BF" w:rsidR="00AD4696" w:rsidRPr="00D5200C" w:rsidRDefault="00AD4696" w:rsidP="00AD4696">
            <w:pPr>
              <w:pStyle w:val="TAL"/>
              <w:rPr>
                <w:lang w:val="en-US"/>
              </w:rPr>
            </w:pPr>
            <w:r w:rsidRPr="00D5200C">
              <w:rPr>
                <w:lang w:val="en-US"/>
              </w:rPr>
              <w:t xml:space="preserve">Store information related </w:t>
            </w:r>
            <w:r>
              <w:rPr>
                <w:lang w:val="en-US"/>
              </w:rPr>
              <w:t xml:space="preserve">to </w:t>
            </w:r>
            <w:r w:rsidRPr="00D5200C">
              <w:rPr>
                <w:lang w:val="en-US"/>
              </w:rPr>
              <w:t xml:space="preserve">the </w:t>
            </w:r>
            <w:proofErr w:type="spellStart"/>
            <w:r w:rsidRPr="00D5200C">
              <w:rPr>
                <w:lang w:val="en-US"/>
              </w:rPr>
              <w:t>Amf</w:t>
            </w:r>
            <w:proofErr w:type="spellEnd"/>
            <w:r w:rsidRPr="00D5200C">
              <w:rPr>
                <w:lang w:val="en-US"/>
              </w:rPr>
              <w:t>-EE-Subscription</w:t>
            </w:r>
            <w:r>
              <w:rPr>
                <w:lang w:val="en-US"/>
              </w:rPr>
              <w:t>s</w:t>
            </w:r>
          </w:p>
        </w:tc>
      </w:tr>
      <w:tr w:rsidR="00AD4696" w:rsidRPr="00BC4D08" w14:paraId="567C47B8"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DB6980" w14:textId="77777777" w:rsidR="00AD4696" w:rsidRPr="00D5200C" w:rsidRDefault="00AD4696" w:rsidP="00AD469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6B2DDE"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1BCB5360" w14:textId="77777777" w:rsidR="00AD4696" w:rsidRPr="00D5200C" w:rsidRDefault="00AD4696" w:rsidP="00AD4696">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624A466A" w14:textId="77777777" w:rsidR="00AD4696" w:rsidRPr="00D5200C" w:rsidRDefault="00AD4696" w:rsidP="00AD4696">
            <w:pPr>
              <w:pStyle w:val="TAL"/>
              <w:rPr>
                <w:lang w:val="en-US"/>
              </w:rPr>
            </w:pPr>
            <w:r w:rsidRPr="00D5200C">
              <w:rPr>
                <w:lang w:val="en-US"/>
              </w:rPr>
              <w:t xml:space="preserve">Delete the </w:t>
            </w:r>
            <w:proofErr w:type="spellStart"/>
            <w:r w:rsidRPr="00D5200C">
              <w:rPr>
                <w:lang w:val="en-US"/>
              </w:rPr>
              <w:t>Amf</w:t>
            </w:r>
            <w:proofErr w:type="spellEnd"/>
            <w:r w:rsidRPr="00D5200C">
              <w:rPr>
                <w:lang w:val="en-US"/>
              </w:rPr>
              <w:t>-EE-</w:t>
            </w:r>
            <w:r w:rsidRPr="00D5200C">
              <w:rPr>
                <w:lang w:val="en-US"/>
              </w:rPr>
              <w:lastRenderedPageBreak/>
              <w:t>subscriptions</w:t>
            </w:r>
          </w:p>
        </w:tc>
      </w:tr>
      <w:tr w:rsidR="00AD4696" w:rsidRPr="00BC4D08" w14:paraId="49C3629D"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D8374E" w14:textId="77777777" w:rsidR="00AD4696" w:rsidRPr="00D5200C" w:rsidRDefault="00AD4696" w:rsidP="00AD469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CEA6E5"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27E566E6"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26A958E0" w14:textId="77777777" w:rsidR="00AD4696" w:rsidRPr="00D5200C" w:rsidRDefault="00AD4696" w:rsidP="00AD4696">
            <w:pPr>
              <w:pStyle w:val="TAL"/>
              <w:rPr>
                <w:lang w:val="en-US"/>
              </w:rPr>
            </w:pPr>
            <w:r w:rsidRPr="00D5200C">
              <w:rPr>
                <w:lang w:val="en-US"/>
              </w:rPr>
              <w:t>Retrieve AMF-subscriptions</w:t>
            </w:r>
          </w:p>
        </w:tc>
      </w:tr>
      <w:tr w:rsidR="00AD4696" w:rsidRPr="00BC4D08" w14:paraId="474B1BAC"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B07AF" w14:textId="77777777" w:rsidR="00AD4696" w:rsidRPr="00D5200C" w:rsidRDefault="00AD4696" w:rsidP="00AD469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52BEEF"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2C73A20E" w14:textId="77777777" w:rsidR="00AD4696" w:rsidRPr="00D5200C" w:rsidRDefault="00AD4696" w:rsidP="00AD4696">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6B1CB4A5" w14:textId="77777777" w:rsidR="00AD4696" w:rsidRPr="00D5200C" w:rsidRDefault="00AD4696" w:rsidP="00AD4696">
            <w:pPr>
              <w:pStyle w:val="TAL"/>
              <w:rPr>
                <w:lang w:val="en-US"/>
              </w:rPr>
            </w:pPr>
            <w:r w:rsidRPr="00D5200C">
              <w:rPr>
                <w:lang w:val="en-US"/>
              </w:rPr>
              <w:t>Update AMF-subscriptions</w:t>
            </w:r>
          </w:p>
        </w:tc>
      </w:tr>
      <w:tr w:rsidR="00AD4696" w:rsidRPr="00BC4D08" w14:paraId="1A4F9FBB" w14:textId="77777777" w:rsidTr="0096018D">
        <w:trPr>
          <w:jc w:val="center"/>
        </w:trPr>
        <w:tc>
          <w:tcPr>
            <w:tcW w:w="1768" w:type="pct"/>
            <w:vMerge w:val="restart"/>
            <w:tcBorders>
              <w:top w:val="single" w:sz="4" w:space="0" w:color="auto"/>
              <w:left w:val="single" w:sz="4" w:space="0" w:color="auto"/>
              <w:right w:val="single" w:sz="4" w:space="0" w:color="auto"/>
            </w:tcBorders>
          </w:tcPr>
          <w:p w14:paraId="197DE9F1" w14:textId="7C0F1972" w:rsidR="00AD4696" w:rsidRPr="00D5200C" w:rsidRDefault="00AD4696" w:rsidP="00AD4696">
            <w:pPr>
              <w:pStyle w:val="TAL"/>
              <w:rPr>
                <w:color w:val="000000"/>
                <w:lang w:val="en-US" w:eastAsia="en-GB"/>
              </w:rPr>
            </w:pPr>
            <w:proofErr w:type="spellStart"/>
            <w:r>
              <w:rPr>
                <w:lang w:val="en-US"/>
              </w:rPr>
              <w:t>S</w:t>
            </w:r>
            <w:r w:rsidRPr="00D5200C">
              <w:rPr>
                <w:lang w:val="en-US"/>
              </w:rPr>
              <w:t>mfSubscriptionInfo</w:t>
            </w:r>
            <w:proofErr w:type="spellEnd"/>
          </w:p>
        </w:tc>
        <w:tc>
          <w:tcPr>
            <w:tcW w:w="1707" w:type="pct"/>
            <w:vMerge w:val="restart"/>
            <w:tcBorders>
              <w:top w:val="single" w:sz="4" w:space="0" w:color="auto"/>
              <w:left w:val="single" w:sz="4" w:space="0" w:color="auto"/>
              <w:right w:val="single" w:sz="4" w:space="0" w:color="auto"/>
            </w:tcBorders>
          </w:tcPr>
          <w:p w14:paraId="0E847B33" w14:textId="6A502A04" w:rsidR="00AD4696" w:rsidRPr="00D5200C" w:rsidRDefault="00AD4696" w:rsidP="00AD4696">
            <w:pPr>
              <w:pStyle w:val="TAL"/>
              <w:rPr>
                <w:color w:val="000000"/>
                <w:lang w:val="en-US" w:eastAsia="en-GB"/>
              </w:rPr>
            </w:pPr>
            <w:r w:rsidRPr="00D5200C">
              <w:rPr>
                <w:lang w:val="en-US"/>
              </w:rPr>
              <w:t>/subscription-data/{ueId}/context-data/ee-subscriptions/{subsId}/</w:t>
            </w:r>
            <w:r>
              <w:rPr>
                <w:lang w:val="en-US"/>
              </w:rPr>
              <w:t>s</w:t>
            </w:r>
            <w:r w:rsidRPr="00D5200C">
              <w:rPr>
                <w:lang w:val="en-US"/>
              </w:rPr>
              <w:t>mf-subscriptions</w:t>
            </w:r>
          </w:p>
        </w:tc>
        <w:tc>
          <w:tcPr>
            <w:tcW w:w="427" w:type="pct"/>
            <w:tcBorders>
              <w:top w:val="single" w:sz="4" w:space="0" w:color="auto"/>
              <w:left w:val="single" w:sz="4" w:space="0" w:color="auto"/>
              <w:bottom w:val="single" w:sz="4" w:space="0" w:color="auto"/>
              <w:right w:val="single" w:sz="4" w:space="0" w:color="auto"/>
            </w:tcBorders>
          </w:tcPr>
          <w:p w14:paraId="0B77134B" w14:textId="2068C22F" w:rsidR="00AD4696" w:rsidRPr="00D5200C" w:rsidRDefault="00AD4696" w:rsidP="00AD4696">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tcPr>
          <w:p w14:paraId="722BEDD3" w14:textId="6DEE39AC" w:rsidR="00AD4696" w:rsidRPr="00D5200C" w:rsidRDefault="00AD4696" w:rsidP="00AD4696">
            <w:pPr>
              <w:pStyle w:val="TAL"/>
              <w:rPr>
                <w:color w:val="000000"/>
                <w:lang w:val="en-US" w:eastAsia="en-GB"/>
              </w:rPr>
            </w:pPr>
            <w:r w:rsidRPr="00D5200C">
              <w:rPr>
                <w:lang w:val="en-US"/>
              </w:rPr>
              <w:t xml:space="preserve">Store information related </w:t>
            </w:r>
            <w:r>
              <w:rPr>
                <w:lang w:val="en-US"/>
              </w:rPr>
              <w:t xml:space="preserve">to </w:t>
            </w:r>
            <w:r w:rsidRPr="00D5200C">
              <w:rPr>
                <w:lang w:val="en-US"/>
              </w:rPr>
              <w:t xml:space="preserve">the </w:t>
            </w:r>
            <w:proofErr w:type="spellStart"/>
            <w:r>
              <w:rPr>
                <w:lang w:val="en-US"/>
              </w:rPr>
              <w:t>S</w:t>
            </w:r>
            <w:r w:rsidRPr="00D5200C">
              <w:rPr>
                <w:lang w:val="en-US"/>
              </w:rPr>
              <w:t>mf</w:t>
            </w:r>
            <w:proofErr w:type="spellEnd"/>
            <w:r w:rsidRPr="00D5200C">
              <w:rPr>
                <w:lang w:val="en-US"/>
              </w:rPr>
              <w:t>-EE-Subscription</w:t>
            </w:r>
            <w:r>
              <w:rPr>
                <w:lang w:val="en-US"/>
              </w:rPr>
              <w:t>s</w:t>
            </w:r>
          </w:p>
        </w:tc>
      </w:tr>
      <w:tr w:rsidR="00AD4696" w:rsidRPr="00BC4D08" w14:paraId="7627BE76" w14:textId="77777777" w:rsidTr="00B91EFD">
        <w:trPr>
          <w:jc w:val="center"/>
        </w:trPr>
        <w:tc>
          <w:tcPr>
            <w:tcW w:w="1768" w:type="pct"/>
            <w:vMerge/>
            <w:tcBorders>
              <w:left w:val="single" w:sz="4" w:space="0" w:color="auto"/>
              <w:right w:val="single" w:sz="4" w:space="0" w:color="auto"/>
            </w:tcBorders>
            <w:vAlign w:val="center"/>
          </w:tcPr>
          <w:p w14:paraId="0CF6809B" w14:textId="77777777" w:rsidR="00AD4696" w:rsidRPr="00D5200C" w:rsidRDefault="00AD4696" w:rsidP="00AD4696">
            <w:pPr>
              <w:pStyle w:val="TAL"/>
              <w:rPr>
                <w:color w:val="000000"/>
                <w:lang w:val="en-US" w:eastAsia="en-GB"/>
              </w:rPr>
            </w:pPr>
          </w:p>
        </w:tc>
        <w:tc>
          <w:tcPr>
            <w:tcW w:w="1707" w:type="pct"/>
            <w:vMerge/>
            <w:tcBorders>
              <w:left w:val="single" w:sz="4" w:space="0" w:color="auto"/>
              <w:right w:val="single" w:sz="4" w:space="0" w:color="auto"/>
            </w:tcBorders>
            <w:vAlign w:val="center"/>
          </w:tcPr>
          <w:p w14:paraId="67B06A09" w14:textId="77777777" w:rsidR="00AD4696" w:rsidRPr="00D5200C" w:rsidRDefault="00AD4696" w:rsidP="00AD4696">
            <w:pPr>
              <w:pStyle w:val="TAL"/>
              <w:rPr>
                <w:color w:val="000000"/>
                <w:lang w:val="en-US" w:eastAsia="en-GB"/>
              </w:rPr>
            </w:pPr>
          </w:p>
        </w:tc>
        <w:tc>
          <w:tcPr>
            <w:tcW w:w="427" w:type="pct"/>
            <w:tcBorders>
              <w:top w:val="single" w:sz="4" w:space="0" w:color="auto"/>
              <w:left w:val="single" w:sz="4" w:space="0" w:color="auto"/>
              <w:bottom w:val="single" w:sz="4" w:space="0" w:color="auto"/>
              <w:right w:val="single" w:sz="4" w:space="0" w:color="auto"/>
            </w:tcBorders>
          </w:tcPr>
          <w:p w14:paraId="75E0D028" w14:textId="672768F4" w:rsidR="00AD4696" w:rsidRPr="00D5200C" w:rsidRDefault="00AD4696" w:rsidP="00AD4696">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tcPr>
          <w:p w14:paraId="4C9E7628" w14:textId="6DF24103" w:rsidR="00AD4696" w:rsidRPr="00D5200C" w:rsidRDefault="00AD4696" w:rsidP="00AD4696">
            <w:pPr>
              <w:pStyle w:val="TAL"/>
              <w:rPr>
                <w:color w:val="000000"/>
                <w:lang w:val="en-US" w:eastAsia="en-GB"/>
              </w:rPr>
            </w:pPr>
            <w:r w:rsidRPr="00D5200C">
              <w:rPr>
                <w:lang w:val="en-US"/>
              </w:rPr>
              <w:t xml:space="preserve">Delete the </w:t>
            </w:r>
            <w:proofErr w:type="spellStart"/>
            <w:r>
              <w:rPr>
                <w:lang w:val="en-US"/>
              </w:rPr>
              <w:t>S</w:t>
            </w:r>
            <w:r w:rsidRPr="00D5200C">
              <w:rPr>
                <w:lang w:val="en-US"/>
              </w:rPr>
              <w:t>mf</w:t>
            </w:r>
            <w:proofErr w:type="spellEnd"/>
            <w:r w:rsidRPr="00D5200C">
              <w:rPr>
                <w:lang w:val="en-US"/>
              </w:rPr>
              <w:t>-EE-subscriptions</w:t>
            </w:r>
          </w:p>
        </w:tc>
      </w:tr>
      <w:tr w:rsidR="00AD4696" w:rsidRPr="00BC4D08" w14:paraId="542CECDE" w14:textId="77777777" w:rsidTr="00B91EFD">
        <w:trPr>
          <w:jc w:val="center"/>
        </w:trPr>
        <w:tc>
          <w:tcPr>
            <w:tcW w:w="1768" w:type="pct"/>
            <w:vMerge/>
            <w:tcBorders>
              <w:left w:val="single" w:sz="4" w:space="0" w:color="auto"/>
              <w:right w:val="single" w:sz="4" w:space="0" w:color="auto"/>
            </w:tcBorders>
            <w:vAlign w:val="center"/>
          </w:tcPr>
          <w:p w14:paraId="622678F3" w14:textId="77777777" w:rsidR="00AD4696" w:rsidRPr="00D5200C" w:rsidRDefault="00AD4696" w:rsidP="00AD4696">
            <w:pPr>
              <w:pStyle w:val="TAL"/>
              <w:rPr>
                <w:color w:val="000000"/>
                <w:lang w:val="en-US" w:eastAsia="en-GB"/>
              </w:rPr>
            </w:pPr>
          </w:p>
        </w:tc>
        <w:tc>
          <w:tcPr>
            <w:tcW w:w="1707" w:type="pct"/>
            <w:vMerge/>
            <w:tcBorders>
              <w:left w:val="single" w:sz="4" w:space="0" w:color="auto"/>
              <w:right w:val="single" w:sz="4" w:space="0" w:color="auto"/>
            </w:tcBorders>
            <w:vAlign w:val="center"/>
          </w:tcPr>
          <w:p w14:paraId="78FAE3C2" w14:textId="77777777" w:rsidR="00AD4696" w:rsidRPr="00D5200C" w:rsidRDefault="00AD4696" w:rsidP="00AD4696">
            <w:pPr>
              <w:pStyle w:val="TAL"/>
              <w:rPr>
                <w:color w:val="000000"/>
                <w:lang w:val="en-US" w:eastAsia="en-GB"/>
              </w:rPr>
            </w:pPr>
          </w:p>
        </w:tc>
        <w:tc>
          <w:tcPr>
            <w:tcW w:w="427" w:type="pct"/>
            <w:tcBorders>
              <w:top w:val="single" w:sz="4" w:space="0" w:color="auto"/>
              <w:left w:val="single" w:sz="4" w:space="0" w:color="auto"/>
              <w:bottom w:val="single" w:sz="4" w:space="0" w:color="auto"/>
              <w:right w:val="single" w:sz="4" w:space="0" w:color="auto"/>
            </w:tcBorders>
          </w:tcPr>
          <w:p w14:paraId="4C006F61" w14:textId="01B51145"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tcPr>
          <w:p w14:paraId="47BDB747" w14:textId="1A643D3D" w:rsidR="00AD4696" w:rsidRPr="00D5200C" w:rsidRDefault="00AD4696" w:rsidP="00AD4696">
            <w:pPr>
              <w:pStyle w:val="TAL"/>
              <w:rPr>
                <w:color w:val="000000"/>
                <w:lang w:val="en-US" w:eastAsia="en-GB"/>
              </w:rPr>
            </w:pPr>
            <w:r w:rsidRPr="00D5200C">
              <w:rPr>
                <w:lang w:val="en-US"/>
              </w:rPr>
              <w:t xml:space="preserve">Retrieve </w:t>
            </w:r>
            <w:r>
              <w:rPr>
                <w:lang w:val="en-US"/>
              </w:rPr>
              <w:t>S</w:t>
            </w:r>
            <w:r w:rsidRPr="00D5200C">
              <w:rPr>
                <w:lang w:val="en-US"/>
              </w:rPr>
              <w:t>MF-subscriptions</w:t>
            </w:r>
          </w:p>
        </w:tc>
      </w:tr>
      <w:tr w:rsidR="00AD4696" w:rsidRPr="00BC4D08" w14:paraId="2B293D1E" w14:textId="77777777" w:rsidTr="00B91EFD">
        <w:trPr>
          <w:jc w:val="center"/>
        </w:trPr>
        <w:tc>
          <w:tcPr>
            <w:tcW w:w="1768" w:type="pct"/>
            <w:vMerge/>
            <w:tcBorders>
              <w:left w:val="single" w:sz="4" w:space="0" w:color="auto"/>
              <w:bottom w:val="single" w:sz="4" w:space="0" w:color="auto"/>
              <w:right w:val="single" w:sz="4" w:space="0" w:color="auto"/>
            </w:tcBorders>
            <w:vAlign w:val="center"/>
          </w:tcPr>
          <w:p w14:paraId="3DB8F9AE" w14:textId="77777777" w:rsidR="00AD4696" w:rsidRPr="00D5200C" w:rsidRDefault="00AD4696" w:rsidP="00AD4696">
            <w:pPr>
              <w:pStyle w:val="TAL"/>
              <w:rPr>
                <w:color w:val="000000"/>
                <w:lang w:val="en-US" w:eastAsia="en-GB"/>
              </w:rPr>
            </w:pPr>
          </w:p>
        </w:tc>
        <w:tc>
          <w:tcPr>
            <w:tcW w:w="1707" w:type="pct"/>
            <w:vMerge/>
            <w:tcBorders>
              <w:left w:val="single" w:sz="4" w:space="0" w:color="auto"/>
              <w:bottom w:val="single" w:sz="4" w:space="0" w:color="auto"/>
              <w:right w:val="single" w:sz="4" w:space="0" w:color="auto"/>
            </w:tcBorders>
            <w:vAlign w:val="center"/>
          </w:tcPr>
          <w:p w14:paraId="7C4F61D2" w14:textId="77777777" w:rsidR="00AD4696" w:rsidRPr="00D5200C" w:rsidRDefault="00AD4696" w:rsidP="00AD4696">
            <w:pPr>
              <w:pStyle w:val="TAL"/>
              <w:rPr>
                <w:color w:val="000000"/>
                <w:lang w:val="en-US" w:eastAsia="en-GB"/>
              </w:rPr>
            </w:pPr>
          </w:p>
        </w:tc>
        <w:tc>
          <w:tcPr>
            <w:tcW w:w="427" w:type="pct"/>
            <w:tcBorders>
              <w:top w:val="single" w:sz="4" w:space="0" w:color="auto"/>
              <w:left w:val="single" w:sz="4" w:space="0" w:color="auto"/>
              <w:bottom w:val="single" w:sz="4" w:space="0" w:color="auto"/>
              <w:right w:val="single" w:sz="4" w:space="0" w:color="auto"/>
            </w:tcBorders>
          </w:tcPr>
          <w:p w14:paraId="0C68BEC9" w14:textId="128E1758" w:rsidR="00AD4696" w:rsidRPr="00D5200C" w:rsidRDefault="00AD4696" w:rsidP="00AD4696">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tcPr>
          <w:p w14:paraId="296BE47C" w14:textId="70224EB4" w:rsidR="00AD4696" w:rsidRPr="00D5200C" w:rsidRDefault="00AD4696" w:rsidP="00AD4696">
            <w:pPr>
              <w:pStyle w:val="TAL"/>
              <w:rPr>
                <w:color w:val="000000"/>
                <w:lang w:val="en-US" w:eastAsia="en-GB"/>
              </w:rPr>
            </w:pPr>
            <w:r w:rsidRPr="00D5200C">
              <w:rPr>
                <w:lang w:val="en-US"/>
              </w:rPr>
              <w:t xml:space="preserve">Update </w:t>
            </w:r>
            <w:r>
              <w:rPr>
                <w:lang w:val="en-US"/>
              </w:rPr>
              <w:t>S</w:t>
            </w:r>
            <w:r w:rsidRPr="00D5200C">
              <w:rPr>
                <w:lang w:val="en-US"/>
              </w:rPr>
              <w:t>MF-subscriptions</w:t>
            </w:r>
          </w:p>
        </w:tc>
      </w:tr>
      <w:tr w:rsidR="00AD4696" w:rsidRPr="00BC4D08" w14:paraId="34FD6D30" w14:textId="77777777" w:rsidTr="0096018D">
        <w:trPr>
          <w:jc w:val="center"/>
        </w:trPr>
        <w:tc>
          <w:tcPr>
            <w:tcW w:w="1768" w:type="pct"/>
            <w:vMerge w:val="restart"/>
            <w:tcBorders>
              <w:top w:val="single" w:sz="4" w:space="0" w:color="auto"/>
              <w:left w:val="single" w:sz="4" w:space="0" w:color="auto"/>
              <w:right w:val="single" w:sz="4" w:space="0" w:color="auto"/>
            </w:tcBorders>
          </w:tcPr>
          <w:p w14:paraId="6C109DB1" w14:textId="35686250" w:rsidR="00AD4696" w:rsidRPr="00D5200C" w:rsidRDefault="00AD4696" w:rsidP="00AD4696">
            <w:pPr>
              <w:pStyle w:val="TAL"/>
              <w:rPr>
                <w:color w:val="000000"/>
                <w:lang w:val="en-US" w:eastAsia="en-GB"/>
              </w:rPr>
            </w:pPr>
            <w:proofErr w:type="spellStart"/>
            <w:r>
              <w:rPr>
                <w:lang w:val="en-US"/>
              </w:rPr>
              <w:t>Hss</w:t>
            </w:r>
            <w:r w:rsidRPr="00D5200C">
              <w:rPr>
                <w:lang w:val="en-US"/>
              </w:rPr>
              <w:t>SubscriptionInfo</w:t>
            </w:r>
            <w:proofErr w:type="spellEnd"/>
          </w:p>
        </w:tc>
        <w:tc>
          <w:tcPr>
            <w:tcW w:w="1707" w:type="pct"/>
            <w:vMerge w:val="restart"/>
            <w:tcBorders>
              <w:top w:val="single" w:sz="4" w:space="0" w:color="auto"/>
              <w:left w:val="single" w:sz="4" w:space="0" w:color="auto"/>
              <w:right w:val="single" w:sz="4" w:space="0" w:color="auto"/>
            </w:tcBorders>
          </w:tcPr>
          <w:p w14:paraId="547E7E92" w14:textId="009078FF" w:rsidR="00AD4696" w:rsidRPr="00D5200C" w:rsidRDefault="00AD4696" w:rsidP="00AD4696">
            <w:pPr>
              <w:pStyle w:val="TAL"/>
              <w:rPr>
                <w:color w:val="000000"/>
                <w:lang w:val="en-US" w:eastAsia="en-GB"/>
              </w:rPr>
            </w:pPr>
            <w:r w:rsidRPr="00D5200C">
              <w:rPr>
                <w:lang w:val="en-US"/>
              </w:rPr>
              <w:t>/subscription-data/{ueId}/context-data/ee-subscriptions/{subsId}/</w:t>
            </w:r>
            <w:r>
              <w:rPr>
                <w:lang w:val="en-US"/>
              </w:rPr>
              <w:t>hss</w:t>
            </w:r>
            <w:r w:rsidRPr="00D5200C">
              <w:rPr>
                <w:lang w:val="en-US"/>
              </w:rPr>
              <w:t>-subscriptions</w:t>
            </w:r>
          </w:p>
        </w:tc>
        <w:tc>
          <w:tcPr>
            <w:tcW w:w="427" w:type="pct"/>
            <w:tcBorders>
              <w:top w:val="single" w:sz="4" w:space="0" w:color="auto"/>
              <w:left w:val="single" w:sz="4" w:space="0" w:color="auto"/>
              <w:bottom w:val="single" w:sz="4" w:space="0" w:color="auto"/>
              <w:right w:val="single" w:sz="4" w:space="0" w:color="auto"/>
            </w:tcBorders>
          </w:tcPr>
          <w:p w14:paraId="13CA76D7" w14:textId="417E919F" w:rsidR="00AD4696" w:rsidRPr="00D5200C" w:rsidRDefault="00AD4696" w:rsidP="00AD4696">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tcPr>
          <w:p w14:paraId="593DDABD" w14:textId="2FA56970" w:rsidR="00AD4696" w:rsidRPr="00D5200C" w:rsidRDefault="00AD4696" w:rsidP="00AD4696">
            <w:pPr>
              <w:pStyle w:val="TAL"/>
              <w:rPr>
                <w:color w:val="000000"/>
                <w:lang w:val="en-US" w:eastAsia="en-GB"/>
              </w:rPr>
            </w:pPr>
            <w:r w:rsidRPr="00D5200C">
              <w:rPr>
                <w:lang w:val="en-US"/>
              </w:rPr>
              <w:t xml:space="preserve">Store information related </w:t>
            </w:r>
            <w:r>
              <w:rPr>
                <w:lang w:val="en-US"/>
              </w:rPr>
              <w:t xml:space="preserve">to </w:t>
            </w:r>
            <w:r w:rsidRPr="00D5200C">
              <w:rPr>
                <w:lang w:val="en-US"/>
              </w:rPr>
              <w:t xml:space="preserve">the </w:t>
            </w:r>
            <w:proofErr w:type="spellStart"/>
            <w:r>
              <w:rPr>
                <w:lang w:val="en-US"/>
              </w:rPr>
              <w:t>Hss</w:t>
            </w:r>
            <w:proofErr w:type="spellEnd"/>
            <w:r w:rsidRPr="00D5200C">
              <w:rPr>
                <w:lang w:val="en-US"/>
              </w:rPr>
              <w:t>-EE-Subscription</w:t>
            </w:r>
            <w:r>
              <w:rPr>
                <w:lang w:val="en-US"/>
              </w:rPr>
              <w:t>s</w:t>
            </w:r>
          </w:p>
        </w:tc>
      </w:tr>
      <w:tr w:rsidR="00AD4696" w:rsidRPr="00BC4D08" w14:paraId="790D906D" w14:textId="77777777" w:rsidTr="008C5B93">
        <w:trPr>
          <w:jc w:val="center"/>
        </w:trPr>
        <w:tc>
          <w:tcPr>
            <w:tcW w:w="1768" w:type="pct"/>
            <w:vMerge/>
            <w:tcBorders>
              <w:left w:val="single" w:sz="4" w:space="0" w:color="auto"/>
              <w:right w:val="single" w:sz="4" w:space="0" w:color="auto"/>
            </w:tcBorders>
            <w:vAlign w:val="center"/>
          </w:tcPr>
          <w:p w14:paraId="7B55F9FA" w14:textId="77777777" w:rsidR="00AD4696" w:rsidRPr="00D5200C" w:rsidRDefault="00AD4696" w:rsidP="00AD4696">
            <w:pPr>
              <w:pStyle w:val="TAL"/>
              <w:rPr>
                <w:color w:val="000000"/>
                <w:lang w:val="en-US" w:eastAsia="en-GB"/>
              </w:rPr>
            </w:pPr>
          </w:p>
        </w:tc>
        <w:tc>
          <w:tcPr>
            <w:tcW w:w="1707" w:type="pct"/>
            <w:vMerge/>
            <w:tcBorders>
              <w:left w:val="single" w:sz="4" w:space="0" w:color="auto"/>
              <w:right w:val="single" w:sz="4" w:space="0" w:color="auto"/>
            </w:tcBorders>
            <w:vAlign w:val="center"/>
          </w:tcPr>
          <w:p w14:paraId="2C63F76A" w14:textId="77777777" w:rsidR="00AD4696" w:rsidRPr="00D5200C" w:rsidRDefault="00AD4696" w:rsidP="00AD4696">
            <w:pPr>
              <w:pStyle w:val="TAL"/>
              <w:rPr>
                <w:color w:val="000000"/>
                <w:lang w:val="en-US" w:eastAsia="en-GB"/>
              </w:rPr>
            </w:pPr>
          </w:p>
        </w:tc>
        <w:tc>
          <w:tcPr>
            <w:tcW w:w="427" w:type="pct"/>
            <w:tcBorders>
              <w:top w:val="single" w:sz="4" w:space="0" w:color="auto"/>
              <w:left w:val="single" w:sz="4" w:space="0" w:color="auto"/>
              <w:bottom w:val="single" w:sz="4" w:space="0" w:color="auto"/>
              <w:right w:val="single" w:sz="4" w:space="0" w:color="auto"/>
            </w:tcBorders>
          </w:tcPr>
          <w:p w14:paraId="12176046" w14:textId="77CAC979" w:rsidR="00AD4696" w:rsidRPr="00D5200C" w:rsidRDefault="00AD4696" w:rsidP="00AD4696">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tcPr>
          <w:p w14:paraId="25D50AD7" w14:textId="39A0145A" w:rsidR="00AD4696" w:rsidRPr="00D5200C" w:rsidRDefault="00AD4696" w:rsidP="00AD4696">
            <w:pPr>
              <w:pStyle w:val="TAL"/>
              <w:rPr>
                <w:color w:val="000000"/>
                <w:lang w:val="en-US" w:eastAsia="en-GB"/>
              </w:rPr>
            </w:pPr>
            <w:r w:rsidRPr="00D5200C">
              <w:rPr>
                <w:lang w:val="en-US"/>
              </w:rPr>
              <w:t xml:space="preserve">Delete the </w:t>
            </w:r>
            <w:proofErr w:type="spellStart"/>
            <w:r>
              <w:rPr>
                <w:lang w:val="en-US"/>
              </w:rPr>
              <w:t>Hss</w:t>
            </w:r>
            <w:proofErr w:type="spellEnd"/>
            <w:r w:rsidRPr="00D5200C">
              <w:rPr>
                <w:lang w:val="en-US"/>
              </w:rPr>
              <w:t>-EE-subscriptions</w:t>
            </w:r>
          </w:p>
        </w:tc>
      </w:tr>
      <w:tr w:rsidR="00AD4696" w:rsidRPr="00BC4D08" w14:paraId="2191F33F" w14:textId="77777777" w:rsidTr="008C5B93">
        <w:trPr>
          <w:jc w:val="center"/>
        </w:trPr>
        <w:tc>
          <w:tcPr>
            <w:tcW w:w="1768" w:type="pct"/>
            <w:vMerge/>
            <w:tcBorders>
              <w:left w:val="single" w:sz="4" w:space="0" w:color="auto"/>
              <w:right w:val="single" w:sz="4" w:space="0" w:color="auto"/>
            </w:tcBorders>
            <w:vAlign w:val="center"/>
          </w:tcPr>
          <w:p w14:paraId="05E5CF46" w14:textId="77777777" w:rsidR="00AD4696" w:rsidRPr="00D5200C" w:rsidRDefault="00AD4696" w:rsidP="00AD4696">
            <w:pPr>
              <w:pStyle w:val="TAL"/>
              <w:rPr>
                <w:color w:val="000000"/>
                <w:lang w:val="en-US" w:eastAsia="en-GB"/>
              </w:rPr>
            </w:pPr>
          </w:p>
        </w:tc>
        <w:tc>
          <w:tcPr>
            <w:tcW w:w="1707" w:type="pct"/>
            <w:vMerge/>
            <w:tcBorders>
              <w:left w:val="single" w:sz="4" w:space="0" w:color="auto"/>
              <w:right w:val="single" w:sz="4" w:space="0" w:color="auto"/>
            </w:tcBorders>
            <w:vAlign w:val="center"/>
          </w:tcPr>
          <w:p w14:paraId="5C4D7729" w14:textId="77777777" w:rsidR="00AD4696" w:rsidRPr="00D5200C" w:rsidRDefault="00AD4696" w:rsidP="00AD4696">
            <w:pPr>
              <w:pStyle w:val="TAL"/>
              <w:rPr>
                <w:color w:val="000000"/>
                <w:lang w:val="en-US" w:eastAsia="en-GB"/>
              </w:rPr>
            </w:pPr>
          </w:p>
        </w:tc>
        <w:tc>
          <w:tcPr>
            <w:tcW w:w="427" w:type="pct"/>
            <w:tcBorders>
              <w:top w:val="single" w:sz="4" w:space="0" w:color="auto"/>
              <w:left w:val="single" w:sz="4" w:space="0" w:color="auto"/>
              <w:bottom w:val="single" w:sz="4" w:space="0" w:color="auto"/>
              <w:right w:val="single" w:sz="4" w:space="0" w:color="auto"/>
            </w:tcBorders>
          </w:tcPr>
          <w:p w14:paraId="22E14BB8" w14:textId="4D39A20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tcPr>
          <w:p w14:paraId="382293EE" w14:textId="3709BE82" w:rsidR="00AD4696" w:rsidRPr="00D5200C" w:rsidRDefault="00AD4696" w:rsidP="00AD4696">
            <w:pPr>
              <w:pStyle w:val="TAL"/>
              <w:rPr>
                <w:color w:val="000000"/>
                <w:lang w:val="en-US" w:eastAsia="en-GB"/>
              </w:rPr>
            </w:pPr>
            <w:r w:rsidRPr="00D5200C">
              <w:rPr>
                <w:lang w:val="en-US"/>
              </w:rPr>
              <w:t xml:space="preserve">Retrieve </w:t>
            </w:r>
            <w:proofErr w:type="spellStart"/>
            <w:r>
              <w:rPr>
                <w:lang w:val="en-US"/>
              </w:rPr>
              <w:t>Hss</w:t>
            </w:r>
            <w:proofErr w:type="spellEnd"/>
            <w:r>
              <w:rPr>
                <w:lang w:val="en-US"/>
              </w:rPr>
              <w:t>-EE</w:t>
            </w:r>
            <w:r w:rsidRPr="00D5200C">
              <w:rPr>
                <w:lang w:val="en-US"/>
              </w:rPr>
              <w:t>-subscriptions</w:t>
            </w:r>
          </w:p>
        </w:tc>
      </w:tr>
      <w:tr w:rsidR="00AD4696" w:rsidRPr="00BC4D08" w14:paraId="6F87BA73" w14:textId="77777777" w:rsidTr="008C5B93">
        <w:trPr>
          <w:jc w:val="center"/>
        </w:trPr>
        <w:tc>
          <w:tcPr>
            <w:tcW w:w="1768" w:type="pct"/>
            <w:vMerge/>
            <w:tcBorders>
              <w:left w:val="single" w:sz="4" w:space="0" w:color="auto"/>
              <w:bottom w:val="single" w:sz="4" w:space="0" w:color="auto"/>
              <w:right w:val="single" w:sz="4" w:space="0" w:color="auto"/>
            </w:tcBorders>
            <w:vAlign w:val="center"/>
          </w:tcPr>
          <w:p w14:paraId="1E0B5332" w14:textId="77777777" w:rsidR="00AD4696" w:rsidRPr="00D5200C" w:rsidRDefault="00AD4696" w:rsidP="00AD4696">
            <w:pPr>
              <w:pStyle w:val="TAL"/>
              <w:rPr>
                <w:color w:val="000000"/>
                <w:lang w:val="en-US" w:eastAsia="en-GB"/>
              </w:rPr>
            </w:pPr>
          </w:p>
        </w:tc>
        <w:tc>
          <w:tcPr>
            <w:tcW w:w="1707" w:type="pct"/>
            <w:vMerge/>
            <w:tcBorders>
              <w:left w:val="single" w:sz="4" w:space="0" w:color="auto"/>
              <w:bottom w:val="single" w:sz="4" w:space="0" w:color="auto"/>
              <w:right w:val="single" w:sz="4" w:space="0" w:color="auto"/>
            </w:tcBorders>
            <w:vAlign w:val="center"/>
          </w:tcPr>
          <w:p w14:paraId="338359FD" w14:textId="77777777" w:rsidR="00AD4696" w:rsidRPr="00D5200C" w:rsidRDefault="00AD4696" w:rsidP="00AD4696">
            <w:pPr>
              <w:pStyle w:val="TAL"/>
              <w:rPr>
                <w:color w:val="000000"/>
                <w:lang w:val="en-US" w:eastAsia="en-GB"/>
              </w:rPr>
            </w:pPr>
          </w:p>
        </w:tc>
        <w:tc>
          <w:tcPr>
            <w:tcW w:w="427" w:type="pct"/>
            <w:tcBorders>
              <w:top w:val="single" w:sz="4" w:space="0" w:color="auto"/>
              <w:left w:val="single" w:sz="4" w:space="0" w:color="auto"/>
              <w:bottom w:val="single" w:sz="4" w:space="0" w:color="auto"/>
              <w:right w:val="single" w:sz="4" w:space="0" w:color="auto"/>
            </w:tcBorders>
          </w:tcPr>
          <w:p w14:paraId="51201AEC" w14:textId="0BDE6483" w:rsidR="00AD4696" w:rsidRPr="00D5200C" w:rsidRDefault="00AD4696" w:rsidP="00AD4696">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tcPr>
          <w:p w14:paraId="57B5ABAC" w14:textId="6DC29C8D" w:rsidR="00AD4696" w:rsidRPr="00D5200C" w:rsidRDefault="00AD4696" w:rsidP="00AD4696">
            <w:pPr>
              <w:pStyle w:val="TAL"/>
              <w:rPr>
                <w:color w:val="000000"/>
                <w:lang w:val="en-US" w:eastAsia="en-GB"/>
              </w:rPr>
            </w:pPr>
            <w:r w:rsidRPr="00D5200C">
              <w:rPr>
                <w:lang w:val="en-US"/>
              </w:rPr>
              <w:t xml:space="preserve">Update </w:t>
            </w:r>
            <w:proofErr w:type="spellStart"/>
            <w:r>
              <w:rPr>
                <w:lang w:val="en-US"/>
              </w:rPr>
              <w:t>Hss</w:t>
            </w:r>
            <w:proofErr w:type="spellEnd"/>
            <w:r>
              <w:rPr>
                <w:lang w:val="en-US"/>
              </w:rPr>
              <w:t>-EE</w:t>
            </w:r>
            <w:r w:rsidRPr="00D5200C">
              <w:rPr>
                <w:lang w:val="en-US"/>
              </w:rPr>
              <w:t>-subscriptions</w:t>
            </w:r>
          </w:p>
        </w:tc>
      </w:tr>
      <w:tr w:rsidR="00AD4696" w:rsidRPr="00BC4D08" w14:paraId="22431816"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27716788" w14:textId="77777777" w:rsidR="00AD4696" w:rsidRPr="00533C32" w:rsidRDefault="00AD4696" w:rsidP="00AD4696">
            <w:pPr>
              <w:pStyle w:val="TAL"/>
              <w:rPr>
                <w:color w:val="000000"/>
                <w:lang w:val="en-US"/>
              </w:rPr>
            </w:pPr>
            <w:proofErr w:type="spellStart"/>
            <w:r w:rsidRPr="00D5200C">
              <w:rPr>
                <w:color w:val="000000"/>
                <w:lang w:val="en-US" w:eastAsia="en-GB"/>
              </w:rPr>
              <w:t>EeProfile</w:t>
            </w:r>
            <w:r w:rsidRPr="00D5200C">
              <w:rPr>
                <w:color w:val="000000"/>
                <w:lang w:val="en-US"/>
              </w:rPr>
              <w:t>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449DA246" w14:textId="77777777" w:rsidR="00AD4696" w:rsidRPr="00D5200C" w:rsidRDefault="00AD4696" w:rsidP="00AD4696">
            <w:pPr>
              <w:pStyle w:val="TAL"/>
              <w:rPr>
                <w:color w:val="000000"/>
                <w:lang w:val="en-US"/>
              </w:rPr>
            </w:pPr>
            <w:r w:rsidRPr="00D5200C">
              <w:rPr>
                <w:color w:val="000000"/>
                <w:lang w:val="en-US" w:eastAsia="en-GB"/>
              </w:rPr>
              <w:t>/subscription-data/{</w:t>
            </w:r>
            <w:proofErr w:type="spellStart"/>
            <w:r w:rsidRPr="00D5200C">
              <w:rPr>
                <w:color w:val="000000"/>
                <w:lang w:val="en-US" w:eastAsia="en-GB"/>
              </w:rPr>
              <w:t>ueId</w:t>
            </w:r>
            <w:proofErr w:type="spellEnd"/>
            <w:r w:rsidRPr="00D5200C">
              <w:rPr>
                <w:color w:val="000000"/>
                <w:lang w:val="en-US" w:eastAsia="en-GB"/>
              </w:rPr>
              <w:t>}/</w:t>
            </w:r>
            <w:proofErr w:type="spellStart"/>
            <w:r w:rsidRPr="00D5200C">
              <w:rPr>
                <w:color w:val="000000"/>
                <w:lang w:val="en-US" w:eastAsia="en-GB"/>
              </w:rPr>
              <w:t>ee</w:t>
            </w:r>
            <w:proofErr w:type="spellEnd"/>
            <w:r w:rsidRPr="00D5200C">
              <w:rPr>
                <w:color w:val="000000"/>
                <w:lang w:val="en-US" w:eastAsia="en-GB"/>
              </w:rPr>
              <w:t>-profile-d</w:t>
            </w:r>
            <w:r w:rsidRPr="00D5200C">
              <w:rPr>
                <w:color w:val="000000"/>
                <w:lang w:val="en-US"/>
              </w:rPr>
              <w:t>ata</w:t>
            </w:r>
          </w:p>
        </w:tc>
        <w:tc>
          <w:tcPr>
            <w:tcW w:w="427" w:type="pct"/>
            <w:tcBorders>
              <w:top w:val="single" w:sz="4" w:space="0" w:color="auto"/>
              <w:left w:val="single" w:sz="4" w:space="0" w:color="auto"/>
              <w:bottom w:val="single" w:sz="4" w:space="0" w:color="auto"/>
              <w:right w:val="single" w:sz="4" w:space="0" w:color="auto"/>
            </w:tcBorders>
            <w:hideMark/>
          </w:tcPr>
          <w:p w14:paraId="6E673769"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08C5AB23" w14:textId="77777777" w:rsidR="00AD4696" w:rsidRPr="00D5200C" w:rsidRDefault="00AD4696" w:rsidP="00AD4696">
            <w:pPr>
              <w:pStyle w:val="TAL"/>
              <w:rPr>
                <w:lang w:val="en-US"/>
              </w:rPr>
            </w:pPr>
            <w:r w:rsidRPr="00D5200C">
              <w:rPr>
                <w:color w:val="000000"/>
                <w:lang w:val="en-US" w:eastAsia="en-GB"/>
              </w:rPr>
              <w:t xml:space="preserve">Retrieve </w:t>
            </w:r>
            <w:r w:rsidRPr="00D5200C">
              <w:rPr>
                <w:color w:val="000000"/>
                <w:lang w:val="en-US"/>
              </w:rPr>
              <w:t>the</w:t>
            </w:r>
            <w:r w:rsidRPr="00D5200C">
              <w:rPr>
                <w:lang w:val="en-US"/>
              </w:rPr>
              <w:t xml:space="preserve"> UE</w:t>
            </w:r>
            <w:r w:rsidRPr="00D5200C">
              <w:rPr>
                <w:lang w:val="en-US" w:eastAsia="zh-CN"/>
              </w:rPr>
              <w:t>'</w:t>
            </w:r>
            <w:r w:rsidRPr="00D5200C">
              <w:rPr>
                <w:lang w:val="en-US"/>
              </w:rPr>
              <w:t>s subscribed EE profile data.</w:t>
            </w:r>
          </w:p>
        </w:tc>
      </w:tr>
      <w:tr w:rsidR="00AD4696" w:rsidRPr="00BC4D08" w14:paraId="7E935F0E"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hideMark/>
          </w:tcPr>
          <w:p w14:paraId="02FFCA94" w14:textId="77777777" w:rsidR="00AD4696" w:rsidRPr="00D5200C" w:rsidRDefault="00AD4696" w:rsidP="00AD4696">
            <w:pPr>
              <w:pStyle w:val="TAL"/>
              <w:rPr>
                <w:lang w:val="en-US"/>
              </w:rPr>
            </w:pPr>
            <w:proofErr w:type="spellStart"/>
            <w:r w:rsidRPr="00D5200C">
              <w:rPr>
                <w:lang w:val="en-US"/>
              </w:rPr>
              <w:t>ProvisionedParamenterData</w:t>
            </w:r>
            <w:proofErr w:type="spellEnd"/>
          </w:p>
        </w:tc>
        <w:tc>
          <w:tcPr>
            <w:tcW w:w="1707" w:type="pct"/>
            <w:vMerge w:val="restart"/>
            <w:tcBorders>
              <w:top w:val="single" w:sz="4" w:space="0" w:color="auto"/>
              <w:left w:val="single" w:sz="4" w:space="0" w:color="auto"/>
              <w:bottom w:val="single" w:sz="4" w:space="0" w:color="auto"/>
              <w:right w:val="single" w:sz="4" w:space="0" w:color="auto"/>
            </w:tcBorders>
            <w:hideMark/>
          </w:tcPr>
          <w:p w14:paraId="2A0B474A" w14:textId="77777777" w:rsidR="00AD4696" w:rsidRPr="00D5200C" w:rsidRDefault="00AD4696" w:rsidP="00AD4696">
            <w:pPr>
              <w:pStyle w:val="TAL"/>
              <w:rPr>
                <w:lang w:val="en-US"/>
              </w:rPr>
            </w:pPr>
            <w:r w:rsidRPr="00D5200C">
              <w:rPr>
                <w:lang w:val="en-US"/>
              </w:rPr>
              <w:t>/subscription-data/{</w:t>
            </w:r>
            <w:proofErr w:type="spellStart"/>
            <w:r w:rsidRPr="00D5200C">
              <w:rPr>
                <w:lang w:val="en-US"/>
              </w:rPr>
              <w:t>ueId</w:t>
            </w:r>
            <w:proofErr w:type="spellEnd"/>
            <w:r w:rsidRPr="00D5200C">
              <w:rPr>
                <w:lang w:val="en-US"/>
              </w:rPr>
              <w:t>}/pp-data</w:t>
            </w:r>
          </w:p>
        </w:tc>
        <w:tc>
          <w:tcPr>
            <w:tcW w:w="427" w:type="pct"/>
            <w:tcBorders>
              <w:top w:val="single" w:sz="4" w:space="0" w:color="auto"/>
              <w:left w:val="single" w:sz="4" w:space="0" w:color="auto"/>
              <w:bottom w:val="single" w:sz="4" w:space="0" w:color="auto"/>
              <w:right w:val="single" w:sz="4" w:space="0" w:color="auto"/>
            </w:tcBorders>
            <w:hideMark/>
          </w:tcPr>
          <w:p w14:paraId="0DBAAC38" w14:textId="77777777" w:rsidR="00AD4696" w:rsidRPr="00D5200C" w:rsidRDefault="00AD4696" w:rsidP="00AD4696">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4D6D8BA7" w14:textId="77777777" w:rsidR="00AD4696" w:rsidRPr="00D5200C" w:rsidRDefault="00AD4696" w:rsidP="00AD4696">
            <w:pPr>
              <w:pStyle w:val="TAL"/>
              <w:rPr>
                <w:lang w:val="en-US"/>
              </w:rPr>
            </w:pPr>
            <w:r w:rsidRPr="00D5200C">
              <w:rPr>
                <w:lang w:val="en-US"/>
              </w:rPr>
              <w:t>Update of provisioned parameters.</w:t>
            </w:r>
          </w:p>
        </w:tc>
      </w:tr>
      <w:tr w:rsidR="00AD4696" w:rsidRPr="00BC4D08" w14:paraId="6E2BB0CE"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B290AC" w14:textId="77777777" w:rsidR="00AD4696" w:rsidRPr="00D5200C" w:rsidRDefault="00AD4696" w:rsidP="00AD469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5089A"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2E07C800"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7B90697C" w14:textId="77777777" w:rsidR="00AD4696" w:rsidRPr="00D5200C" w:rsidRDefault="00AD4696" w:rsidP="00AD4696">
            <w:pPr>
              <w:pStyle w:val="TAL"/>
              <w:rPr>
                <w:lang w:val="en-US"/>
              </w:rPr>
            </w:pPr>
            <w:r w:rsidRPr="00D5200C">
              <w:rPr>
                <w:lang w:val="en-US"/>
              </w:rPr>
              <w:t>Retrieves the UE's provisioned parameters.</w:t>
            </w:r>
          </w:p>
        </w:tc>
      </w:tr>
      <w:tr w:rsidR="00AD4696" w:rsidRPr="00BC4D08" w14:paraId="457077B6"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tcPr>
          <w:p w14:paraId="3B7E3C7D" w14:textId="6BA2127E" w:rsidR="00AD4696" w:rsidRPr="00D5200C" w:rsidRDefault="00AD4696" w:rsidP="00AD4696">
            <w:pPr>
              <w:pStyle w:val="TAL"/>
              <w:rPr>
                <w:lang w:val="en-US"/>
              </w:rPr>
            </w:pPr>
            <w:proofErr w:type="spellStart"/>
            <w:r>
              <w:rPr>
                <w:color w:val="000000"/>
                <w:lang w:val="en-US" w:eastAsia="en-GB"/>
              </w:rPr>
              <w:t>PpProfile</w:t>
            </w:r>
            <w:r>
              <w:rPr>
                <w:color w:val="000000"/>
                <w:lang w:val="en-US"/>
              </w:rPr>
              <w:t>Data</w:t>
            </w:r>
            <w:proofErr w:type="spellEnd"/>
          </w:p>
        </w:tc>
        <w:tc>
          <w:tcPr>
            <w:tcW w:w="1707" w:type="pct"/>
            <w:tcBorders>
              <w:top w:val="single" w:sz="4" w:space="0" w:color="auto"/>
              <w:left w:val="single" w:sz="4" w:space="0" w:color="auto"/>
              <w:bottom w:val="single" w:sz="4" w:space="0" w:color="auto"/>
              <w:right w:val="single" w:sz="4" w:space="0" w:color="auto"/>
            </w:tcBorders>
          </w:tcPr>
          <w:p w14:paraId="74E35D80" w14:textId="43AC6528" w:rsidR="00AD4696" w:rsidRPr="00D5200C" w:rsidRDefault="00AD4696" w:rsidP="00AD4696">
            <w:pPr>
              <w:pStyle w:val="TAL"/>
              <w:rPr>
                <w:lang w:val="en-US"/>
              </w:rPr>
            </w:pPr>
            <w:r>
              <w:rPr>
                <w:color w:val="000000"/>
                <w:lang w:val="en-US" w:eastAsia="en-GB"/>
              </w:rPr>
              <w:t>/subscription-data/{</w:t>
            </w:r>
            <w:proofErr w:type="spellStart"/>
            <w:r>
              <w:rPr>
                <w:color w:val="000000"/>
                <w:lang w:val="en-US" w:eastAsia="en-GB"/>
              </w:rPr>
              <w:t>ueId</w:t>
            </w:r>
            <w:proofErr w:type="spellEnd"/>
            <w:r>
              <w:rPr>
                <w:color w:val="000000"/>
                <w:lang w:val="en-US" w:eastAsia="en-GB"/>
              </w:rPr>
              <w:t>}/pp-profile-d</w:t>
            </w:r>
            <w:r>
              <w:rPr>
                <w:color w:val="000000"/>
                <w:lang w:val="en-US"/>
              </w:rPr>
              <w:t>ata</w:t>
            </w:r>
          </w:p>
        </w:tc>
        <w:tc>
          <w:tcPr>
            <w:tcW w:w="427" w:type="pct"/>
            <w:tcBorders>
              <w:top w:val="single" w:sz="4" w:space="0" w:color="auto"/>
              <w:left w:val="single" w:sz="4" w:space="0" w:color="auto"/>
              <w:bottom w:val="single" w:sz="4" w:space="0" w:color="auto"/>
              <w:right w:val="single" w:sz="4" w:space="0" w:color="auto"/>
            </w:tcBorders>
          </w:tcPr>
          <w:p w14:paraId="5186EC63" w14:textId="47B19343" w:rsidR="00AD4696" w:rsidRPr="00D5200C" w:rsidRDefault="00AD4696" w:rsidP="00AD4696">
            <w:pPr>
              <w:pStyle w:val="TAL"/>
              <w:rPr>
                <w:lang w:val="en-US"/>
              </w:rPr>
            </w:pPr>
            <w:r>
              <w:rPr>
                <w:lang w:val="en-US"/>
              </w:rPr>
              <w:t>GET</w:t>
            </w:r>
          </w:p>
        </w:tc>
        <w:tc>
          <w:tcPr>
            <w:tcW w:w="1099" w:type="pct"/>
            <w:tcBorders>
              <w:top w:val="single" w:sz="4" w:space="0" w:color="auto"/>
              <w:left w:val="single" w:sz="4" w:space="0" w:color="auto"/>
              <w:bottom w:val="single" w:sz="4" w:space="0" w:color="auto"/>
              <w:right w:val="single" w:sz="4" w:space="0" w:color="auto"/>
            </w:tcBorders>
          </w:tcPr>
          <w:p w14:paraId="40277997" w14:textId="026B421E" w:rsidR="00AD4696" w:rsidRPr="00D5200C" w:rsidRDefault="00AD4696" w:rsidP="00AD4696">
            <w:pPr>
              <w:pStyle w:val="TAL"/>
              <w:rPr>
                <w:lang w:val="en-US"/>
              </w:rPr>
            </w:pPr>
            <w:r>
              <w:rPr>
                <w:color w:val="000000"/>
                <w:lang w:val="en-US" w:eastAsia="en-GB"/>
              </w:rPr>
              <w:t xml:space="preserve">Retrieve </w:t>
            </w:r>
            <w:r>
              <w:rPr>
                <w:color w:val="000000"/>
                <w:lang w:val="en-US"/>
              </w:rPr>
              <w:t>the</w:t>
            </w:r>
            <w:r>
              <w:rPr>
                <w:lang w:val="en-US"/>
              </w:rPr>
              <w:t xml:space="preserve"> UE</w:t>
            </w:r>
            <w:r>
              <w:rPr>
                <w:lang w:val="en-US" w:eastAsia="zh-CN"/>
              </w:rPr>
              <w:t>'</w:t>
            </w:r>
            <w:r>
              <w:rPr>
                <w:lang w:val="en-US"/>
              </w:rPr>
              <w:t>s subscribed PP profile data.</w:t>
            </w:r>
          </w:p>
        </w:tc>
      </w:tr>
      <w:tr w:rsidR="00AD4696" w:rsidRPr="00BC4D08" w14:paraId="37B69BB1"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1D2ACB4B" w14:textId="77777777" w:rsidR="00AD4696" w:rsidRPr="00D5200C" w:rsidRDefault="00AD4696" w:rsidP="00AD4696">
            <w:pPr>
              <w:pStyle w:val="TAL"/>
              <w:rPr>
                <w:lang w:val="en-US"/>
              </w:rPr>
            </w:pPr>
            <w:proofErr w:type="spellStart"/>
            <w:r w:rsidRPr="00D5200C">
              <w:rPr>
                <w:lang w:val="en-US"/>
              </w:rPr>
              <w:t>SMSSubscriptionData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0DC5CAD9" w14:textId="77777777" w:rsidR="00AD4696" w:rsidRPr="00D5200C" w:rsidRDefault="00AD4696" w:rsidP="00AD4696">
            <w:pPr>
              <w:pStyle w:val="TAL"/>
              <w:rPr>
                <w:lang w:val="en-US"/>
              </w:rPr>
            </w:pPr>
            <w:r w:rsidRPr="00D5200C">
              <w:rPr>
                <w:lang w:val="en-US"/>
              </w:rPr>
              <w:t>/subscription-data/{ueId}/{serving</w:t>
            </w:r>
            <w:r w:rsidRPr="00D5200C">
              <w:rPr>
                <w:lang w:val="en-US" w:eastAsia="zh-CN"/>
              </w:rPr>
              <w:t>Pl</w:t>
            </w:r>
            <w:r w:rsidRPr="00D5200C">
              <w:rPr>
                <w:lang w:val="en-US"/>
              </w:rPr>
              <w:t>mn</w:t>
            </w:r>
            <w:r w:rsidRPr="00D5200C">
              <w:rPr>
                <w:lang w:val="en-US" w:eastAsia="zh-CN"/>
              </w:rPr>
              <w:t>I</w:t>
            </w:r>
            <w:r w:rsidRPr="00D5200C">
              <w:rPr>
                <w:lang w:val="en-US"/>
              </w:rPr>
              <w:t>d}/provisioned-data/sms-data</w:t>
            </w:r>
          </w:p>
        </w:tc>
        <w:tc>
          <w:tcPr>
            <w:tcW w:w="427" w:type="pct"/>
            <w:tcBorders>
              <w:top w:val="single" w:sz="4" w:space="0" w:color="auto"/>
              <w:left w:val="single" w:sz="4" w:space="0" w:color="auto"/>
              <w:bottom w:val="single" w:sz="4" w:space="0" w:color="auto"/>
              <w:right w:val="single" w:sz="4" w:space="0" w:color="auto"/>
            </w:tcBorders>
            <w:hideMark/>
          </w:tcPr>
          <w:p w14:paraId="7803AF0F"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405FD68C" w14:textId="77777777" w:rsidR="00AD4696" w:rsidRPr="00D5200C" w:rsidRDefault="00AD4696" w:rsidP="00AD4696">
            <w:pPr>
              <w:pStyle w:val="TAL"/>
              <w:rPr>
                <w:lang w:val="en-US"/>
              </w:rPr>
            </w:pPr>
            <w:r w:rsidRPr="00D5200C">
              <w:rPr>
                <w:lang w:val="en-US"/>
              </w:rPr>
              <w:t>Retrieve the UE</w:t>
            </w:r>
            <w:r w:rsidRPr="00D5200C">
              <w:rPr>
                <w:lang w:val="en-US" w:eastAsia="zh-CN"/>
              </w:rPr>
              <w:t>'</w:t>
            </w:r>
            <w:r w:rsidRPr="00D5200C">
              <w:rPr>
                <w:lang w:val="en-US"/>
              </w:rPr>
              <w:t>s subscribed SMS  subscription data.</w:t>
            </w:r>
          </w:p>
        </w:tc>
      </w:tr>
      <w:tr w:rsidR="00AD4696" w:rsidRPr="00BC4D08" w14:paraId="0BFD1664"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hideMark/>
          </w:tcPr>
          <w:p w14:paraId="737F9F2D" w14:textId="77777777" w:rsidR="00AD4696" w:rsidRPr="00D5200C" w:rsidRDefault="00AD4696" w:rsidP="00AD4696">
            <w:pPr>
              <w:pStyle w:val="TAL"/>
              <w:rPr>
                <w:lang w:val="en-US"/>
              </w:rPr>
            </w:pPr>
            <w:proofErr w:type="spellStart"/>
            <w:r w:rsidRPr="00D5200C">
              <w:rPr>
                <w:lang w:val="en-US"/>
              </w:rPr>
              <w:t>SubscriptionDataSubscriptions</w:t>
            </w:r>
            <w:proofErr w:type="spellEnd"/>
          </w:p>
        </w:tc>
        <w:tc>
          <w:tcPr>
            <w:tcW w:w="1707" w:type="pct"/>
            <w:vMerge w:val="restart"/>
            <w:tcBorders>
              <w:top w:val="single" w:sz="4" w:space="0" w:color="auto"/>
              <w:left w:val="single" w:sz="4" w:space="0" w:color="auto"/>
              <w:bottom w:val="single" w:sz="4" w:space="0" w:color="auto"/>
              <w:right w:val="single" w:sz="4" w:space="0" w:color="auto"/>
            </w:tcBorders>
            <w:hideMark/>
          </w:tcPr>
          <w:p w14:paraId="020A854D" w14:textId="77777777" w:rsidR="00AD4696" w:rsidRPr="00D5200C" w:rsidRDefault="00AD4696" w:rsidP="00AD4696">
            <w:pPr>
              <w:pStyle w:val="TAL"/>
              <w:rPr>
                <w:lang w:val="en-US"/>
              </w:rPr>
            </w:pPr>
            <w:r w:rsidRPr="00D5200C">
              <w:rPr>
                <w:lang w:val="en-US"/>
              </w:rPr>
              <w:t>/subscription-data/subs-to-notify</w:t>
            </w:r>
          </w:p>
        </w:tc>
        <w:tc>
          <w:tcPr>
            <w:tcW w:w="427" w:type="pct"/>
            <w:tcBorders>
              <w:top w:val="single" w:sz="4" w:space="0" w:color="auto"/>
              <w:left w:val="single" w:sz="4" w:space="0" w:color="auto"/>
              <w:bottom w:val="single" w:sz="4" w:space="0" w:color="auto"/>
              <w:right w:val="single" w:sz="4" w:space="0" w:color="auto"/>
            </w:tcBorders>
            <w:hideMark/>
          </w:tcPr>
          <w:p w14:paraId="68A88980" w14:textId="77777777" w:rsidR="00AD4696" w:rsidRPr="00D5200C" w:rsidRDefault="00AD4696" w:rsidP="00AD4696">
            <w:pPr>
              <w:pStyle w:val="TAL"/>
              <w:rPr>
                <w:lang w:val="en-US" w:eastAsia="zh-CN"/>
              </w:rPr>
            </w:pPr>
            <w:r w:rsidRPr="00D5200C">
              <w:rPr>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24AFEBFD" w14:textId="77777777" w:rsidR="00AD4696" w:rsidRPr="00D5200C" w:rsidRDefault="00AD4696" w:rsidP="00AD4696">
            <w:pPr>
              <w:pStyle w:val="TAL"/>
              <w:rPr>
                <w:lang w:val="en-US"/>
              </w:rPr>
            </w:pPr>
            <w:r w:rsidRPr="00D5200C">
              <w:rPr>
                <w:lang w:val="en-US"/>
              </w:rPr>
              <w:t>Retrieve existing subscriptions</w:t>
            </w:r>
          </w:p>
        </w:tc>
      </w:tr>
      <w:tr w:rsidR="00AD4696" w:rsidRPr="00BC4D08" w14:paraId="10D10132"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50A6C4" w14:textId="77777777" w:rsidR="00AD4696" w:rsidRPr="00D5200C" w:rsidRDefault="00AD4696" w:rsidP="00AD469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1A55AA"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595537E4" w14:textId="77777777" w:rsidR="00AD4696" w:rsidRPr="00D5200C" w:rsidRDefault="00AD4696" w:rsidP="00AD4696">
            <w:pPr>
              <w:pStyle w:val="TAL"/>
              <w:rPr>
                <w:lang w:val="en-US"/>
              </w:rPr>
            </w:pPr>
            <w:r w:rsidRPr="00D5200C">
              <w:rPr>
                <w:lang w:val="en-US"/>
              </w:rPr>
              <w:t>POST</w:t>
            </w:r>
          </w:p>
        </w:tc>
        <w:tc>
          <w:tcPr>
            <w:tcW w:w="1099" w:type="pct"/>
            <w:tcBorders>
              <w:top w:val="single" w:sz="4" w:space="0" w:color="auto"/>
              <w:left w:val="single" w:sz="4" w:space="0" w:color="auto"/>
              <w:bottom w:val="single" w:sz="4" w:space="0" w:color="auto"/>
              <w:right w:val="single" w:sz="4" w:space="0" w:color="auto"/>
            </w:tcBorders>
            <w:hideMark/>
          </w:tcPr>
          <w:p w14:paraId="354E1D91" w14:textId="77777777" w:rsidR="00AD4696" w:rsidRPr="00D5200C" w:rsidRDefault="00AD4696" w:rsidP="00AD4696">
            <w:pPr>
              <w:pStyle w:val="TAL"/>
              <w:rPr>
                <w:lang w:val="en-US"/>
              </w:rPr>
            </w:pPr>
            <w:r w:rsidRPr="00D5200C">
              <w:rPr>
                <w:lang w:val="en-US"/>
              </w:rPr>
              <w:t>Create a subscription, i.e. subscribe a node to receive notification for change of data</w:t>
            </w:r>
          </w:p>
        </w:tc>
      </w:tr>
      <w:tr w:rsidR="00AD4696" w:rsidRPr="00BC4D08" w14:paraId="2D5A6D93"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79383" w14:textId="77777777" w:rsidR="00AD4696" w:rsidRPr="00D5200C" w:rsidRDefault="00AD4696" w:rsidP="00AD469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52D2D8"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2E6F8289" w14:textId="77777777" w:rsidR="00AD4696" w:rsidRPr="00D5200C" w:rsidRDefault="00AD4696" w:rsidP="00AD4696">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06EF81FD" w14:textId="77777777" w:rsidR="00AD4696" w:rsidRPr="00D5200C" w:rsidRDefault="00AD4696" w:rsidP="00AD4696">
            <w:pPr>
              <w:pStyle w:val="TAL"/>
              <w:rPr>
                <w:lang w:val="en-US"/>
              </w:rPr>
            </w:pPr>
            <w:r w:rsidRPr="00D5200C">
              <w:rPr>
                <w:lang w:val="en-US"/>
              </w:rPr>
              <w:t>Deletes multiple subscriptions for a given UE.</w:t>
            </w:r>
          </w:p>
        </w:tc>
      </w:tr>
      <w:tr w:rsidR="00AD4696" w:rsidRPr="00BC4D08" w14:paraId="43B311DE" w14:textId="77777777" w:rsidTr="00AF4C29">
        <w:trPr>
          <w:jc w:val="center"/>
        </w:trPr>
        <w:tc>
          <w:tcPr>
            <w:tcW w:w="1768" w:type="pct"/>
            <w:vMerge w:val="restart"/>
            <w:tcBorders>
              <w:top w:val="single" w:sz="4" w:space="0" w:color="auto"/>
              <w:left w:val="single" w:sz="4" w:space="0" w:color="auto"/>
              <w:right w:val="single" w:sz="4" w:space="0" w:color="auto"/>
            </w:tcBorders>
            <w:hideMark/>
          </w:tcPr>
          <w:p w14:paraId="012A6FC1" w14:textId="77777777" w:rsidR="00AD4696" w:rsidRPr="00D5200C" w:rsidRDefault="00AD4696" w:rsidP="00AD4696">
            <w:pPr>
              <w:pStyle w:val="TAL"/>
              <w:rPr>
                <w:lang w:val="en-US" w:eastAsia="zh-CN"/>
              </w:rPr>
            </w:pPr>
            <w:proofErr w:type="spellStart"/>
            <w:r w:rsidRPr="00D5200C">
              <w:rPr>
                <w:lang w:val="en-US"/>
              </w:rPr>
              <w:t>IndividualSubscriptionDataSubscription</w:t>
            </w:r>
            <w:proofErr w:type="spellEnd"/>
          </w:p>
        </w:tc>
        <w:tc>
          <w:tcPr>
            <w:tcW w:w="1707" w:type="pct"/>
            <w:vMerge w:val="restart"/>
            <w:tcBorders>
              <w:top w:val="single" w:sz="4" w:space="0" w:color="auto"/>
              <w:left w:val="single" w:sz="4" w:space="0" w:color="auto"/>
              <w:right w:val="single" w:sz="4" w:space="0" w:color="auto"/>
            </w:tcBorders>
            <w:hideMark/>
          </w:tcPr>
          <w:p w14:paraId="540E004D" w14:textId="77777777" w:rsidR="00AD4696" w:rsidRPr="00D5200C" w:rsidRDefault="00AD4696" w:rsidP="00AD4696">
            <w:pPr>
              <w:pStyle w:val="TAL"/>
              <w:rPr>
                <w:lang w:val="en-US"/>
              </w:rPr>
            </w:pPr>
            <w:r w:rsidRPr="00D5200C">
              <w:rPr>
                <w:lang w:val="en-US"/>
              </w:rPr>
              <w:t>/subscription-data/subs-to-notify/{</w:t>
            </w:r>
            <w:proofErr w:type="spellStart"/>
            <w:r w:rsidRPr="00D5200C">
              <w:rPr>
                <w:lang w:val="en-US"/>
              </w:rPr>
              <w:t>subsId</w:t>
            </w:r>
            <w:proofErr w:type="spellEnd"/>
            <w:r w:rsidRPr="00D5200C">
              <w:rPr>
                <w:lang w:val="en-US"/>
              </w:rPr>
              <w:t>}</w:t>
            </w:r>
          </w:p>
        </w:tc>
        <w:tc>
          <w:tcPr>
            <w:tcW w:w="427" w:type="pct"/>
            <w:tcBorders>
              <w:top w:val="single" w:sz="4" w:space="0" w:color="auto"/>
              <w:left w:val="single" w:sz="4" w:space="0" w:color="auto"/>
              <w:bottom w:val="single" w:sz="4" w:space="0" w:color="auto"/>
              <w:right w:val="single" w:sz="4" w:space="0" w:color="auto"/>
            </w:tcBorders>
            <w:hideMark/>
          </w:tcPr>
          <w:p w14:paraId="382E64DD" w14:textId="77777777" w:rsidR="00AD4696" w:rsidRPr="00D5200C" w:rsidRDefault="00AD4696" w:rsidP="00AD4696">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66E03DE3" w14:textId="77777777" w:rsidR="00AD4696" w:rsidRPr="00D5200C" w:rsidRDefault="00AD4696" w:rsidP="00AD4696">
            <w:pPr>
              <w:pStyle w:val="TAL"/>
              <w:rPr>
                <w:lang w:val="en-US"/>
              </w:rPr>
            </w:pPr>
            <w:r w:rsidRPr="00D5200C">
              <w:rPr>
                <w:lang w:val="en-US"/>
              </w:rPr>
              <w:t>Delete the subscription identified by {</w:t>
            </w:r>
            <w:proofErr w:type="spellStart"/>
            <w:r w:rsidRPr="00D5200C">
              <w:rPr>
                <w:lang w:val="en-US"/>
              </w:rPr>
              <w:t>subsId</w:t>
            </w:r>
            <w:proofErr w:type="spellEnd"/>
            <w:r w:rsidRPr="00D5200C">
              <w:rPr>
                <w:lang w:val="en-US"/>
              </w:rPr>
              <w:t>}, i.e. unsubscribe a node to receive notification for change of data</w:t>
            </w:r>
          </w:p>
        </w:tc>
      </w:tr>
      <w:tr w:rsidR="00AD4696" w:rsidRPr="00BC4D08" w14:paraId="28CDDA07" w14:textId="77777777" w:rsidTr="00AF4C29">
        <w:trPr>
          <w:jc w:val="center"/>
        </w:trPr>
        <w:tc>
          <w:tcPr>
            <w:tcW w:w="0" w:type="auto"/>
            <w:vMerge/>
            <w:tcBorders>
              <w:left w:val="single" w:sz="4" w:space="0" w:color="auto"/>
              <w:right w:val="single" w:sz="4" w:space="0" w:color="auto"/>
            </w:tcBorders>
            <w:vAlign w:val="center"/>
            <w:hideMark/>
          </w:tcPr>
          <w:p w14:paraId="47C15AC6" w14:textId="77777777" w:rsidR="00AD4696" w:rsidRPr="00D5200C" w:rsidRDefault="00AD4696" w:rsidP="00AD4696">
            <w:pPr>
              <w:spacing w:after="0"/>
              <w:rPr>
                <w:rFonts w:ascii="Arial" w:hAnsi="Arial"/>
                <w:sz w:val="18"/>
                <w:lang w:val="en-US" w:eastAsia="zh-CN"/>
              </w:rPr>
            </w:pPr>
          </w:p>
        </w:tc>
        <w:tc>
          <w:tcPr>
            <w:tcW w:w="0" w:type="auto"/>
            <w:vMerge/>
            <w:tcBorders>
              <w:left w:val="single" w:sz="4" w:space="0" w:color="auto"/>
              <w:right w:val="single" w:sz="4" w:space="0" w:color="auto"/>
            </w:tcBorders>
            <w:vAlign w:val="center"/>
            <w:hideMark/>
          </w:tcPr>
          <w:p w14:paraId="5FC431B3"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04B37CB8" w14:textId="77777777" w:rsidR="00AD4696" w:rsidRPr="00D5200C" w:rsidRDefault="00AD4696" w:rsidP="00AD4696">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74C44667" w14:textId="77777777" w:rsidR="00AD4696" w:rsidRPr="00D5200C" w:rsidRDefault="00AD4696" w:rsidP="00AD4696">
            <w:pPr>
              <w:pStyle w:val="TAL"/>
              <w:rPr>
                <w:lang w:val="en-US"/>
              </w:rPr>
            </w:pPr>
            <w:r w:rsidRPr="00533C32">
              <w:rPr>
                <w:rFonts w:eastAsia="SimSun"/>
                <w:lang w:val="en-US"/>
              </w:rPr>
              <w:t>Update an individual Subscription to notification</w:t>
            </w:r>
          </w:p>
        </w:tc>
      </w:tr>
      <w:tr w:rsidR="00AD4696" w:rsidRPr="00BC4D08" w14:paraId="23C604D9"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7C31F4B6" w14:textId="77777777" w:rsidR="00AD4696" w:rsidRPr="00D5200C" w:rsidRDefault="00AD4696" w:rsidP="00AD4696">
            <w:pPr>
              <w:spacing w:after="0"/>
              <w:rPr>
                <w:rFonts w:ascii="Arial" w:hAnsi="Arial"/>
                <w:sz w:val="18"/>
                <w:lang w:val="en-US" w:eastAsia="zh-CN"/>
              </w:rPr>
            </w:pPr>
          </w:p>
        </w:tc>
        <w:tc>
          <w:tcPr>
            <w:tcW w:w="0" w:type="auto"/>
            <w:vMerge/>
            <w:tcBorders>
              <w:left w:val="single" w:sz="4" w:space="0" w:color="auto"/>
              <w:bottom w:val="single" w:sz="4" w:space="0" w:color="auto"/>
              <w:right w:val="single" w:sz="4" w:space="0" w:color="auto"/>
            </w:tcBorders>
            <w:vAlign w:val="center"/>
            <w:hideMark/>
          </w:tcPr>
          <w:p w14:paraId="2385F6D6"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655B2803"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751AE4BC" w14:textId="77777777" w:rsidR="00AD4696" w:rsidRPr="00533C32" w:rsidRDefault="00AD4696" w:rsidP="00AD4696">
            <w:pPr>
              <w:pStyle w:val="TAL"/>
              <w:rPr>
                <w:rFonts w:eastAsia="SimSun"/>
                <w:lang w:val="en-US"/>
              </w:rPr>
            </w:pPr>
            <w:r>
              <w:rPr>
                <w:rFonts w:eastAsia="SimSun"/>
                <w:lang w:val="en-US"/>
              </w:rPr>
              <w:t>Retrieve an individual Subscription to notification</w:t>
            </w:r>
          </w:p>
        </w:tc>
      </w:tr>
      <w:tr w:rsidR="00AD4696" w:rsidRPr="00BC4D08" w14:paraId="28D74B52" w14:textId="77777777" w:rsidTr="00AF4C29">
        <w:trPr>
          <w:jc w:val="center"/>
        </w:trPr>
        <w:tc>
          <w:tcPr>
            <w:tcW w:w="1768" w:type="pct"/>
            <w:vMerge w:val="restart"/>
            <w:tcBorders>
              <w:top w:val="single" w:sz="4" w:space="0" w:color="auto"/>
              <w:left w:val="single" w:sz="4" w:space="0" w:color="auto"/>
              <w:bottom w:val="single" w:sz="4" w:space="0" w:color="auto"/>
              <w:right w:val="single" w:sz="4" w:space="0" w:color="auto"/>
            </w:tcBorders>
            <w:hideMark/>
          </w:tcPr>
          <w:p w14:paraId="7EB4B8BE" w14:textId="77777777" w:rsidR="00AD4696" w:rsidRPr="00D5200C" w:rsidRDefault="00AD4696" w:rsidP="00AD4696">
            <w:pPr>
              <w:pStyle w:val="TAL"/>
              <w:rPr>
                <w:lang w:val="en-US"/>
              </w:rPr>
            </w:pPr>
            <w:proofErr w:type="spellStart"/>
            <w:r w:rsidRPr="00D5200C">
              <w:rPr>
                <w:lang w:val="en-US"/>
              </w:rPr>
              <w:t>EeGroupSubscriptions</w:t>
            </w:r>
            <w:proofErr w:type="spellEnd"/>
          </w:p>
        </w:tc>
        <w:tc>
          <w:tcPr>
            <w:tcW w:w="1707" w:type="pct"/>
            <w:vMerge w:val="restart"/>
            <w:tcBorders>
              <w:top w:val="single" w:sz="4" w:space="0" w:color="auto"/>
              <w:left w:val="single" w:sz="4" w:space="0" w:color="auto"/>
              <w:bottom w:val="single" w:sz="4" w:space="0" w:color="auto"/>
              <w:right w:val="single" w:sz="4" w:space="0" w:color="auto"/>
            </w:tcBorders>
            <w:hideMark/>
          </w:tcPr>
          <w:p w14:paraId="76204EE6" w14:textId="77777777" w:rsidR="00AD4696" w:rsidRPr="00D5200C" w:rsidRDefault="00AD4696" w:rsidP="00AD4696">
            <w:pPr>
              <w:pStyle w:val="TAL"/>
              <w:rPr>
                <w:lang w:val="en-US"/>
              </w:rPr>
            </w:pPr>
            <w:r w:rsidRPr="00D5200C">
              <w:rPr>
                <w:lang w:val="en-US"/>
              </w:rPr>
              <w:t>/subscription-data/group-data</w:t>
            </w:r>
            <w:r w:rsidRPr="00D5200C">
              <w:rPr>
                <w:lang w:val="en-US" w:eastAsia="zh-CN"/>
              </w:rPr>
              <w:t>/</w:t>
            </w:r>
            <w:r w:rsidRPr="00D5200C">
              <w:rPr>
                <w:lang w:val="en-US"/>
              </w:rPr>
              <w:t>{</w:t>
            </w:r>
            <w:proofErr w:type="spellStart"/>
            <w:r w:rsidRPr="00D5200C">
              <w:rPr>
                <w:lang w:val="en-US" w:eastAsia="zh-CN"/>
              </w:rPr>
              <w:t>ueGroupId</w:t>
            </w:r>
            <w:proofErr w:type="spellEnd"/>
            <w:r w:rsidRPr="00D5200C">
              <w:rPr>
                <w:lang w:val="en-US"/>
              </w:rPr>
              <w:t>}/</w:t>
            </w:r>
            <w:proofErr w:type="spellStart"/>
            <w:r w:rsidRPr="00D5200C">
              <w:rPr>
                <w:lang w:val="en-US"/>
              </w:rPr>
              <w:t>ee</w:t>
            </w:r>
            <w:proofErr w:type="spellEnd"/>
            <w:r w:rsidRPr="00D5200C">
              <w:rPr>
                <w:lang w:val="en-US"/>
              </w:rPr>
              <w:t>-subscriptions</w:t>
            </w:r>
          </w:p>
        </w:tc>
        <w:tc>
          <w:tcPr>
            <w:tcW w:w="427" w:type="pct"/>
            <w:tcBorders>
              <w:top w:val="single" w:sz="4" w:space="0" w:color="auto"/>
              <w:left w:val="single" w:sz="4" w:space="0" w:color="auto"/>
              <w:bottom w:val="single" w:sz="4" w:space="0" w:color="auto"/>
              <w:right w:val="single" w:sz="4" w:space="0" w:color="auto"/>
            </w:tcBorders>
            <w:hideMark/>
          </w:tcPr>
          <w:p w14:paraId="507FD3C0"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52EB52E0" w14:textId="77777777" w:rsidR="00AD4696" w:rsidRPr="00D5200C" w:rsidRDefault="00AD4696" w:rsidP="00AD4696">
            <w:pPr>
              <w:pStyle w:val="TAL"/>
              <w:rPr>
                <w:lang w:val="en-US"/>
              </w:rPr>
            </w:pPr>
            <w:r w:rsidRPr="00D5200C">
              <w:rPr>
                <w:lang w:val="en-US"/>
              </w:rPr>
              <w:t>Retrieve EE subscriptions for groups of UEs</w:t>
            </w:r>
          </w:p>
        </w:tc>
      </w:tr>
      <w:tr w:rsidR="00AD4696" w:rsidRPr="00BC4D08" w14:paraId="47E5B653" w14:textId="77777777" w:rsidTr="00AF4C2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714A80" w14:textId="77777777" w:rsidR="00AD4696" w:rsidRPr="00D5200C" w:rsidRDefault="00AD4696" w:rsidP="00AD4696">
            <w:pPr>
              <w:spacing w:after="0"/>
              <w:rPr>
                <w:rFonts w:ascii="Arial" w:hAnsi="Arial"/>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43F5CE"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0139A97F" w14:textId="77777777" w:rsidR="00AD4696" w:rsidRPr="00D5200C" w:rsidRDefault="00AD4696" w:rsidP="00AD4696">
            <w:pPr>
              <w:pStyle w:val="TAL"/>
              <w:rPr>
                <w:lang w:val="en-US"/>
              </w:rPr>
            </w:pPr>
            <w:r w:rsidRPr="00D5200C">
              <w:rPr>
                <w:lang w:val="en-US"/>
              </w:rPr>
              <w:t>POST</w:t>
            </w:r>
          </w:p>
        </w:tc>
        <w:tc>
          <w:tcPr>
            <w:tcW w:w="1099" w:type="pct"/>
            <w:tcBorders>
              <w:top w:val="single" w:sz="4" w:space="0" w:color="auto"/>
              <w:left w:val="single" w:sz="4" w:space="0" w:color="auto"/>
              <w:bottom w:val="single" w:sz="4" w:space="0" w:color="auto"/>
              <w:right w:val="single" w:sz="4" w:space="0" w:color="auto"/>
            </w:tcBorders>
            <w:hideMark/>
          </w:tcPr>
          <w:p w14:paraId="1C280F75" w14:textId="77777777" w:rsidR="00AD4696" w:rsidRPr="00D5200C" w:rsidRDefault="00AD4696" w:rsidP="00AD4696">
            <w:pPr>
              <w:pStyle w:val="TAL"/>
              <w:rPr>
                <w:lang w:val="en-US"/>
              </w:rPr>
            </w:pPr>
            <w:r w:rsidRPr="00D5200C">
              <w:rPr>
                <w:lang w:val="en-US"/>
              </w:rPr>
              <w:t>Create an EE subscription for groups of UEs</w:t>
            </w:r>
          </w:p>
        </w:tc>
      </w:tr>
      <w:tr w:rsidR="00AD4696" w:rsidRPr="00BC4D08" w14:paraId="3209DF3F" w14:textId="77777777" w:rsidTr="00AF4C29">
        <w:trPr>
          <w:jc w:val="center"/>
        </w:trPr>
        <w:tc>
          <w:tcPr>
            <w:tcW w:w="1768" w:type="pct"/>
            <w:vMerge w:val="restart"/>
            <w:tcBorders>
              <w:top w:val="single" w:sz="4" w:space="0" w:color="auto"/>
              <w:left w:val="single" w:sz="4" w:space="0" w:color="auto"/>
              <w:right w:val="single" w:sz="4" w:space="0" w:color="auto"/>
            </w:tcBorders>
            <w:hideMark/>
          </w:tcPr>
          <w:p w14:paraId="529063AF" w14:textId="77777777" w:rsidR="00AD4696" w:rsidRPr="00D5200C" w:rsidRDefault="00AD4696" w:rsidP="00AD4696">
            <w:pPr>
              <w:pStyle w:val="TAL"/>
              <w:rPr>
                <w:lang w:val="en-US"/>
              </w:rPr>
            </w:pPr>
            <w:proofErr w:type="spellStart"/>
            <w:r w:rsidRPr="00D5200C">
              <w:rPr>
                <w:lang w:val="en-US"/>
              </w:rPr>
              <w:lastRenderedPageBreak/>
              <w:t>IndividualEeGroupSubscription</w:t>
            </w:r>
            <w:proofErr w:type="spellEnd"/>
          </w:p>
        </w:tc>
        <w:tc>
          <w:tcPr>
            <w:tcW w:w="1707" w:type="pct"/>
            <w:vMerge w:val="restart"/>
            <w:tcBorders>
              <w:top w:val="single" w:sz="4" w:space="0" w:color="auto"/>
              <w:left w:val="single" w:sz="4" w:space="0" w:color="auto"/>
              <w:right w:val="single" w:sz="4" w:space="0" w:color="auto"/>
            </w:tcBorders>
            <w:hideMark/>
          </w:tcPr>
          <w:p w14:paraId="084D0459" w14:textId="77777777" w:rsidR="00AD4696" w:rsidRPr="00D5200C" w:rsidRDefault="00AD4696" w:rsidP="00AD4696">
            <w:pPr>
              <w:pStyle w:val="TAL"/>
              <w:rPr>
                <w:lang w:val="en-US"/>
              </w:rPr>
            </w:pPr>
            <w:r w:rsidRPr="00D5200C">
              <w:rPr>
                <w:lang w:val="en-US"/>
              </w:rPr>
              <w:t>/subscription-data/group-data</w:t>
            </w:r>
            <w:r w:rsidRPr="00D5200C">
              <w:rPr>
                <w:lang w:val="en-US" w:eastAsia="zh-CN"/>
              </w:rPr>
              <w:t>/</w:t>
            </w:r>
            <w:r w:rsidRPr="00D5200C">
              <w:rPr>
                <w:lang w:val="en-US"/>
              </w:rPr>
              <w:t>{u</w:t>
            </w:r>
            <w:r w:rsidRPr="00D5200C">
              <w:rPr>
                <w:lang w:val="en-US" w:eastAsia="zh-CN"/>
              </w:rPr>
              <w:t>eGroupId</w:t>
            </w:r>
            <w:r w:rsidRPr="00D5200C">
              <w:rPr>
                <w:lang w:val="en-US"/>
              </w:rPr>
              <w:t>}/ee-subscriptions/{subsId}</w:t>
            </w:r>
          </w:p>
        </w:tc>
        <w:tc>
          <w:tcPr>
            <w:tcW w:w="427" w:type="pct"/>
            <w:tcBorders>
              <w:top w:val="single" w:sz="4" w:space="0" w:color="auto"/>
              <w:left w:val="single" w:sz="4" w:space="0" w:color="auto"/>
              <w:bottom w:val="single" w:sz="4" w:space="0" w:color="auto"/>
              <w:right w:val="single" w:sz="4" w:space="0" w:color="auto"/>
            </w:tcBorders>
            <w:hideMark/>
          </w:tcPr>
          <w:p w14:paraId="0DAC80A9" w14:textId="77777777" w:rsidR="00AD4696" w:rsidRPr="00D5200C" w:rsidRDefault="00AD4696" w:rsidP="00AD4696">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2DD07AF5" w14:textId="77777777" w:rsidR="00AD4696" w:rsidRPr="00D5200C" w:rsidRDefault="00AD4696" w:rsidP="00AD4696">
            <w:pPr>
              <w:pStyle w:val="TAL"/>
              <w:rPr>
                <w:lang w:val="en-US"/>
              </w:rPr>
            </w:pPr>
            <w:r w:rsidRPr="00D5200C">
              <w:rPr>
                <w:lang w:val="en-US" w:eastAsia="zh-CN"/>
              </w:rPr>
              <w:t>U</w:t>
            </w:r>
            <w:r w:rsidRPr="00D5200C">
              <w:rPr>
                <w:lang w:val="en-US"/>
              </w:rPr>
              <w:t>pdate an individual EE subscription for a group of UEs</w:t>
            </w:r>
          </w:p>
        </w:tc>
      </w:tr>
      <w:tr w:rsidR="00AD4696" w:rsidRPr="00BC4D08" w14:paraId="66BD0B77" w14:textId="77777777" w:rsidTr="00AF4C29">
        <w:trPr>
          <w:jc w:val="center"/>
        </w:trPr>
        <w:tc>
          <w:tcPr>
            <w:tcW w:w="0" w:type="auto"/>
            <w:vMerge/>
            <w:tcBorders>
              <w:left w:val="single" w:sz="4" w:space="0" w:color="auto"/>
              <w:right w:val="single" w:sz="4" w:space="0" w:color="auto"/>
            </w:tcBorders>
            <w:vAlign w:val="center"/>
            <w:hideMark/>
          </w:tcPr>
          <w:p w14:paraId="3FC65059" w14:textId="77777777" w:rsidR="00AD4696" w:rsidRPr="00D5200C" w:rsidRDefault="00AD4696" w:rsidP="00AD4696">
            <w:pPr>
              <w:spacing w:after="0"/>
              <w:rPr>
                <w:rFonts w:ascii="Arial" w:hAnsi="Arial"/>
                <w:sz w:val="18"/>
                <w:lang w:val="en-US"/>
              </w:rPr>
            </w:pPr>
          </w:p>
        </w:tc>
        <w:tc>
          <w:tcPr>
            <w:tcW w:w="0" w:type="auto"/>
            <w:vMerge/>
            <w:tcBorders>
              <w:left w:val="single" w:sz="4" w:space="0" w:color="auto"/>
              <w:right w:val="single" w:sz="4" w:space="0" w:color="auto"/>
            </w:tcBorders>
            <w:vAlign w:val="center"/>
            <w:hideMark/>
          </w:tcPr>
          <w:p w14:paraId="360545B7"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03506017" w14:textId="77777777" w:rsidR="00AD4696" w:rsidRPr="00D5200C" w:rsidRDefault="00AD4696" w:rsidP="00AD4696">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3D830755" w14:textId="77777777" w:rsidR="00AD4696" w:rsidRPr="00D5200C" w:rsidRDefault="00AD4696" w:rsidP="00AD4696">
            <w:pPr>
              <w:pStyle w:val="TAL"/>
              <w:rPr>
                <w:lang w:val="en-US"/>
              </w:rPr>
            </w:pPr>
            <w:r w:rsidRPr="00D5200C">
              <w:rPr>
                <w:lang w:val="en-US"/>
              </w:rPr>
              <w:t>Delete an individual EE subscription for a group of UEs</w:t>
            </w:r>
          </w:p>
        </w:tc>
      </w:tr>
      <w:tr w:rsidR="00AD4696" w:rsidRPr="00BC4D08" w14:paraId="64CF3D40" w14:textId="77777777" w:rsidTr="00AF4C29">
        <w:trPr>
          <w:jc w:val="center"/>
        </w:trPr>
        <w:tc>
          <w:tcPr>
            <w:tcW w:w="0" w:type="auto"/>
            <w:vMerge/>
            <w:tcBorders>
              <w:left w:val="single" w:sz="4" w:space="0" w:color="auto"/>
              <w:right w:val="single" w:sz="4" w:space="0" w:color="auto"/>
            </w:tcBorders>
            <w:vAlign w:val="center"/>
            <w:hideMark/>
          </w:tcPr>
          <w:p w14:paraId="7D6DBEED" w14:textId="77777777" w:rsidR="00AD4696" w:rsidRPr="00D5200C" w:rsidRDefault="00AD4696" w:rsidP="00AD4696">
            <w:pPr>
              <w:spacing w:after="0"/>
              <w:rPr>
                <w:rFonts w:ascii="Arial" w:hAnsi="Arial"/>
                <w:sz w:val="18"/>
                <w:lang w:val="en-US"/>
              </w:rPr>
            </w:pPr>
          </w:p>
        </w:tc>
        <w:tc>
          <w:tcPr>
            <w:tcW w:w="0" w:type="auto"/>
            <w:vMerge/>
            <w:tcBorders>
              <w:left w:val="single" w:sz="4" w:space="0" w:color="auto"/>
              <w:right w:val="single" w:sz="4" w:space="0" w:color="auto"/>
            </w:tcBorders>
            <w:vAlign w:val="center"/>
            <w:hideMark/>
          </w:tcPr>
          <w:p w14:paraId="76427D1C"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6FC6947A" w14:textId="77777777" w:rsidR="00AD4696" w:rsidRPr="00D5200C" w:rsidRDefault="00AD4696" w:rsidP="00AD4696">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303B0F85" w14:textId="77777777" w:rsidR="00AD4696" w:rsidRPr="00D5200C" w:rsidRDefault="00AD4696" w:rsidP="00AD4696">
            <w:pPr>
              <w:pStyle w:val="TAL"/>
              <w:rPr>
                <w:lang w:val="en-US"/>
              </w:rPr>
            </w:pPr>
            <w:r w:rsidRPr="00533C32">
              <w:rPr>
                <w:rFonts w:eastAsia="SimSun"/>
                <w:lang w:val="en-US"/>
              </w:rPr>
              <w:t>Update an individual EE subscription for a group of UEs</w:t>
            </w:r>
          </w:p>
        </w:tc>
      </w:tr>
      <w:tr w:rsidR="00AD4696" w:rsidRPr="00BC4D08" w14:paraId="174FB42E" w14:textId="77777777" w:rsidTr="00AF4C29">
        <w:trPr>
          <w:jc w:val="center"/>
        </w:trPr>
        <w:tc>
          <w:tcPr>
            <w:tcW w:w="0" w:type="auto"/>
            <w:vMerge/>
            <w:tcBorders>
              <w:left w:val="single" w:sz="4" w:space="0" w:color="auto"/>
              <w:bottom w:val="single" w:sz="4" w:space="0" w:color="auto"/>
              <w:right w:val="single" w:sz="4" w:space="0" w:color="auto"/>
            </w:tcBorders>
            <w:vAlign w:val="center"/>
            <w:hideMark/>
          </w:tcPr>
          <w:p w14:paraId="7D6DBB94" w14:textId="77777777" w:rsidR="00AD4696" w:rsidRPr="00D5200C" w:rsidRDefault="00AD4696" w:rsidP="00AD4696">
            <w:pPr>
              <w:spacing w:after="0"/>
              <w:rPr>
                <w:rFonts w:ascii="Arial" w:hAnsi="Arial"/>
                <w:sz w:val="18"/>
                <w:lang w:val="en-US"/>
              </w:rPr>
            </w:pPr>
          </w:p>
        </w:tc>
        <w:tc>
          <w:tcPr>
            <w:tcW w:w="0" w:type="auto"/>
            <w:vMerge/>
            <w:tcBorders>
              <w:left w:val="single" w:sz="4" w:space="0" w:color="auto"/>
              <w:bottom w:val="single" w:sz="4" w:space="0" w:color="auto"/>
              <w:right w:val="single" w:sz="4" w:space="0" w:color="auto"/>
            </w:tcBorders>
            <w:vAlign w:val="center"/>
            <w:hideMark/>
          </w:tcPr>
          <w:p w14:paraId="75C21C37" w14:textId="77777777" w:rsidR="00AD4696" w:rsidRPr="00D5200C" w:rsidRDefault="00AD4696" w:rsidP="00842E08">
            <w:pPr>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32C16923"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40EB20A2" w14:textId="77777777" w:rsidR="00AD4696" w:rsidRPr="00533C32" w:rsidRDefault="00AD4696" w:rsidP="00AD4696">
            <w:pPr>
              <w:pStyle w:val="TAL"/>
              <w:rPr>
                <w:rFonts w:eastAsia="SimSun"/>
                <w:lang w:val="en-US"/>
              </w:rPr>
            </w:pPr>
            <w:r w:rsidRPr="00D5200C">
              <w:rPr>
                <w:lang w:val="en-US"/>
              </w:rPr>
              <w:t>Retrieve an individual EE subscription for a group of UEs</w:t>
            </w:r>
          </w:p>
        </w:tc>
      </w:tr>
      <w:tr w:rsidR="00AD4696" w:rsidRPr="00BC4D08" w14:paraId="35341F32"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tcPr>
          <w:p w14:paraId="0887B767" w14:textId="248657FC" w:rsidR="00AD4696" w:rsidRPr="00D5200C" w:rsidRDefault="00AD4696" w:rsidP="00AD4696">
            <w:pPr>
              <w:pStyle w:val="TAL"/>
              <w:rPr>
                <w:lang w:val="en-US"/>
              </w:rPr>
            </w:pPr>
            <w:proofErr w:type="spellStart"/>
            <w:r>
              <w:rPr>
                <w:color w:val="000000"/>
                <w:lang w:val="en-US" w:eastAsia="en-GB"/>
              </w:rPr>
              <w:t>EeGroupProfile</w:t>
            </w:r>
            <w:r>
              <w:rPr>
                <w:color w:val="000000"/>
                <w:lang w:val="en-US"/>
              </w:rPr>
              <w:t>Data</w:t>
            </w:r>
            <w:proofErr w:type="spellEnd"/>
          </w:p>
        </w:tc>
        <w:tc>
          <w:tcPr>
            <w:tcW w:w="1707" w:type="pct"/>
            <w:tcBorders>
              <w:top w:val="single" w:sz="4" w:space="0" w:color="auto"/>
              <w:left w:val="single" w:sz="4" w:space="0" w:color="auto"/>
              <w:bottom w:val="single" w:sz="4" w:space="0" w:color="auto"/>
              <w:right w:val="single" w:sz="4" w:space="0" w:color="auto"/>
            </w:tcBorders>
          </w:tcPr>
          <w:p w14:paraId="5993ABFB" w14:textId="50EA2EDF" w:rsidR="00AD4696" w:rsidRPr="00D5200C" w:rsidRDefault="00AD4696" w:rsidP="00AD4696">
            <w:pPr>
              <w:pStyle w:val="TAL"/>
              <w:rPr>
                <w:lang w:val="en-US"/>
              </w:rPr>
            </w:pPr>
            <w:r>
              <w:rPr>
                <w:color w:val="000000"/>
                <w:lang w:val="en-US" w:eastAsia="en-GB"/>
              </w:rPr>
              <w:t>/subscription-data/</w:t>
            </w:r>
            <w:r w:rsidRPr="00D5200C">
              <w:rPr>
                <w:lang w:val="en-US"/>
              </w:rPr>
              <w:t>group-data</w:t>
            </w:r>
            <w:r w:rsidRPr="00D5200C">
              <w:rPr>
                <w:lang w:val="en-US" w:eastAsia="zh-CN"/>
              </w:rPr>
              <w:t>/</w:t>
            </w:r>
            <w:r w:rsidRPr="00D5200C">
              <w:rPr>
                <w:lang w:val="en-US"/>
              </w:rPr>
              <w:t>{</w:t>
            </w:r>
            <w:proofErr w:type="spellStart"/>
            <w:r w:rsidRPr="00D5200C">
              <w:rPr>
                <w:lang w:val="en-US" w:eastAsia="zh-CN"/>
              </w:rPr>
              <w:t>ueGroupId</w:t>
            </w:r>
            <w:proofErr w:type="spellEnd"/>
            <w:r w:rsidRPr="00D5200C">
              <w:rPr>
                <w:lang w:val="en-US"/>
              </w:rPr>
              <w:t>}</w:t>
            </w:r>
            <w:r>
              <w:rPr>
                <w:color w:val="000000"/>
                <w:lang w:val="en-US" w:eastAsia="en-GB"/>
              </w:rPr>
              <w:t>/</w:t>
            </w:r>
            <w:proofErr w:type="spellStart"/>
            <w:r>
              <w:rPr>
                <w:color w:val="000000"/>
                <w:lang w:val="en-US" w:eastAsia="en-GB"/>
              </w:rPr>
              <w:t>ee</w:t>
            </w:r>
            <w:proofErr w:type="spellEnd"/>
            <w:r>
              <w:rPr>
                <w:color w:val="000000"/>
                <w:lang w:val="en-US" w:eastAsia="en-GB"/>
              </w:rPr>
              <w:t>-profile-d</w:t>
            </w:r>
            <w:r>
              <w:rPr>
                <w:color w:val="000000"/>
                <w:lang w:val="en-US"/>
              </w:rPr>
              <w:t>ata</w:t>
            </w:r>
          </w:p>
        </w:tc>
        <w:tc>
          <w:tcPr>
            <w:tcW w:w="427" w:type="pct"/>
            <w:tcBorders>
              <w:top w:val="single" w:sz="4" w:space="0" w:color="auto"/>
              <w:left w:val="single" w:sz="4" w:space="0" w:color="auto"/>
              <w:bottom w:val="single" w:sz="4" w:space="0" w:color="auto"/>
              <w:right w:val="single" w:sz="4" w:space="0" w:color="auto"/>
            </w:tcBorders>
          </w:tcPr>
          <w:p w14:paraId="1139938E" w14:textId="4314F010" w:rsidR="00AD4696" w:rsidRPr="00D5200C" w:rsidRDefault="00AD4696" w:rsidP="00AD4696">
            <w:pPr>
              <w:pStyle w:val="TAL"/>
              <w:rPr>
                <w:lang w:val="en-US"/>
              </w:rPr>
            </w:pPr>
            <w:r>
              <w:rPr>
                <w:lang w:val="en-US"/>
              </w:rPr>
              <w:t>GET</w:t>
            </w:r>
          </w:p>
        </w:tc>
        <w:tc>
          <w:tcPr>
            <w:tcW w:w="1099" w:type="pct"/>
            <w:tcBorders>
              <w:top w:val="single" w:sz="4" w:space="0" w:color="auto"/>
              <w:left w:val="single" w:sz="4" w:space="0" w:color="auto"/>
              <w:bottom w:val="single" w:sz="4" w:space="0" w:color="auto"/>
              <w:right w:val="single" w:sz="4" w:space="0" w:color="auto"/>
            </w:tcBorders>
          </w:tcPr>
          <w:p w14:paraId="68DE5A1E" w14:textId="154A617E" w:rsidR="00AD4696" w:rsidRPr="00D5200C" w:rsidRDefault="00AD4696" w:rsidP="00AD4696">
            <w:pPr>
              <w:pStyle w:val="TAL"/>
              <w:rPr>
                <w:lang w:val="en-US"/>
              </w:rPr>
            </w:pPr>
            <w:r>
              <w:rPr>
                <w:color w:val="000000"/>
                <w:lang w:val="en-US" w:eastAsia="en-GB"/>
              </w:rPr>
              <w:t xml:space="preserve">Retrieve </w:t>
            </w:r>
            <w:r>
              <w:rPr>
                <w:color w:val="000000"/>
                <w:lang w:val="en-US"/>
              </w:rPr>
              <w:t>the</w:t>
            </w:r>
            <w:r>
              <w:rPr>
                <w:lang w:val="en-US"/>
              </w:rPr>
              <w:t xml:space="preserve"> subscribed EE profile data for a group of UEs.</w:t>
            </w:r>
          </w:p>
        </w:tc>
      </w:tr>
      <w:tr w:rsidR="00AD4696" w:rsidRPr="00BC4D08" w14:paraId="324BAF7E"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67C00D91" w14:textId="77777777" w:rsidR="00AD4696" w:rsidRPr="00D5200C" w:rsidRDefault="00AD4696" w:rsidP="00AD4696">
            <w:pPr>
              <w:pStyle w:val="TAL"/>
              <w:rPr>
                <w:lang w:val="en-US"/>
              </w:rPr>
            </w:pPr>
            <w:proofErr w:type="spellStart"/>
            <w:r w:rsidRPr="00D5200C">
              <w:rPr>
                <w:lang w:val="en-US"/>
              </w:rPr>
              <w:t>TraceData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4DD5711B" w14:textId="77777777" w:rsidR="00AD4696" w:rsidRPr="00D5200C" w:rsidRDefault="00AD4696" w:rsidP="00AD4696">
            <w:pPr>
              <w:pStyle w:val="TAL"/>
              <w:rPr>
                <w:lang w:val="en-US"/>
              </w:rPr>
            </w:pPr>
            <w:r w:rsidRPr="00D5200C">
              <w:rPr>
                <w:lang w:val="en-US"/>
              </w:rPr>
              <w:t>/subscription-data/{ue</w:t>
            </w:r>
            <w:r w:rsidRPr="00D5200C">
              <w:rPr>
                <w:lang w:val="en-US" w:eastAsia="zh-CN"/>
              </w:rPr>
              <w:t>I</w:t>
            </w:r>
            <w:r w:rsidRPr="00D5200C">
              <w:rPr>
                <w:lang w:val="en-US"/>
              </w:rPr>
              <w:t>d}/{serving</w:t>
            </w:r>
            <w:r w:rsidRPr="00D5200C">
              <w:rPr>
                <w:lang w:val="en-US" w:eastAsia="zh-CN"/>
              </w:rPr>
              <w:t>P</w:t>
            </w:r>
            <w:r w:rsidRPr="00D5200C">
              <w:rPr>
                <w:lang w:val="en-US"/>
              </w:rPr>
              <w:t>lmn</w:t>
            </w:r>
            <w:r w:rsidRPr="00D5200C">
              <w:rPr>
                <w:lang w:val="en-US" w:eastAsia="zh-CN"/>
              </w:rPr>
              <w:t>I</w:t>
            </w:r>
            <w:r w:rsidRPr="00D5200C">
              <w:rPr>
                <w:lang w:val="en-US"/>
              </w:rPr>
              <w:t>d}/provisioned-data/trace-data</w:t>
            </w:r>
          </w:p>
        </w:tc>
        <w:tc>
          <w:tcPr>
            <w:tcW w:w="427" w:type="pct"/>
            <w:tcBorders>
              <w:top w:val="single" w:sz="4" w:space="0" w:color="auto"/>
              <w:left w:val="single" w:sz="4" w:space="0" w:color="auto"/>
              <w:bottom w:val="single" w:sz="4" w:space="0" w:color="auto"/>
              <w:right w:val="single" w:sz="4" w:space="0" w:color="auto"/>
            </w:tcBorders>
            <w:hideMark/>
          </w:tcPr>
          <w:p w14:paraId="1060F533"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72AB5794" w14:textId="77777777" w:rsidR="00AD4696" w:rsidRPr="00D5200C" w:rsidRDefault="00AD4696" w:rsidP="00AD4696">
            <w:pPr>
              <w:pStyle w:val="TAL"/>
              <w:rPr>
                <w:lang w:val="en-US"/>
              </w:rPr>
            </w:pPr>
            <w:r w:rsidRPr="00D5200C">
              <w:rPr>
                <w:lang w:val="en-US"/>
              </w:rPr>
              <w:t>Retrieve the UE</w:t>
            </w:r>
            <w:r w:rsidRPr="00D5200C">
              <w:rPr>
                <w:lang w:val="en-US" w:eastAsia="zh-CN"/>
              </w:rPr>
              <w:t>'</w:t>
            </w:r>
            <w:r w:rsidRPr="00D5200C">
              <w:rPr>
                <w:lang w:val="en-US"/>
              </w:rPr>
              <w:t>s trace configuration data</w:t>
            </w:r>
          </w:p>
        </w:tc>
      </w:tr>
      <w:tr w:rsidR="00AD4696" w:rsidRPr="00BC4D08" w14:paraId="047B1DC8"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1C984FD0" w14:textId="77777777" w:rsidR="00AD4696" w:rsidRPr="00D5200C" w:rsidRDefault="00AD4696" w:rsidP="00AD4696">
            <w:pPr>
              <w:pStyle w:val="TAL"/>
              <w:rPr>
                <w:lang w:val="en-US" w:eastAsia="zh-CN"/>
              </w:rPr>
            </w:pPr>
            <w:proofErr w:type="spellStart"/>
            <w:r w:rsidRPr="00D5200C">
              <w:rPr>
                <w:lang w:val="en-US" w:eastAsia="zh-CN"/>
              </w:rPr>
              <w:t>IdentityData</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1A3AACA4" w14:textId="77777777" w:rsidR="00AD4696" w:rsidRPr="00D5200C" w:rsidRDefault="00AD4696" w:rsidP="00AD4696">
            <w:pPr>
              <w:pStyle w:val="TAL"/>
              <w:rPr>
                <w:lang w:val="en-US"/>
              </w:rPr>
            </w:pPr>
            <w:r w:rsidRPr="00D5200C">
              <w:rPr>
                <w:lang w:val="en-US"/>
              </w:rPr>
              <w:t>/subscription-data/{</w:t>
            </w:r>
            <w:proofErr w:type="spellStart"/>
            <w:r w:rsidRPr="00D5200C">
              <w:rPr>
                <w:lang w:val="en-US"/>
              </w:rPr>
              <w:t>ueId</w:t>
            </w:r>
            <w:proofErr w:type="spellEnd"/>
            <w:r w:rsidRPr="00D5200C">
              <w:rPr>
                <w:lang w:val="en-US"/>
              </w:rPr>
              <w:t>}/identity-data</w:t>
            </w:r>
          </w:p>
        </w:tc>
        <w:tc>
          <w:tcPr>
            <w:tcW w:w="427" w:type="pct"/>
            <w:tcBorders>
              <w:top w:val="single" w:sz="4" w:space="0" w:color="auto"/>
              <w:left w:val="single" w:sz="4" w:space="0" w:color="auto"/>
              <w:bottom w:val="single" w:sz="4" w:space="0" w:color="auto"/>
              <w:right w:val="single" w:sz="4" w:space="0" w:color="auto"/>
            </w:tcBorders>
            <w:hideMark/>
          </w:tcPr>
          <w:p w14:paraId="57FDCD65"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3EBD6FE9" w14:textId="77777777" w:rsidR="00AD4696" w:rsidRPr="00D5200C" w:rsidRDefault="00AD4696" w:rsidP="00AD4696">
            <w:pPr>
              <w:pStyle w:val="TAL"/>
              <w:rPr>
                <w:lang w:val="en-US"/>
              </w:rPr>
            </w:pPr>
            <w:r w:rsidRPr="00D5200C">
              <w:rPr>
                <w:lang w:val="en-US"/>
              </w:rPr>
              <w:t xml:space="preserve">Retrieve identity data that corresponds to the provided </w:t>
            </w:r>
            <w:proofErr w:type="spellStart"/>
            <w:r w:rsidRPr="00D5200C">
              <w:rPr>
                <w:lang w:val="en-US"/>
              </w:rPr>
              <w:t>ueId</w:t>
            </w:r>
            <w:proofErr w:type="spellEnd"/>
          </w:p>
        </w:tc>
      </w:tr>
      <w:tr w:rsidR="00AD4696" w:rsidRPr="00BC4D08" w14:paraId="1FD82F3E"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023236DC" w14:textId="77777777" w:rsidR="00AD4696" w:rsidRPr="00D5200C" w:rsidRDefault="00AD4696" w:rsidP="00AD4696">
            <w:pPr>
              <w:pStyle w:val="TAL"/>
              <w:rPr>
                <w:lang w:val="en-US" w:eastAsia="zh-CN"/>
              </w:rPr>
            </w:pPr>
            <w:proofErr w:type="spellStart"/>
            <w:r w:rsidRPr="00D5200C">
              <w:rPr>
                <w:lang w:val="en-US" w:eastAsia="zh-CN"/>
              </w:rPr>
              <w:t>SharedData</w:t>
            </w:r>
            <w:proofErr w:type="spellEnd"/>
            <w:r w:rsidRPr="00D5200C">
              <w:rPr>
                <w:lang w:val="en-US" w:eastAsia="zh-CN"/>
              </w:rPr>
              <w:br/>
              <w:t>(Collection)</w:t>
            </w:r>
          </w:p>
        </w:tc>
        <w:tc>
          <w:tcPr>
            <w:tcW w:w="1707" w:type="pct"/>
            <w:tcBorders>
              <w:top w:val="single" w:sz="4" w:space="0" w:color="auto"/>
              <w:left w:val="single" w:sz="4" w:space="0" w:color="auto"/>
              <w:bottom w:val="single" w:sz="4" w:space="0" w:color="auto"/>
              <w:right w:val="single" w:sz="4" w:space="0" w:color="auto"/>
            </w:tcBorders>
            <w:hideMark/>
          </w:tcPr>
          <w:p w14:paraId="5B6F480C" w14:textId="77777777" w:rsidR="00AD4696" w:rsidRPr="00D5200C" w:rsidRDefault="00AD4696" w:rsidP="00AD4696">
            <w:pPr>
              <w:pStyle w:val="TAL"/>
              <w:rPr>
                <w:lang w:val="en-US"/>
              </w:rPr>
            </w:pPr>
            <w:r w:rsidRPr="00D5200C">
              <w:rPr>
                <w:lang w:val="en-US"/>
              </w:rPr>
              <w:t>/subscription-data/shared-data</w:t>
            </w:r>
          </w:p>
        </w:tc>
        <w:tc>
          <w:tcPr>
            <w:tcW w:w="427" w:type="pct"/>
            <w:tcBorders>
              <w:top w:val="single" w:sz="4" w:space="0" w:color="auto"/>
              <w:left w:val="single" w:sz="4" w:space="0" w:color="auto"/>
              <w:bottom w:val="single" w:sz="4" w:space="0" w:color="auto"/>
              <w:right w:val="single" w:sz="4" w:space="0" w:color="auto"/>
            </w:tcBorders>
            <w:hideMark/>
          </w:tcPr>
          <w:p w14:paraId="572BE20E" w14:textId="77777777" w:rsidR="00AD4696" w:rsidRPr="00D5200C" w:rsidRDefault="00AD4696" w:rsidP="00AD4696">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498C20EE" w14:textId="77777777" w:rsidR="00AD4696" w:rsidRPr="00D5200C" w:rsidRDefault="00AD4696" w:rsidP="00AD4696">
            <w:pPr>
              <w:pStyle w:val="TAL"/>
              <w:rPr>
                <w:lang w:val="en-US"/>
              </w:rPr>
            </w:pPr>
            <w:r w:rsidRPr="00D5200C">
              <w:rPr>
                <w:lang w:val="en-US"/>
              </w:rPr>
              <w:t>Retrieve shared data</w:t>
            </w:r>
          </w:p>
        </w:tc>
      </w:tr>
      <w:tr w:rsidR="00A0198F" w:rsidRPr="00BC4D08" w14:paraId="3E6C241B"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tcPr>
          <w:p w14:paraId="3F9B9CB5" w14:textId="4CD490FF" w:rsidR="00A0198F" w:rsidRPr="00D5200C" w:rsidRDefault="00A0198F" w:rsidP="00A0198F">
            <w:pPr>
              <w:pStyle w:val="TAL"/>
              <w:rPr>
                <w:lang w:val="en-US" w:eastAsia="zh-CN"/>
              </w:rPr>
            </w:pPr>
            <w:proofErr w:type="spellStart"/>
            <w:r>
              <w:t>Individual</w:t>
            </w:r>
            <w:r w:rsidRPr="00B3056F">
              <w:t>SharedData</w:t>
            </w:r>
            <w:proofErr w:type="spellEnd"/>
            <w:r w:rsidRPr="00B3056F">
              <w:br/>
              <w:t>(Document)</w:t>
            </w:r>
          </w:p>
        </w:tc>
        <w:tc>
          <w:tcPr>
            <w:tcW w:w="1707" w:type="pct"/>
            <w:tcBorders>
              <w:top w:val="single" w:sz="4" w:space="0" w:color="auto"/>
              <w:left w:val="single" w:sz="4" w:space="0" w:color="auto"/>
              <w:bottom w:val="single" w:sz="4" w:space="0" w:color="auto"/>
              <w:right w:val="single" w:sz="4" w:space="0" w:color="auto"/>
            </w:tcBorders>
          </w:tcPr>
          <w:p w14:paraId="4FD79E66" w14:textId="11CB7310" w:rsidR="00A0198F" w:rsidRPr="00D5200C" w:rsidRDefault="00A0198F" w:rsidP="00A0198F">
            <w:pPr>
              <w:pStyle w:val="TAL"/>
              <w:rPr>
                <w:lang w:val="en-US"/>
              </w:rPr>
            </w:pPr>
            <w:r w:rsidRPr="00D5200C">
              <w:rPr>
                <w:lang w:val="en-US"/>
              </w:rPr>
              <w:t>/subscription-data</w:t>
            </w:r>
            <w:r w:rsidRPr="00B3056F">
              <w:t>/shared-data</w:t>
            </w:r>
            <w:r>
              <w:t>/{</w:t>
            </w:r>
            <w:proofErr w:type="spellStart"/>
            <w:r>
              <w:t>sharedDataId</w:t>
            </w:r>
            <w:proofErr w:type="spellEnd"/>
            <w:r>
              <w:t>}</w:t>
            </w:r>
          </w:p>
        </w:tc>
        <w:tc>
          <w:tcPr>
            <w:tcW w:w="427" w:type="pct"/>
            <w:tcBorders>
              <w:top w:val="single" w:sz="4" w:space="0" w:color="auto"/>
              <w:left w:val="single" w:sz="4" w:space="0" w:color="auto"/>
              <w:bottom w:val="single" w:sz="4" w:space="0" w:color="auto"/>
              <w:right w:val="single" w:sz="4" w:space="0" w:color="auto"/>
            </w:tcBorders>
          </w:tcPr>
          <w:p w14:paraId="1DE4964F" w14:textId="4509D9EB" w:rsidR="00A0198F" w:rsidRPr="00D5200C" w:rsidRDefault="00A0198F" w:rsidP="00A0198F">
            <w:pPr>
              <w:pStyle w:val="TAL"/>
              <w:rPr>
                <w:lang w:val="en-US"/>
              </w:rPr>
            </w:pPr>
            <w:r>
              <w:rPr>
                <w:rFonts w:hint="eastAsia"/>
                <w:lang w:eastAsia="zh-CN"/>
              </w:rPr>
              <w:t>G</w:t>
            </w:r>
            <w:r>
              <w:rPr>
                <w:lang w:eastAsia="zh-CN"/>
              </w:rPr>
              <w:t>ET</w:t>
            </w:r>
          </w:p>
        </w:tc>
        <w:tc>
          <w:tcPr>
            <w:tcW w:w="1099" w:type="pct"/>
            <w:tcBorders>
              <w:top w:val="single" w:sz="4" w:space="0" w:color="auto"/>
              <w:left w:val="single" w:sz="4" w:space="0" w:color="auto"/>
              <w:bottom w:val="single" w:sz="4" w:space="0" w:color="auto"/>
              <w:right w:val="single" w:sz="4" w:space="0" w:color="auto"/>
            </w:tcBorders>
          </w:tcPr>
          <w:p w14:paraId="656713B6" w14:textId="25F9F38D" w:rsidR="00A0198F" w:rsidRPr="00D5200C" w:rsidRDefault="00A0198F" w:rsidP="00A0198F">
            <w:pPr>
              <w:pStyle w:val="TAL"/>
              <w:rPr>
                <w:lang w:val="en-US"/>
              </w:rPr>
            </w:pPr>
            <w:r>
              <w:rPr>
                <w:lang w:eastAsia="zh-CN"/>
              </w:rPr>
              <w:t xml:space="preserve">Retrieve the </w:t>
            </w:r>
            <w:r>
              <w:t>individual Shared Data</w:t>
            </w:r>
          </w:p>
        </w:tc>
      </w:tr>
      <w:tr w:rsidR="00A0198F" w:rsidRPr="00BC4D08" w14:paraId="16C644A2"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43991CC3" w14:textId="77777777" w:rsidR="00A0198F" w:rsidRPr="00D5200C" w:rsidRDefault="00A0198F" w:rsidP="00A0198F">
            <w:pPr>
              <w:pStyle w:val="TAL"/>
              <w:rPr>
                <w:lang w:val="en-US" w:eastAsia="zh-CN"/>
              </w:rPr>
            </w:pPr>
            <w:proofErr w:type="spellStart"/>
            <w:r w:rsidRPr="00D5200C">
              <w:rPr>
                <w:lang w:val="en-US" w:eastAsia="zh-CN"/>
              </w:rPr>
              <w:t>GroupIdentifiers</w:t>
            </w:r>
            <w:proofErr w:type="spellEnd"/>
          </w:p>
        </w:tc>
        <w:tc>
          <w:tcPr>
            <w:tcW w:w="1707" w:type="pct"/>
            <w:tcBorders>
              <w:top w:val="single" w:sz="4" w:space="0" w:color="auto"/>
              <w:left w:val="single" w:sz="4" w:space="0" w:color="auto"/>
              <w:bottom w:val="single" w:sz="4" w:space="0" w:color="auto"/>
              <w:right w:val="single" w:sz="4" w:space="0" w:color="auto"/>
            </w:tcBorders>
            <w:hideMark/>
          </w:tcPr>
          <w:p w14:paraId="63F14A5E" w14:textId="77777777" w:rsidR="00A0198F" w:rsidRPr="00D5200C" w:rsidRDefault="00A0198F" w:rsidP="00A0198F">
            <w:pPr>
              <w:pStyle w:val="TAL"/>
              <w:rPr>
                <w:lang w:val="en-US"/>
              </w:rPr>
            </w:pPr>
            <w:r w:rsidRPr="00D5200C">
              <w:rPr>
                <w:lang w:val="en-US"/>
              </w:rPr>
              <w:t>/subscription-data/group-data/group-identifiers</w:t>
            </w:r>
          </w:p>
        </w:tc>
        <w:tc>
          <w:tcPr>
            <w:tcW w:w="427" w:type="pct"/>
            <w:tcBorders>
              <w:top w:val="single" w:sz="4" w:space="0" w:color="auto"/>
              <w:left w:val="single" w:sz="4" w:space="0" w:color="auto"/>
              <w:bottom w:val="single" w:sz="4" w:space="0" w:color="auto"/>
              <w:right w:val="single" w:sz="4" w:space="0" w:color="auto"/>
            </w:tcBorders>
            <w:hideMark/>
          </w:tcPr>
          <w:p w14:paraId="3ABED6B5" w14:textId="77777777" w:rsidR="00A0198F" w:rsidRPr="00D5200C" w:rsidRDefault="00A0198F" w:rsidP="00A0198F">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463FC06F" w14:textId="77777777" w:rsidR="00A0198F" w:rsidRPr="00D5200C" w:rsidRDefault="00A0198F" w:rsidP="00A0198F">
            <w:pPr>
              <w:pStyle w:val="TAL"/>
              <w:rPr>
                <w:lang w:val="en-US" w:eastAsia="zh-CN"/>
              </w:rPr>
            </w:pPr>
            <w:r w:rsidRPr="00D5200C">
              <w:rPr>
                <w:lang w:val="en-US"/>
              </w:rPr>
              <w:t>Retrieve group identifiers</w:t>
            </w:r>
            <w:r w:rsidRPr="00D5200C">
              <w:rPr>
                <w:rFonts w:hint="eastAsia"/>
                <w:lang w:val="en-US" w:eastAsia="zh-CN"/>
              </w:rPr>
              <w:t xml:space="preserve"> </w:t>
            </w:r>
            <w:r w:rsidRPr="00297367">
              <w:rPr>
                <w:rFonts w:hint="eastAsia"/>
                <w:lang w:eastAsia="zh-CN"/>
              </w:rPr>
              <w:t>a</w:t>
            </w:r>
            <w:r w:rsidRPr="00297367">
              <w:rPr>
                <w:lang w:eastAsia="zh-CN"/>
              </w:rPr>
              <w:t xml:space="preserve">nd the UE identifiers belong to the </w:t>
            </w:r>
            <w:r w:rsidRPr="00297367">
              <w:t>group identifiers.</w:t>
            </w:r>
          </w:p>
        </w:tc>
      </w:tr>
      <w:tr w:rsidR="00A0198F" w:rsidRPr="00BC4D08" w14:paraId="0AC2E831"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hideMark/>
          </w:tcPr>
          <w:p w14:paraId="4F43BA51" w14:textId="77777777" w:rsidR="00A0198F" w:rsidRPr="00D5200C" w:rsidRDefault="00A0198F" w:rsidP="00A0198F">
            <w:pPr>
              <w:pStyle w:val="TAL"/>
              <w:rPr>
                <w:lang w:val="en-US" w:eastAsia="zh-CN"/>
              </w:rPr>
            </w:pPr>
            <w:r w:rsidRPr="00D5200C">
              <w:rPr>
                <w:lang w:val="en-US" w:eastAsia="zh-CN"/>
              </w:rPr>
              <w:t>5GVnGroups</w:t>
            </w:r>
          </w:p>
        </w:tc>
        <w:tc>
          <w:tcPr>
            <w:tcW w:w="1707" w:type="pct"/>
            <w:tcBorders>
              <w:top w:val="single" w:sz="4" w:space="0" w:color="auto"/>
              <w:left w:val="single" w:sz="4" w:space="0" w:color="auto"/>
              <w:bottom w:val="single" w:sz="4" w:space="0" w:color="auto"/>
              <w:right w:val="single" w:sz="4" w:space="0" w:color="auto"/>
            </w:tcBorders>
            <w:hideMark/>
          </w:tcPr>
          <w:p w14:paraId="744F897E" w14:textId="77777777" w:rsidR="00A0198F" w:rsidRPr="00D5200C" w:rsidRDefault="00A0198F" w:rsidP="00A0198F">
            <w:pPr>
              <w:pStyle w:val="TAL"/>
              <w:rPr>
                <w:lang w:val="en-US" w:eastAsia="zh-CN"/>
              </w:rPr>
            </w:pPr>
            <w:r w:rsidRPr="00D5200C">
              <w:rPr>
                <w:lang w:val="en-US" w:eastAsia="zh-CN"/>
              </w:rPr>
              <w:t>/subscription-data/group-data/5g-vn-groups</w:t>
            </w:r>
          </w:p>
        </w:tc>
        <w:tc>
          <w:tcPr>
            <w:tcW w:w="427" w:type="pct"/>
            <w:tcBorders>
              <w:top w:val="single" w:sz="4" w:space="0" w:color="auto"/>
              <w:left w:val="single" w:sz="4" w:space="0" w:color="auto"/>
              <w:bottom w:val="single" w:sz="4" w:space="0" w:color="auto"/>
              <w:right w:val="single" w:sz="4" w:space="0" w:color="auto"/>
            </w:tcBorders>
            <w:hideMark/>
          </w:tcPr>
          <w:p w14:paraId="2A5A9F56" w14:textId="77777777" w:rsidR="00A0198F" w:rsidRPr="00D5200C" w:rsidRDefault="00A0198F" w:rsidP="00A0198F">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719F63C1" w14:textId="77777777" w:rsidR="00A0198F" w:rsidRPr="00D5200C" w:rsidRDefault="00A0198F" w:rsidP="00A0198F">
            <w:pPr>
              <w:pStyle w:val="TAL"/>
              <w:rPr>
                <w:lang w:val="en-US"/>
              </w:rPr>
            </w:pPr>
            <w:r w:rsidRPr="00D5200C">
              <w:rPr>
                <w:lang w:val="en-US"/>
              </w:rPr>
              <w:t>Retrieve 5G VN Groups</w:t>
            </w:r>
          </w:p>
        </w:tc>
      </w:tr>
      <w:tr w:rsidR="00A0198F" w:rsidRPr="00BC4D08" w14:paraId="4349B3B1" w14:textId="77777777" w:rsidTr="00AF4C29">
        <w:trPr>
          <w:jc w:val="center"/>
        </w:trPr>
        <w:tc>
          <w:tcPr>
            <w:tcW w:w="1768" w:type="pct"/>
            <w:vMerge w:val="restart"/>
            <w:tcBorders>
              <w:top w:val="single" w:sz="4" w:space="0" w:color="auto"/>
              <w:left w:val="single" w:sz="4" w:space="0" w:color="auto"/>
              <w:right w:val="single" w:sz="4" w:space="0" w:color="auto"/>
            </w:tcBorders>
            <w:hideMark/>
          </w:tcPr>
          <w:p w14:paraId="725243B0" w14:textId="77777777" w:rsidR="00A0198F" w:rsidRPr="00D5200C" w:rsidRDefault="00A0198F" w:rsidP="00A0198F">
            <w:pPr>
              <w:pStyle w:val="TAL"/>
              <w:rPr>
                <w:lang w:val="en-US" w:eastAsia="zh-CN"/>
              </w:rPr>
            </w:pPr>
            <w:r w:rsidRPr="00D5200C">
              <w:rPr>
                <w:lang w:val="en-US" w:eastAsia="zh-CN"/>
              </w:rPr>
              <w:t>Individual5GVnGroup</w:t>
            </w:r>
          </w:p>
        </w:tc>
        <w:tc>
          <w:tcPr>
            <w:tcW w:w="1707" w:type="pct"/>
            <w:vMerge w:val="restart"/>
            <w:tcBorders>
              <w:top w:val="single" w:sz="4" w:space="0" w:color="auto"/>
              <w:left w:val="single" w:sz="4" w:space="0" w:color="auto"/>
              <w:right w:val="single" w:sz="4" w:space="0" w:color="auto"/>
            </w:tcBorders>
            <w:hideMark/>
          </w:tcPr>
          <w:p w14:paraId="58FBB75D" w14:textId="77777777" w:rsidR="00A0198F" w:rsidRPr="00D5200C" w:rsidRDefault="00A0198F" w:rsidP="00A0198F">
            <w:pPr>
              <w:pStyle w:val="TAL"/>
              <w:rPr>
                <w:lang w:val="en-US" w:eastAsia="zh-CN"/>
              </w:rPr>
            </w:pPr>
            <w:r w:rsidRPr="00D5200C">
              <w:rPr>
                <w:lang w:val="en-US" w:eastAsia="zh-CN"/>
              </w:rPr>
              <w:t>/subscription-data/group-data/5g-vn-groups/{</w:t>
            </w:r>
            <w:proofErr w:type="spellStart"/>
            <w:r w:rsidRPr="00D5200C">
              <w:rPr>
                <w:lang w:val="en-US" w:eastAsia="zh-CN"/>
              </w:rPr>
              <w:t>externalGroupId</w:t>
            </w:r>
            <w:proofErr w:type="spellEnd"/>
            <w:r w:rsidRPr="00D5200C">
              <w:rPr>
                <w:lang w:val="en-US" w:eastAsia="zh-CN"/>
              </w:rPr>
              <w:t>}</w:t>
            </w:r>
          </w:p>
        </w:tc>
        <w:tc>
          <w:tcPr>
            <w:tcW w:w="427" w:type="pct"/>
            <w:tcBorders>
              <w:top w:val="single" w:sz="4" w:space="0" w:color="auto"/>
              <w:left w:val="single" w:sz="4" w:space="0" w:color="auto"/>
              <w:bottom w:val="single" w:sz="4" w:space="0" w:color="auto"/>
              <w:right w:val="single" w:sz="4" w:space="0" w:color="auto"/>
            </w:tcBorders>
            <w:hideMark/>
          </w:tcPr>
          <w:p w14:paraId="4BB65183" w14:textId="77777777" w:rsidR="00A0198F" w:rsidRPr="00D5200C" w:rsidRDefault="00A0198F" w:rsidP="00A0198F">
            <w:pPr>
              <w:pStyle w:val="TAL"/>
              <w:rPr>
                <w:lang w:val="en-US"/>
              </w:rPr>
            </w:pPr>
            <w:r w:rsidRPr="00D5200C">
              <w:rPr>
                <w:lang w:val="en-US"/>
              </w:rPr>
              <w:t>PUT</w:t>
            </w:r>
          </w:p>
        </w:tc>
        <w:tc>
          <w:tcPr>
            <w:tcW w:w="1099" w:type="pct"/>
            <w:tcBorders>
              <w:top w:val="single" w:sz="4" w:space="0" w:color="auto"/>
              <w:left w:val="single" w:sz="4" w:space="0" w:color="auto"/>
              <w:bottom w:val="single" w:sz="4" w:space="0" w:color="auto"/>
              <w:right w:val="single" w:sz="4" w:space="0" w:color="auto"/>
            </w:tcBorders>
            <w:hideMark/>
          </w:tcPr>
          <w:p w14:paraId="2C61E98E" w14:textId="77777777" w:rsidR="00A0198F" w:rsidRPr="00D5200C" w:rsidRDefault="00A0198F" w:rsidP="00A0198F">
            <w:pPr>
              <w:pStyle w:val="TAL"/>
              <w:rPr>
                <w:lang w:val="en-US"/>
              </w:rPr>
            </w:pPr>
            <w:r w:rsidRPr="00D5200C">
              <w:rPr>
                <w:lang w:val="en-US"/>
              </w:rPr>
              <w:t>Create a 5G VN Group</w:t>
            </w:r>
          </w:p>
        </w:tc>
      </w:tr>
      <w:tr w:rsidR="00A0198F" w:rsidRPr="00BC4D08" w14:paraId="1BDFC733" w14:textId="77777777" w:rsidTr="00AF4C29">
        <w:trPr>
          <w:jc w:val="center"/>
        </w:trPr>
        <w:tc>
          <w:tcPr>
            <w:tcW w:w="1768" w:type="pct"/>
            <w:vMerge/>
            <w:tcBorders>
              <w:left w:val="single" w:sz="4" w:space="0" w:color="auto"/>
              <w:right w:val="single" w:sz="4" w:space="0" w:color="auto"/>
            </w:tcBorders>
            <w:hideMark/>
          </w:tcPr>
          <w:p w14:paraId="7D7F7599" w14:textId="77777777" w:rsidR="00A0198F" w:rsidRPr="00D5200C" w:rsidRDefault="00A0198F" w:rsidP="00A0198F">
            <w:pPr>
              <w:pStyle w:val="TAL"/>
              <w:rPr>
                <w:lang w:val="en-US" w:eastAsia="zh-CN"/>
              </w:rPr>
            </w:pPr>
          </w:p>
        </w:tc>
        <w:tc>
          <w:tcPr>
            <w:tcW w:w="1707" w:type="pct"/>
            <w:vMerge/>
            <w:tcBorders>
              <w:left w:val="single" w:sz="4" w:space="0" w:color="auto"/>
              <w:right w:val="single" w:sz="4" w:space="0" w:color="auto"/>
            </w:tcBorders>
            <w:hideMark/>
          </w:tcPr>
          <w:p w14:paraId="1DCF68CB" w14:textId="77777777" w:rsidR="00A0198F" w:rsidRPr="00D5200C" w:rsidRDefault="00A0198F" w:rsidP="00A0198F">
            <w:pPr>
              <w:pStyle w:val="TAL"/>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38F3F11D" w14:textId="77777777" w:rsidR="00A0198F" w:rsidRPr="00D5200C" w:rsidRDefault="00A0198F" w:rsidP="00A0198F">
            <w:pPr>
              <w:pStyle w:val="TAL"/>
              <w:rPr>
                <w:lang w:val="en-US"/>
              </w:rPr>
            </w:pPr>
            <w:r w:rsidRPr="00D5200C">
              <w:rPr>
                <w:lang w:val="en-US"/>
              </w:rPr>
              <w:t>PATCH</w:t>
            </w:r>
          </w:p>
        </w:tc>
        <w:tc>
          <w:tcPr>
            <w:tcW w:w="1099" w:type="pct"/>
            <w:tcBorders>
              <w:top w:val="single" w:sz="4" w:space="0" w:color="auto"/>
              <w:left w:val="single" w:sz="4" w:space="0" w:color="auto"/>
              <w:bottom w:val="single" w:sz="4" w:space="0" w:color="auto"/>
              <w:right w:val="single" w:sz="4" w:space="0" w:color="auto"/>
            </w:tcBorders>
            <w:hideMark/>
          </w:tcPr>
          <w:p w14:paraId="0175B650" w14:textId="77777777" w:rsidR="00A0198F" w:rsidRPr="00D5200C" w:rsidRDefault="00A0198F" w:rsidP="00A0198F">
            <w:pPr>
              <w:pStyle w:val="TAL"/>
              <w:rPr>
                <w:lang w:val="en-US"/>
              </w:rPr>
            </w:pPr>
            <w:r w:rsidRPr="00D5200C">
              <w:rPr>
                <w:lang w:val="en-US"/>
              </w:rPr>
              <w:t>Update a 5G VN Group</w:t>
            </w:r>
          </w:p>
        </w:tc>
      </w:tr>
      <w:tr w:rsidR="00A0198F" w:rsidRPr="00BC4D08" w14:paraId="1B8D9BE5" w14:textId="77777777" w:rsidTr="00AF4C29">
        <w:trPr>
          <w:jc w:val="center"/>
        </w:trPr>
        <w:tc>
          <w:tcPr>
            <w:tcW w:w="1768" w:type="pct"/>
            <w:vMerge/>
            <w:tcBorders>
              <w:left w:val="single" w:sz="4" w:space="0" w:color="auto"/>
              <w:right w:val="single" w:sz="4" w:space="0" w:color="auto"/>
            </w:tcBorders>
            <w:hideMark/>
          </w:tcPr>
          <w:p w14:paraId="72E9A27A" w14:textId="77777777" w:rsidR="00A0198F" w:rsidRPr="00D5200C" w:rsidRDefault="00A0198F" w:rsidP="00A0198F">
            <w:pPr>
              <w:pStyle w:val="TAL"/>
              <w:rPr>
                <w:lang w:val="en-US" w:eastAsia="zh-CN"/>
              </w:rPr>
            </w:pPr>
          </w:p>
        </w:tc>
        <w:tc>
          <w:tcPr>
            <w:tcW w:w="1707" w:type="pct"/>
            <w:vMerge/>
            <w:tcBorders>
              <w:left w:val="single" w:sz="4" w:space="0" w:color="auto"/>
              <w:right w:val="single" w:sz="4" w:space="0" w:color="auto"/>
            </w:tcBorders>
            <w:hideMark/>
          </w:tcPr>
          <w:p w14:paraId="080B1B72" w14:textId="77777777" w:rsidR="00A0198F" w:rsidRPr="00D5200C" w:rsidRDefault="00A0198F" w:rsidP="00A0198F">
            <w:pPr>
              <w:pStyle w:val="TAL"/>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2D289CB0" w14:textId="77777777" w:rsidR="00A0198F" w:rsidRPr="00D5200C" w:rsidRDefault="00A0198F" w:rsidP="00A0198F">
            <w:pPr>
              <w:pStyle w:val="TAL"/>
              <w:rPr>
                <w:lang w:val="en-US"/>
              </w:rPr>
            </w:pPr>
            <w:r w:rsidRPr="00D5200C">
              <w:rPr>
                <w:lang w:val="en-US"/>
              </w:rPr>
              <w:t>DELETE</w:t>
            </w:r>
          </w:p>
        </w:tc>
        <w:tc>
          <w:tcPr>
            <w:tcW w:w="1099" w:type="pct"/>
            <w:tcBorders>
              <w:top w:val="single" w:sz="4" w:space="0" w:color="auto"/>
              <w:left w:val="single" w:sz="4" w:space="0" w:color="auto"/>
              <w:bottom w:val="single" w:sz="4" w:space="0" w:color="auto"/>
              <w:right w:val="single" w:sz="4" w:space="0" w:color="auto"/>
            </w:tcBorders>
            <w:hideMark/>
          </w:tcPr>
          <w:p w14:paraId="0A0FCF3A" w14:textId="77777777" w:rsidR="00A0198F" w:rsidRPr="00D5200C" w:rsidRDefault="00A0198F" w:rsidP="00A0198F">
            <w:pPr>
              <w:pStyle w:val="TAL"/>
              <w:rPr>
                <w:lang w:val="en-US"/>
              </w:rPr>
            </w:pPr>
            <w:r w:rsidRPr="00D5200C">
              <w:rPr>
                <w:lang w:val="en-US"/>
              </w:rPr>
              <w:t>Delete a 5G VN Group</w:t>
            </w:r>
          </w:p>
        </w:tc>
      </w:tr>
      <w:tr w:rsidR="00A0198F" w:rsidRPr="00BC4D08" w14:paraId="4F0F3A30" w14:textId="77777777" w:rsidTr="00AF4C29">
        <w:trPr>
          <w:jc w:val="center"/>
        </w:trPr>
        <w:tc>
          <w:tcPr>
            <w:tcW w:w="1768" w:type="pct"/>
            <w:vMerge/>
            <w:tcBorders>
              <w:left w:val="single" w:sz="4" w:space="0" w:color="auto"/>
              <w:right w:val="single" w:sz="4" w:space="0" w:color="auto"/>
            </w:tcBorders>
            <w:hideMark/>
          </w:tcPr>
          <w:p w14:paraId="22A26008" w14:textId="77777777" w:rsidR="00A0198F" w:rsidRPr="00D5200C" w:rsidRDefault="00A0198F" w:rsidP="00A0198F">
            <w:pPr>
              <w:pStyle w:val="TAL"/>
              <w:rPr>
                <w:lang w:val="en-US" w:eastAsia="zh-CN"/>
              </w:rPr>
            </w:pPr>
          </w:p>
        </w:tc>
        <w:tc>
          <w:tcPr>
            <w:tcW w:w="1707" w:type="pct"/>
            <w:vMerge/>
            <w:tcBorders>
              <w:left w:val="single" w:sz="4" w:space="0" w:color="auto"/>
              <w:right w:val="single" w:sz="4" w:space="0" w:color="auto"/>
            </w:tcBorders>
            <w:hideMark/>
          </w:tcPr>
          <w:p w14:paraId="4A4AE374" w14:textId="77777777" w:rsidR="00A0198F" w:rsidRPr="00D5200C" w:rsidRDefault="00A0198F" w:rsidP="00A0198F">
            <w:pPr>
              <w:pStyle w:val="TAL"/>
              <w:rPr>
                <w:lang w:val="en-US"/>
              </w:rPr>
            </w:pPr>
          </w:p>
        </w:tc>
        <w:tc>
          <w:tcPr>
            <w:tcW w:w="427" w:type="pct"/>
            <w:tcBorders>
              <w:top w:val="single" w:sz="4" w:space="0" w:color="auto"/>
              <w:left w:val="single" w:sz="4" w:space="0" w:color="auto"/>
              <w:bottom w:val="single" w:sz="4" w:space="0" w:color="auto"/>
              <w:right w:val="single" w:sz="4" w:space="0" w:color="auto"/>
            </w:tcBorders>
            <w:hideMark/>
          </w:tcPr>
          <w:p w14:paraId="3604BD19" w14:textId="77777777" w:rsidR="00A0198F" w:rsidRPr="00D5200C" w:rsidRDefault="00A0198F" w:rsidP="00A0198F">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6ED72765" w14:textId="77777777" w:rsidR="00A0198F" w:rsidRPr="00D5200C" w:rsidRDefault="00A0198F" w:rsidP="00A0198F">
            <w:pPr>
              <w:pStyle w:val="TAL"/>
              <w:rPr>
                <w:lang w:val="en-US"/>
              </w:rPr>
            </w:pPr>
            <w:r w:rsidRPr="00D5200C">
              <w:rPr>
                <w:lang w:val="en-US"/>
              </w:rPr>
              <w:t>Retrieve a 5G VN Group</w:t>
            </w:r>
          </w:p>
        </w:tc>
      </w:tr>
      <w:tr w:rsidR="00A0198F" w:rsidRPr="00BC4D08" w14:paraId="0152989F" w14:textId="77777777" w:rsidTr="00AF4C29">
        <w:trPr>
          <w:jc w:val="center"/>
        </w:trPr>
        <w:tc>
          <w:tcPr>
            <w:tcW w:w="1768" w:type="pct"/>
            <w:tcBorders>
              <w:left w:val="single" w:sz="4" w:space="0" w:color="auto"/>
              <w:right w:val="single" w:sz="4" w:space="0" w:color="auto"/>
            </w:tcBorders>
          </w:tcPr>
          <w:p w14:paraId="16381DE1" w14:textId="77777777" w:rsidR="00A0198F" w:rsidRPr="00D5200C" w:rsidRDefault="00A0198F" w:rsidP="00A0198F">
            <w:pPr>
              <w:pStyle w:val="TAL"/>
              <w:rPr>
                <w:lang w:val="en-US" w:eastAsia="zh-CN"/>
              </w:rPr>
            </w:pPr>
            <w:r>
              <w:rPr>
                <w:lang w:val="en-US" w:eastAsia="zh-CN"/>
              </w:rPr>
              <w:t>5GVnGroupsInternal</w:t>
            </w:r>
          </w:p>
        </w:tc>
        <w:tc>
          <w:tcPr>
            <w:tcW w:w="1707" w:type="pct"/>
            <w:tcBorders>
              <w:left w:val="single" w:sz="4" w:space="0" w:color="auto"/>
              <w:right w:val="single" w:sz="4" w:space="0" w:color="auto"/>
            </w:tcBorders>
          </w:tcPr>
          <w:p w14:paraId="01DEFD6F" w14:textId="77777777" w:rsidR="00A0198F" w:rsidRPr="00D5200C" w:rsidRDefault="00A0198F" w:rsidP="00A0198F">
            <w:pPr>
              <w:pStyle w:val="TAL"/>
              <w:rPr>
                <w:lang w:val="en-US"/>
              </w:rPr>
            </w:pPr>
            <w:r w:rsidRPr="00D5200C">
              <w:rPr>
                <w:lang w:val="en-US" w:eastAsia="zh-CN"/>
              </w:rPr>
              <w:t>/subscription-data/group-data/5g-vn-groups/</w:t>
            </w:r>
            <w:r>
              <w:rPr>
                <w:lang w:val="en-US" w:eastAsia="zh-CN"/>
              </w:rPr>
              <w:t>internal</w:t>
            </w:r>
          </w:p>
        </w:tc>
        <w:tc>
          <w:tcPr>
            <w:tcW w:w="427" w:type="pct"/>
            <w:tcBorders>
              <w:top w:val="single" w:sz="4" w:space="0" w:color="auto"/>
              <w:left w:val="single" w:sz="4" w:space="0" w:color="auto"/>
              <w:bottom w:val="single" w:sz="4" w:space="0" w:color="auto"/>
              <w:right w:val="single" w:sz="4" w:space="0" w:color="auto"/>
            </w:tcBorders>
          </w:tcPr>
          <w:p w14:paraId="62AD43BE" w14:textId="77777777" w:rsidR="00A0198F" w:rsidRPr="00D5200C" w:rsidRDefault="00A0198F" w:rsidP="00A0198F">
            <w:pPr>
              <w:pStyle w:val="TAL"/>
              <w:rPr>
                <w:lang w:val="en-US"/>
              </w:rPr>
            </w:pPr>
            <w:r>
              <w:rPr>
                <w:lang w:val="en-US"/>
              </w:rPr>
              <w:t>GET</w:t>
            </w:r>
          </w:p>
        </w:tc>
        <w:tc>
          <w:tcPr>
            <w:tcW w:w="1099" w:type="pct"/>
            <w:tcBorders>
              <w:top w:val="single" w:sz="4" w:space="0" w:color="auto"/>
              <w:left w:val="single" w:sz="4" w:space="0" w:color="auto"/>
              <w:bottom w:val="single" w:sz="4" w:space="0" w:color="auto"/>
              <w:right w:val="single" w:sz="4" w:space="0" w:color="auto"/>
            </w:tcBorders>
          </w:tcPr>
          <w:p w14:paraId="2C0CC79D" w14:textId="77777777" w:rsidR="00A0198F" w:rsidRPr="00D5200C" w:rsidRDefault="00A0198F" w:rsidP="00A0198F">
            <w:pPr>
              <w:pStyle w:val="TAL"/>
              <w:rPr>
                <w:lang w:val="en-US"/>
              </w:rPr>
            </w:pPr>
            <w:r w:rsidRPr="00D5200C">
              <w:rPr>
                <w:lang w:val="en-US"/>
              </w:rPr>
              <w:t>Retrieve 5G VN Group</w:t>
            </w:r>
            <w:r>
              <w:rPr>
                <w:lang w:val="en-US"/>
              </w:rPr>
              <w:t xml:space="preserve"> Data based on Internal Group Identifier(s)</w:t>
            </w:r>
          </w:p>
        </w:tc>
      </w:tr>
      <w:tr w:rsidR="00A0198F" w:rsidRPr="00BC4D08" w14:paraId="3A5D139D" w14:textId="77777777" w:rsidTr="00AF4C29">
        <w:trPr>
          <w:jc w:val="center"/>
        </w:trPr>
        <w:tc>
          <w:tcPr>
            <w:tcW w:w="1768" w:type="pct"/>
            <w:tcBorders>
              <w:left w:val="single" w:sz="4" w:space="0" w:color="auto"/>
              <w:right w:val="single" w:sz="4" w:space="0" w:color="auto"/>
            </w:tcBorders>
          </w:tcPr>
          <w:p w14:paraId="2918F29A" w14:textId="30DE5A9C" w:rsidR="00A0198F" w:rsidRDefault="00A0198F" w:rsidP="00A0198F">
            <w:pPr>
              <w:pStyle w:val="TAL"/>
              <w:rPr>
                <w:lang w:val="en-US" w:eastAsia="zh-CN"/>
              </w:rPr>
            </w:pPr>
            <w:r w:rsidRPr="00A44BF0">
              <w:rPr>
                <w:color w:val="000000"/>
                <w:lang w:val="en-US" w:eastAsia="en-GB"/>
              </w:rPr>
              <w:t>Pp5gVnGroupProfileData</w:t>
            </w:r>
          </w:p>
        </w:tc>
        <w:tc>
          <w:tcPr>
            <w:tcW w:w="1707" w:type="pct"/>
            <w:tcBorders>
              <w:left w:val="single" w:sz="4" w:space="0" w:color="auto"/>
              <w:right w:val="single" w:sz="4" w:space="0" w:color="auto"/>
            </w:tcBorders>
          </w:tcPr>
          <w:p w14:paraId="3D1FCF51" w14:textId="5D46DAAD" w:rsidR="00A0198F" w:rsidRPr="00D5200C" w:rsidRDefault="00A0198F" w:rsidP="00A0198F">
            <w:pPr>
              <w:pStyle w:val="TAL"/>
              <w:rPr>
                <w:lang w:val="en-US" w:eastAsia="zh-CN"/>
              </w:rPr>
            </w:pPr>
            <w:r w:rsidRPr="00D5200C">
              <w:rPr>
                <w:lang w:val="en-US" w:eastAsia="zh-CN"/>
              </w:rPr>
              <w:t>/subscription-data/group-data/5g-vn-groups</w:t>
            </w:r>
            <w:r>
              <w:rPr>
                <w:color w:val="000000"/>
                <w:lang w:val="en-US" w:eastAsia="en-GB"/>
              </w:rPr>
              <w:t>/pp-profile-d</w:t>
            </w:r>
            <w:r>
              <w:rPr>
                <w:color w:val="000000"/>
                <w:lang w:val="en-US"/>
              </w:rPr>
              <w:t>ata</w:t>
            </w:r>
          </w:p>
        </w:tc>
        <w:tc>
          <w:tcPr>
            <w:tcW w:w="427" w:type="pct"/>
            <w:tcBorders>
              <w:top w:val="single" w:sz="4" w:space="0" w:color="auto"/>
              <w:left w:val="single" w:sz="4" w:space="0" w:color="auto"/>
              <w:bottom w:val="single" w:sz="4" w:space="0" w:color="auto"/>
              <w:right w:val="single" w:sz="4" w:space="0" w:color="auto"/>
            </w:tcBorders>
          </w:tcPr>
          <w:p w14:paraId="08613A4F" w14:textId="02400E0C" w:rsidR="00A0198F" w:rsidRDefault="00A0198F" w:rsidP="00A0198F">
            <w:pPr>
              <w:pStyle w:val="TAL"/>
              <w:rPr>
                <w:lang w:val="en-US"/>
              </w:rPr>
            </w:pPr>
            <w:r>
              <w:rPr>
                <w:lang w:val="en-US"/>
              </w:rPr>
              <w:t>GET</w:t>
            </w:r>
          </w:p>
        </w:tc>
        <w:tc>
          <w:tcPr>
            <w:tcW w:w="1099" w:type="pct"/>
            <w:tcBorders>
              <w:top w:val="single" w:sz="4" w:space="0" w:color="auto"/>
              <w:left w:val="single" w:sz="4" w:space="0" w:color="auto"/>
              <w:bottom w:val="single" w:sz="4" w:space="0" w:color="auto"/>
              <w:right w:val="single" w:sz="4" w:space="0" w:color="auto"/>
            </w:tcBorders>
          </w:tcPr>
          <w:p w14:paraId="1506A10C" w14:textId="6E6784C0" w:rsidR="00A0198F" w:rsidRPr="00D5200C" w:rsidRDefault="00A0198F" w:rsidP="00A0198F">
            <w:pPr>
              <w:pStyle w:val="TAL"/>
              <w:rPr>
                <w:lang w:val="en-US"/>
              </w:rPr>
            </w:pPr>
            <w:r>
              <w:rPr>
                <w:color w:val="000000"/>
                <w:lang w:val="en-US" w:eastAsia="en-GB"/>
              </w:rPr>
              <w:t xml:space="preserve">Retrieve </w:t>
            </w:r>
            <w:r>
              <w:rPr>
                <w:color w:val="000000"/>
                <w:lang w:val="en-US"/>
              </w:rPr>
              <w:t>the</w:t>
            </w:r>
            <w:r>
              <w:rPr>
                <w:lang w:val="en-US"/>
              </w:rPr>
              <w:t xml:space="preserve"> UE</w:t>
            </w:r>
            <w:r>
              <w:rPr>
                <w:lang w:val="en-US" w:eastAsia="zh-CN"/>
              </w:rPr>
              <w:t>'</w:t>
            </w:r>
            <w:r>
              <w:rPr>
                <w:lang w:val="en-US"/>
              </w:rPr>
              <w:t>s subscribed PP profile data for accessing 5G VN Groups service operations.</w:t>
            </w:r>
          </w:p>
        </w:tc>
      </w:tr>
      <w:tr w:rsidR="00A0198F" w:rsidRPr="00BC4D08" w14:paraId="38C9B1B2" w14:textId="77777777" w:rsidTr="00AF4C29">
        <w:trPr>
          <w:jc w:val="center"/>
        </w:trPr>
        <w:tc>
          <w:tcPr>
            <w:tcW w:w="1768" w:type="pct"/>
            <w:tcBorders>
              <w:left w:val="single" w:sz="4" w:space="0" w:color="auto"/>
              <w:right w:val="single" w:sz="4" w:space="0" w:color="auto"/>
            </w:tcBorders>
            <w:hideMark/>
          </w:tcPr>
          <w:p w14:paraId="58B5C348" w14:textId="77777777" w:rsidR="00A0198F" w:rsidRPr="00D5200C" w:rsidRDefault="00A0198F" w:rsidP="00A0198F">
            <w:pPr>
              <w:pStyle w:val="TAL"/>
              <w:rPr>
                <w:lang w:val="en-US" w:eastAsia="zh-CN"/>
              </w:rPr>
            </w:pPr>
            <w:proofErr w:type="spellStart"/>
            <w:r w:rsidRPr="00D5200C">
              <w:rPr>
                <w:rFonts w:hint="eastAsia"/>
                <w:lang w:val="en-US" w:eastAsia="zh-CN"/>
              </w:rPr>
              <w:t>LcsPrivacySubscriptionData</w:t>
            </w:r>
            <w:proofErr w:type="spellEnd"/>
          </w:p>
        </w:tc>
        <w:tc>
          <w:tcPr>
            <w:tcW w:w="1707" w:type="pct"/>
            <w:tcBorders>
              <w:left w:val="single" w:sz="4" w:space="0" w:color="auto"/>
              <w:right w:val="single" w:sz="4" w:space="0" w:color="auto"/>
            </w:tcBorders>
            <w:hideMark/>
          </w:tcPr>
          <w:p w14:paraId="501191D9" w14:textId="77777777" w:rsidR="00A0198F" w:rsidRPr="00D5200C" w:rsidRDefault="00A0198F" w:rsidP="00A0198F">
            <w:pPr>
              <w:pStyle w:val="TAL"/>
              <w:rPr>
                <w:lang w:val="en-US"/>
              </w:rPr>
            </w:pPr>
            <w:r w:rsidRPr="00D5200C">
              <w:rPr>
                <w:lang w:val="en-US"/>
              </w:rPr>
              <w:t>/subscription-data/{</w:t>
            </w:r>
            <w:proofErr w:type="spellStart"/>
            <w:r w:rsidRPr="00D5200C">
              <w:rPr>
                <w:lang w:val="en-US"/>
              </w:rPr>
              <w:t>ue</w:t>
            </w:r>
            <w:r w:rsidRPr="00D5200C">
              <w:rPr>
                <w:lang w:val="en-US" w:eastAsia="zh-CN"/>
              </w:rPr>
              <w:t>I</w:t>
            </w:r>
            <w:r w:rsidRPr="00D5200C">
              <w:rPr>
                <w:lang w:val="en-US"/>
              </w:rPr>
              <w:t>d</w:t>
            </w:r>
            <w:proofErr w:type="spellEnd"/>
            <w:r w:rsidRPr="00D5200C">
              <w:rPr>
                <w:lang w:val="en-US"/>
              </w:rPr>
              <w:t>}/lcs-privacy-data</w:t>
            </w:r>
          </w:p>
        </w:tc>
        <w:tc>
          <w:tcPr>
            <w:tcW w:w="427" w:type="pct"/>
            <w:tcBorders>
              <w:top w:val="single" w:sz="4" w:space="0" w:color="auto"/>
              <w:left w:val="single" w:sz="4" w:space="0" w:color="auto"/>
              <w:bottom w:val="single" w:sz="4" w:space="0" w:color="auto"/>
              <w:right w:val="single" w:sz="4" w:space="0" w:color="auto"/>
            </w:tcBorders>
            <w:hideMark/>
          </w:tcPr>
          <w:p w14:paraId="4D151E54" w14:textId="77777777" w:rsidR="00A0198F" w:rsidRPr="00D5200C" w:rsidRDefault="00A0198F" w:rsidP="00A0198F">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3E3956F4" w14:textId="77777777" w:rsidR="00A0198F" w:rsidRPr="00D5200C" w:rsidRDefault="00A0198F" w:rsidP="00A0198F">
            <w:pPr>
              <w:pStyle w:val="TAL"/>
              <w:rPr>
                <w:lang w:val="en-US"/>
              </w:rPr>
            </w:pPr>
            <w:r w:rsidRPr="00D5200C">
              <w:rPr>
                <w:lang w:val="en-US"/>
              </w:rPr>
              <w:t>Retrieve the UE</w:t>
            </w:r>
            <w:r w:rsidRPr="00D5200C">
              <w:rPr>
                <w:lang w:val="en-US" w:eastAsia="zh-CN"/>
              </w:rPr>
              <w:t>'</w:t>
            </w:r>
            <w:r w:rsidRPr="00D5200C">
              <w:rPr>
                <w:lang w:val="en-US"/>
              </w:rPr>
              <w:t xml:space="preserve">s subscribed </w:t>
            </w:r>
            <w:r w:rsidRPr="00297367">
              <w:t>LCS privacy Subscription Data</w:t>
            </w:r>
          </w:p>
        </w:tc>
      </w:tr>
      <w:tr w:rsidR="00A0198F" w:rsidRPr="00BC4D08" w14:paraId="0F83685F" w14:textId="77777777" w:rsidTr="00AF4C29">
        <w:trPr>
          <w:jc w:val="center"/>
        </w:trPr>
        <w:tc>
          <w:tcPr>
            <w:tcW w:w="1768" w:type="pct"/>
            <w:tcBorders>
              <w:left w:val="single" w:sz="4" w:space="0" w:color="auto"/>
              <w:right w:val="single" w:sz="4" w:space="0" w:color="auto"/>
            </w:tcBorders>
            <w:hideMark/>
          </w:tcPr>
          <w:p w14:paraId="2CB2D873" w14:textId="77777777" w:rsidR="00A0198F" w:rsidRPr="00D5200C" w:rsidRDefault="00A0198F" w:rsidP="00A0198F">
            <w:pPr>
              <w:pStyle w:val="TAL"/>
              <w:rPr>
                <w:lang w:val="en-US" w:eastAsia="zh-CN"/>
              </w:rPr>
            </w:pPr>
            <w:proofErr w:type="spellStart"/>
            <w:r w:rsidRPr="00D5200C">
              <w:rPr>
                <w:rFonts w:hint="eastAsia"/>
                <w:lang w:val="en-US" w:eastAsia="zh-CN"/>
              </w:rPr>
              <w:t>LcsMobileOriginatedSubscriptionData</w:t>
            </w:r>
            <w:proofErr w:type="spellEnd"/>
          </w:p>
        </w:tc>
        <w:tc>
          <w:tcPr>
            <w:tcW w:w="1707" w:type="pct"/>
            <w:tcBorders>
              <w:left w:val="single" w:sz="4" w:space="0" w:color="auto"/>
              <w:right w:val="single" w:sz="4" w:space="0" w:color="auto"/>
            </w:tcBorders>
            <w:hideMark/>
          </w:tcPr>
          <w:p w14:paraId="642684FF" w14:textId="77777777" w:rsidR="00A0198F" w:rsidRPr="00D5200C" w:rsidRDefault="00A0198F" w:rsidP="00A0198F">
            <w:pPr>
              <w:pStyle w:val="TAL"/>
              <w:rPr>
                <w:lang w:val="en-US"/>
              </w:rPr>
            </w:pPr>
            <w:r w:rsidRPr="00D5200C">
              <w:rPr>
                <w:lang w:val="en-US"/>
              </w:rPr>
              <w:t>/subscription-data/{</w:t>
            </w:r>
            <w:proofErr w:type="spellStart"/>
            <w:r w:rsidRPr="00D5200C">
              <w:rPr>
                <w:lang w:val="en-US"/>
              </w:rPr>
              <w:t>ue</w:t>
            </w:r>
            <w:r w:rsidRPr="00D5200C">
              <w:rPr>
                <w:lang w:val="en-US" w:eastAsia="zh-CN"/>
              </w:rPr>
              <w:t>I</w:t>
            </w:r>
            <w:r w:rsidRPr="00D5200C">
              <w:rPr>
                <w:lang w:val="en-US"/>
              </w:rPr>
              <w:t>d</w:t>
            </w:r>
            <w:proofErr w:type="spellEnd"/>
            <w:r w:rsidRPr="00D5200C">
              <w:rPr>
                <w:lang w:val="en-US"/>
              </w:rPr>
              <w:t>}/lcs-</w:t>
            </w:r>
            <w:proofErr w:type="spellStart"/>
            <w:r w:rsidRPr="00D5200C">
              <w:rPr>
                <w:lang w:val="en-US"/>
              </w:rPr>
              <w:t>mo</w:t>
            </w:r>
            <w:proofErr w:type="spellEnd"/>
            <w:r w:rsidRPr="00D5200C">
              <w:rPr>
                <w:lang w:val="en-US"/>
              </w:rPr>
              <w:t>-data</w:t>
            </w:r>
          </w:p>
        </w:tc>
        <w:tc>
          <w:tcPr>
            <w:tcW w:w="427" w:type="pct"/>
            <w:tcBorders>
              <w:top w:val="single" w:sz="4" w:space="0" w:color="auto"/>
              <w:left w:val="single" w:sz="4" w:space="0" w:color="auto"/>
              <w:bottom w:val="single" w:sz="4" w:space="0" w:color="auto"/>
              <w:right w:val="single" w:sz="4" w:space="0" w:color="auto"/>
            </w:tcBorders>
            <w:hideMark/>
          </w:tcPr>
          <w:p w14:paraId="34C926F2" w14:textId="77777777" w:rsidR="00A0198F" w:rsidRPr="00D5200C" w:rsidRDefault="00A0198F" w:rsidP="00A0198F">
            <w:pPr>
              <w:pStyle w:val="TAL"/>
              <w:rPr>
                <w:lang w:val="en-US"/>
              </w:rPr>
            </w:pPr>
            <w:r w:rsidRPr="00D5200C">
              <w:rPr>
                <w:lang w:val="en-US"/>
              </w:rPr>
              <w:t>GET</w:t>
            </w:r>
          </w:p>
        </w:tc>
        <w:tc>
          <w:tcPr>
            <w:tcW w:w="1099" w:type="pct"/>
            <w:tcBorders>
              <w:top w:val="single" w:sz="4" w:space="0" w:color="auto"/>
              <w:left w:val="single" w:sz="4" w:space="0" w:color="auto"/>
              <w:bottom w:val="single" w:sz="4" w:space="0" w:color="auto"/>
              <w:right w:val="single" w:sz="4" w:space="0" w:color="auto"/>
            </w:tcBorders>
            <w:hideMark/>
          </w:tcPr>
          <w:p w14:paraId="23E7D281" w14:textId="77777777" w:rsidR="00A0198F" w:rsidRPr="00D5200C" w:rsidRDefault="00A0198F" w:rsidP="00A0198F">
            <w:pPr>
              <w:pStyle w:val="TAL"/>
              <w:rPr>
                <w:lang w:val="en-US"/>
              </w:rPr>
            </w:pPr>
            <w:r w:rsidRPr="00D5200C">
              <w:rPr>
                <w:lang w:val="en-US"/>
              </w:rPr>
              <w:t>Retrieve the UE</w:t>
            </w:r>
            <w:r w:rsidRPr="00D5200C">
              <w:rPr>
                <w:lang w:val="en-US" w:eastAsia="zh-CN"/>
              </w:rPr>
              <w:t>'</w:t>
            </w:r>
            <w:r w:rsidRPr="00D5200C">
              <w:rPr>
                <w:lang w:val="en-US"/>
              </w:rPr>
              <w:t xml:space="preserve">s subscribed </w:t>
            </w:r>
            <w:r w:rsidRPr="00297367">
              <w:t>LCS Mobile Originated Subscription Data</w:t>
            </w:r>
          </w:p>
        </w:tc>
      </w:tr>
      <w:tr w:rsidR="00A0198F" w:rsidRPr="00BC4D08" w14:paraId="5DF9EA1D" w14:textId="77777777" w:rsidTr="00AF4C29">
        <w:trPr>
          <w:jc w:val="center"/>
        </w:trPr>
        <w:tc>
          <w:tcPr>
            <w:tcW w:w="1768" w:type="pct"/>
            <w:tcBorders>
              <w:left w:val="single" w:sz="4" w:space="0" w:color="auto"/>
              <w:right w:val="single" w:sz="4" w:space="0" w:color="auto"/>
            </w:tcBorders>
            <w:hideMark/>
          </w:tcPr>
          <w:p w14:paraId="3F47BF42" w14:textId="77777777" w:rsidR="00A0198F" w:rsidRPr="00D5200C" w:rsidRDefault="00A0198F" w:rsidP="00A0198F">
            <w:pPr>
              <w:pStyle w:val="TAL"/>
              <w:rPr>
                <w:lang w:val="en-US" w:eastAsia="zh-CN"/>
              </w:rPr>
            </w:pPr>
            <w:proofErr w:type="spellStart"/>
            <w:r w:rsidRPr="00D5200C">
              <w:rPr>
                <w:rFonts w:hint="eastAsia"/>
                <w:lang w:val="en-US" w:eastAsia="zh-CN"/>
              </w:rPr>
              <w:t>NiddAuthorizationData</w:t>
            </w:r>
            <w:proofErr w:type="spellEnd"/>
          </w:p>
        </w:tc>
        <w:tc>
          <w:tcPr>
            <w:tcW w:w="1707" w:type="pct"/>
            <w:tcBorders>
              <w:left w:val="single" w:sz="4" w:space="0" w:color="auto"/>
              <w:right w:val="single" w:sz="4" w:space="0" w:color="auto"/>
            </w:tcBorders>
            <w:hideMark/>
          </w:tcPr>
          <w:p w14:paraId="3E810A0A" w14:textId="77777777" w:rsidR="00A0198F" w:rsidRPr="00D5200C" w:rsidRDefault="00A0198F" w:rsidP="00A0198F">
            <w:pPr>
              <w:pStyle w:val="TAL"/>
              <w:rPr>
                <w:lang w:val="en-US"/>
              </w:rPr>
            </w:pPr>
            <w:r w:rsidRPr="00D5200C">
              <w:rPr>
                <w:lang w:val="en-US"/>
              </w:rPr>
              <w:t>/subscription-data/{</w:t>
            </w:r>
            <w:proofErr w:type="spellStart"/>
            <w:r w:rsidRPr="00D5200C">
              <w:rPr>
                <w:lang w:val="en-US"/>
              </w:rPr>
              <w:t>ue</w:t>
            </w:r>
            <w:r w:rsidRPr="00D5200C">
              <w:rPr>
                <w:lang w:val="en-US" w:eastAsia="zh-CN"/>
              </w:rPr>
              <w:t>I</w:t>
            </w:r>
            <w:r w:rsidRPr="00D5200C">
              <w:rPr>
                <w:lang w:val="en-US"/>
              </w:rPr>
              <w:t>d</w:t>
            </w:r>
            <w:proofErr w:type="spellEnd"/>
            <w:r w:rsidRPr="00D5200C">
              <w:rPr>
                <w:lang w:val="en-US"/>
              </w:rPr>
              <w:t>}/</w:t>
            </w:r>
            <w:proofErr w:type="spellStart"/>
            <w:r w:rsidRPr="00D5200C">
              <w:rPr>
                <w:lang w:val="en-US"/>
              </w:rPr>
              <w:t>nidd</w:t>
            </w:r>
            <w:proofErr w:type="spellEnd"/>
            <w:r w:rsidRPr="00D5200C">
              <w:rPr>
                <w:lang w:val="en-US"/>
              </w:rPr>
              <w:t>-authorization-data</w:t>
            </w:r>
          </w:p>
        </w:tc>
        <w:tc>
          <w:tcPr>
            <w:tcW w:w="427" w:type="pct"/>
            <w:tcBorders>
              <w:top w:val="single" w:sz="4" w:space="0" w:color="auto"/>
              <w:left w:val="single" w:sz="4" w:space="0" w:color="auto"/>
              <w:bottom w:val="single" w:sz="4" w:space="0" w:color="auto"/>
              <w:right w:val="single" w:sz="4" w:space="0" w:color="auto"/>
            </w:tcBorders>
            <w:hideMark/>
          </w:tcPr>
          <w:p w14:paraId="776AEAE9" w14:textId="77777777" w:rsidR="00A0198F" w:rsidRPr="00D5200C" w:rsidRDefault="00A0198F" w:rsidP="00A0198F">
            <w:pPr>
              <w:pStyle w:val="TAL"/>
              <w:rPr>
                <w:lang w:val="en-US"/>
              </w:rPr>
            </w:pPr>
            <w:r w:rsidRPr="00D5200C">
              <w:rPr>
                <w:rFonts w:hint="eastAsia"/>
                <w:lang w:val="en-US" w:eastAsia="zh-CN"/>
              </w:rPr>
              <w:t>GET</w:t>
            </w:r>
          </w:p>
        </w:tc>
        <w:tc>
          <w:tcPr>
            <w:tcW w:w="1099" w:type="pct"/>
            <w:tcBorders>
              <w:top w:val="single" w:sz="4" w:space="0" w:color="auto"/>
              <w:left w:val="single" w:sz="4" w:space="0" w:color="auto"/>
              <w:bottom w:val="single" w:sz="4" w:space="0" w:color="auto"/>
              <w:right w:val="single" w:sz="4" w:space="0" w:color="auto"/>
            </w:tcBorders>
            <w:hideMark/>
          </w:tcPr>
          <w:p w14:paraId="5BC2DF35" w14:textId="77777777" w:rsidR="00A0198F" w:rsidRPr="00D5200C" w:rsidRDefault="00A0198F" w:rsidP="00A0198F">
            <w:pPr>
              <w:pStyle w:val="TAL"/>
              <w:rPr>
                <w:lang w:val="en-US"/>
              </w:rPr>
            </w:pPr>
            <w:r w:rsidRPr="00D5200C">
              <w:rPr>
                <w:lang w:val="en-US" w:eastAsia="zh-CN"/>
              </w:rPr>
              <w:t>Retrieve</w:t>
            </w:r>
            <w:r w:rsidRPr="00D5200C">
              <w:rPr>
                <w:rFonts w:hint="eastAsia"/>
                <w:lang w:val="en-US" w:eastAsia="zh-CN"/>
              </w:rPr>
              <w:t xml:space="preserve"> the </w:t>
            </w:r>
            <w:r w:rsidRPr="00D5200C">
              <w:rPr>
                <w:lang w:val="en-US" w:eastAsia="zh-CN"/>
              </w:rPr>
              <w:t>UE's NIDD Authorization Data</w:t>
            </w:r>
          </w:p>
        </w:tc>
      </w:tr>
      <w:tr w:rsidR="00A0198F" w:rsidRPr="00BC4D08" w14:paraId="42AF203B"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tcPr>
          <w:p w14:paraId="57975006" w14:textId="77777777" w:rsidR="00A0198F" w:rsidRPr="00D5200C" w:rsidRDefault="00A0198F" w:rsidP="00A0198F">
            <w:pPr>
              <w:pStyle w:val="TAL"/>
              <w:rPr>
                <w:lang w:val="en-US" w:eastAsia="zh-CN"/>
              </w:rPr>
            </w:pPr>
            <w:proofErr w:type="spellStart"/>
            <w:r w:rsidRPr="00D5200C">
              <w:rPr>
                <w:rFonts w:hint="eastAsia"/>
                <w:lang w:val="en-US" w:eastAsia="zh-CN"/>
              </w:rPr>
              <w:t>C</w:t>
            </w:r>
            <w:r w:rsidRPr="00D5200C">
              <w:rPr>
                <w:lang w:val="en-US" w:eastAsia="zh-CN"/>
              </w:rPr>
              <w:t>overageRestrictionData</w:t>
            </w:r>
            <w:proofErr w:type="spellEnd"/>
          </w:p>
        </w:tc>
        <w:tc>
          <w:tcPr>
            <w:tcW w:w="1707" w:type="pct"/>
            <w:tcBorders>
              <w:top w:val="single" w:sz="4" w:space="0" w:color="auto"/>
              <w:left w:val="single" w:sz="4" w:space="0" w:color="auto"/>
              <w:bottom w:val="single" w:sz="4" w:space="0" w:color="auto"/>
              <w:right w:val="single" w:sz="4" w:space="0" w:color="auto"/>
            </w:tcBorders>
          </w:tcPr>
          <w:p w14:paraId="62E5C8D3" w14:textId="77777777" w:rsidR="00A0198F" w:rsidRPr="00D5200C" w:rsidRDefault="00A0198F" w:rsidP="00A0198F">
            <w:pPr>
              <w:pStyle w:val="TAL"/>
              <w:rPr>
                <w:lang w:val="en-US"/>
              </w:rPr>
            </w:pPr>
            <w:r w:rsidRPr="00D5200C">
              <w:rPr>
                <w:lang w:val="en-US"/>
              </w:rPr>
              <w:t>/subscription-data/{</w:t>
            </w:r>
            <w:proofErr w:type="spellStart"/>
            <w:r w:rsidRPr="00D5200C">
              <w:rPr>
                <w:lang w:val="en-US"/>
              </w:rPr>
              <w:t>ue</w:t>
            </w:r>
            <w:r w:rsidRPr="00D5200C">
              <w:rPr>
                <w:lang w:val="en-US" w:eastAsia="zh-CN"/>
              </w:rPr>
              <w:t>I</w:t>
            </w:r>
            <w:r w:rsidRPr="00D5200C">
              <w:rPr>
                <w:lang w:val="en-US"/>
              </w:rPr>
              <w:t>d</w:t>
            </w:r>
            <w:proofErr w:type="spellEnd"/>
            <w:r w:rsidRPr="00D5200C">
              <w:rPr>
                <w:lang w:val="en-US"/>
              </w:rPr>
              <w:t>}/coverage-restriction-data</w:t>
            </w:r>
          </w:p>
        </w:tc>
        <w:tc>
          <w:tcPr>
            <w:tcW w:w="427" w:type="pct"/>
            <w:tcBorders>
              <w:top w:val="single" w:sz="4" w:space="0" w:color="auto"/>
              <w:left w:val="single" w:sz="4" w:space="0" w:color="auto"/>
              <w:bottom w:val="single" w:sz="4" w:space="0" w:color="auto"/>
              <w:right w:val="single" w:sz="4" w:space="0" w:color="auto"/>
            </w:tcBorders>
          </w:tcPr>
          <w:p w14:paraId="24562DE8" w14:textId="77777777" w:rsidR="00A0198F" w:rsidRPr="00D5200C" w:rsidRDefault="00A0198F" w:rsidP="00A0198F">
            <w:pPr>
              <w:pStyle w:val="TAL"/>
              <w:rPr>
                <w:lang w:val="en-US" w:eastAsia="zh-CN"/>
              </w:rPr>
            </w:pPr>
            <w:r w:rsidRPr="00D5200C">
              <w:rPr>
                <w:rFonts w:hint="eastAsia"/>
                <w:lang w:val="en-US" w:eastAsia="zh-CN"/>
              </w:rPr>
              <w:t>G</w:t>
            </w:r>
            <w:r w:rsidRPr="00D5200C">
              <w:rPr>
                <w:lang w:val="en-US" w:eastAsia="zh-CN"/>
              </w:rPr>
              <w:t>ET</w:t>
            </w:r>
          </w:p>
        </w:tc>
        <w:tc>
          <w:tcPr>
            <w:tcW w:w="1099" w:type="pct"/>
            <w:tcBorders>
              <w:top w:val="single" w:sz="4" w:space="0" w:color="auto"/>
              <w:left w:val="single" w:sz="4" w:space="0" w:color="auto"/>
              <w:bottom w:val="single" w:sz="4" w:space="0" w:color="auto"/>
              <w:right w:val="single" w:sz="4" w:space="0" w:color="auto"/>
            </w:tcBorders>
          </w:tcPr>
          <w:p w14:paraId="192BDC4C" w14:textId="77777777" w:rsidR="00A0198F" w:rsidRPr="00D5200C" w:rsidRDefault="00A0198F" w:rsidP="00A0198F">
            <w:pPr>
              <w:pStyle w:val="TAL"/>
              <w:rPr>
                <w:lang w:val="en-US" w:eastAsia="zh-CN"/>
              </w:rPr>
            </w:pPr>
            <w:r w:rsidRPr="00D5200C">
              <w:rPr>
                <w:lang w:val="en-US" w:eastAsia="zh-CN"/>
              </w:rPr>
              <w:t xml:space="preserve">Retrieve the UE's subscribed enhanced </w:t>
            </w:r>
            <w:r w:rsidRPr="00D5200C">
              <w:rPr>
                <w:rFonts w:hint="eastAsia"/>
                <w:lang w:val="en-US" w:eastAsia="zh-CN"/>
              </w:rPr>
              <w:t>C</w:t>
            </w:r>
            <w:r w:rsidRPr="00D5200C">
              <w:rPr>
                <w:lang w:val="en-US" w:eastAsia="zh-CN"/>
              </w:rPr>
              <w:t>overage Restriction Data</w:t>
            </w:r>
          </w:p>
        </w:tc>
      </w:tr>
      <w:tr w:rsidR="00A0198F" w:rsidRPr="00BC4D08" w14:paraId="51FDA2FA" w14:textId="77777777" w:rsidTr="00AF4C2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74625B" w14:textId="77777777" w:rsidR="00A0198F" w:rsidRPr="00D5200C" w:rsidRDefault="00A0198F" w:rsidP="00842E08">
            <w:pPr>
              <w:rPr>
                <w:lang w:val="en-US"/>
              </w:rPr>
            </w:pPr>
            <w:r w:rsidRPr="00D5200C">
              <w:rPr>
                <w:rFonts w:ascii="Arial" w:hAnsi="Arial"/>
                <w:sz w:val="18"/>
                <w:lang w:val="en-US" w:eastAsia="zh-CN"/>
              </w:rPr>
              <w:t>Location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2EE1E9E" w14:textId="77777777" w:rsidR="00A0198F" w:rsidRPr="00D5200C" w:rsidRDefault="00A0198F" w:rsidP="00842E08">
            <w:pPr>
              <w:rPr>
                <w:lang w:val="en-US"/>
              </w:rPr>
            </w:pPr>
            <w:r w:rsidRPr="00D5200C">
              <w:rPr>
                <w:rFonts w:ascii="Arial" w:hAnsi="Arial"/>
                <w:sz w:val="18"/>
                <w:lang w:val="en-US"/>
              </w:rPr>
              <w:t>/subscription-data/{</w:t>
            </w:r>
            <w:proofErr w:type="spellStart"/>
            <w:r w:rsidRPr="00D5200C">
              <w:rPr>
                <w:rFonts w:ascii="Arial" w:hAnsi="Arial"/>
                <w:sz w:val="18"/>
                <w:lang w:val="en-US"/>
              </w:rPr>
              <w:t>ueId</w:t>
            </w:r>
            <w:proofErr w:type="spellEnd"/>
            <w:r w:rsidRPr="00D5200C">
              <w:rPr>
                <w:rFonts w:ascii="Arial" w:hAnsi="Arial"/>
                <w:sz w:val="18"/>
                <w:lang w:val="en-US"/>
              </w:rPr>
              <w:t>}/context-data/location</w:t>
            </w:r>
          </w:p>
        </w:tc>
        <w:tc>
          <w:tcPr>
            <w:tcW w:w="427" w:type="pct"/>
            <w:tcBorders>
              <w:top w:val="single" w:sz="4" w:space="0" w:color="auto"/>
              <w:left w:val="single" w:sz="4" w:space="0" w:color="auto"/>
              <w:bottom w:val="single" w:sz="4" w:space="0" w:color="auto"/>
              <w:right w:val="single" w:sz="4" w:space="0" w:color="auto"/>
            </w:tcBorders>
            <w:hideMark/>
          </w:tcPr>
          <w:p w14:paraId="741959E7" w14:textId="77777777" w:rsidR="00A0198F" w:rsidRPr="00D5200C" w:rsidRDefault="00A0198F" w:rsidP="00A0198F">
            <w:pPr>
              <w:pStyle w:val="TAL"/>
              <w:rPr>
                <w:lang w:val="en-US"/>
              </w:rPr>
            </w:pPr>
            <w:r w:rsidRPr="00D5200C">
              <w:rPr>
                <w:rFonts w:hint="eastAsia"/>
                <w:lang w:val="en-US" w:eastAsia="zh-CN"/>
              </w:rPr>
              <w:t>G</w:t>
            </w:r>
            <w:r w:rsidRPr="00D5200C">
              <w:rPr>
                <w:lang w:val="en-US" w:eastAsia="zh-CN"/>
              </w:rPr>
              <w:t>ET</w:t>
            </w:r>
          </w:p>
        </w:tc>
        <w:tc>
          <w:tcPr>
            <w:tcW w:w="1099" w:type="pct"/>
            <w:tcBorders>
              <w:top w:val="single" w:sz="4" w:space="0" w:color="auto"/>
              <w:left w:val="single" w:sz="4" w:space="0" w:color="auto"/>
              <w:bottom w:val="single" w:sz="4" w:space="0" w:color="auto"/>
              <w:right w:val="single" w:sz="4" w:space="0" w:color="auto"/>
            </w:tcBorders>
            <w:hideMark/>
          </w:tcPr>
          <w:p w14:paraId="0B9AF034" w14:textId="77777777" w:rsidR="00A0198F" w:rsidRPr="00D5200C" w:rsidRDefault="00A0198F" w:rsidP="00A0198F">
            <w:pPr>
              <w:pStyle w:val="TAL"/>
              <w:rPr>
                <w:lang w:val="en-US"/>
              </w:rPr>
            </w:pPr>
            <w:r w:rsidRPr="00D5200C">
              <w:rPr>
                <w:lang w:val="en-US"/>
              </w:rPr>
              <w:t>Retrieve the UE's Location Information</w:t>
            </w:r>
          </w:p>
        </w:tc>
      </w:tr>
      <w:tr w:rsidR="00A0198F" w:rsidRPr="00BC4D08" w14:paraId="766FB03F"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tcPr>
          <w:p w14:paraId="0A62317B" w14:textId="77777777" w:rsidR="00A0198F" w:rsidRPr="00D5200C" w:rsidRDefault="00A0198F" w:rsidP="00A0198F">
            <w:pPr>
              <w:pStyle w:val="TAL"/>
              <w:rPr>
                <w:lang w:val="en-US" w:eastAsia="zh-CN"/>
              </w:rPr>
            </w:pPr>
            <w:r>
              <w:rPr>
                <w:lang w:val="en-US" w:eastAsia="zh-CN"/>
              </w:rPr>
              <w:lastRenderedPageBreak/>
              <w:t>V2xSubscriptionData</w:t>
            </w:r>
          </w:p>
        </w:tc>
        <w:tc>
          <w:tcPr>
            <w:tcW w:w="1707" w:type="pct"/>
            <w:tcBorders>
              <w:top w:val="single" w:sz="4" w:space="0" w:color="auto"/>
              <w:left w:val="single" w:sz="4" w:space="0" w:color="auto"/>
              <w:bottom w:val="single" w:sz="4" w:space="0" w:color="auto"/>
              <w:right w:val="single" w:sz="4" w:space="0" w:color="auto"/>
            </w:tcBorders>
          </w:tcPr>
          <w:p w14:paraId="7410FB4B" w14:textId="77777777" w:rsidR="00A0198F" w:rsidRPr="00D5200C" w:rsidRDefault="00A0198F" w:rsidP="00A0198F">
            <w:pPr>
              <w:pStyle w:val="TAL"/>
              <w:rPr>
                <w:lang w:val="en-US"/>
              </w:rPr>
            </w:pPr>
            <w:r>
              <w:rPr>
                <w:lang w:val="en-US"/>
              </w:rPr>
              <w:t>/subscription-data/{</w:t>
            </w:r>
            <w:proofErr w:type="spellStart"/>
            <w:r>
              <w:rPr>
                <w:lang w:val="en-US"/>
              </w:rPr>
              <w:t>ue</w:t>
            </w:r>
            <w:r>
              <w:rPr>
                <w:lang w:val="en-US" w:eastAsia="zh-CN"/>
              </w:rPr>
              <w:t>I</w:t>
            </w:r>
            <w:r>
              <w:rPr>
                <w:lang w:val="en-US"/>
              </w:rPr>
              <w:t>d</w:t>
            </w:r>
            <w:proofErr w:type="spellEnd"/>
            <w:r>
              <w:rPr>
                <w:lang w:val="en-US"/>
              </w:rPr>
              <w:t>}/v2x-data</w:t>
            </w:r>
          </w:p>
        </w:tc>
        <w:tc>
          <w:tcPr>
            <w:tcW w:w="427" w:type="pct"/>
            <w:tcBorders>
              <w:top w:val="single" w:sz="4" w:space="0" w:color="auto"/>
              <w:left w:val="single" w:sz="4" w:space="0" w:color="auto"/>
              <w:bottom w:val="single" w:sz="4" w:space="0" w:color="auto"/>
              <w:right w:val="single" w:sz="4" w:space="0" w:color="auto"/>
            </w:tcBorders>
          </w:tcPr>
          <w:p w14:paraId="4A85749E" w14:textId="77777777" w:rsidR="00A0198F" w:rsidRPr="00D5200C" w:rsidRDefault="00A0198F" w:rsidP="00A0198F">
            <w:pPr>
              <w:pStyle w:val="TAL"/>
              <w:rPr>
                <w:lang w:val="en-US" w:eastAsia="zh-CN"/>
              </w:rPr>
            </w:pPr>
            <w:r>
              <w:rPr>
                <w:lang w:val="en-US" w:eastAsia="zh-CN"/>
              </w:rPr>
              <w:t>GET</w:t>
            </w:r>
          </w:p>
        </w:tc>
        <w:tc>
          <w:tcPr>
            <w:tcW w:w="1099" w:type="pct"/>
            <w:tcBorders>
              <w:top w:val="single" w:sz="4" w:space="0" w:color="auto"/>
              <w:left w:val="single" w:sz="4" w:space="0" w:color="auto"/>
              <w:bottom w:val="single" w:sz="4" w:space="0" w:color="auto"/>
              <w:right w:val="single" w:sz="4" w:space="0" w:color="auto"/>
            </w:tcBorders>
          </w:tcPr>
          <w:p w14:paraId="7CD79B59" w14:textId="77777777" w:rsidR="00A0198F" w:rsidRPr="00D5200C" w:rsidRDefault="00A0198F" w:rsidP="00A0198F">
            <w:pPr>
              <w:pStyle w:val="TAL"/>
              <w:rPr>
                <w:lang w:val="en-US" w:eastAsia="zh-CN"/>
              </w:rPr>
            </w:pPr>
            <w:r>
              <w:rPr>
                <w:lang w:val="en-US" w:eastAsia="zh-CN"/>
              </w:rPr>
              <w:t>Retrieve the UE's subscribed V2X Data</w:t>
            </w:r>
          </w:p>
        </w:tc>
      </w:tr>
      <w:tr w:rsidR="00A0198F" w:rsidRPr="00BC4D08" w14:paraId="4E142F79" w14:textId="77777777" w:rsidTr="00AF4C29">
        <w:trPr>
          <w:jc w:val="center"/>
        </w:trPr>
        <w:tc>
          <w:tcPr>
            <w:tcW w:w="1768" w:type="pct"/>
            <w:tcBorders>
              <w:top w:val="single" w:sz="4" w:space="0" w:color="auto"/>
              <w:left w:val="single" w:sz="4" w:space="0" w:color="auto"/>
              <w:bottom w:val="single" w:sz="4" w:space="0" w:color="auto"/>
              <w:right w:val="single" w:sz="4" w:space="0" w:color="auto"/>
            </w:tcBorders>
          </w:tcPr>
          <w:p w14:paraId="35C95819" w14:textId="77777777" w:rsidR="00A0198F" w:rsidRDefault="00A0198F" w:rsidP="00A0198F">
            <w:pPr>
              <w:pStyle w:val="TAL"/>
              <w:rPr>
                <w:lang w:val="en-US" w:eastAsia="zh-CN"/>
              </w:rPr>
            </w:pPr>
            <w:proofErr w:type="spellStart"/>
            <w:r w:rsidRPr="00297367">
              <w:rPr>
                <w:lang w:eastAsia="zh-CN"/>
              </w:rPr>
              <w:t>LcsBroadcastAssistanceSubscriptionData</w:t>
            </w:r>
            <w:proofErr w:type="spellEnd"/>
          </w:p>
        </w:tc>
        <w:tc>
          <w:tcPr>
            <w:tcW w:w="1707" w:type="pct"/>
            <w:tcBorders>
              <w:top w:val="single" w:sz="4" w:space="0" w:color="auto"/>
              <w:left w:val="single" w:sz="4" w:space="0" w:color="auto"/>
              <w:bottom w:val="single" w:sz="4" w:space="0" w:color="auto"/>
              <w:right w:val="single" w:sz="4" w:space="0" w:color="auto"/>
            </w:tcBorders>
          </w:tcPr>
          <w:p w14:paraId="084590A0" w14:textId="77777777" w:rsidR="00A0198F" w:rsidRDefault="00A0198F" w:rsidP="00A0198F">
            <w:pPr>
              <w:pStyle w:val="TAL"/>
              <w:rPr>
                <w:lang w:val="en-US"/>
              </w:rPr>
            </w:pPr>
            <w:r>
              <w:rPr>
                <w:lang w:val="en-US"/>
              </w:rPr>
              <w:t>/subscription-data/{</w:t>
            </w:r>
            <w:proofErr w:type="spellStart"/>
            <w:r>
              <w:rPr>
                <w:lang w:val="en-US"/>
              </w:rPr>
              <w:t>ue</w:t>
            </w:r>
            <w:r>
              <w:rPr>
                <w:lang w:val="en-US" w:eastAsia="zh-CN"/>
              </w:rPr>
              <w:t>I</w:t>
            </w:r>
            <w:r>
              <w:rPr>
                <w:lang w:val="en-US"/>
              </w:rPr>
              <w:t>d</w:t>
            </w:r>
            <w:proofErr w:type="spellEnd"/>
            <w:r>
              <w:rPr>
                <w:lang w:val="en-US"/>
              </w:rPr>
              <w:t>}/{</w:t>
            </w:r>
            <w:proofErr w:type="spellStart"/>
            <w:r>
              <w:rPr>
                <w:lang w:val="en-US"/>
              </w:rPr>
              <w:t>serving</w:t>
            </w:r>
            <w:r>
              <w:rPr>
                <w:lang w:val="en-US" w:eastAsia="zh-CN"/>
              </w:rPr>
              <w:t>P</w:t>
            </w:r>
            <w:r>
              <w:rPr>
                <w:lang w:val="en-US"/>
              </w:rPr>
              <w:t>lmn</w:t>
            </w:r>
            <w:r>
              <w:rPr>
                <w:lang w:val="en-US" w:eastAsia="zh-CN"/>
              </w:rPr>
              <w:t>I</w:t>
            </w:r>
            <w:r>
              <w:rPr>
                <w:lang w:val="en-US"/>
              </w:rPr>
              <w:t>d</w:t>
            </w:r>
            <w:proofErr w:type="spellEnd"/>
            <w:r>
              <w:rPr>
                <w:lang w:val="en-US"/>
              </w:rPr>
              <w:t>}/provisioned-data</w:t>
            </w:r>
            <w:r w:rsidRPr="00297367">
              <w:t>/lcs-</w:t>
            </w:r>
            <w:proofErr w:type="spellStart"/>
            <w:r w:rsidRPr="00297367">
              <w:t>bca</w:t>
            </w:r>
            <w:proofErr w:type="spellEnd"/>
            <w:r w:rsidRPr="00297367">
              <w:t>-data</w:t>
            </w:r>
          </w:p>
        </w:tc>
        <w:tc>
          <w:tcPr>
            <w:tcW w:w="427" w:type="pct"/>
            <w:tcBorders>
              <w:top w:val="single" w:sz="4" w:space="0" w:color="auto"/>
              <w:left w:val="single" w:sz="4" w:space="0" w:color="auto"/>
              <w:bottom w:val="single" w:sz="4" w:space="0" w:color="auto"/>
              <w:right w:val="single" w:sz="4" w:space="0" w:color="auto"/>
            </w:tcBorders>
          </w:tcPr>
          <w:p w14:paraId="6FC9FFEC" w14:textId="77777777" w:rsidR="00A0198F" w:rsidRDefault="00A0198F" w:rsidP="00A0198F">
            <w:pPr>
              <w:pStyle w:val="TAL"/>
              <w:rPr>
                <w:lang w:val="en-US" w:eastAsia="zh-CN"/>
              </w:rPr>
            </w:pPr>
            <w:r w:rsidRPr="00297367">
              <w:t>GET</w:t>
            </w:r>
          </w:p>
        </w:tc>
        <w:tc>
          <w:tcPr>
            <w:tcW w:w="1099" w:type="pct"/>
            <w:tcBorders>
              <w:top w:val="single" w:sz="4" w:space="0" w:color="auto"/>
              <w:left w:val="single" w:sz="4" w:space="0" w:color="auto"/>
              <w:bottom w:val="single" w:sz="4" w:space="0" w:color="auto"/>
              <w:right w:val="single" w:sz="4" w:space="0" w:color="auto"/>
            </w:tcBorders>
          </w:tcPr>
          <w:p w14:paraId="336BEA9C" w14:textId="77777777" w:rsidR="00A0198F" w:rsidRDefault="00A0198F" w:rsidP="00A0198F">
            <w:pPr>
              <w:pStyle w:val="TAL"/>
              <w:rPr>
                <w:lang w:val="en-US" w:eastAsia="zh-CN"/>
              </w:rPr>
            </w:pPr>
            <w:r w:rsidRPr="00297367">
              <w:t>Retrieve the UE</w:t>
            </w:r>
            <w:r w:rsidRPr="00297367">
              <w:rPr>
                <w:lang w:eastAsia="zh-CN"/>
              </w:rPr>
              <w:t>'</w:t>
            </w:r>
            <w:r w:rsidRPr="00297367">
              <w:t xml:space="preserve">s </w:t>
            </w:r>
            <w:r>
              <w:rPr>
                <w:lang w:val="en-US"/>
              </w:rPr>
              <w:t xml:space="preserve">subscribed </w:t>
            </w:r>
            <w:r w:rsidRPr="00297367">
              <w:t>LCS Broadcast Assistance subscription data</w:t>
            </w:r>
          </w:p>
        </w:tc>
      </w:tr>
    </w:tbl>
    <w:p w14:paraId="776E15C3" w14:textId="77777777" w:rsidR="007C4061" w:rsidRPr="00533C32" w:rsidRDefault="007C4061" w:rsidP="00842E08"/>
    <w:p w14:paraId="5545CDC1" w14:textId="77777777" w:rsidR="007C4061" w:rsidRPr="00533C32" w:rsidRDefault="007C4061" w:rsidP="006352FE">
      <w:pPr>
        <w:pStyle w:val="Heading3"/>
      </w:pPr>
      <w:bookmarkStart w:id="82" w:name="_Toc20126924"/>
      <w:bookmarkStart w:id="83" w:name="_Toc27588900"/>
      <w:bookmarkStart w:id="84" w:name="_Toc36459696"/>
      <w:bookmarkStart w:id="85" w:name="_Toc45029257"/>
      <w:bookmarkStart w:id="86" w:name="_Toc56519877"/>
      <w:bookmarkStart w:id="87" w:name="_Toc114765442"/>
      <w:r w:rsidRPr="00533C32">
        <w:t>5.2.2</w:t>
      </w:r>
      <w:r w:rsidRPr="00533C32">
        <w:tab/>
        <w:t xml:space="preserve">Resource: </w:t>
      </w:r>
      <w:proofErr w:type="spellStart"/>
      <w:r w:rsidRPr="00533C32">
        <w:t>AuthenticationSubscription</w:t>
      </w:r>
      <w:bookmarkEnd w:id="82"/>
      <w:bookmarkEnd w:id="83"/>
      <w:bookmarkEnd w:id="84"/>
      <w:bookmarkEnd w:id="85"/>
      <w:bookmarkEnd w:id="86"/>
      <w:bookmarkEnd w:id="87"/>
      <w:proofErr w:type="spellEnd"/>
    </w:p>
    <w:p w14:paraId="71F33EF3" w14:textId="77777777" w:rsidR="007C4061" w:rsidRPr="00533C32" w:rsidRDefault="007C4061" w:rsidP="006352FE">
      <w:pPr>
        <w:pStyle w:val="Heading4"/>
      </w:pPr>
      <w:bookmarkStart w:id="88" w:name="_Toc20126925"/>
      <w:bookmarkStart w:id="89" w:name="_Toc27588901"/>
      <w:bookmarkStart w:id="90" w:name="_Toc36459697"/>
      <w:bookmarkStart w:id="91" w:name="_Toc45029258"/>
      <w:bookmarkStart w:id="92" w:name="_Toc56519878"/>
      <w:bookmarkStart w:id="93" w:name="_Toc114765443"/>
      <w:r w:rsidRPr="00533C32">
        <w:t>5.2.2.1</w:t>
      </w:r>
      <w:r w:rsidRPr="00533C32">
        <w:tab/>
        <w:t>Description</w:t>
      </w:r>
      <w:bookmarkEnd w:id="88"/>
      <w:bookmarkEnd w:id="89"/>
      <w:bookmarkEnd w:id="90"/>
      <w:bookmarkEnd w:id="91"/>
      <w:bookmarkEnd w:id="92"/>
      <w:bookmarkEnd w:id="93"/>
    </w:p>
    <w:p w14:paraId="1BC2E851" w14:textId="77777777" w:rsidR="007C4061" w:rsidRPr="00533C32" w:rsidRDefault="007C4061" w:rsidP="00885269">
      <w:pPr>
        <w:pStyle w:val="B2"/>
        <w:rPr>
          <w:lang w:eastAsia="zh-CN"/>
        </w:rPr>
      </w:pPr>
      <w:r w:rsidRPr="00533C32">
        <w:t>This resource is modelled with the Document resource archetype (see clause C.1 of</w:t>
      </w:r>
      <w:r>
        <w:t xml:space="preserve"> 3GPP TS </w:t>
      </w:r>
      <w:r w:rsidRPr="00533C32">
        <w:t>29.501</w:t>
      </w:r>
      <w:r>
        <w:t> </w:t>
      </w:r>
      <w:r w:rsidRPr="00533C32">
        <w:t>[</w:t>
      </w:r>
      <w:r w:rsidRPr="00533C32">
        <w:rPr>
          <w:lang w:eastAsia="zh-CN"/>
        </w:rPr>
        <w:t>7</w:t>
      </w:r>
      <w:r w:rsidRPr="00533C32">
        <w:t>]).</w:t>
      </w:r>
    </w:p>
    <w:p w14:paraId="1F571E9B" w14:textId="77777777" w:rsidR="007C4061" w:rsidRPr="00533C32" w:rsidRDefault="007C4061" w:rsidP="007C4061">
      <w:pPr>
        <w:pStyle w:val="NO"/>
      </w:pPr>
      <w:r w:rsidRPr="00533C32">
        <w:t>NOTE 1:</w:t>
      </w:r>
      <w:r w:rsidRPr="00533C32">
        <w:tab/>
        <w:t>This resource contains security-sensitive attributes, such as the long-term key of the UE (see "</w:t>
      </w:r>
      <w:proofErr w:type="spellStart"/>
      <w:r w:rsidRPr="00533C32">
        <w:t>encPermanentKey</w:t>
      </w:r>
      <w:proofErr w:type="spellEnd"/>
      <w:r w:rsidRPr="00533C32">
        <w:t xml:space="preserve">" attribute of the </w:t>
      </w:r>
      <w:proofErr w:type="spellStart"/>
      <w:r w:rsidRPr="00533C32">
        <w:t>AuthenticationSubscription</w:t>
      </w:r>
      <w:proofErr w:type="spellEnd"/>
      <w:r w:rsidRPr="00533C32">
        <w:t xml:space="preserve"> data type in clause 5.4.2.2). </w:t>
      </w:r>
      <w:r w:rsidR="0068578F">
        <w:t>Read/write access can be authorized by means of OAuth2</w:t>
      </w:r>
      <w:r w:rsidRPr="00533C32">
        <w:t>.</w:t>
      </w:r>
    </w:p>
    <w:p w14:paraId="6C3DD61B" w14:textId="77777777" w:rsidR="007C4061" w:rsidRPr="00533C32" w:rsidRDefault="007C4061" w:rsidP="007C4061">
      <w:pPr>
        <w:pStyle w:val="NO"/>
        <w:rPr>
          <w:lang w:eastAsia="zh-CN"/>
        </w:rPr>
      </w:pPr>
      <w:r w:rsidRPr="00533C32">
        <w:t>NOTE 2:</w:t>
      </w:r>
      <w:r w:rsidRPr="00533C32">
        <w:tab/>
        <w:t>Although these security-sensitive attributes are stored in an encrypted form in the UDR, operators can consider its storage separately from other types of subscription data. How to achieve this in a secure way is implementation-specific; a description of a typical mechanism can be found in the informative Annex X in</w:t>
      </w:r>
      <w:r>
        <w:t xml:space="preserve"> 3GPP TS </w:t>
      </w:r>
      <w:r w:rsidRPr="00533C32">
        <w:t>29.500</w:t>
      </w:r>
      <w:r>
        <w:t> </w:t>
      </w:r>
      <w:r w:rsidRPr="00533C32">
        <w:t>[8].</w:t>
      </w:r>
    </w:p>
    <w:p w14:paraId="1B4BB3AF" w14:textId="77777777" w:rsidR="007C4061" w:rsidRPr="00533C32" w:rsidRDefault="007C4061" w:rsidP="006352FE">
      <w:pPr>
        <w:pStyle w:val="Heading4"/>
      </w:pPr>
      <w:bookmarkStart w:id="94" w:name="_Toc20126926"/>
      <w:bookmarkStart w:id="95" w:name="_Toc27588902"/>
      <w:bookmarkStart w:id="96" w:name="_Toc36459698"/>
      <w:bookmarkStart w:id="97" w:name="_Toc45029259"/>
      <w:bookmarkStart w:id="98" w:name="_Toc56519879"/>
      <w:bookmarkStart w:id="99" w:name="_Toc114765444"/>
      <w:r w:rsidRPr="00533C32">
        <w:t>5.2.2.2</w:t>
      </w:r>
      <w:r w:rsidRPr="00533C32">
        <w:tab/>
        <w:t>Resource Definition</w:t>
      </w:r>
      <w:bookmarkEnd w:id="94"/>
      <w:bookmarkEnd w:id="95"/>
      <w:bookmarkEnd w:id="96"/>
      <w:bookmarkEnd w:id="97"/>
      <w:bookmarkEnd w:id="98"/>
      <w:bookmarkEnd w:id="99"/>
    </w:p>
    <w:p w14:paraId="42390D60" w14:textId="77777777" w:rsidR="007C4061" w:rsidRPr="00533C32" w:rsidRDefault="007C4061" w:rsidP="00842E08">
      <w:pPr>
        <w:rPr>
          <w:lang w:eastAsia="zh-CN"/>
        </w:rPr>
      </w:pPr>
      <w:r w:rsidRPr="00533C32">
        <w:t>Resource URI: {apiRoot}/nudr-dr/&lt;apiVersion&gt;/subscription-data/{</w:t>
      </w:r>
      <w:r w:rsidRPr="00533C32">
        <w:rPr>
          <w:lang w:eastAsia="zh-CN"/>
        </w:rPr>
        <w:t>ueId</w:t>
      </w:r>
      <w:r w:rsidRPr="00533C32">
        <w:t>}/authentication-data</w:t>
      </w:r>
      <w:r w:rsidRPr="00533C32">
        <w:rPr>
          <w:lang w:eastAsia="zh-CN"/>
        </w:rPr>
        <w:t>/authentication-subscription</w:t>
      </w:r>
    </w:p>
    <w:p w14:paraId="21C2FCAF" w14:textId="77777777" w:rsidR="007C4061" w:rsidRPr="00533C32" w:rsidRDefault="007C4061" w:rsidP="00842E08">
      <w:pPr>
        <w:rPr>
          <w:rFonts w:ascii="Arial" w:hAnsi="Arial" w:cs="Arial"/>
        </w:rPr>
      </w:pPr>
      <w:r w:rsidRPr="00533C32">
        <w:t>This resource shall support the resource URI variables defined in table 5.2.2.2-1</w:t>
      </w:r>
      <w:r w:rsidRPr="00533C32">
        <w:rPr>
          <w:rFonts w:ascii="Arial" w:hAnsi="Arial" w:cs="Arial"/>
        </w:rPr>
        <w:t>.</w:t>
      </w:r>
    </w:p>
    <w:p w14:paraId="50649320" w14:textId="77777777" w:rsidR="007C4061" w:rsidRPr="00533C32" w:rsidRDefault="007C4061" w:rsidP="00842E08">
      <w:pPr>
        <w:pStyle w:val="TH"/>
      </w:pPr>
      <w:r w:rsidRPr="00533C32">
        <w:t>Table 5.2.2.2-1: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4429C76B"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D6D0C64"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B812309" w14:textId="77777777" w:rsidR="007C4061" w:rsidRPr="00D5200C" w:rsidRDefault="007C4061" w:rsidP="00C17C4C">
            <w:pPr>
              <w:pStyle w:val="TAH"/>
              <w:rPr>
                <w:lang w:val="en-US"/>
              </w:rPr>
            </w:pPr>
            <w:r w:rsidRPr="00D5200C">
              <w:rPr>
                <w:lang w:val="en-US"/>
              </w:rPr>
              <w:t>Definition</w:t>
            </w:r>
          </w:p>
        </w:tc>
      </w:tr>
      <w:tr w:rsidR="007C4061" w:rsidRPr="00BC4D08" w14:paraId="37F3A04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1D421BA"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21E857C" w14:textId="77777777" w:rsidR="007C4061" w:rsidRPr="00D5200C" w:rsidRDefault="007C4061" w:rsidP="00C17C4C">
            <w:pPr>
              <w:pStyle w:val="TAL"/>
              <w:rPr>
                <w:lang w:val="en-US"/>
              </w:rPr>
            </w:pPr>
            <w:r w:rsidRPr="00D5200C">
              <w:rPr>
                <w:lang w:val="en-US"/>
              </w:rPr>
              <w:t>See 3GPP TS 2</w:t>
            </w:r>
            <w:r w:rsidRPr="00D5200C">
              <w:rPr>
                <w:lang w:val="en-US" w:eastAsia="zh-CN"/>
              </w:rPr>
              <w:t>9</w:t>
            </w:r>
            <w:r w:rsidRPr="00D5200C">
              <w:rPr>
                <w:lang w:val="en-US"/>
              </w:rPr>
              <w:t>.504 [</w:t>
            </w:r>
            <w:r w:rsidRPr="00D5200C">
              <w:rPr>
                <w:lang w:val="en-US" w:eastAsia="zh-CN"/>
              </w:rPr>
              <w:t>2</w:t>
            </w:r>
            <w:r w:rsidRPr="00D5200C">
              <w:rPr>
                <w:lang w:val="en-US"/>
              </w:rPr>
              <w:t>]</w:t>
            </w:r>
            <w:r w:rsidRPr="00D5200C">
              <w:rPr>
                <w:lang w:val="en-US" w:eastAsia="zh-CN"/>
              </w:rPr>
              <w:t xml:space="preserve"> </w:t>
            </w:r>
            <w:r w:rsidRPr="00D5200C">
              <w:rPr>
                <w:lang w:val="en-US"/>
              </w:rPr>
              <w:t>clause</w:t>
            </w:r>
            <w:r w:rsidRPr="00D5200C">
              <w:rPr>
                <w:lang w:val="en-US" w:eastAsia="zh-CN"/>
              </w:rPr>
              <w:t> </w:t>
            </w:r>
            <w:r w:rsidRPr="00D5200C">
              <w:rPr>
                <w:lang w:val="en-US"/>
              </w:rPr>
              <w:t>6.1.1</w:t>
            </w:r>
          </w:p>
        </w:tc>
      </w:tr>
      <w:tr w:rsidR="007C4061" w:rsidRPr="00BC4D08" w14:paraId="2945464F"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8582FB7" w14:textId="77777777" w:rsidR="007C4061" w:rsidRPr="00D5200C" w:rsidRDefault="007C4061" w:rsidP="00C17C4C">
            <w:pPr>
              <w:pStyle w:val="TAL"/>
              <w:rPr>
                <w:lang w:val="en-US"/>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A2B3F40" w14:textId="77777777" w:rsidR="002C0C7C" w:rsidRDefault="007C4061" w:rsidP="00C17C4C">
            <w:pPr>
              <w:pStyle w:val="TAL"/>
              <w:rPr>
                <w:lang w:val="en-US"/>
              </w:rPr>
            </w:pPr>
            <w:r w:rsidRPr="00D5200C">
              <w:rPr>
                <w:lang w:val="en-US"/>
              </w:rPr>
              <w:t xml:space="preserve">Represents the Subscription Identifier </w:t>
            </w:r>
            <w:r w:rsidR="002C0C7C">
              <w:rPr>
                <w:lang w:val="en-US"/>
              </w:rPr>
              <w:t>of the UE.</w:t>
            </w:r>
          </w:p>
          <w:p w14:paraId="38261D78" w14:textId="77777777" w:rsidR="007C4061" w:rsidRPr="00D5200C" w:rsidRDefault="002C0C7C" w:rsidP="002C0C7C">
            <w:pPr>
              <w:pStyle w:val="TAL"/>
              <w:rPr>
                <w:lang w:val="en-US"/>
              </w:rPr>
            </w:pPr>
            <w:r>
              <w:rPr>
                <w:lang w:val="en-US"/>
              </w:rPr>
              <w:t>It may be the SUPI (see 3GPP TS 23.501 [4], clause 5.9.2) of the UE or a pseudonym in SUPI format (e.g. the GLI or GCI of the UE; see 3GPP TS 23.316 [18], clauses 4.7.3 and 4.7.4).</w:t>
            </w:r>
            <w:r w:rsidR="007C4061" w:rsidRPr="00D5200C">
              <w:rPr>
                <w:lang w:val="en-US"/>
              </w:rPr>
              <w:t xml:space="preserve"> </w:t>
            </w:r>
            <w:r w:rsidR="007C4061" w:rsidRPr="00D5200C">
              <w:rPr>
                <w:lang w:val="en-US"/>
              </w:rPr>
              <w:br/>
            </w:r>
            <w:r w:rsidR="007C4061" w:rsidRPr="00D5200C">
              <w:rPr>
                <w:lang w:val="en-US"/>
              </w:rPr>
              <w:tab/>
            </w:r>
            <w:r>
              <w:rPr>
                <w:lang w:val="en-US"/>
              </w:rPr>
              <w:t>P</w:t>
            </w:r>
            <w:r w:rsidR="007C4061" w:rsidRPr="00D5200C">
              <w:rPr>
                <w:lang w:val="en-US"/>
              </w:rPr>
              <w:t xml:space="preserve">attern: </w:t>
            </w:r>
            <w:r>
              <w:t xml:space="preserve">See pattern of type </w:t>
            </w:r>
            <w:proofErr w:type="spellStart"/>
            <w:r>
              <w:t>Supi</w:t>
            </w:r>
            <w:proofErr w:type="spellEnd"/>
            <w:r>
              <w:t xml:space="preserve"> in 3GPP TS 29.571 [3]</w:t>
            </w:r>
            <w:r>
              <w:rPr>
                <w:lang w:eastAsia="zh-CN"/>
              </w:rPr>
              <w:t>.</w:t>
            </w:r>
          </w:p>
        </w:tc>
      </w:tr>
    </w:tbl>
    <w:p w14:paraId="61A703A3" w14:textId="77777777" w:rsidR="007C4061" w:rsidRPr="00533C32" w:rsidRDefault="007C4061" w:rsidP="00842E08"/>
    <w:p w14:paraId="5F43743B" w14:textId="77777777" w:rsidR="007C4061" w:rsidRPr="00533C32" w:rsidRDefault="007C4061" w:rsidP="006352FE">
      <w:pPr>
        <w:pStyle w:val="Heading4"/>
      </w:pPr>
      <w:bookmarkStart w:id="100" w:name="_Toc20126927"/>
      <w:bookmarkStart w:id="101" w:name="_Toc27588903"/>
      <w:bookmarkStart w:id="102" w:name="_Toc36459699"/>
      <w:bookmarkStart w:id="103" w:name="_Toc45029260"/>
      <w:bookmarkStart w:id="104" w:name="_Toc56519880"/>
      <w:bookmarkStart w:id="105" w:name="_Toc114765445"/>
      <w:r w:rsidRPr="00533C32">
        <w:t>5.2.2.3</w:t>
      </w:r>
      <w:r w:rsidRPr="00533C32">
        <w:tab/>
        <w:t>Resource Standard Methods</w:t>
      </w:r>
      <w:bookmarkEnd w:id="100"/>
      <w:bookmarkEnd w:id="101"/>
      <w:bookmarkEnd w:id="102"/>
      <w:bookmarkEnd w:id="103"/>
      <w:bookmarkEnd w:id="104"/>
      <w:bookmarkEnd w:id="105"/>
    </w:p>
    <w:p w14:paraId="39CEEA7A" w14:textId="77777777" w:rsidR="007C4061" w:rsidRPr="00533C32" w:rsidRDefault="007C4061" w:rsidP="006352FE">
      <w:pPr>
        <w:pStyle w:val="Heading5"/>
        <w:rPr>
          <w:lang w:eastAsia="zh-CN"/>
        </w:rPr>
      </w:pPr>
      <w:bookmarkStart w:id="106" w:name="_Toc20126928"/>
      <w:bookmarkStart w:id="107" w:name="_Toc27588904"/>
      <w:bookmarkStart w:id="108" w:name="_Toc36459700"/>
      <w:bookmarkStart w:id="109" w:name="_Toc45029261"/>
      <w:bookmarkStart w:id="110" w:name="_Toc56519881"/>
      <w:bookmarkStart w:id="111" w:name="_Toc114765446"/>
      <w:r w:rsidRPr="00533C32">
        <w:t>5.2.2.3.1</w:t>
      </w:r>
      <w:r w:rsidRPr="00533C32">
        <w:tab/>
      </w:r>
      <w:r w:rsidRPr="00533C32">
        <w:rPr>
          <w:lang w:eastAsia="zh-CN"/>
        </w:rPr>
        <w:t>GET</w:t>
      </w:r>
      <w:bookmarkEnd w:id="106"/>
      <w:bookmarkEnd w:id="107"/>
      <w:bookmarkEnd w:id="108"/>
      <w:bookmarkEnd w:id="109"/>
      <w:bookmarkEnd w:id="110"/>
      <w:bookmarkEnd w:id="111"/>
    </w:p>
    <w:p w14:paraId="52062B80" w14:textId="77777777" w:rsidR="007C4061" w:rsidRPr="00533C32" w:rsidRDefault="007C4061" w:rsidP="00842E08">
      <w:r w:rsidRPr="00533C32">
        <w:t>This method shall support the URI query parameters specified in table 5.2.2.3.1-1.</w:t>
      </w:r>
    </w:p>
    <w:p w14:paraId="51BFBDE4" w14:textId="77777777" w:rsidR="007C4061" w:rsidRPr="00533C32" w:rsidRDefault="007C4061" w:rsidP="00842E08">
      <w:pPr>
        <w:pStyle w:val="TH"/>
      </w:pPr>
      <w:r w:rsidRPr="00533C32">
        <w:t xml:space="preserve">Table 5.2.2.3.1-1: URI query parameters supported by the </w:t>
      </w:r>
      <w:r w:rsidRPr="00533C32">
        <w:rPr>
          <w:lang w:eastAsia="zh-CN"/>
        </w:rP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5B19FE3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3E4BF5A"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98DAC46"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B16C556"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39D27CC"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F0C6F63" w14:textId="77777777" w:rsidR="007C4061" w:rsidRPr="00D5200C" w:rsidRDefault="007C4061" w:rsidP="00C17C4C">
            <w:pPr>
              <w:pStyle w:val="TAH"/>
              <w:rPr>
                <w:lang w:val="en-US"/>
              </w:rPr>
            </w:pPr>
            <w:r w:rsidRPr="00D5200C">
              <w:rPr>
                <w:lang w:val="en-US"/>
              </w:rPr>
              <w:t>Description</w:t>
            </w:r>
          </w:p>
        </w:tc>
      </w:tr>
      <w:tr w:rsidR="007C4061" w:rsidRPr="00BC4D08" w14:paraId="7CB8E503"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F3B1266" w14:textId="77777777" w:rsidR="007C4061" w:rsidRPr="00D5200C" w:rsidRDefault="007C4061" w:rsidP="00C17C4C">
            <w:pPr>
              <w:pStyle w:val="TAL"/>
              <w:rPr>
                <w:lang w:val="en-US" w:eastAsia="zh-CN"/>
              </w:rPr>
            </w:pPr>
            <w:r w:rsidRPr="00D5200C">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83D9B49"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1E7B1D42"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741E295E"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4425E46C" w14:textId="77777777" w:rsidR="007C4061" w:rsidRPr="00D5200C" w:rsidRDefault="007C4061" w:rsidP="00C17C4C">
            <w:pPr>
              <w:pStyle w:val="TAL"/>
              <w:rPr>
                <w:lang w:val="en-US"/>
              </w:rPr>
            </w:pPr>
            <w:r w:rsidRPr="00D5200C">
              <w:rPr>
                <w:rFonts w:cs="Arial"/>
                <w:szCs w:val="18"/>
                <w:lang w:val="en-US"/>
              </w:rPr>
              <w:t>see  3GPP TS 29.500 [8] clause 6.6</w:t>
            </w:r>
          </w:p>
        </w:tc>
      </w:tr>
    </w:tbl>
    <w:p w14:paraId="5C36A5DD" w14:textId="77777777" w:rsidR="007C4061" w:rsidRPr="00533C32" w:rsidRDefault="007C4061" w:rsidP="00842E08"/>
    <w:p w14:paraId="37860034" w14:textId="77777777" w:rsidR="007C4061" w:rsidRPr="00533C32" w:rsidRDefault="007C4061" w:rsidP="00842E08">
      <w:r w:rsidRPr="00533C32">
        <w:t>This method shall support the request data structures specified in table 5.2.2.3.1-2 and the response data structures and response codes specified in table 5.2.2.3.1-3.</w:t>
      </w:r>
    </w:p>
    <w:p w14:paraId="2AC29A77" w14:textId="77777777" w:rsidR="007C4061" w:rsidRPr="00533C32" w:rsidRDefault="007C4061" w:rsidP="00842E08">
      <w:pPr>
        <w:pStyle w:val="TH"/>
      </w:pPr>
      <w:r w:rsidRPr="00533C32">
        <w:lastRenderedPageBreak/>
        <w:t xml:space="preserve">Table 5.2.2.3.1-2: Data structures supported by the </w:t>
      </w:r>
      <w:r w:rsidRPr="00533C32">
        <w:rPr>
          <w:lang w:eastAsia="zh-CN"/>
        </w:rP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7E7FBF3"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6AC9D54"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1C47AE"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2F69F7A"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A50C6D0" w14:textId="77777777" w:rsidR="007C4061" w:rsidRPr="00D5200C" w:rsidRDefault="007C4061" w:rsidP="00C17C4C">
            <w:pPr>
              <w:pStyle w:val="TAH"/>
              <w:rPr>
                <w:lang w:val="en-US"/>
              </w:rPr>
            </w:pPr>
            <w:r w:rsidRPr="00D5200C">
              <w:rPr>
                <w:lang w:val="en-US"/>
              </w:rPr>
              <w:t>Description</w:t>
            </w:r>
          </w:p>
        </w:tc>
      </w:tr>
      <w:tr w:rsidR="007C4061" w:rsidRPr="00BC4D08" w14:paraId="1D4600FA"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9B9505A"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54C5395"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C2F282A"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8248D1B" w14:textId="77777777" w:rsidR="007C4061" w:rsidRPr="00D5200C" w:rsidRDefault="007C4061" w:rsidP="00C17C4C">
            <w:pPr>
              <w:pStyle w:val="TAL"/>
              <w:rPr>
                <w:lang w:val="en-US"/>
              </w:rPr>
            </w:pPr>
          </w:p>
        </w:tc>
      </w:tr>
    </w:tbl>
    <w:p w14:paraId="21A04B31" w14:textId="77777777" w:rsidR="007C4061" w:rsidRPr="00533C32" w:rsidRDefault="007C4061" w:rsidP="00842E08"/>
    <w:p w14:paraId="1D715E82" w14:textId="77777777" w:rsidR="007C4061" w:rsidRPr="00533C32" w:rsidRDefault="007C4061" w:rsidP="00842E08">
      <w:pPr>
        <w:pStyle w:val="TH"/>
      </w:pPr>
      <w:r w:rsidRPr="00533C32">
        <w:t xml:space="preserve">Table 5.2.2.3.1-3: Data structures supported by the </w:t>
      </w:r>
      <w:r w:rsidRPr="00533C32">
        <w:rPr>
          <w:lang w:eastAsia="zh-CN"/>
        </w:rP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67"/>
        <w:gridCol w:w="286"/>
        <w:gridCol w:w="1070"/>
        <w:gridCol w:w="997"/>
        <w:gridCol w:w="5059"/>
      </w:tblGrid>
      <w:tr w:rsidR="007C4061" w:rsidRPr="00BC4D08" w14:paraId="5575F95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143748D"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3DAF81A"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26CBDBB"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0B7A94A" w14:textId="77777777" w:rsidR="007C4061" w:rsidRPr="00D5200C" w:rsidRDefault="007C4061" w:rsidP="00C17C4C">
            <w:pPr>
              <w:pStyle w:val="TAH"/>
              <w:rPr>
                <w:lang w:val="en-US"/>
              </w:rPr>
            </w:pPr>
            <w:r w:rsidRPr="00D5200C">
              <w:rPr>
                <w:lang w:val="en-US"/>
              </w:rPr>
              <w:t>Response</w:t>
            </w:r>
          </w:p>
          <w:p w14:paraId="30E66D8D"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30582C2" w14:textId="77777777" w:rsidR="007C4061" w:rsidRPr="00D5200C" w:rsidRDefault="007C4061" w:rsidP="00C17C4C">
            <w:pPr>
              <w:pStyle w:val="TAH"/>
              <w:rPr>
                <w:lang w:val="en-US"/>
              </w:rPr>
            </w:pPr>
            <w:r w:rsidRPr="00D5200C">
              <w:rPr>
                <w:lang w:val="en-US"/>
              </w:rPr>
              <w:t>Description</w:t>
            </w:r>
          </w:p>
        </w:tc>
      </w:tr>
      <w:tr w:rsidR="007C4061" w:rsidRPr="00BC4D08" w14:paraId="7EF4196C"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9EC10B2" w14:textId="77777777" w:rsidR="007C4061" w:rsidRPr="00D5200C" w:rsidRDefault="007C4061" w:rsidP="00C17C4C">
            <w:pPr>
              <w:pStyle w:val="TAL"/>
              <w:rPr>
                <w:lang w:val="en-US"/>
              </w:rPr>
            </w:pPr>
            <w:proofErr w:type="spellStart"/>
            <w:r w:rsidRPr="00D5200C">
              <w:rPr>
                <w:lang w:val="en-US" w:eastAsia="zh-CN"/>
              </w:rPr>
              <w:t>AuthenticationSubscription</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60494112" w14:textId="77777777" w:rsidR="007C4061" w:rsidRPr="00D5200C" w:rsidRDefault="007C4061" w:rsidP="00C17C4C">
            <w:pPr>
              <w:pStyle w:val="TAC"/>
              <w:rPr>
                <w:lang w:val="en-US"/>
              </w:rPr>
            </w:pPr>
            <w:r w:rsidRPr="00D5200C">
              <w:rPr>
                <w:lang w:val="en-US" w:eastAsia="zh-CN"/>
              </w:rPr>
              <w:t>M</w:t>
            </w:r>
          </w:p>
        </w:tc>
        <w:tc>
          <w:tcPr>
            <w:tcW w:w="649" w:type="pct"/>
            <w:tcBorders>
              <w:top w:val="single" w:sz="4" w:space="0" w:color="auto"/>
              <w:left w:val="single" w:sz="6" w:space="0" w:color="000000"/>
              <w:bottom w:val="single" w:sz="4" w:space="0" w:color="auto"/>
              <w:right w:val="single" w:sz="6" w:space="0" w:color="000000"/>
            </w:tcBorders>
            <w:hideMark/>
          </w:tcPr>
          <w:p w14:paraId="75524985" w14:textId="77777777" w:rsidR="007C4061" w:rsidRPr="00D5200C" w:rsidRDefault="007C4061" w:rsidP="00C17C4C">
            <w:pPr>
              <w:pStyle w:val="TAL"/>
              <w:rPr>
                <w:lang w:val="en-US"/>
              </w:rPr>
            </w:pPr>
            <w:r w:rsidRPr="00D5200C">
              <w:rPr>
                <w:lang w:val="en-US" w:eastAsia="zh-CN"/>
              </w:rPr>
              <w:t>1</w:t>
            </w:r>
          </w:p>
        </w:tc>
        <w:tc>
          <w:tcPr>
            <w:tcW w:w="583" w:type="pct"/>
            <w:tcBorders>
              <w:top w:val="single" w:sz="4" w:space="0" w:color="auto"/>
              <w:left w:val="single" w:sz="6" w:space="0" w:color="000000"/>
              <w:bottom w:val="single" w:sz="4" w:space="0" w:color="auto"/>
              <w:right w:val="single" w:sz="6" w:space="0" w:color="000000"/>
            </w:tcBorders>
            <w:hideMark/>
          </w:tcPr>
          <w:p w14:paraId="70DB686D" w14:textId="77777777" w:rsidR="007C4061" w:rsidRPr="00D5200C" w:rsidRDefault="007C4061" w:rsidP="00C17C4C">
            <w:pPr>
              <w:pStyle w:val="TAL"/>
              <w:rPr>
                <w:lang w:val="en-US"/>
              </w:rPr>
            </w:pPr>
            <w:r w:rsidRPr="00D5200C">
              <w:rPr>
                <w:lang w:val="en-US" w:eastAsia="zh-CN"/>
              </w:rPr>
              <w:t>200 OK</w:t>
            </w:r>
          </w:p>
        </w:tc>
        <w:tc>
          <w:tcPr>
            <w:tcW w:w="2718" w:type="pct"/>
            <w:tcBorders>
              <w:top w:val="single" w:sz="4" w:space="0" w:color="auto"/>
              <w:left w:val="single" w:sz="6" w:space="0" w:color="000000"/>
              <w:bottom w:val="single" w:sz="4" w:space="0" w:color="auto"/>
              <w:right w:val="single" w:sz="6" w:space="0" w:color="000000"/>
            </w:tcBorders>
            <w:hideMark/>
          </w:tcPr>
          <w:p w14:paraId="2C421A34" w14:textId="77777777" w:rsidR="007C4061" w:rsidRPr="00D5200C" w:rsidRDefault="007C4061" w:rsidP="00C17C4C">
            <w:pPr>
              <w:pStyle w:val="TAL"/>
              <w:rPr>
                <w:lang w:val="en-US"/>
              </w:rPr>
            </w:pPr>
            <w:r w:rsidRPr="00D5200C">
              <w:rPr>
                <w:lang w:val="en-US"/>
              </w:rPr>
              <w:t xml:space="preserve">Upon success, a response body containing the </w:t>
            </w:r>
            <w:proofErr w:type="spellStart"/>
            <w:r w:rsidRPr="00D5200C">
              <w:rPr>
                <w:lang w:val="en-US" w:eastAsia="zh-CN"/>
              </w:rPr>
              <w:t>AuthenticationSubscription</w:t>
            </w:r>
            <w:proofErr w:type="spellEnd"/>
            <w:r w:rsidRPr="00D5200C">
              <w:rPr>
                <w:lang w:val="en-US"/>
              </w:rPr>
              <w:t xml:space="preserve"> shall be returned.</w:t>
            </w:r>
          </w:p>
        </w:tc>
      </w:tr>
      <w:tr w:rsidR="007C4061" w:rsidRPr="00BC4D08" w14:paraId="56AE58E9"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58050F2" w14:textId="77777777" w:rsidR="007C4061" w:rsidRPr="00D5200C" w:rsidRDefault="007C4061" w:rsidP="00C17C4C">
            <w:pPr>
              <w:pStyle w:val="TAN"/>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7995CC5D" w14:textId="77777777" w:rsidR="007C4061" w:rsidRPr="00533C32" w:rsidRDefault="007C4061" w:rsidP="00842E08"/>
    <w:p w14:paraId="02CE174E" w14:textId="77777777" w:rsidR="007C4061" w:rsidRPr="00533C32" w:rsidRDefault="007C4061" w:rsidP="006352FE">
      <w:pPr>
        <w:pStyle w:val="Heading5"/>
        <w:rPr>
          <w:lang w:eastAsia="zh-CN"/>
        </w:rPr>
      </w:pPr>
      <w:bookmarkStart w:id="112" w:name="_Toc20126929"/>
      <w:bookmarkStart w:id="113" w:name="_Toc27588905"/>
      <w:bookmarkStart w:id="114" w:name="_Toc36459701"/>
      <w:bookmarkStart w:id="115" w:name="_Toc45029262"/>
      <w:bookmarkStart w:id="116" w:name="_Toc56519882"/>
      <w:bookmarkStart w:id="117" w:name="_Toc114765447"/>
      <w:r w:rsidRPr="00533C32">
        <w:t>5.2.2.3.2</w:t>
      </w:r>
      <w:r w:rsidRPr="00533C32">
        <w:tab/>
      </w:r>
      <w:r w:rsidRPr="00533C32">
        <w:rPr>
          <w:lang w:eastAsia="zh-CN"/>
        </w:rPr>
        <w:t>PATCH</w:t>
      </w:r>
      <w:bookmarkEnd w:id="112"/>
      <w:bookmarkEnd w:id="113"/>
      <w:bookmarkEnd w:id="114"/>
      <w:bookmarkEnd w:id="115"/>
      <w:bookmarkEnd w:id="116"/>
      <w:bookmarkEnd w:id="117"/>
    </w:p>
    <w:p w14:paraId="3760C734" w14:textId="77777777" w:rsidR="007C4061" w:rsidRPr="00533C32" w:rsidRDefault="007C4061" w:rsidP="00842E08">
      <w:pPr>
        <w:rPr>
          <w:lang w:eastAsia="zh-CN"/>
        </w:rPr>
      </w:pPr>
      <w:r w:rsidRPr="00533C32">
        <w:rPr>
          <w:lang w:eastAsia="zh-CN"/>
        </w:rPr>
        <w:t>This method is used to modify the authentication data of UE in the UDR.</w:t>
      </w:r>
    </w:p>
    <w:p w14:paraId="16C6F4C1" w14:textId="77777777" w:rsidR="007C4061" w:rsidRPr="00533C32" w:rsidRDefault="007C4061" w:rsidP="00842E08">
      <w:r w:rsidRPr="00533C32">
        <w:t>This method shall support the URI query parameters specified in table 5.2.2.3.</w:t>
      </w:r>
      <w:r w:rsidRPr="00533C32">
        <w:rPr>
          <w:lang w:eastAsia="zh-CN"/>
        </w:rPr>
        <w:t>2</w:t>
      </w:r>
      <w:r w:rsidRPr="00533C32">
        <w:t>-1.</w:t>
      </w:r>
    </w:p>
    <w:p w14:paraId="69A858F1" w14:textId="77777777" w:rsidR="007C4061" w:rsidRPr="00533C32" w:rsidRDefault="007C4061" w:rsidP="00842E08">
      <w:pPr>
        <w:pStyle w:val="TH"/>
      </w:pPr>
      <w:r w:rsidRPr="00533C32">
        <w:t>Table 5.2.2.3.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3251DE6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A6904AB"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9E4FC46"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0AECF7D"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D5AC1E1"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DCCBBE9" w14:textId="77777777" w:rsidR="007C4061" w:rsidRPr="00D5200C" w:rsidRDefault="007C4061" w:rsidP="00C17C4C">
            <w:pPr>
              <w:pStyle w:val="TAH"/>
              <w:rPr>
                <w:lang w:val="en-US"/>
              </w:rPr>
            </w:pPr>
            <w:r w:rsidRPr="00D5200C">
              <w:rPr>
                <w:lang w:val="en-US"/>
              </w:rPr>
              <w:t>Description</w:t>
            </w:r>
          </w:p>
        </w:tc>
      </w:tr>
      <w:tr w:rsidR="007C4061" w:rsidRPr="00BC4D08" w14:paraId="048067DD"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9CE839E"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529C0895"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47022135"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37C0C95E"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79F9F030" w14:textId="1D649A88"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4D1D37AA" w14:textId="77777777" w:rsidR="007C4061" w:rsidRPr="00533C32" w:rsidRDefault="007C4061" w:rsidP="007C4061">
      <w:pPr>
        <w:pStyle w:val="Guidance"/>
      </w:pPr>
    </w:p>
    <w:p w14:paraId="74ED5F4E" w14:textId="77777777" w:rsidR="007C4061" w:rsidRPr="00533C32" w:rsidRDefault="007C4061" w:rsidP="00842E08">
      <w:r w:rsidRPr="00533C32">
        <w:t>This method shall support the request data structures specified in table 5.2.2.3.</w:t>
      </w:r>
      <w:r w:rsidRPr="00533C32">
        <w:rPr>
          <w:lang w:eastAsia="zh-CN"/>
        </w:rPr>
        <w:t>2</w:t>
      </w:r>
      <w:r w:rsidRPr="00533C32">
        <w:t>-2 and the response data structures and response codes specified in table 5.2.2.3.</w:t>
      </w:r>
      <w:r w:rsidRPr="00533C32">
        <w:rPr>
          <w:lang w:eastAsia="zh-CN"/>
        </w:rPr>
        <w:t>2</w:t>
      </w:r>
      <w:r w:rsidRPr="00533C32">
        <w:t>-3.</w:t>
      </w:r>
    </w:p>
    <w:p w14:paraId="516E186A" w14:textId="77777777" w:rsidR="007C4061" w:rsidRPr="00533C32" w:rsidRDefault="007C4061" w:rsidP="00842E08">
      <w:pPr>
        <w:pStyle w:val="TH"/>
      </w:pPr>
      <w:r w:rsidRPr="00533C32">
        <w:t>Table 5.2.2.3.</w:t>
      </w:r>
      <w:r w:rsidRPr="00533C32">
        <w:rPr>
          <w:lang w:eastAsia="zh-CN"/>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60D3EFF"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7AB75B3"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CF09AD"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CB30DC9"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C24ACFD" w14:textId="77777777" w:rsidR="007C4061" w:rsidRPr="00D5200C" w:rsidRDefault="007C4061" w:rsidP="00C17C4C">
            <w:pPr>
              <w:pStyle w:val="TAH"/>
              <w:rPr>
                <w:lang w:val="en-US"/>
              </w:rPr>
            </w:pPr>
            <w:r w:rsidRPr="00D5200C">
              <w:rPr>
                <w:lang w:val="en-US"/>
              </w:rPr>
              <w:t>Description</w:t>
            </w:r>
          </w:p>
        </w:tc>
      </w:tr>
      <w:tr w:rsidR="007C4061" w:rsidRPr="00BC4D08" w14:paraId="52F25CB0"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536BBB8"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3FCC37B8"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18825853"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5B8330C2" w14:textId="77777777" w:rsidR="007C4061" w:rsidRPr="00D5200C" w:rsidRDefault="007C4061" w:rsidP="00C17C4C">
            <w:pPr>
              <w:pStyle w:val="TAL"/>
              <w:rPr>
                <w:lang w:val="en-US" w:eastAsia="zh-CN"/>
              </w:rPr>
            </w:pPr>
            <w:r w:rsidRPr="00D5200C">
              <w:rPr>
                <w:lang w:val="en-US" w:eastAsia="zh-CN"/>
              </w:rPr>
              <w:t>Contains the delta data to the authentication subscription of a UE</w:t>
            </w:r>
          </w:p>
        </w:tc>
      </w:tr>
    </w:tbl>
    <w:p w14:paraId="36DAC074" w14:textId="77777777" w:rsidR="007C4061" w:rsidRPr="00533C32" w:rsidRDefault="007C4061" w:rsidP="00842E08"/>
    <w:p w14:paraId="0115E6EE" w14:textId="77777777" w:rsidR="007C4061" w:rsidRPr="00533C32" w:rsidRDefault="007C4061" w:rsidP="00842E08">
      <w:pPr>
        <w:pStyle w:val="TH"/>
      </w:pPr>
      <w:r w:rsidRPr="00533C32">
        <w:t>Table 5.2.2.3.</w:t>
      </w:r>
      <w:r w:rsidRPr="00533C32">
        <w:rPr>
          <w:lang w:eastAsia="zh-CN"/>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7BEC3622"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4048E232"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71A78AC"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D9441FD"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BB46925" w14:textId="77777777" w:rsidR="007C4061" w:rsidRPr="00D5200C" w:rsidRDefault="007C4061" w:rsidP="00C17C4C">
            <w:pPr>
              <w:pStyle w:val="TAH"/>
              <w:rPr>
                <w:lang w:val="en-US"/>
              </w:rPr>
            </w:pPr>
            <w:r w:rsidRPr="00D5200C">
              <w:rPr>
                <w:lang w:val="en-US"/>
              </w:rPr>
              <w:t>Response</w:t>
            </w:r>
          </w:p>
          <w:p w14:paraId="733268EF"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FF09760" w14:textId="77777777" w:rsidR="007C4061" w:rsidRPr="00D5200C" w:rsidRDefault="007C4061" w:rsidP="00C17C4C">
            <w:pPr>
              <w:pStyle w:val="TAH"/>
              <w:rPr>
                <w:lang w:val="en-US"/>
              </w:rPr>
            </w:pPr>
            <w:r w:rsidRPr="00D5200C">
              <w:rPr>
                <w:lang w:val="en-US"/>
              </w:rPr>
              <w:t>Description</w:t>
            </w:r>
          </w:p>
        </w:tc>
      </w:tr>
      <w:tr w:rsidR="007C4061" w:rsidRPr="00BC4D08" w14:paraId="412BC1F9"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FE5A4B9"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17ED161D"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7D762641"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38A69602"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69D59115"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w:t>
            </w:r>
            <w:r w:rsidRPr="00297367">
              <w:rPr>
                <w:rFonts w:hint="eastAsia"/>
                <w:lang w:eastAsia="zh-CN"/>
              </w:rPr>
              <w:t>(NOTE 2)</w:t>
            </w:r>
          </w:p>
        </w:tc>
      </w:tr>
      <w:tr w:rsidR="007C4061" w:rsidRPr="00BC4D08" w14:paraId="3BD3CC4B"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6BD4426"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65EC45B6"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343B4424"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60B1D791" w14:textId="77777777" w:rsidR="007C4061" w:rsidRPr="00D5200C" w:rsidRDefault="007C4061" w:rsidP="00C17C4C">
            <w:pPr>
              <w:pStyle w:val="TAL"/>
              <w:rPr>
                <w:lang w:val="en-US"/>
              </w:rPr>
            </w:pPr>
            <w:r w:rsidRPr="00297367">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21A7C240"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6033EFE5"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751382E"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11E51BDF"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D6B07B7"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2E13B8D2" w14:textId="77777777" w:rsidR="007C4061" w:rsidRPr="00D5200C" w:rsidRDefault="007C4061" w:rsidP="00C17C4C">
            <w:pPr>
              <w:pStyle w:val="TAL"/>
              <w:rPr>
                <w:lang w:val="en-US" w:eastAsia="zh-CN"/>
              </w:rPr>
            </w:pPr>
            <w:r w:rsidRPr="00D5200C">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45A612C0" w14:textId="77777777" w:rsidR="007C4061" w:rsidRPr="00D5200C" w:rsidRDefault="007C4061" w:rsidP="00C17C4C">
            <w:pPr>
              <w:pStyle w:val="TAL"/>
              <w:rPr>
                <w:lang w:val="en-US" w:eastAsia="zh-CN"/>
              </w:rPr>
            </w:pPr>
            <w:r w:rsidRPr="00D5200C">
              <w:rPr>
                <w:rFonts w:hint="eastAsia"/>
                <w:lang w:val="en-US" w:eastAsia="zh-CN"/>
              </w:rPr>
              <w:t>If o</w:t>
            </w:r>
            <w:r w:rsidRPr="00D5200C">
              <w:rPr>
                <w:lang w:val="en-US" w:eastAsia="zh-CN"/>
              </w:rPr>
              <w:t>ne or more attributes are not allowed to be modified according to e.g. policy or local configuration</w:t>
            </w:r>
            <w:r w:rsidRPr="00D5200C">
              <w:rPr>
                <w:rFonts w:hint="eastAsia"/>
                <w:lang w:val="en-US" w:eastAsia="zh-CN"/>
              </w:rPr>
              <w:t>, then</w:t>
            </w:r>
          </w:p>
          <w:p w14:paraId="0F2A2E03" w14:textId="77777777" w:rsidR="007C4061" w:rsidRPr="00D5200C" w:rsidRDefault="007C4061" w:rsidP="00C17C4C">
            <w:pPr>
              <w:pStyle w:val="TAL"/>
              <w:rPr>
                <w:lang w:val="en-US" w:eastAsia="zh-CN"/>
              </w:rPr>
            </w:pPr>
            <w:r w:rsidRPr="00D5200C">
              <w:rPr>
                <w:rFonts w:hint="eastAsia"/>
                <w:lang w:val="en-US" w:eastAsia="zh-CN"/>
              </w:rPr>
              <w:t>t</w:t>
            </w:r>
            <w:r w:rsidRPr="00D5200C">
              <w:rPr>
                <w:lang w:val="en-US" w:eastAsia="zh-CN"/>
              </w:rPr>
              <w:t xml:space="preserve">he </w:t>
            </w:r>
            <w:proofErr w:type="spellStart"/>
            <w:r w:rsidRPr="00D5200C">
              <w:rPr>
                <w:lang w:val="en-US"/>
              </w:rPr>
              <w:t>invalidParams</w:t>
            </w:r>
            <w:proofErr w:type="spellEnd"/>
            <w:r w:rsidRPr="00D5200C">
              <w:rPr>
                <w:lang w:val="en-US" w:eastAsia="zh-CN"/>
              </w:rPr>
              <w:t xml:space="preserve"> attribute shall contain the JSON pointers of attributes which are not allowed to be </w:t>
            </w:r>
            <w:proofErr w:type="spellStart"/>
            <w:r w:rsidRPr="00D5200C">
              <w:rPr>
                <w:lang w:val="en-US" w:eastAsia="zh-CN"/>
              </w:rPr>
              <w:t>modified</w:t>
            </w:r>
            <w:r w:rsidRPr="00D5200C">
              <w:rPr>
                <w:rFonts w:hint="eastAsia"/>
                <w:lang w:val="en-US" w:eastAsia="zh-CN"/>
              </w:rPr>
              <w:t>and</w:t>
            </w:r>
            <w:proofErr w:type="spellEnd"/>
            <w:r w:rsidRPr="00D5200C">
              <w:rPr>
                <w:rFonts w:hint="eastAsia"/>
                <w:lang w:val="en-US" w:eastAsia="zh-CN"/>
              </w:rPr>
              <w:t xml:space="preserve"> t</w:t>
            </w:r>
            <w:r w:rsidRPr="00D5200C">
              <w:rPr>
                <w:lang w:val="en-US" w:eastAsia="zh-CN"/>
              </w:rPr>
              <w:t>he cause attribute shall be set to "</w:t>
            </w:r>
            <w:r w:rsidRPr="00297367">
              <w:t>MODIFICATION</w:t>
            </w:r>
            <w:r w:rsidRPr="00D5200C">
              <w:rPr>
                <w:lang w:val="en-US" w:eastAsia="zh-CN"/>
              </w:rPr>
              <w:t>_NOT_ALLOWED", see 3GPP TS 29.500 [8] table </w:t>
            </w:r>
            <w:r w:rsidRPr="00D5200C">
              <w:rPr>
                <w:lang w:val="en-US"/>
              </w:rPr>
              <w:t>5.2.7.2-1</w:t>
            </w:r>
            <w:r w:rsidRPr="00D5200C">
              <w:rPr>
                <w:lang w:val="en-US" w:eastAsia="zh-CN"/>
              </w:rPr>
              <w:t>.</w:t>
            </w:r>
          </w:p>
        </w:tc>
      </w:tr>
      <w:tr w:rsidR="007C4061" w:rsidRPr="00BC4D08" w14:paraId="25EDA6BF"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438716FB" w14:textId="77777777" w:rsidR="007C4061" w:rsidRPr="00D5200C" w:rsidRDefault="007C4061" w:rsidP="00C17C4C">
            <w:pPr>
              <w:pStyle w:val="TAN"/>
              <w:rPr>
                <w:lang w:val="en-US" w:eastAsia="zh-CN"/>
              </w:rPr>
            </w:pPr>
            <w:r w:rsidRPr="00D5200C">
              <w:rPr>
                <w:lang w:val="en-US"/>
              </w:rPr>
              <w:t>NOTE </w:t>
            </w:r>
            <w:r w:rsidRPr="00D5200C">
              <w:rPr>
                <w:rFonts w:hint="eastAsia"/>
                <w:lang w:val="en-US" w:eastAsia="zh-CN"/>
              </w:rPr>
              <w:t>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30897F84"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2922C548" w14:textId="77777777" w:rsidR="007C4061" w:rsidRPr="00533C32" w:rsidRDefault="007C4061" w:rsidP="00842E08">
      <w:pPr>
        <w:rPr>
          <w:lang w:eastAsia="zh-CN"/>
        </w:rPr>
      </w:pPr>
    </w:p>
    <w:p w14:paraId="35F7111B" w14:textId="77777777" w:rsidR="007C4061" w:rsidRPr="00533C32" w:rsidRDefault="007C4061" w:rsidP="006352FE">
      <w:pPr>
        <w:pStyle w:val="Heading3"/>
      </w:pPr>
      <w:bookmarkStart w:id="118" w:name="_Toc20126930"/>
      <w:bookmarkStart w:id="119" w:name="_Toc27588906"/>
      <w:bookmarkStart w:id="120" w:name="_Toc36459702"/>
      <w:bookmarkStart w:id="121" w:name="_Toc45029263"/>
      <w:bookmarkStart w:id="122" w:name="_Toc56519883"/>
      <w:bookmarkStart w:id="123" w:name="_Toc114765448"/>
      <w:r w:rsidRPr="00533C32">
        <w:lastRenderedPageBreak/>
        <w:t>5.2.3</w:t>
      </w:r>
      <w:r w:rsidRPr="00533C32">
        <w:tab/>
        <w:t xml:space="preserve">Resource: </w:t>
      </w:r>
      <w:proofErr w:type="spellStart"/>
      <w:r w:rsidRPr="00533C32">
        <w:t>AccessAndMobilitySubscriptionData</w:t>
      </w:r>
      <w:bookmarkEnd w:id="118"/>
      <w:bookmarkEnd w:id="119"/>
      <w:bookmarkEnd w:id="120"/>
      <w:bookmarkEnd w:id="121"/>
      <w:bookmarkEnd w:id="122"/>
      <w:bookmarkEnd w:id="123"/>
      <w:proofErr w:type="spellEnd"/>
    </w:p>
    <w:p w14:paraId="62580A41" w14:textId="77777777" w:rsidR="007C4061" w:rsidRPr="00533C32" w:rsidRDefault="007C4061" w:rsidP="006352FE">
      <w:pPr>
        <w:pStyle w:val="Heading4"/>
      </w:pPr>
      <w:bookmarkStart w:id="124" w:name="_Toc20126931"/>
      <w:bookmarkStart w:id="125" w:name="_Toc27588907"/>
      <w:bookmarkStart w:id="126" w:name="_Toc36459703"/>
      <w:bookmarkStart w:id="127" w:name="_Toc45029264"/>
      <w:bookmarkStart w:id="128" w:name="_Toc56519884"/>
      <w:bookmarkStart w:id="129" w:name="_Toc114765449"/>
      <w:r w:rsidRPr="00533C32">
        <w:t>5.2.3.1</w:t>
      </w:r>
      <w:r w:rsidRPr="00533C32">
        <w:tab/>
        <w:t>Description</w:t>
      </w:r>
      <w:bookmarkEnd w:id="124"/>
      <w:bookmarkEnd w:id="125"/>
      <w:bookmarkEnd w:id="126"/>
      <w:bookmarkEnd w:id="127"/>
      <w:bookmarkEnd w:id="128"/>
      <w:bookmarkEnd w:id="129"/>
    </w:p>
    <w:p w14:paraId="668E4A76" w14:textId="77777777" w:rsidR="007C4061" w:rsidRPr="00533C32" w:rsidRDefault="007C4061" w:rsidP="00842E08">
      <w:pPr>
        <w:rPr>
          <w:lang w:eastAsia="zh-CN"/>
        </w:rPr>
      </w:pPr>
      <w:r w:rsidRPr="00533C32">
        <w:t xml:space="preserve">This resource represents the subscribed </w:t>
      </w:r>
      <w:proofErr w:type="spellStart"/>
      <w:r w:rsidRPr="00533C32">
        <w:t>AccessAndMobilitySubscriptionData</w:t>
      </w:r>
      <w:proofErr w:type="spellEnd"/>
      <w:r w:rsidRPr="00533C32">
        <w:t xml:space="preserve"> for a SUPI for use in a serving PLMN. It is queried by the AMF via the UDM after registering.</w:t>
      </w:r>
    </w:p>
    <w:p w14:paraId="7BCB6B74"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45E63222" w14:textId="77777777" w:rsidR="007C4061" w:rsidRPr="00533C32" w:rsidRDefault="007C4061" w:rsidP="006352FE">
      <w:pPr>
        <w:pStyle w:val="Heading4"/>
      </w:pPr>
      <w:bookmarkStart w:id="130" w:name="_Toc20126932"/>
      <w:bookmarkStart w:id="131" w:name="_Toc27588908"/>
      <w:bookmarkStart w:id="132" w:name="_Toc36459704"/>
      <w:bookmarkStart w:id="133" w:name="_Toc45029265"/>
      <w:bookmarkStart w:id="134" w:name="_Toc56519885"/>
      <w:bookmarkStart w:id="135" w:name="_Toc114765450"/>
      <w:r w:rsidRPr="00533C32">
        <w:t>5.2.3.2</w:t>
      </w:r>
      <w:r w:rsidRPr="00533C32">
        <w:tab/>
        <w:t>Resource Definition</w:t>
      </w:r>
      <w:bookmarkEnd w:id="130"/>
      <w:bookmarkEnd w:id="131"/>
      <w:bookmarkEnd w:id="132"/>
      <w:bookmarkEnd w:id="133"/>
      <w:bookmarkEnd w:id="134"/>
      <w:bookmarkEnd w:id="135"/>
    </w:p>
    <w:p w14:paraId="2B1E18E5" w14:textId="77777777" w:rsidR="007C4061" w:rsidRPr="00533C32" w:rsidRDefault="007C4061" w:rsidP="00842E08">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d}/provisioned-data/am-data</w:t>
      </w:r>
    </w:p>
    <w:p w14:paraId="3CADDB2A" w14:textId="77777777" w:rsidR="007C4061" w:rsidRPr="00533C32" w:rsidRDefault="007C4061" w:rsidP="00842E08">
      <w:pPr>
        <w:rPr>
          <w:rFonts w:ascii="Arial" w:hAnsi="Arial" w:cs="Arial"/>
        </w:rPr>
      </w:pPr>
      <w:r w:rsidRPr="00533C32">
        <w:t>This resource shall support the resource URI variables defined in table 5.2.3.2-1</w:t>
      </w:r>
      <w:r w:rsidRPr="00533C32">
        <w:rPr>
          <w:rFonts w:ascii="Arial" w:hAnsi="Arial" w:cs="Arial"/>
        </w:rPr>
        <w:t>.</w:t>
      </w:r>
    </w:p>
    <w:p w14:paraId="74BDA928" w14:textId="77777777" w:rsidR="007C4061" w:rsidRPr="00533C32" w:rsidRDefault="007C4061" w:rsidP="00A33583">
      <w:pPr>
        <w:pStyle w:val="TH"/>
        <w:rPr>
          <w:rFonts w:cs="Arial"/>
        </w:rPr>
      </w:pPr>
      <w:r w:rsidRPr="00533C32">
        <w:t>Table 5.2.3.2-1: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0DAA8A7D"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B0F47A3"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3C0578" w14:textId="77777777" w:rsidR="007C4061" w:rsidRPr="00D5200C" w:rsidRDefault="007C4061" w:rsidP="00C17C4C">
            <w:pPr>
              <w:pStyle w:val="TAH"/>
              <w:rPr>
                <w:lang w:val="en-US"/>
              </w:rPr>
            </w:pPr>
            <w:r w:rsidRPr="00D5200C">
              <w:rPr>
                <w:lang w:val="en-US"/>
              </w:rPr>
              <w:t>Definition</w:t>
            </w:r>
          </w:p>
        </w:tc>
      </w:tr>
      <w:tr w:rsidR="007C4061" w:rsidRPr="00BC4D08" w14:paraId="7FD55822"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28F923C"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8E9E3CF"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3F2C3F3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6A30BAF"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80411D1"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3GPP TS 29.571 [3]</w:t>
            </w:r>
          </w:p>
        </w:tc>
      </w:tr>
      <w:tr w:rsidR="007C4061" w:rsidRPr="00BC4D08" w14:paraId="2C494249"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F81F4FA" w14:textId="77777777" w:rsidR="007C4061" w:rsidRPr="00D5200C" w:rsidRDefault="007C4061" w:rsidP="00C17C4C">
            <w:pPr>
              <w:pStyle w:val="TAL"/>
              <w:rPr>
                <w:lang w:val="en-US"/>
              </w:rPr>
            </w:pPr>
            <w:proofErr w:type="spellStart"/>
            <w:r w:rsidRPr="00D5200C">
              <w:rPr>
                <w:lang w:val="en-US"/>
              </w:rPr>
              <w:t>serving</w:t>
            </w:r>
            <w:r w:rsidRPr="00D5200C">
              <w:rPr>
                <w:lang w:val="en-US" w:eastAsia="zh-CN"/>
              </w:rPr>
              <w:t>P</w:t>
            </w:r>
            <w:r w:rsidRPr="00D5200C">
              <w:rPr>
                <w:lang w:val="en-US"/>
              </w:rPr>
              <w:t>lmn</w:t>
            </w:r>
            <w:r w:rsidRPr="00D5200C">
              <w:rPr>
                <w:lang w:val="en-US" w:eastAsia="zh-CN"/>
              </w:rPr>
              <w:t>I</w:t>
            </w:r>
            <w:r w:rsidRPr="00D5200C">
              <w:rPr>
                <w:lang w:val="en-US"/>
              </w:rPr>
              <w:t>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79FE60C" w14:textId="77777777" w:rsidR="007C4061" w:rsidRPr="00D5200C" w:rsidRDefault="007C4061" w:rsidP="00C17C4C">
            <w:pPr>
              <w:pStyle w:val="TAL"/>
              <w:rPr>
                <w:lang w:val="en-US"/>
              </w:rPr>
            </w:pPr>
            <w:r w:rsidRPr="00D5200C">
              <w:rPr>
                <w:lang w:val="en-US"/>
              </w:rPr>
              <w:t>Represents the Serving PLMN ID (&lt;MCC&gt;&lt;MNC&gt;)</w:t>
            </w:r>
            <w:r w:rsidRPr="00D5200C">
              <w:rPr>
                <w:lang w:val="en-US"/>
              </w:rPr>
              <w:br/>
            </w:r>
            <w:r w:rsidRPr="00D5200C">
              <w:rPr>
                <w:lang w:val="en-US"/>
              </w:rPr>
              <w:tab/>
              <w:t>pattern: "</w:t>
            </w:r>
            <w:r w:rsidRPr="00D5200C">
              <w:rPr>
                <w:lang w:val="en-US" w:eastAsia="zh-CN"/>
              </w:rPr>
              <w:t>^</w:t>
            </w:r>
            <w:r w:rsidRPr="00D5200C">
              <w:rPr>
                <w:lang w:val="en-US"/>
              </w:rPr>
              <w:t>[0-9]{5,6}</w:t>
            </w:r>
            <w:r w:rsidRPr="00D5200C">
              <w:rPr>
                <w:lang w:val="en-US" w:eastAsia="zh-CN"/>
              </w:rPr>
              <w:t>$</w:t>
            </w:r>
            <w:r w:rsidRPr="00D5200C">
              <w:rPr>
                <w:lang w:val="en-US"/>
              </w:rPr>
              <w:t>"</w:t>
            </w:r>
          </w:p>
        </w:tc>
      </w:tr>
    </w:tbl>
    <w:p w14:paraId="1180C1E4" w14:textId="77777777" w:rsidR="007C4061" w:rsidRPr="00533C32" w:rsidRDefault="007C4061" w:rsidP="00842E08"/>
    <w:p w14:paraId="139AF35D" w14:textId="77777777" w:rsidR="007C4061" w:rsidRPr="00533C32" w:rsidRDefault="007C4061" w:rsidP="006352FE">
      <w:pPr>
        <w:pStyle w:val="Heading4"/>
      </w:pPr>
      <w:bookmarkStart w:id="136" w:name="_Toc20126933"/>
      <w:bookmarkStart w:id="137" w:name="_Toc27588909"/>
      <w:bookmarkStart w:id="138" w:name="_Toc36459705"/>
      <w:bookmarkStart w:id="139" w:name="_Toc45029266"/>
      <w:bookmarkStart w:id="140" w:name="_Toc56519886"/>
      <w:bookmarkStart w:id="141" w:name="_Toc114765451"/>
      <w:r w:rsidRPr="00533C32">
        <w:t>5.2.3.3</w:t>
      </w:r>
      <w:r w:rsidRPr="00533C32">
        <w:tab/>
        <w:t>Resource Standard Methods</w:t>
      </w:r>
      <w:bookmarkEnd w:id="136"/>
      <w:bookmarkEnd w:id="137"/>
      <w:bookmarkEnd w:id="138"/>
      <w:bookmarkEnd w:id="139"/>
      <w:bookmarkEnd w:id="140"/>
      <w:bookmarkEnd w:id="141"/>
    </w:p>
    <w:p w14:paraId="3A76FEB8" w14:textId="77777777" w:rsidR="007C4061" w:rsidRPr="00533C32" w:rsidRDefault="007C4061" w:rsidP="006352FE">
      <w:pPr>
        <w:pStyle w:val="Heading5"/>
      </w:pPr>
      <w:bookmarkStart w:id="142" w:name="_Toc20126934"/>
      <w:bookmarkStart w:id="143" w:name="_Toc27588910"/>
      <w:bookmarkStart w:id="144" w:name="_Toc36459706"/>
      <w:bookmarkStart w:id="145" w:name="_Toc45029267"/>
      <w:bookmarkStart w:id="146" w:name="_Toc56519887"/>
      <w:bookmarkStart w:id="147" w:name="_Toc114765452"/>
      <w:r w:rsidRPr="00533C32">
        <w:t>5.2.3.3.1</w:t>
      </w:r>
      <w:r w:rsidRPr="00533C32">
        <w:tab/>
        <w:t>GET</w:t>
      </w:r>
      <w:bookmarkEnd w:id="142"/>
      <w:bookmarkEnd w:id="143"/>
      <w:bookmarkEnd w:id="144"/>
      <w:bookmarkEnd w:id="145"/>
      <w:bookmarkEnd w:id="146"/>
      <w:bookmarkEnd w:id="147"/>
    </w:p>
    <w:p w14:paraId="02169AB6" w14:textId="77777777" w:rsidR="007C4061" w:rsidRPr="00533C32" w:rsidRDefault="007C4061" w:rsidP="00842E08">
      <w:r w:rsidRPr="00533C32">
        <w:t>This method shall support the URI query parameters specified in table 5.2.3.3.1-1.</w:t>
      </w:r>
    </w:p>
    <w:p w14:paraId="3839DEA2" w14:textId="77777777" w:rsidR="007C4061" w:rsidRPr="00533C32" w:rsidRDefault="007C4061" w:rsidP="00842E08">
      <w:pPr>
        <w:pStyle w:val="TH"/>
      </w:pPr>
      <w:r w:rsidRPr="00533C32">
        <w:t>Table 5.2.3.3.1-1: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6147C96E"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F1EAE45"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7104722"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685DACA"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8273F8B"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4BD67E7" w14:textId="77777777" w:rsidR="007C4061" w:rsidRPr="00D5200C" w:rsidRDefault="007C4061" w:rsidP="00C17C4C">
            <w:pPr>
              <w:pStyle w:val="TAH"/>
              <w:rPr>
                <w:lang w:val="en-US"/>
              </w:rPr>
            </w:pPr>
            <w:r w:rsidRPr="00D5200C">
              <w:rPr>
                <w:lang w:val="en-US"/>
              </w:rPr>
              <w:t>Description</w:t>
            </w:r>
          </w:p>
        </w:tc>
      </w:tr>
      <w:tr w:rsidR="007C4061" w:rsidRPr="00BC4D08" w14:paraId="797A18FB"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A0769DD" w14:textId="77777777" w:rsidR="007C4061" w:rsidRPr="00D5200C" w:rsidRDefault="007C4061" w:rsidP="00C17C4C">
            <w:pPr>
              <w:pStyle w:val="TAL"/>
              <w:rPr>
                <w:lang w:val="en-US" w:eastAsia="zh-CN"/>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29750227" w14:textId="77777777" w:rsidR="007C4061" w:rsidRPr="00D5200C" w:rsidRDefault="007C4061" w:rsidP="00C17C4C">
            <w:pPr>
              <w:pStyle w:val="TAL"/>
              <w:rPr>
                <w:lang w:val="en-US" w:eastAsia="zh-CN"/>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08E054DC" w14:textId="77777777" w:rsidR="007C4061" w:rsidRPr="00D5200C" w:rsidRDefault="007C4061" w:rsidP="00C17C4C">
            <w:pPr>
              <w:pStyle w:val="TAC"/>
              <w:rPr>
                <w:lang w:val="en-US" w:eastAsia="zh-CN"/>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2124225D" w14:textId="77777777" w:rsidR="007C4061" w:rsidRPr="00D5200C" w:rsidRDefault="007C4061" w:rsidP="00C17C4C">
            <w:pPr>
              <w:pStyle w:val="TAL"/>
              <w:rPr>
                <w:lang w:val="en-US" w:eastAsia="zh-CN"/>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247043C"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0C9F9068"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C1D5550" w14:textId="77777777" w:rsidR="007C4061" w:rsidRPr="00D5200C" w:rsidRDefault="007C4061" w:rsidP="00C17C4C">
            <w:pPr>
              <w:pStyle w:val="TAL"/>
              <w:rPr>
                <w:lang w:val="en-US" w:eastAsia="zh-CN"/>
              </w:rPr>
            </w:pPr>
            <w:r w:rsidRPr="00D5200C">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C5EBFD7"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09F29CE3"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3B7954A8"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38B1809B"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60738DF1" w14:textId="77777777" w:rsidR="007C4061" w:rsidRPr="00533C32" w:rsidRDefault="007C4061" w:rsidP="00842E08"/>
    <w:p w14:paraId="4C193E2D" w14:textId="77777777" w:rsidR="007C4061" w:rsidRPr="00533C32" w:rsidRDefault="007C4061" w:rsidP="00842E08">
      <w:r w:rsidRPr="00533C32">
        <w:t>This method shall support the request data structures specified in table 5.2.3.3.1-2 and the response data structures and response codes specified in table 5.2.3.3.1-3.</w:t>
      </w:r>
    </w:p>
    <w:p w14:paraId="7F732633" w14:textId="77777777" w:rsidR="007C4061" w:rsidRPr="00533C32" w:rsidRDefault="007C4061" w:rsidP="00842E08">
      <w:pPr>
        <w:pStyle w:val="TH"/>
      </w:pPr>
      <w:r w:rsidRPr="00533C32">
        <w:t>Table 5.2.3.3.1-2: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E0DB865"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F8D7B4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1BEF2EF"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57AB82E"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FF89235" w14:textId="77777777" w:rsidR="007C4061" w:rsidRPr="00D5200C" w:rsidRDefault="007C4061" w:rsidP="00C17C4C">
            <w:pPr>
              <w:pStyle w:val="TAH"/>
              <w:rPr>
                <w:lang w:val="en-US"/>
              </w:rPr>
            </w:pPr>
            <w:r w:rsidRPr="00D5200C">
              <w:rPr>
                <w:lang w:val="en-US"/>
              </w:rPr>
              <w:t>Description</w:t>
            </w:r>
          </w:p>
        </w:tc>
      </w:tr>
      <w:tr w:rsidR="007C4061" w:rsidRPr="00BC4D08" w14:paraId="428696FD"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F67DCEB"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E932898"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E89278E"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EBF78B4" w14:textId="77777777" w:rsidR="007C4061" w:rsidRPr="00D5200C" w:rsidRDefault="007C4061" w:rsidP="00C17C4C">
            <w:pPr>
              <w:pStyle w:val="TAL"/>
              <w:rPr>
                <w:lang w:val="en-US"/>
              </w:rPr>
            </w:pPr>
          </w:p>
        </w:tc>
      </w:tr>
    </w:tbl>
    <w:p w14:paraId="405B3CA8" w14:textId="77777777" w:rsidR="007C4061" w:rsidRPr="00533C32" w:rsidRDefault="007C4061" w:rsidP="00842E08"/>
    <w:p w14:paraId="0732BD38" w14:textId="77777777" w:rsidR="007C4061" w:rsidRPr="00533C32" w:rsidRDefault="007C4061" w:rsidP="00842E08">
      <w:pPr>
        <w:pStyle w:val="TH"/>
      </w:pPr>
      <w:r w:rsidRPr="00533C32">
        <w:lastRenderedPageBreak/>
        <w:t>Table 5.2.3.3.1-3: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7"/>
        <w:gridCol w:w="286"/>
        <w:gridCol w:w="1067"/>
        <w:gridCol w:w="997"/>
        <w:gridCol w:w="4312"/>
      </w:tblGrid>
      <w:tr w:rsidR="007C4061" w:rsidRPr="00BC4D08" w14:paraId="09FC13ED"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091CC0F"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44E3690"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790075B"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B770E1E" w14:textId="77777777" w:rsidR="007C4061" w:rsidRPr="00D5200C" w:rsidRDefault="007C4061" w:rsidP="00C17C4C">
            <w:pPr>
              <w:pStyle w:val="TAH"/>
              <w:rPr>
                <w:lang w:val="en-US"/>
              </w:rPr>
            </w:pPr>
            <w:r w:rsidRPr="00D5200C">
              <w:rPr>
                <w:lang w:val="en-US"/>
              </w:rPr>
              <w:t>Response</w:t>
            </w:r>
          </w:p>
          <w:p w14:paraId="1165697F"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A8CE362" w14:textId="77777777" w:rsidR="007C4061" w:rsidRPr="00D5200C" w:rsidRDefault="007C4061" w:rsidP="00C17C4C">
            <w:pPr>
              <w:pStyle w:val="TAH"/>
              <w:rPr>
                <w:lang w:val="en-US"/>
              </w:rPr>
            </w:pPr>
            <w:r w:rsidRPr="00D5200C">
              <w:rPr>
                <w:lang w:val="en-US"/>
              </w:rPr>
              <w:t>Description</w:t>
            </w:r>
          </w:p>
        </w:tc>
      </w:tr>
      <w:tr w:rsidR="007C4061" w:rsidRPr="00BC4D08" w14:paraId="75F94E5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6951F2D" w14:textId="77777777" w:rsidR="007C4061" w:rsidRPr="00D5200C" w:rsidRDefault="007C4061" w:rsidP="00C17C4C">
            <w:pPr>
              <w:pStyle w:val="TAL"/>
              <w:rPr>
                <w:lang w:val="en-US"/>
              </w:rPr>
            </w:pPr>
            <w:proofErr w:type="spellStart"/>
            <w:r w:rsidRPr="00D5200C">
              <w:rPr>
                <w:lang w:val="en-US"/>
              </w:rPr>
              <w:t>AccessAndMobilitySubscriptionData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41D9BE0A"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595C646A"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8852E18"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84624AA" w14:textId="77777777" w:rsidR="007C4061" w:rsidRPr="00D5200C" w:rsidRDefault="007C4061" w:rsidP="00C17C4C">
            <w:pPr>
              <w:pStyle w:val="TAL"/>
              <w:rPr>
                <w:lang w:val="en-US"/>
              </w:rPr>
            </w:pPr>
            <w:r w:rsidRPr="00D5200C">
              <w:rPr>
                <w:lang w:val="en-US"/>
              </w:rPr>
              <w:t>Upon success, a response body containing the Access and Mobility Subscription Data shall be returned.</w:t>
            </w:r>
          </w:p>
        </w:tc>
      </w:tr>
      <w:tr w:rsidR="007C4061" w:rsidRPr="00BC4D08" w14:paraId="359873ED"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83F75D5"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34A41534" w14:textId="77777777" w:rsidR="007C4061" w:rsidRPr="00533C32" w:rsidRDefault="007C4061" w:rsidP="00842E08">
      <w:pPr>
        <w:rPr>
          <w:lang w:eastAsia="zh-CN"/>
        </w:rPr>
      </w:pPr>
    </w:p>
    <w:p w14:paraId="15CE3805" w14:textId="77777777" w:rsidR="007C4061" w:rsidRPr="00533C32" w:rsidRDefault="007C4061" w:rsidP="006352FE">
      <w:pPr>
        <w:pStyle w:val="Heading3"/>
      </w:pPr>
      <w:bookmarkStart w:id="148" w:name="_Toc20126935"/>
      <w:bookmarkStart w:id="149" w:name="_Toc27588911"/>
      <w:bookmarkStart w:id="150" w:name="_Toc36459707"/>
      <w:bookmarkStart w:id="151" w:name="_Toc45029268"/>
      <w:bookmarkStart w:id="152" w:name="_Toc56519888"/>
      <w:bookmarkStart w:id="153" w:name="_Toc114765453"/>
      <w:r w:rsidRPr="00533C32">
        <w:t>5.2.4</w:t>
      </w:r>
      <w:r w:rsidRPr="00533C32">
        <w:tab/>
        <w:t xml:space="preserve">Resource: </w:t>
      </w:r>
      <w:proofErr w:type="spellStart"/>
      <w:r w:rsidRPr="00533C32">
        <w:t>SmfSelectionSubscriptionData</w:t>
      </w:r>
      <w:bookmarkEnd w:id="148"/>
      <w:bookmarkEnd w:id="149"/>
      <w:bookmarkEnd w:id="150"/>
      <w:bookmarkEnd w:id="151"/>
      <w:bookmarkEnd w:id="152"/>
      <w:bookmarkEnd w:id="153"/>
      <w:proofErr w:type="spellEnd"/>
    </w:p>
    <w:p w14:paraId="2347E046" w14:textId="77777777" w:rsidR="007C4061" w:rsidRPr="00533C32" w:rsidRDefault="007C4061" w:rsidP="006352FE">
      <w:pPr>
        <w:pStyle w:val="Heading4"/>
      </w:pPr>
      <w:bookmarkStart w:id="154" w:name="_Toc20126936"/>
      <w:bookmarkStart w:id="155" w:name="_Toc27588912"/>
      <w:bookmarkStart w:id="156" w:name="_Toc36459708"/>
      <w:bookmarkStart w:id="157" w:name="_Toc45029269"/>
      <w:bookmarkStart w:id="158" w:name="_Toc56519889"/>
      <w:bookmarkStart w:id="159" w:name="_Toc114765454"/>
      <w:r w:rsidRPr="00533C32">
        <w:t>5.2.4.1</w:t>
      </w:r>
      <w:r w:rsidRPr="00533C32">
        <w:tab/>
        <w:t>Description</w:t>
      </w:r>
      <w:bookmarkEnd w:id="154"/>
      <w:bookmarkEnd w:id="155"/>
      <w:bookmarkEnd w:id="156"/>
      <w:bookmarkEnd w:id="157"/>
      <w:bookmarkEnd w:id="158"/>
      <w:bookmarkEnd w:id="159"/>
    </w:p>
    <w:p w14:paraId="1773A9B6" w14:textId="77777777" w:rsidR="007C4061" w:rsidRPr="00533C32" w:rsidRDefault="007C4061" w:rsidP="00842E08">
      <w:pPr>
        <w:rPr>
          <w:lang w:eastAsia="zh-CN"/>
        </w:rPr>
      </w:pPr>
      <w:r w:rsidRPr="00533C32">
        <w:t xml:space="preserve">This resource represents the subscribed </w:t>
      </w:r>
      <w:proofErr w:type="spellStart"/>
      <w:r w:rsidRPr="00533C32">
        <w:t>SmfSelectionSubscriptionData</w:t>
      </w:r>
      <w:proofErr w:type="spellEnd"/>
      <w:r w:rsidRPr="00533C32">
        <w:t xml:space="preserve"> for a SUPI. It is queried by the UDM triggered  by the AMF after registering.</w:t>
      </w:r>
    </w:p>
    <w:p w14:paraId="4B425B25"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4BAF84D7" w14:textId="77777777" w:rsidR="007C4061" w:rsidRPr="00533C32" w:rsidRDefault="007C4061" w:rsidP="006352FE">
      <w:pPr>
        <w:pStyle w:val="Heading4"/>
      </w:pPr>
      <w:bookmarkStart w:id="160" w:name="_Toc20126937"/>
      <w:bookmarkStart w:id="161" w:name="_Toc27588913"/>
      <w:bookmarkStart w:id="162" w:name="_Toc36459709"/>
      <w:bookmarkStart w:id="163" w:name="_Toc45029270"/>
      <w:bookmarkStart w:id="164" w:name="_Toc56519890"/>
      <w:bookmarkStart w:id="165" w:name="_Toc114765455"/>
      <w:r w:rsidRPr="00533C32">
        <w:t>5.2.4.2</w:t>
      </w:r>
      <w:r w:rsidRPr="00533C32">
        <w:tab/>
        <w:t>Resource Definition</w:t>
      </w:r>
      <w:bookmarkEnd w:id="160"/>
      <w:bookmarkEnd w:id="161"/>
      <w:bookmarkEnd w:id="162"/>
      <w:bookmarkEnd w:id="163"/>
      <w:bookmarkEnd w:id="164"/>
      <w:bookmarkEnd w:id="165"/>
    </w:p>
    <w:p w14:paraId="27880340" w14:textId="77777777" w:rsidR="007C4061" w:rsidRPr="00533C32" w:rsidRDefault="007C4061" w:rsidP="00842E08">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w:t>
      </w:r>
      <w:r w:rsidRPr="00533C32">
        <w:rPr>
          <w:lang w:eastAsia="zh-CN"/>
        </w:rPr>
        <w:t>s</w:t>
      </w:r>
      <w:r w:rsidRPr="00533C32">
        <w:t>mf-</w:t>
      </w:r>
      <w:r w:rsidRPr="00533C32">
        <w:rPr>
          <w:lang w:eastAsia="zh-CN"/>
        </w:rPr>
        <w:t>s</w:t>
      </w:r>
      <w:r w:rsidRPr="00533C32">
        <w:t>election-</w:t>
      </w:r>
      <w:r w:rsidRPr="00533C32">
        <w:rPr>
          <w:lang w:eastAsia="zh-CN"/>
        </w:rPr>
        <w:t>s</w:t>
      </w:r>
      <w:r w:rsidRPr="00533C32">
        <w:t>ubscription-</w:t>
      </w:r>
      <w:r w:rsidRPr="00533C32">
        <w:rPr>
          <w:lang w:eastAsia="zh-CN"/>
        </w:rPr>
        <w:t>d</w:t>
      </w:r>
      <w:r w:rsidRPr="00533C32">
        <w:t>ata</w:t>
      </w:r>
    </w:p>
    <w:p w14:paraId="27F16B3E" w14:textId="77777777" w:rsidR="007C4061" w:rsidRPr="00533C32" w:rsidRDefault="007C4061" w:rsidP="00842E08">
      <w:pPr>
        <w:rPr>
          <w:rFonts w:ascii="Arial" w:hAnsi="Arial" w:cs="Arial"/>
        </w:rPr>
      </w:pPr>
      <w:r w:rsidRPr="00533C32">
        <w:t>This resource shall support the resource URI variables defined in table 5.2.4.2-1</w:t>
      </w:r>
      <w:r w:rsidRPr="00533C32">
        <w:rPr>
          <w:rFonts w:ascii="Arial" w:hAnsi="Arial" w:cs="Arial"/>
        </w:rPr>
        <w:t>.</w:t>
      </w:r>
    </w:p>
    <w:p w14:paraId="73ABFDD1" w14:textId="77777777" w:rsidR="007C4061" w:rsidRPr="00533C32" w:rsidRDefault="007C4061" w:rsidP="00842E08">
      <w:pPr>
        <w:pStyle w:val="TH"/>
      </w:pPr>
      <w:r w:rsidRPr="00533C32">
        <w:t>Table 5.2.4.2-1: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28C1C56A"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8352207"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9673DFD" w14:textId="77777777" w:rsidR="007C4061" w:rsidRPr="00D5200C" w:rsidRDefault="007C4061" w:rsidP="00C17C4C">
            <w:pPr>
              <w:pStyle w:val="TAH"/>
              <w:rPr>
                <w:lang w:val="en-US"/>
              </w:rPr>
            </w:pPr>
            <w:r w:rsidRPr="00D5200C">
              <w:rPr>
                <w:lang w:val="en-US"/>
              </w:rPr>
              <w:t>Definition</w:t>
            </w:r>
          </w:p>
        </w:tc>
      </w:tr>
      <w:tr w:rsidR="007C4061" w:rsidRPr="00BC4D08" w14:paraId="01AC60E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CBF3752"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EBA0707"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[2] </w:t>
            </w:r>
            <w:r w:rsidRPr="00D5200C">
              <w:rPr>
                <w:lang w:val="en-US"/>
              </w:rPr>
              <w:t>clause</w:t>
            </w:r>
            <w:r w:rsidRPr="00D5200C">
              <w:rPr>
                <w:lang w:val="en-US" w:eastAsia="zh-CN"/>
              </w:rPr>
              <w:t> </w:t>
            </w:r>
            <w:r w:rsidRPr="00D5200C">
              <w:rPr>
                <w:lang w:val="en-US"/>
              </w:rPr>
              <w:t>6.1.1</w:t>
            </w:r>
          </w:p>
        </w:tc>
      </w:tr>
      <w:tr w:rsidR="007C4061" w:rsidRPr="00BC4D08" w14:paraId="4D512CE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D0E2ABA" w14:textId="77777777" w:rsidR="007C4061" w:rsidRPr="00D5200C" w:rsidRDefault="007C4061" w:rsidP="00C17C4C">
            <w:pPr>
              <w:pStyle w:val="TAL"/>
              <w:rPr>
                <w:lang w:val="en-US"/>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389ECE0"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2062C71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E34B0D3" w14:textId="77777777" w:rsidR="007C4061" w:rsidRPr="00D5200C" w:rsidRDefault="007C4061" w:rsidP="00C17C4C">
            <w:pPr>
              <w:pStyle w:val="TAL"/>
              <w:rPr>
                <w:lang w:val="en-US"/>
              </w:rPr>
            </w:pPr>
            <w:proofErr w:type="spellStart"/>
            <w:r w:rsidRPr="00D5200C">
              <w:rPr>
                <w:lang w:val="en-US"/>
              </w:rPr>
              <w:t>serving</w:t>
            </w:r>
            <w:r w:rsidRPr="00D5200C">
              <w:rPr>
                <w:lang w:val="en-US" w:eastAsia="zh-CN"/>
              </w:rPr>
              <w:t>P</w:t>
            </w:r>
            <w:r w:rsidRPr="00D5200C">
              <w:rPr>
                <w:lang w:val="en-US"/>
              </w:rPr>
              <w:t>lmn</w:t>
            </w:r>
            <w:r w:rsidRPr="00D5200C">
              <w:rPr>
                <w:lang w:val="en-US" w:eastAsia="zh-CN"/>
              </w:rPr>
              <w:t>I</w:t>
            </w:r>
            <w:r w:rsidRPr="00D5200C">
              <w:rPr>
                <w:lang w:val="en-US"/>
              </w:rPr>
              <w:t>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67061C0" w14:textId="77777777" w:rsidR="007C4061" w:rsidRPr="00D5200C" w:rsidRDefault="007C4061" w:rsidP="00C17C4C">
            <w:pPr>
              <w:pStyle w:val="TAL"/>
              <w:rPr>
                <w:lang w:val="en-US"/>
              </w:rPr>
            </w:pPr>
            <w:r w:rsidRPr="00D5200C">
              <w:rPr>
                <w:lang w:val="en-US"/>
              </w:rPr>
              <w:t>Represents the Serving PLMN ID (&lt;MCC&gt;&lt;MNC&gt;)</w:t>
            </w:r>
            <w:r w:rsidRPr="00D5200C">
              <w:rPr>
                <w:lang w:val="en-US"/>
              </w:rPr>
              <w:br/>
            </w:r>
            <w:r w:rsidRPr="00D5200C">
              <w:rPr>
                <w:lang w:val="en-US"/>
              </w:rPr>
              <w:tab/>
              <w:t>pattern: "</w:t>
            </w:r>
            <w:r w:rsidRPr="00D5200C">
              <w:rPr>
                <w:lang w:val="en-US" w:eastAsia="zh-CN"/>
              </w:rPr>
              <w:t>^</w:t>
            </w:r>
            <w:r w:rsidRPr="00D5200C">
              <w:rPr>
                <w:lang w:val="en-US"/>
              </w:rPr>
              <w:t>[0-9]{5,6}</w:t>
            </w:r>
            <w:r w:rsidRPr="00D5200C">
              <w:rPr>
                <w:lang w:val="en-US" w:eastAsia="zh-CN"/>
              </w:rPr>
              <w:t>$</w:t>
            </w:r>
            <w:r w:rsidRPr="00D5200C">
              <w:rPr>
                <w:lang w:val="en-US"/>
              </w:rPr>
              <w:t>"</w:t>
            </w:r>
          </w:p>
        </w:tc>
      </w:tr>
    </w:tbl>
    <w:p w14:paraId="087C63A6" w14:textId="77777777" w:rsidR="007C4061" w:rsidRPr="00533C32" w:rsidRDefault="007C4061" w:rsidP="00842E08"/>
    <w:p w14:paraId="270783D0" w14:textId="77777777" w:rsidR="007C4061" w:rsidRPr="00533C32" w:rsidRDefault="007C4061" w:rsidP="006352FE">
      <w:pPr>
        <w:pStyle w:val="Heading4"/>
      </w:pPr>
      <w:bookmarkStart w:id="166" w:name="_Toc20126938"/>
      <w:bookmarkStart w:id="167" w:name="_Toc27588914"/>
      <w:bookmarkStart w:id="168" w:name="_Toc36459710"/>
      <w:bookmarkStart w:id="169" w:name="_Toc45029271"/>
      <w:bookmarkStart w:id="170" w:name="_Toc56519891"/>
      <w:bookmarkStart w:id="171" w:name="_Toc114765456"/>
      <w:r w:rsidRPr="00533C32">
        <w:t>5.2.4.3</w:t>
      </w:r>
      <w:r w:rsidRPr="00533C32">
        <w:tab/>
        <w:t>Resource Standard Methods</w:t>
      </w:r>
      <w:bookmarkEnd w:id="166"/>
      <w:bookmarkEnd w:id="167"/>
      <w:bookmarkEnd w:id="168"/>
      <w:bookmarkEnd w:id="169"/>
      <w:bookmarkEnd w:id="170"/>
      <w:bookmarkEnd w:id="171"/>
    </w:p>
    <w:p w14:paraId="6658985A" w14:textId="77777777" w:rsidR="007C4061" w:rsidRPr="00533C32" w:rsidRDefault="007C4061" w:rsidP="006352FE">
      <w:pPr>
        <w:pStyle w:val="Heading5"/>
      </w:pPr>
      <w:bookmarkStart w:id="172" w:name="_Toc20126939"/>
      <w:bookmarkStart w:id="173" w:name="_Toc27588915"/>
      <w:bookmarkStart w:id="174" w:name="_Toc36459711"/>
      <w:bookmarkStart w:id="175" w:name="_Toc45029272"/>
      <w:bookmarkStart w:id="176" w:name="_Toc56519892"/>
      <w:bookmarkStart w:id="177" w:name="_Toc114765457"/>
      <w:r w:rsidRPr="00533C32">
        <w:t>5.2.4.3.1</w:t>
      </w:r>
      <w:r w:rsidRPr="00533C32">
        <w:tab/>
        <w:t>GET</w:t>
      </w:r>
      <w:bookmarkEnd w:id="172"/>
      <w:bookmarkEnd w:id="173"/>
      <w:bookmarkEnd w:id="174"/>
      <w:bookmarkEnd w:id="175"/>
      <w:bookmarkEnd w:id="176"/>
      <w:bookmarkEnd w:id="177"/>
    </w:p>
    <w:p w14:paraId="6FD9B412" w14:textId="77777777" w:rsidR="007C4061" w:rsidRPr="00533C32" w:rsidRDefault="007C4061" w:rsidP="00842E08">
      <w:r w:rsidRPr="00533C32">
        <w:t>This method shall support the URI query parameters specified in table 5.2.4.3.1-1.</w:t>
      </w:r>
    </w:p>
    <w:p w14:paraId="0DDE0EA7" w14:textId="77777777" w:rsidR="007C4061" w:rsidRPr="00533C32" w:rsidRDefault="007C4061" w:rsidP="00842E08">
      <w:pPr>
        <w:pStyle w:val="TH"/>
      </w:pPr>
      <w:r w:rsidRPr="00533C32">
        <w:t>Table 5.2.4.3.1-1: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0D58D30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AE4D6BD"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80EE1BB"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DF6B14D"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BFCC62B"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B4B2860" w14:textId="77777777" w:rsidR="007C4061" w:rsidRPr="00D5200C" w:rsidRDefault="007C4061" w:rsidP="00C17C4C">
            <w:pPr>
              <w:pStyle w:val="TAH"/>
              <w:rPr>
                <w:lang w:val="en-US"/>
              </w:rPr>
            </w:pPr>
            <w:r w:rsidRPr="00D5200C">
              <w:rPr>
                <w:lang w:val="en-US"/>
              </w:rPr>
              <w:t>Description</w:t>
            </w:r>
          </w:p>
        </w:tc>
      </w:tr>
      <w:tr w:rsidR="007C4061" w:rsidRPr="00BC4D08" w14:paraId="73F71B30"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3A4799A" w14:textId="77777777" w:rsidR="007C4061" w:rsidRPr="00D5200C" w:rsidRDefault="007C4061" w:rsidP="00C17C4C">
            <w:pPr>
              <w:pStyle w:val="TAL"/>
              <w:rPr>
                <w:lang w:val="en-US"/>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77D9DC6A"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7BE9B5AE" w14:textId="77777777" w:rsidR="007C4061" w:rsidRPr="00D5200C" w:rsidRDefault="007C4061" w:rsidP="00C17C4C">
            <w:pPr>
              <w:pStyle w:val="TAC"/>
              <w:rPr>
                <w:lang w:val="en-US"/>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4FEBD90F" w14:textId="77777777" w:rsidR="007C4061" w:rsidRPr="00D5200C" w:rsidRDefault="007C4061" w:rsidP="00C17C4C">
            <w:pPr>
              <w:pStyle w:val="TAL"/>
              <w:rPr>
                <w:lang w:val="en-US"/>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5F2F03D"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139EF6D9"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9DB0821" w14:textId="77777777" w:rsidR="007C4061" w:rsidRPr="00D5200C" w:rsidRDefault="007C4061" w:rsidP="00C17C4C">
            <w:pPr>
              <w:pStyle w:val="TAL"/>
              <w:rPr>
                <w:lang w:val="en-US" w:eastAsia="zh-CN"/>
              </w:rPr>
            </w:pPr>
            <w:r w:rsidRPr="00D5200C">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2D3D865"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64215E93"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6F361CF8"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A0241B2"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5470AA9D" w14:textId="77777777" w:rsidR="007C4061" w:rsidRPr="00533C32" w:rsidRDefault="007C4061" w:rsidP="00842E08"/>
    <w:p w14:paraId="014E2354" w14:textId="77777777" w:rsidR="007C4061" w:rsidRPr="00533C32" w:rsidRDefault="007C4061" w:rsidP="00842E08">
      <w:r w:rsidRPr="00533C32">
        <w:t>This method shall support the request data structures specified in table 5.2.4.3.1-2 and the response data structures and response codes specified in table 5.2.4.3.1-3.</w:t>
      </w:r>
    </w:p>
    <w:p w14:paraId="2DADFC46" w14:textId="77777777" w:rsidR="007C4061" w:rsidRPr="00533C32" w:rsidRDefault="007C4061" w:rsidP="00842E08">
      <w:pPr>
        <w:pStyle w:val="TH"/>
      </w:pPr>
      <w:r w:rsidRPr="00533C32">
        <w:lastRenderedPageBreak/>
        <w:t>Table 5.2.4.3.1-2: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3EA781C"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6B3CA19"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A5CD6B2"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6A52FF0"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A2CCE12" w14:textId="77777777" w:rsidR="007C4061" w:rsidRPr="00D5200C" w:rsidRDefault="007C4061" w:rsidP="00C17C4C">
            <w:pPr>
              <w:pStyle w:val="TAH"/>
              <w:rPr>
                <w:lang w:val="en-US"/>
              </w:rPr>
            </w:pPr>
            <w:r w:rsidRPr="00D5200C">
              <w:rPr>
                <w:lang w:val="en-US"/>
              </w:rPr>
              <w:t>Description</w:t>
            </w:r>
          </w:p>
        </w:tc>
      </w:tr>
      <w:tr w:rsidR="007C4061" w:rsidRPr="00BC4D08" w14:paraId="205E0FAD"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50E8F68"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2AA05C54"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502CA4C"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7179FE6" w14:textId="77777777" w:rsidR="007C4061" w:rsidRPr="00D5200C" w:rsidRDefault="007C4061" w:rsidP="00C17C4C">
            <w:pPr>
              <w:pStyle w:val="TAL"/>
              <w:rPr>
                <w:lang w:val="en-US"/>
              </w:rPr>
            </w:pPr>
          </w:p>
        </w:tc>
      </w:tr>
    </w:tbl>
    <w:p w14:paraId="538C2083" w14:textId="77777777" w:rsidR="007C4061" w:rsidRPr="00533C32" w:rsidRDefault="007C4061" w:rsidP="00842E08"/>
    <w:p w14:paraId="41C81210" w14:textId="77777777" w:rsidR="007C4061" w:rsidRPr="00533C32" w:rsidRDefault="007C4061" w:rsidP="00842E08">
      <w:pPr>
        <w:pStyle w:val="TH"/>
      </w:pPr>
      <w:r w:rsidRPr="00533C32">
        <w:t>Table 5.2.4.3.1-3: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7"/>
        <w:gridCol w:w="286"/>
        <w:gridCol w:w="1067"/>
        <w:gridCol w:w="997"/>
        <w:gridCol w:w="4762"/>
      </w:tblGrid>
      <w:tr w:rsidR="007C4061" w:rsidRPr="00BC4D08" w14:paraId="31764052"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369CCCD"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CE297E8"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BEA8B68"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FF2CC75" w14:textId="77777777" w:rsidR="007C4061" w:rsidRPr="00D5200C" w:rsidRDefault="007C4061" w:rsidP="00C17C4C">
            <w:pPr>
              <w:pStyle w:val="TAH"/>
              <w:rPr>
                <w:lang w:val="en-US"/>
              </w:rPr>
            </w:pPr>
            <w:r w:rsidRPr="00D5200C">
              <w:rPr>
                <w:lang w:val="en-US"/>
              </w:rPr>
              <w:t>Response</w:t>
            </w:r>
          </w:p>
          <w:p w14:paraId="709A566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BF1AC92" w14:textId="77777777" w:rsidR="007C4061" w:rsidRPr="00D5200C" w:rsidRDefault="007C4061" w:rsidP="00C17C4C">
            <w:pPr>
              <w:pStyle w:val="TAH"/>
              <w:rPr>
                <w:lang w:val="en-US"/>
              </w:rPr>
            </w:pPr>
            <w:r w:rsidRPr="00D5200C">
              <w:rPr>
                <w:lang w:val="en-US"/>
              </w:rPr>
              <w:t>Description</w:t>
            </w:r>
          </w:p>
        </w:tc>
      </w:tr>
      <w:tr w:rsidR="007C4061" w:rsidRPr="00BC4D08" w14:paraId="387CCA54"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08E5731" w14:textId="77777777" w:rsidR="007C4061" w:rsidRPr="00D5200C" w:rsidRDefault="007C4061" w:rsidP="00C17C4C">
            <w:pPr>
              <w:pStyle w:val="TAL"/>
              <w:rPr>
                <w:lang w:val="en-US"/>
              </w:rPr>
            </w:pPr>
            <w:proofErr w:type="spellStart"/>
            <w:r w:rsidRPr="00D5200C">
              <w:rPr>
                <w:lang w:val="en-US"/>
              </w:rPr>
              <w:t>SmfSelectionSubscriptionData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0FB3BEA2"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DA4F96E"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D01F416"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0EFDC50A" w14:textId="77777777" w:rsidR="007C4061" w:rsidRPr="00D5200C" w:rsidRDefault="007C4061" w:rsidP="00C17C4C">
            <w:pPr>
              <w:pStyle w:val="TAL"/>
              <w:rPr>
                <w:lang w:val="en-US"/>
              </w:rPr>
            </w:pPr>
            <w:r w:rsidRPr="00D5200C">
              <w:rPr>
                <w:lang w:val="en-US"/>
              </w:rPr>
              <w:t>Upon success, a response body containing the SMF Selection Subscription Data for the user shall be returned.</w:t>
            </w:r>
          </w:p>
        </w:tc>
      </w:tr>
      <w:tr w:rsidR="007C4061" w:rsidRPr="00BC4D08" w14:paraId="6A4B87C8"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66ACD1D"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6EA4F0F9" w14:textId="77777777" w:rsidR="007C4061" w:rsidRPr="00533C32" w:rsidRDefault="007C4061" w:rsidP="00842E08">
      <w:pPr>
        <w:rPr>
          <w:lang w:eastAsia="zh-CN"/>
        </w:rPr>
      </w:pPr>
    </w:p>
    <w:p w14:paraId="48BD812F" w14:textId="77777777" w:rsidR="007C4061" w:rsidRPr="00533C32" w:rsidRDefault="007C4061" w:rsidP="006352FE">
      <w:pPr>
        <w:pStyle w:val="Heading3"/>
      </w:pPr>
      <w:bookmarkStart w:id="178" w:name="_Toc20126940"/>
      <w:bookmarkStart w:id="179" w:name="_Toc27588916"/>
      <w:bookmarkStart w:id="180" w:name="_Toc36459712"/>
      <w:bookmarkStart w:id="181" w:name="_Toc45029273"/>
      <w:bookmarkStart w:id="182" w:name="_Toc56519893"/>
      <w:bookmarkStart w:id="183" w:name="_Toc114765458"/>
      <w:r w:rsidRPr="00533C32">
        <w:t>5.2.5</w:t>
      </w:r>
      <w:r w:rsidRPr="00533C32">
        <w:tab/>
        <w:t xml:space="preserve">Resource: </w:t>
      </w:r>
      <w:proofErr w:type="spellStart"/>
      <w:r w:rsidRPr="00533C32">
        <w:t>S</w:t>
      </w:r>
      <w:r w:rsidRPr="00533C32">
        <w:rPr>
          <w:lang w:eastAsia="zh-CN"/>
        </w:rPr>
        <w:t>ession</w:t>
      </w:r>
      <w:r w:rsidRPr="00533C32">
        <w:t>ManagementSubscriptionData</w:t>
      </w:r>
      <w:bookmarkEnd w:id="178"/>
      <w:bookmarkEnd w:id="179"/>
      <w:bookmarkEnd w:id="180"/>
      <w:bookmarkEnd w:id="181"/>
      <w:bookmarkEnd w:id="182"/>
      <w:bookmarkEnd w:id="183"/>
      <w:proofErr w:type="spellEnd"/>
    </w:p>
    <w:p w14:paraId="2911C450" w14:textId="77777777" w:rsidR="007C4061" w:rsidRPr="00533C32" w:rsidRDefault="007C4061" w:rsidP="006352FE">
      <w:pPr>
        <w:pStyle w:val="Heading4"/>
      </w:pPr>
      <w:bookmarkStart w:id="184" w:name="_Toc20126941"/>
      <w:bookmarkStart w:id="185" w:name="_Toc27588917"/>
      <w:bookmarkStart w:id="186" w:name="_Toc36459713"/>
      <w:bookmarkStart w:id="187" w:name="_Toc45029274"/>
      <w:bookmarkStart w:id="188" w:name="_Toc56519894"/>
      <w:bookmarkStart w:id="189" w:name="_Toc114765459"/>
      <w:r w:rsidRPr="00533C32">
        <w:t>5.2.5.1</w:t>
      </w:r>
      <w:r w:rsidRPr="00533C32">
        <w:tab/>
        <w:t>Description</w:t>
      </w:r>
      <w:bookmarkEnd w:id="184"/>
      <w:bookmarkEnd w:id="185"/>
      <w:bookmarkEnd w:id="186"/>
      <w:bookmarkEnd w:id="187"/>
      <w:bookmarkEnd w:id="188"/>
      <w:bookmarkEnd w:id="189"/>
    </w:p>
    <w:p w14:paraId="29A4FB8B" w14:textId="77777777" w:rsidR="007C4061" w:rsidRPr="00533C32" w:rsidRDefault="007C4061" w:rsidP="00842E08">
      <w:pPr>
        <w:rPr>
          <w:lang w:eastAsia="zh-CN"/>
        </w:rPr>
      </w:pPr>
      <w:r w:rsidRPr="00533C32">
        <w:t xml:space="preserve">This resource represents the subscribed </w:t>
      </w:r>
      <w:proofErr w:type="spellStart"/>
      <w:r w:rsidRPr="00533C32">
        <w:t>S</w:t>
      </w:r>
      <w:r w:rsidRPr="00533C32">
        <w:rPr>
          <w:lang w:eastAsia="zh-CN"/>
        </w:rPr>
        <w:t>ession</w:t>
      </w:r>
      <w:r w:rsidRPr="00533C32">
        <w:t>ManagementSubscriptionData</w:t>
      </w:r>
      <w:proofErr w:type="spellEnd"/>
      <w:r w:rsidRPr="00533C32">
        <w:t xml:space="preserve"> for a SUPI. It is queried by the UDM triggered by the SMF during session setup, using one or both of query parameters representing the selected network slice and the DNN.</w:t>
      </w:r>
    </w:p>
    <w:p w14:paraId="3952CC1A"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386CDBA9" w14:textId="77777777" w:rsidR="007C4061" w:rsidRPr="00533C32" w:rsidRDefault="007C4061" w:rsidP="006352FE">
      <w:pPr>
        <w:pStyle w:val="Heading4"/>
      </w:pPr>
      <w:bookmarkStart w:id="190" w:name="_Toc20126942"/>
      <w:bookmarkStart w:id="191" w:name="_Toc27588918"/>
      <w:bookmarkStart w:id="192" w:name="_Toc36459714"/>
      <w:bookmarkStart w:id="193" w:name="_Toc45029275"/>
      <w:bookmarkStart w:id="194" w:name="_Toc56519895"/>
      <w:bookmarkStart w:id="195" w:name="_Toc114765460"/>
      <w:r w:rsidRPr="00533C32">
        <w:t>5.2.5.2</w:t>
      </w:r>
      <w:r w:rsidRPr="00533C32">
        <w:tab/>
        <w:t>Resource Definition</w:t>
      </w:r>
      <w:bookmarkEnd w:id="190"/>
      <w:bookmarkEnd w:id="191"/>
      <w:bookmarkEnd w:id="192"/>
      <w:bookmarkEnd w:id="193"/>
      <w:bookmarkEnd w:id="194"/>
      <w:bookmarkEnd w:id="195"/>
    </w:p>
    <w:p w14:paraId="4333B08B" w14:textId="77777777" w:rsidR="007C4061" w:rsidRPr="00533C32" w:rsidRDefault="007C4061" w:rsidP="00842E08">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d}/provisioned-data/sm-data</w:t>
      </w:r>
    </w:p>
    <w:p w14:paraId="3108AFA5" w14:textId="77777777" w:rsidR="007C4061" w:rsidRPr="00533C32" w:rsidRDefault="007C4061" w:rsidP="00842E08">
      <w:pPr>
        <w:rPr>
          <w:rFonts w:ascii="Arial" w:hAnsi="Arial" w:cs="Arial"/>
        </w:rPr>
      </w:pPr>
      <w:r w:rsidRPr="00533C32">
        <w:t>This resource shall support the resource URI variables defined in table 5.2.5.2-1</w:t>
      </w:r>
      <w:r w:rsidRPr="00533C32">
        <w:rPr>
          <w:rFonts w:ascii="Arial" w:hAnsi="Arial" w:cs="Arial"/>
        </w:rPr>
        <w:t>.</w:t>
      </w:r>
    </w:p>
    <w:p w14:paraId="35471D0A" w14:textId="77777777" w:rsidR="007C4061" w:rsidRPr="00533C32" w:rsidRDefault="007C4061" w:rsidP="00842E08">
      <w:pPr>
        <w:pStyle w:val="TH"/>
      </w:pPr>
      <w:r w:rsidRPr="00533C32">
        <w:t>Table 5.2.5.2-1: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20F4832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431E925"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C9E21F" w14:textId="77777777" w:rsidR="007C4061" w:rsidRPr="00D5200C" w:rsidRDefault="007C4061" w:rsidP="00C17C4C">
            <w:pPr>
              <w:pStyle w:val="TAH"/>
              <w:rPr>
                <w:lang w:val="en-US"/>
              </w:rPr>
            </w:pPr>
            <w:r w:rsidRPr="00D5200C">
              <w:rPr>
                <w:lang w:val="en-US"/>
              </w:rPr>
              <w:t>Definition</w:t>
            </w:r>
          </w:p>
        </w:tc>
      </w:tr>
      <w:tr w:rsidR="007C4061" w:rsidRPr="00BC4D08" w14:paraId="34A6BDB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F581202"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0B7C253"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[2] </w:t>
            </w:r>
            <w:r w:rsidRPr="00D5200C">
              <w:rPr>
                <w:lang w:val="en-US"/>
              </w:rPr>
              <w:t>clause</w:t>
            </w:r>
            <w:r w:rsidRPr="00D5200C">
              <w:rPr>
                <w:lang w:val="en-US" w:eastAsia="zh-CN"/>
              </w:rPr>
              <w:t> </w:t>
            </w:r>
            <w:r w:rsidRPr="00D5200C">
              <w:rPr>
                <w:lang w:val="en-US"/>
              </w:rPr>
              <w:t>6.1.1</w:t>
            </w:r>
          </w:p>
        </w:tc>
      </w:tr>
      <w:tr w:rsidR="007C4061" w:rsidRPr="00BC4D08" w14:paraId="03DD2E9C"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BC843CE"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CDE367D"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xml:space="preserve">] clause 5.9.2) </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2ACDCF4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751B7F0" w14:textId="77777777" w:rsidR="007C4061" w:rsidRPr="00D5200C" w:rsidRDefault="007C4061" w:rsidP="00C17C4C">
            <w:pPr>
              <w:pStyle w:val="TAL"/>
              <w:rPr>
                <w:lang w:val="en-US" w:eastAsia="zh-CN"/>
              </w:rPr>
            </w:pPr>
            <w:proofErr w:type="spellStart"/>
            <w:r w:rsidRPr="00D5200C">
              <w:rPr>
                <w:lang w:val="en-US" w:eastAsia="zh-CN"/>
              </w:rPr>
              <w:t>servingPlmnId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50A64E6" w14:textId="77777777" w:rsidR="007C4061" w:rsidRPr="00D5200C" w:rsidRDefault="007C4061" w:rsidP="00C17C4C">
            <w:pPr>
              <w:pStyle w:val="TAL"/>
              <w:rPr>
                <w:lang w:val="en-US"/>
              </w:rPr>
            </w:pPr>
            <w:r w:rsidRPr="00D5200C">
              <w:rPr>
                <w:lang w:val="en-US"/>
              </w:rPr>
              <w:t>Represents the Serving PLMN ID (&lt;MCC&gt;&lt;MNC&gt;)</w:t>
            </w:r>
            <w:r w:rsidRPr="00D5200C">
              <w:rPr>
                <w:lang w:val="en-US"/>
              </w:rPr>
              <w:br/>
            </w:r>
            <w:r w:rsidRPr="00D5200C">
              <w:rPr>
                <w:lang w:val="en-US"/>
              </w:rPr>
              <w:tab/>
              <w:t>pattern: "</w:t>
            </w:r>
            <w:r w:rsidRPr="00D5200C">
              <w:rPr>
                <w:lang w:val="en-US" w:eastAsia="zh-CN"/>
              </w:rPr>
              <w:t>^</w:t>
            </w:r>
            <w:r w:rsidRPr="00D5200C">
              <w:rPr>
                <w:lang w:val="en-US"/>
              </w:rPr>
              <w:t>[0-9]{5,6}</w:t>
            </w:r>
            <w:r w:rsidRPr="00D5200C">
              <w:rPr>
                <w:lang w:val="en-US" w:eastAsia="zh-CN"/>
              </w:rPr>
              <w:t>$</w:t>
            </w:r>
            <w:r w:rsidRPr="00D5200C">
              <w:rPr>
                <w:lang w:val="en-US"/>
              </w:rPr>
              <w:t>"</w:t>
            </w:r>
          </w:p>
        </w:tc>
      </w:tr>
    </w:tbl>
    <w:p w14:paraId="3495BD39" w14:textId="77777777" w:rsidR="007C4061" w:rsidRPr="00533C32" w:rsidRDefault="007C4061" w:rsidP="00842E08"/>
    <w:p w14:paraId="6F88F2CB" w14:textId="77777777" w:rsidR="007C4061" w:rsidRPr="00533C32" w:rsidRDefault="007C4061" w:rsidP="006352FE">
      <w:pPr>
        <w:pStyle w:val="Heading4"/>
      </w:pPr>
      <w:bookmarkStart w:id="196" w:name="_Toc20126943"/>
      <w:bookmarkStart w:id="197" w:name="_Toc27588919"/>
      <w:bookmarkStart w:id="198" w:name="_Toc36459715"/>
      <w:bookmarkStart w:id="199" w:name="_Toc45029276"/>
      <w:bookmarkStart w:id="200" w:name="_Toc56519896"/>
      <w:bookmarkStart w:id="201" w:name="_Toc114765461"/>
      <w:r w:rsidRPr="00533C32">
        <w:t>5.2.5.3</w:t>
      </w:r>
      <w:r w:rsidRPr="00533C32">
        <w:tab/>
        <w:t>Resource Standard Methods</w:t>
      </w:r>
      <w:bookmarkEnd w:id="196"/>
      <w:bookmarkEnd w:id="197"/>
      <w:bookmarkEnd w:id="198"/>
      <w:bookmarkEnd w:id="199"/>
      <w:bookmarkEnd w:id="200"/>
      <w:bookmarkEnd w:id="201"/>
    </w:p>
    <w:p w14:paraId="73D753B3" w14:textId="77777777" w:rsidR="007C4061" w:rsidRPr="00533C32" w:rsidRDefault="007C4061" w:rsidP="006352FE">
      <w:pPr>
        <w:pStyle w:val="Heading5"/>
      </w:pPr>
      <w:bookmarkStart w:id="202" w:name="_Toc20126944"/>
      <w:bookmarkStart w:id="203" w:name="_Toc27588920"/>
      <w:bookmarkStart w:id="204" w:name="_Toc36459716"/>
      <w:bookmarkStart w:id="205" w:name="_Toc45029277"/>
      <w:bookmarkStart w:id="206" w:name="_Toc56519897"/>
      <w:bookmarkStart w:id="207" w:name="_Toc114765462"/>
      <w:r w:rsidRPr="00533C32">
        <w:t>5.2.5.3.1</w:t>
      </w:r>
      <w:r w:rsidRPr="00533C32">
        <w:tab/>
        <w:t>GET</w:t>
      </w:r>
      <w:bookmarkEnd w:id="202"/>
      <w:bookmarkEnd w:id="203"/>
      <w:bookmarkEnd w:id="204"/>
      <w:bookmarkEnd w:id="205"/>
      <w:bookmarkEnd w:id="206"/>
      <w:bookmarkEnd w:id="207"/>
    </w:p>
    <w:p w14:paraId="26B2E0E8" w14:textId="77777777" w:rsidR="007C4061" w:rsidRPr="00533C32" w:rsidRDefault="007C4061" w:rsidP="00842E08">
      <w:r w:rsidRPr="00533C32">
        <w:t>This method shall support the URI query parameters specified in table 5.2.5.3.1-1.</w:t>
      </w:r>
    </w:p>
    <w:p w14:paraId="376AE6E5" w14:textId="77777777" w:rsidR="007C4061" w:rsidRPr="00533C32" w:rsidRDefault="007C4061" w:rsidP="00842E08">
      <w:pPr>
        <w:pStyle w:val="TH"/>
      </w:pPr>
      <w:r w:rsidRPr="00533C32">
        <w:lastRenderedPageBreak/>
        <w:t>Table 5.2.5.3.1-1: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3476E55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B28A507"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14FBC1D"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AF04B59"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F87729F"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A450253" w14:textId="77777777" w:rsidR="007C4061" w:rsidRPr="00D5200C" w:rsidRDefault="007C4061" w:rsidP="00C17C4C">
            <w:pPr>
              <w:pStyle w:val="TAH"/>
              <w:rPr>
                <w:lang w:val="en-US"/>
              </w:rPr>
            </w:pPr>
            <w:r w:rsidRPr="00D5200C">
              <w:rPr>
                <w:lang w:val="en-US"/>
              </w:rPr>
              <w:t>Description</w:t>
            </w:r>
          </w:p>
        </w:tc>
      </w:tr>
      <w:tr w:rsidR="007C4061" w:rsidRPr="00BC4D08" w14:paraId="557FCCE0"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0494DD7" w14:textId="77777777" w:rsidR="007C4061" w:rsidRPr="00D5200C" w:rsidRDefault="007C4061" w:rsidP="00C17C4C">
            <w:pPr>
              <w:pStyle w:val="TAL"/>
              <w:rPr>
                <w:lang w:val="en-US" w:eastAsia="zh-CN"/>
              </w:rPr>
            </w:pPr>
            <w:r w:rsidRPr="00D5200C">
              <w:rPr>
                <w:lang w:val="en-US" w:eastAsia="zh-CN"/>
              </w:rPr>
              <w:t>single-</w:t>
            </w:r>
            <w:proofErr w:type="spellStart"/>
            <w:r w:rsidRPr="00D5200C">
              <w:rPr>
                <w:lang w:val="en-US" w:eastAsia="zh-CN"/>
              </w:rPr>
              <w:t>nssai</w:t>
            </w:r>
            <w:proofErr w:type="spellEnd"/>
          </w:p>
        </w:tc>
        <w:tc>
          <w:tcPr>
            <w:tcW w:w="732" w:type="pct"/>
            <w:tcBorders>
              <w:top w:val="single" w:sz="4" w:space="0" w:color="auto"/>
              <w:left w:val="single" w:sz="6" w:space="0" w:color="000000"/>
              <w:bottom w:val="single" w:sz="6" w:space="0" w:color="000000"/>
              <w:right w:val="single" w:sz="6" w:space="0" w:color="000000"/>
            </w:tcBorders>
            <w:hideMark/>
          </w:tcPr>
          <w:p w14:paraId="273C0806" w14:textId="77777777" w:rsidR="007C4061" w:rsidRPr="00D5200C" w:rsidRDefault="007C4061" w:rsidP="00C17C4C">
            <w:pPr>
              <w:pStyle w:val="TAL"/>
              <w:rPr>
                <w:lang w:val="en-US"/>
              </w:rPr>
            </w:pPr>
            <w:proofErr w:type="spellStart"/>
            <w:r w:rsidRPr="00D5200C">
              <w:rPr>
                <w:lang w:val="en-US"/>
              </w:rPr>
              <w:t>S</w:t>
            </w:r>
            <w:r w:rsidRPr="00D5200C">
              <w:rPr>
                <w:lang w:val="en-US" w:eastAsia="zh-CN"/>
              </w:rPr>
              <w:t>n</w:t>
            </w:r>
            <w:r w:rsidRPr="00D5200C">
              <w:rPr>
                <w:lang w:val="en-US"/>
              </w:rPr>
              <w:t>ssai</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450C9CA1"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FE1AD26"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5FBC4A6B" w14:textId="77777777" w:rsidR="007C4061" w:rsidRPr="00D5200C" w:rsidRDefault="004967D4" w:rsidP="00C17C4C">
            <w:pPr>
              <w:pStyle w:val="TAL"/>
              <w:rPr>
                <w:lang w:val="en-US"/>
              </w:rPr>
            </w:pPr>
            <w:r>
              <w:t>When present without Slice Differentiator (</w:t>
            </w:r>
            <w:proofErr w:type="spellStart"/>
            <w:r>
              <w:t>sd</w:t>
            </w:r>
            <w:proofErr w:type="spellEnd"/>
            <w:r>
              <w:t>), all slices identified by the given Slice/Service Type (</w:t>
            </w:r>
            <w:proofErr w:type="spellStart"/>
            <w:r>
              <w:t>sst</w:t>
            </w:r>
            <w:proofErr w:type="spellEnd"/>
            <w:r>
              <w:t xml:space="preserve">) and any </w:t>
            </w:r>
            <w:proofErr w:type="spellStart"/>
            <w:r>
              <w:t>sd</w:t>
            </w:r>
            <w:proofErr w:type="spellEnd"/>
            <w:r>
              <w:t xml:space="preserve"> value (if any) shall be considered matching the query parameter.</w:t>
            </w:r>
          </w:p>
        </w:tc>
      </w:tr>
      <w:tr w:rsidR="007C4061" w:rsidRPr="00BC4D08" w14:paraId="7784EEDA"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2E39DB2" w14:textId="77777777" w:rsidR="007C4061" w:rsidRPr="00D5200C" w:rsidRDefault="007C4061" w:rsidP="00C17C4C">
            <w:pPr>
              <w:pStyle w:val="TAL"/>
              <w:rPr>
                <w:lang w:val="en-US"/>
              </w:rPr>
            </w:pPr>
            <w:proofErr w:type="spellStart"/>
            <w:r w:rsidRPr="00D5200C">
              <w:rPr>
                <w:lang w:val="en-US"/>
              </w:rPr>
              <w:t>dnn</w:t>
            </w:r>
            <w:proofErr w:type="spellEnd"/>
          </w:p>
        </w:tc>
        <w:tc>
          <w:tcPr>
            <w:tcW w:w="732" w:type="pct"/>
            <w:tcBorders>
              <w:top w:val="single" w:sz="4" w:space="0" w:color="auto"/>
              <w:left w:val="single" w:sz="6" w:space="0" w:color="000000"/>
              <w:bottom w:val="single" w:sz="4" w:space="0" w:color="auto"/>
              <w:right w:val="single" w:sz="6" w:space="0" w:color="000000"/>
            </w:tcBorders>
            <w:hideMark/>
          </w:tcPr>
          <w:p w14:paraId="112573DC" w14:textId="77777777" w:rsidR="007C4061" w:rsidRPr="00D5200C" w:rsidRDefault="007C4061" w:rsidP="00C17C4C">
            <w:pPr>
              <w:pStyle w:val="TAL"/>
              <w:rPr>
                <w:lang w:val="en-US"/>
              </w:rPr>
            </w:pPr>
            <w:proofErr w:type="spellStart"/>
            <w:r w:rsidRPr="00D5200C">
              <w:rPr>
                <w:lang w:val="en-US"/>
              </w:rPr>
              <w:t>Dnn</w:t>
            </w:r>
            <w:proofErr w:type="spellEnd"/>
          </w:p>
        </w:tc>
        <w:tc>
          <w:tcPr>
            <w:tcW w:w="217" w:type="pct"/>
            <w:tcBorders>
              <w:top w:val="single" w:sz="4" w:space="0" w:color="auto"/>
              <w:left w:val="single" w:sz="6" w:space="0" w:color="000000"/>
              <w:bottom w:val="single" w:sz="4" w:space="0" w:color="auto"/>
              <w:right w:val="single" w:sz="6" w:space="0" w:color="000000"/>
            </w:tcBorders>
            <w:hideMark/>
          </w:tcPr>
          <w:p w14:paraId="64DA6941"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4" w:space="0" w:color="auto"/>
              <w:right w:val="single" w:sz="6" w:space="0" w:color="000000"/>
            </w:tcBorders>
            <w:hideMark/>
          </w:tcPr>
          <w:p w14:paraId="2A04D482"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tcPr>
          <w:p w14:paraId="1659364D" w14:textId="77777777" w:rsidR="007C4061" w:rsidRPr="00D5200C" w:rsidRDefault="007C4061" w:rsidP="00C17C4C">
            <w:pPr>
              <w:pStyle w:val="TAL"/>
              <w:rPr>
                <w:lang w:val="en-US"/>
              </w:rPr>
            </w:pPr>
          </w:p>
        </w:tc>
      </w:tr>
      <w:tr w:rsidR="007C4061" w:rsidRPr="00BC4D08" w14:paraId="7D7825D9"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1CC1AF4" w14:textId="77777777" w:rsidR="007C4061" w:rsidRPr="00D5200C" w:rsidRDefault="007C4061" w:rsidP="00C17C4C">
            <w:pPr>
              <w:pStyle w:val="TAL"/>
              <w:rPr>
                <w:lang w:val="en-US"/>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4E32E2EC"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1138613D" w14:textId="77777777" w:rsidR="007C4061" w:rsidRPr="00D5200C" w:rsidRDefault="007C4061" w:rsidP="00C17C4C">
            <w:pPr>
              <w:pStyle w:val="TAC"/>
              <w:rPr>
                <w:lang w:val="en-US"/>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3AF70B0C" w14:textId="77777777" w:rsidR="007C4061" w:rsidRPr="00D5200C" w:rsidRDefault="007C4061" w:rsidP="00C17C4C">
            <w:pPr>
              <w:pStyle w:val="TAL"/>
              <w:rPr>
                <w:lang w:val="en-US"/>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26F9371"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381060D1"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550E0D5" w14:textId="77777777" w:rsidR="007C4061" w:rsidRPr="00D5200C" w:rsidRDefault="007C4061" w:rsidP="00C17C4C">
            <w:pPr>
              <w:pStyle w:val="TAL"/>
              <w:rPr>
                <w:lang w:val="en-US" w:eastAsia="zh-CN"/>
              </w:rPr>
            </w:pPr>
            <w:r w:rsidRPr="00D5200C">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0ACE0D8B"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1DEA4FE3"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41076865"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543CB59E"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675EF369" w14:textId="77777777" w:rsidR="007C4061" w:rsidRPr="00533C32" w:rsidRDefault="007C4061" w:rsidP="00842E08"/>
    <w:p w14:paraId="40ACF9E8" w14:textId="77777777" w:rsidR="007C4061" w:rsidRPr="00533C32" w:rsidRDefault="007C4061" w:rsidP="00842E08">
      <w:r w:rsidRPr="00533C32">
        <w:t>If "single-</w:t>
      </w:r>
      <w:proofErr w:type="spellStart"/>
      <w:r w:rsidRPr="00533C32">
        <w:t>nssai</w:t>
      </w:r>
      <w:proofErr w:type="spellEnd"/>
      <w:r w:rsidRPr="00533C32">
        <w:t>" is not included, and "</w:t>
      </w:r>
      <w:proofErr w:type="spellStart"/>
      <w:r w:rsidRPr="00533C32">
        <w:t>dnn</w:t>
      </w:r>
      <w:proofErr w:type="spellEnd"/>
      <w:r w:rsidRPr="00533C32">
        <w:t>" is not included, UDR shall return all DNN configurations for all network slice(s).</w:t>
      </w:r>
    </w:p>
    <w:p w14:paraId="46FC0F4D" w14:textId="77777777" w:rsidR="007C4061" w:rsidRPr="00533C32" w:rsidRDefault="007C4061" w:rsidP="00842E08">
      <w:r w:rsidRPr="00533C32">
        <w:t>If "single-</w:t>
      </w:r>
      <w:proofErr w:type="spellStart"/>
      <w:r w:rsidRPr="00533C32">
        <w:t>nssai</w:t>
      </w:r>
      <w:proofErr w:type="spellEnd"/>
      <w:r w:rsidRPr="00533C32">
        <w:t>" is included, and "</w:t>
      </w:r>
      <w:proofErr w:type="spellStart"/>
      <w:r w:rsidRPr="00533C32">
        <w:t>dnn</w:t>
      </w:r>
      <w:proofErr w:type="spellEnd"/>
      <w:r w:rsidRPr="00533C32">
        <w:t>" is not included, UDR shall return all DNN configurations for the requested network slice identified by "single-</w:t>
      </w:r>
      <w:proofErr w:type="spellStart"/>
      <w:r w:rsidRPr="00533C32">
        <w:t>nssai</w:t>
      </w:r>
      <w:proofErr w:type="spellEnd"/>
      <w:r w:rsidRPr="00533C32">
        <w:t>".</w:t>
      </w:r>
    </w:p>
    <w:p w14:paraId="4EE3C487" w14:textId="77777777" w:rsidR="007C4061" w:rsidRPr="00533C32" w:rsidRDefault="007C4061" w:rsidP="00842E08">
      <w:r w:rsidRPr="00533C32">
        <w:t>If "single-</w:t>
      </w:r>
      <w:proofErr w:type="spellStart"/>
      <w:r w:rsidRPr="00533C32">
        <w:t>nssai</w:t>
      </w:r>
      <w:proofErr w:type="spellEnd"/>
      <w:r w:rsidRPr="00533C32">
        <w:t>" is not included, and "</w:t>
      </w:r>
      <w:proofErr w:type="spellStart"/>
      <w:r w:rsidRPr="00533C32">
        <w:t>dnn</w:t>
      </w:r>
      <w:proofErr w:type="spellEnd"/>
      <w:r w:rsidRPr="00533C32">
        <w:t>" is included, UDR shall return all DNN configurations identified by "</w:t>
      </w:r>
      <w:proofErr w:type="spellStart"/>
      <w:r w:rsidRPr="00533C32">
        <w:t>dnn</w:t>
      </w:r>
      <w:proofErr w:type="spellEnd"/>
      <w:r w:rsidRPr="00533C32">
        <w:t>" for all network slices where such DNN is available.</w:t>
      </w:r>
    </w:p>
    <w:p w14:paraId="12F75ACB" w14:textId="77777777" w:rsidR="007C4061" w:rsidRPr="00533C32" w:rsidRDefault="007C4061" w:rsidP="00842E08">
      <w:r w:rsidRPr="00533C32">
        <w:t>If "single-</w:t>
      </w:r>
      <w:proofErr w:type="spellStart"/>
      <w:r w:rsidRPr="00533C32">
        <w:t>nssai</w:t>
      </w:r>
      <w:proofErr w:type="spellEnd"/>
      <w:r w:rsidRPr="00533C32">
        <w:t>" is included, and "</w:t>
      </w:r>
      <w:proofErr w:type="spellStart"/>
      <w:r w:rsidRPr="00533C32">
        <w:t>dnn</w:t>
      </w:r>
      <w:proofErr w:type="spellEnd"/>
      <w:r w:rsidRPr="00533C32">
        <w:t>" is included, UDR shall return the DNN configuration identified by "</w:t>
      </w:r>
      <w:proofErr w:type="spellStart"/>
      <w:r w:rsidRPr="00533C32">
        <w:t>dnn</w:t>
      </w:r>
      <w:proofErr w:type="spellEnd"/>
      <w:r w:rsidRPr="00533C32">
        <w:t>", if such DNN is available in the network slice identified by "single-</w:t>
      </w:r>
      <w:proofErr w:type="spellStart"/>
      <w:r w:rsidRPr="00533C32">
        <w:t>nssai</w:t>
      </w:r>
      <w:proofErr w:type="spellEnd"/>
      <w:r w:rsidRPr="00533C32">
        <w:t>".</w:t>
      </w:r>
    </w:p>
    <w:p w14:paraId="3662D8DE" w14:textId="77777777" w:rsidR="007C4061" w:rsidRPr="00533C32" w:rsidRDefault="007C4061" w:rsidP="00842E08">
      <w:r w:rsidRPr="00533C32">
        <w:t>This method shall support the request data structures specified in table 5.2.5.3.1-2 and the response data structures and response codes specified in table 5.2.5.3.1-3.</w:t>
      </w:r>
    </w:p>
    <w:p w14:paraId="09267C31" w14:textId="77777777" w:rsidR="007C4061" w:rsidRPr="00533C32" w:rsidRDefault="007C4061" w:rsidP="00842E08">
      <w:pPr>
        <w:pStyle w:val="TH"/>
      </w:pPr>
      <w:r w:rsidRPr="00533C32">
        <w:t>Table 5.2.5.3.1-2: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E595690"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477187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F2CE66"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8E4DCE0"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FA2B3B" w14:textId="77777777" w:rsidR="007C4061" w:rsidRPr="00D5200C" w:rsidRDefault="007C4061" w:rsidP="00C17C4C">
            <w:pPr>
              <w:pStyle w:val="TAH"/>
              <w:rPr>
                <w:lang w:val="en-US"/>
              </w:rPr>
            </w:pPr>
            <w:r w:rsidRPr="00D5200C">
              <w:rPr>
                <w:lang w:val="en-US"/>
              </w:rPr>
              <w:t>Description</w:t>
            </w:r>
          </w:p>
        </w:tc>
      </w:tr>
      <w:tr w:rsidR="007C4061" w:rsidRPr="00BC4D08" w14:paraId="28FFAC40"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45AD43C"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B8D00CD"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B648DD1"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BA1607E" w14:textId="77777777" w:rsidR="007C4061" w:rsidRPr="00D5200C" w:rsidRDefault="007C4061" w:rsidP="00C17C4C">
            <w:pPr>
              <w:pStyle w:val="TAL"/>
              <w:rPr>
                <w:lang w:val="en-US"/>
              </w:rPr>
            </w:pPr>
          </w:p>
        </w:tc>
      </w:tr>
    </w:tbl>
    <w:p w14:paraId="737FCB12" w14:textId="77777777" w:rsidR="007C4061" w:rsidRPr="00533C32" w:rsidRDefault="007C4061" w:rsidP="00842E08"/>
    <w:p w14:paraId="089E57BF" w14:textId="77777777" w:rsidR="007C4061" w:rsidRPr="00533C32" w:rsidRDefault="007C4061" w:rsidP="00842E08">
      <w:pPr>
        <w:pStyle w:val="TH"/>
      </w:pPr>
      <w:r w:rsidRPr="00533C32">
        <w:t>Table 5.2.5.3.1-3: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728"/>
        <w:gridCol w:w="286"/>
        <w:gridCol w:w="1067"/>
        <w:gridCol w:w="997"/>
        <w:gridCol w:w="3601"/>
      </w:tblGrid>
      <w:tr w:rsidR="007C4061" w:rsidRPr="00BC4D08" w14:paraId="02C9BFAE"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D98E492"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D8598FF"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94B2DF3"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42EAFC6" w14:textId="77777777" w:rsidR="007C4061" w:rsidRPr="00D5200C" w:rsidRDefault="007C4061" w:rsidP="00C17C4C">
            <w:pPr>
              <w:pStyle w:val="TAH"/>
              <w:rPr>
                <w:lang w:val="en-US"/>
              </w:rPr>
            </w:pPr>
            <w:r w:rsidRPr="00D5200C">
              <w:rPr>
                <w:lang w:val="en-US"/>
              </w:rPr>
              <w:t>Response</w:t>
            </w:r>
          </w:p>
          <w:p w14:paraId="1E1A195F"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A4C0E34" w14:textId="77777777" w:rsidR="007C4061" w:rsidRPr="00D5200C" w:rsidRDefault="007C4061" w:rsidP="00C17C4C">
            <w:pPr>
              <w:pStyle w:val="TAH"/>
              <w:rPr>
                <w:lang w:val="en-US"/>
              </w:rPr>
            </w:pPr>
            <w:r w:rsidRPr="00D5200C">
              <w:rPr>
                <w:lang w:val="en-US"/>
              </w:rPr>
              <w:t>Description</w:t>
            </w:r>
          </w:p>
        </w:tc>
      </w:tr>
      <w:tr w:rsidR="007C4061" w:rsidRPr="00BC4D08" w14:paraId="1042ECF4"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0CB2113"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rPr>
              <w:t>SessionManagementSubscriptionData</w:t>
            </w:r>
            <w:proofErr w:type="spellEnd"/>
            <w:r w:rsidRPr="00D5200C">
              <w:rPr>
                <w:lang w:val="en-US" w:eastAsia="zh-CN"/>
              </w:rPr>
              <w:t>)</w:t>
            </w:r>
          </w:p>
        </w:tc>
        <w:tc>
          <w:tcPr>
            <w:tcW w:w="225" w:type="pct"/>
            <w:tcBorders>
              <w:top w:val="single" w:sz="4" w:space="0" w:color="auto"/>
              <w:left w:val="single" w:sz="6" w:space="0" w:color="000000"/>
              <w:bottom w:val="single" w:sz="4" w:space="0" w:color="auto"/>
              <w:right w:val="single" w:sz="6" w:space="0" w:color="000000"/>
            </w:tcBorders>
            <w:hideMark/>
          </w:tcPr>
          <w:p w14:paraId="5BC0857C"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3CDBDA4" w14:textId="77777777" w:rsidR="007C4061" w:rsidRPr="00D5200C" w:rsidRDefault="007C4061" w:rsidP="00C17C4C">
            <w:pPr>
              <w:pStyle w:val="TAL"/>
              <w:rPr>
                <w:lang w:val="en-US"/>
              </w:rPr>
            </w:pPr>
            <w:r w:rsidRPr="00D5200C">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06F0FD05"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6276462" w14:textId="77777777" w:rsidR="007C4061" w:rsidRPr="00D5200C" w:rsidRDefault="007C4061" w:rsidP="00C17C4C">
            <w:pPr>
              <w:pStyle w:val="TAL"/>
              <w:rPr>
                <w:lang w:val="en-US"/>
              </w:rPr>
            </w:pPr>
            <w:r w:rsidRPr="00D5200C">
              <w:rPr>
                <w:lang w:val="en-US"/>
              </w:rPr>
              <w:t>Upon success, a response body containing the Session Management Subscription data shall be returned.</w:t>
            </w:r>
          </w:p>
        </w:tc>
      </w:tr>
      <w:tr w:rsidR="007C4061" w:rsidRPr="00BC4D08" w14:paraId="0F0F76F8"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2890EF3"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5F53B0C7" w14:textId="77777777" w:rsidR="007C4061" w:rsidRPr="00533C32" w:rsidRDefault="007C4061" w:rsidP="00842E08">
      <w:pPr>
        <w:rPr>
          <w:lang w:eastAsia="zh-CN"/>
        </w:rPr>
      </w:pPr>
    </w:p>
    <w:p w14:paraId="28B1B456" w14:textId="77777777" w:rsidR="007C4061" w:rsidRPr="00533C32" w:rsidRDefault="007C4061" w:rsidP="006352FE">
      <w:pPr>
        <w:pStyle w:val="Heading3"/>
      </w:pPr>
      <w:bookmarkStart w:id="208" w:name="_Toc20126945"/>
      <w:bookmarkStart w:id="209" w:name="_Toc27588921"/>
      <w:bookmarkStart w:id="210" w:name="_Toc36459717"/>
      <w:bookmarkStart w:id="211" w:name="_Toc45029278"/>
      <w:bookmarkStart w:id="212" w:name="_Toc56519898"/>
      <w:bookmarkStart w:id="213" w:name="_Toc114765463"/>
      <w:r w:rsidRPr="00533C32">
        <w:t>5.2.6</w:t>
      </w:r>
      <w:r w:rsidRPr="00533C32">
        <w:tab/>
        <w:t>Resource: Amf3GppAccessRegistration</w:t>
      </w:r>
      <w:bookmarkEnd w:id="208"/>
      <w:bookmarkEnd w:id="209"/>
      <w:bookmarkEnd w:id="210"/>
      <w:bookmarkEnd w:id="211"/>
      <w:bookmarkEnd w:id="212"/>
      <w:bookmarkEnd w:id="213"/>
    </w:p>
    <w:p w14:paraId="44600C40" w14:textId="77777777" w:rsidR="007C4061" w:rsidRPr="00533C32" w:rsidRDefault="007C4061" w:rsidP="006352FE">
      <w:pPr>
        <w:pStyle w:val="Heading4"/>
      </w:pPr>
      <w:bookmarkStart w:id="214" w:name="_Toc20126946"/>
      <w:bookmarkStart w:id="215" w:name="_Toc27588922"/>
      <w:bookmarkStart w:id="216" w:name="_Toc36459718"/>
      <w:bookmarkStart w:id="217" w:name="_Toc45029279"/>
      <w:bookmarkStart w:id="218" w:name="_Toc56519899"/>
      <w:bookmarkStart w:id="219" w:name="_Toc114765464"/>
      <w:r w:rsidRPr="00533C32">
        <w:t>5.2.6.1</w:t>
      </w:r>
      <w:r w:rsidRPr="00533C32">
        <w:tab/>
        <w:t>Description</w:t>
      </w:r>
      <w:bookmarkEnd w:id="214"/>
      <w:bookmarkEnd w:id="215"/>
      <w:bookmarkEnd w:id="216"/>
      <w:bookmarkEnd w:id="217"/>
      <w:bookmarkEnd w:id="218"/>
      <w:bookmarkEnd w:id="219"/>
    </w:p>
    <w:p w14:paraId="33C2D841" w14:textId="77777777" w:rsidR="007C4061" w:rsidRPr="00533C32" w:rsidRDefault="007C4061" w:rsidP="00842E08">
      <w:pPr>
        <w:rPr>
          <w:lang w:eastAsia="zh-CN"/>
        </w:rPr>
      </w:pPr>
      <w:r w:rsidRPr="00533C32">
        <w:t>This resource is used to represent AMF registrations to be stored in the UDR by the UDM.</w:t>
      </w:r>
    </w:p>
    <w:p w14:paraId="54EF09C2" w14:textId="77777777" w:rsidR="007C4061" w:rsidRPr="00533C32" w:rsidRDefault="007C4061" w:rsidP="00842E08">
      <w:pPr>
        <w:pStyle w:val="TH"/>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15630A3" w14:textId="77777777" w:rsidR="007C4061" w:rsidRPr="00533C32" w:rsidRDefault="007C4061" w:rsidP="006352FE">
      <w:pPr>
        <w:pStyle w:val="Heading4"/>
      </w:pPr>
      <w:bookmarkStart w:id="220" w:name="_Toc20126947"/>
      <w:bookmarkStart w:id="221" w:name="_Toc27588923"/>
      <w:bookmarkStart w:id="222" w:name="_Toc36459719"/>
      <w:bookmarkStart w:id="223" w:name="_Toc45029280"/>
      <w:bookmarkStart w:id="224" w:name="_Toc56519900"/>
      <w:bookmarkStart w:id="225" w:name="_Toc114765465"/>
      <w:r w:rsidRPr="00533C32">
        <w:t>5.2.6.2</w:t>
      </w:r>
      <w:r w:rsidRPr="00533C32">
        <w:tab/>
        <w:t>Resource Definition</w:t>
      </w:r>
      <w:bookmarkEnd w:id="220"/>
      <w:bookmarkEnd w:id="221"/>
      <w:bookmarkEnd w:id="222"/>
      <w:bookmarkEnd w:id="223"/>
      <w:bookmarkEnd w:id="224"/>
      <w:bookmarkEnd w:id="225"/>
    </w:p>
    <w:p w14:paraId="1294E344" w14:textId="77777777" w:rsidR="007C4061" w:rsidRPr="00533C32" w:rsidRDefault="007C4061" w:rsidP="00842E08">
      <w:r w:rsidRPr="00533C32">
        <w:t>Resource URI: {apiRoot}/nudr-dr/&lt;apiVersion&gt;/subscription-data/{</w:t>
      </w:r>
      <w:r w:rsidRPr="00533C32">
        <w:rPr>
          <w:lang w:eastAsia="zh-CN"/>
        </w:rPr>
        <w:t>ueId</w:t>
      </w:r>
      <w:r w:rsidRPr="00533C32">
        <w:t>}/context-data/amf-3gpp-access</w:t>
      </w:r>
    </w:p>
    <w:p w14:paraId="74DF5987" w14:textId="77777777" w:rsidR="007C4061" w:rsidRPr="00533C32" w:rsidRDefault="007C4061" w:rsidP="00842E08">
      <w:pPr>
        <w:rPr>
          <w:rFonts w:ascii="Arial" w:hAnsi="Arial" w:cs="Arial"/>
        </w:rPr>
      </w:pPr>
      <w:r w:rsidRPr="00533C32">
        <w:lastRenderedPageBreak/>
        <w:t>This resource shall support the resource URI variables defined in table 5.2.6.2-1</w:t>
      </w:r>
      <w:r w:rsidRPr="00533C32">
        <w:rPr>
          <w:rFonts w:ascii="Arial" w:hAnsi="Arial" w:cs="Arial"/>
        </w:rPr>
        <w:t>.</w:t>
      </w:r>
    </w:p>
    <w:p w14:paraId="377A883B" w14:textId="77777777" w:rsidR="007C4061" w:rsidRPr="00533C32" w:rsidRDefault="007C4061" w:rsidP="00842E08">
      <w:pPr>
        <w:pStyle w:val="TH"/>
      </w:pPr>
      <w:r w:rsidRPr="00533C32">
        <w:t>Table 5.2.6.2-1: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234ABF49"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2C90065"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4210F0A" w14:textId="77777777" w:rsidR="007C4061" w:rsidRPr="00D5200C" w:rsidRDefault="007C4061" w:rsidP="00C17C4C">
            <w:pPr>
              <w:pStyle w:val="TAH"/>
              <w:rPr>
                <w:lang w:val="en-US"/>
              </w:rPr>
            </w:pPr>
            <w:r w:rsidRPr="00D5200C">
              <w:rPr>
                <w:lang w:val="en-US"/>
              </w:rPr>
              <w:t>Definition</w:t>
            </w:r>
          </w:p>
        </w:tc>
      </w:tr>
      <w:tr w:rsidR="007C4061" w:rsidRPr="00BC4D08" w14:paraId="65A59E4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5992665"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F62A01F" w14:textId="77777777" w:rsidR="007C4061" w:rsidRPr="00D5200C" w:rsidRDefault="007C4061" w:rsidP="00C17C4C">
            <w:pPr>
              <w:pStyle w:val="TAL"/>
              <w:rPr>
                <w:lang w:val="en-US"/>
              </w:rPr>
            </w:pPr>
            <w:r w:rsidRPr="00D5200C">
              <w:rPr>
                <w:lang w:val="en-US"/>
              </w:rPr>
              <w:t>See 3GPP TS 29.504 [2] clause</w:t>
            </w:r>
            <w:r w:rsidRPr="00D5200C">
              <w:rPr>
                <w:lang w:val="en-US" w:eastAsia="zh-CN"/>
              </w:rPr>
              <w:t> </w:t>
            </w:r>
            <w:r w:rsidRPr="00D5200C">
              <w:rPr>
                <w:lang w:val="en-US"/>
              </w:rPr>
              <w:t>6.1.1</w:t>
            </w:r>
          </w:p>
        </w:tc>
      </w:tr>
      <w:tr w:rsidR="007C4061" w:rsidRPr="00BC4D08" w14:paraId="6CDC34E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DB5DB8B" w14:textId="77777777" w:rsidR="007C4061" w:rsidRPr="00D5200C" w:rsidRDefault="007C4061" w:rsidP="00C17C4C">
            <w:pPr>
              <w:pStyle w:val="TAL"/>
              <w:rPr>
                <w:lang w:val="en-US"/>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4B41D7D"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xml:space="preserve">] clause 5.9.2) </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56E567DD" w14:textId="77777777" w:rsidR="007C4061" w:rsidRPr="00533C32" w:rsidRDefault="007C4061" w:rsidP="00842E08"/>
    <w:p w14:paraId="39CE781B" w14:textId="77777777" w:rsidR="007C4061" w:rsidRPr="00533C32" w:rsidRDefault="007C4061" w:rsidP="006352FE">
      <w:pPr>
        <w:pStyle w:val="Heading4"/>
      </w:pPr>
      <w:bookmarkStart w:id="226" w:name="_Toc20126948"/>
      <w:bookmarkStart w:id="227" w:name="_Toc27588924"/>
      <w:bookmarkStart w:id="228" w:name="_Toc36459720"/>
      <w:bookmarkStart w:id="229" w:name="_Toc45029281"/>
      <w:bookmarkStart w:id="230" w:name="_Toc56519901"/>
      <w:bookmarkStart w:id="231" w:name="_Toc114765466"/>
      <w:r w:rsidRPr="00533C32">
        <w:t>5.2.6.3</w:t>
      </w:r>
      <w:r w:rsidRPr="00533C32">
        <w:tab/>
        <w:t>Resource Standard Methods</w:t>
      </w:r>
      <w:bookmarkEnd w:id="226"/>
      <w:bookmarkEnd w:id="227"/>
      <w:bookmarkEnd w:id="228"/>
      <w:bookmarkEnd w:id="229"/>
      <w:bookmarkEnd w:id="230"/>
      <w:bookmarkEnd w:id="231"/>
    </w:p>
    <w:p w14:paraId="40E27016" w14:textId="77777777" w:rsidR="007C4061" w:rsidRPr="00533C32" w:rsidRDefault="007C4061" w:rsidP="006352FE">
      <w:pPr>
        <w:pStyle w:val="Heading5"/>
      </w:pPr>
      <w:bookmarkStart w:id="232" w:name="_Toc20126949"/>
      <w:bookmarkStart w:id="233" w:name="_Toc27588925"/>
      <w:bookmarkStart w:id="234" w:name="_Toc36459721"/>
      <w:bookmarkStart w:id="235" w:name="_Toc45029282"/>
      <w:bookmarkStart w:id="236" w:name="_Toc56519902"/>
      <w:bookmarkStart w:id="237" w:name="_Toc114765467"/>
      <w:r w:rsidRPr="00533C32">
        <w:t>5.2.6.3.1</w:t>
      </w:r>
      <w:r w:rsidRPr="00533C32">
        <w:tab/>
        <w:t>PUT</w:t>
      </w:r>
      <w:bookmarkEnd w:id="232"/>
      <w:bookmarkEnd w:id="233"/>
      <w:bookmarkEnd w:id="234"/>
      <w:bookmarkEnd w:id="235"/>
      <w:bookmarkEnd w:id="236"/>
      <w:bookmarkEnd w:id="237"/>
    </w:p>
    <w:p w14:paraId="49F2D262" w14:textId="77777777" w:rsidR="007C4061" w:rsidRPr="00533C32" w:rsidRDefault="007C4061" w:rsidP="00842E08">
      <w:r w:rsidRPr="00533C32">
        <w:t>This method shall support the URI query parameters specified in table 5.2.6.3.1-1.</w:t>
      </w:r>
    </w:p>
    <w:p w14:paraId="037DE401" w14:textId="77777777" w:rsidR="007C4061" w:rsidRPr="00533C32" w:rsidRDefault="007C4061" w:rsidP="00842E08">
      <w:pPr>
        <w:pStyle w:val="TH"/>
      </w:pPr>
      <w:r w:rsidRPr="00533C32">
        <w:t>Table 5.2.6.3.1-1: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6587606A"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FA0AB25"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1D2676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FD6E19F"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19A5181"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83572F0" w14:textId="77777777" w:rsidR="007C4061" w:rsidRPr="00D5200C" w:rsidRDefault="007C4061" w:rsidP="00C17C4C">
            <w:pPr>
              <w:pStyle w:val="TAH"/>
              <w:rPr>
                <w:lang w:val="en-US"/>
              </w:rPr>
            </w:pPr>
            <w:r w:rsidRPr="00D5200C">
              <w:rPr>
                <w:lang w:val="en-US"/>
              </w:rPr>
              <w:t>Description</w:t>
            </w:r>
          </w:p>
        </w:tc>
      </w:tr>
      <w:tr w:rsidR="007C4061" w:rsidRPr="00BC4D08" w14:paraId="1E130901"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58AACAF"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40F77D1"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0742FEA"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645F1D8A"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FFD28CD" w14:textId="77777777" w:rsidR="007C4061" w:rsidRPr="00D5200C" w:rsidRDefault="007C4061" w:rsidP="00C17C4C">
            <w:pPr>
              <w:pStyle w:val="TAL"/>
              <w:rPr>
                <w:lang w:val="en-US"/>
              </w:rPr>
            </w:pPr>
          </w:p>
        </w:tc>
      </w:tr>
    </w:tbl>
    <w:p w14:paraId="5B4D3E9B" w14:textId="77777777" w:rsidR="007C4061" w:rsidRPr="00533C32" w:rsidRDefault="007C4061" w:rsidP="00842E08"/>
    <w:p w14:paraId="3D67B8F2" w14:textId="77777777" w:rsidR="007C4061" w:rsidRPr="00533C32" w:rsidRDefault="007C4061" w:rsidP="00842E08">
      <w:r w:rsidRPr="00533C32">
        <w:t>This method shall support the request data structures specified in table 5.2.6.3.1-2 and the response data structures and response codes specified in table 5.2.6.3.1-3.</w:t>
      </w:r>
    </w:p>
    <w:p w14:paraId="4F2EE053" w14:textId="77777777" w:rsidR="007C4061" w:rsidRPr="00533C32" w:rsidRDefault="007C4061" w:rsidP="00842E08">
      <w:pPr>
        <w:pStyle w:val="TH"/>
      </w:pPr>
      <w:r w:rsidRPr="00533C32">
        <w:t>Table 5.2.6.3.1-2: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03E7583"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5460A3C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A77B1AF"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CE83660"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37AFCBB" w14:textId="77777777" w:rsidR="007C4061" w:rsidRPr="00D5200C" w:rsidRDefault="007C4061" w:rsidP="00C17C4C">
            <w:pPr>
              <w:pStyle w:val="TAH"/>
              <w:rPr>
                <w:lang w:val="en-US"/>
              </w:rPr>
            </w:pPr>
            <w:r w:rsidRPr="00D5200C">
              <w:rPr>
                <w:lang w:val="en-US"/>
              </w:rPr>
              <w:t>Description</w:t>
            </w:r>
          </w:p>
        </w:tc>
      </w:tr>
      <w:tr w:rsidR="007C4061" w:rsidRPr="00BC4D08" w14:paraId="4F6DF484"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072F0BDE" w14:textId="77777777" w:rsidR="007C4061" w:rsidRPr="00D5200C" w:rsidRDefault="007C4061" w:rsidP="00C17C4C">
            <w:pPr>
              <w:pStyle w:val="TAL"/>
              <w:rPr>
                <w:lang w:val="en-US"/>
              </w:rPr>
            </w:pPr>
            <w:r w:rsidRPr="00D5200C">
              <w:rPr>
                <w:lang w:val="en-US"/>
              </w:rPr>
              <w:t>Amf3GppAccessRegistration</w:t>
            </w:r>
          </w:p>
        </w:tc>
        <w:tc>
          <w:tcPr>
            <w:tcW w:w="425" w:type="dxa"/>
            <w:tcBorders>
              <w:top w:val="single" w:sz="4" w:space="0" w:color="auto"/>
              <w:left w:val="single" w:sz="6" w:space="0" w:color="000000"/>
              <w:bottom w:val="single" w:sz="6" w:space="0" w:color="000000"/>
              <w:right w:val="single" w:sz="6" w:space="0" w:color="000000"/>
            </w:tcBorders>
            <w:hideMark/>
          </w:tcPr>
          <w:p w14:paraId="32E6FEFE"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62D12AB7" w14:textId="77777777" w:rsidR="007C4061" w:rsidRPr="00D5200C" w:rsidRDefault="007C4061" w:rsidP="00C17C4C">
            <w:pPr>
              <w:pStyle w:val="TAL"/>
              <w:rPr>
                <w:lang w:val="en-US"/>
              </w:rPr>
            </w:pPr>
            <w:r w:rsidRPr="00D5200C">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0D60A386" w14:textId="77777777" w:rsidR="007C4061" w:rsidRPr="00D5200C" w:rsidRDefault="007C4061" w:rsidP="00C17C4C">
            <w:pPr>
              <w:pStyle w:val="TAL"/>
              <w:tabs>
                <w:tab w:val="left" w:pos="585"/>
              </w:tabs>
              <w:rPr>
                <w:lang w:val="en-US"/>
              </w:rPr>
            </w:pPr>
            <w:r w:rsidRPr="00D5200C">
              <w:rPr>
                <w:lang w:val="en-US"/>
              </w:rPr>
              <w:t>The AMF registration for 3GPP access is replaced with the received information.</w:t>
            </w:r>
          </w:p>
        </w:tc>
      </w:tr>
    </w:tbl>
    <w:p w14:paraId="484A4591" w14:textId="77777777" w:rsidR="007C4061" w:rsidRPr="00533C32" w:rsidRDefault="007C4061" w:rsidP="00842E08"/>
    <w:p w14:paraId="645BAECE" w14:textId="77777777" w:rsidR="007C4061" w:rsidRPr="00533C32" w:rsidRDefault="007C4061" w:rsidP="00842E08">
      <w:pPr>
        <w:pStyle w:val="TH"/>
      </w:pPr>
      <w:r w:rsidRPr="00533C32">
        <w:t>Table 5.2.6.3.1-3: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437"/>
        <w:gridCol w:w="286"/>
        <w:gridCol w:w="1067"/>
        <w:gridCol w:w="997"/>
        <w:gridCol w:w="4892"/>
      </w:tblGrid>
      <w:tr w:rsidR="007C4061" w:rsidRPr="00BC4D08" w14:paraId="1F25FF71" w14:textId="77777777" w:rsidTr="00936935">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C4DFA97"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6933FF5"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A097053"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726DD37" w14:textId="77777777" w:rsidR="007C4061" w:rsidRPr="00D5200C" w:rsidRDefault="007C4061" w:rsidP="00C17C4C">
            <w:pPr>
              <w:pStyle w:val="TAH"/>
              <w:rPr>
                <w:lang w:val="en-US"/>
              </w:rPr>
            </w:pPr>
            <w:r w:rsidRPr="00D5200C">
              <w:rPr>
                <w:lang w:val="en-US"/>
              </w:rPr>
              <w:t>Response</w:t>
            </w:r>
          </w:p>
          <w:p w14:paraId="2901889C"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AE28570" w14:textId="77777777" w:rsidR="007C4061" w:rsidRPr="00D5200C" w:rsidRDefault="007C4061" w:rsidP="00C17C4C">
            <w:pPr>
              <w:pStyle w:val="TAH"/>
              <w:rPr>
                <w:lang w:val="en-US"/>
              </w:rPr>
            </w:pPr>
            <w:r w:rsidRPr="00D5200C">
              <w:rPr>
                <w:lang w:val="en-US"/>
              </w:rPr>
              <w:t>Description</w:t>
            </w:r>
          </w:p>
        </w:tc>
      </w:tr>
      <w:tr w:rsidR="007C4061" w:rsidRPr="00BC4D08" w14:paraId="176BD8FE" w14:textId="77777777" w:rsidTr="00936935">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FC55F28"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21E0317D"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30D7457A"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4D913495"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hideMark/>
          </w:tcPr>
          <w:p w14:paraId="569B1B1C" w14:textId="77777777" w:rsidR="007C4061" w:rsidRPr="00D5200C" w:rsidRDefault="007C4061" w:rsidP="00C17C4C">
            <w:pPr>
              <w:pStyle w:val="TAL"/>
              <w:rPr>
                <w:lang w:val="en-US"/>
              </w:rPr>
            </w:pPr>
            <w:r w:rsidRPr="00D5200C">
              <w:rPr>
                <w:lang w:val="en-US"/>
              </w:rPr>
              <w:t>Upon success, an empty response body shall be returned</w:t>
            </w:r>
          </w:p>
        </w:tc>
      </w:tr>
      <w:tr w:rsidR="00936935" w:rsidRPr="00BC4D08" w14:paraId="48AC975E" w14:textId="77777777" w:rsidTr="00936935">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F703741" w14:textId="77777777" w:rsidR="00936935" w:rsidRPr="00D5200C" w:rsidRDefault="00936935" w:rsidP="00C17C4C">
            <w:pPr>
              <w:pStyle w:val="TAL"/>
              <w:rPr>
                <w:lang w:val="en-US"/>
              </w:rPr>
            </w:pPr>
            <w:r w:rsidRPr="000149BE">
              <w:rPr>
                <w:lang w:val="en-US"/>
              </w:rPr>
              <w:t>Amf3GppAccessRegistration</w:t>
            </w:r>
          </w:p>
        </w:tc>
        <w:tc>
          <w:tcPr>
            <w:tcW w:w="225" w:type="pct"/>
            <w:tcBorders>
              <w:top w:val="single" w:sz="4" w:space="0" w:color="auto"/>
              <w:left w:val="single" w:sz="6" w:space="0" w:color="000000"/>
              <w:bottom w:val="single" w:sz="6" w:space="0" w:color="000000"/>
              <w:right w:val="single" w:sz="6" w:space="0" w:color="000000"/>
            </w:tcBorders>
          </w:tcPr>
          <w:p w14:paraId="2F048E2F" w14:textId="77777777" w:rsidR="00936935" w:rsidRPr="00D5200C" w:rsidRDefault="00936935" w:rsidP="00C17C4C">
            <w:pPr>
              <w:pStyle w:val="TAC"/>
              <w:rPr>
                <w:lang w:val="en-US"/>
              </w:rPr>
            </w:pPr>
            <w:r w:rsidRPr="000149BE">
              <w:rPr>
                <w:lang w:val="en-US"/>
              </w:rPr>
              <w:t>M</w:t>
            </w:r>
          </w:p>
        </w:tc>
        <w:tc>
          <w:tcPr>
            <w:tcW w:w="649" w:type="pct"/>
            <w:tcBorders>
              <w:top w:val="single" w:sz="4" w:space="0" w:color="auto"/>
              <w:left w:val="single" w:sz="6" w:space="0" w:color="000000"/>
              <w:bottom w:val="single" w:sz="6" w:space="0" w:color="000000"/>
              <w:right w:val="single" w:sz="6" w:space="0" w:color="000000"/>
            </w:tcBorders>
          </w:tcPr>
          <w:p w14:paraId="5CCF652F" w14:textId="77777777" w:rsidR="00936935" w:rsidRPr="00D5200C" w:rsidRDefault="00936935" w:rsidP="00C17C4C">
            <w:pPr>
              <w:pStyle w:val="TAL"/>
              <w:rPr>
                <w:lang w:val="en-US"/>
              </w:rPr>
            </w:pPr>
            <w:r w:rsidRPr="000149BE">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1B699A30" w14:textId="77777777" w:rsidR="00936935" w:rsidRPr="00D5200C" w:rsidRDefault="00936935" w:rsidP="00C17C4C">
            <w:pPr>
              <w:pStyle w:val="TAL"/>
              <w:rPr>
                <w:lang w:val="en-US"/>
              </w:rPr>
            </w:pPr>
            <w:r w:rsidRPr="000149BE">
              <w:rPr>
                <w:lang w:val="en-US"/>
              </w:rPr>
              <w:t>201 Created</w:t>
            </w:r>
          </w:p>
        </w:tc>
        <w:tc>
          <w:tcPr>
            <w:tcW w:w="2718" w:type="pct"/>
            <w:tcBorders>
              <w:top w:val="single" w:sz="4" w:space="0" w:color="auto"/>
              <w:left w:val="single" w:sz="6" w:space="0" w:color="000000"/>
              <w:bottom w:val="single" w:sz="6" w:space="0" w:color="000000"/>
              <w:right w:val="single" w:sz="6" w:space="0" w:color="000000"/>
            </w:tcBorders>
            <w:hideMark/>
          </w:tcPr>
          <w:p w14:paraId="3D4CDC4F" w14:textId="77777777" w:rsidR="00936935" w:rsidRPr="00D5200C" w:rsidRDefault="00936935" w:rsidP="00C17C4C">
            <w:pPr>
              <w:pStyle w:val="TAL"/>
              <w:rPr>
                <w:lang w:val="en-US"/>
              </w:rPr>
            </w:pPr>
            <w:r w:rsidRPr="000149BE">
              <w:rPr>
                <w:lang w:val="en-US"/>
              </w:rPr>
              <w:t>Upon success, a response body containing a representation of the created Individual Amf3GppAccessRegistration resource shall be returned.</w:t>
            </w:r>
          </w:p>
        </w:tc>
      </w:tr>
      <w:tr w:rsidR="00936935" w:rsidRPr="00BC4D08" w14:paraId="18E8CCC6"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037D4BB" w14:textId="77777777" w:rsidR="00936935" w:rsidRPr="00D5200C" w:rsidRDefault="00936935"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36047C4E" w14:textId="77777777" w:rsidR="007C4061" w:rsidRPr="00533C32" w:rsidRDefault="007C4061" w:rsidP="00842E08">
      <w:pPr>
        <w:rPr>
          <w:lang w:eastAsia="zh-CN"/>
        </w:rPr>
      </w:pPr>
    </w:p>
    <w:p w14:paraId="652194E6" w14:textId="77777777" w:rsidR="007C4061" w:rsidRPr="00533C32" w:rsidRDefault="007C4061" w:rsidP="006352FE">
      <w:pPr>
        <w:pStyle w:val="Heading5"/>
      </w:pPr>
      <w:bookmarkStart w:id="238" w:name="_Toc20126950"/>
      <w:bookmarkStart w:id="239" w:name="_Toc27588926"/>
      <w:bookmarkStart w:id="240" w:name="_Toc36459722"/>
      <w:bookmarkStart w:id="241" w:name="_Toc45029283"/>
      <w:bookmarkStart w:id="242" w:name="_Toc56519903"/>
      <w:bookmarkStart w:id="243" w:name="_Toc114765468"/>
      <w:r w:rsidRPr="00533C32">
        <w:t>5.2.6.3.2</w:t>
      </w:r>
      <w:r w:rsidRPr="00533C32">
        <w:tab/>
        <w:t>PATCH</w:t>
      </w:r>
      <w:bookmarkEnd w:id="238"/>
      <w:bookmarkEnd w:id="239"/>
      <w:bookmarkEnd w:id="240"/>
      <w:bookmarkEnd w:id="241"/>
      <w:bookmarkEnd w:id="242"/>
      <w:bookmarkEnd w:id="243"/>
    </w:p>
    <w:p w14:paraId="545A3038" w14:textId="77777777" w:rsidR="007C4061" w:rsidRPr="00533C32" w:rsidRDefault="007C4061" w:rsidP="00842E08">
      <w:pPr>
        <w:rPr>
          <w:lang w:eastAsia="zh-CN"/>
        </w:rPr>
      </w:pPr>
      <w:r w:rsidRPr="00533C32">
        <w:rPr>
          <w:lang w:eastAsia="zh-CN"/>
        </w:rPr>
        <w:t xml:space="preserve">This method is used to modify </w:t>
      </w:r>
      <w:r w:rsidRPr="00533C32">
        <w:t>AMF registration</w:t>
      </w:r>
      <w:r w:rsidRPr="00533C32">
        <w:rPr>
          <w:lang w:eastAsia="zh-CN"/>
        </w:rPr>
        <w:t xml:space="preserve"> data for 3GPP access in the UDR.</w:t>
      </w:r>
    </w:p>
    <w:p w14:paraId="22F8A711" w14:textId="77777777" w:rsidR="007C4061" w:rsidRPr="00533C32" w:rsidRDefault="007C4061" w:rsidP="00842E08">
      <w:r w:rsidRPr="00533C32">
        <w:t>This method shall support the URI query parameters specified in table 5.2.</w:t>
      </w:r>
      <w:r w:rsidRPr="00533C32">
        <w:rPr>
          <w:lang w:eastAsia="zh-CN"/>
        </w:rPr>
        <w:t>6</w:t>
      </w:r>
      <w:r w:rsidRPr="00533C32">
        <w:t>.3.</w:t>
      </w:r>
      <w:r w:rsidRPr="00533C32">
        <w:rPr>
          <w:lang w:eastAsia="zh-CN"/>
        </w:rPr>
        <w:t>2</w:t>
      </w:r>
      <w:r w:rsidRPr="00533C32">
        <w:t>-1.</w:t>
      </w:r>
    </w:p>
    <w:p w14:paraId="382DFF08" w14:textId="77777777" w:rsidR="007C4061" w:rsidRPr="00533C32" w:rsidRDefault="007C4061" w:rsidP="00842E08">
      <w:pPr>
        <w:pStyle w:val="TH"/>
      </w:pPr>
      <w:r w:rsidRPr="00533C32">
        <w:t>Table 5.2.6.3.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39C5CC9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79DB729"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8889741"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B1F8005"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27EE667"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959EC29" w14:textId="77777777" w:rsidR="007C4061" w:rsidRPr="00D5200C" w:rsidRDefault="007C4061" w:rsidP="00C17C4C">
            <w:pPr>
              <w:pStyle w:val="TAH"/>
              <w:rPr>
                <w:lang w:val="en-US"/>
              </w:rPr>
            </w:pPr>
            <w:r w:rsidRPr="00D5200C">
              <w:rPr>
                <w:lang w:val="en-US"/>
              </w:rPr>
              <w:t>Description</w:t>
            </w:r>
          </w:p>
        </w:tc>
      </w:tr>
      <w:tr w:rsidR="007C4061" w:rsidRPr="00BC4D08" w14:paraId="3C1DF99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445B130"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30AB6876"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3AD3519B"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57EE7FDF"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73AC82AC" w14:textId="37891186"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64FC1DE5" w14:textId="77777777" w:rsidR="007C4061" w:rsidRPr="00533C32" w:rsidRDefault="007C4061" w:rsidP="00842E08"/>
    <w:p w14:paraId="3713BB73" w14:textId="77777777" w:rsidR="007C4061" w:rsidRPr="00533C32" w:rsidRDefault="007C4061" w:rsidP="00842E08">
      <w:r w:rsidRPr="00533C32">
        <w:t>This method shall support the request data structures specified in table 5.2.6.3.</w:t>
      </w:r>
      <w:r w:rsidRPr="00533C32">
        <w:rPr>
          <w:lang w:eastAsia="zh-CN"/>
        </w:rPr>
        <w:t>2</w:t>
      </w:r>
      <w:r w:rsidRPr="00533C32">
        <w:t>-2 and the response data structures and response codes specified in table 5.2.6.3.</w:t>
      </w:r>
      <w:r w:rsidRPr="00533C32">
        <w:rPr>
          <w:lang w:eastAsia="zh-CN"/>
        </w:rPr>
        <w:t>2</w:t>
      </w:r>
      <w:r w:rsidRPr="00533C32">
        <w:t>-3.</w:t>
      </w:r>
    </w:p>
    <w:p w14:paraId="0B0AFBC7" w14:textId="77777777" w:rsidR="007C4061" w:rsidRPr="00533C32" w:rsidRDefault="007C4061" w:rsidP="00842E08">
      <w:pPr>
        <w:pStyle w:val="TH"/>
      </w:pPr>
      <w:r w:rsidRPr="00533C32">
        <w:lastRenderedPageBreak/>
        <w:t>Table 5.2.6.3.</w:t>
      </w:r>
      <w:r w:rsidRPr="00533C32">
        <w:rPr>
          <w:lang w:eastAsia="zh-CN"/>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0346C52"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F69C25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5103D4"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A0CCAC2"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CB6026" w14:textId="77777777" w:rsidR="007C4061" w:rsidRPr="00D5200C" w:rsidRDefault="007C4061" w:rsidP="00C17C4C">
            <w:pPr>
              <w:pStyle w:val="TAH"/>
              <w:rPr>
                <w:lang w:val="en-US"/>
              </w:rPr>
            </w:pPr>
            <w:r w:rsidRPr="00D5200C">
              <w:rPr>
                <w:lang w:val="en-US"/>
              </w:rPr>
              <w:t>Description</w:t>
            </w:r>
          </w:p>
        </w:tc>
      </w:tr>
      <w:tr w:rsidR="007C4061" w:rsidRPr="00BC4D08" w14:paraId="77AF22EA"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62C4973"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2C0A9B71"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2DFA0FA6"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D3725B9" w14:textId="77777777" w:rsidR="007C4061" w:rsidRPr="00D5200C" w:rsidRDefault="007C4061" w:rsidP="00C17C4C">
            <w:pPr>
              <w:pStyle w:val="TAL"/>
              <w:rPr>
                <w:lang w:val="en-US" w:eastAsia="zh-CN"/>
              </w:rPr>
            </w:pPr>
            <w:r w:rsidRPr="00D5200C">
              <w:rPr>
                <w:lang w:val="en-US" w:eastAsia="zh-CN"/>
              </w:rPr>
              <w:t>Contains the delta data to the AMF registration data for 3GPP access</w:t>
            </w:r>
          </w:p>
        </w:tc>
      </w:tr>
    </w:tbl>
    <w:p w14:paraId="14DB5CD4" w14:textId="77777777" w:rsidR="007C4061" w:rsidRPr="00533C32" w:rsidRDefault="007C4061" w:rsidP="00842E08"/>
    <w:p w14:paraId="3E84E132" w14:textId="77777777" w:rsidR="007C4061" w:rsidRPr="00533C32" w:rsidRDefault="007C4061" w:rsidP="00842E08">
      <w:pPr>
        <w:pStyle w:val="TH"/>
      </w:pPr>
      <w:r w:rsidRPr="00533C32">
        <w:t>Table 5.2.6.3.</w:t>
      </w:r>
      <w:r w:rsidRPr="00533C32">
        <w:rPr>
          <w:lang w:eastAsia="zh-CN"/>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03A81521"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AC00D24"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4C4C69E"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C045925"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DDC8755" w14:textId="77777777" w:rsidR="007C4061" w:rsidRPr="00D5200C" w:rsidRDefault="007C4061" w:rsidP="00C17C4C">
            <w:pPr>
              <w:pStyle w:val="TAH"/>
              <w:rPr>
                <w:lang w:val="en-US"/>
              </w:rPr>
            </w:pPr>
            <w:r w:rsidRPr="00D5200C">
              <w:rPr>
                <w:lang w:val="en-US"/>
              </w:rPr>
              <w:t>Response</w:t>
            </w:r>
          </w:p>
          <w:p w14:paraId="304085C5"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658B1C1" w14:textId="77777777" w:rsidR="007C4061" w:rsidRPr="00D5200C" w:rsidRDefault="007C4061" w:rsidP="00C17C4C">
            <w:pPr>
              <w:pStyle w:val="TAH"/>
              <w:rPr>
                <w:lang w:val="en-US"/>
              </w:rPr>
            </w:pPr>
            <w:r w:rsidRPr="00D5200C">
              <w:rPr>
                <w:lang w:val="en-US"/>
              </w:rPr>
              <w:t>Description</w:t>
            </w:r>
          </w:p>
        </w:tc>
      </w:tr>
      <w:tr w:rsidR="007C4061" w:rsidRPr="00BC4D08" w14:paraId="50C0E68D"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23F488F"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30CF9148"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2605503F"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34E4599A"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374E452F"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(NOTE 2)</w:t>
            </w:r>
          </w:p>
        </w:tc>
      </w:tr>
      <w:tr w:rsidR="007C4061" w:rsidRPr="00BC4D08" w14:paraId="6FB3B652"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3599E32"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70169803"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2DD29F9B"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441C22C" w14:textId="77777777" w:rsidR="007C4061" w:rsidRPr="00D5200C" w:rsidRDefault="007C4061" w:rsidP="00C17C4C">
            <w:pPr>
              <w:pStyle w:val="TAL"/>
              <w:rPr>
                <w:lang w:val="en-US"/>
              </w:rPr>
            </w:pPr>
            <w:r w:rsidRPr="00297367">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69C2C2AF"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6995CBEE"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C666691"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5F79AF67"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5A4ADD61"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51BBFB6" w14:textId="77777777" w:rsidR="007C4061" w:rsidRPr="00D5200C" w:rsidRDefault="007C4061" w:rsidP="00C17C4C">
            <w:pPr>
              <w:pStyle w:val="TAL"/>
              <w:rPr>
                <w:lang w:val="en-US" w:eastAsia="zh-CN"/>
              </w:rPr>
            </w:pPr>
            <w:r w:rsidRPr="00D5200C">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14966B0F" w14:textId="77777777" w:rsidR="007C4061" w:rsidRPr="00D5200C" w:rsidRDefault="007C4061" w:rsidP="00C17C4C">
            <w:pPr>
              <w:pStyle w:val="TAL"/>
              <w:rPr>
                <w:lang w:val="en-US" w:eastAsia="zh-CN"/>
              </w:rPr>
            </w:pPr>
            <w:r w:rsidRPr="00D5200C">
              <w:rPr>
                <w:rFonts w:hint="eastAsia"/>
                <w:lang w:val="en-US" w:eastAsia="zh-CN"/>
              </w:rPr>
              <w:t>If o</w:t>
            </w:r>
            <w:r w:rsidRPr="00D5200C">
              <w:rPr>
                <w:lang w:val="en-US" w:eastAsia="zh-CN"/>
              </w:rPr>
              <w:t>ne or more attributes are not allowed to be modified according to e.g. policy or local configuration</w:t>
            </w:r>
            <w:r w:rsidRPr="00D5200C">
              <w:rPr>
                <w:rFonts w:hint="eastAsia"/>
                <w:lang w:val="en-US" w:eastAsia="zh-CN"/>
              </w:rPr>
              <w:t xml:space="preserve">, </w:t>
            </w:r>
            <w:proofErr w:type="spellStart"/>
            <w:r w:rsidRPr="00D5200C">
              <w:rPr>
                <w:rFonts w:hint="eastAsia"/>
                <w:lang w:val="en-US" w:eastAsia="zh-CN"/>
              </w:rPr>
              <w:t>thent</w:t>
            </w:r>
            <w:r w:rsidRPr="00D5200C">
              <w:rPr>
                <w:lang w:val="en-US" w:eastAsia="zh-CN"/>
              </w:rPr>
              <w:t>he</w:t>
            </w:r>
            <w:proofErr w:type="spellEnd"/>
            <w:r w:rsidRPr="00D5200C">
              <w:rPr>
                <w:lang w:val="en-US" w:eastAsia="zh-CN"/>
              </w:rPr>
              <w:t xml:space="preserve"> </w:t>
            </w:r>
            <w:proofErr w:type="spellStart"/>
            <w:r w:rsidRPr="00D5200C">
              <w:rPr>
                <w:lang w:val="en-US"/>
              </w:rPr>
              <w:t>invalidParams</w:t>
            </w:r>
            <w:proofErr w:type="spellEnd"/>
            <w:r w:rsidRPr="00D5200C">
              <w:rPr>
                <w:lang w:val="en-US" w:eastAsia="zh-CN"/>
              </w:rPr>
              <w:t xml:space="preserve"> attribute shall contain the JSON pointers of attributes which are not allowed to be modified</w:t>
            </w:r>
            <w:r w:rsidRPr="00D5200C">
              <w:rPr>
                <w:rFonts w:hint="eastAsia"/>
                <w:lang w:val="en-US" w:eastAsia="zh-CN"/>
              </w:rPr>
              <w:t xml:space="preserve"> and t</w:t>
            </w:r>
            <w:r w:rsidRPr="00D5200C">
              <w:rPr>
                <w:lang w:val="en-US" w:eastAsia="zh-CN"/>
              </w:rPr>
              <w:t>he cause attribute shall be set to "</w:t>
            </w:r>
            <w:r w:rsidRPr="00297367">
              <w:t>MODIFICATION</w:t>
            </w:r>
            <w:r w:rsidRPr="00D5200C">
              <w:rPr>
                <w:lang w:val="en-US" w:eastAsia="zh-CN"/>
              </w:rPr>
              <w:t>_NOT_ALLOWED", see 3GPP TS 29.500 [8] table </w:t>
            </w:r>
            <w:r w:rsidRPr="00D5200C">
              <w:rPr>
                <w:lang w:val="en-US"/>
              </w:rPr>
              <w:t>5.2.7.2-1</w:t>
            </w:r>
            <w:r w:rsidRPr="00D5200C">
              <w:rPr>
                <w:lang w:val="en-US" w:eastAsia="zh-CN"/>
              </w:rPr>
              <w:t>.</w:t>
            </w:r>
          </w:p>
        </w:tc>
      </w:tr>
      <w:tr w:rsidR="007C4061" w:rsidRPr="00BC4D08" w14:paraId="0C996D03"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2BD4D1E" w14:textId="77777777" w:rsidR="007C4061" w:rsidRPr="00D5200C" w:rsidRDefault="007C4061" w:rsidP="00C17C4C">
            <w:pPr>
              <w:pStyle w:val="TAN"/>
              <w:rPr>
                <w:lang w:val="en-US" w:eastAsia="zh-CN"/>
              </w:rPr>
            </w:pPr>
            <w:r w:rsidRPr="00D5200C">
              <w:rPr>
                <w:lang w:val="en-US"/>
              </w:rPr>
              <w:t>NOTE </w:t>
            </w:r>
            <w:r w:rsidRPr="00D5200C">
              <w:rPr>
                <w:rFonts w:hint="eastAsia"/>
                <w:lang w:val="en-US" w:eastAsia="zh-CN"/>
              </w:rPr>
              <w:t>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234441B4"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74F7BEAA" w14:textId="77777777" w:rsidR="007C4061" w:rsidRPr="00533C32" w:rsidRDefault="007C4061" w:rsidP="00842E08">
      <w:pPr>
        <w:rPr>
          <w:lang w:eastAsia="zh-CN"/>
        </w:rPr>
      </w:pPr>
    </w:p>
    <w:p w14:paraId="5F5A70E6" w14:textId="77777777" w:rsidR="007C4061" w:rsidRPr="00533C32" w:rsidRDefault="007C4061" w:rsidP="006352FE">
      <w:pPr>
        <w:pStyle w:val="Heading5"/>
      </w:pPr>
      <w:bookmarkStart w:id="244" w:name="_Toc20126951"/>
      <w:bookmarkStart w:id="245" w:name="_Toc27588927"/>
      <w:bookmarkStart w:id="246" w:name="_Toc36459723"/>
      <w:bookmarkStart w:id="247" w:name="_Toc45029284"/>
      <w:bookmarkStart w:id="248" w:name="_Toc56519904"/>
      <w:bookmarkStart w:id="249" w:name="_Toc114765469"/>
      <w:r w:rsidRPr="00533C32">
        <w:t>5.2.6.3.3</w:t>
      </w:r>
      <w:r w:rsidRPr="00533C32">
        <w:tab/>
        <w:t>GET</w:t>
      </w:r>
      <w:bookmarkEnd w:id="244"/>
      <w:bookmarkEnd w:id="245"/>
      <w:bookmarkEnd w:id="246"/>
      <w:bookmarkEnd w:id="247"/>
      <w:bookmarkEnd w:id="248"/>
      <w:bookmarkEnd w:id="249"/>
    </w:p>
    <w:p w14:paraId="2BAA0C2F" w14:textId="77777777" w:rsidR="007C4061" w:rsidRPr="00533C32" w:rsidRDefault="007C4061" w:rsidP="00842E08">
      <w:r w:rsidRPr="00533C32">
        <w:t>This method shall support the URI query parameters specified in table 5.2.6.3.1-1.</w:t>
      </w:r>
    </w:p>
    <w:p w14:paraId="35A23EBE" w14:textId="77777777" w:rsidR="007C4061" w:rsidRPr="00533C32" w:rsidRDefault="007C4061" w:rsidP="00842E08">
      <w:pPr>
        <w:pStyle w:val="TH"/>
      </w:pPr>
      <w:r w:rsidRPr="00533C32">
        <w:t>Table 5.2.6.3.3-1: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7DA1BAB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4DC66E"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EC247C6"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E483A4A"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3F10E08"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B4515B" w14:textId="77777777" w:rsidR="007C4061" w:rsidRPr="00D5200C" w:rsidRDefault="007C4061" w:rsidP="00C17C4C">
            <w:pPr>
              <w:pStyle w:val="TAH"/>
              <w:rPr>
                <w:lang w:val="en-US"/>
              </w:rPr>
            </w:pPr>
            <w:r w:rsidRPr="00D5200C">
              <w:rPr>
                <w:lang w:val="en-US"/>
              </w:rPr>
              <w:t>Description</w:t>
            </w:r>
          </w:p>
        </w:tc>
      </w:tr>
      <w:tr w:rsidR="007C4061" w:rsidRPr="00BC4D08" w14:paraId="5F9DFC0C"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083FFB4" w14:textId="77777777" w:rsidR="007C4061" w:rsidRPr="00D5200C" w:rsidRDefault="007C4061" w:rsidP="00C17C4C">
            <w:pPr>
              <w:pStyle w:val="TAL"/>
              <w:rPr>
                <w:lang w:val="en-US"/>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22F5806C"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3F4C7584" w14:textId="77777777" w:rsidR="007C4061" w:rsidRPr="00D5200C" w:rsidRDefault="007C4061" w:rsidP="00C17C4C">
            <w:pPr>
              <w:pStyle w:val="TAC"/>
              <w:rPr>
                <w:lang w:val="en-US"/>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73453153" w14:textId="77777777" w:rsidR="007C4061" w:rsidRPr="00D5200C" w:rsidRDefault="007C4061" w:rsidP="00C17C4C">
            <w:pPr>
              <w:pStyle w:val="TAL"/>
              <w:rPr>
                <w:lang w:val="en-US"/>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0823E54"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65DA12DE"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ADB48E7"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59889903"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6862F2C9"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3708FC09"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6EB9B823"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7A12CE19" w14:textId="77777777" w:rsidR="007C4061" w:rsidRPr="00533C32" w:rsidRDefault="007C4061" w:rsidP="00842E08"/>
    <w:p w14:paraId="3E799429" w14:textId="77777777" w:rsidR="007C4061" w:rsidRPr="00533C32" w:rsidRDefault="007C4061" w:rsidP="00842E08">
      <w:r w:rsidRPr="00533C32">
        <w:t>This method shall support the request data structures specified in table 5.2.</w:t>
      </w:r>
      <w:r w:rsidRPr="00533C32">
        <w:rPr>
          <w:lang w:eastAsia="zh-CN"/>
        </w:rPr>
        <w:t>6</w:t>
      </w:r>
      <w:r w:rsidRPr="00533C32">
        <w:t>.3.3-2 and the response data structures and response codes specified in table 5.2.</w:t>
      </w:r>
      <w:r w:rsidRPr="00533C32">
        <w:rPr>
          <w:lang w:eastAsia="zh-CN"/>
        </w:rPr>
        <w:t>6</w:t>
      </w:r>
      <w:r w:rsidRPr="00533C32">
        <w:t>.3.3-3.</w:t>
      </w:r>
    </w:p>
    <w:p w14:paraId="5935C521" w14:textId="77777777" w:rsidR="007C4061" w:rsidRPr="00533C32" w:rsidRDefault="007C4061" w:rsidP="00842E08">
      <w:pPr>
        <w:pStyle w:val="TH"/>
      </w:pPr>
      <w:r w:rsidRPr="00533C32">
        <w:t>Table 5.2.6.3.3-2: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1FA13F4"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7ED873D4"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0E07AFC"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EDAEFD6"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02FB9DC" w14:textId="77777777" w:rsidR="007C4061" w:rsidRPr="00D5200C" w:rsidRDefault="007C4061" w:rsidP="00C17C4C">
            <w:pPr>
              <w:pStyle w:val="TAH"/>
              <w:rPr>
                <w:lang w:val="en-US"/>
              </w:rPr>
            </w:pPr>
            <w:r w:rsidRPr="00D5200C">
              <w:rPr>
                <w:lang w:val="en-US"/>
              </w:rPr>
              <w:t>Description</w:t>
            </w:r>
          </w:p>
        </w:tc>
      </w:tr>
      <w:tr w:rsidR="007C4061" w:rsidRPr="00BC4D08" w14:paraId="6F14677F"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71DC21BF"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5079FBE"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087F01A"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6A12D223" w14:textId="77777777" w:rsidR="007C4061" w:rsidRPr="00D5200C" w:rsidRDefault="007C4061" w:rsidP="00C17C4C">
            <w:pPr>
              <w:pStyle w:val="TAL"/>
              <w:rPr>
                <w:lang w:val="en-US"/>
              </w:rPr>
            </w:pPr>
          </w:p>
        </w:tc>
      </w:tr>
    </w:tbl>
    <w:p w14:paraId="7CD36AB8" w14:textId="77777777" w:rsidR="007C4061" w:rsidRPr="00533C32" w:rsidRDefault="007C4061" w:rsidP="00842E08"/>
    <w:p w14:paraId="55B21126" w14:textId="77777777" w:rsidR="007C4061" w:rsidRPr="00533C32" w:rsidRDefault="007C4061" w:rsidP="00842E08">
      <w:pPr>
        <w:pStyle w:val="TH"/>
      </w:pPr>
      <w:r w:rsidRPr="00533C32">
        <w:t>Table 5.2.6.3.3-3: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437"/>
        <w:gridCol w:w="286"/>
        <w:gridCol w:w="1067"/>
        <w:gridCol w:w="997"/>
        <w:gridCol w:w="4892"/>
      </w:tblGrid>
      <w:tr w:rsidR="007C4061" w:rsidRPr="00BC4D08" w14:paraId="03F03B8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B48C5D5"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1DA4CDB"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EC3242E"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F4FE283" w14:textId="77777777" w:rsidR="007C4061" w:rsidRPr="00D5200C" w:rsidRDefault="007C4061" w:rsidP="00C17C4C">
            <w:pPr>
              <w:pStyle w:val="TAH"/>
              <w:rPr>
                <w:lang w:val="en-US"/>
              </w:rPr>
            </w:pPr>
            <w:r w:rsidRPr="00D5200C">
              <w:rPr>
                <w:lang w:val="en-US"/>
              </w:rPr>
              <w:t>Response</w:t>
            </w:r>
          </w:p>
          <w:p w14:paraId="26B1815A"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2BC114C" w14:textId="77777777" w:rsidR="007C4061" w:rsidRPr="00D5200C" w:rsidRDefault="007C4061" w:rsidP="00C17C4C">
            <w:pPr>
              <w:pStyle w:val="TAH"/>
              <w:rPr>
                <w:lang w:val="en-US"/>
              </w:rPr>
            </w:pPr>
            <w:r w:rsidRPr="00D5200C">
              <w:rPr>
                <w:lang w:val="en-US"/>
              </w:rPr>
              <w:t>Description</w:t>
            </w:r>
          </w:p>
        </w:tc>
      </w:tr>
      <w:tr w:rsidR="007C4061" w:rsidRPr="00BC4D08" w14:paraId="7766E71D"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2292069" w14:textId="77777777" w:rsidR="007C4061" w:rsidRPr="00D5200C" w:rsidRDefault="007C4061" w:rsidP="00C17C4C">
            <w:pPr>
              <w:pStyle w:val="TAL"/>
              <w:rPr>
                <w:lang w:val="en-US"/>
              </w:rPr>
            </w:pPr>
            <w:r w:rsidRPr="00D5200C">
              <w:rPr>
                <w:lang w:val="en-US"/>
              </w:rPr>
              <w:t>Amf3GppAccessRegistration</w:t>
            </w:r>
          </w:p>
        </w:tc>
        <w:tc>
          <w:tcPr>
            <w:tcW w:w="225" w:type="pct"/>
            <w:tcBorders>
              <w:top w:val="single" w:sz="4" w:space="0" w:color="auto"/>
              <w:left w:val="single" w:sz="6" w:space="0" w:color="000000"/>
              <w:bottom w:val="single" w:sz="4" w:space="0" w:color="auto"/>
              <w:right w:val="single" w:sz="6" w:space="0" w:color="000000"/>
            </w:tcBorders>
            <w:hideMark/>
          </w:tcPr>
          <w:p w14:paraId="6ECD2F9A"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50A8253C"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DA961CF"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461A3B6F" w14:textId="77777777" w:rsidR="007C4061" w:rsidRPr="00D5200C" w:rsidRDefault="007C4061" w:rsidP="00C17C4C">
            <w:pPr>
              <w:pStyle w:val="TAL"/>
              <w:rPr>
                <w:lang w:val="en-US"/>
              </w:rPr>
            </w:pPr>
            <w:r w:rsidRPr="00D5200C">
              <w:rPr>
                <w:lang w:val="en-US"/>
              </w:rPr>
              <w:t>Upon success, a response body containing the Amf3GppAccessRegistration shall be returned.</w:t>
            </w:r>
          </w:p>
        </w:tc>
      </w:tr>
      <w:tr w:rsidR="007C4061" w:rsidRPr="00BC4D08" w14:paraId="14BCDCC2"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1BD42EA"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C6DB879" w14:textId="77777777" w:rsidR="007C4061" w:rsidRPr="00533C32" w:rsidRDefault="007C4061" w:rsidP="00842E08">
      <w:pPr>
        <w:rPr>
          <w:lang w:eastAsia="zh-CN"/>
        </w:rPr>
      </w:pPr>
    </w:p>
    <w:p w14:paraId="084AC411" w14:textId="77777777" w:rsidR="007C4061" w:rsidRPr="00533C32" w:rsidRDefault="007C4061" w:rsidP="006352FE">
      <w:pPr>
        <w:pStyle w:val="Heading3"/>
      </w:pPr>
      <w:bookmarkStart w:id="250" w:name="_Toc20126952"/>
      <w:bookmarkStart w:id="251" w:name="_Toc27588928"/>
      <w:bookmarkStart w:id="252" w:name="_Toc36459724"/>
      <w:bookmarkStart w:id="253" w:name="_Toc45029285"/>
      <w:bookmarkStart w:id="254" w:name="_Toc56519905"/>
      <w:bookmarkStart w:id="255" w:name="_Toc114765470"/>
      <w:r w:rsidRPr="00533C32">
        <w:lastRenderedPageBreak/>
        <w:t>5.2.7</w:t>
      </w:r>
      <w:r w:rsidRPr="00533C32">
        <w:tab/>
        <w:t>Resource: AmfNon3GppAccessRegistration</w:t>
      </w:r>
      <w:bookmarkEnd w:id="250"/>
      <w:bookmarkEnd w:id="251"/>
      <w:bookmarkEnd w:id="252"/>
      <w:bookmarkEnd w:id="253"/>
      <w:bookmarkEnd w:id="254"/>
      <w:bookmarkEnd w:id="255"/>
    </w:p>
    <w:p w14:paraId="375065F1" w14:textId="77777777" w:rsidR="007C4061" w:rsidRPr="00533C32" w:rsidRDefault="007C4061" w:rsidP="006352FE">
      <w:pPr>
        <w:pStyle w:val="Heading4"/>
      </w:pPr>
      <w:bookmarkStart w:id="256" w:name="_Toc20126953"/>
      <w:bookmarkStart w:id="257" w:name="_Toc27588929"/>
      <w:bookmarkStart w:id="258" w:name="_Toc36459725"/>
      <w:bookmarkStart w:id="259" w:name="_Toc45029286"/>
      <w:bookmarkStart w:id="260" w:name="_Toc56519906"/>
      <w:bookmarkStart w:id="261" w:name="_Toc114765471"/>
      <w:r w:rsidRPr="00533C32">
        <w:t>5.2.7.1</w:t>
      </w:r>
      <w:r w:rsidRPr="00533C32">
        <w:tab/>
        <w:t>Description</w:t>
      </w:r>
      <w:bookmarkEnd w:id="256"/>
      <w:bookmarkEnd w:id="257"/>
      <w:bookmarkEnd w:id="258"/>
      <w:bookmarkEnd w:id="259"/>
      <w:bookmarkEnd w:id="260"/>
      <w:bookmarkEnd w:id="261"/>
    </w:p>
    <w:p w14:paraId="22639702" w14:textId="77777777" w:rsidR="007C4061" w:rsidRPr="00533C32" w:rsidRDefault="007C4061" w:rsidP="00842E08">
      <w:pPr>
        <w:rPr>
          <w:lang w:eastAsia="zh-CN"/>
        </w:rPr>
      </w:pPr>
      <w:r w:rsidRPr="00533C32">
        <w:t>This resource is used to represent AMF registrations to be stored in the UDR.</w:t>
      </w:r>
    </w:p>
    <w:p w14:paraId="61A4F400"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031A0C2" w14:textId="77777777" w:rsidR="007C4061" w:rsidRPr="00533C32" w:rsidRDefault="007C4061" w:rsidP="006352FE">
      <w:pPr>
        <w:pStyle w:val="Heading4"/>
      </w:pPr>
      <w:bookmarkStart w:id="262" w:name="_Toc20126954"/>
      <w:bookmarkStart w:id="263" w:name="_Toc27588930"/>
      <w:bookmarkStart w:id="264" w:name="_Toc36459726"/>
      <w:bookmarkStart w:id="265" w:name="_Toc45029287"/>
      <w:bookmarkStart w:id="266" w:name="_Toc56519907"/>
      <w:bookmarkStart w:id="267" w:name="_Toc114765472"/>
      <w:r w:rsidRPr="00533C32">
        <w:t>5.2.7.2</w:t>
      </w:r>
      <w:r w:rsidRPr="00533C32">
        <w:tab/>
        <w:t>Resource Definition</w:t>
      </w:r>
      <w:bookmarkEnd w:id="262"/>
      <w:bookmarkEnd w:id="263"/>
      <w:bookmarkEnd w:id="264"/>
      <w:bookmarkEnd w:id="265"/>
      <w:bookmarkEnd w:id="266"/>
      <w:bookmarkEnd w:id="267"/>
    </w:p>
    <w:p w14:paraId="5AF0F683" w14:textId="77777777" w:rsidR="007C4061" w:rsidRPr="00533C32" w:rsidRDefault="007C4061" w:rsidP="00842E08">
      <w:r w:rsidRPr="00533C32">
        <w:t>Resource URI: {apiRoot}/nudr-dr/&lt;apiVersion&gt;/subscription-data/{</w:t>
      </w:r>
      <w:r w:rsidRPr="00533C32">
        <w:rPr>
          <w:lang w:eastAsia="zh-CN"/>
        </w:rPr>
        <w:t>ueId</w:t>
      </w:r>
      <w:r w:rsidRPr="00533C32">
        <w:t>}/context-data/amf-non</w:t>
      </w:r>
      <w:r w:rsidRPr="00533C32">
        <w:rPr>
          <w:lang w:eastAsia="zh-CN"/>
        </w:rPr>
        <w:t>-</w:t>
      </w:r>
      <w:r w:rsidRPr="00533C32">
        <w:t>3gpp-access</w:t>
      </w:r>
    </w:p>
    <w:p w14:paraId="692DD6BB" w14:textId="77777777" w:rsidR="007C4061" w:rsidRPr="00533C32" w:rsidRDefault="007C4061" w:rsidP="00842E08">
      <w:pPr>
        <w:rPr>
          <w:rFonts w:ascii="Arial" w:hAnsi="Arial" w:cs="Arial"/>
        </w:rPr>
      </w:pPr>
      <w:r w:rsidRPr="00533C32">
        <w:t>This resource shall support the resource URI variables defined in table 5.2.7</w:t>
      </w:r>
      <w:r w:rsidRPr="00533C32">
        <w:rPr>
          <w:lang w:eastAsia="zh-CN"/>
        </w:rPr>
        <w:t>.</w:t>
      </w:r>
      <w:r w:rsidRPr="00533C32">
        <w:t>2-1</w:t>
      </w:r>
      <w:r w:rsidRPr="00533C32">
        <w:rPr>
          <w:rFonts w:ascii="Arial" w:hAnsi="Arial" w:cs="Arial"/>
        </w:rPr>
        <w:t>.</w:t>
      </w:r>
    </w:p>
    <w:p w14:paraId="1E93A74A" w14:textId="77777777" w:rsidR="007C4061" w:rsidRPr="00533C32" w:rsidRDefault="007C4061" w:rsidP="00842E08">
      <w:pPr>
        <w:pStyle w:val="TH"/>
      </w:pPr>
      <w:r w:rsidRPr="00533C32">
        <w:t>Table 5.2.7</w:t>
      </w:r>
      <w:r w:rsidRPr="00533C32">
        <w:rPr>
          <w:lang w:eastAsia="zh-CN"/>
        </w:rPr>
        <w:t>.</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375FCA3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185962E"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CDF2374" w14:textId="77777777" w:rsidR="007C4061" w:rsidRPr="00D5200C" w:rsidRDefault="007C4061" w:rsidP="00C17C4C">
            <w:pPr>
              <w:pStyle w:val="TAH"/>
              <w:rPr>
                <w:lang w:val="en-US"/>
              </w:rPr>
            </w:pPr>
            <w:r w:rsidRPr="00D5200C">
              <w:rPr>
                <w:lang w:val="en-US"/>
              </w:rPr>
              <w:t>Definition</w:t>
            </w:r>
          </w:p>
        </w:tc>
      </w:tr>
      <w:tr w:rsidR="007C4061" w:rsidRPr="00BC4D08" w14:paraId="6797A44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0DD9F35"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1319E6E" w14:textId="77777777" w:rsidR="007C4061" w:rsidRPr="00D5200C" w:rsidRDefault="007C4061" w:rsidP="00C17C4C">
            <w:pPr>
              <w:pStyle w:val="TAL"/>
              <w:rPr>
                <w:lang w:val="en-US"/>
              </w:rPr>
            </w:pPr>
            <w:r w:rsidRPr="00D5200C">
              <w:rPr>
                <w:lang w:val="en-US"/>
              </w:rPr>
              <w:t>See 3GPP TS 29.504 [</w:t>
            </w:r>
            <w:r w:rsidRPr="00D5200C">
              <w:rPr>
                <w:lang w:val="en-US" w:eastAsia="zh-CN"/>
              </w:rPr>
              <w:t>2</w:t>
            </w:r>
            <w:r w:rsidRPr="00D5200C">
              <w:rPr>
                <w:lang w:val="en-US"/>
              </w:rPr>
              <w:t>] clause</w:t>
            </w:r>
            <w:r w:rsidRPr="00D5200C">
              <w:rPr>
                <w:lang w:val="en-US" w:eastAsia="zh-CN"/>
              </w:rPr>
              <w:t> </w:t>
            </w:r>
            <w:r w:rsidRPr="00D5200C">
              <w:rPr>
                <w:lang w:val="en-US"/>
              </w:rPr>
              <w:t>6.1.1</w:t>
            </w:r>
          </w:p>
        </w:tc>
      </w:tr>
      <w:tr w:rsidR="007C4061" w:rsidRPr="00BC4D08" w14:paraId="42F07B2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F85E1C1"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E3283A1"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xml:space="preserve">] clause 5.9.2) </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1EB13B78" w14:textId="77777777" w:rsidR="007C4061" w:rsidRPr="00533C32" w:rsidRDefault="007C4061" w:rsidP="00842E08"/>
    <w:p w14:paraId="10433C32" w14:textId="77777777" w:rsidR="007C4061" w:rsidRPr="00533C32" w:rsidRDefault="007C4061" w:rsidP="006352FE">
      <w:pPr>
        <w:pStyle w:val="Heading4"/>
      </w:pPr>
      <w:bookmarkStart w:id="268" w:name="_Toc20126955"/>
      <w:bookmarkStart w:id="269" w:name="_Toc27588931"/>
      <w:bookmarkStart w:id="270" w:name="_Toc36459727"/>
      <w:bookmarkStart w:id="271" w:name="_Toc45029288"/>
      <w:bookmarkStart w:id="272" w:name="_Toc56519908"/>
      <w:bookmarkStart w:id="273" w:name="_Toc114765473"/>
      <w:r w:rsidRPr="00533C32">
        <w:t>5.2.7.3</w:t>
      </w:r>
      <w:r w:rsidRPr="00533C32">
        <w:tab/>
        <w:t>Resource Standard Methods</w:t>
      </w:r>
      <w:bookmarkEnd w:id="268"/>
      <w:bookmarkEnd w:id="269"/>
      <w:bookmarkEnd w:id="270"/>
      <w:bookmarkEnd w:id="271"/>
      <w:bookmarkEnd w:id="272"/>
      <w:bookmarkEnd w:id="273"/>
    </w:p>
    <w:p w14:paraId="7E68F638" w14:textId="77777777" w:rsidR="007C4061" w:rsidRPr="00533C32" w:rsidRDefault="007C4061" w:rsidP="006352FE">
      <w:pPr>
        <w:pStyle w:val="Heading5"/>
      </w:pPr>
      <w:bookmarkStart w:id="274" w:name="_Toc20126956"/>
      <w:bookmarkStart w:id="275" w:name="_Toc27588932"/>
      <w:bookmarkStart w:id="276" w:name="_Toc36459728"/>
      <w:bookmarkStart w:id="277" w:name="_Toc45029289"/>
      <w:bookmarkStart w:id="278" w:name="_Toc56519909"/>
      <w:bookmarkStart w:id="279" w:name="_Toc114765474"/>
      <w:r w:rsidRPr="00533C32">
        <w:t>5.2.7.3.1</w:t>
      </w:r>
      <w:r w:rsidRPr="00533C32">
        <w:tab/>
        <w:t>PUT</w:t>
      </w:r>
      <w:bookmarkEnd w:id="274"/>
      <w:bookmarkEnd w:id="275"/>
      <w:bookmarkEnd w:id="276"/>
      <w:bookmarkEnd w:id="277"/>
      <w:bookmarkEnd w:id="278"/>
      <w:bookmarkEnd w:id="279"/>
    </w:p>
    <w:p w14:paraId="1BBABB0E" w14:textId="77777777" w:rsidR="007C4061" w:rsidRPr="00533C32" w:rsidRDefault="007C4061" w:rsidP="00842E08">
      <w:r w:rsidRPr="00533C32">
        <w:t>This method shall support the URI query parameters specified in table 5.2.7.3.1-1.</w:t>
      </w:r>
    </w:p>
    <w:p w14:paraId="65A6D389" w14:textId="77777777" w:rsidR="007C4061" w:rsidRPr="00533C32" w:rsidRDefault="007C4061" w:rsidP="00842E08">
      <w:pPr>
        <w:pStyle w:val="TH"/>
      </w:pPr>
      <w:r w:rsidRPr="00533C32">
        <w:t>Table 5.2.7.3.1-1: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1D408ABD"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C0E2B9A"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6AB7DF3"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C0BA64D"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5F79557"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628FB60" w14:textId="77777777" w:rsidR="007C4061" w:rsidRPr="00D5200C" w:rsidRDefault="007C4061" w:rsidP="00C17C4C">
            <w:pPr>
              <w:pStyle w:val="TAH"/>
              <w:rPr>
                <w:lang w:val="en-US"/>
              </w:rPr>
            </w:pPr>
            <w:r w:rsidRPr="00D5200C">
              <w:rPr>
                <w:lang w:val="en-US"/>
              </w:rPr>
              <w:t>Description</w:t>
            </w:r>
          </w:p>
        </w:tc>
      </w:tr>
      <w:tr w:rsidR="007C4061" w:rsidRPr="00BC4D08" w14:paraId="7CAA3FF7"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01727B0"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35A592A"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C1B6C02"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30B7B12"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0A7D1C10" w14:textId="77777777" w:rsidR="007C4061" w:rsidRPr="00D5200C" w:rsidRDefault="007C4061" w:rsidP="00C17C4C">
            <w:pPr>
              <w:pStyle w:val="TAL"/>
              <w:rPr>
                <w:lang w:val="en-US"/>
              </w:rPr>
            </w:pPr>
          </w:p>
        </w:tc>
      </w:tr>
    </w:tbl>
    <w:p w14:paraId="2A64E2BD" w14:textId="77777777" w:rsidR="007C4061" w:rsidRPr="00533C32" w:rsidRDefault="007C4061" w:rsidP="00842E08"/>
    <w:p w14:paraId="7B5B37CF" w14:textId="77777777" w:rsidR="007C4061" w:rsidRPr="00533C32" w:rsidRDefault="007C4061" w:rsidP="00842E08">
      <w:r w:rsidRPr="00533C32">
        <w:t>This method shall support the request data structures specified in table 5.2.7.3.1-2 and the response data structures and response codes specified in table 5.2.7.3.1-3.</w:t>
      </w:r>
    </w:p>
    <w:p w14:paraId="75790784" w14:textId="77777777" w:rsidR="007C4061" w:rsidRPr="00533C32" w:rsidRDefault="007C4061" w:rsidP="00842E08">
      <w:pPr>
        <w:pStyle w:val="TH"/>
      </w:pPr>
      <w:r w:rsidRPr="00533C32">
        <w:t>Table 5.2.7.3.1-2: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62FCB69"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3F2254F4"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321F42D"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8A12C86"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360A24" w14:textId="77777777" w:rsidR="007C4061" w:rsidRPr="00D5200C" w:rsidRDefault="007C4061" w:rsidP="00C17C4C">
            <w:pPr>
              <w:pStyle w:val="TAH"/>
              <w:rPr>
                <w:lang w:val="en-US"/>
              </w:rPr>
            </w:pPr>
            <w:r w:rsidRPr="00D5200C">
              <w:rPr>
                <w:lang w:val="en-US"/>
              </w:rPr>
              <w:t>Description</w:t>
            </w:r>
          </w:p>
        </w:tc>
      </w:tr>
      <w:tr w:rsidR="007C4061" w:rsidRPr="00BC4D08" w14:paraId="346338B6"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029B6E2A" w14:textId="77777777" w:rsidR="007C4061" w:rsidRPr="00D5200C" w:rsidRDefault="007C4061" w:rsidP="00C17C4C">
            <w:pPr>
              <w:pStyle w:val="TAL"/>
              <w:rPr>
                <w:lang w:val="en-US"/>
              </w:rPr>
            </w:pPr>
            <w:r w:rsidRPr="00D5200C">
              <w:rPr>
                <w:lang w:val="en-US"/>
              </w:rPr>
              <w:t>AmfNon3GppAccessRegistration</w:t>
            </w:r>
          </w:p>
        </w:tc>
        <w:tc>
          <w:tcPr>
            <w:tcW w:w="425" w:type="dxa"/>
            <w:tcBorders>
              <w:top w:val="single" w:sz="4" w:space="0" w:color="auto"/>
              <w:left w:val="single" w:sz="6" w:space="0" w:color="000000"/>
              <w:bottom w:val="single" w:sz="6" w:space="0" w:color="000000"/>
              <w:right w:val="single" w:sz="6" w:space="0" w:color="000000"/>
            </w:tcBorders>
            <w:hideMark/>
          </w:tcPr>
          <w:p w14:paraId="1FDDEDC4"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1FF74E00" w14:textId="77777777" w:rsidR="007C4061" w:rsidRPr="00D5200C" w:rsidRDefault="007C4061" w:rsidP="00C17C4C">
            <w:pPr>
              <w:pStyle w:val="TAL"/>
              <w:rPr>
                <w:lang w:val="en-US"/>
              </w:rPr>
            </w:pPr>
            <w:r w:rsidRPr="00D5200C">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6D781FA7" w14:textId="77777777" w:rsidR="007C4061" w:rsidRPr="00D5200C" w:rsidRDefault="007C4061" w:rsidP="00C17C4C">
            <w:pPr>
              <w:pStyle w:val="TAL"/>
              <w:rPr>
                <w:lang w:val="en-US"/>
              </w:rPr>
            </w:pPr>
            <w:r w:rsidRPr="00D5200C">
              <w:rPr>
                <w:lang w:val="en-US"/>
              </w:rPr>
              <w:t>The AMF registration for non 3GPP access is replaced with the received information.</w:t>
            </w:r>
          </w:p>
        </w:tc>
      </w:tr>
    </w:tbl>
    <w:p w14:paraId="5D837F73" w14:textId="77777777" w:rsidR="007C4061" w:rsidRPr="00533C32" w:rsidRDefault="007C4061" w:rsidP="00842E08"/>
    <w:p w14:paraId="18BD36BF" w14:textId="77777777" w:rsidR="007C4061" w:rsidRPr="00533C32" w:rsidRDefault="007C4061" w:rsidP="00842E08">
      <w:pPr>
        <w:pStyle w:val="TH"/>
      </w:pPr>
      <w:r w:rsidRPr="00533C32">
        <w:t>Table 5.2.7.3.1-3: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767"/>
        <w:gridCol w:w="286"/>
        <w:gridCol w:w="1067"/>
        <w:gridCol w:w="997"/>
        <w:gridCol w:w="4562"/>
      </w:tblGrid>
      <w:tr w:rsidR="007C4061" w:rsidRPr="00BC4D08" w14:paraId="0E66BCC2" w14:textId="77777777" w:rsidTr="00C67894">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DE9FA4E"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4344FAA"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5E0F19D"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1A21178" w14:textId="77777777" w:rsidR="007C4061" w:rsidRPr="00D5200C" w:rsidRDefault="007C4061" w:rsidP="00C17C4C">
            <w:pPr>
              <w:pStyle w:val="TAH"/>
              <w:rPr>
                <w:lang w:val="en-US"/>
              </w:rPr>
            </w:pPr>
            <w:r w:rsidRPr="00D5200C">
              <w:rPr>
                <w:lang w:val="en-US"/>
              </w:rPr>
              <w:t>Response</w:t>
            </w:r>
          </w:p>
          <w:p w14:paraId="4184DE9E"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15D2BD1" w14:textId="77777777" w:rsidR="007C4061" w:rsidRPr="00D5200C" w:rsidRDefault="007C4061" w:rsidP="00C17C4C">
            <w:pPr>
              <w:pStyle w:val="TAH"/>
              <w:rPr>
                <w:lang w:val="en-US"/>
              </w:rPr>
            </w:pPr>
            <w:r w:rsidRPr="00D5200C">
              <w:rPr>
                <w:lang w:val="en-US"/>
              </w:rPr>
              <w:t>Description</w:t>
            </w:r>
          </w:p>
        </w:tc>
      </w:tr>
      <w:tr w:rsidR="007C4061" w:rsidRPr="00BC4D08" w14:paraId="3847B881" w14:textId="77777777" w:rsidTr="00C67894">
        <w:trPr>
          <w:jc w:val="center"/>
        </w:trPr>
        <w:tc>
          <w:tcPr>
            <w:tcW w:w="824" w:type="pct"/>
            <w:tcBorders>
              <w:top w:val="single" w:sz="4" w:space="0" w:color="auto"/>
              <w:left w:val="single" w:sz="6" w:space="0" w:color="000000"/>
              <w:bottom w:val="single" w:sz="4" w:space="0" w:color="auto"/>
              <w:right w:val="single" w:sz="6" w:space="0" w:color="000000"/>
            </w:tcBorders>
            <w:hideMark/>
          </w:tcPr>
          <w:p w14:paraId="16640B10"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17091B37"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365BB83"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0D762B7"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1F2BCF4" w14:textId="77777777" w:rsidR="007C4061" w:rsidRPr="00D5200C" w:rsidRDefault="007C4061" w:rsidP="00C17C4C">
            <w:pPr>
              <w:pStyle w:val="TAL"/>
              <w:rPr>
                <w:lang w:val="en-US"/>
              </w:rPr>
            </w:pPr>
            <w:r w:rsidRPr="00D5200C">
              <w:rPr>
                <w:lang w:val="en-US"/>
              </w:rPr>
              <w:t>Upon success, an empty response body shall be returned</w:t>
            </w:r>
          </w:p>
        </w:tc>
      </w:tr>
      <w:tr w:rsidR="00C67894" w:rsidRPr="00BC4D08" w14:paraId="014D0B1E" w14:textId="77777777" w:rsidTr="00C67894">
        <w:trPr>
          <w:jc w:val="center"/>
        </w:trPr>
        <w:tc>
          <w:tcPr>
            <w:tcW w:w="824" w:type="pct"/>
            <w:tcBorders>
              <w:top w:val="single" w:sz="4" w:space="0" w:color="auto"/>
              <w:left w:val="single" w:sz="6" w:space="0" w:color="000000"/>
              <w:bottom w:val="single" w:sz="4" w:space="0" w:color="auto"/>
              <w:right w:val="single" w:sz="6" w:space="0" w:color="000000"/>
            </w:tcBorders>
            <w:hideMark/>
          </w:tcPr>
          <w:p w14:paraId="327E0654" w14:textId="77777777" w:rsidR="00C67894" w:rsidRPr="00D5200C" w:rsidRDefault="00C67894" w:rsidP="00C17C4C">
            <w:pPr>
              <w:pStyle w:val="TAL"/>
              <w:rPr>
                <w:lang w:val="en-US"/>
              </w:rPr>
            </w:pPr>
            <w:r w:rsidRPr="007270D8">
              <w:rPr>
                <w:lang w:val="en-US"/>
              </w:rPr>
              <w:t>AmfNon3GppAccessRegistration</w:t>
            </w:r>
          </w:p>
        </w:tc>
        <w:tc>
          <w:tcPr>
            <w:tcW w:w="225" w:type="pct"/>
            <w:tcBorders>
              <w:top w:val="single" w:sz="4" w:space="0" w:color="auto"/>
              <w:left w:val="single" w:sz="6" w:space="0" w:color="000000"/>
              <w:bottom w:val="single" w:sz="4" w:space="0" w:color="auto"/>
              <w:right w:val="single" w:sz="6" w:space="0" w:color="000000"/>
            </w:tcBorders>
          </w:tcPr>
          <w:p w14:paraId="27C599B6" w14:textId="77777777" w:rsidR="00C67894" w:rsidRPr="00D5200C" w:rsidRDefault="00C67894" w:rsidP="00C17C4C">
            <w:pPr>
              <w:pStyle w:val="TAC"/>
              <w:rPr>
                <w:lang w:val="en-US"/>
              </w:rPr>
            </w:pPr>
            <w:r w:rsidRPr="007270D8">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62A6A2BF" w14:textId="77777777" w:rsidR="00C67894" w:rsidRPr="00D5200C" w:rsidRDefault="00C67894" w:rsidP="00C17C4C">
            <w:pPr>
              <w:pStyle w:val="TAL"/>
              <w:rPr>
                <w:lang w:val="en-US"/>
              </w:rPr>
            </w:pPr>
            <w:r w:rsidRPr="007270D8">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DBE6C1A" w14:textId="77777777" w:rsidR="00C67894" w:rsidRPr="00D5200C" w:rsidRDefault="00C67894" w:rsidP="00C17C4C">
            <w:pPr>
              <w:pStyle w:val="TAL"/>
              <w:rPr>
                <w:lang w:val="en-US"/>
              </w:rPr>
            </w:pPr>
            <w:r w:rsidRPr="007270D8">
              <w:rPr>
                <w:lang w:val="en-US"/>
              </w:rPr>
              <w:t>201 Created</w:t>
            </w:r>
          </w:p>
        </w:tc>
        <w:tc>
          <w:tcPr>
            <w:tcW w:w="2718" w:type="pct"/>
            <w:tcBorders>
              <w:top w:val="single" w:sz="4" w:space="0" w:color="auto"/>
              <w:left w:val="single" w:sz="6" w:space="0" w:color="000000"/>
              <w:bottom w:val="single" w:sz="4" w:space="0" w:color="auto"/>
              <w:right w:val="single" w:sz="6" w:space="0" w:color="000000"/>
            </w:tcBorders>
            <w:hideMark/>
          </w:tcPr>
          <w:p w14:paraId="7D45FECD" w14:textId="77777777" w:rsidR="00C67894" w:rsidRPr="00D5200C" w:rsidRDefault="00C67894" w:rsidP="00C17C4C">
            <w:pPr>
              <w:pStyle w:val="TAL"/>
              <w:rPr>
                <w:lang w:val="en-US"/>
              </w:rPr>
            </w:pPr>
            <w:r w:rsidRPr="007270D8">
              <w:rPr>
                <w:lang w:val="en-US"/>
              </w:rPr>
              <w:t>Upon success, a response body containing a representation of the created Individual AmfNon3GppAccessRegistration resource shall be returned.</w:t>
            </w:r>
          </w:p>
        </w:tc>
      </w:tr>
      <w:tr w:rsidR="00C67894" w:rsidRPr="00BC4D08" w14:paraId="190CC56E"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3B02F21" w14:textId="77777777" w:rsidR="00C67894" w:rsidRPr="00D5200C" w:rsidRDefault="00C67894"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19FED407" w14:textId="77777777" w:rsidR="007C4061" w:rsidRPr="00533C32" w:rsidRDefault="007C4061" w:rsidP="00842E08"/>
    <w:p w14:paraId="6018DA8D" w14:textId="77777777" w:rsidR="007C4061" w:rsidRPr="00533C32" w:rsidRDefault="007C4061" w:rsidP="006352FE">
      <w:pPr>
        <w:pStyle w:val="Heading5"/>
      </w:pPr>
      <w:bookmarkStart w:id="280" w:name="_Toc20126957"/>
      <w:bookmarkStart w:id="281" w:name="_Toc27588933"/>
      <w:bookmarkStart w:id="282" w:name="_Toc36459729"/>
      <w:bookmarkStart w:id="283" w:name="_Toc45029290"/>
      <w:bookmarkStart w:id="284" w:name="_Toc56519910"/>
      <w:bookmarkStart w:id="285" w:name="_Toc114765475"/>
      <w:r w:rsidRPr="00533C32">
        <w:lastRenderedPageBreak/>
        <w:t>5.2.7.3.2</w:t>
      </w:r>
      <w:r w:rsidRPr="00533C32">
        <w:tab/>
        <w:t>PATCH</w:t>
      </w:r>
      <w:bookmarkEnd w:id="280"/>
      <w:bookmarkEnd w:id="281"/>
      <w:bookmarkEnd w:id="282"/>
      <w:bookmarkEnd w:id="283"/>
      <w:bookmarkEnd w:id="284"/>
      <w:bookmarkEnd w:id="285"/>
    </w:p>
    <w:p w14:paraId="34854698" w14:textId="77777777" w:rsidR="007C4061" w:rsidRPr="00533C32" w:rsidRDefault="007C4061" w:rsidP="00842E08">
      <w:pPr>
        <w:rPr>
          <w:lang w:eastAsia="zh-CN"/>
        </w:rPr>
      </w:pPr>
      <w:r w:rsidRPr="00533C32">
        <w:rPr>
          <w:lang w:eastAsia="zh-CN"/>
        </w:rPr>
        <w:t xml:space="preserve">This method is used to modify </w:t>
      </w:r>
      <w:r w:rsidRPr="00533C32">
        <w:t>AMF registration</w:t>
      </w:r>
      <w:r w:rsidRPr="00533C32">
        <w:rPr>
          <w:lang w:eastAsia="zh-CN"/>
        </w:rPr>
        <w:t xml:space="preserve"> data for non-3GPP access in the UDR.</w:t>
      </w:r>
    </w:p>
    <w:p w14:paraId="77F20C6F" w14:textId="77777777" w:rsidR="007C4061" w:rsidRPr="00533C32" w:rsidRDefault="007C4061" w:rsidP="00842E08">
      <w:r w:rsidRPr="00533C32">
        <w:t>This method shall support the URI query parameters specified in table 5.2.7.3.</w:t>
      </w:r>
      <w:r w:rsidRPr="00533C32">
        <w:rPr>
          <w:lang w:eastAsia="zh-CN"/>
        </w:rPr>
        <w:t>2</w:t>
      </w:r>
      <w:r w:rsidRPr="00533C32">
        <w:t>-1.</w:t>
      </w:r>
    </w:p>
    <w:p w14:paraId="1BD3E8A6" w14:textId="77777777" w:rsidR="007C4061" w:rsidRPr="00533C32" w:rsidRDefault="007C4061" w:rsidP="00842E08">
      <w:pPr>
        <w:pStyle w:val="TH"/>
      </w:pPr>
      <w:r w:rsidRPr="00533C32">
        <w:t>Table 5.2.7.3.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4579132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B90F88E"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39C27AA"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8AA9AEB"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4061471"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84B228C" w14:textId="77777777" w:rsidR="007C4061" w:rsidRPr="00D5200C" w:rsidRDefault="007C4061" w:rsidP="00C17C4C">
            <w:pPr>
              <w:pStyle w:val="TAH"/>
              <w:rPr>
                <w:lang w:val="en-US"/>
              </w:rPr>
            </w:pPr>
            <w:r w:rsidRPr="00D5200C">
              <w:rPr>
                <w:lang w:val="en-US"/>
              </w:rPr>
              <w:t>Description</w:t>
            </w:r>
          </w:p>
        </w:tc>
      </w:tr>
      <w:tr w:rsidR="007C4061" w:rsidRPr="00BC4D08" w14:paraId="63C4E5E1"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0DF8A4A"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2AC926A8"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01DCB27B"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0AB7DC0C"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4A817727" w14:textId="20720B69"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13B3C7AD" w14:textId="77777777" w:rsidR="007C4061" w:rsidRPr="00533C32" w:rsidRDefault="007C4061" w:rsidP="00842E08"/>
    <w:p w14:paraId="72FFF0A4" w14:textId="77777777" w:rsidR="007C4061" w:rsidRPr="00533C32" w:rsidRDefault="007C4061" w:rsidP="00842E08">
      <w:r w:rsidRPr="00533C32">
        <w:t>This method shall support the request data structures specified in table 5.2.7.3.</w:t>
      </w:r>
      <w:r w:rsidRPr="00533C32">
        <w:rPr>
          <w:lang w:eastAsia="zh-CN"/>
        </w:rPr>
        <w:t>2</w:t>
      </w:r>
      <w:r w:rsidRPr="00533C32">
        <w:t>-2 and the response data structures and response codes specified in table 5.2.7.3.</w:t>
      </w:r>
      <w:r w:rsidRPr="00533C32">
        <w:rPr>
          <w:lang w:eastAsia="zh-CN"/>
        </w:rPr>
        <w:t>2</w:t>
      </w:r>
      <w:r w:rsidRPr="00533C32">
        <w:t>-3.</w:t>
      </w:r>
    </w:p>
    <w:p w14:paraId="5FBFB7A4" w14:textId="77777777" w:rsidR="007C4061" w:rsidRPr="00533C32" w:rsidRDefault="007C4061" w:rsidP="00842E08">
      <w:pPr>
        <w:pStyle w:val="TH"/>
      </w:pPr>
      <w:r w:rsidRPr="00533C32">
        <w:t>Table 5.2.7.3.</w:t>
      </w:r>
      <w:r w:rsidRPr="00533C32">
        <w:rPr>
          <w:lang w:eastAsia="zh-CN"/>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58595AF"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8F4F65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9BCA7D"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BB3F78D"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22CA367" w14:textId="77777777" w:rsidR="007C4061" w:rsidRPr="00D5200C" w:rsidRDefault="007C4061" w:rsidP="00C17C4C">
            <w:pPr>
              <w:pStyle w:val="TAH"/>
              <w:rPr>
                <w:lang w:val="en-US"/>
              </w:rPr>
            </w:pPr>
            <w:r w:rsidRPr="00D5200C">
              <w:rPr>
                <w:lang w:val="en-US"/>
              </w:rPr>
              <w:t>Description</w:t>
            </w:r>
          </w:p>
        </w:tc>
      </w:tr>
      <w:tr w:rsidR="007C4061" w:rsidRPr="00BC4D08" w14:paraId="353EE959"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0CC50A9"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493F476C"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1BA3E6E2"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79DD2E1C" w14:textId="77777777" w:rsidR="007C4061" w:rsidRPr="00D5200C" w:rsidRDefault="007C4061" w:rsidP="00C17C4C">
            <w:pPr>
              <w:pStyle w:val="TAL"/>
              <w:rPr>
                <w:lang w:val="en-US" w:eastAsia="zh-CN"/>
              </w:rPr>
            </w:pPr>
            <w:r w:rsidRPr="00D5200C">
              <w:rPr>
                <w:lang w:val="en-US" w:eastAsia="zh-CN"/>
              </w:rPr>
              <w:t>Contains the delta data to the AMF registration data for non-3GPP access</w:t>
            </w:r>
          </w:p>
        </w:tc>
      </w:tr>
    </w:tbl>
    <w:p w14:paraId="498ADADE" w14:textId="77777777" w:rsidR="007C4061" w:rsidRPr="00533C32" w:rsidRDefault="007C4061" w:rsidP="00842E08"/>
    <w:p w14:paraId="6EFB40D3" w14:textId="77777777" w:rsidR="007C4061" w:rsidRPr="00533C32" w:rsidRDefault="007C4061" w:rsidP="00842E08">
      <w:pPr>
        <w:pStyle w:val="TH"/>
      </w:pPr>
      <w:r w:rsidRPr="00533C32">
        <w:t>Table 5.2.7.3.</w:t>
      </w:r>
      <w:r w:rsidRPr="00533C32">
        <w:rPr>
          <w:lang w:eastAsia="zh-CN"/>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467E70A3"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7F2D81D"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A5994F1"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9B3DB88"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3F9E584" w14:textId="77777777" w:rsidR="007C4061" w:rsidRPr="00D5200C" w:rsidRDefault="007C4061" w:rsidP="00C17C4C">
            <w:pPr>
              <w:pStyle w:val="TAH"/>
              <w:rPr>
                <w:lang w:val="en-US"/>
              </w:rPr>
            </w:pPr>
            <w:r w:rsidRPr="00D5200C">
              <w:rPr>
                <w:lang w:val="en-US"/>
              </w:rPr>
              <w:t>Response</w:t>
            </w:r>
          </w:p>
          <w:p w14:paraId="04E6F57D"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B646B8B" w14:textId="77777777" w:rsidR="007C4061" w:rsidRPr="00D5200C" w:rsidRDefault="007C4061" w:rsidP="00C17C4C">
            <w:pPr>
              <w:pStyle w:val="TAH"/>
              <w:rPr>
                <w:lang w:val="en-US"/>
              </w:rPr>
            </w:pPr>
            <w:r w:rsidRPr="00D5200C">
              <w:rPr>
                <w:lang w:val="en-US"/>
              </w:rPr>
              <w:t>Description</w:t>
            </w:r>
          </w:p>
        </w:tc>
      </w:tr>
      <w:tr w:rsidR="007C4061" w:rsidRPr="00BC4D08" w14:paraId="393FDAE5"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BB3FF71"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435B9746"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2BC730C6"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13A6D554"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0252B03E"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(NOTE 2)</w:t>
            </w:r>
          </w:p>
        </w:tc>
      </w:tr>
      <w:tr w:rsidR="007C4061" w:rsidRPr="00BC4D08" w14:paraId="33A8254B"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1BD48A7"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359907C2"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4ACB7631"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7A821209" w14:textId="77777777" w:rsidR="007C4061" w:rsidRPr="00D5200C" w:rsidRDefault="007C4061" w:rsidP="00C17C4C">
            <w:pPr>
              <w:pStyle w:val="TAL"/>
              <w:rPr>
                <w:lang w:val="en-US"/>
              </w:rPr>
            </w:pPr>
            <w:r w:rsidRPr="00297367">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6AFAD41C"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4D39774F"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4AB701B"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4FF8AF0C"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2604723"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295D326" w14:textId="77777777" w:rsidR="007C4061" w:rsidRPr="00D5200C" w:rsidRDefault="007C4061" w:rsidP="00C17C4C">
            <w:pPr>
              <w:pStyle w:val="TAL"/>
              <w:rPr>
                <w:lang w:val="en-US" w:eastAsia="zh-CN"/>
              </w:rPr>
            </w:pPr>
            <w:r w:rsidRPr="00D5200C">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18D20C95" w14:textId="77777777" w:rsidR="007C4061" w:rsidRPr="00D5200C" w:rsidRDefault="007C4061" w:rsidP="00C17C4C">
            <w:pPr>
              <w:pStyle w:val="TAL"/>
              <w:rPr>
                <w:lang w:val="en-US" w:eastAsia="zh-CN"/>
              </w:rPr>
            </w:pPr>
            <w:r w:rsidRPr="00D5200C">
              <w:rPr>
                <w:rFonts w:hint="eastAsia"/>
                <w:lang w:val="en-US" w:eastAsia="zh-CN"/>
              </w:rPr>
              <w:t>If o</w:t>
            </w:r>
            <w:r w:rsidRPr="00D5200C">
              <w:rPr>
                <w:lang w:val="en-US" w:eastAsia="zh-CN"/>
              </w:rPr>
              <w:t>ne or more attributes are not allowed to be modified according to e.g. policy or local configuration</w:t>
            </w:r>
            <w:r w:rsidRPr="00D5200C">
              <w:rPr>
                <w:rFonts w:hint="eastAsia"/>
                <w:lang w:val="en-US" w:eastAsia="zh-CN"/>
              </w:rPr>
              <w:t xml:space="preserve">, </w:t>
            </w:r>
            <w:proofErr w:type="spellStart"/>
            <w:r w:rsidRPr="00D5200C">
              <w:rPr>
                <w:rFonts w:hint="eastAsia"/>
                <w:lang w:val="en-US" w:eastAsia="zh-CN"/>
              </w:rPr>
              <w:t>thent</w:t>
            </w:r>
            <w:r w:rsidRPr="00D5200C">
              <w:rPr>
                <w:lang w:val="en-US" w:eastAsia="zh-CN"/>
              </w:rPr>
              <w:t>he</w:t>
            </w:r>
            <w:proofErr w:type="spellEnd"/>
            <w:r w:rsidRPr="00D5200C">
              <w:rPr>
                <w:lang w:val="en-US" w:eastAsia="zh-CN"/>
              </w:rPr>
              <w:t xml:space="preserve"> </w:t>
            </w:r>
            <w:proofErr w:type="spellStart"/>
            <w:r w:rsidRPr="00D5200C">
              <w:rPr>
                <w:lang w:val="en-US"/>
              </w:rPr>
              <w:t>invalidParams</w:t>
            </w:r>
            <w:proofErr w:type="spellEnd"/>
            <w:r w:rsidRPr="00D5200C">
              <w:rPr>
                <w:lang w:val="en-US" w:eastAsia="zh-CN"/>
              </w:rPr>
              <w:t xml:space="preserve"> attribute shall contain the JSON pointers of attributes which are not allowed to be modified</w:t>
            </w:r>
            <w:r w:rsidRPr="00D5200C">
              <w:rPr>
                <w:rFonts w:hint="eastAsia"/>
                <w:lang w:val="en-US" w:eastAsia="zh-CN"/>
              </w:rPr>
              <w:t xml:space="preserve">, </w:t>
            </w:r>
            <w:proofErr w:type="spellStart"/>
            <w:r w:rsidRPr="00D5200C">
              <w:rPr>
                <w:rFonts w:hint="eastAsia"/>
                <w:lang w:val="en-US" w:eastAsia="zh-CN"/>
              </w:rPr>
              <w:t>andt</w:t>
            </w:r>
            <w:r w:rsidRPr="00D5200C">
              <w:rPr>
                <w:lang w:val="en-US" w:eastAsia="zh-CN"/>
              </w:rPr>
              <w:t>he</w:t>
            </w:r>
            <w:proofErr w:type="spellEnd"/>
            <w:r w:rsidRPr="00D5200C">
              <w:rPr>
                <w:lang w:val="en-US" w:eastAsia="zh-CN"/>
              </w:rPr>
              <w:t xml:space="preserve"> cause attribute shall be set to "</w:t>
            </w:r>
            <w:r w:rsidRPr="00297367">
              <w:t>MODIFICATION</w:t>
            </w:r>
            <w:r w:rsidRPr="00D5200C">
              <w:rPr>
                <w:lang w:val="en-US" w:eastAsia="zh-CN"/>
              </w:rPr>
              <w:t>_NOT_ALLOWED", see 3GPP TS 29.500 [8] table </w:t>
            </w:r>
            <w:r w:rsidRPr="00D5200C">
              <w:rPr>
                <w:lang w:val="en-US"/>
              </w:rPr>
              <w:t>5.2.7.2-1</w:t>
            </w:r>
            <w:r w:rsidRPr="00D5200C">
              <w:rPr>
                <w:lang w:val="en-US" w:eastAsia="zh-CN"/>
              </w:rPr>
              <w:t>.</w:t>
            </w:r>
          </w:p>
        </w:tc>
      </w:tr>
      <w:tr w:rsidR="007C4061" w:rsidRPr="00BC4D08" w14:paraId="6E44AAF4"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0A300F8" w14:textId="77777777" w:rsidR="007C4061" w:rsidRPr="00D5200C" w:rsidRDefault="007C4061" w:rsidP="00C17C4C">
            <w:pPr>
              <w:pStyle w:val="TAN"/>
              <w:rPr>
                <w:lang w:val="en-US"/>
              </w:rPr>
            </w:pPr>
            <w:r w:rsidRPr="00D5200C">
              <w:rPr>
                <w:lang w:val="en-US"/>
              </w:rPr>
              <w:t>NOTE </w:t>
            </w:r>
            <w:r w:rsidRPr="00D5200C">
              <w:rPr>
                <w:rFonts w:hint="eastAsia"/>
                <w:lang w:val="en-US" w:eastAsia="zh-CN"/>
              </w:rPr>
              <w:t>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7868F9D0"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5B5F3F5C" w14:textId="77777777" w:rsidR="007C4061" w:rsidRPr="00533C32" w:rsidRDefault="007C4061" w:rsidP="00842E08">
      <w:pPr>
        <w:rPr>
          <w:lang w:eastAsia="zh-CN"/>
        </w:rPr>
      </w:pPr>
    </w:p>
    <w:p w14:paraId="700E9BD6" w14:textId="77777777" w:rsidR="007C4061" w:rsidRPr="00533C32" w:rsidRDefault="007C4061" w:rsidP="006352FE">
      <w:pPr>
        <w:pStyle w:val="Heading5"/>
      </w:pPr>
      <w:bookmarkStart w:id="286" w:name="_Toc20126958"/>
      <w:bookmarkStart w:id="287" w:name="_Toc27588934"/>
      <w:bookmarkStart w:id="288" w:name="_Toc36459730"/>
      <w:bookmarkStart w:id="289" w:name="_Toc45029291"/>
      <w:bookmarkStart w:id="290" w:name="_Toc56519911"/>
      <w:bookmarkStart w:id="291" w:name="_Toc114765476"/>
      <w:r w:rsidRPr="00533C32">
        <w:t>5.2.7.3.3</w:t>
      </w:r>
      <w:r w:rsidRPr="00533C32">
        <w:tab/>
        <w:t>GET</w:t>
      </w:r>
      <w:bookmarkEnd w:id="286"/>
      <w:bookmarkEnd w:id="287"/>
      <w:bookmarkEnd w:id="288"/>
      <w:bookmarkEnd w:id="289"/>
      <w:bookmarkEnd w:id="290"/>
      <w:bookmarkEnd w:id="291"/>
    </w:p>
    <w:p w14:paraId="7B7D64C3" w14:textId="77777777" w:rsidR="007C4061" w:rsidRPr="00533C32" w:rsidRDefault="007C4061" w:rsidP="00842E08">
      <w:r w:rsidRPr="00533C32">
        <w:t>This method shall support the URI query parameters specified in table 5.2.7.3.1-1.</w:t>
      </w:r>
    </w:p>
    <w:p w14:paraId="148F8F25" w14:textId="77777777" w:rsidR="007C4061" w:rsidRPr="00533C32" w:rsidRDefault="007C4061" w:rsidP="00842E08">
      <w:pPr>
        <w:pStyle w:val="TH"/>
      </w:pPr>
      <w:r w:rsidRPr="00533C32">
        <w:t>Table 5.2.7.3.3-1: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081C4F5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2732D1F"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796DE51"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1DBC461"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709C04A"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22A4E1" w14:textId="77777777" w:rsidR="007C4061" w:rsidRPr="00D5200C" w:rsidRDefault="007C4061" w:rsidP="00C17C4C">
            <w:pPr>
              <w:pStyle w:val="TAH"/>
              <w:rPr>
                <w:lang w:val="en-US"/>
              </w:rPr>
            </w:pPr>
            <w:r w:rsidRPr="00D5200C">
              <w:rPr>
                <w:lang w:val="en-US"/>
              </w:rPr>
              <w:t>Description</w:t>
            </w:r>
          </w:p>
        </w:tc>
      </w:tr>
      <w:tr w:rsidR="007C4061" w:rsidRPr="00BC4D08" w14:paraId="172509BC"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11B8867" w14:textId="77777777" w:rsidR="007C4061" w:rsidRPr="00D5200C" w:rsidRDefault="007C4061" w:rsidP="00C17C4C">
            <w:pPr>
              <w:pStyle w:val="TAL"/>
              <w:rPr>
                <w:lang w:val="en-US"/>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584CB72D"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121C186F" w14:textId="77777777" w:rsidR="007C4061" w:rsidRPr="00D5200C" w:rsidRDefault="007C4061" w:rsidP="00C17C4C">
            <w:pPr>
              <w:pStyle w:val="TAC"/>
              <w:rPr>
                <w:lang w:val="en-US"/>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5AE2210E" w14:textId="77777777" w:rsidR="007C4061" w:rsidRPr="00D5200C" w:rsidRDefault="007C4061" w:rsidP="00C17C4C">
            <w:pPr>
              <w:pStyle w:val="TAL"/>
              <w:rPr>
                <w:lang w:val="en-US"/>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01B01E9"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24D318D4"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2F32CB8"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460743E5"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1FC472C0"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4E72EFF7"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2A6CA3C2"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516C3E34" w14:textId="77777777" w:rsidR="007C4061" w:rsidRPr="00533C32" w:rsidRDefault="007C4061" w:rsidP="00842E08"/>
    <w:p w14:paraId="409B2BC7" w14:textId="77777777" w:rsidR="007C4061" w:rsidRPr="00533C32" w:rsidRDefault="007C4061" w:rsidP="00842E08">
      <w:r w:rsidRPr="00533C32">
        <w:t>This method shall support the request data structures specified in table 5.2.7.3.3-2 and the response data structures and response codes specified in table 5.2.7.3.3-3.</w:t>
      </w:r>
    </w:p>
    <w:p w14:paraId="1BEB57CC" w14:textId="77777777" w:rsidR="007C4061" w:rsidRPr="00533C32" w:rsidRDefault="007C4061" w:rsidP="00842E08">
      <w:pPr>
        <w:pStyle w:val="TH"/>
      </w:pPr>
      <w:r w:rsidRPr="00533C32">
        <w:lastRenderedPageBreak/>
        <w:t>Table 5.2.7.3.3-2: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7FFE8689"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E93F32B"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CE48C16"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6DF3588"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C1580E5" w14:textId="77777777" w:rsidR="007C4061" w:rsidRPr="00D5200C" w:rsidRDefault="007C4061" w:rsidP="00C17C4C">
            <w:pPr>
              <w:pStyle w:val="TAH"/>
              <w:rPr>
                <w:lang w:val="en-US"/>
              </w:rPr>
            </w:pPr>
            <w:r w:rsidRPr="00D5200C">
              <w:rPr>
                <w:lang w:val="en-US"/>
              </w:rPr>
              <w:t>Description</w:t>
            </w:r>
          </w:p>
        </w:tc>
      </w:tr>
      <w:tr w:rsidR="007C4061" w:rsidRPr="00BC4D08" w14:paraId="71ED342D"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27C428F" w14:textId="77777777" w:rsidR="007C4061" w:rsidRPr="00D5200C" w:rsidRDefault="007C4061" w:rsidP="00C17C4C">
            <w:pPr>
              <w:pStyle w:val="TAL"/>
              <w:rPr>
                <w:lang w:val="en-US" w:eastAsia="zh-CN"/>
              </w:rPr>
            </w:pPr>
            <w:r w:rsidRPr="00D5200C">
              <w:rPr>
                <w:lang w:val="en-US" w:eastAsia="zh-CN"/>
              </w:rPr>
              <w:t>n/a</w:t>
            </w:r>
          </w:p>
        </w:tc>
        <w:tc>
          <w:tcPr>
            <w:tcW w:w="425" w:type="dxa"/>
            <w:tcBorders>
              <w:top w:val="single" w:sz="4" w:space="0" w:color="auto"/>
              <w:left w:val="single" w:sz="6" w:space="0" w:color="000000"/>
              <w:bottom w:val="single" w:sz="6" w:space="0" w:color="000000"/>
              <w:right w:val="single" w:sz="6" w:space="0" w:color="000000"/>
            </w:tcBorders>
          </w:tcPr>
          <w:p w14:paraId="54124D7A"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D331FE1"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0D5ADD6C" w14:textId="77777777" w:rsidR="007C4061" w:rsidRPr="00D5200C" w:rsidRDefault="007C4061" w:rsidP="00C17C4C">
            <w:pPr>
              <w:pStyle w:val="TAL"/>
              <w:rPr>
                <w:lang w:val="en-US"/>
              </w:rPr>
            </w:pPr>
          </w:p>
        </w:tc>
      </w:tr>
    </w:tbl>
    <w:p w14:paraId="33F7882D" w14:textId="77777777" w:rsidR="007C4061" w:rsidRPr="00533C32" w:rsidRDefault="007C4061" w:rsidP="00842E08"/>
    <w:p w14:paraId="3A2FFA7E" w14:textId="77777777" w:rsidR="007C4061" w:rsidRPr="00533C32" w:rsidRDefault="007C4061" w:rsidP="00842E08">
      <w:pPr>
        <w:pStyle w:val="TH"/>
      </w:pPr>
      <w:r w:rsidRPr="00533C32">
        <w:t>Table 5.2.7.3.3-3: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767"/>
        <w:gridCol w:w="286"/>
        <w:gridCol w:w="1067"/>
        <w:gridCol w:w="997"/>
        <w:gridCol w:w="4562"/>
      </w:tblGrid>
      <w:tr w:rsidR="007C4061" w:rsidRPr="00BC4D08" w14:paraId="6F47AB2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DA98CF0"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C90B2DF"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62AED20"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7D7D5D8" w14:textId="77777777" w:rsidR="007C4061" w:rsidRPr="00D5200C" w:rsidRDefault="007C4061" w:rsidP="00C17C4C">
            <w:pPr>
              <w:pStyle w:val="TAH"/>
              <w:rPr>
                <w:lang w:val="en-US"/>
              </w:rPr>
            </w:pPr>
            <w:r w:rsidRPr="00D5200C">
              <w:rPr>
                <w:lang w:val="en-US"/>
              </w:rPr>
              <w:t>Response</w:t>
            </w:r>
          </w:p>
          <w:p w14:paraId="4E33848D"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9710132" w14:textId="77777777" w:rsidR="007C4061" w:rsidRPr="00D5200C" w:rsidRDefault="007C4061" w:rsidP="00C17C4C">
            <w:pPr>
              <w:pStyle w:val="TAH"/>
              <w:rPr>
                <w:lang w:val="en-US"/>
              </w:rPr>
            </w:pPr>
            <w:r w:rsidRPr="00D5200C">
              <w:rPr>
                <w:lang w:val="en-US"/>
              </w:rPr>
              <w:t>Description</w:t>
            </w:r>
          </w:p>
        </w:tc>
      </w:tr>
      <w:tr w:rsidR="007C4061" w:rsidRPr="00BC4D08" w14:paraId="2D6C087B"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B7F29FA" w14:textId="77777777" w:rsidR="007C4061" w:rsidRPr="00D5200C" w:rsidRDefault="007C4061" w:rsidP="00C17C4C">
            <w:pPr>
              <w:pStyle w:val="TAL"/>
              <w:rPr>
                <w:lang w:val="en-US"/>
              </w:rPr>
            </w:pPr>
            <w:r w:rsidRPr="00D5200C">
              <w:rPr>
                <w:lang w:val="en-US"/>
              </w:rPr>
              <w:t>AmfNon3GppAccessRegistration</w:t>
            </w:r>
          </w:p>
        </w:tc>
        <w:tc>
          <w:tcPr>
            <w:tcW w:w="225" w:type="pct"/>
            <w:tcBorders>
              <w:top w:val="single" w:sz="4" w:space="0" w:color="auto"/>
              <w:left w:val="single" w:sz="6" w:space="0" w:color="000000"/>
              <w:bottom w:val="single" w:sz="4" w:space="0" w:color="auto"/>
              <w:right w:val="single" w:sz="6" w:space="0" w:color="000000"/>
            </w:tcBorders>
            <w:hideMark/>
          </w:tcPr>
          <w:p w14:paraId="487A380F"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3C561EE"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64AB012"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4A515664" w14:textId="77777777" w:rsidR="007C4061" w:rsidRPr="00D5200C" w:rsidRDefault="007C4061" w:rsidP="00C17C4C">
            <w:pPr>
              <w:pStyle w:val="TAL"/>
              <w:rPr>
                <w:lang w:val="en-US"/>
              </w:rPr>
            </w:pPr>
            <w:r w:rsidRPr="00D5200C">
              <w:rPr>
                <w:lang w:val="en-US"/>
              </w:rPr>
              <w:t>Upon success, a response body containing the Amf3GppAccessRegistration shall be returned.</w:t>
            </w:r>
          </w:p>
        </w:tc>
      </w:tr>
      <w:tr w:rsidR="007C4061" w:rsidRPr="00BC4D08" w14:paraId="7AC09AB0"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48E1B78"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49FB58CF" w14:textId="77777777" w:rsidR="007C4061" w:rsidRPr="00533C32" w:rsidRDefault="007C4061" w:rsidP="00842E08"/>
    <w:p w14:paraId="4A8AD53D" w14:textId="77777777" w:rsidR="007C4061" w:rsidRPr="00533C32" w:rsidRDefault="007C4061" w:rsidP="006352FE">
      <w:pPr>
        <w:pStyle w:val="Heading3"/>
      </w:pPr>
      <w:bookmarkStart w:id="292" w:name="_Toc20126959"/>
      <w:bookmarkStart w:id="293" w:name="_Toc27588935"/>
      <w:bookmarkStart w:id="294" w:name="_Toc36459731"/>
      <w:bookmarkStart w:id="295" w:name="_Toc45029292"/>
      <w:bookmarkStart w:id="296" w:name="_Toc56519912"/>
      <w:bookmarkStart w:id="297" w:name="_Toc114765477"/>
      <w:r w:rsidRPr="00533C32">
        <w:t>5.2.8</w:t>
      </w:r>
      <w:r w:rsidRPr="00533C32">
        <w:tab/>
        <w:t xml:space="preserve">Resource: </w:t>
      </w:r>
      <w:proofErr w:type="spellStart"/>
      <w:r w:rsidRPr="00533C32">
        <w:t>SmfRegistrations</w:t>
      </w:r>
      <w:bookmarkEnd w:id="292"/>
      <w:bookmarkEnd w:id="293"/>
      <w:bookmarkEnd w:id="294"/>
      <w:bookmarkEnd w:id="295"/>
      <w:bookmarkEnd w:id="296"/>
      <w:bookmarkEnd w:id="297"/>
      <w:proofErr w:type="spellEnd"/>
    </w:p>
    <w:p w14:paraId="4B236F68" w14:textId="77777777" w:rsidR="007C4061" w:rsidRPr="00533C32" w:rsidRDefault="007C4061" w:rsidP="006352FE">
      <w:pPr>
        <w:pStyle w:val="Heading4"/>
      </w:pPr>
      <w:bookmarkStart w:id="298" w:name="_Toc20126960"/>
      <w:bookmarkStart w:id="299" w:name="_Toc27588936"/>
      <w:bookmarkStart w:id="300" w:name="_Toc36459732"/>
      <w:bookmarkStart w:id="301" w:name="_Toc45029293"/>
      <w:bookmarkStart w:id="302" w:name="_Toc56519913"/>
      <w:bookmarkStart w:id="303" w:name="_Toc114765478"/>
      <w:r w:rsidRPr="00533C32">
        <w:t>5.2.8.1</w:t>
      </w:r>
      <w:r w:rsidRPr="00533C32">
        <w:tab/>
        <w:t>Description</w:t>
      </w:r>
      <w:bookmarkEnd w:id="298"/>
      <w:bookmarkEnd w:id="299"/>
      <w:bookmarkEnd w:id="300"/>
      <w:bookmarkEnd w:id="301"/>
      <w:bookmarkEnd w:id="302"/>
      <w:bookmarkEnd w:id="303"/>
    </w:p>
    <w:p w14:paraId="2975D85A" w14:textId="77777777" w:rsidR="007C4061" w:rsidRPr="00533C32" w:rsidRDefault="007C4061" w:rsidP="00842E08">
      <w:pPr>
        <w:rPr>
          <w:lang w:eastAsia="zh-CN"/>
        </w:rPr>
      </w:pPr>
      <w:r w:rsidRPr="00533C32">
        <w:t>This resource is used to represent SMF registrations to be stored in the UDR.</w:t>
      </w:r>
    </w:p>
    <w:p w14:paraId="28F9B9EE" w14:textId="77777777" w:rsidR="007C4061" w:rsidRPr="00533C32" w:rsidRDefault="007C4061" w:rsidP="00842E08">
      <w:pPr>
        <w:rPr>
          <w:lang w:eastAsia="zh-CN"/>
        </w:rPr>
      </w:pPr>
      <w:r w:rsidRPr="00533C32">
        <w:t xml:space="preserve">This resource is modelled with the </w:t>
      </w:r>
      <w:r w:rsidRPr="00533C32">
        <w:rPr>
          <w:lang w:eastAsia="zh-CN"/>
        </w:rPr>
        <w:t>Store</w:t>
      </w:r>
      <w:r w:rsidRPr="00533C32">
        <w:t xml:space="preserve">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F5EB302" w14:textId="77777777" w:rsidR="007C4061" w:rsidRPr="00533C32" w:rsidRDefault="007C4061" w:rsidP="006352FE">
      <w:pPr>
        <w:pStyle w:val="Heading4"/>
      </w:pPr>
      <w:bookmarkStart w:id="304" w:name="_Toc20126961"/>
      <w:bookmarkStart w:id="305" w:name="_Toc27588937"/>
      <w:bookmarkStart w:id="306" w:name="_Toc36459733"/>
      <w:bookmarkStart w:id="307" w:name="_Toc45029294"/>
      <w:bookmarkStart w:id="308" w:name="_Toc56519914"/>
      <w:bookmarkStart w:id="309" w:name="_Toc114765479"/>
      <w:r w:rsidRPr="00533C32">
        <w:t>5.2.8.2</w:t>
      </w:r>
      <w:r w:rsidRPr="00533C32">
        <w:tab/>
        <w:t>Resource Definition</w:t>
      </w:r>
      <w:bookmarkEnd w:id="304"/>
      <w:bookmarkEnd w:id="305"/>
      <w:bookmarkEnd w:id="306"/>
      <w:bookmarkEnd w:id="307"/>
      <w:bookmarkEnd w:id="308"/>
      <w:bookmarkEnd w:id="309"/>
    </w:p>
    <w:p w14:paraId="3F061B82" w14:textId="77777777" w:rsidR="007C4061" w:rsidRPr="00533C32" w:rsidRDefault="007C4061" w:rsidP="00842E08">
      <w:r w:rsidRPr="00533C32">
        <w:t>Resource URI: {</w:t>
      </w:r>
      <w:proofErr w:type="spellStart"/>
      <w:r w:rsidRPr="00533C32">
        <w:t>apiRoot</w:t>
      </w:r>
      <w:proofErr w:type="spellEnd"/>
      <w:r w:rsidRPr="00533C32">
        <w:t>}/</w:t>
      </w:r>
      <w:proofErr w:type="spellStart"/>
      <w:r w:rsidRPr="00533C32">
        <w:t>nudr-dr</w:t>
      </w:r>
      <w:proofErr w:type="spellEnd"/>
      <w:r w:rsidRPr="00533C32">
        <w:t>/&lt;</w:t>
      </w:r>
      <w:proofErr w:type="spellStart"/>
      <w:r w:rsidRPr="00533C32">
        <w:t>apiVersion</w:t>
      </w:r>
      <w:proofErr w:type="spellEnd"/>
      <w:r w:rsidRPr="00533C32">
        <w:t>&gt;/ subscription-data/{</w:t>
      </w:r>
      <w:proofErr w:type="spellStart"/>
      <w:r w:rsidRPr="00533C32">
        <w:rPr>
          <w:lang w:eastAsia="zh-CN"/>
        </w:rPr>
        <w:t>ueId</w:t>
      </w:r>
      <w:proofErr w:type="spellEnd"/>
      <w:r w:rsidRPr="00533C32">
        <w:t>}/context-data/</w:t>
      </w:r>
      <w:proofErr w:type="spellStart"/>
      <w:r w:rsidRPr="00533C32">
        <w:t>smf</w:t>
      </w:r>
      <w:proofErr w:type="spellEnd"/>
      <w:r w:rsidRPr="00533C32">
        <w:t>-registrations</w:t>
      </w:r>
    </w:p>
    <w:p w14:paraId="685A2483" w14:textId="77777777" w:rsidR="007C4061" w:rsidRPr="00533C32" w:rsidRDefault="007C4061" w:rsidP="00842E08">
      <w:pPr>
        <w:rPr>
          <w:rFonts w:ascii="Arial" w:hAnsi="Arial" w:cs="Arial"/>
        </w:rPr>
      </w:pPr>
      <w:r w:rsidRPr="00533C32">
        <w:t>This resource shall support the resource URI variables defined in table 6.2.3.4.2-1</w:t>
      </w:r>
      <w:r w:rsidRPr="00533C32">
        <w:rPr>
          <w:rFonts w:ascii="Arial" w:hAnsi="Arial" w:cs="Arial"/>
        </w:rPr>
        <w:t>.</w:t>
      </w:r>
    </w:p>
    <w:p w14:paraId="6537B112" w14:textId="77777777" w:rsidR="007C4061" w:rsidRPr="00533C32" w:rsidRDefault="007C4061" w:rsidP="00842E08">
      <w:pPr>
        <w:pStyle w:val="TH"/>
      </w:pPr>
      <w:r w:rsidRPr="00533C32">
        <w:t>Table 5.2.8.2-1: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60D3A3CA"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490E691"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5EA1926" w14:textId="77777777" w:rsidR="007C4061" w:rsidRPr="00D5200C" w:rsidRDefault="007C4061" w:rsidP="00C17C4C">
            <w:pPr>
              <w:pStyle w:val="TAH"/>
              <w:rPr>
                <w:lang w:val="en-US"/>
              </w:rPr>
            </w:pPr>
            <w:r w:rsidRPr="00D5200C">
              <w:rPr>
                <w:lang w:val="en-US"/>
              </w:rPr>
              <w:t>Definition</w:t>
            </w:r>
          </w:p>
        </w:tc>
      </w:tr>
      <w:tr w:rsidR="007C4061" w:rsidRPr="00BC4D08" w14:paraId="3E546F5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23F662F"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53FDED5" w14:textId="77777777" w:rsidR="007C4061" w:rsidRPr="00D5200C" w:rsidRDefault="007C4061" w:rsidP="00C17C4C">
            <w:pPr>
              <w:pStyle w:val="TAL"/>
              <w:rPr>
                <w:lang w:val="en-US"/>
              </w:rPr>
            </w:pPr>
            <w:r w:rsidRPr="00D5200C">
              <w:rPr>
                <w:lang w:val="en-US"/>
              </w:rPr>
              <w:t>See clause</w:t>
            </w:r>
            <w:r w:rsidRPr="00D5200C">
              <w:rPr>
                <w:lang w:val="en-US" w:eastAsia="zh-CN"/>
              </w:rPr>
              <w:t> </w:t>
            </w:r>
            <w:r w:rsidRPr="00D5200C">
              <w:rPr>
                <w:lang w:val="en-US"/>
              </w:rPr>
              <w:t>6.4.1</w:t>
            </w:r>
          </w:p>
        </w:tc>
      </w:tr>
      <w:tr w:rsidR="007C4061" w:rsidRPr="00BC4D08" w14:paraId="36244ED9"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8402DE7"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12DD3D4" w14:textId="77777777" w:rsidR="007C4061" w:rsidRPr="00D5200C" w:rsidRDefault="007C4061" w:rsidP="00C17C4C">
            <w:pPr>
              <w:pStyle w:val="TAL"/>
              <w:rPr>
                <w:lang w:val="en-US"/>
              </w:rPr>
            </w:pPr>
            <w:r w:rsidRPr="00D5200C">
              <w:rPr>
                <w:lang w:val="en-US"/>
              </w:rPr>
              <w:t>Represents the Subscription Identifier SUPI or GPSI (see 3GPP TS 23.501 [4]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29F1A4B7" w14:textId="77777777" w:rsidR="007C4061" w:rsidRPr="00533C32" w:rsidRDefault="007C4061" w:rsidP="00842E08"/>
    <w:p w14:paraId="3648B7B4" w14:textId="77777777" w:rsidR="007C4061" w:rsidRPr="00533C32" w:rsidRDefault="007C4061" w:rsidP="006352FE">
      <w:pPr>
        <w:pStyle w:val="Heading4"/>
      </w:pPr>
      <w:bookmarkStart w:id="310" w:name="_Toc20126962"/>
      <w:bookmarkStart w:id="311" w:name="_Toc27588938"/>
      <w:bookmarkStart w:id="312" w:name="_Toc36459734"/>
      <w:bookmarkStart w:id="313" w:name="_Toc45029295"/>
      <w:bookmarkStart w:id="314" w:name="_Toc56519915"/>
      <w:bookmarkStart w:id="315" w:name="_Toc114765480"/>
      <w:r w:rsidRPr="00533C32">
        <w:t>5.2.8.3</w:t>
      </w:r>
      <w:r w:rsidRPr="00533C32">
        <w:tab/>
        <w:t>Resource Standard Methods</w:t>
      </w:r>
      <w:bookmarkEnd w:id="310"/>
      <w:bookmarkEnd w:id="311"/>
      <w:bookmarkEnd w:id="312"/>
      <w:bookmarkEnd w:id="313"/>
      <w:bookmarkEnd w:id="314"/>
      <w:bookmarkEnd w:id="315"/>
    </w:p>
    <w:p w14:paraId="1EBC4936" w14:textId="77777777" w:rsidR="007C4061" w:rsidRPr="00533C32" w:rsidRDefault="007C4061" w:rsidP="006352FE">
      <w:pPr>
        <w:pStyle w:val="Heading5"/>
      </w:pPr>
      <w:bookmarkStart w:id="316" w:name="_Toc20126963"/>
      <w:bookmarkStart w:id="317" w:name="_Toc27588939"/>
      <w:bookmarkStart w:id="318" w:name="_Toc36459735"/>
      <w:bookmarkStart w:id="319" w:name="_Toc45029296"/>
      <w:bookmarkStart w:id="320" w:name="_Toc56519916"/>
      <w:bookmarkStart w:id="321" w:name="_Toc114765481"/>
      <w:r w:rsidRPr="00533C32">
        <w:t>5.2.</w:t>
      </w:r>
      <w:r w:rsidRPr="00533C32">
        <w:rPr>
          <w:lang w:eastAsia="zh-CN"/>
        </w:rPr>
        <w:t>8</w:t>
      </w:r>
      <w:r w:rsidRPr="00533C32">
        <w:t>.3.</w:t>
      </w:r>
      <w:r w:rsidRPr="00533C32">
        <w:rPr>
          <w:lang w:eastAsia="zh-CN"/>
        </w:rPr>
        <w:t>1</w:t>
      </w:r>
      <w:r w:rsidRPr="00533C32">
        <w:tab/>
      </w:r>
      <w:r w:rsidRPr="00533C32">
        <w:rPr>
          <w:lang w:eastAsia="zh-CN"/>
        </w:rPr>
        <w:t>GE</w:t>
      </w:r>
      <w:r w:rsidRPr="00533C32">
        <w:t>T</w:t>
      </w:r>
      <w:bookmarkEnd w:id="316"/>
      <w:bookmarkEnd w:id="317"/>
      <w:bookmarkEnd w:id="318"/>
      <w:bookmarkEnd w:id="319"/>
      <w:bookmarkEnd w:id="320"/>
      <w:bookmarkEnd w:id="321"/>
    </w:p>
    <w:p w14:paraId="385167C5" w14:textId="77777777" w:rsidR="007C4061" w:rsidRPr="00533C32" w:rsidRDefault="007C4061" w:rsidP="00842E08">
      <w:r w:rsidRPr="00533C32">
        <w:t>This method shall support the URI query parameters specified in table 5.2.8.3.</w:t>
      </w:r>
      <w:r w:rsidRPr="00533C32">
        <w:rPr>
          <w:lang w:eastAsia="zh-CN"/>
        </w:rPr>
        <w:t>1</w:t>
      </w:r>
      <w:r w:rsidRPr="00533C32">
        <w:t>-1.</w:t>
      </w:r>
    </w:p>
    <w:p w14:paraId="2606D187" w14:textId="77777777" w:rsidR="007C4061" w:rsidRPr="00533C32" w:rsidRDefault="007C4061" w:rsidP="00842E08">
      <w:pPr>
        <w:pStyle w:val="TH"/>
      </w:pPr>
      <w:r w:rsidRPr="00533C32">
        <w:t>Table 5.2.8.3.</w:t>
      </w:r>
      <w:r w:rsidRPr="00533C32">
        <w:rPr>
          <w:lang w:eastAsia="zh-CN"/>
        </w:rPr>
        <w:t>1</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1BAC9B1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EA0DD2A"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C518C25"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F7A32E5"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DFF51A9"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6EC8B65" w14:textId="77777777" w:rsidR="007C4061" w:rsidRPr="00D5200C" w:rsidRDefault="007C4061" w:rsidP="00C17C4C">
            <w:pPr>
              <w:pStyle w:val="TAH"/>
              <w:rPr>
                <w:lang w:val="en-US"/>
              </w:rPr>
            </w:pPr>
            <w:r w:rsidRPr="00D5200C">
              <w:rPr>
                <w:lang w:val="en-US"/>
              </w:rPr>
              <w:t>Description</w:t>
            </w:r>
          </w:p>
        </w:tc>
      </w:tr>
      <w:tr w:rsidR="007C4061" w:rsidRPr="00BC4D08" w14:paraId="7AD199A0"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7C60BA2" w14:textId="77777777" w:rsidR="007C4061" w:rsidRPr="00D5200C" w:rsidRDefault="007C4061" w:rsidP="00C17C4C">
            <w:pPr>
              <w:pStyle w:val="TAL"/>
              <w:rPr>
                <w:lang w:val="en-US"/>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3B916A1"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3EA5CA9F"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795B0F13"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355E3986" w14:textId="77777777" w:rsidR="007C4061" w:rsidRPr="00D5200C" w:rsidRDefault="007C4061" w:rsidP="00C17C4C">
            <w:pPr>
              <w:pStyle w:val="TAL"/>
              <w:rPr>
                <w:lang w:val="en-US"/>
              </w:rPr>
            </w:pPr>
            <w:r w:rsidRPr="00D5200C">
              <w:rPr>
                <w:rFonts w:cs="Arial"/>
                <w:szCs w:val="18"/>
                <w:lang w:val="en-US"/>
              </w:rPr>
              <w:t>see  3GPP TS 29.500 [8] clause 6.6</w:t>
            </w:r>
          </w:p>
        </w:tc>
      </w:tr>
    </w:tbl>
    <w:p w14:paraId="55FF880F" w14:textId="77777777" w:rsidR="007C4061" w:rsidRPr="00533C32" w:rsidRDefault="007C4061" w:rsidP="00842E08"/>
    <w:p w14:paraId="471387E2" w14:textId="77777777" w:rsidR="007C4061" w:rsidRPr="00533C32" w:rsidRDefault="007C4061" w:rsidP="00842E08">
      <w:r w:rsidRPr="00533C32">
        <w:t>This method shall support the request data structures specified in table 5.2.8.3.</w:t>
      </w:r>
      <w:r w:rsidRPr="00533C32">
        <w:rPr>
          <w:lang w:eastAsia="zh-CN"/>
        </w:rPr>
        <w:t>1</w:t>
      </w:r>
      <w:r w:rsidRPr="00533C32">
        <w:t>-2 and the response data structures and response codes specified in table 5.2.8.3.</w:t>
      </w:r>
      <w:r w:rsidRPr="00533C32">
        <w:rPr>
          <w:lang w:eastAsia="zh-CN"/>
        </w:rPr>
        <w:t>1</w:t>
      </w:r>
      <w:r w:rsidRPr="00533C32">
        <w:t>-3.</w:t>
      </w:r>
    </w:p>
    <w:p w14:paraId="5350BA2C" w14:textId="77777777" w:rsidR="007C4061" w:rsidRPr="00533C32" w:rsidRDefault="007C4061" w:rsidP="00842E08">
      <w:pPr>
        <w:pStyle w:val="TH"/>
      </w:pPr>
      <w:r w:rsidRPr="00533C32">
        <w:t>Table 5.2.8.3.</w:t>
      </w:r>
      <w:r w:rsidRPr="00533C32">
        <w:rPr>
          <w:lang w:eastAsia="zh-CN"/>
        </w:rPr>
        <w:t>1</w:t>
      </w:r>
      <w:r w:rsidRPr="00533C32">
        <w:t xml:space="preserve">-2: Data structures supported by the </w:t>
      </w:r>
      <w:r w:rsidRPr="00533C32">
        <w:rPr>
          <w:lang w:eastAsia="zh-CN"/>
        </w:rP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85AD610"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B03185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CA23E4"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5CFAA96"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CFFE48" w14:textId="77777777" w:rsidR="007C4061" w:rsidRPr="00D5200C" w:rsidRDefault="007C4061" w:rsidP="00C17C4C">
            <w:pPr>
              <w:pStyle w:val="TAH"/>
              <w:rPr>
                <w:lang w:val="en-US"/>
              </w:rPr>
            </w:pPr>
            <w:r w:rsidRPr="00D5200C">
              <w:rPr>
                <w:lang w:val="en-US"/>
              </w:rPr>
              <w:t>Description</w:t>
            </w:r>
          </w:p>
        </w:tc>
      </w:tr>
      <w:tr w:rsidR="007C4061" w:rsidRPr="00BC4D08" w14:paraId="3BB4BEDB"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FD30FB5" w14:textId="77777777" w:rsidR="007C4061" w:rsidRPr="00D5200C" w:rsidRDefault="007C4061" w:rsidP="00C17C4C">
            <w:pPr>
              <w:pStyle w:val="TAL"/>
              <w:rPr>
                <w:lang w:val="en-US" w:eastAsia="zh-CN"/>
              </w:rPr>
            </w:pPr>
            <w:r w:rsidRPr="00D5200C">
              <w:rPr>
                <w:lang w:val="en-US" w:eastAsia="zh-CN"/>
              </w:rPr>
              <w:t>n/a</w:t>
            </w:r>
          </w:p>
        </w:tc>
        <w:tc>
          <w:tcPr>
            <w:tcW w:w="425" w:type="dxa"/>
            <w:tcBorders>
              <w:top w:val="single" w:sz="4" w:space="0" w:color="auto"/>
              <w:left w:val="single" w:sz="6" w:space="0" w:color="000000"/>
              <w:bottom w:val="single" w:sz="6" w:space="0" w:color="000000"/>
              <w:right w:val="single" w:sz="6" w:space="0" w:color="000000"/>
            </w:tcBorders>
          </w:tcPr>
          <w:p w14:paraId="5F0E822C"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AA4AFB8"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AF6089A" w14:textId="77777777" w:rsidR="007C4061" w:rsidRPr="00D5200C" w:rsidRDefault="007C4061" w:rsidP="00C17C4C">
            <w:pPr>
              <w:pStyle w:val="TAL"/>
              <w:rPr>
                <w:lang w:val="en-US"/>
              </w:rPr>
            </w:pPr>
          </w:p>
        </w:tc>
      </w:tr>
    </w:tbl>
    <w:p w14:paraId="200AB944" w14:textId="77777777" w:rsidR="007C4061" w:rsidRPr="00533C32" w:rsidRDefault="007C4061" w:rsidP="00842E08"/>
    <w:p w14:paraId="56723A25" w14:textId="77777777" w:rsidR="007C4061" w:rsidRPr="00533C32" w:rsidRDefault="007C4061" w:rsidP="00842E08">
      <w:pPr>
        <w:pStyle w:val="TH"/>
      </w:pPr>
      <w:r w:rsidRPr="00533C32">
        <w:lastRenderedPageBreak/>
        <w:t>Table 5.2.8.3.</w:t>
      </w:r>
      <w:r w:rsidRPr="00533C32">
        <w:rPr>
          <w:lang w:eastAsia="zh-CN"/>
        </w:rPr>
        <w:t>1</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25A37DB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72D927A"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A5947E2"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E2782CB"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CD1697C" w14:textId="77777777" w:rsidR="007C4061" w:rsidRPr="00D5200C" w:rsidRDefault="007C4061" w:rsidP="00C17C4C">
            <w:pPr>
              <w:pStyle w:val="TAH"/>
              <w:rPr>
                <w:lang w:val="en-US"/>
              </w:rPr>
            </w:pPr>
            <w:r w:rsidRPr="00D5200C">
              <w:rPr>
                <w:lang w:val="en-US"/>
              </w:rPr>
              <w:t>Response</w:t>
            </w:r>
          </w:p>
          <w:p w14:paraId="58C87550"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D4971E7" w14:textId="77777777" w:rsidR="007C4061" w:rsidRPr="00D5200C" w:rsidRDefault="007C4061" w:rsidP="00C17C4C">
            <w:pPr>
              <w:pStyle w:val="TAH"/>
              <w:rPr>
                <w:lang w:val="en-US"/>
              </w:rPr>
            </w:pPr>
            <w:r w:rsidRPr="00D5200C">
              <w:rPr>
                <w:lang w:val="en-US"/>
              </w:rPr>
              <w:t>Description</w:t>
            </w:r>
          </w:p>
        </w:tc>
      </w:tr>
      <w:tr w:rsidR="007C4061" w:rsidRPr="00BC4D08" w14:paraId="7060E473"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C1AA44F" w14:textId="77777777" w:rsidR="007C4061" w:rsidRPr="00D5200C" w:rsidRDefault="007C4061" w:rsidP="00C17C4C">
            <w:pPr>
              <w:pStyle w:val="TAL"/>
              <w:rPr>
                <w:lang w:val="en-US" w:eastAsia="zh-CN"/>
              </w:rPr>
            </w:pPr>
            <w:proofErr w:type="spellStart"/>
            <w:r w:rsidRPr="00D5200C">
              <w:rPr>
                <w:lang w:val="en-US" w:eastAsia="zh-CN"/>
              </w:rPr>
              <w:t>SmfRegList</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751E2178"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FF6F055" w14:textId="77777777" w:rsidR="007C4061" w:rsidRPr="00D5200C" w:rsidRDefault="007C4061" w:rsidP="00C17C4C">
            <w:pPr>
              <w:pStyle w:val="TAL"/>
              <w:rPr>
                <w:lang w:val="en-US" w:eastAsia="zh-CN"/>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F6EAA8B" w14:textId="77777777" w:rsidR="007C4061" w:rsidRPr="00D5200C" w:rsidRDefault="007C4061" w:rsidP="00C17C4C">
            <w:pPr>
              <w:pStyle w:val="TAL"/>
              <w:rPr>
                <w:lang w:val="en-US" w:eastAsia="zh-CN"/>
              </w:rPr>
            </w:pPr>
            <w:r w:rsidRPr="00D5200C">
              <w:rPr>
                <w:lang w:val="en-US"/>
              </w:rPr>
              <w:t>20</w:t>
            </w:r>
            <w:r w:rsidRPr="00D5200C">
              <w:rPr>
                <w:lang w:val="en-US" w:eastAsia="zh-CN"/>
              </w:rPr>
              <w:t>0 OK</w:t>
            </w:r>
          </w:p>
        </w:tc>
        <w:tc>
          <w:tcPr>
            <w:tcW w:w="2718" w:type="pct"/>
            <w:tcBorders>
              <w:top w:val="single" w:sz="4" w:space="0" w:color="auto"/>
              <w:left w:val="single" w:sz="6" w:space="0" w:color="000000"/>
              <w:bottom w:val="single" w:sz="4" w:space="0" w:color="auto"/>
              <w:right w:val="single" w:sz="6" w:space="0" w:color="000000"/>
            </w:tcBorders>
            <w:hideMark/>
          </w:tcPr>
          <w:p w14:paraId="33918325" w14:textId="77777777" w:rsidR="007C4061" w:rsidRPr="00D5200C" w:rsidRDefault="007C4061" w:rsidP="00C17C4C">
            <w:pPr>
              <w:pStyle w:val="TAL"/>
              <w:rPr>
                <w:lang w:val="en-US" w:eastAsia="zh-CN"/>
              </w:rPr>
            </w:pPr>
            <w:r w:rsidRPr="00D5200C">
              <w:rPr>
                <w:lang w:val="en-US"/>
              </w:rPr>
              <w:t xml:space="preserve">Upon success, a response body containing </w:t>
            </w:r>
            <w:r w:rsidRPr="00D5200C">
              <w:rPr>
                <w:lang w:val="en-US" w:eastAsia="zh-CN"/>
              </w:rPr>
              <w:t>the list of SMF registrations of the relevant UE shall be returned.</w:t>
            </w:r>
          </w:p>
        </w:tc>
      </w:tr>
      <w:tr w:rsidR="007C4061" w:rsidRPr="00BC4D08" w14:paraId="527C402C"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02910F4" w14:textId="77777777" w:rsidR="007C4061" w:rsidRPr="00D5200C" w:rsidRDefault="007C4061" w:rsidP="00C17C4C">
            <w:pPr>
              <w:pStyle w:val="TAL"/>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03B6C888" w14:textId="77777777" w:rsidR="007C4061" w:rsidRPr="00533C32" w:rsidRDefault="007C4061" w:rsidP="00842E08">
      <w:pPr>
        <w:rPr>
          <w:lang w:eastAsia="zh-CN"/>
        </w:rPr>
      </w:pPr>
    </w:p>
    <w:p w14:paraId="1637B624" w14:textId="77777777" w:rsidR="007C4061" w:rsidRPr="00533C32" w:rsidRDefault="007C4061" w:rsidP="006352FE">
      <w:pPr>
        <w:pStyle w:val="Heading3"/>
      </w:pPr>
      <w:bookmarkStart w:id="322" w:name="_Toc20126964"/>
      <w:bookmarkStart w:id="323" w:name="_Toc27588940"/>
      <w:bookmarkStart w:id="324" w:name="_Toc36459736"/>
      <w:bookmarkStart w:id="325" w:name="_Toc45029297"/>
      <w:bookmarkStart w:id="326" w:name="_Toc56519917"/>
      <w:bookmarkStart w:id="327" w:name="_Toc114765482"/>
      <w:r w:rsidRPr="00533C32">
        <w:t>5.2.9</w:t>
      </w:r>
      <w:r w:rsidRPr="00533C32">
        <w:tab/>
        <w:t xml:space="preserve">Resource: </w:t>
      </w:r>
      <w:proofErr w:type="spellStart"/>
      <w:r w:rsidRPr="00533C32">
        <w:t>IndividualSmfRegistration</w:t>
      </w:r>
      <w:bookmarkEnd w:id="322"/>
      <w:bookmarkEnd w:id="323"/>
      <w:bookmarkEnd w:id="324"/>
      <w:bookmarkEnd w:id="325"/>
      <w:bookmarkEnd w:id="326"/>
      <w:bookmarkEnd w:id="327"/>
      <w:proofErr w:type="spellEnd"/>
    </w:p>
    <w:p w14:paraId="72534769" w14:textId="77777777" w:rsidR="007C4061" w:rsidRPr="00533C32" w:rsidRDefault="007C4061" w:rsidP="006352FE">
      <w:pPr>
        <w:pStyle w:val="Heading4"/>
      </w:pPr>
      <w:bookmarkStart w:id="328" w:name="_Toc20126965"/>
      <w:bookmarkStart w:id="329" w:name="_Toc27588941"/>
      <w:bookmarkStart w:id="330" w:name="_Toc36459737"/>
      <w:bookmarkStart w:id="331" w:name="_Toc45029298"/>
      <w:bookmarkStart w:id="332" w:name="_Toc56519918"/>
      <w:bookmarkStart w:id="333" w:name="_Toc114765483"/>
      <w:r w:rsidRPr="00533C32">
        <w:t>5.2.9.1</w:t>
      </w:r>
      <w:r w:rsidRPr="00533C32">
        <w:tab/>
        <w:t>Description</w:t>
      </w:r>
      <w:bookmarkEnd w:id="328"/>
      <w:bookmarkEnd w:id="329"/>
      <w:bookmarkEnd w:id="330"/>
      <w:bookmarkEnd w:id="331"/>
      <w:bookmarkEnd w:id="332"/>
      <w:bookmarkEnd w:id="333"/>
    </w:p>
    <w:p w14:paraId="7FE77A28" w14:textId="77777777" w:rsidR="007C4061" w:rsidRPr="00533C32" w:rsidRDefault="007C4061" w:rsidP="00842E08">
      <w:pPr>
        <w:rPr>
          <w:lang w:eastAsia="zh-CN"/>
        </w:rPr>
      </w:pPr>
      <w:r w:rsidRPr="00533C32">
        <w:t>This resource is used to represent individual PDU session SMF registrations to be stored in the UDR.</w:t>
      </w:r>
    </w:p>
    <w:p w14:paraId="6E4649D6"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98B99F2" w14:textId="77777777" w:rsidR="007C4061" w:rsidRPr="00533C32" w:rsidRDefault="007C4061" w:rsidP="006352FE">
      <w:pPr>
        <w:pStyle w:val="Heading4"/>
      </w:pPr>
      <w:bookmarkStart w:id="334" w:name="_Toc20126966"/>
      <w:bookmarkStart w:id="335" w:name="_Toc27588942"/>
      <w:bookmarkStart w:id="336" w:name="_Toc36459738"/>
      <w:bookmarkStart w:id="337" w:name="_Toc45029299"/>
      <w:bookmarkStart w:id="338" w:name="_Toc56519919"/>
      <w:bookmarkStart w:id="339" w:name="_Toc114765484"/>
      <w:r w:rsidRPr="00533C32">
        <w:t>5.2.9.2</w:t>
      </w:r>
      <w:r w:rsidRPr="00533C32">
        <w:tab/>
        <w:t>Resource Definition</w:t>
      </w:r>
      <w:bookmarkEnd w:id="334"/>
      <w:bookmarkEnd w:id="335"/>
      <w:bookmarkEnd w:id="336"/>
      <w:bookmarkEnd w:id="337"/>
      <w:bookmarkEnd w:id="338"/>
      <w:bookmarkEnd w:id="339"/>
    </w:p>
    <w:p w14:paraId="1B9D8E7E" w14:textId="77777777" w:rsidR="007C4061" w:rsidRPr="00533C32" w:rsidRDefault="007C4061" w:rsidP="00842E08">
      <w:r w:rsidRPr="00533C32">
        <w:t>Resource URI: {apiRoot}/nudr-dr/&lt;apiVersion&gt;/{</w:t>
      </w:r>
      <w:r w:rsidRPr="00533C32">
        <w:rPr>
          <w:lang w:eastAsia="zh-CN"/>
        </w:rPr>
        <w:t>ueId</w:t>
      </w:r>
      <w:r w:rsidRPr="00533C32">
        <w:t>}/</w:t>
      </w:r>
      <w:r w:rsidRPr="00533C32">
        <w:rPr>
          <w:lang w:eastAsia="zh-CN"/>
        </w:rPr>
        <w:t>context-data</w:t>
      </w:r>
      <w:r w:rsidRPr="00533C32">
        <w:t>/smf-registrations/{pduSessionId}</w:t>
      </w:r>
    </w:p>
    <w:p w14:paraId="06702662" w14:textId="77777777" w:rsidR="007C4061" w:rsidRPr="00533C32" w:rsidRDefault="007C4061" w:rsidP="00842E08">
      <w:pPr>
        <w:rPr>
          <w:rFonts w:ascii="Arial" w:hAnsi="Arial" w:cs="Arial"/>
        </w:rPr>
      </w:pPr>
      <w:r w:rsidRPr="00533C32">
        <w:t>This resource shall support the resource URI variables defined in table 5.2.9.2-1</w:t>
      </w:r>
      <w:r w:rsidRPr="00533C32">
        <w:rPr>
          <w:rFonts w:ascii="Arial" w:hAnsi="Arial" w:cs="Arial"/>
        </w:rPr>
        <w:t>.</w:t>
      </w:r>
    </w:p>
    <w:p w14:paraId="177D3055" w14:textId="77777777" w:rsidR="007C4061" w:rsidRPr="00533C32" w:rsidRDefault="007C4061" w:rsidP="00842E08">
      <w:pPr>
        <w:pStyle w:val="TH"/>
      </w:pPr>
      <w:r w:rsidRPr="00533C32">
        <w:t>Table 5.2.9.2-1: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5C77AEF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8B3DF3B"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787B6AB" w14:textId="77777777" w:rsidR="007C4061" w:rsidRPr="00D5200C" w:rsidRDefault="007C4061" w:rsidP="00C17C4C">
            <w:pPr>
              <w:pStyle w:val="TAH"/>
              <w:rPr>
                <w:lang w:val="en-US"/>
              </w:rPr>
            </w:pPr>
            <w:r w:rsidRPr="00D5200C">
              <w:rPr>
                <w:lang w:val="en-US"/>
              </w:rPr>
              <w:t>Definition</w:t>
            </w:r>
          </w:p>
        </w:tc>
      </w:tr>
      <w:tr w:rsidR="007C4061" w:rsidRPr="00BC4D08" w14:paraId="4F8191A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6800255"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7E67775" w14:textId="77777777" w:rsidR="007C4061" w:rsidRPr="00D5200C" w:rsidRDefault="007C4061" w:rsidP="00C17C4C">
            <w:pPr>
              <w:pStyle w:val="TAL"/>
              <w:rPr>
                <w:lang w:val="en-US"/>
              </w:rPr>
            </w:pPr>
            <w:r w:rsidRPr="00D5200C">
              <w:rPr>
                <w:lang w:val="en-US"/>
              </w:rPr>
              <w:t>See clause</w:t>
            </w:r>
            <w:r w:rsidRPr="00D5200C">
              <w:rPr>
                <w:lang w:val="en-US" w:eastAsia="zh-CN"/>
              </w:rPr>
              <w:t> </w:t>
            </w:r>
            <w:r w:rsidRPr="00D5200C">
              <w:rPr>
                <w:lang w:val="en-US"/>
              </w:rPr>
              <w:t>6.4.1</w:t>
            </w:r>
          </w:p>
        </w:tc>
      </w:tr>
      <w:tr w:rsidR="007C4061" w:rsidRPr="00BC4D08" w14:paraId="73A92EAF"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8BD9ED1"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D828806" w14:textId="77777777" w:rsidR="007C4061" w:rsidRPr="00D5200C" w:rsidRDefault="007C4061" w:rsidP="00C17C4C">
            <w:pPr>
              <w:pStyle w:val="TAL"/>
              <w:rPr>
                <w:lang w:val="en-US"/>
              </w:rPr>
            </w:pPr>
            <w:r w:rsidRPr="00D5200C">
              <w:rPr>
                <w:lang w:val="en-US"/>
              </w:rPr>
              <w:t>Represents the Subscription Identifier SUPI or GPSI (see 3GPP TS 23.501 [4]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1D68AD9E"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C70EDFB" w14:textId="77777777" w:rsidR="007C4061" w:rsidRPr="00D5200C" w:rsidRDefault="007C4061" w:rsidP="00C17C4C">
            <w:pPr>
              <w:pStyle w:val="TAL"/>
              <w:rPr>
                <w:lang w:val="en-US"/>
              </w:rPr>
            </w:pPr>
            <w:proofErr w:type="spellStart"/>
            <w:r w:rsidRPr="00D5200C">
              <w:rPr>
                <w:lang w:val="en-US"/>
              </w:rPr>
              <w:t>pduSessionId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3667A25" w14:textId="77777777" w:rsidR="007C4061" w:rsidRPr="00D5200C" w:rsidRDefault="007C4061" w:rsidP="00C17C4C">
            <w:pPr>
              <w:pStyle w:val="TAL"/>
              <w:rPr>
                <w:lang w:val="en-US"/>
              </w:rPr>
            </w:pPr>
            <w:r w:rsidRPr="00D5200C">
              <w:rPr>
                <w:lang w:val="en-US"/>
              </w:rPr>
              <w:t xml:space="preserve">The </w:t>
            </w:r>
            <w:proofErr w:type="spellStart"/>
            <w:r w:rsidRPr="00D5200C">
              <w:rPr>
                <w:lang w:val="en-US"/>
              </w:rPr>
              <w:t>pduSessionId</w:t>
            </w:r>
            <w:proofErr w:type="spellEnd"/>
            <w:r w:rsidRPr="00D5200C">
              <w:rPr>
                <w:lang w:val="en-US"/>
              </w:rPr>
              <w:t xml:space="preserve"> identifies an individual SMF registration. </w:t>
            </w:r>
          </w:p>
        </w:tc>
      </w:tr>
    </w:tbl>
    <w:p w14:paraId="53D94783" w14:textId="77777777" w:rsidR="007C4061" w:rsidRPr="00533C32" w:rsidRDefault="007C4061" w:rsidP="00842E08"/>
    <w:p w14:paraId="51994082" w14:textId="77777777" w:rsidR="007C4061" w:rsidRPr="00533C32" w:rsidRDefault="007C4061" w:rsidP="006352FE">
      <w:pPr>
        <w:pStyle w:val="Heading4"/>
      </w:pPr>
      <w:bookmarkStart w:id="340" w:name="_Toc20126967"/>
      <w:bookmarkStart w:id="341" w:name="_Toc27588943"/>
      <w:bookmarkStart w:id="342" w:name="_Toc36459739"/>
      <w:bookmarkStart w:id="343" w:name="_Toc45029300"/>
      <w:bookmarkStart w:id="344" w:name="_Toc56519920"/>
      <w:bookmarkStart w:id="345" w:name="_Toc114765485"/>
      <w:r w:rsidRPr="00533C32">
        <w:t>5.2.9.3</w:t>
      </w:r>
      <w:r w:rsidRPr="00533C32">
        <w:tab/>
        <w:t>Resource Standard Methods</w:t>
      </w:r>
      <w:bookmarkEnd w:id="340"/>
      <w:bookmarkEnd w:id="341"/>
      <w:bookmarkEnd w:id="342"/>
      <w:bookmarkEnd w:id="343"/>
      <w:bookmarkEnd w:id="344"/>
      <w:bookmarkEnd w:id="345"/>
    </w:p>
    <w:p w14:paraId="7F4CA5D9" w14:textId="77777777" w:rsidR="007C4061" w:rsidRPr="00533C32" w:rsidRDefault="007C4061" w:rsidP="006352FE">
      <w:pPr>
        <w:pStyle w:val="Heading5"/>
      </w:pPr>
      <w:bookmarkStart w:id="346" w:name="_Toc20126968"/>
      <w:bookmarkStart w:id="347" w:name="_Toc27588944"/>
      <w:bookmarkStart w:id="348" w:name="_Toc36459740"/>
      <w:bookmarkStart w:id="349" w:name="_Toc45029301"/>
      <w:bookmarkStart w:id="350" w:name="_Toc56519921"/>
      <w:bookmarkStart w:id="351" w:name="_Toc114765486"/>
      <w:r w:rsidRPr="00533C32">
        <w:t>5.2.9.3.1</w:t>
      </w:r>
      <w:r w:rsidRPr="00533C32">
        <w:tab/>
        <w:t>PUT</w:t>
      </w:r>
      <w:bookmarkEnd w:id="346"/>
      <w:bookmarkEnd w:id="347"/>
      <w:bookmarkEnd w:id="348"/>
      <w:bookmarkEnd w:id="349"/>
      <w:bookmarkEnd w:id="350"/>
      <w:bookmarkEnd w:id="351"/>
    </w:p>
    <w:p w14:paraId="3A8361E1" w14:textId="77777777" w:rsidR="007C4061" w:rsidRPr="00533C32" w:rsidRDefault="007C4061" w:rsidP="00842E08">
      <w:r w:rsidRPr="00533C32">
        <w:t>This method shall support the URI query parameters specified in table 5.2.9.3.1-1.</w:t>
      </w:r>
    </w:p>
    <w:p w14:paraId="5D4ECBE1" w14:textId="77777777" w:rsidR="007C4061" w:rsidRPr="00533C32" w:rsidRDefault="007C4061" w:rsidP="00842E08">
      <w:pPr>
        <w:pStyle w:val="TH"/>
      </w:pPr>
      <w:r w:rsidRPr="00533C32">
        <w:t>Table 5.2.9.3.1-1: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44594F02"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2F05A18"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9BD1F03"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75B9D30"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0AA383F"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3C7B76" w14:textId="77777777" w:rsidR="007C4061" w:rsidRPr="00D5200C" w:rsidRDefault="007C4061" w:rsidP="00C17C4C">
            <w:pPr>
              <w:pStyle w:val="TAH"/>
              <w:rPr>
                <w:lang w:val="en-US"/>
              </w:rPr>
            </w:pPr>
            <w:r w:rsidRPr="00D5200C">
              <w:rPr>
                <w:lang w:val="en-US"/>
              </w:rPr>
              <w:t>Description</w:t>
            </w:r>
          </w:p>
        </w:tc>
      </w:tr>
      <w:tr w:rsidR="007C4061" w:rsidRPr="00BC4D08" w14:paraId="081DE8A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138E45B"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E9D4EB9"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3E1FCFB"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FB2E0B5"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C634A14" w14:textId="77777777" w:rsidR="007C4061" w:rsidRPr="00D5200C" w:rsidRDefault="007C4061" w:rsidP="00C17C4C">
            <w:pPr>
              <w:pStyle w:val="TAL"/>
              <w:rPr>
                <w:lang w:val="en-US"/>
              </w:rPr>
            </w:pPr>
          </w:p>
        </w:tc>
      </w:tr>
    </w:tbl>
    <w:p w14:paraId="7E737DEC" w14:textId="77777777" w:rsidR="007C4061" w:rsidRPr="00533C32" w:rsidRDefault="007C4061" w:rsidP="00842E08"/>
    <w:p w14:paraId="2FB2C178" w14:textId="77777777" w:rsidR="007C4061" w:rsidRPr="00533C32" w:rsidRDefault="007C4061" w:rsidP="00842E08">
      <w:r w:rsidRPr="00533C32">
        <w:t>This method shall support the request data structures specified in table 5.2.9.3.1-2 and the response data structures and response codes specified in table 5.2.9.3.1-3.</w:t>
      </w:r>
    </w:p>
    <w:p w14:paraId="77B4E072" w14:textId="77777777" w:rsidR="007C4061" w:rsidRPr="00533C32" w:rsidRDefault="007C4061" w:rsidP="00842E08">
      <w:pPr>
        <w:pStyle w:val="TH"/>
      </w:pPr>
      <w:r w:rsidRPr="00533C32">
        <w:t>Table 5.2.9.3.1-2: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D5C3AAB"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1137D08"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B0936B"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8143EEB"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BBEAF6A" w14:textId="77777777" w:rsidR="007C4061" w:rsidRPr="00D5200C" w:rsidRDefault="007C4061" w:rsidP="00C17C4C">
            <w:pPr>
              <w:pStyle w:val="TAH"/>
              <w:rPr>
                <w:lang w:val="en-US"/>
              </w:rPr>
            </w:pPr>
            <w:r w:rsidRPr="00D5200C">
              <w:rPr>
                <w:lang w:val="en-US"/>
              </w:rPr>
              <w:t>Description</w:t>
            </w:r>
          </w:p>
        </w:tc>
      </w:tr>
      <w:tr w:rsidR="007C4061" w:rsidRPr="00BC4D08" w14:paraId="3D9B0E1D"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6437EB2" w14:textId="77777777" w:rsidR="007C4061" w:rsidRPr="00D5200C" w:rsidRDefault="007C4061" w:rsidP="00C17C4C">
            <w:pPr>
              <w:pStyle w:val="TAL"/>
              <w:rPr>
                <w:lang w:val="en-US"/>
              </w:rPr>
            </w:pPr>
            <w:proofErr w:type="spellStart"/>
            <w:r w:rsidRPr="00D5200C">
              <w:rPr>
                <w:lang w:val="en-US"/>
              </w:rPr>
              <w:t>SmfRegistration</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166064EF"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0B0CD874"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06D89364" w14:textId="77777777" w:rsidR="007C4061" w:rsidRPr="00D5200C" w:rsidRDefault="007C4061" w:rsidP="00C17C4C">
            <w:pPr>
              <w:pStyle w:val="TAL"/>
              <w:rPr>
                <w:lang w:val="en-US"/>
              </w:rPr>
            </w:pPr>
            <w:r w:rsidRPr="00D5200C">
              <w:rPr>
                <w:lang w:val="en-US"/>
              </w:rPr>
              <w:t>The registration that is to be created</w:t>
            </w:r>
          </w:p>
        </w:tc>
      </w:tr>
    </w:tbl>
    <w:p w14:paraId="00793D84" w14:textId="77777777" w:rsidR="007C4061" w:rsidRPr="00533C32" w:rsidRDefault="007C4061" w:rsidP="00842E08"/>
    <w:p w14:paraId="46398F4D" w14:textId="77777777" w:rsidR="007C4061" w:rsidRPr="00533C32" w:rsidRDefault="007C4061" w:rsidP="00842E08">
      <w:pPr>
        <w:pStyle w:val="TH"/>
      </w:pPr>
      <w:r w:rsidRPr="00533C32">
        <w:lastRenderedPageBreak/>
        <w:t>Table 5.2.9.3.1-3: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51421CCD" w14:textId="77777777" w:rsidTr="00C67894">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93B461B"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1FD4389"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C14D4C8"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633D9B7" w14:textId="77777777" w:rsidR="007C4061" w:rsidRPr="00D5200C" w:rsidRDefault="007C4061" w:rsidP="00C17C4C">
            <w:pPr>
              <w:pStyle w:val="TAH"/>
              <w:rPr>
                <w:lang w:val="en-US"/>
              </w:rPr>
            </w:pPr>
            <w:r w:rsidRPr="00D5200C">
              <w:rPr>
                <w:lang w:val="en-US"/>
              </w:rPr>
              <w:t>Response</w:t>
            </w:r>
          </w:p>
          <w:p w14:paraId="1E343240"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37882E3" w14:textId="77777777" w:rsidR="007C4061" w:rsidRPr="00D5200C" w:rsidRDefault="007C4061" w:rsidP="00C17C4C">
            <w:pPr>
              <w:pStyle w:val="TAH"/>
              <w:rPr>
                <w:lang w:val="en-US"/>
              </w:rPr>
            </w:pPr>
            <w:r w:rsidRPr="00D5200C">
              <w:rPr>
                <w:lang w:val="en-US"/>
              </w:rPr>
              <w:t>Description</w:t>
            </w:r>
          </w:p>
        </w:tc>
      </w:tr>
      <w:tr w:rsidR="007C4061" w:rsidRPr="00BC4D08" w14:paraId="61FC8B39" w14:textId="77777777" w:rsidTr="00C67894">
        <w:trPr>
          <w:jc w:val="center"/>
        </w:trPr>
        <w:tc>
          <w:tcPr>
            <w:tcW w:w="824" w:type="pct"/>
            <w:tcBorders>
              <w:top w:val="single" w:sz="4" w:space="0" w:color="auto"/>
              <w:left w:val="single" w:sz="6" w:space="0" w:color="000000"/>
              <w:bottom w:val="single" w:sz="4" w:space="0" w:color="auto"/>
              <w:right w:val="single" w:sz="6" w:space="0" w:color="000000"/>
            </w:tcBorders>
            <w:hideMark/>
          </w:tcPr>
          <w:p w14:paraId="7057B23F" w14:textId="77777777" w:rsidR="007C4061" w:rsidRPr="00D5200C" w:rsidRDefault="007C4061" w:rsidP="00C17C4C">
            <w:pPr>
              <w:pStyle w:val="TAL"/>
              <w:rPr>
                <w:lang w:val="en-US"/>
              </w:rPr>
            </w:pPr>
            <w:proofErr w:type="spellStart"/>
            <w:r w:rsidRPr="00D5200C">
              <w:rPr>
                <w:lang w:val="en-US"/>
              </w:rPr>
              <w:t>SmfRegistration</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6F5E098E"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5A1715E"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D86E277" w14:textId="77777777" w:rsidR="007C4061" w:rsidRPr="00D5200C" w:rsidRDefault="007C4061" w:rsidP="00C17C4C">
            <w:pPr>
              <w:pStyle w:val="TAL"/>
              <w:rPr>
                <w:lang w:val="en-US"/>
              </w:rPr>
            </w:pPr>
            <w:r w:rsidRPr="00D5200C">
              <w:rPr>
                <w:lang w:val="en-US"/>
              </w:rPr>
              <w:t>201 Created</w:t>
            </w:r>
          </w:p>
        </w:tc>
        <w:tc>
          <w:tcPr>
            <w:tcW w:w="2718" w:type="pct"/>
            <w:tcBorders>
              <w:top w:val="single" w:sz="4" w:space="0" w:color="auto"/>
              <w:left w:val="single" w:sz="6" w:space="0" w:color="000000"/>
              <w:bottom w:val="single" w:sz="4" w:space="0" w:color="auto"/>
              <w:right w:val="single" w:sz="6" w:space="0" w:color="000000"/>
            </w:tcBorders>
            <w:hideMark/>
          </w:tcPr>
          <w:p w14:paraId="5AAAB55D" w14:textId="77777777" w:rsidR="007C4061" w:rsidRPr="00D5200C" w:rsidRDefault="007C4061" w:rsidP="00C17C4C">
            <w:pPr>
              <w:pStyle w:val="TAL"/>
              <w:rPr>
                <w:lang w:val="en-US"/>
              </w:rPr>
            </w:pPr>
            <w:r w:rsidRPr="00D5200C">
              <w:rPr>
                <w:lang w:val="en-US"/>
              </w:rPr>
              <w:t xml:space="preserve">Upon success, a response body containing a representation of the created Individual </w:t>
            </w:r>
            <w:proofErr w:type="spellStart"/>
            <w:r w:rsidRPr="00D5200C">
              <w:rPr>
                <w:lang w:val="en-US"/>
              </w:rPr>
              <w:t>SmfRegistration</w:t>
            </w:r>
            <w:proofErr w:type="spellEnd"/>
            <w:r w:rsidRPr="00D5200C">
              <w:rPr>
                <w:lang w:val="en-US"/>
              </w:rPr>
              <w:t xml:space="preserve"> resource shall be returned.</w:t>
            </w:r>
          </w:p>
        </w:tc>
      </w:tr>
      <w:tr w:rsidR="00C67894" w:rsidRPr="00BC4D08" w14:paraId="4BE4931B" w14:textId="77777777" w:rsidTr="00C67894">
        <w:trPr>
          <w:jc w:val="center"/>
        </w:trPr>
        <w:tc>
          <w:tcPr>
            <w:tcW w:w="824" w:type="pct"/>
            <w:tcBorders>
              <w:top w:val="single" w:sz="4" w:space="0" w:color="auto"/>
              <w:left w:val="single" w:sz="6" w:space="0" w:color="000000"/>
              <w:bottom w:val="single" w:sz="4" w:space="0" w:color="auto"/>
              <w:right w:val="single" w:sz="6" w:space="0" w:color="000000"/>
            </w:tcBorders>
            <w:hideMark/>
          </w:tcPr>
          <w:p w14:paraId="3075ECC3" w14:textId="77777777" w:rsidR="00C67894" w:rsidRPr="00D5200C" w:rsidRDefault="00C67894" w:rsidP="00C17C4C">
            <w:pPr>
              <w:pStyle w:val="TAL"/>
              <w:rPr>
                <w:lang w:val="en-US"/>
              </w:rPr>
            </w:pPr>
            <w:r>
              <w:rPr>
                <w:lang w:val="en-US"/>
              </w:rPr>
              <w:t>n/a</w:t>
            </w:r>
          </w:p>
        </w:tc>
        <w:tc>
          <w:tcPr>
            <w:tcW w:w="225" w:type="pct"/>
            <w:tcBorders>
              <w:top w:val="single" w:sz="4" w:space="0" w:color="auto"/>
              <w:left w:val="single" w:sz="6" w:space="0" w:color="000000"/>
              <w:bottom w:val="single" w:sz="4" w:space="0" w:color="auto"/>
              <w:right w:val="single" w:sz="6" w:space="0" w:color="000000"/>
            </w:tcBorders>
            <w:hideMark/>
          </w:tcPr>
          <w:p w14:paraId="3708D3A0" w14:textId="77777777" w:rsidR="00C67894" w:rsidRPr="00D5200C" w:rsidRDefault="00C67894"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hideMark/>
          </w:tcPr>
          <w:p w14:paraId="68AB7258" w14:textId="77777777" w:rsidR="00C67894" w:rsidRPr="00D5200C" w:rsidRDefault="00C67894"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44E9647" w14:textId="77777777" w:rsidR="00C67894" w:rsidRPr="00D5200C" w:rsidRDefault="00C67894" w:rsidP="00C17C4C">
            <w:pPr>
              <w:pStyle w:val="TAL"/>
              <w:rPr>
                <w:lang w:val="en-US"/>
              </w:rPr>
            </w:pPr>
            <w:r>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5E7E262" w14:textId="77777777" w:rsidR="00C67894" w:rsidRPr="00D5200C" w:rsidRDefault="00C67894" w:rsidP="00C17C4C">
            <w:pPr>
              <w:pStyle w:val="TAL"/>
              <w:rPr>
                <w:lang w:val="en-US"/>
              </w:rPr>
            </w:pPr>
            <w:r w:rsidRPr="00533C32">
              <w:rPr>
                <w:lang w:val="en-US"/>
              </w:rPr>
              <w:t>Upon success, a</w:t>
            </w:r>
            <w:r>
              <w:rPr>
                <w:lang w:val="en-US"/>
              </w:rPr>
              <w:t>n empty</w:t>
            </w:r>
            <w:r w:rsidRPr="00533C32">
              <w:rPr>
                <w:lang w:val="en-US"/>
              </w:rPr>
              <w:t xml:space="preserve"> response body shall be returned.</w:t>
            </w:r>
          </w:p>
        </w:tc>
      </w:tr>
      <w:tr w:rsidR="00C67894" w:rsidRPr="00BC4D08" w14:paraId="775C216E"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AEC53EB" w14:textId="77777777" w:rsidR="00C67894" w:rsidRPr="00D5200C" w:rsidRDefault="00C67894" w:rsidP="00C17C4C">
            <w:pPr>
              <w:pStyle w:val="TAL"/>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247B689B" w14:textId="77777777" w:rsidR="007C4061" w:rsidRPr="00533C32" w:rsidRDefault="007C4061" w:rsidP="00842E08"/>
    <w:p w14:paraId="2D68CEA9" w14:textId="77777777" w:rsidR="007C4061" w:rsidRPr="00533C32" w:rsidRDefault="007C4061" w:rsidP="006352FE">
      <w:pPr>
        <w:pStyle w:val="Heading5"/>
      </w:pPr>
      <w:bookmarkStart w:id="352" w:name="_Toc20126969"/>
      <w:bookmarkStart w:id="353" w:name="_Toc27588945"/>
      <w:bookmarkStart w:id="354" w:name="_Toc36459741"/>
      <w:bookmarkStart w:id="355" w:name="_Toc45029302"/>
      <w:bookmarkStart w:id="356" w:name="_Toc56519922"/>
      <w:bookmarkStart w:id="357" w:name="_Toc114765487"/>
      <w:r w:rsidRPr="00533C32">
        <w:t>5.2.9.3.2</w:t>
      </w:r>
      <w:r w:rsidRPr="00533C32">
        <w:tab/>
        <w:t>DELETE</w:t>
      </w:r>
      <w:bookmarkEnd w:id="352"/>
      <w:bookmarkEnd w:id="353"/>
      <w:bookmarkEnd w:id="354"/>
      <w:bookmarkEnd w:id="355"/>
      <w:bookmarkEnd w:id="356"/>
      <w:bookmarkEnd w:id="357"/>
    </w:p>
    <w:p w14:paraId="28CD06C2" w14:textId="77777777" w:rsidR="007C4061" w:rsidRPr="00533C32" w:rsidRDefault="007C4061" w:rsidP="00842E08">
      <w:r w:rsidRPr="00533C32">
        <w:t>This method shall support the URI query parameters specified in table 5.2.9.3.2-1.</w:t>
      </w:r>
    </w:p>
    <w:p w14:paraId="5C890064" w14:textId="77777777" w:rsidR="007C4061" w:rsidRPr="00533C32" w:rsidRDefault="007C4061" w:rsidP="00842E08">
      <w:pPr>
        <w:pStyle w:val="TH"/>
      </w:pPr>
      <w:r w:rsidRPr="00533C32">
        <w:t>Table 5.2.9.3.2-1: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78A1B4B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EE0D3D9"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22BE54D"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908A106"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B164C27"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74605D" w14:textId="77777777" w:rsidR="007C4061" w:rsidRPr="00D5200C" w:rsidRDefault="007C4061" w:rsidP="00C17C4C">
            <w:pPr>
              <w:pStyle w:val="TAH"/>
              <w:rPr>
                <w:lang w:val="en-US"/>
              </w:rPr>
            </w:pPr>
            <w:r w:rsidRPr="00D5200C">
              <w:rPr>
                <w:lang w:val="en-US"/>
              </w:rPr>
              <w:t>Description</w:t>
            </w:r>
          </w:p>
        </w:tc>
      </w:tr>
      <w:tr w:rsidR="007C4061" w:rsidRPr="00BC4D08" w14:paraId="261BAEAC"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E9E9DA7"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6131377"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4DEA98D"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D1B6096"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E553693" w14:textId="77777777" w:rsidR="007C4061" w:rsidRPr="00D5200C" w:rsidRDefault="007C4061" w:rsidP="00C17C4C">
            <w:pPr>
              <w:pStyle w:val="TAL"/>
              <w:rPr>
                <w:lang w:val="en-US"/>
              </w:rPr>
            </w:pPr>
          </w:p>
        </w:tc>
      </w:tr>
    </w:tbl>
    <w:p w14:paraId="0F08CD56" w14:textId="77777777" w:rsidR="007C4061" w:rsidRPr="00533C32" w:rsidRDefault="007C4061" w:rsidP="00842E08"/>
    <w:p w14:paraId="5FBA0F57" w14:textId="77777777" w:rsidR="007C4061" w:rsidRPr="00533C32" w:rsidRDefault="007C4061" w:rsidP="00842E08">
      <w:r w:rsidRPr="00533C32">
        <w:t>This method shall support the request data structures specified in table 5.2.9.3.2-2 and the response data structures and response codes specified in table 5.2.9.3.2-3.</w:t>
      </w:r>
    </w:p>
    <w:p w14:paraId="7FEB7829" w14:textId="77777777" w:rsidR="007C4061" w:rsidRPr="00533C32" w:rsidRDefault="007C4061" w:rsidP="00842E08">
      <w:pPr>
        <w:pStyle w:val="TH"/>
      </w:pPr>
      <w:r w:rsidRPr="00533C32">
        <w:t>Table 5.2.9.3.2-2: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4F45072"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76DAAE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41B92F"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569F713"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D3853D2" w14:textId="77777777" w:rsidR="007C4061" w:rsidRPr="00D5200C" w:rsidRDefault="007C4061" w:rsidP="00C17C4C">
            <w:pPr>
              <w:pStyle w:val="TAH"/>
              <w:rPr>
                <w:lang w:val="en-US"/>
              </w:rPr>
            </w:pPr>
            <w:r w:rsidRPr="00D5200C">
              <w:rPr>
                <w:lang w:val="en-US"/>
              </w:rPr>
              <w:t>Description</w:t>
            </w:r>
          </w:p>
        </w:tc>
      </w:tr>
      <w:tr w:rsidR="007C4061" w:rsidRPr="00BC4D08" w14:paraId="4DB73E24"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BBEDEE1"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4796A27"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0EA434B"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6246804" w14:textId="77777777" w:rsidR="007C4061" w:rsidRPr="00D5200C" w:rsidRDefault="007C4061" w:rsidP="00C17C4C">
            <w:pPr>
              <w:pStyle w:val="TAL"/>
              <w:rPr>
                <w:lang w:val="en-US"/>
              </w:rPr>
            </w:pPr>
          </w:p>
        </w:tc>
      </w:tr>
    </w:tbl>
    <w:p w14:paraId="09D7B902" w14:textId="77777777" w:rsidR="007C4061" w:rsidRPr="00533C32" w:rsidRDefault="007C4061" w:rsidP="00842E08"/>
    <w:p w14:paraId="33E1319B" w14:textId="77777777" w:rsidR="007C4061" w:rsidRPr="00533C32" w:rsidRDefault="007C4061" w:rsidP="00842E08">
      <w:pPr>
        <w:pStyle w:val="TH"/>
      </w:pPr>
      <w:r w:rsidRPr="00533C32">
        <w:t>Table 5.2.9.3.2-3: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642D741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138E3C5"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E86DBF3"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6B0DBE1"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9F04870" w14:textId="77777777" w:rsidR="007C4061" w:rsidRPr="00D5200C" w:rsidRDefault="007C4061" w:rsidP="00C17C4C">
            <w:pPr>
              <w:pStyle w:val="TAH"/>
              <w:rPr>
                <w:lang w:val="en-US"/>
              </w:rPr>
            </w:pPr>
            <w:r w:rsidRPr="00D5200C">
              <w:rPr>
                <w:lang w:val="en-US"/>
              </w:rPr>
              <w:t>Response</w:t>
            </w:r>
          </w:p>
          <w:p w14:paraId="1217DAB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82E52DB" w14:textId="77777777" w:rsidR="007C4061" w:rsidRPr="00D5200C" w:rsidRDefault="007C4061" w:rsidP="00C17C4C">
            <w:pPr>
              <w:pStyle w:val="TAH"/>
              <w:rPr>
                <w:lang w:val="en-US"/>
              </w:rPr>
            </w:pPr>
            <w:r w:rsidRPr="00D5200C">
              <w:rPr>
                <w:lang w:val="en-US"/>
              </w:rPr>
              <w:t>Description</w:t>
            </w:r>
          </w:p>
        </w:tc>
      </w:tr>
      <w:tr w:rsidR="007C4061" w:rsidRPr="00BC4D08" w14:paraId="7D439C94"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ECCBDED"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F9EFFD1"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21C8E326"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32BEE3B3"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0321B06"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55FA6715"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5DACD15"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02518346" w14:textId="77777777" w:rsidR="007C4061" w:rsidRPr="00533C32" w:rsidRDefault="007C4061" w:rsidP="00842E08"/>
    <w:p w14:paraId="0C25C476" w14:textId="77777777" w:rsidR="007C4061" w:rsidRPr="00533C32" w:rsidRDefault="007C4061" w:rsidP="006352FE">
      <w:pPr>
        <w:pStyle w:val="Heading5"/>
      </w:pPr>
      <w:bookmarkStart w:id="358" w:name="_Toc20126970"/>
      <w:bookmarkStart w:id="359" w:name="_Toc27588946"/>
      <w:bookmarkStart w:id="360" w:name="_Toc36459742"/>
      <w:bookmarkStart w:id="361" w:name="_Toc45029303"/>
      <w:bookmarkStart w:id="362" w:name="_Toc56519923"/>
      <w:bookmarkStart w:id="363" w:name="_Toc114765488"/>
      <w:r w:rsidRPr="00533C32">
        <w:t>5.2.9.3.</w:t>
      </w:r>
      <w:r w:rsidRPr="00533C32">
        <w:rPr>
          <w:lang w:eastAsia="zh-CN"/>
        </w:rPr>
        <w:t>3</w:t>
      </w:r>
      <w:r w:rsidRPr="00533C32">
        <w:tab/>
        <w:t>GET</w:t>
      </w:r>
      <w:bookmarkEnd w:id="358"/>
      <w:bookmarkEnd w:id="359"/>
      <w:bookmarkEnd w:id="360"/>
      <w:bookmarkEnd w:id="361"/>
      <w:bookmarkEnd w:id="362"/>
      <w:bookmarkEnd w:id="363"/>
    </w:p>
    <w:p w14:paraId="1FEEA6E8" w14:textId="77777777" w:rsidR="007C4061" w:rsidRPr="00533C32" w:rsidRDefault="007C4061" w:rsidP="00842E08">
      <w:r w:rsidRPr="00533C32">
        <w:t>This method shall support the URI query parameters specified in table 5.2.9.3.</w:t>
      </w:r>
      <w:r w:rsidRPr="00533C32">
        <w:rPr>
          <w:lang w:eastAsia="zh-CN"/>
        </w:rPr>
        <w:t>3</w:t>
      </w:r>
      <w:r w:rsidRPr="00533C32">
        <w:t>-1.</w:t>
      </w:r>
    </w:p>
    <w:p w14:paraId="2185DA0E" w14:textId="77777777" w:rsidR="007C4061" w:rsidRPr="00533C32" w:rsidRDefault="007C4061" w:rsidP="00842E08">
      <w:pPr>
        <w:pStyle w:val="TH"/>
      </w:pPr>
      <w:r w:rsidRPr="00533C32">
        <w:t>Table 5.2.9.3.</w:t>
      </w:r>
      <w:r w:rsidRPr="00533C32">
        <w:rPr>
          <w:lang w:eastAsia="zh-CN"/>
        </w:rPr>
        <w:t>3</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541FC75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70B1621"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F5CB34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257D28D"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E353C39"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B5417BF" w14:textId="77777777" w:rsidR="007C4061" w:rsidRPr="00D5200C" w:rsidRDefault="007C4061" w:rsidP="00C17C4C">
            <w:pPr>
              <w:pStyle w:val="TAH"/>
              <w:rPr>
                <w:lang w:val="en-US"/>
              </w:rPr>
            </w:pPr>
            <w:r w:rsidRPr="00D5200C">
              <w:rPr>
                <w:lang w:val="en-US"/>
              </w:rPr>
              <w:t>Description</w:t>
            </w:r>
          </w:p>
        </w:tc>
      </w:tr>
      <w:tr w:rsidR="007C4061" w:rsidRPr="00BC4D08" w14:paraId="078EC759"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622F1CFC" w14:textId="77777777" w:rsidR="007C4061" w:rsidRPr="00D5200C" w:rsidRDefault="007C4061" w:rsidP="00C17C4C">
            <w:pPr>
              <w:pStyle w:val="TAL"/>
              <w:rPr>
                <w:lang w:val="en-US"/>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4477DB38"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4521CDDB" w14:textId="77777777" w:rsidR="007C4061" w:rsidRPr="00D5200C" w:rsidRDefault="007C4061" w:rsidP="00C17C4C">
            <w:pPr>
              <w:pStyle w:val="TAC"/>
              <w:rPr>
                <w:lang w:val="en-US"/>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3CE33495" w14:textId="77777777" w:rsidR="007C4061" w:rsidRPr="00D5200C" w:rsidRDefault="007C4061" w:rsidP="00C17C4C">
            <w:pPr>
              <w:pStyle w:val="TAL"/>
              <w:rPr>
                <w:lang w:val="en-US"/>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36512CA"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37D8DFD0"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B824D78"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20E2A78C"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32426D1E"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3960E7C6"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55A86288"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160EF154" w14:textId="77777777" w:rsidR="007C4061" w:rsidRPr="00533C32" w:rsidRDefault="007C4061" w:rsidP="00842E08"/>
    <w:p w14:paraId="564CD0EC" w14:textId="77777777" w:rsidR="007C4061" w:rsidRPr="00533C32" w:rsidRDefault="007C4061" w:rsidP="00842E08">
      <w:r w:rsidRPr="00533C32">
        <w:t>This method shall support the request data structures specified in table 5.2.9.3.</w:t>
      </w:r>
      <w:r w:rsidRPr="00533C32">
        <w:rPr>
          <w:lang w:eastAsia="zh-CN"/>
        </w:rPr>
        <w:t>3</w:t>
      </w:r>
      <w:r w:rsidRPr="00533C32">
        <w:t>-2 and the response data structures and response codes specified in table 5.2.9.3.</w:t>
      </w:r>
      <w:r w:rsidRPr="00533C32">
        <w:rPr>
          <w:lang w:eastAsia="zh-CN"/>
        </w:rPr>
        <w:t>3</w:t>
      </w:r>
      <w:r w:rsidRPr="00533C32">
        <w:t>-3.</w:t>
      </w:r>
    </w:p>
    <w:p w14:paraId="5BF7CA6B" w14:textId="77777777" w:rsidR="007C4061" w:rsidRPr="00533C32" w:rsidRDefault="007C4061" w:rsidP="00842E08">
      <w:pPr>
        <w:pStyle w:val="TH"/>
      </w:pPr>
      <w:r w:rsidRPr="00533C32">
        <w:lastRenderedPageBreak/>
        <w:t>Table 5.2.9.3.</w:t>
      </w:r>
      <w:r w:rsidRPr="00533C32">
        <w:rPr>
          <w:lang w:eastAsia="zh-CN"/>
        </w:rPr>
        <w:t>3</w:t>
      </w:r>
      <w:r w:rsidRPr="00533C32">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30679A8A"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C1D5F29"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DD87E24"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56BE12E"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6AA5ABB" w14:textId="77777777" w:rsidR="007C4061" w:rsidRPr="00D5200C" w:rsidRDefault="007C4061" w:rsidP="00C17C4C">
            <w:pPr>
              <w:pStyle w:val="TAH"/>
              <w:rPr>
                <w:lang w:val="en-US"/>
              </w:rPr>
            </w:pPr>
            <w:r w:rsidRPr="00D5200C">
              <w:rPr>
                <w:lang w:val="en-US"/>
              </w:rPr>
              <w:t>Description</w:t>
            </w:r>
          </w:p>
        </w:tc>
      </w:tr>
      <w:tr w:rsidR="007C4061" w:rsidRPr="00BC4D08" w14:paraId="2D9BE55D"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1A07B79"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4AD948B"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2286C31"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3CB6986" w14:textId="77777777" w:rsidR="007C4061" w:rsidRPr="00D5200C" w:rsidRDefault="007C4061" w:rsidP="00C17C4C">
            <w:pPr>
              <w:pStyle w:val="TAL"/>
              <w:rPr>
                <w:lang w:val="en-US"/>
              </w:rPr>
            </w:pPr>
          </w:p>
        </w:tc>
      </w:tr>
    </w:tbl>
    <w:p w14:paraId="50BAF6A7" w14:textId="77777777" w:rsidR="007C4061" w:rsidRPr="00533C32" w:rsidRDefault="007C4061" w:rsidP="00842E08"/>
    <w:p w14:paraId="2F9544A7" w14:textId="77777777" w:rsidR="007C4061" w:rsidRPr="00533C32" w:rsidRDefault="007C4061" w:rsidP="00842E08">
      <w:pPr>
        <w:pStyle w:val="TH"/>
      </w:pPr>
      <w:r w:rsidRPr="00533C32">
        <w:t>Table 5.2.9.3.</w:t>
      </w:r>
      <w:r w:rsidRPr="00533C32">
        <w:rPr>
          <w:lang w:eastAsia="zh-CN"/>
        </w:rPr>
        <w:t>3</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6D7DCFC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C77884C"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0B485FA"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884B4C5"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617A116" w14:textId="77777777" w:rsidR="007C4061" w:rsidRPr="00D5200C" w:rsidRDefault="007C4061" w:rsidP="00C17C4C">
            <w:pPr>
              <w:pStyle w:val="TAH"/>
              <w:rPr>
                <w:lang w:val="en-US"/>
              </w:rPr>
            </w:pPr>
            <w:r w:rsidRPr="00D5200C">
              <w:rPr>
                <w:lang w:val="en-US"/>
              </w:rPr>
              <w:t>Response</w:t>
            </w:r>
          </w:p>
          <w:p w14:paraId="338BB9AF"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25F4F9C" w14:textId="77777777" w:rsidR="007C4061" w:rsidRPr="00D5200C" w:rsidRDefault="007C4061" w:rsidP="00C17C4C">
            <w:pPr>
              <w:pStyle w:val="TAH"/>
              <w:rPr>
                <w:lang w:val="en-US"/>
              </w:rPr>
            </w:pPr>
            <w:r w:rsidRPr="00D5200C">
              <w:rPr>
                <w:lang w:val="en-US"/>
              </w:rPr>
              <w:t>Description</w:t>
            </w:r>
          </w:p>
        </w:tc>
      </w:tr>
      <w:tr w:rsidR="007C4061" w:rsidRPr="00BC4D08" w14:paraId="1E9B8417"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E985F9B" w14:textId="77777777" w:rsidR="007C4061" w:rsidRPr="00D5200C" w:rsidRDefault="007C4061" w:rsidP="00C17C4C">
            <w:pPr>
              <w:pStyle w:val="TAL"/>
              <w:rPr>
                <w:lang w:val="en-US" w:eastAsia="zh-CN"/>
              </w:rPr>
            </w:pPr>
            <w:proofErr w:type="spellStart"/>
            <w:r w:rsidRPr="00D5200C">
              <w:rPr>
                <w:lang w:val="en-US"/>
              </w:rPr>
              <w:t>SmfRegistration</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06988937"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4D4B688"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0F6B580D" w14:textId="77777777" w:rsidR="007C4061" w:rsidRPr="00D5200C" w:rsidRDefault="007C4061" w:rsidP="00C17C4C">
            <w:pPr>
              <w:pStyle w:val="TAL"/>
              <w:rPr>
                <w:lang w:val="en-US" w:eastAsia="zh-CN"/>
              </w:rPr>
            </w:pPr>
            <w:r w:rsidRPr="00D5200C">
              <w:rPr>
                <w:lang w:val="en-US" w:eastAsia="zh-CN"/>
              </w:rPr>
              <w:t>200 OK</w:t>
            </w:r>
          </w:p>
        </w:tc>
        <w:tc>
          <w:tcPr>
            <w:tcW w:w="2718" w:type="pct"/>
            <w:tcBorders>
              <w:top w:val="single" w:sz="4" w:space="0" w:color="auto"/>
              <w:left w:val="single" w:sz="6" w:space="0" w:color="000000"/>
              <w:bottom w:val="single" w:sz="4" w:space="0" w:color="auto"/>
              <w:right w:val="single" w:sz="6" w:space="0" w:color="000000"/>
            </w:tcBorders>
            <w:hideMark/>
          </w:tcPr>
          <w:p w14:paraId="241D99A1" w14:textId="77777777" w:rsidR="007C4061" w:rsidRPr="00D5200C" w:rsidRDefault="007C4061" w:rsidP="00C17C4C">
            <w:pPr>
              <w:pStyle w:val="TAL"/>
              <w:rPr>
                <w:lang w:val="en-US" w:eastAsia="zh-CN"/>
              </w:rPr>
            </w:pPr>
            <w:r w:rsidRPr="00D5200C">
              <w:rPr>
                <w:lang w:val="en-US"/>
              </w:rPr>
              <w:t xml:space="preserve">The </w:t>
            </w:r>
            <w:r w:rsidRPr="00D5200C">
              <w:rPr>
                <w:lang w:val="en-US" w:eastAsia="zh-CN"/>
              </w:rPr>
              <w:t xml:space="preserve">SMF </w:t>
            </w:r>
            <w:r w:rsidRPr="00D5200C">
              <w:rPr>
                <w:lang w:val="en-US"/>
              </w:rPr>
              <w:t xml:space="preserve">registration that is to be </w:t>
            </w:r>
            <w:r w:rsidRPr="00D5200C">
              <w:rPr>
                <w:lang w:val="en-US" w:eastAsia="zh-CN"/>
              </w:rPr>
              <w:t>retrieved</w:t>
            </w:r>
          </w:p>
        </w:tc>
      </w:tr>
      <w:tr w:rsidR="007C4061" w:rsidRPr="00BC4D08" w14:paraId="2D330E3B"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F272E96"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1AB5A9D4" w14:textId="77777777" w:rsidR="007C4061" w:rsidRPr="00533C32" w:rsidRDefault="007C4061" w:rsidP="00842E08">
      <w:pPr>
        <w:rPr>
          <w:lang w:eastAsia="zh-CN"/>
        </w:rPr>
      </w:pPr>
    </w:p>
    <w:p w14:paraId="4640ECED" w14:textId="77777777" w:rsidR="007C4061" w:rsidRPr="00533C32" w:rsidRDefault="007C4061" w:rsidP="006352FE">
      <w:pPr>
        <w:pStyle w:val="Heading3"/>
        <w:rPr>
          <w:lang w:eastAsia="zh-CN"/>
        </w:rPr>
      </w:pPr>
      <w:bookmarkStart w:id="364" w:name="_Toc20126971"/>
      <w:bookmarkStart w:id="365" w:name="_Toc27588947"/>
      <w:bookmarkStart w:id="366" w:name="_Toc36459743"/>
      <w:bookmarkStart w:id="367" w:name="_Toc45029304"/>
      <w:bookmarkStart w:id="368" w:name="_Toc56519924"/>
      <w:bookmarkStart w:id="369" w:name="_Toc114765489"/>
      <w:r w:rsidRPr="00533C32">
        <w:t>5.2.10</w:t>
      </w:r>
      <w:r w:rsidRPr="00533C32">
        <w:tab/>
        <w:t xml:space="preserve">Resource: </w:t>
      </w:r>
      <w:proofErr w:type="spellStart"/>
      <w:r w:rsidRPr="00533C32">
        <w:rPr>
          <w:lang w:eastAsia="zh-CN"/>
        </w:rPr>
        <w:t>OperatorSpecificData</w:t>
      </w:r>
      <w:bookmarkEnd w:id="364"/>
      <w:bookmarkEnd w:id="365"/>
      <w:bookmarkEnd w:id="366"/>
      <w:bookmarkEnd w:id="367"/>
      <w:bookmarkEnd w:id="368"/>
      <w:bookmarkEnd w:id="369"/>
      <w:proofErr w:type="spellEnd"/>
    </w:p>
    <w:p w14:paraId="43CE21CE" w14:textId="77777777" w:rsidR="007C4061" w:rsidRPr="00533C32" w:rsidRDefault="007C4061" w:rsidP="006352FE">
      <w:pPr>
        <w:pStyle w:val="Heading4"/>
        <w:rPr>
          <w:lang w:eastAsia="zh-CN"/>
        </w:rPr>
      </w:pPr>
      <w:bookmarkStart w:id="370" w:name="_Toc20126972"/>
      <w:bookmarkStart w:id="371" w:name="_Toc27588948"/>
      <w:bookmarkStart w:id="372" w:name="_Toc36459744"/>
      <w:bookmarkStart w:id="373" w:name="_Toc45029305"/>
      <w:bookmarkStart w:id="374" w:name="_Toc56519925"/>
      <w:bookmarkStart w:id="375" w:name="_Toc114765490"/>
      <w:r w:rsidRPr="00533C32">
        <w:t>5.2.10.1</w:t>
      </w:r>
      <w:r w:rsidRPr="00533C32">
        <w:tab/>
        <w:t>Description</w:t>
      </w:r>
      <w:bookmarkEnd w:id="370"/>
      <w:bookmarkEnd w:id="371"/>
      <w:bookmarkEnd w:id="372"/>
      <w:bookmarkEnd w:id="373"/>
      <w:bookmarkEnd w:id="374"/>
      <w:bookmarkEnd w:id="375"/>
    </w:p>
    <w:p w14:paraId="55F3B047" w14:textId="77777777" w:rsidR="007C4061" w:rsidRPr="00533C32" w:rsidRDefault="007C4061" w:rsidP="00842E08">
      <w:pPr>
        <w:rPr>
          <w:lang w:eastAsia="zh-CN"/>
        </w:rPr>
      </w:pPr>
      <w:r w:rsidRPr="00533C32">
        <w:rPr>
          <w:lang w:eastAsia="zh-CN"/>
        </w:rPr>
        <w:t>This resource represents the UE's operator specific data.</w:t>
      </w:r>
    </w:p>
    <w:p w14:paraId="00BE88D6" w14:textId="77777777" w:rsidR="007C4061" w:rsidRPr="00533C32" w:rsidRDefault="007C4061" w:rsidP="00842E08">
      <w:pPr>
        <w:rPr>
          <w:lang w:eastAsia="zh-CN"/>
        </w:rPr>
      </w:pPr>
      <w:r w:rsidRPr="00533C32">
        <w:t>This resource is modelled with the Document resource archetype (see clause C.1 of</w:t>
      </w:r>
      <w:r>
        <w:t xml:space="preserve"> 3GPP TS </w:t>
      </w:r>
      <w:r w:rsidRPr="00533C32">
        <w:t>29.501</w:t>
      </w:r>
      <w:r>
        <w:t> </w:t>
      </w:r>
      <w:r w:rsidRPr="00533C32">
        <w:t>[</w:t>
      </w:r>
      <w:r w:rsidRPr="00533C32">
        <w:rPr>
          <w:lang w:eastAsia="zh-CN"/>
        </w:rPr>
        <w:t>7</w:t>
      </w:r>
      <w:r w:rsidRPr="00533C32">
        <w:t>]).</w:t>
      </w:r>
    </w:p>
    <w:p w14:paraId="28942294" w14:textId="77777777" w:rsidR="007C4061" w:rsidRPr="00533C32" w:rsidRDefault="007C4061" w:rsidP="006352FE">
      <w:pPr>
        <w:pStyle w:val="Heading4"/>
        <w:rPr>
          <w:lang w:eastAsia="zh-CN"/>
        </w:rPr>
      </w:pPr>
      <w:bookmarkStart w:id="376" w:name="_Toc20126973"/>
      <w:bookmarkStart w:id="377" w:name="_Toc27588949"/>
      <w:bookmarkStart w:id="378" w:name="_Toc36459745"/>
      <w:bookmarkStart w:id="379" w:name="_Toc45029306"/>
      <w:bookmarkStart w:id="380" w:name="_Toc56519926"/>
      <w:bookmarkStart w:id="381" w:name="_Toc114765491"/>
      <w:r w:rsidRPr="00533C32">
        <w:t>5.2.10.2</w:t>
      </w:r>
      <w:r w:rsidRPr="00533C32">
        <w:tab/>
        <w:t>Resource Definition</w:t>
      </w:r>
      <w:bookmarkEnd w:id="376"/>
      <w:bookmarkEnd w:id="377"/>
      <w:bookmarkEnd w:id="378"/>
      <w:bookmarkEnd w:id="379"/>
      <w:bookmarkEnd w:id="380"/>
      <w:bookmarkEnd w:id="381"/>
    </w:p>
    <w:p w14:paraId="55FF6161" w14:textId="77777777" w:rsidR="007C4061" w:rsidRPr="00533C32" w:rsidRDefault="007C4061" w:rsidP="00842E08">
      <w:pPr>
        <w:rPr>
          <w:lang w:eastAsia="zh-CN"/>
        </w:rPr>
      </w:pPr>
      <w:bookmarkStart w:id="382" w:name="OLE_LINK106"/>
      <w:r w:rsidRPr="00533C32">
        <w:t>Resource URI: {apiRoot}/nud</w:t>
      </w:r>
      <w:r w:rsidRPr="00533C32">
        <w:rPr>
          <w:lang w:eastAsia="zh-CN"/>
        </w:rPr>
        <w:t>r</w:t>
      </w:r>
      <w:r w:rsidRPr="00533C32">
        <w:t>-</w:t>
      </w:r>
      <w:r w:rsidRPr="00533C32">
        <w:rPr>
          <w:lang w:eastAsia="zh-CN"/>
        </w:rPr>
        <w:t>dr</w:t>
      </w:r>
      <w:r w:rsidRPr="00533C32">
        <w:t>/&lt;apiVersion&gt;/</w:t>
      </w:r>
      <w:r w:rsidRPr="00533C32">
        <w:rPr>
          <w:lang w:eastAsia="zh-CN"/>
        </w:rPr>
        <w:t>subscription-data/</w:t>
      </w:r>
      <w:r w:rsidRPr="00533C32">
        <w:t>{</w:t>
      </w:r>
      <w:r w:rsidRPr="00533C32">
        <w:rPr>
          <w:lang w:eastAsia="zh-CN"/>
        </w:rPr>
        <w:t>ueId</w:t>
      </w:r>
      <w:r w:rsidRPr="00533C32">
        <w:t>}/</w:t>
      </w:r>
      <w:r w:rsidRPr="00533C32">
        <w:rPr>
          <w:lang w:eastAsia="zh-CN"/>
        </w:rPr>
        <w:t>operator-specific-data</w:t>
      </w:r>
    </w:p>
    <w:p w14:paraId="4147B4DF" w14:textId="77777777" w:rsidR="007C4061" w:rsidRPr="00533C32" w:rsidRDefault="007C4061" w:rsidP="00842E08">
      <w:pPr>
        <w:rPr>
          <w:rFonts w:ascii="Arial" w:hAnsi="Arial" w:cs="Arial"/>
          <w:lang w:eastAsia="zh-CN"/>
        </w:rPr>
      </w:pPr>
      <w:r w:rsidRPr="00533C32">
        <w:t>This resource shall support the resource URI variables defined in table </w:t>
      </w:r>
      <w:r w:rsidRPr="00533C32">
        <w:rPr>
          <w:lang w:eastAsia="zh-CN"/>
        </w:rPr>
        <w:t>5.2.10.</w:t>
      </w:r>
      <w:r w:rsidRPr="00533C32">
        <w:t>2-1</w:t>
      </w:r>
      <w:r w:rsidRPr="00533C32">
        <w:rPr>
          <w:rFonts w:ascii="Arial" w:hAnsi="Arial" w:cs="Arial"/>
        </w:rPr>
        <w:t>.</w:t>
      </w:r>
    </w:p>
    <w:p w14:paraId="76F29D15" w14:textId="77777777" w:rsidR="007C4061" w:rsidRPr="00533C32" w:rsidRDefault="007C4061" w:rsidP="00842E08">
      <w:pPr>
        <w:pStyle w:val="TH"/>
      </w:pPr>
      <w:r w:rsidRPr="00533C32">
        <w:t>Table </w:t>
      </w:r>
      <w:r w:rsidRPr="00533C32">
        <w:rPr>
          <w:lang w:eastAsia="zh-CN"/>
        </w:rPr>
        <w:t>5.2.10</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1AB887E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481392C"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C7B2146" w14:textId="77777777" w:rsidR="007C4061" w:rsidRPr="00D5200C" w:rsidRDefault="007C4061" w:rsidP="00C17C4C">
            <w:pPr>
              <w:pStyle w:val="TAH"/>
              <w:rPr>
                <w:lang w:val="en-US"/>
              </w:rPr>
            </w:pPr>
            <w:r w:rsidRPr="00D5200C">
              <w:rPr>
                <w:lang w:val="en-US"/>
              </w:rPr>
              <w:t>Definition</w:t>
            </w:r>
          </w:p>
        </w:tc>
      </w:tr>
      <w:tr w:rsidR="007C4061" w:rsidRPr="00BC4D08" w14:paraId="6EDFA4A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44233A2"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AC3A6B7" w14:textId="77777777" w:rsidR="007C4061" w:rsidRPr="00D5200C" w:rsidRDefault="007C4061" w:rsidP="00C17C4C">
            <w:pPr>
              <w:pStyle w:val="TAL"/>
              <w:rPr>
                <w:lang w:val="en-US"/>
              </w:rPr>
            </w:pPr>
            <w:r w:rsidRPr="00D5200C">
              <w:rPr>
                <w:lang w:val="en-US"/>
              </w:rPr>
              <w:t xml:space="preserve">See </w:t>
            </w:r>
            <w:r w:rsidRPr="00D5200C">
              <w:rPr>
                <w:lang w:val="en-US" w:eastAsia="zh-CN"/>
              </w:rPr>
              <w:t xml:space="preserve">3GPP TS 29.504 [2] </w:t>
            </w:r>
            <w:r w:rsidRPr="00D5200C">
              <w:rPr>
                <w:lang w:val="en-US"/>
              </w:rPr>
              <w:t>clause</w:t>
            </w:r>
            <w:r w:rsidRPr="00D5200C">
              <w:rPr>
                <w:lang w:val="en-US" w:eastAsia="zh-CN"/>
              </w:rPr>
              <w:t> </w:t>
            </w:r>
            <w:r w:rsidRPr="00D5200C">
              <w:rPr>
                <w:lang w:val="en-US"/>
              </w:rPr>
              <w:t>6.1.1</w:t>
            </w:r>
          </w:p>
        </w:tc>
      </w:tr>
      <w:tr w:rsidR="007C4061" w:rsidRPr="00BC4D08" w14:paraId="12FD7D6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4BC8345"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F04B76C"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xml:space="preserve">] </w:t>
            </w:r>
            <w:r w:rsidRPr="00D5200C">
              <w:rPr>
                <w:lang w:val="en-US" w:eastAsia="zh-CN"/>
              </w:rPr>
              <w:t>clause</w:t>
            </w:r>
            <w:r w:rsidRPr="00D5200C">
              <w:rPr>
                <w:lang w:val="en-US"/>
              </w:rPr>
              <w:t xml:space="preserve"> 5.9.2) </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7C157685" w14:textId="77777777" w:rsidTr="00C17C4C">
        <w:trPr>
          <w:jc w:val="center"/>
        </w:trPr>
        <w:tc>
          <w:tcPr>
            <w:tcW w:w="5000" w:type="pct"/>
            <w:gridSpan w:val="2"/>
            <w:tcBorders>
              <w:top w:val="single" w:sz="6" w:space="0" w:color="000000"/>
              <w:left w:val="single" w:sz="6" w:space="0" w:color="000000"/>
              <w:bottom w:val="single" w:sz="6" w:space="0" w:color="000000"/>
              <w:right w:val="single" w:sz="6" w:space="0" w:color="000000"/>
            </w:tcBorders>
            <w:hideMark/>
          </w:tcPr>
          <w:p w14:paraId="21C0CA16" w14:textId="77777777" w:rsidR="007C4061" w:rsidRPr="00D5200C" w:rsidRDefault="007C4061" w:rsidP="00C17C4C">
            <w:pPr>
              <w:pStyle w:val="TAN"/>
              <w:rPr>
                <w:lang w:val="en-US"/>
              </w:rPr>
            </w:pPr>
            <w:r w:rsidRPr="00D5200C">
              <w:rPr>
                <w:lang w:val="en-US"/>
              </w:rPr>
              <w:t>NOTE:</w:t>
            </w:r>
            <w:r w:rsidRPr="00D5200C">
              <w:rPr>
                <w:lang w:val="en-US"/>
              </w:rPr>
              <w:tab/>
              <w:t xml:space="preserve">The content of </w:t>
            </w:r>
            <w:proofErr w:type="spellStart"/>
            <w:r w:rsidRPr="00D5200C">
              <w:rPr>
                <w:lang w:val="en-US"/>
              </w:rPr>
              <w:t>ueId</w:t>
            </w:r>
            <w:proofErr w:type="spellEnd"/>
            <w:r w:rsidRPr="00D5200C">
              <w:rPr>
                <w:lang w:val="en-US"/>
              </w:rPr>
              <w:t xml:space="preserve"> SUPI or GPSI depends on the service.</w:t>
            </w:r>
          </w:p>
        </w:tc>
      </w:tr>
      <w:bookmarkEnd w:id="382"/>
    </w:tbl>
    <w:p w14:paraId="5E70C5EC" w14:textId="77777777" w:rsidR="007C4061" w:rsidRPr="00533C32" w:rsidRDefault="007C4061" w:rsidP="00842E08"/>
    <w:p w14:paraId="2765E772" w14:textId="77777777" w:rsidR="007C4061" w:rsidRPr="00533C32" w:rsidRDefault="007C4061" w:rsidP="006352FE">
      <w:pPr>
        <w:pStyle w:val="Heading4"/>
      </w:pPr>
      <w:bookmarkStart w:id="383" w:name="_Toc20126974"/>
      <w:bookmarkStart w:id="384" w:name="_Toc27588950"/>
      <w:bookmarkStart w:id="385" w:name="_Toc36459746"/>
      <w:bookmarkStart w:id="386" w:name="_Toc45029307"/>
      <w:bookmarkStart w:id="387" w:name="_Toc56519927"/>
      <w:bookmarkStart w:id="388" w:name="_Toc114765492"/>
      <w:r w:rsidRPr="00533C32">
        <w:t>5.2.10.3</w:t>
      </w:r>
      <w:r w:rsidRPr="00533C32">
        <w:tab/>
        <w:t>Resource Standard Methods</w:t>
      </w:r>
      <w:bookmarkEnd w:id="383"/>
      <w:bookmarkEnd w:id="384"/>
      <w:bookmarkEnd w:id="385"/>
      <w:bookmarkEnd w:id="386"/>
      <w:bookmarkEnd w:id="387"/>
      <w:bookmarkEnd w:id="388"/>
    </w:p>
    <w:p w14:paraId="0B6CCBCC" w14:textId="77777777" w:rsidR="007C4061" w:rsidRPr="00533C32" w:rsidRDefault="007C4061" w:rsidP="006352FE">
      <w:pPr>
        <w:pStyle w:val="Heading5"/>
        <w:rPr>
          <w:lang w:eastAsia="zh-CN"/>
        </w:rPr>
      </w:pPr>
      <w:bookmarkStart w:id="389" w:name="_Toc20126975"/>
      <w:bookmarkStart w:id="390" w:name="_Toc27588951"/>
      <w:bookmarkStart w:id="391" w:name="_Toc36459747"/>
      <w:bookmarkStart w:id="392" w:name="_Toc45029308"/>
      <w:bookmarkStart w:id="393" w:name="_Toc56519928"/>
      <w:bookmarkStart w:id="394" w:name="_Toc114765493"/>
      <w:r w:rsidRPr="00533C32">
        <w:t>5.2.10.3.1</w:t>
      </w:r>
      <w:r w:rsidRPr="00533C32">
        <w:tab/>
      </w:r>
      <w:r w:rsidRPr="00533C32">
        <w:rPr>
          <w:lang w:eastAsia="zh-CN"/>
        </w:rPr>
        <w:t>GET</w:t>
      </w:r>
      <w:bookmarkEnd w:id="389"/>
      <w:bookmarkEnd w:id="390"/>
      <w:bookmarkEnd w:id="391"/>
      <w:bookmarkEnd w:id="392"/>
      <w:bookmarkEnd w:id="393"/>
      <w:bookmarkEnd w:id="394"/>
    </w:p>
    <w:p w14:paraId="67D2FA3E" w14:textId="77777777" w:rsidR="007C4061" w:rsidRPr="00533C32" w:rsidRDefault="007C4061" w:rsidP="00842E08">
      <w:pPr>
        <w:rPr>
          <w:lang w:eastAsia="zh-CN"/>
        </w:rPr>
      </w:pPr>
      <w:bookmarkStart w:id="395" w:name="OLE_LINK131"/>
      <w:bookmarkStart w:id="396" w:name="OLE_LINK132"/>
      <w:r w:rsidRPr="00533C32">
        <w:rPr>
          <w:lang w:eastAsia="zh-CN"/>
        </w:rPr>
        <w:t xml:space="preserve">This method is used to retrieve </w:t>
      </w:r>
      <w:bookmarkStart w:id="397" w:name="OLE_LINK236"/>
      <w:bookmarkStart w:id="398" w:name="OLE_LINK235"/>
      <w:r w:rsidRPr="00533C32">
        <w:rPr>
          <w:lang w:eastAsia="zh-CN"/>
        </w:rPr>
        <w:t>operator specific data</w:t>
      </w:r>
      <w:bookmarkEnd w:id="397"/>
      <w:bookmarkEnd w:id="398"/>
      <w:r w:rsidRPr="00533C32">
        <w:rPr>
          <w:lang w:eastAsia="zh-CN"/>
        </w:rPr>
        <w:t xml:space="preserve"> from the UDR.</w:t>
      </w:r>
    </w:p>
    <w:p w14:paraId="23D71203" w14:textId="77777777" w:rsidR="007C4061" w:rsidRPr="00533C32" w:rsidRDefault="007C4061" w:rsidP="00842E08">
      <w:r w:rsidRPr="00533C32">
        <w:t>This method shall support the URI query parameters specified in table 5.2.10.3.1-1.</w:t>
      </w:r>
    </w:p>
    <w:p w14:paraId="0CDACFBD" w14:textId="77777777" w:rsidR="007C4061" w:rsidRPr="00533C32" w:rsidRDefault="007C4061" w:rsidP="00842E08">
      <w:pPr>
        <w:pStyle w:val="TH"/>
      </w:pPr>
      <w:r w:rsidRPr="00533C32">
        <w:t xml:space="preserve">Table 5.2.10.3.1-1: URI query parameters supported by the </w:t>
      </w:r>
      <w:r w:rsidRPr="00533C32">
        <w:rPr>
          <w:lang w:eastAsia="zh-CN"/>
        </w:rP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65B156A8"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160468C"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57F4E3D"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FE94AC9"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3E6C594"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36A052" w14:textId="77777777" w:rsidR="007C4061" w:rsidRPr="00D5200C" w:rsidRDefault="007C4061" w:rsidP="00C17C4C">
            <w:pPr>
              <w:pStyle w:val="TAH"/>
              <w:rPr>
                <w:lang w:val="en-US"/>
              </w:rPr>
            </w:pPr>
            <w:r w:rsidRPr="00D5200C">
              <w:rPr>
                <w:lang w:val="en-US"/>
              </w:rPr>
              <w:t>Description</w:t>
            </w:r>
          </w:p>
        </w:tc>
      </w:tr>
      <w:tr w:rsidR="007C4061" w:rsidRPr="00BC4D08" w14:paraId="2E511A34"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F56684F" w14:textId="77777777" w:rsidR="007C4061" w:rsidRPr="00D5200C" w:rsidRDefault="007C4061" w:rsidP="00C17C4C">
            <w:pPr>
              <w:pStyle w:val="TAL"/>
              <w:rPr>
                <w:lang w:val="en-US" w:eastAsia="zh-CN"/>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10EC9384"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5EE3E93F" w14:textId="77777777" w:rsidR="007C4061" w:rsidRPr="00D5200C" w:rsidRDefault="007C4061" w:rsidP="00C17C4C">
            <w:pPr>
              <w:pStyle w:val="TAC"/>
              <w:rPr>
                <w:lang w:val="en-US"/>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6877FBDD" w14:textId="77777777" w:rsidR="007C4061" w:rsidRPr="00D5200C" w:rsidRDefault="007C4061" w:rsidP="00C17C4C">
            <w:pPr>
              <w:pStyle w:val="TAL"/>
              <w:rPr>
                <w:lang w:val="en-US"/>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5E062F4A"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1F7D33EE"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866FB14"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21BB2554"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2393D31F"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79170A4D"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3F3151A"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213DEEC1" w14:textId="77777777" w:rsidR="007C4061" w:rsidRPr="00533C32" w:rsidRDefault="007C4061" w:rsidP="00842E08"/>
    <w:p w14:paraId="5FFD2BEB" w14:textId="77777777" w:rsidR="007C4061" w:rsidRPr="00533C32" w:rsidRDefault="007C4061" w:rsidP="00842E08">
      <w:r w:rsidRPr="00533C32">
        <w:t>This method shall support the request data structures specified in table 5.2.10.3.1-2 and the response data structures and response codes specified in table 5.2.10.3.1-3.</w:t>
      </w:r>
    </w:p>
    <w:p w14:paraId="0E8AACFE" w14:textId="77777777" w:rsidR="007C4061" w:rsidRPr="00533C32" w:rsidRDefault="007C4061" w:rsidP="00842E08">
      <w:pPr>
        <w:pStyle w:val="TH"/>
      </w:pPr>
      <w:r w:rsidRPr="00533C32">
        <w:lastRenderedPageBreak/>
        <w:t xml:space="preserve">Table 5.2.10.3.1-2: Data structures supported by the </w:t>
      </w:r>
      <w:r w:rsidRPr="00533C32">
        <w:rPr>
          <w:lang w:eastAsia="zh-CN"/>
        </w:rP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B3C55CD"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91B3ED9"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46FBFA"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F3D6416"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13577A8" w14:textId="77777777" w:rsidR="007C4061" w:rsidRPr="00D5200C" w:rsidRDefault="007C4061" w:rsidP="00C17C4C">
            <w:pPr>
              <w:pStyle w:val="TAH"/>
              <w:rPr>
                <w:lang w:val="en-US"/>
              </w:rPr>
            </w:pPr>
            <w:r w:rsidRPr="00D5200C">
              <w:rPr>
                <w:lang w:val="en-US"/>
              </w:rPr>
              <w:t>Description</w:t>
            </w:r>
          </w:p>
        </w:tc>
      </w:tr>
      <w:tr w:rsidR="007C4061" w:rsidRPr="00BC4D08" w14:paraId="33583991"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4B47749"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A50EEE2"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DE912E4"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18696E9" w14:textId="77777777" w:rsidR="007C4061" w:rsidRPr="00D5200C" w:rsidRDefault="007C4061" w:rsidP="00C17C4C">
            <w:pPr>
              <w:pStyle w:val="TAL"/>
              <w:rPr>
                <w:lang w:val="en-US"/>
              </w:rPr>
            </w:pPr>
          </w:p>
        </w:tc>
      </w:tr>
    </w:tbl>
    <w:p w14:paraId="5AA5501B" w14:textId="77777777" w:rsidR="007C4061" w:rsidRPr="00533C32" w:rsidRDefault="007C4061" w:rsidP="00842E08"/>
    <w:p w14:paraId="12FF133F" w14:textId="77777777" w:rsidR="007C4061" w:rsidRPr="00533C32" w:rsidRDefault="007C4061" w:rsidP="00842E08">
      <w:pPr>
        <w:pStyle w:val="TH"/>
      </w:pPr>
      <w:r w:rsidRPr="00533C32">
        <w:t xml:space="preserve">Table 5.2.10.3.1-3: Data structures supported by the </w:t>
      </w:r>
      <w:r w:rsidRPr="00533C32">
        <w:rPr>
          <w:lang w:eastAsia="zh-CN"/>
        </w:rP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107"/>
        <w:gridCol w:w="286"/>
        <w:gridCol w:w="1067"/>
        <w:gridCol w:w="997"/>
        <w:gridCol w:w="4222"/>
      </w:tblGrid>
      <w:tr w:rsidR="007C4061" w:rsidRPr="00BC4D08" w14:paraId="50D85EA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E921FE4"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6DE5D06"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BA377F0"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93CF3FA" w14:textId="77777777" w:rsidR="007C4061" w:rsidRPr="00D5200C" w:rsidRDefault="007C4061" w:rsidP="00C17C4C">
            <w:pPr>
              <w:pStyle w:val="TAH"/>
              <w:rPr>
                <w:lang w:val="en-US"/>
              </w:rPr>
            </w:pPr>
            <w:r w:rsidRPr="00D5200C">
              <w:rPr>
                <w:lang w:val="en-US"/>
              </w:rPr>
              <w:t>Response</w:t>
            </w:r>
          </w:p>
          <w:p w14:paraId="026883BC"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E926277" w14:textId="77777777" w:rsidR="007C4061" w:rsidRPr="00D5200C" w:rsidRDefault="007C4061" w:rsidP="00C17C4C">
            <w:pPr>
              <w:pStyle w:val="TAH"/>
              <w:rPr>
                <w:lang w:val="en-US"/>
              </w:rPr>
            </w:pPr>
            <w:r w:rsidRPr="00D5200C">
              <w:rPr>
                <w:lang w:val="en-US"/>
              </w:rPr>
              <w:t>Description</w:t>
            </w:r>
          </w:p>
        </w:tc>
      </w:tr>
      <w:tr w:rsidR="007C4061" w:rsidRPr="00BC4D08" w14:paraId="52EB9DCE"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7B3FAF9" w14:textId="77777777" w:rsidR="007C4061" w:rsidRPr="00D5200C" w:rsidRDefault="007C4061" w:rsidP="00C17C4C">
            <w:pPr>
              <w:pStyle w:val="TAL"/>
              <w:rPr>
                <w:lang w:val="en-US" w:eastAsia="zh-CN"/>
              </w:rPr>
            </w:pPr>
            <w:r w:rsidRPr="00D5200C">
              <w:rPr>
                <w:lang w:val="en-US" w:eastAsia="zh-CN"/>
              </w:rPr>
              <w:t>map(</w:t>
            </w:r>
            <w:proofErr w:type="spellStart"/>
            <w:r w:rsidRPr="00D5200C">
              <w:rPr>
                <w:lang w:val="en-US" w:eastAsia="zh-CN"/>
              </w:rPr>
              <w:t>OperatorSpecificDataContainer</w:t>
            </w:r>
            <w:proofErr w:type="spellEnd"/>
            <w:r w:rsidRPr="00D5200C">
              <w:rPr>
                <w:lang w:val="en-US" w:eastAsia="zh-CN"/>
              </w:rPr>
              <w:t>)</w:t>
            </w:r>
          </w:p>
        </w:tc>
        <w:tc>
          <w:tcPr>
            <w:tcW w:w="225" w:type="pct"/>
            <w:tcBorders>
              <w:top w:val="single" w:sz="4" w:space="0" w:color="auto"/>
              <w:left w:val="single" w:sz="6" w:space="0" w:color="000000"/>
              <w:bottom w:val="single" w:sz="6" w:space="0" w:color="000000"/>
              <w:right w:val="single" w:sz="6" w:space="0" w:color="000000"/>
            </w:tcBorders>
            <w:hideMark/>
          </w:tcPr>
          <w:p w14:paraId="6EAFCED0"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699DEFC8" w14:textId="77777777" w:rsidR="007C4061" w:rsidRPr="00D5200C" w:rsidRDefault="007C4061" w:rsidP="00C17C4C">
            <w:pPr>
              <w:pStyle w:val="TAL"/>
              <w:rPr>
                <w:lang w:val="en-US" w:eastAsia="zh-CN"/>
              </w:rPr>
            </w:pPr>
            <w:r w:rsidRPr="00D5200C">
              <w:rPr>
                <w:lang w:val="en-US"/>
              </w:rPr>
              <w:t>1</w:t>
            </w:r>
            <w:r w:rsidRPr="00D5200C">
              <w:rPr>
                <w:lang w:val="en-US" w:eastAsia="zh-CN"/>
              </w:rPr>
              <w:t>..N</w:t>
            </w:r>
          </w:p>
        </w:tc>
        <w:tc>
          <w:tcPr>
            <w:tcW w:w="583" w:type="pct"/>
            <w:tcBorders>
              <w:top w:val="single" w:sz="4" w:space="0" w:color="auto"/>
              <w:left w:val="single" w:sz="6" w:space="0" w:color="000000"/>
              <w:bottom w:val="single" w:sz="6" w:space="0" w:color="000000"/>
              <w:right w:val="single" w:sz="6" w:space="0" w:color="000000"/>
            </w:tcBorders>
            <w:hideMark/>
          </w:tcPr>
          <w:p w14:paraId="6B04ACFC"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2D6D3DE1" w14:textId="77777777" w:rsidR="007C4061" w:rsidRPr="00D5200C" w:rsidRDefault="007C4061" w:rsidP="00C17C4C">
            <w:pPr>
              <w:pStyle w:val="TAL"/>
              <w:rPr>
                <w:lang w:val="en-US"/>
              </w:rPr>
            </w:pPr>
            <w:r w:rsidRPr="00D5200C">
              <w:rPr>
                <w:lang w:val="en-US"/>
              </w:rPr>
              <w:t xml:space="preserve">Upon success, a response body containing </w:t>
            </w:r>
            <w:r w:rsidRPr="00D5200C">
              <w:rPr>
                <w:lang w:val="en-US" w:eastAsia="zh-CN"/>
              </w:rPr>
              <w:t>a map shall be returned. The key of the map is operator specific data element name and the value is</w:t>
            </w:r>
            <w:r w:rsidRPr="00D5200C">
              <w:rPr>
                <w:lang w:val="en-US"/>
              </w:rPr>
              <w:t xml:space="preserve"> the </w:t>
            </w:r>
            <w:r w:rsidRPr="00D5200C">
              <w:rPr>
                <w:lang w:val="en-US" w:eastAsia="zh-CN"/>
              </w:rPr>
              <w:t>operator specific data of the UE</w:t>
            </w:r>
            <w:r w:rsidRPr="00D5200C">
              <w:rPr>
                <w:lang w:val="en-US"/>
              </w:rPr>
              <w:t>.</w:t>
            </w:r>
          </w:p>
        </w:tc>
      </w:tr>
      <w:tr w:rsidR="007C4061" w:rsidRPr="00BC4D08" w14:paraId="28767910"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411C31A" w14:textId="77777777" w:rsidR="007C4061" w:rsidRPr="00D5200C" w:rsidRDefault="007C4061" w:rsidP="00C17C4C">
            <w:pPr>
              <w:pStyle w:val="TAL"/>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tc>
      </w:tr>
      <w:bookmarkEnd w:id="395"/>
      <w:bookmarkEnd w:id="396"/>
    </w:tbl>
    <w:p w14:paraId="640F32A0" w14:textId="77777777" w:rsidR="007C4061" w:rsidRPr="00533C32" w:rsidRDefault="007C4061" w:rsidP="00842E08">
      <w:pPr>
        <w:rPr>
          <w:lang w:eastAsia="zh-CN"/>
        </w:rPr>
      </w:pPr>
    </w:p>
    <w:p w14:paraId="36161FD5" w14:textId="77777777" w:rsidR="007C4061" w:rsidRPr="00533C32" w:rsidRDefault="007C4061" w:rsidP="006352FE">
      <w:pPr>
        <w:pStyle w:val="Heading5"/>
        <w:rPr>
          <w:lang w:eastAsia="zh-CN"/>
        </w:rPr>
      </w:pPr>
      <w:bookmarkStart w:id="399" w:name="_Toc20126976"/>
      <w:bookmarkStart w:id="400" w:name="_Toc27588952"/>
      <w:bookmarkStart w:id="401" w:name="_Toc36459748"/>
      <w:bookmarkStart w:id="402" w:name="_Toc45029309"/>
      <w:bookmarkStart w:id="403" w:name="_Toc56519929"/>
      <w:bookmarkStart w:id="404" w:name="_Toc114765494"/>
      <w:r w:rsidRPr="00533C32">
        <w:t>5.2.10.3.</w:t>
      </w:r>
      <w:r w:rsidRPr="00533C32">
        <w:rPr>
          <w:lang w:eastAsia="zh-CN"/>
        </w:rPr>
        <w:t>2</w:t>
      </w:r>
      <w:r w:rsidRPr="00533C32">
        <w:tab/>
      </w:r>
      <w:r w:rsidRPr="00533C32">
        <w:rPr>
          <w:lang w:eastAsia="zh-CN"/>
        </w:rPr>
        <w:t>PATCH</w:t>
      </w:r>
      <w:bookmarkEnd w:id="399"/>
      <w:bookmarkEnd w:id="400"/>
      <w:bookmarkEnd w:id="401"/>
      <w:bookmarkEnd w:id="402"/>
      <w:bookmarkEnd w:id="403"/>
      <w:bookmarkEnd w:id="404"/>
    </w:p>
    <w:p w14:paraId="09D003F3" w14:textId="77777777" w:rsidR="007C4061" w:rsidRPr="00533C32" w:rsidRDefault="007C4061" w:rsidP="00842E08">
      <w:pPr>
        <w:rPr>
          <w:lang w:eastAsia="zh-CN"/>
        </w:rPr>
      </w:pPr>
      <w:r w:rsidRPr="00533C32">
        <w:rPr>
          <w:lang w:eastAsia="zh-CN"/>
        </w:rPr>
        <w:t>This method is used to modify operator specific data in the UDR.</w:t>
      </w:r>
    </w:p>
    <w:p w14:paraId="0C344564" w14:textId="77777777" w:rsidR="007C4061" w:rsidRPr="00533C32" w:rsidRDefault="007C4061" w:rsidP="00842E08">
      <w:r w:rsidRPr="00533C32">
        <w:t>This method shall support the URI query parameters specified in table 5.2.10.3.</w:t>
      </w:r>
      <w:r w:rsidRPr="00533C32">
        <w:rPr>
          <w:lang w:eastAsia="zh-CN"/>
        </w:rPr>
        <w:t>2</w:t>
      </w:r>
      <w:r w:rsidRPr="00533C32">
        <w:t>-1.</w:t>
      </w:r>
    </w:p>
    <w:p w14:paraId="4C56C513" w14:textId="77777777" w:rsidR="007C4061" w:rsidRPr="00533C32" w:rsidRDefault="007C4061" w:rsidP="00842E08">
      <w:pPr>
        <w:pStyle w:val="TH"/>
      </w:pPr>
      <w:r w:rsidRPr="00533C32">
        <w:t>Table 5.2.10.3.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5798052A"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7D34923"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FA99862"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847CB2E"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54A8CEA"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80CA162" w14:textId="77777777" w:rsidR="007C4061" w:rsidRPr="00D5200C" w:rsidRDefault="007C4061" w:rsidP="00C17C4C">
            <w:pPr>
              <w:pStyle w:val="TAH"/>
              <w:rPr>
                <w:lang w:val="en-US"/>
              </w:rPr>
            </w:pPr>
            <w:r w:rsidRPr="00D5200C">
              <w:rPr>
                <w:lang w:val="en-US"/>
              </w:rPr>
              <w:t>Description</w:t>
            </w:r>
          </w:p>
        </w:tc>
      </w:tr>
      <w:tr w:rsidR="007C4061" w:rsidRPr="00BC4D08" w14:paraId="773BB6B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E0B10EB"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09950075"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343F505C"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7BFABAAD"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5CD87635" w14:textId="522C8ACB"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48DDF7DA" w14:textId="77777777" w:rsidR="007C4061" w:rsidRPr="00533C32" w:rsidRDefault="007C4061" w:rsidP="00842E08"/>
    <w:p w14:paraId="067A50D2" w14:textId="77777777" w:rsidR="007C4061" w:rsidRPr="00533C32" w:rsidRDefault="007C4061" w:rsidP="00842E08">
      <w:r w:rsidRPr="00533C32">
        <w:t>This method shall support the request data structures specified in table 5.2.10.3.</w:t>
      </w:r>
      <w:r w:rsidRPr="00533C32">
        <w:rPr>
          <w:lang w:eastAsia="zh-CN"/>
        </w:rPr>
        <w:t>2</w:t>
      </w:r>
      <w:r w:rsidRPr="00533C32">
        <w:t>-2 and the response data structures and response codes specified in table 5.2.10.3.</w:t>
      </w:r>
      <w:r w:rsidRPr="00533C32">
        <w:rPr>
          <w:lang w:eastAsia="zh-CN"/>
        </w:rPr>
        <w:t>2</w:t>
      </w:r>
      <w:r w:rsidRPr="00533C32">
        <w:t>-3.</w:t>
      </w:r>
    </w:p>
    <w:p w14:paraId="1D7B4DFA" w14:textId="77777777" w:rsidR="007C4061" w:rsidRPr="00533C32" w:rsidRDefault="007C4061" w:rsidP="00842E08">
      <w:pPr>
        <w:pStyle w:val="TH"/>
      </w:pPr>
      <w:r w:rsidRPr="00533C32">
        <w:t>Table 5.2.10.3.</w:t>
      </w:r>
      <w:r w:rsidRPr="00533C32">
        <w:rPr>
          <w:lang w:eastAsia="zh-CN"/>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49FBBB9"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E6B2073"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C8B133"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442A7B3"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C286461" w14:textId="77777777" w:rsidR="007C4061" w:rsidRPr="00D5200C" w:rsidRDefault="007C4061" w:rsidP="00C17C4C">
            <w:pPr>
              <w:pStyle w:val="TAH"/>
              <w:rPr>
                <w:lang w:val="en-US"/>
              </w:rPr>
            </w:pPr>
            <w:r w:rsidRPr="00D5200C">
              <w:rPr>
                <w:lang w:val="en-US"/>
              </w:rPr>
              <w:t>Description</w:t>
            </w:r>
          </w:p>
        </w:tc>
      </w:tr>
      <w:tr w:rsidR="007C4061" w:rsidRPr="00BC4D08" w14:paraId="3C0756B8"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EF183EB"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525EB4CC"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164ADB91"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50D5FAE7" w14:textId="77777777" w:rsidR="007C4061" w:rsidRPr="00D5200C" w:rsidRDefault="007C4061" w:rsidP="00C17C4C">
            <w:pPr>
              <w:pStyle w:val="TAL"/>
              <w:rPr>
                <w:lang w:val="en-US" w:eastAsia="zh-CN"/>
              </w:rPr>
            </w:pPr>
            <w:r w:rsidRPr="00D5200C">
              <w:rPr>
                <w:lang w:val="en-US" w:eastAsia="zh-CN"/>
              </w:rPr>
              <w:t>Contains the delta data to the operator specific data</w:t>
            </w:r>
          </w:p>
        </w:tc>
      </w:tr>
    </w:tbl>
    <w:p w14:paraId="0096B2C7" w14:textId="77777777" w:rsidR="007C4061" w:rsidRPr="00533C32" w:rsidRDefault="007C4061" w:rsidP="00842E08"/>
    <w:p w14:paraId="30553F48" w14:textId="77777777" w:rsidR="007C4061" w:rsidRPr="00533C32" w:rsidRDefault="007C4061" w:rsidP="00842E08">
      <w:pPr>
        <w:pStyle w:val="TH"/>
      </w:pPr>
      <w:r w:rsidRPr="00533C32">
        <w:t>Table 5.2.10.3.</w:t>
      </w:r>
      <w:r w:rsidRPr="00533C32">
        <w:rPr>
          <w:lang w:eastAsia="zh-CN"/>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21D8691B"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1696F78"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4E62A6B"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CF62889"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A7DC532" w14:textId="77777777" w:rsidR="007C4061" w:rsidRPr="00D5200C" w:rsidRDefault="007C4061" w:rsidP="00C17C4C">
            <w:pPr>
              <w:pStyle w:val="TAH"/>
              <w:rPr>
                <w:lang w:val="en-US"/>
              </w:rPr>
            </w:pPr>
            <w:r w:rsidRPr="00D5200C">
              <w:rPr>
                <w:lang w:val="en-US"/>
              </w:rPr>
              <w:t>Response</w:t>
            </w:r>
          </w:p>
          <w:p w14:paraId="3602D632"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5E01D7F" w14:textId="77777777" w:rsidR="007C4061" w:rsidRPr="00D5200C" w:rsidRDefault="007C4061" w:rsidP="00C17C4C">
            <w:pPr>
              <w:pStyle w:val="TAH"/>
              <w:rPr>
                <w:lang w:val="en-US"/>
              </w:rPr>
            </w:pPr>
            <w:r w:rsidRPr="00D5200C">
              <w:rPr>
                <w:lang w:val="en-US"/>
              </w:rPr>
              <w:t>Description</w:t>
            </w:r>
          </w:p>
        </w:tc>
      </w:tr>
      <w:tr w:rsidR="007C4061" w:rsidRPr="00BC4D08" w14:paraId="17BBD6E0"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644EDBB"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1D60C5E6"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2494CD6A"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B993292"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3F360DCA"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(NOTE 2)</w:t>
            </w:r>
          </w:p>
        </w:tc>
      </w:tr>
      <w:tr w:rsidR="007C4061" w:rsidRPr="00BC4D08" w14:paraId="3700F308"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C2F16B6"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5586F498"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35625911"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8FF9F98" w14:textId="77777777" w:rsidR="007C4061" w:rsidRPr="00D5200C" w:rsidRDefault="007C4061" w:rsidP="00C17C4C">
            <w:pPr>
              <w:pStyle w:val="TAL"/>
              <w:rPr>
                <w:lang w:val="en-US"/>
              </w:rPr>
            </w:pPr>
            <w:r w:rsidRPr="00297367">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219A4976"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184117CF"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A785877"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35E6AFE9" w14:textId="77777777" w:rsidR="007C4061" w:rsidRPr="00D5200C" w:rsidRDefault="007C4061" w:rsidP="00C17C4C">
            <w:pPr>
              <w:pStyle w:val="TAC"/>
              <w:rPr>
                <w:lang w:val="en-US"/>
              </w:rPr>
            </w:pPr>
            <w:r w:rsidRPr="00D5200C">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6DF75FF3" w14:textId="77777777" w:rsidR="007C4061" w:rsidRPr="00D5200C" w:rsidRDefault="007C4061" w:rsidP="00C17C4C">
            <w:pPr>
              <w:pStyle w:val="TAL"/>
              <w:rPr>
                <w:lang w:val="en-US"/>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4628D31B" w14:textId="77777777" w:rsidR="007C4061" w:rsidRPr="00D5200C" w:rsidRDefault="007C4061" w:rsidP="00C17C4C">
            <w:pPr>
              <w:pStyle w:val="TAL"/>
              <w:rPr>
                <w:lang w:val="en-US"/>
              </w:rPr>
            </w:pPr>
            <w:r w:rsidRPr="00D5200C">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273786F4" w14:textId="77777777" w:rsidR="007C4061" w:rsidRPr="00D5200C" w:rsidRDefault="007C4061" w:rsidP="00C17C4C">
            <w:pPr>
              <w:pStyle w:val="TAL"/>
              <w:rPr>
                <w:lang w:val="en-US"/>
              </w:rPr>
            </w:pPr>
            <w:r w:rsidRPr="00D5200C">
              <w:rPr>
                <w:rFonts w:hint="eastAsia"/>
                <w:lang w:val="en-US" w:eastAsia="zh-CN"/>
              </w:rPr>
              <w:t>If o</w:t>
            </w:r>
            <w:r w:rsidRPr="00D5200C">
              <w:rPr>
                <w:lang w:val="en-US" w:eastAsia="zh-CN"/>
              </w:rPr>
              <w:t>ne or more attributes are not allowed to be modified according to e.g. policy or local configuration</w:t>
            </w:r>
            <w:r w:rsidRPr="00D5200C">
              <w:rPr>
                <w:rFonts w:hint="eastAsia"/>
                <w:lang w:val="en-US" w:eastAsia="zh-CN"/>
              </w:rPr>
              <w:t xml:space="preserve">, </w:t>
            </w:r>
            <w:proofErr w:type="spellStart"/>
            <w:r w:rsidRPr="00D5200C">
              <w:rPr>
                <w:rFonts w:hint="eastAsia"/>
                <w:lang w:val="en-US" w:eastAsia="zh-CN"/>
              </w:rPr>
              <w:t>thent</w:t>
            </w:r>
            <w:r w:rsidRPr="00D5200C">
              <w:rPr>
                <w:lang w:val="en-US" w:eastAsia="zh-CN"/>
              </w:rPr>
              <w:t>he</w:t>
            </w:r>
            <w:proofErr w:type="spellEnd"/>
            <w:r w:rsidRPr="00D5200C">
              <w:rPr>
                <w:lang w:val="en-US" w:eastAsia="zh-CN"/>
              </w:rPr>
              <w:t xml:space="preserve"> </w:t>
            </w:r>
            <w:proofErr w:type="spellStart"/>
            <w:r w:rsidRPr="00D5200C">
              <w:rPr>
                <w:lang w:val="en-US"/>
              </w:rPr>
              <w:t>invalidParams</w:t>
            </w:r>
            <w:proofErr w:type="spellEnd"/>
            <w:r w:rsidRPr="00D5200C">
              <w:rPr>
                <w:lang w:val="en-US" w:eastAsia="zh-CN"/>
              </w:rPr>
              <w:t xml:space="preserve"> attribute shall contain the JSON pointers of attributes which are not allowed to be modified</w:t>
            </w:r>
            <w:r w:rsidRPr="00D5200C">
              <w:rPr>
                <w:rFonts w:hint="eastAsia"/>
                <w:lang w:val="en-US" w:eastAsia="zh-CN"/>
              </w:rPr>
              <w:t>, and t</w:t>
            </w:r>
            <w:r w:rsidRPr="00D5200C">
              <w:rPr>
                <w:lang w:val="en-US" w:eastAsia="zh-CN"/>
              </w:rPr>
              <w:t>he cause attribute shall be set to "</w:t>
            </w:r>
            <w:r w:rsidRPr="00297367">
              <w:t>MODIFICATION</w:t>
            </w:r>
            <w:r w:rsidRPr="00D5200C">
              <w:rPr>
                <w:lang w:val="en-US" w:eastAsia="zh-CN"/>
              </w:rPr>
              <w:t>_NOT_ALLOWED", see 3GPP TS 29.500 [8] table </w:t>
            </w:r>
            <w:r w:rsidRPr="00D5200C">
              <w:rPr>
                <w:lang w:val="en-US"/>
              </w:rPr>
              <w:t>5.2.7.2-1</w:t>
            </w:r>
            <w:r w:rsidRPr="00D5200C">
              <w:rPr>
                <w:lang w:val="en-US" w:eastAsia="zh-CN"/>
              </w:rPr>
              <w:t>.</w:t>
            </w:r>
          </w:p>
        </w:tc>
      </w:tr>
      <w:tr w:rsidR="007C4061" w:rsidRPr="00BC4D08" w14:paraId="7E44FC2D"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43B1986" w14:textId="77777777" w:rsidR="007C4061" w:rsidRPr="00D5200C" w:rsidRDefault="007C4061" w:rsidP="00C17C4C">
            <w:pPr>
              <w:pStyle w:val="TAN"/>
              <w:rPr>
                <w:lang w:val="en-US"/>
              </w:rPr>
            </w:pPr>
            <w:r w:rsidRPr="00D5200C">
              <w:rPr>
                <w:lang w:val="en-US"/>
              </w:rPr>
              <w:t>NOTE </w:t>
            </w:r>
            <w:r w:rsidRPr="00D5200C">
              <w:rPr>
                <w:rFonts w:hint="eastAsia"/>
                <w:lang w:val="en-US" w:eastAsia="zh-CN"/>
              </w:rPr>
              <w:t>1</w:t>
            </w:r>
            <w:r w:rsidRPr="00D5200C">
              <w:rPr>
                <w:lang w:val="en-US"/>
              </w:rPr>
              <w:t>:</w:t>
            </w:r>
            <w:r w:rsidRPr="00D5200C">
              <w:rPr>
                <w:lang w:val="en-US"/>
              </w:rPr>
              <w:tab/>
              <w:t xml:space="preserve">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3A4EDB6F"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378B35CC" w14:textId="77777777" w:rsidR="007C4061" w:rsidRPr="00533C32" w:rsidRDefault="007C4061" w:rsidP="00842E08">
      <w:pPr>
        <w:rPr>
          <w:lang w:eastAsia="zh-CN"/>
        </w:rPr>
      </w:pPr>
    </w:p>
    <w:p w14:paraId="729B98DD" w14:textId="77777777" w:rsidR="007C4061" w:rsidRPr="00533C32" w:rsidRDefault="007C4061" w:rsidP="006352FE">
      <w:pPr>
        <w:pStyle w:val="Heading3"/>
      </w:pPr>
      <w:bookmarkStart w:id="405" w:name="_Toc20126977"/>
      <w:bookmarkStart w:id="406" w:name="_Toc27588953"/>
      <w:bookmarkStart w:id="407" w:name="_Toc36459749"/>
      <w:bookmarkStart w:id="408" w:name="_Toc45029310"/>
      <w:bookmarkStart w:id="409" w:name="_Toc56519930"/>
      <w:bookmarkStart w:id="410" w:name="_Toc114765495"/>
      <w:r w:rsidRPr="00533C32">
        <w:lastRenderedPageBreak/>
        <w:t>5.2.11</w:t>
      </w:r>
      <w:r w:rsidRPr="00533C32">
        <w:tab/>
        <w:t>Resource: Smsf3GppAccessRegistration</w:t>
      </w:r>
      <w:bookmarkEnd w:id="405"/>
      <w:bookmarkEnd w:id="406"/>
      <w:bookmarkEnd w:id="407"/>
      <w:bookmarkEnd w:id="408"/>
      <w:bookmarkEnd w:id="409"/>
      <w:bookmarkEnd w:id="410"/>
    </w:p>
    <w:p w14:paraId="56445A9C" w14:textId="77777777" w:rsidR="007C4061" w:rsidRPr="00533C32" w:rsidRDefault="007C4061" w:rsidP="006352FE">
      <w:pPr>
        <w:pStyle w:val="Heading4"/>
      </w:pPr>
      <w:bookmarkStart w:id="411" w:name="_Toc20126978"/>
      <w:bookmarkStart w:id="412" w:name="_Toc27588954"/>
      <w:bookmarkStart w:id="413" w:name="_Toc36459750"/>
      <w:bookmarkStart w:id="414" w:name="_Toc45029311"/>
      <w:bookmarkStart w:id="415" w:name="_Toc56519931"/>
      <w:bookmarkStart w:id="416" w:name="_Toc114765496"/>
      <w:r w:rsidRPr="00533C32">
        <w:t>5.2.11.1</w:t>
      </w:r>
      <w:r w:rsidRPr="00533C32">
        <w:tab/>
        <w:t>Description</w:t>
      </w:r>
      <w:bookmarkEnd w:id="411"/>
      <w:bookmarkEnd w:id="412"/>
      <w:bookmarkEnd w:id="413"/>
      <w:bookmarkEnd w:id="414"/>
      <w:bookmarkEnd w:id="415"/>
      <w:bookmarkEnd w:id="416"/>
    </w:p>
    <w:p w14:paraId="1754E41F" w14:textId="77777777" w:rsidR="007C4061" w:rsidRPr="00533C32" w:rsidRDefault="007C4061" w:rsidP="00842E08">
      <w:r w:rsidRPr="00533C32">
        <w:t>This resource represents registered SMSF for 3GPP access.</w:t>
      </w:r>
    </w:p>
    <w:p w14:paraId="2EC03DBF"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00DA2FA" w14:textId="77777777" w:rsidR="007C4061" w:rsidRPr="00533C32" w:rsidRDefault="007C4061" w:rsidP="006352FE">
      <w:pPr>
        <w:pStyle w:val="Heading4"/>
      </w:pPr>
      <w:bookmarkStart w:id="417" w:name="_Toc20126979"/>
      <w:bookmarkStart w:id="418" w:name="_Toc27588955"/>
      <w:bookmarkStart w:id="419" w:name="_Toc36459751"/>
      <w:bookmarkStart w:id="420" w:name="_Toc45029312"/>
      <w:bookmarkStart w:id="421" w:name="_Toc56519932"/>
      <w:bookmarkStart w:id="422" w:name="_Toc114765497"/>
      <w:r w:rsidRPr="00533C32">
        <w:t>5.2.11.2</w:t>
      </w:r>
      <w:r w:rsidRPr="00533C32">
        <w:tab/>
        <w:t>Resource Definition</w:t>
      </w:r>
      <w:bookmarkEnd w:id="417"/>
      <w:bookmarkEnd w:id="418"/>
      <w:bookmarkEnd w:id="419"/>
      <w:bookmarkEnd w:id="420"/>
      <w:bookmarkEnd w:id="421"/>
      <w:bookmarkEnd w:id="422"/>
    </w:p>
    <w:p w14:paraId="46321B73" w14:textId="77777777" w:rsidR="007C4061" w:rsidRPr="00533C32" w:rsidRDefault="007C4061" w:rsidP="00842E08">
      <w:r w:rsidRPr="00533C32">
        <w:t>Resource URI: {apiRoot}/nudr-dr/&lt;apiVersion&gt;/subscription-data/{ueId}/</w:t>
      </w:r>
      <w:r w:rsidRPr="00533C32">
        <w:rPr>
          <w:lang w:eastAsia="zh-CN"/>
        </w:rPr>
        <w:t>c</w:t>
      </w:r>
      <w:r w:rsidRPr="00533C32">
        <w:t>ontext-data/smsf-3gpp-access</w:t>
      </w:r>
    </w:p>
    <w:p w14:paraId="0B53E153" w14:textId="77777777" w:rsidR="007C4061" w:rsidRPr="00533C32" w:rsidRDefault="007C4061" w:rsidP="00842E08">
      <w:pPr>
        <w:rPr>
          <w:rFonts w:ascii="Arial" w:hAnsi="Arial" w:cs="Arial"/>
        </w:rPr>
      </w:pPr>
      <w:r w:rsidRPr="00533C32">
        <w:t>This resource shall support the resource URI variables defined in table 5.2.11.2-1</w:t>
      </w:r>
      <w:r w:rsidRPr="00533C32">
        <w:rPr>
          <w:rFonts w:ascii="Arial" w:hAnsi="Arial" w:cs="Arial"/>
        </w:rPr>
        <w:t>.</w:t>
      </w:r>
    </w:p>
    <w:p w14:paraId="2BF7D8C3" w14:textId="77777777" w:rsidR="007C4061" w:rsidRPr="00533C32" w:rsidRDefault="007C4061" w:rsidP="00842E08">
      <w:pPr>
        <w:pStyle w:val="TH"/>
      </w:pPr>
      <w:r w:rsidRPr="00533C32">
        <w:t>Table 5.2.11.2-1: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2FE8817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E437FBD"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E8859C3" w14:textId="77777777" w:rsidR="007C4061" w:rsidRPr="00D5200C" w:rsidRDefault="007C4061" w:rsidP="00C17C4C">
            <w:pPr>
              <w:pStyle w:val="TAH"/>
              <w:rPr>
                <w:lang w:val="en-US"/>
              </w:rPr>
            </w:pPr>
            <w:r w:rsidRPr="00D5200C">
              <w:rPr>
                <w:lang w:val="en-US"/>
              </w:rPr>
              <w:t>Definition</w:t>
            </w:r>
          </w:p>
        </w:tc>
      </w:tr>
      <w:tr w:rsidR="007C4061" w:rsidRPr="00BC4D08" w14:paraId="61ACF7C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5BB2366"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749B4E0"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170ABD6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3A95CB0"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355A0E8"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120FBE3B" w14:textId="77777777" w:rsidR="007C4061" w:rsidRPr="00533C32" w:rsidRDefault="007C4061" w:rsidP="00842E08"/>
    <w:p w14:paraId="01019350" w14:textId="77777777" w:rsidR="007C4061" w:rsidRPr="00533C32" w:rsidRDefault="007C4061" w:rsidP="006352FE">
      <w:pPr>
        <w:pStyle w:val="Heading4"/>
      </w:pPr>
      <w:bookmarkStart w:id="423" w:name="_Toc20126980"/>
      <w:bookmarkStart w:id="424" w:name="_Toc27588956"/>
      <w:bookmarkStart w:id="425" w:name="_Toc36459752"/>
      <w:bookmarkStart w:id="426" w:name="_Toc45029313"/>
      <w:bookmarkStart w:id="427" w:name="_Toc56519933"/>
      <w:bookmarkStart w:id="428" w:name="_Toc114765498"/>
      <w:r w:rsidRPr="00533C32">
        <w:t>5.2.11.3</w:t>
      </w:r>
      <w:r w:rsidRPr="00533C32">
        <w:tab/>
        <w:t>Resource Standard Methods</w:t>
      </w:r>
      <w:bookmarkEnd w:id="423"/>
      <w:bookmarkEnd w:id="424"/>
      <w:bookmarkEnd w:id="425"/>
      <w:bookmarkEnd w:id="426"/>
      <w:bookmarkEnd w:id="427"/>
      <w:bookmarkEnd w:id="428"/>
    </w:p>
    <w:p w14:paraId="347D082E" w14:textId="77777777" w:rsidR="007C4061" w:rsidRPr="00533C32" w:rsidRDefault="007C4061" w:rsidP="006352FE">
      <w:pPr>
        <w:pStyle w:val="Heading5"/>
      </w:pPr>
      <w:bookmarkStart w:id="429" w:name="_Toc20126981"/>
      <w:bookmarkStart w:id="430" w:name="_Toc27588957"/>
      <w:bookmarkStart w:id="431" w:name="_Toc36459753"/>
      <w:bookmarkStart w:id="432" w:name="_Toc45029314"/>
      <w:bookmarkStart w:id="433" w:name="_Toc56519934"/>
      <w:bookmarkStart w:id="434" w:name="_Toc114765499"/>
      <w:r w:rsidRPr="00533C32">
        <w:t>5.2.11.3.1</w:t>
      </w:r>
      <w:r w:rsidRPr="00533C32">
        <w:tab/>
        <w:t>PUT</w:t>
      </w:r>
      <w:bookmarkEnd w:id="429"/>
      <w:bookmarkEnd w:id="430"/>
      <w:bookmarkEnd w:id="431"/>
      <w:bookmarkEnd w:id="432"/>
      <w:bookmarkEnd w:id="433"/>
      <w:bookmarkEnd w:id="434"/>
    </w:p>
    <w:p w14:paraId="3BAF9551" w14:textId="77777777" w:rsidR="007C4061" w:rsidRPr="00533C32" w:rsidRDefault="007C4061" w:rsidP="00842E08">
      <w:r w:rsidRPr="00533C32">
        <w:t>This method shall support the URI query parameters specified in table 5.2.11.3.1-1.</w:t>
      </w:r>
    </w:p>
    <w:p w14:paraId="5A002A24" w14:textId="77777777" w:rsidR="007C4061" w:rsidRPr="00533C32" w:rsidRDefault="007C4061" w:rsidP="00842E08">
      <w:pPr>
        <w:pStyle w:val="TH"/>
      </w:pPr>
      <w:r w:rsidRPr="00533C32">
        <w:t>Table 5.2.11.3.1-1: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07E713E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5D83D7"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597A400"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57B661F"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A099019"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E9EAF1" w14:textId="77777777" w:rsidR="007C4061" w:rsidRPr="00D5200C" w:rsidRDefault="007C4061" w:rsidP="00C17C4C">
            <w:pPr>
              <w:pStyle w:val="TAH"/>
              <w:rPr>
                <w:lang w:val="en-US"/>
              </w:rPr>
            </w:pPr>
            <w:r w:rsidRPr="00D5200C">
              <w:rPr>
                <w:lang w:val="en-US"/>
              </w:rPr>
              <w:t>Description</w:t>
            </w:r>
          </w:p>
        </w:tc>
      </w:tr>
      <w:tr w:rsidR="007C4061" w:rsidRPr="00BC4D08" w14:paraId="580E9CAB"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6F3D54B"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34A7D8F"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BBF8C3A"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6E73462A"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757A2D5" w14:textId="77777777" w:rsidR="007C4061" w:rsidRPr="00D5200C" w:rsidRDefault="007C4061" w:rsidP="00C17C4C">
            <w:pPr>
              <w:pStyle w:val="TAL"/>
              <w:rPr>
                <w:lang w:val="en-US"/>
              </w:rPr>
            </w:pPr>
          </w:p>
        </w:tc>
      </w:tr>
    </w:tbl>
    <w:p w14:paraId="439D3D6A" w14:textId="77777777" w:rsidR="007C4061" w:rsidRPr="00533C32" w:rsidRDefault="007C4061" w:rsidP="00842E08"/>
    <w:p w14:paraId="0249D790" w14:textId="77777777" w:rsidR="007C4061" w:rsidRPr="00533C32" w:rsidRDefault="007C4061" w:rsidP="00842E08">
      <w:r w:rsidRPr="00533C32">
        <w:t>This method shall support the request data structures specified in table 5.2.11.3.1-2 and the response data structures and response codes specified in table 5.2.11.3.1-3.</w:t>
      </w:r>
    </w:p>
    <w:p w14:paraId="65DF70CC" w14:textId="77777777" w:rsidR="007C4061" w:rsidRPr="00533C32" w:rsidRDefault="007C4061" w:rsidP="00842E08">
      <w:pPr>
        <w:pStyle w:val="TH"/>
      </w:pPr>
      <w:r w:rsidRPr="00533C32">
        <w:t>Table 5.2.11.3.1-2: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03F8F83"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7F738DF"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24DB008"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96707C3"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A18A32" w14:textId="77777777" w:rsidR="007C4061" w:rsidRPr="00D5200C" w:rsidRDefault="007C4061" w:rsidP="00C17C4C">
            <w:pPr>
              <w:pStyle w:val="TAH"/>
              <w:rPr>
                <w:lang w:val="en-US"/>
              </w:rPr>
            </w:pPr>
            <w:r w:rsidRPr="00D5200C">
              <w:rPr>
                <w:lang w:val="en-US"/>
              </w:rPr>
              <w:t>Description</w:t>
            </w:r>
          </w:p>
        </w:tc>
      </w:tr>
      <w:tr w:rsidR="007C4061" w:rsidRPr="00BC4D08" w14:paraId="501CBFD3"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21714512" w14:textId="77777777" w:rsidR="007C4061" w:rsidRPr="00D5200C" w:rsidRDefault="007C4061" w:rsidP="00C17C4C">
            <w:pPr>
              <w:pStyle w:val="TAL"/>
              <w:rPr>
                <w:lang w:val="en-US"/>
              </w:rPr>
            </w:pPr>
            <w:proofErr w:type="spellStart"/>
            <w:r w:rsidRPr="00D5200C">
              <w:rPr>
                <w:lang w:val="en-US"/>
              </w:rPr>
              <w:t>SmsfRegistration</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11738B06"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18A931FC" w14:textId="77777777" w:rsidR="007C4061" w:rsidRPr="00D5200C" w:rsidRDefault="007C4061" w:rsidP="00C17C4C">
            <w:pPr>
              <w:pStyle w:val="TAL"/>
              <w:rPr>
                <w:lang w:val="en-US"/>
              </w:rPr>
            </w:pPr>
            <w:r w:rsidRPr="00D5200C">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2DEF4AFE" w14:textId="77777777" w:rsidR="007C4061" w:rsidRPr="00D5200C" w:rsidRDefault="007C4061" w:rsidP="00C17C4C">
            <w:pPr>
              <w:pStyle w:val="TAL"/>
              <w:rPr>
                <w:lang w:val="en-US"/>
              </w:rPr>
            </w:pPr>
            <w:r w:rsidRPr="00D5200C">
              <w:rPr>
                <w:lang w:val="en-US"/>
              </w:rPr>
              <w:t>The SMSF registration for 3GPP access is created or updated with the received information.</w:t>
            </w:r>
          </w:p>
        </w:tc>
      </w:tr>
    </w:tbl>
    <w:p w14:paraId="79F7DB6A" w14:textId="77777777" w:rsidR="007C4061" w:rsidRPr="00533C32" w:rsidRDefault="007C4061" w:rsidP="00842E08"/>
    <w:p w14:paraId="34A96293" w14:textId="77777777" w:rsidR="007C4061" w:rsidRPr="00533C32" w:rsidRDefault="007C4061" w:rsidP="00842E08">
      <w:pPr>
        <w:pStyle w:val="TH"/>
      </w:pPr>
      <w:r w:rsidRPr="00533C32">
        <w:t>Table 5.2.</w:t>
      </w:r>
      <w:r w:rsidRPr="00533C32">
        <w:rPr>
          <w:lang w:eastAsia="zh-CN"/>
        </w:rPr>
        <w:t>11</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37A3F906" w14:textId="77777777" w:rsidTr="00C67894">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1377EFC"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90F84BB"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363C516"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58CBDF3" w14:textId="77777777" w:rsidR="007C4061" w:rsidRPr="00D5200C" w:rsidRDefault="007C4061" w:rsidP="00C17C4C">
            <w:pPr>
              <w:pStyle w:val="TAH"/>
              <w:rPr>
                <w:lang w:val="en-US"/>
              </w:rPr>
            </w:pPr>
            <w:r w:rsidRPr="00D5200C">
              <w:rPr>
                <w:lang w:val="en-US"/>
              </w:rPr>
              <w:t>Response</w:t>
            </w:r>
          </w:p>
          <w:p w14:paraId="735FEEC3"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257A6BA" w14:textId="77777777" w:rsidR="007C4061" w:rsidRPr="00D5200C" w:rsidRDefault="007C4061" w:rsidP="00C17C4C">
            <w:pPr>
              <w:pStyle w:val="TAH"/>
              <w:rPr>
                <w:lang w:val="en-US"/>
              </w:rPr>
            </w:pPr>
            <w:r w:rsidRPr="00D5200C">
              <w:rPr>
                <w:lang w:val="en-US"/>
              </w:rPr>
              <w:t>Description</w:t>
            </w:r>
          </w:p>
        </w:tc>
      </w:tr>
      <w:tr w:rsidR="007C4061" w:rsidRPr="00BC4D08" w14:paraId="16D9F3D9" w14:textId="77777777" w:rsidTr="00C67894">
        <w:trPr>
          <w:jc w:val="center"/>
        </w:trPr>
        <w:tc>
          <w:tcPr>
            <w:tcW w:w="824" w:type="pct"/>
            <w:tcBorders>
              <w:top w:val="single" w:sz="4" w:space="0" w:color="auto"/>
              <w:left w:val="single" w:sz="6" w:space="0" w:color="000000"/>
              <w:bottom w:val="single" w:sz="4" w:space="0" w:color="auto"/>
              <w:right w:val="single" w:sz="6" w:space="0" w:color="000000"/>
            </w:tcBorders>
            <w:hideMark/>
          </w:tcPr>
          <w:p w14:paraId="289531A6"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7E9E784E"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207A41B9"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D381394"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3B53BF2D" w14:textId="77777777" w:rsidR="007C4061" w:rsidRPr="00D5200C" w:rsidRDefault="007C4061" w:rsidP="00C17C4C">
            <w:pPr>
              <w:pStyle w:val="TAL"/>
              <w:rPr>
                <w:lang w:val="en-US"/>
              </w:rPr>
            </w:pPr>
            <w:r w:rsidRPr="00D5200C">
              <w:rPr>
                <w:lang w:val="en-US"/>
              </w:rPr>
              <w:t xml:space="preserve">Upon success, an empty response body shall be returned </w:t>
            </w:r>
          </w:p>
        </w:tc>
      </w:tr>
      <w:tr w:rsidR="00C67894" w:rsidRPr="00BC4D08" w14:paraId="253200CC" w14:textId="77777777" w:rsidTr="00C67894">
        <w:trPr>
          <w:jc w:val="center"/>
        </w:trPr>
        <w:tc>
          <w:tcPr>
            <w:tcW w:w="824" w:type="pct"/>
            <w:tcBorders>
              <w:top w:val="single" w:sz="4" w:space="0" w:color="auto"/>
              <w:left w:val="single" w:sz="6" w:space="0" w:color="000000"/>
              <w:bottom w:val="single" w:sz="4" w:space="0" w:color="auto"/>
              <w:right w:val="single" w:sz="6" w:space="0" w:color="000000"/>
            </w:tcBorders>
            <w:hideMark/>
          </w:tcPr>
          <w:p w14:paraId="426C7EC9" w14:textId="77777777" w:rsidR="00C67894" w:rsidRPr="00D5200C" w:rsidRDefault="00C67894" w:rsidP="00C17C4C">
            <w:pPr>
              <w:pStyle w:val="TAL"/>
              <w:rPr>
                <w:lang w:val="en-US"/>
              </w:rPr>
            </w:pPr>
            <w:proofErr w:type="spellStart"/>
            <w:r w:rsidRPr="00297367">
              <w:t>SmsfRegistration</w:t>
            </w:r>
            <w:proofErr w:type="spellEnd"/>
          </w:p>
        </w:tc>
        <w:tc>
          <w:tcPr>
            <w:tcW w:w="225" w:type="pct"/>
            <w:tcBorders>
              <w:top w:val="single" w:sz="4" w:space="0" w:color="auto"/>
              <w:left w:val="single" w:sz="6" w:space="0" w:color="000000"/>
              <w:bottom w:val="single" w:sz="4" w:space="0" w:color="auto"/>
              <w:right w:val="single" w:sz="6" w:space="0" w:color="000000"/>
            </w:tcBorders>
          </w:tcPr>
          <w:p w14:paraId="5748AC46" w14:textId="77777777" w:rsidR="00C67894" w:rsidRPr="00D5200C" w:rsidRDefault="00C67894" w:rsidP="00C17C4C">
            <w:pPr>
              <w:pStyle w:val="TAC"/>
              <w:rPr>
                <w:lang w:val="en-US"/>
              </w:rPr>
            </w:pPr>
            <w:r w:rsidRPr="00297367">
              <w:t>M</w:t>
            </w:r>
          </w:p>
        </w:tc>
        <w:tc>
          <w:tcPr>
            <w:tcW w:w="649" w:type="pct"/>
            <w:tcBorders>
              <w:top w:val="single" w:sz="4" w:space="0" w:color="auto"/>
              <w:left w:val="single" w:sz="6" w:space="0" w:color="000000"/>
              <w:bottom w:val="single" w:sz="4" w:space="0" w:color="auto"/>
              <w:right w:val="single" w:sz="6" w:space="0" w:color="000000"/>
            </w:tcBorders>
          </w:tcPr>
          <w:p w14:paraId="1A05EFAB" w14:textId="77777777" w:rsidR="00C67894" w:rsidRPr="00D5200C" w:rsidRDefault="00C67894" w:rsidP="00C17C4C">
            <w:pPr>
              <w:pStyle w:val="TAL"/>
              <w:rPr>
                <w:lang w:val="en-US"/>
              </w:rPr>
            </w:pPr>
            <w:r w:rsidRPr="00297367">
              <w:t>1</w:t>
            </w:r>
          </w:p>
        </w:tc>
        <w:tc>
          <w:tcPr>
            <w:tcW w:w="583" w:type="pct"/>
            <w:tcBorders>
              <w:top w:val="single" w:sz="4" w:space="0" w:color="auto"/>
              <w:left w:val="single" w:sz="6" w:space="0" w:color="000000"/>
              <w:bottom w:val="single" w:sz="4" w:space="0" w:color="auto"/>
              <w:right w:val="single" w:sz="6" w:space="0" w:color="000000"/>
            </w:tcBorders>
            <w:hideMark/>
          </w:tcPr>
          <w:p w14:paraId="70C83EB9" w14:textId="77777777" w:rsidR="00C67894" w:rsidRPr="00D5200C" w:rsidRDefault="00C67894" w:rsidP="00C17C4C">
            <w:pPr>
              <w:pStyle w:val="TAL"/>
              <w:rPr>
                <w:lang w:val="en-US"/>
              </w:rPr>
            </w:pPr>
            <w:r w:rsidRPr="00297367">
              <w:t>201 Created</w:t>
            </w:r>
          </w:p>
        </w:tc>
        <w:tc>
          <w:tcPr>
            <w:tcW w:w="2718" w:type="pct"/>
            <w:tcBorders>
              <w:top w:val="single" w:sz="4" w:space="0" w:color="auto"/>
              <w:left w:val="single" w:sz="6" w:space="0" w:color="000000"/>
              <w:bottom w:val="single" w:sz="4" w:space="0" w:color="auto"/>
              <w:right w:val="single" w:sz="6" w:space="0" w:color="000000"/>
            </w:tcBorders>
            <w:hideMark/>
          </w:tcPr>
          <w:p w14:paraId="4D1B239C" w14:textId="77777777" w:rsidR="00C67894" w:rsidRPr="00D5200C" w:rsidRDefault="00C67894" w:rsidP="00C17C4C">
            <w:pPr>
              <w:pStyle w:val="TAL"/>
              <w:rPr>
                <w:lang w:val="en-US"/>
              </w:rPr>
            </w:pPr>
            <w:r w:rsidRPr="00297367">
              <w:t xml:space="preserve">Upon success, a response body containing a representation of the created Individual </w:t>
            </w:r>
            <w:proofErr w:type="spellStart"/>
            <w:r w:rsidRPr="00297367">
              <w:t>SmsfRegistration</w:t>
            </w:r>
            <w:proofErr w:type="spellEnd"/>
            <w:r w:rsidRPr="00297367">
              <w:t xml:space="preserve"> for 3GPP access resource shall be returned.</w:t>
            </w:r>
          </w:p>
        </w:tc>
      </w:tr>
      <w:tr w:rsidR="00C67894" w:rsidRPr="00BC4D08" w14:paraId="0932456E"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A5565E2" w14:textId="77777777" w:rsidR="00C67894" w:rsidRPr="00D5200C" w:rsidRDefault="00C67894"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689E3485" w14:textId="77777777" w:rsidR="007C4061" w:rsidRPr="00533C32" w:rsidRDefault="007C4061" w:rsidP="00842E08">
      <w:pPr>
        <w:rPr>
          <w:lang w:eastAsia="zh-CN"/>
        </w:rPr>
      </w:pPr>
    </w:p>
    <w:p w14:paraId="1851CEED" w14:textId="77777777" w:rsidR="007C4061" w:rsidRPr="00533C32" w:rsidRDefault="007C4061" w:rsidP="006352FE">
      <w:pPr>
        <w:pStyle w:val="Heading5"/>
      </w:pPr>
      <w:bookmarkStart w:id="435" w:name="_Toc20126982"/>
      <w:bookmarkStart w:id="436" w:name="_Toc27588958"/>
      <w:bookmarkStart w:id="437" w:name="_Toc36459754"/>
      <w:bookmarkStart w:id="438" w:name="_Toc45029315"/>
      <w:bookmarkStart w:id="439" w:name="_Toc56519935"/>
      <w:bookmarkStart w:id="440" w:name="_Toc114765500"/>
      <w:r w:rsidRPr="00533C32">
        <w:lastRenderedPageBreak/>
        <w:t>5.2.11.3.2</w:t>
      </w:r>
      <w:r w:rsidRPr="00533C32">
        <w:tab/>
        <w:t>DELETE</w:t>
      </w:r>
      <w:bookmarkEnd w:id="435"/>
      <w:bookmarkEnd w:id="436"/>
      <w:bookmarkEnd w:id="437"/>
      <w:bookmarkEnd w:id="438"/>
      <w:bookmarkEnd w:id="439"/>
      <w:bookmarkEnd w:id="440"/>
    </w:p>
    <w:p w14:paraId="157C1033" w14:textId="77777777" w:rsidR="007C4061" w:rsidRPr="00533C32" w:rsidRDefault="007C4061" w:rsidP="00842E08">
      <w:r w:rsidRPr="00533C32">
        <w:t>This method shall support the URI query parameters specified in table 5.2.11.3.2-1.</w:t>
      </w:r>
    </w:p>
    <w:p w14:paraId="53862D8C" w14:textId="77777777" w:rsidR="007C4061" w:rsidRPr="00533C32" w:rsidRDefault="007C4061" w:rsidP="00842E08">
      <w:pPr>
        <w:pStyle w:val="TH"/>
      </w:pPr>
      <w:r w:rsidRPr="00533C32">
        <w:t>Table 5.2.11.3.2-1: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7CF24BC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D8E3677"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3CC4E92"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FEEFAA0"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E119FD2"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52D1103" w14:textId="77777777" w:rsidR="007C4061" w:rsidRPr="00D5200C" w:rsidRDefault="007C4061" w:rsidP="00C17C4C">
            <w:pPr>
              <w:pStyle w:val="TAH"/>
              <w:rPr>
                <w:lang w:val="en-US"/>
              </w:rPr>
            </w:pPr>
            <w:r w:rsidRPr="00D5200C">
              <w:rPr>
                <w:lang w:val="en-US"/>
              </w:rPr>
              <w:t>Description</w:t>
            </w:r>
          </w:p>
        </w:tc>
      </w:tr>
      <w:tr w:rsidR="007C4061" w:rsidRPr="00BC4D08" w14:paraId="49DDB006"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651C0CB"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395E323E"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DBA5029"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FA2145B"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7F3AA6C" w14:textId="77777777" w:rsidR="007C4061" w:rsidRPr="00D5200C" w:rsidRDefault="007C4061" w:rsidP="00C17C4C">
            <w:pPr>
              <w:pStyle w:val="TAL"/>
              <w:rPr>
                <w:lang w:val="en-US"/>
              </w:rPr>
            </w:pPr>
          </w:p>
        </w:tc>
      </w:tr>
    </w:tbl>
    <w:p w14:paraId="58B6B842" w14:textId="77777777" w:rsidR="007C4061" w:rsidRPr="00533C32" w:rsidRDefault="007C4061" w:rsidP="00842E08"/>
    <w:p w14:paraId="74C7B342" w14:textId="77777777" w:rsidR="007C4061" w:rsidRPr="00533C32" w:rsidRDefault="007C4061" w:rsidP="00842E08">
      <w:r w:rsidRPr="00533C32">
        <w:t>This method shall support the request data structures specified in table 5.2.11.3.2-2 and the response data structures and response codes specified in table 5.2.11.3.2-3.</w:t>
      </w:r>
    </w:p>
    <w:p w14:paraId="2C34F1C6" w14:textId="77777777" w:rsidR="007C4061" w:rsidRPr="00533C32" w:rsidRDefault="007C4061" w:rsidP="00842E08">
      <w:pPr>
        <w:pStyle w:val="TH"/>
      </w:pPr>
      <w:r w:rsidRPr="00533C32">
        <w:t>Table 5.2.11.3.2-2: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81B4DBB"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62C0A1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8B703D"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A5DBF3C"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97E29EE" w14:textId="77777777" w:rsidR="007C4061" w:rsidRPr="00D5200C" w:rsidRDefault="007C4061" w:rsidP="00C17C4C">
            <w:pPr>
              <w:pStyle w:val="TAH"/>
              <w:rPr>
                <w:lang w:val="en-US"/>
              </w:rPr>
            </w:pPr>
            <w:r w:rsidRPr="00D5200C">
              <w:rPr>
                <w:lang w:val="en-US"/>
              </w:rPr>
              <w:t>Description</w:t>
            </w:r>
          </w:p>
        </w:tc>
      </w:tr>
      <w:tr w:rsidR="007C4061" w:rsidRPr="00BC4D08" w14:paraId="5C66CFB8"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A81B03C"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C52DB92"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1BE277C"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14:paraId="56FDA9C5" w14:textId="77777777" w:rsidR="007C4061" w:rsidRPr="00D5200C" w:rsidRDefault="007C4061" w:rsidP="00C17C4C">
            <w:pPr>
              <w:pStyle w:val="TAL"/>
              <w:rPr>
                <w:lang w:val="en-US"/>
              </w:rPr>
            </w:pPr>
            <w:r w:rsidRPr="00D5200C">
              <w:rPr>
                <w:lang w:val="en-US"/>
              </w:rPr>
              <w:t>The request body shall be empty.</w:t>
            </w:r>
          </w:p>
        </w:tc>
      </w:tr>
    </w:tbl>
    <w:p w14:paraId="6F3BA7EC" w14:textId="77777777" w:rsidR="007C4061" w:rsidRPr="00533C32" w:rsidRDefault="007C4061" w:rsidP="00842E08"/>
    <w:p w14:paraId="5EA60005" w14:textId="77777777" w:rsidR="007C4061" w:rsidRPr="00533C32" w:rsidRDefault="007C4061" w:rsidP="00842E08">
      <w:pPr>
        <w:pStyle w:val="TH"/>
      </w:pPr>
      <w:r w:rsidRPr="00533C32">
        <w:t>Table 5.2.</w:t>
      </w:r>
      <w:r w:rsidRPr="00533C32">
        <w:rPr>
          <w:lang w:eastAsia="zh-CN"/>
        </w:rPr>
        <w:t>11</w:t>
      </w:r>
      <w:r w:rsidRPr="00533C32">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5E07973E"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15BA040"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31F8852"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BBDA028"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4B60DBA" w14:textId="77777777" w:rsidR="007C4061" w:rsidRPr="00D5200C" w:rsidRDefault="007C4061" w:rsidP="00C17C4C">
            <w:pPr>
              <w:pStyle w:val="TAH"/>
              <w:rPr>
                <w:lang w:val="en-US"/>
              </w:rPr>
            </w:pPr>
            <w:r w:rsidRPr="00D5200C">
              <w:rPr>
                <w:lang w:val="en-US"/>
              </w:rPr>
              <w:t>Response</w:t>
            </w:r>
          </w:p>
          <w:p w14:paraId="47396153"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F57954D" w14:textId="77777777" w:rsidR="007C4061" w:rsidRPr="00D5200C" w:rsidRDefault="007C4061" w:rsidP="00C17C4C">
            <w:pPr>
              <w:pStyle w:val="TAH"/>
              <w:rPr>
                <w:lang w:val="en-US"/>
              </w:rPr>
            </w:pPr>
            <w:r w:rsidRPr="00D5200C">
              <w:rPr>
                <w:lang w:val="en-US"/>
              </w:rPr>
              <w:t>Description</w:t>
            </w:r>
          </w:p>
        </w:tc>
      </w:tr>
      <w:tr w:rsidR="007C4061" w:rsidRPr="00BC4D08" w14:paraId="44DEE976"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6442117E"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5A60529"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D20CF6F"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4EC2B17C"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E1FCBEC"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79794A6C"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6AF2DB5"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3D2910FD" w14:textId="77777777" w:rsidR="007C4061" w:rsidRPr="00533C32" w:rsidRDefault="007C4061" w:rsidP="00842E08">
      <w:pPr>
        <w:rPr>
          <w:lang w:eastAsia="zh-CN"/>
        </w:rPr>
      </w:pPr>
    </w:p>
    <w:p w14:paraId="6B7D8835" w14:textId="77777777" w:rsidR="007C4061" w:rsidRPr="00533C32" w:rsidRDefault="007C4061" w:rsidP="006352FE">
      <w:pPr>
        <w:pStyle w:val="Heading5"/>
      </w:pPr>
      <w:bookmarkStart w:id="441" w:name="_Toc20126983"/>
      <w:bookmarkStart w:id="442" w:name="_Toc27588959"/>
      <w:bookmarkStart w:id="443" w:name="_Toc36459755"/>
      <w:bookmarkStart w:id="444" w:name="_Toc45029316"/>
      <w:bookmarkStart w:id="445" w:name="_Toc56519936"/>
      <w:bookmarkStart w:id="446" w:name="_Toc114765501"/>
      <w:r w:rsidRPr="00533C32">
        <w:t>5.2.11.3.4</w:t>
      </w:r>
      <w:r w:rsidRPr="00533C32">
        <w:tab/>
        <w:t>GET</w:t>
      </w:r>
      <w:bookmarkEnd w:id="441"/>
      <w:bookmarkEnd w:id="442"/>
      <w:bookmarkEnd w:id="443"/>
      <w:bookmarkEnd w:id="444"/>
      <w:bookmarkEnd w:id="445"/>
      <w:bookmarkEnd w:id="446"/>
    </w:p>
    <w:p w14:paraId="49DF5256" w14:textId="77777777" w:rsidR="007C4061" w:rsidRPr="00533C32" w:rsidRDefault="007C4061" w:rsidP="00842E08">
      <w:r w:rsidRPr="00533C32">
        <w:t>This method shall support the URI query parameters specified in table 5.2.11.3.4-1.</w:t>
      </w:r>
    </w:p>
    <w:p w14:paraId="17669B77" w14:textId="77777777" w:rsidR="007C4061" w:rsidRPr="00533C32" w:rsidRDefault="007C4061" w:rsidP="00842E08">
      <w:pPr>
        <w:pStyle w:val="TH"/>
      </w:pPr>
      <w:r w:rsidRPr="00533C32">
        <w:t>Table 5.2.11.3.4-1: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728C737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666DF20"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38A9F9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81A7E2A"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B66DE35"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46785FF" w14:textId="77777777" w:rsidR="007C4061" w:rsidRPr="00D5200C" w:rsidRDefault="007C4061" w:rsidP="00C17C4C">
            <w:pPr>
              <w:pStyle w:val="TAH"/>
              <w:rPr>
                <w:lang w:val="en-US"/>
              </w:rPr>
            </w:pPr>
            <w:r w:rsidRPr="00D5200C">
              <w:rPr>
                <w:lang w:val="en-US"/>
              </w:rPr>
              <w:t>Description</w:t>
            </w:r>
          </w:p>
        </w:tc>
      </w:tr>
      <w:tr w:rsidR="007C4061" w:rsidRPr="00BC4D08" w14:paraId="37D380F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13637F5" w14:textId="77777777" w:rsidR="007C4061" w:rsidRPr="00D5200C" w:rsidRDefault="007C4061" w:rsidP="00C17C4C">
            <w:pPr>
              <w:pStyle w:val="TAL"/>
              <w:rPr>
                <w:lang w:val="en-US"/>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680D6D92"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66316363" w14:textId="77777777" w:rsidR="007C4061" w:rsidRPr="00D5200C" w:rsidRDefault="007C4061" w:rsidP="00C17C4C">
            <w:pPr>
              <w:pStyle w:val="TAC"/>
              <w:rPr>
                <w:lang w:val="en-US"/>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0FBEB5A5" w14:textId="77777777" w:rsidR="007C4061" w:rsidRPr="00D5200C" w:rsidRDefault="007C4061" w:rsidP="00C17C4C">
            <w:pPr>
              <w:pStyle w:val="TAL"/>
              <w:rPr>
                <w:lang w:val="en-US"/>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24B24E7"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792737F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80775C5"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13DF1F0"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20776931"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200B50F3"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6D2D2D14"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709A3D77" w14:textId="77777777" w:rsidR="007C4061" w:rsidRPr="00533C32" w:rsidRDefault="007C4061" w:rsidP="00842E08"/>
    <w:p w14:paraId="6834F67D" w14:textId="77777777" w:rsidR="007C4061" w:rsidRPr="00533C32" w:rsidRDefault="007C4061" w:rsidP="00842E08">
      <w:r w:rsidRPr="00533C32">
        <w:t>This method shall support the request data structures specified in table 5.2.11.3.4-2 and the response data structures and response codes specified in table 5.2.11.3.4-3.</w:t>
      </w:r>
    </w:p>
    <w:p w14:paraId="52E107C7" w14:textId="77777777" w:rsidR="007C4061" w:rsidRPr="00533C32" w:rsidRDefault="007C4061" w:rsidP="00842E08">
      <w:pPr>
        <w:pStyle w:val="TH"/>
      </w:pPr>
      <w:r w:rsidRPr="00533C32">
        <w:t>Table 5.2.11.3.4-2: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D33C39E"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DF44C7D"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27202A"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809D369"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C00290D" w14:textId="77777777" w:rsidR="007C4061" w:rsidRPr="00D5200C" w:rsidRDefault="007C4061" w:rsidP="00C17C4C">
            <w:pPr>
              <w:pStyle w:val="TAH"/>
              <w:rPr>
                <w:lang w:val="en-US"/>
              </w:rPr>
            </w:pPr>
            <w:r w:rsidRPr="00D5200C">
              <w:rPr>
                <w:lang w:val="en-US"/>
              </w:rPr>
              <w:t>Description</w:t>
            </w:r>
          </w:p>
        </w:tc>
      </w:tr>
      <w:tr w:rsidR="007C4061" w:rsidRPr="00BC4D08" w14:paraId="04C213C6"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5E473D2"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83BF696"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F6FB448"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B63F530" w14:textId="77777777" w:rsidR="007C4061" w:rsidRPr="00D5200C" w:rsidRDefault="007C4061" w:rsidP="00C17C4C">
            <w:pPr>
              <w:pStyle w:val="TAL"/>
              <w:rPr>
                <w:lang w:val="en-US"/>
              </w:rPr>
            </w:pPr>
          </w:p>
        </w:tc>
      </w:tr>
    </w:tbl>
    <w:p w14:paraId="247D4489" w14:textId="77777777" w:rsidR="007C4061" w:rsidRPr="00533C32" w:rsidRDefault="007C4061" w:rsidP="00842E08"/>
    <w:p w14:paraId="74BAF8AF" w14:textId="77777777" w:rsidR="007C4061" w:rsidRPr="00533C32" w:rsidRDefault="007C4061" w:rsidP="00842E08">
      <w:pPr>
        <w:pStyle w:val="TH"/>
      </w:pPr>
      <w:r w:rsidRPr="00533C32">
        <w:t>Table 5.2.</w:t>
      </w:r>
      <w:r w:rsidRPr="00533C32">
        <w:rPr>
          <w:lang w:eastAsia="zh-CN"/>
        </w:rPr>
        <w:t>11</w:t>
      </w:r>
      <w:r w:rsidRPr="00533C32">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09F3781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3E34543"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0E50691"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D399960"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5BDFAA0" w14:textId="77777777" w:rsidR="007C4061" w:rsidRPr="00D5200C" w:rsidRDefault="007C4061" w:rsidP="00C17C4C">
            <w:pPr>
              <w:pStyle w:val="TAH"/>
              <w:rPr>
                <w:lang w:val="en-US"/>
              </w:rPr>
            </w:pPr>
            <w:r w:rsidRPr="00D5200C">
              <w:rPr>
                <w:lang w:val="en-US"/>
              </w:rPr>
              <w:t>Response</w:t>
            </w:r>
          </w:p>
          <w:p w14:paraId="7444B02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A26B4D1" w14:textId="77777777" w:rsidR="007C4061" w:rsidRPr="00D5200C" w:rsidRDefault="007C4061" w:rsidP="00C17C4C">
            <w:pPr>
              <w:pStyle w:val="TAH"/>
              <w:rPr>
                <w:lang w:val="en-US"/>
              </w:rPr>
            </w:pPr>
            <w:r w:rsidRPr="00D5200C">
              <w:rPr>
                <w:lang w:val="en-US"/>
              </w:rPr>
              <w:t>Description</w:t>
            </w:r>
          </w:p>
        </w:tc>
      </w:tr>
      <w:tr w:rsidR="007C4061" w:rsidRPr="00BC4D08" w14:paraId="7CA50172"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C52CCBE" w14:textId="77777777" w:rsidR="007C4061" w:rsidRPr="00D5200C" w:rsidRDefault="007C4061" w:rsidP="00C17C4C">
            <w:pPr>
              <w:pStyle w:val="TAL"/>
              <w:rPr>
                <w:lang w:val="en-US"/>
              </w:rPr>
            </w:pPr>
            <w:proofErr w:type="spellStart"/>
            <w:r w:rsidRPr="00D5200C">
              <w:rPr>
                <w:lang w:val="en-US"/>
              </w:rPr>
              <w:t>SmsfRegistration</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6F856C50"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C992A5A"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AFAB11C"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0E69671A" w14:textId="77777777" w:rsidR="007C4061" w:rsidRPr="00D5200C" w:rsidRDefault="007C4061" w:rsidP="00C17C4C">
            <w:pPr>
              <w:pStyle w:val="TAL"/>
              <w:rPr>
                <w:lang w:val="en-US"/>
              </w:rPr>
            </w:pPr>
            <w:r w:rsidRPr="00D5200C">
              <w:rPr>
                <w:lang w:val="en-US"/>
              </w:rPr>
              <w:t>Upon success, a response body containing the SMSF registration for 3GPP access Data shall be returned.</w:t>
            </w:r>
          </w:p>
        </w:tc>
      </w:tr>
      <w:tr w:rsidR="007C4061" w:rsidRPr="00BC4D08" w14:paraId="594A36DA"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1356AAC"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0F273864" w14:textId="77777777" w:rsidR="007C4061" w:rsidRPr="00533C32" w:rsidRDefault="007C4061" w:rsidP="00842E08">
      <w:pPr>
        <w:rPr>
          <w:lang w:eastAsia="zh-CN"/>
        </w:rPr>
      </w:pPr>
    </w:p>
    <w:p w14:paraId="6EAB1D15" w14:textId="77777777" w:rsidR="007C4061" w:rsidRPr="00533C32" w:rsidRDefault="007C4061" w:rsidP="006352FE">
      <w:pPr>
        <w:pStyle w:val="Heading3"/>
      </w:pPr>
      <w:bookmarkStart w:id="447" w:name="_Toc20126984"/>
      <w:bookmarkStart w:id="448" w:name="_Toc27588960"/>
      <w:bookmarkStart w:id="449" w:name="_Toc36459756"/>
      <w:bookmarkStart w:id="450" w:name="_Toc45029317"/>
      <w:bookmarkStart w:id="451" w:name="_Toc56519937"/>
      <w:bookmarkStart w:id="452" w:name="_Toc114765502"/>
      <w:r w:rsidRPr="00533C32">
        <w:lastRenderedPageBreak/>
        <w:t>5.2.12</w:t>
      </w:r>
      <w:r w:rsidRPr="00533C32">
        <w:tab/>
        <w:t>Resource: SmsfNon3GppAccessRegistration</w:t>
      </w:r>
      <w:bookmarkEnd w:id="447"/>
      <w:bookmarkEnd w:id="448"/>
      <w:bookmarkEnd w:id="449"/>
      <w:bookmarkEnd w:id="450"/>
      <w:bookmarkEnd w:id="451"/>
      <w:bookmarkEnd w:id="452"/>
    </w:p>
    <w:p w14:paraId="358796C8" w14:textId="77777777" w:rsidR="007C4061" w:rsidRPr="00533C32" w:rsidRDefault="007C4061" w:rsidP="006352FE">
      <w:pPr>
        <w:pStyle w:val="Heading4"/>
      </w:pPr>
      <w:bookmarkStart w:id="453" w:name="_Toc20126985"/>
      <w:bookmarkStart w:id="454" w:name="_Toc27588961"/>
      <w:bookmarkStart w:id="455" w:name="_Toc36459757"/>
      <w:bookmarkStart w:id="456" w:name="_Toc45029318"/>
      <w:bookmarkStart w:id="457" w:name="_Toc56519938"/>
      <w:bookmarkStart w:id="458" w:name="_Toc114765503"/>
      <w:r w:rsidRPr="00533C32">
        <w:t>5.2.12.1</w:t>
      </w:r>
      <w:r w:rsidRPr="00533C32">
        <w:tab/>
        <w:t>Description</w:t>
      </w:r>
      <w:bookmarkEnd w:id="453"/>
      <w:bookmarkEnd w:id="454"/>
      <w:bookmarkEnd w:id="455"/>
      <w:bookmarkEnd w:id="456"/>
      <w:bookmarkEnd w:id="457"/>
      <w:bookmarkEnd w:id="458"/>
    </w:p>
    <w:p w14:paraId="2DB03CB7" w14:textId="77777777" w:rsidR="007C4061" w:rsidRPr="00533C32" w:rsidRDefault="007C4061" w:rsidP="00842E08">
      <w:r w:rsidRPr="00533C32">
        <w:t>This resource represents registered SMSF for Non 3GPP access.</w:t>
      </w:r>
    </w:p>
    <w:p w14:paraId="5D160BF3"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31D55074" w14:textId="77777777" w:rsidR="007C4061" w:rsidRPr="00533C32" w:rsidRDefault="007C4061" w:rsidP="006352FE">
      <w:pPr>
        <w:pStyle w:val="Heading4"/>
      </w:pPr>
      <w:bookmarkStart w:id="459" w:name="_Toc20126986"/>
      <w:bookmarkStart w:id="460" w:name="_Toc27588962"/>
      <w:bookmarkStart w:id="461" w:name="_Toc36459758"/>
      <w:bookmarkStart w:id="462" w:name="_Toc45029319"/>
      <w:bookmarkStart w:id="463" w:name="_Toc56519939"/>
      <w:bookmarkStart w:id="464" w:name="_Toc114765504"/>
      <w:r w:rsidRPr="00533C32">
        <w:t>5.2.12.2</w:t>
      </w:r>
      <w:r w:rsidRPr="00533C32">
        <w:tab/>
        <w:t>Resource Definition</w:t>
      </w:r>
      <w:bookmarkEnd w:id="459"/>
      <w:bookmarkEnd w:id="460"/>
      <w:bookmarkEnd w:id="461"/>
      <w:bookmarkEnd w:id="462"/>
      <w:bookmarkEnd w:id="463"/>
      <w:bookmarkEnd w:id="464"/>
    </w:p>
    <w:p w14:paraId="5F7C508C" w14:textId="77777777" w:rsidR="007C4061" w:rsidRPr="00533C32" w:rsidRDefault="007C4061" w:rsidP="00842E08">
      <w:r w:rsidRPr="00533C32">
        <w:t>Resource URI: {apiRoot}/nudr-dr/&lt;apiVersion&gt;/subscription-data/{ueId}/</w:t>
      </w:r>
      <w:r w:rsidRPr="00533C32">
        <w:rPr>
          <w:lang w:eastAsia="zh-CN"/>
        </w:rPr>
        <w:t>c</w:t>
      </w:r>
      <w:r w:rsidRPr="00533C32">
        <w:t>ontext-data/smsf-non-3gpp-access</w:t>
      </w:r>
    </w:p>
    <w:p w14:paraId="3F2B05F8" w14:textId="77777777" w:rsidR="007C4061" w:rsidRPr="00533C32" w:rsidRDefault="007C4061" w:rsidP="00842E08">
      <w:pPr>
        <w:rPr>
          <w:rFonts w:ascii="Arial" w:hAnsi="Arial" w:cs="Arial"/>
        </w:rPr>
      </w:pPr>
      <w:r w:rsidRPr="00533C32">
        <w:t>This resource shall support the resource URI variables defined in table 5.2.12.2-1</w:t>
      </w:r>
      <w:r w:rsidRPr="00533C32">
        <w:rPr>
          <w:rFonts w:ascii="Arial" w:hAnsi="Arial" w:cs="Arial"/>
        </w:rPr>
        <w:t>.</w:t>
      </w:r>
    </w:p>
    <w:p w14:paraId="7090BF47" w14:textId="77777777" w:rsidR="007C4061" w:rsidRPr="00533C32" w:rsidRDefault="007C4061" w:rsidP="00842E08">
      <w:pPr>
        <w:pStyle w:val="TH"/>
      </w:pPr>
      <w:r w:rsidRPr="00533C32">
        <w:t>Table 5.2.12.2-1: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2B35719E"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C06EBDE"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093A533" w14:textId="77777777" w:rsidR="007C4061" w:rsidRPr="00D5200C" w:rsidRDefault="007C4061" w:rsidP="00C17C4C">
            <w:pPr>
              <w:pStyle w:val="TAH"/>
              <w:rPr>
                <w:lang w:val="en-US"/>
              </w:rPr>
            </w:pPr>
            <w:r w:rsidRPr="00D5200C">
              <w:rPr>
                <w:lang w:val="en-US"/>
              </w:rPr>
              <w:t>Definition</w:t>
            </w:r>
          </w:p>
        </w:tc>
      </w:tr>
      <w:tr w:rsidR="007C4061" w:rsidRPr="00BC4D08" w14:paraId="02A53E8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C5476F1"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F63CC67"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7ECBE40F"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85C4983" w14:textId="77777777" w:rsidR="007C4061" w:rsidRPr="00D5200C" w:rsidRDefault="007C4061" w:rsidP="00C17C4C">
            <w:pPr>
              <w:pStyle w:val="TAL"/>
              <w:rPr>
                <w:lang w:val="en-US"/>
              </w:rPr>
            </w:pPr>
            <w:proofErr w:type="spellStart"/>
            <w:r w:rsidRPr="00D5200C">
              <w:rPr>
                <w:lang w:val="en-US"/>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77CEE3A"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6EF90E1B" w14:textId="77777777" w:rsidR="007C4061" w:rsidRPr="00533C32" w:rsidRDefault="007C4061" w:rsidP="00842E08"/>
    <w:p w14:paraId="639F08FC" w14:textId="77777777" w:rsidR="007C4061" w:rsidRPr="00533C32" w:rsidRDefault="007C4061" w:rsidP="006352FE">
      <w:pPr>
        <w:pStyle w:val="Heading4"/>
      </w:pPr>
      <w:bookmarkStart w:id="465" w:name="_Toc20126987"/>
      <w:bookmarkStart w:id="466" w:name="_Toc27588963"/>
      <w:bookmarkStart w:id="467" w:name="_Toc36459759"/>
      <w:bookmarkStart w:id="468" w:name="_Toc45029320"/>
      <w:bookmarkStart w:id="469" w:name="_Toc56519940"/>
      <w:bookmarkStart w:id="470" w:name="_Toc114765505"/>
      <w:r w:rsidRPr="00533C32">
        <w:t>5.2.12.3</w:t>
      </w:r>
      <w:r w:rsidRPr="00533C32">
        <w:tab/>
        <w:t>Resource Standard Methods</w:t>
      </w:r>
      <w:bookmarkEnd w:id="465"/>
      <w:bookmarkEnd w:id="466"/>
      <w:bookmarkEnd w:id="467"/>
      <w:bookmarkEnd w:id="468"/>
      <w:bookmarkEnd w:id="469"/>
      <w:bookmarkEnd w:id="470"/>
    </w:p>
    <w:p w14:paraId="67288A08" w14:textId="77777777" w:rsidR="007C4061" w:rsidRPr="00533C32" w:rsidRDefault="007C4061" w:rsidP="006352FE">
      <w:pPr>
        <w:pStyle w:val="Heading5"/>
      </w:pPr>
      <w:bookmarkStart w:id="471" w:name="_Toc20126988"/>
      <w:bookmarkStart w:id="472" w:name="_Toc27588964"/>
      <w:bookmarkStart w:id="473" w:name="_Toc36459760"/>
      <w:bookmarkStart w:id="474" w:name="_Toc45029321"/>
      <w:bookmarkStart w:id="475" w:name="_Toc56519941"/>
      <w:bookmarkStart w:id="476" w:name="_Toc114765506"/>
      <w:r w:rsidRPr="00533C32">
        <w:t>5.2.12.3.1</w:t>
      </w:r>
      <w:r w:rsidRPr="00533C32">
        <w:tab/>
        <w:t>PUT</w:t>
      </w:r>
      <w:bookmarkEnd w:id="471"/>
      <w:bookmarkEnd w:id="472"/>
      <w:bookmarkEnd w:id="473"/>
      <w:bookmarkEnd w:id="474"/>
      <w:bookmarkEnd w:id="475"/>
      <w:bookmarkEnd w:id="476"/>
    </w:p>
    <w:p w14:paraId="1944309F" w14:textId="77777777" w:rsidR="007C4061" w:rsidRPr="00533C32" w:rsidRDefault="007C4061" w:rsidP="00842E08">
      <w:r w:rsidRPr="00533C32">
        <w:t>This method shall support the URI query parameters specified in table 5.2.12.3.1-1.</w:t>
      </w:r>
    </w:p>
    <w:p w14:paraId="680A03D3" w14:textId="77777777" w:rsidR="007C4061" w:rsidRPr="00533C32" w:rsidRDefault="007C4061" w:rsidP="00842E08">
      <w:pPr>
        <w:pStyle w:val="TH"/>
      </w:pPr>
      <w:r w:rsidRPr="00533C32">
        <w:t>Table 5.2.12.3.1-1: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41FFB70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3419B1A"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6E83266"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4E259DA"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A9E087E"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B88CD6" w14:textId="77777777" w:rsidR="007C4061" w:rsidRPr="00D5200C" w:rsidRDefault="007C4061" w:rsidP="00C17C4C">
            <w:pPr>
              <w:pStyle w:val="TAH"/>
              <w:rPr>
                <w:lang w:val="en-US"/>
              </w:rPr>
            </w:pPr>
            <w:r w:rsidRPr="00D5200C">
              <w:rPr>
                <w:lang w:val="en-US"/>
              </w:rPr>
              <w:t>Description</w:t>
            </w:r>
          </w:p>
        </w:tc>
      </w:tr>
      <w:tr w:rsidR="007C4061" w:rsidRPr="00BC4D08" w14:paraId="1B75B3A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A1D2D63"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C62D807"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7064CB4"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67B945CB"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9B7639F" w14:textId="77777777" w:rsidR="007C4061" w:rsidRPr="00D5200C" w:rsidRDefault="007C4061" w:rsidP="00C17C4C">
            <w:pPr>
              <w:pStyle w:val="TAL"/>
              <w:rPr>
                <w:lang w:val="en-US"/>
              </w:rPr>
            </w:pPr>
          </w:p>
        </w:tc>
      </w:tr>
    </w:tbl>
    <w:p w14:paraId="0D7A3FA0" w14:textId="77777777" w:rsidR="007C4061" w:rsidRPr="00533C32" w:rsidRDefault="007C4061" w:rsidP="00842E08"/>
    <w:p w14:paraId="25E79FD0" w14:textId="77777777" w:rsidR="007C4061" w:rsidRPr="00533C32" w:rsidRDefault="007C4061" w:rsidP="00842E08">
      <w:r w:rsidRPr="00533C32">
        <w:t>This method shall support the request data structures specified in table 5.2.12.3.1-2 and the response data structures and response codes specified in table 5.2.12.3.1-3.</w:t>
      </w:r>
    </w:p>
    <w:p w14:paraId="41EABB5D" w14:textId="77777777" w:rsidR="007C4061" w:rsidRPr="00533C32" w:rsidRDefault="007C4061" w:rsidP="00842E08">
      <w:pPr>
        <w:pStyle w:val="TH"/>
      </w:pPr>
      <w:r w:rsidRPr="00533C32">
        <w:t>Table 5.2.12.3.1-2: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7663B21A"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6522BF97"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1CF7C6"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F5A1A54"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B0F995" w14:textId="77777777" w:rsidR="007C4061" w:rsidRPr="00D5200C" w:rsidRDefault="007C4061" w:rsidP="00C17C4C">
            <w:pPr>
              <w:pStyle w:val="TAH"/>
              <w:rPr>
                <w:lang w:val="en-US"/>
              </w:rPr>
            </w:pPr>
            <w:r w:rsidRPr="00D5200C">
              <w:rPr>
                <w:lang w:val="en-US"/>
              </w:rPr>
              <w:t>Description</w:t>
            </w:r>
          </w:p>
        </w:tc>
      </w:tr>
      <w:tr w:rsidR="007C4061" w:rsidRPr="00BC4D08" w14:paraId="0088BFB4"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9B47BA4" w14:textId="77777777" w:rsidR="007C4061" w:rsidRPr="00D5200C" w:rsidRDefault="007C4061" w:rsidP="00C17C4C">
            <w:pPr>
              <w:pStyle w:val="TAL"/>
              <w:rPr>
                <w:lang w:val="en-US"/>
              </w:rPr>
            </w:pPr>
            <w:proofErr w:type="spellStart"/>
            <w:r w:rsidRPr="00D5200C">
              <w:rPr>
                <w:lang w:val="en-US"/>
              </w:rPr>
              <w:t>SmsfRegistration</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4BF82782"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0A107368" w14:textId="77777777" w:rsidR="007C4061" w:rsidRPr="00D5200C" w:rsidRDefault="007C4061" w:rsidP="00C17C4C">
            <w:pPr>
              <w:pStyle w:val="TAL"/>
              <w:rPr>
                <w:lang w:val="en-US"/>
              </w:rPr>
            </w:pPr>
            <w:r w:rsidRPr="00D5200C">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342813B4" w14:textId="77777777" w:rsidR="007C4061" w:rsidRPr="00D5200C" w:rsidRDefault="007C4061" w:rsidP="00C17C4C">
            <w:pPr>
              <w:pStyle w:val="TAL"/>
              <w:rPr>
                <w:lang w:val="en-US"/>
              </w:rPr>
            </w:pPr>
            <w:r w:rsidRPr="00D5200C">
              <w:rPr>
                <w:lang w:val="en-US"/>
              </w:rPr>
              <w:t>The SMSF registration for non 3GPP access is created or updated with the received information.</w:t>
            </w:r>
          </w:p>
        </w:tc>
      </w:tr>
    </w:tbl>
    <w:p w14:paraId="192F11AB" w14:textId="77777777" w:rsidR="007C4061" w:rsidRPr="00533C32" w:rsidRDefault="007C4061" w:rsidP="00842E08"/>
    <w:p w14:paraId="3DC58638" w14:textId="77777777" w:rsidR="007C4061" w:rsidRPr="00533C32" w:rsidRDefault="007C4061" w:rsidP="00842E08">
      <w:pPr>
        <w:pStyle w:val="TH"/>
      </w:pPr>
      <w:r w:rsidRPr="00533C32">
        <w:t>Table 5.2.</w:t>
      </w:r>
      <w:r w:rsidRPr="00533C32">
        <w:rPr>
          <w:lang w:eastAsia="zh-CN"/>
        </w:rPr>
        <w:t>12</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1A0EF35B" w14:textId="77777777" w:rsidTr="00C67894">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DBAE10E"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558BBFD"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830B3F3"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F743F5B" w14:textId="77777777" w:rsidR="007C4061" w:rsidRPr="00D5200C" w:rsidRDefault="007C4061" w:rsidP="00C17C4C">
            <w:pPr>
              <w:pStyle w:val="TAH"/>
              <w:rPr>
                <w:lang w:val="en-US"/>
              </w:rPr>
            </w:pPr>
            <w:r w:rsidRPr="00D5200C">
              <w:rPr>
                <w:lang w:val="en-US"/>
              </w:rPr>
              <w:t>Response</w:t>
            </w:r>
          </w:p>
          <w:p w14:paraId="49AF43E0"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3CBBC98" w14:textId="77777777" w:rsidR="007C4061" w:rsidRPr="00D5200C" w:rsidRDefault="007C4061" w:rsidP="00C17C4C">
            <w:pPr>
              <w:pStyle w:val="TAH"/>
              <w:rPr>
                <w:lang w:val="en-US"/>
              </w:rPr>
            </w:pPr>
            <w:r w:rsidRPr="00D5200C">
              <w:rPr>
                <w:lang w:val="en-US"/>
              </w:rPr>
              <w:t>Description</w:t>
            </w:r>
          </w:p>
        </w:tc>
      </w:tr>
      <w:tr w:rsidR="007C4061" w:rsidRPr="00BC4D08" w14:paraId="577E6BAF" w14:textId="77777777" w:rsidTr="00C67894">
        <w:trPr>
          <w:jc w:val="center"/>
        </w:trPr>
        <w:tc>
          <w:tcPr>
            <w:tcW w:w="824" w:type="pct"/>
            <w:tcBorders>
              <w:top w:val="single" w:sz="4" w:space="0" w:color="auto"/>
              <w:left w:val="single" w:sz="6" w:space="0" w:color="000000"/>
              <w:bottom w:val="single" w:sz="4" w:space="0" w:color="auto"/>
              <w:right w:val="single" w:sz="6" w:space="0" w:color="000000"/>
            </w:tcBorders>
            <w:hideMark/>
          </w:tcPr>
          <w:p w14:paraId="4A9A9F42"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28DC7F78"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2E12E5ED"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60B8BF1"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4046409" w14:textId="77777777" w:rsidR="007C4061" w:rsidRPr="00D5200C" w:rsidRDefault="007C4061" w:rsidP="00C17C4C">
            <w:pPr>
              <w:pStyle w:val="TAL"/>
              <w:rPr>
                <w:lang w:val="en-US"/>
              </w:rPr>
            </w:pPr>
            <w:r w:rsidRPr="00D5200C">
              <w:rPr>
                <w:lang w:val="en-US"/>
              </w:rPr>
              <w:t xml:space="preserve">Upon success, an empty response body shall be returned </w:t>
            </w:r>
          </w:p>
        </w:tc>
      </w:tr>
      <w:tr w:rsidR="00C67894" w:rsidRPr="00BC4D08" w14:paraId="0ED64174" w14:textId="77777777" w:rsidTr="00C67894">
        <w:trPr>
          <w:jc w:val="center"/>
        </w:trPr>
        <w:tc>
          <w:tcPr>
            <w:tcW w:w="824" w:type="pct"/>
            <w:tcBorders>
              <w:top w:val="single" w:sz="4" w:space="0" w:color="auto"/>
              <w:left w:val="single" w:sz="6" w:space="0" w:color="000000"/>
              <w:bottom w:val="single" w:sz="4" w:space="0" w:color="auto"/>
              <w:right w:val="single" w:sz="6" w:space="0" w:color="000000"/>
            </w:tcBorders>
            <w:hideMark/>
          </w:tcPr>
          <w:p w14:paraId="27F5FE2E" w14:textId="77777777" w:rsidR="00C67894" w:rsidRPr="00D5200C" w:rsidRDefault="00C67894" w:rsidP="00C17C4C">
            <w:pPr>
              <w:pStyle w:val="TAL"/>
              <w:rPr>
                <w:lang w:val="en-US"/>
              </w:rPr>
            </w:pPr>
            <w:proofErr w:type="spellStart"/>
            <w:r w:rsidRPr="00297367">
              <w:t>SmsfRegistration</w:t>
            </w:r>
            <w:proofErr w:type="spellEnd"/>
          </w:p>
        </w:tc>
        <w:tc>
          <w:tcPr>
            <w:tcW w:w="225" w:type="pct"/>
            <w:tcBorders>
              <w:top w:val="single" w:sz="4" w:space="0" w:color="auto"/>
              <w:left w:val="single" w:sz="6" w:space="0" w:color="000000"/>
              <w:bottom w:val="single" w:sz="4" w:space="0" w:color="auto"/>
              <w:right w:val="single" w:sz="6" w:space="0" w:color="000000"/>
            </w:tcBorders>
          </w:tcPr>
          <w:p w14:paraId="2324E9E1" w14:textId="77777777" w:rsidR="00C67894" w:rsidRPr="00D5200C" w:rsidRDefault="00C67894" w:rsidP="00C17C4C">
            <w:pPr>
              <w:pStyle w:val="TAC"/>
              <w:rPr>
                <w:lang w:val="en-US"/>
              </w:rPr>
            </w:pPr>
            <w:r w:rsidRPr="00297367">
              <w:t>M</w:t>
            </w:r>
          </w:p>
        </w:tc>
        <w:tc>
          <w:tcPr>
            <w:tcW w:w="649" w:type="pct"/>
            <w:tcBorders>
              <w:top w:val="single" w:sz="4" w:space="0" w:color="auto"/>
              <w:left w:val="single" w:sz="6" w:space="0" w:color="000000"/>
              <w:bottom w:val="single" w:sz="4" w:space="0" w:color="auto"/>
              <w:right w:val="single" w:sz="6" w:space="0" w:color="000000"/>
            </w:tcBorders>
          </w:tcPr>
          <w:p w14:paraId="5A2D14EF" w14:textId="77777777" w:rsidR="00C67894" w:rsidRPr="00D5200C" w:rsidRDefault="00C67894" w:rsidP="00C17C4C">
            <w:pPr>
              <w:pStyle w:val="TAL"/>
              <w:rPr>
                <w:lang w:val="en-US"/>
              </w:rPr>
            </w:pPr>
            <w:r w:rsidRPr="00297367">
              <w:t>1</w:t>
            </w:r>
          </w:p>
        </w:tc>
        <w:tc>
          <w:tcPr>
            <w:tcW w:w="583" w:type="pct"/>
            <w:tcBorders>
              <w:top w:val="single" w:sz="4" w:space="0" w:color="auto"/>
              <w:left w:val="single" w:sz="6" w:space="0" w:color="000000"/>
              <w:bottom w:val="single" w:sz="4" w:space="0" w:color="auto"/>
              <w:right w:val="single" w:sz="6" w:space="0" w:color="000000"/>
            </w:tcBorders>
            <w:hideMark/>
          </w:tcPr>
          <w:p w14:paraId="0E88F782" w14:textId="77777777" w:rsidR="00C67894" w:rsidRPr="00D5200C" w:rsidRDefault="00C67894" w:rsidP="00C17C4C">
            <w:pPr>
              <w:pStyle w:val="TAL"/>
              <w:rPr>
                <w:lang w:val="en-US"/>
              </w:rPr>
            </w:pPr>
            <w:r w:rsidRPr="00297367">
              <w:t>201 Created</w:t>
            </w:r>
          </w:p>
        </w:tc>
        <w:tc>
          <w:tcPr>
            <w:tcW w:w="2718" w:type="pct"/>
            <w:tcBorders>
              <w:top w:val="single" w:sz="4" w:space="0" w:color="auto"/>
              <w:left w:val="single" w:sz="6" w:space="0" w:color="000000"/>
              <w:bottom w:val="single" w:sz="4" w:space="0" w:color="auto"/>
              <w:right w:val="single" w:sz="6" w:space="0" w:color="000000"/>
            </w:tcBorders>
            <w:hideMark/>
          </w:tcPr>
          <w:p w14:paraId="378BF22C" w14:textId="77777777" w:rsidR="00C67894" w:rsidRPr="00D5200C" w:rsidRDefault="00C67894" w:rsidP="00C17C4C">
            <w:pPr>
              <w:pStyle w:val="TAL"/>
              <w:rPr>
                <w:lang w:val="en-US"/>
              </w:rPr>
            </w:pPr>
            <w:r w:rsidRPr="00297367">
              <w:t xml:space="preserve">Upon success, a response body containing a representation of the created Individual </w:t>
            </w:r>
            <w:proofErr w:type="spellStart"/>
            <w:r w:rsidRPr="00297367">
              <w:t>SmsfRegistration</w:t>
            </w:r>
            <w:proofErr w:type="spellEnd"/>
            <w:r w:rsidRPr="00297367">
              <w:t xml:space="preserve"> for non 3GPP access resource shall be returned.</w:t>
            </w:r>
          </w:p>
        </w:tc>
      </w:tr>
      <w:tr w:rsidR="00C67894" w:rsidRPr="00BC4D08" w14:paraId="3E88D307"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C99ACD9" w14:textId="77777777" w:rsidR="00C67894" w:rsidRPr="00D5200C" w:rsidRDefault="00C67894"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2149759" w14:textId="77777777" w:rsidR="007C4061" w:rsidRPr="00533C32" w:rsidRDefault="007C4061" w:rsidP="00842E08">
      <w:pPr>
        <w:rPr>
          <w:lang w:eastAsia="zh-CN"/>
        </w:rPr>
      </w:pPr>
    </w:p>
    <w:p w14:paraId="0AFF0914" w14:textId="77777777" w:rsidR="007C4061" w:rsidRPr="00533C32" w:rsidRDefault="007C4061" w:rsidP="006352FE">
      <w:pPr>
        <w:pStyle w:val="Heading5"/>
      </w:pPr>
      <w:bookmarkStart w:id="477" w:name="_Toc20126989"/>
      <w:bookmarkStart w:id="478" w:name="_Toc27588965"/>
      <w:bookmarkStart w:id="479" w:name="_Toc36459761"/>
      <w:bookmarkStart w:id="480" w:name="_Toc45029322"/>
      <w:bookmarkStart w:id="481" w:name="_Toc56519942"/>
      <w:bookmarkStart w:id="482" w:name="_Toc114765507"/>
      <w:r w:rsidRPr="00533C32">
        <w:lastRenderedPageBreak/>
        <w:t>5.2.12.3.2</w:t>
      </w:r>
      <w:r w:rsidRPr="00533C32">
        <w:tab/>
        <w:t>DELETE</w:t>
      </w:r>
      <w:bookmarkEnd w:id="477"/>
      <w:bookmarkEnd w:id="478"/>
      <w:bookmarkEnd w:id="479"/>
      <w:bookmarkEnd w:id="480"/>
      <w:bookmarkEnd w:id="481"/>
      <w:bookmarkEnd w:id="482"/>
    </w:p>
    <w:p w14:paraId="750BEC46" w14:textId="77777777" w:rsidR="007C4061" w:rsidRPr="00533C32" w:rsidRDefault="007C4061" w:rsidP="00842E08">
      <w:r w:rsidRPr="00533C32">
        <w:t>This method shall support the URI query parameters specified in table 5.2.12.3.2-1.</w:t>
      </w:r>
    </w:p>
    <w:p w14:paraId="6574397B" w14:textId="77777777" w:rsidR="007C4061" w:rsidRPr="00533C32" w:rsidRDefault="007C4061" w:rsidP="00842E08">
      <w:pPr>
        <w:pStyle w:val="TH"/>
      </w:pPr>
      <w:r w:rsidRPr="00533C32">
        <w:t>Table 5.2.12.3.2-1: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5E670BA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6CE0DDC"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9F67329"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EACB540"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2B22B6B"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8389989" w14:textId="77777777" w:rsidR="007C4061" w:rsidRPr="00D5200C" w:rsidRDefault="007C4061" w:rsidP="00C17C4C">
            <w:pPr>
              <w:pStyle w:val="TAH"/>
              <w:rPr>
                <w:lang w:val="en-US"/>
              </w:rPr>
            </w:pPr>
            <w:r w:rsidRPr="00D5200C">
              <w:rPr>
                <w:lang w:val="en-US"/>
              </w:rPr>
              <w:t>Description</w:t>
            </w:r>
          </w:p>
        </w:tc>
      </w:tr>
      <w:tr w:rsidR="007C4061" w:rsidRPr="00BC4D08" w14:paraId="1512C8E3"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2374C01"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E6B94A3"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031F5A0"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7A8CEBF"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2104424" w14:textId="77777777" w:rsidR="007C4061" w:rsidRPr="00D5200C" w:rsidRDefault="007C4061" w:rsidP="00C17C4C">
            <w:pPr>
              <w:pStyle w:val="TAL"/>
              <w:rPr>
                <w:lang w:val="en-US"/>
              </w:rPr>
            </w:pPr>
          </w:p>
        </w:tc>
      </w:tr>
    </w:tbl>
    <w:p w14:paraId="0CB15B99" w14:textId="77777777" w:rsidR="007C4061" w:rsidRPr="00533C32" w:rsidRDefault="007C4061" w:rsidP="00842E08"/>
    <w:p w14:paraId="0B13B9BA" w14:textId="77777777" w:rsidR="007C4061" w:rsidRPr="00533C32" w:rsidRDefault="007C4061" w:rsidP="00842E08">
      <w:r w:rsidRPr="00533C32">
        <w:t>This method shall support the request data structures specified in table 5.2.12.3.2-2 and the response data structures and response codes specified in table 5.2.12.3.2-3.</w:t>
      </w:r>
    </w:p>
    <w:p w14:paraId="0EC8D071" w14:textId="77777777" w:rsidR="007C4061" w:rsidRPr="00533C32" w:rsidRDefault="007C4061" w:rsidP="00842E08">
      <w:pPr>
        <w:pStyle w:val="TH"/>
      </w:pPr>
      <w:r w:rsidRPr="00533C32">
        <w:t>Table 5.2.12.3.2-2: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310B3DA3"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8F1378C"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ECCE0C"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FA99A8B"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89AADD3" w14:textId="77777777" w:rsidR="007C4061" w:rsidRPr="00D5200C" w:rsidRDefault="007C4061" w:rsidP="00C17C4C">
            <w:pPr>
              <w:pStyle w:val="TAH"/>
              <w:rPr>
                <w:lang w:val="en-US"/>
              </w:rPr>
            </w:pPr>
            <w:r w:rsidRPr="00D5200C">
              <w:rPr>
                <w:lang w:val="en-US"/>
              </w:rPr>
              <w:t>Description</w:t>
            </w:r>
          </w:p>
        </w:tc>
      </w:tr>
      <w:tr w:rsidR="007C4061" w:rsidRPr="00BC4D08" w14:paraId="0477AC73"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74862B8"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EFFF1C7"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BEB3D54"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14:paraId="1A9C97C9" w14:textId="77777777" w:rsidR="007C4061" w:rsidRPr="00D5200C" w:rsidRDefault="007C4061" w:rsidP="00C17C4C">
            <w:pPr>
              <w:pStyle w:val="TAL"/>
              <w:rPr>
                <w:lang w:val="en-US"/>
              </w:rPr>
            </w:pPr>
            <w:r w:rsidRPr="00D5200C">
              <w:rPr>
                <w:lang w:val="en-US"/>
              </w:rPr>
              <w:t>The request body shall be empty.</w:t>
            </w:r>
          </w:p>
        </w:tc>
      </w:tr>
    </w:tbl>
    <w:p w14:paraId="7E1F749E" w14:textId="77777777" w:rsidR="007C4061" w:rsidRPr="00533C32" w:rsidRDefault="007C4061" w:rsidP="00842E08"/>
    <w:p w14:paraId="17C9BE1F" w14:textId="77777777" w:rsidR="007C4061" w:rsidRPr="00533C32" w:rsidRDefault="007C4061" w:rsidP="00842E08">
      <w:pPr>
        <w:pStyle w:val="TH"/>
      </w:pPr>
      <w:r w:rsidRPr="00533C32">
        <w:t>Table 5.2.</w:t>
      </w:r>
      <w:r w:rsidRPr="00533C32">
        <w:rPr>
          <w:lang w:eastAsia="zh-CN"/>
        </w:rPr>
        <w:t>12</w:t>
      </w:r>
      <w:r w:rsidRPr="00533C32">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4B58E50E"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18F7451"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76E2516"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79198C8"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79EF7AF" w14:textId="77777777" w:rsidR="007C4061" w:rsidRPr="00D5200C" w:rsidRDefault="007C4061" w:rsidP="00C17C4C">
            <w:pPr>
              <w:pStyle w:val="TAH"/>
              <w:rPr>
                <w:lang w:val="en-US"/>
              </w:rPr>
            </w:pPr>
            <w:r w:rsidRPr="00D5200C">
              <w:rPr>
                <w:lang w:val="en-US"/>
              </w:rPr>
              <w:t>Response</w:t>
            </w:r>
          </w:p>
          <w:p w14:paraId="2890FC45"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D2ABB1B" w14:textId="77777777" w:rsidR="007C4061" w:rsidRPr="00D5200C" w:rsidRDefault="007C4061" w:rsidP="00C17C4C">
            <w:pPr>
              <w:pStyle w:val="TAH"/>
              <w:rPr>
                <w:lang w:val="en-US"/>
              </w:rPr>
            </w:pPr>
            <w:r w:rsidRPr="00D5200C">
              <w:rPr>
                <w:lang w:val="en-US"/>
              </w:rPr>
              <w:t>Description</w:t>
            </w:r>
          </w:p>
        </w:tc>
      </w:tr>
      <w:tr w:rsidR="007C4061" w:rsidRPr="00BC4D08" w14:paraId="41450E4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C5839A8"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FA8A744"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425AF40"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4C0F209"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911F731"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2383268D"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141C730"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796AA5D8" w14:textId="77777777" w:rsidR="007C4061" w:rsidRPr="00533C32" w:rsidRDefault="007C4061" w:rsidP="00842E08">
      <w:pPr>
        <w:rPr>
          <w:lang w:eastAsia="zh-CN"/>
        </w:rPr>
      </w:pPr>
    </w:p>
    <w:p w14:paraId="0B693945" w14:textId="77777777" w:rsidR="007C4061" w:rsidRPr="00533C32" w:rsidRDefault="007C4061" w:rsidP="006352FE">
      <w:pPr>
        <w:pStyle w:val="Heading5"/>
      </w:pPr>
      <w:bookmarkStart w:id="483" w:name="_Toc20126990"/>
      <w:bookmarkStart w:id="484" w:name="_Toc27588966"/>
      <w:bookmarkStart w:id="485" w:name="_Toc36459762"/>
      <w:bookmarkStart w:id="486" w:name="_Toc45029323"/>
      <w:bookmarkStart w:id="487" w:name="_Toc56519943"/>
      <w:bookmarkStart w:id="488" w:name="_Toc114765508"/>
      <w:r w:rsidRPr="00533C32">
        <w:t>5.2.12.3.4</w:t>
      </w:r>
      <w:r w:rsidRPr="00533C32">
        <w:tab/>
        <w:t>GET</w:t>
      </w:r>
      <w:bookmarkEnd w:id="483"/>
      <w:bookmarkEnd w:id="484"/>
      <w:bookmarkEnd w:id="485"/>
      <w:bookmarkEnd w:id="486"/>
      <w:bookmarkEnd w:id="487"/>
      <w:bookmarkEnd w:id="488"/>
    </w:p>
    <w:p w14:paraId="5EC6D1D3" w14:textId="77777777" w:rsidR="007C4061" w:rsidRPr="00533C32" w:rsidRDefault="007C4061" w:rsidP="00842E08">
      <w:r w:rsidRPr="00533C32">
        <w:t>This method shall support the URI query parameters specified in table 5.2.12.3.4-1.</w:t>
      </w:r>
    </w:p>
    <w:p w14:paraId="0C6C699E" w14:textId="77777777" w:rsidR="007C4061" w:rsidRPr="00533C32" w:rsidRDefault="007C4061" w:rsidP="00842E08">
      <w:pPr>
        <w:pStyle w:val="TH"/>
      </w:pPr>
      <w:r w:rsidRPr="00533C32">
        <w:t>Table 5.2.12.3.4-1: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771103E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61C7D55"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E0102C9"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7D4E238"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CF721F0"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DDB260" w14:textId="77777777" w:rsidR="007C4061" w:rsidRPr="00D5200C" w:rsidRDefault="007C4061" w:rsidP="00C17C4C">
            <w:pPr>
              <w:pStyle w:val="TAH"/>
              <w:rPr>
                <w:lang w:val="en-US"/>
              </w:rPr>
            </w:pPr>
            <w:r w:rsidRPr="00D5200C">
              <w:rPr>
                <w:lang w:val="en-US"/>
              </w:rPr>
              <w:t>Description</w:t>
            </w:r>
          </w:p>
        </w:tc>
      </w:tr>
      <w:tr w:rsidR="007C4061" w:rsidRPr="00BC4D08" w14:paraId="0B5E52C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62D0D9CA" w14:textId="77777777" w:rsidR="007C4061" w:rsidRPr="00D5200C" w:rsidRDefault="007C4061" w:rsidP="00C17C4C">
            <w:pPr>
              <w:pStyle w:val="TAL"/>
              <w:rPr>
                <w:lang w:val="en-US"/>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013FFEDE"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0F212E05" w14:textId="77777777" w:rsidR="007C4061" w:rsidRPr="00D5200C" w:rsidRDefault="007C4061" w:rsidP="00C17C4C">
            <w:pPr>
              <w:pStyle w:val="TAC"/>
              <w:rPr>
                <w:lang w:val="en-US"/>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06EF1F1B" w14:textId="77777777" w:rsidR="007C4061" w:rsidRPr="00D5200C" w:rsidRDefault="007C4061" w:rsidP="00C17C4C">
            <w:pPr>
              <w:pStyle w:val="TAL"/>
              <w:rPr>
                <w:lang w:val="en-US"/>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1E891103"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179047E3"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C9A84B5"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0EE1DEDF"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0A2FDB58"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68FE79A3"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58D44AD"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15229B4C" w14:textId="77777777" w:rsidR="007C4061" w:rsidRPr="00533C32" w:rsidRDefault="007C4061" w:rsidP="00842E08"/>
    <w:p w14:paraId="6BAC5F30" w14:textId="77777777" w:rsidR="007C4061" w:rsidRPr="00533C32" w:rsidRDefault="007C4061" w:rsidP="00842E08">
      <w:r w:rsidRPr="00533C32">
        <w:t>This method shall support the request data structures specified in table 5.2.12.3.4-2 and the response data structures and response codes specified in table 5.2.12.3.4-3.</w:t>
      </w:r>
    </w:p>
    <w:p w14:paraId="4ECCB790" w14:textId="77777777" w:rsidR="007C4061" w:rsidRPr="00533C32" w:rsidRDefault="007C4061" w:rsidP="00842E08">
      <w:pPr>
        <w:pStyle w:val="TH"/>
      </w:pPr>
      <w:r w:rsidRPr="00533C32">
        <w:t>Table 5.2.12.3.4-2: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5D580ED"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EAAE45C"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D07571E"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DA5EE7E"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1BB3463" w14:textId="77777777" w:rsidR="007C4061" w:rsidRPr="00D5200C" w:rsidRDefault="007C4061" w:rsidP="00C17C4C">
            <w:pPr>
              <w:pStyle w:val="TAH"/>
              <w:rPr>
                <w:lang w:val="en-US"/>
              </w:rPr>
            </w:pPr>
            <w:r w:rsidRPr="00D5200C">
              <w:rPr>
                <w:lang w:val="en-US"/>
              </w:rPr>
              <w:t>Description</w:t>
            </w:r>
          </w:p>
        </w:tc>
      </w:tr>
      <w:tr w:rsidR="007C4061" w:rsidRPr="00BC4D08" w14:paraId="3BFB364B"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ABFB81A"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806732A"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A7D1B87"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C95DAE5" w14:textId="77777777" w:rsidR="007C4061" w:rsidRPr="00D5200C" w:rsidRDefault="007C4061" w:rsidP="00C17C4C">
            <w:pPr>
              <w:pStyle w:val="TAL"/>
              <w:rPr>
                <w:lang w:val="en-US"/>
              </w:rPr>
            </w:pPr>
          </w:p>
        </w:tc>
      </w:tr>
    </w:tbl>
    <w:p w14:paraId="2F5EB071" w14:textId="77777777" w:rsidR="007C4061" w:rsidRPr="00533C32" w:rsidRDefault="007C4061" w:rsidP="00842E08"/>
    <w:p w14:paraId="5EA3A6AE" w14:textId="77777777" w:rsidR="007C4061" w:rsidRPr="00533C32" w:rsidRDefault="007C4061" w:rsidP="00842E08">
      <w:pPr>
        <w:pStyle w:val="TH"/>
      </w:pPr>
      <w:r w:rsidRPr="00533C32">
        <w:t>Table 5.2.</w:t>
      </w:r>
      <w:r w:rsidRPr="00533C32">
        <w:rPr>
          <w:lang w:eastAsia="zh-CN"/>
        </w:rPr>
        <w:t>12</w:t>
      </w:r>
      <w:r w:rsidRPr="00533C32">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598B8FC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73E53ED"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D268875"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A4DD6C9"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7358E2C" w14:textId="77777777" w:rsidR="007C4061" w:rsidRPr="00D5200C" w:rsidRDefault="007C4061" w:rsidP="00C17C4C">
            <w:pPr>
              <w:pStyle w:val="TAH"/>
              <w:rPr>
                <w:lang w:val="en-US"/>
              </w:rPr>
            </w:pPr>
            <w:r w:rsidRPr="00D5200C">
              <w:rPr>
                <w:lang w:val="en-US"/>
              </w:rPr>
              <w:t>Response</w:t>
            </w:r>
          </w:p>
          <w:p w14:paraId="0C9C0DD2"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9CAF0FA" w14:textId="77777777" w:rsidR="007C4061" w:rsidRPr="00D5200C" w:rsidRDefault="007C4061" w:rsidP="00C17C4C">
            <w:pPr>
              <w:pStyle w:val="TAH"/>
              <w:rPr>
                <w:lang w:val="en-US"/>
              </w:rPr>
            </w:pPr>
            <w:r w:rsidRPr="00D5200C">
              <w:rPr>
                <w:lang w:val="en-US"/>
              </w:rPr>
              <w:t>Description</w:t>
            </w:r>
          </w:p>
        </w:tc>
      </w:tr>
      <w:tr w:rsidR="007C4061" w:rsidRPr="00BC4D08" w14:paraId="41B55BBB"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A184AF1" w14:textId="77777777" w:rsidR="007C4061" w:rsidRPr="00D5200C" w:rsidRDefault="007C4061" w:rsidP="00C17C4C">
            <w:pPr>
              <w:pStyle w:val="TAL"/>
              <w:rPr>
                <w:lang w:val="en-US"/>
              </w:rPr>
            </w:pPr>
            <w:proofErr w:type="spellStart"/>
            <w:r w:rsidRPr="00D5200C">
              <w:rPr>
                <w:lang w:val="en-US"/>
              </w:rPr>
              <w:t>SmsfRegistration</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70FFE47A"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3ED0FDD"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886485B"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292B84E" w14:textId="77777777" w:rsidR="007C4061" w:rsidRPr="00D5200C" w:rsidRDefault="007C4061" w:rsidP="00C17C4C">
            <w:pPr>
              <w:pStyle w:val="TAL"/>
              <w:rPr>
                <w:lang w:val="en-US"/>
              </w:rPr>
            </w:pPr>
            <w:r w:rsidRPr="00D5200C">
              <w:rPr>
                <w:lang w:val="en-US"/>
              </w:rPr>
              <w:t>Upon success, a response body containing the SMSF registration for non 3GPP access Data shall be returned.</w:t>
            </w:r>
          </w:p>
        </w:tc>
      </w:tr>
      <w:tr w:rsidR="007C4061" w:rsidRPr="00BC4D08" w14:paraId="6BA5489B"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58CF524"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3EDF5D0B" w14:textId="77777777" w:rsidR="007C4061" w:rsidRPr="00533C32" w:rsidRDefault="007C4061" w:rsidP="00842E08"/>
    <w:p w14:paraId="1A0136DB" w14:textId="77777777" w:rsidR="00F4597E" w:rsidRPr="00533C32" w:rsidRDefault="00F4597E" w:rsidP="00F4597E">
      <w:pPr>
        <w:pStyle w:val="Heading3"/>
      </w:pPr>
      <w:bookmarkStart w:id="489" w:name="_Toc45029324"/>
      <w:bookmarkStart w:id="490" w:name="_Toc56519944"/>
      <w:bookmarkStart w:id="491" w:name="_Toc20126991"/>
      <w:bookmarkStart w:id="492" w:name="_Toc27588967"/>
      <w:bookmarkStart w:id="493" w:name="_Toc36459763"/>
      <w:bookmarkStart w:id="494" w:name="_Toc114765509"/>
      <w:r>
        <w:lastRenderedPageBreak/>
        <w:t>5.2.12A</w:t>
      </w:r>
      <w:r w:rsidRPr="00533C32">
        <w:tab/>
        <w:t xml:space="preserve">Resource: </w:t>
      </w:r>
      <w:proofErr w:type="spellStart"/>
      <w:r>
        <w:t>IpSmGw</w:t>
      </w:r>
      <w:r w:rsidRPr="00533C32">
        <w:t>Registration</w:t>
      </w:r>
      <w:bookmarkEnd w:id="489"/>
      <w:bookmarkEnd w:id="490"/>
      <w:bookmarkEnd w:id="494"/>
      <w:proofErr w:type="spellEnd"/>
    </w:p>
    <w:p w14:paraId="3BA22A74" w14:textId="77777777" w:rsidR="00F4597E" w:rsidRPr="00533C32" w:rsidRDefault="00F4597E" w:rsidP="00F4597E">
      <w:pPr>
        <w:pStyle w:val="Heading4"/>
      </w:pPr>
      <w:bookmarkStart w:id="495" w:name="_Toc45029325"/>
      <w:bookmarkStart w:id="496" w:name="_Toc56519945"/>
      <w:bookmarkStart w:id="497" w:name="_Toc114765510"/>
      <w:r>
        <w:t>5.2.12A</w:t>
      </w:r>
      <w:r w:rsidRPr="00533C32">
        <w:t>.1</w:t>
      </w:r>
      <w:r w:rsidRPr="00533C32">
        <w:tab/>
        <w:t>Description</w:t>
      </w:r>
      <w:bookmarkEnd w:id="495"/>
      <w:bookmarkEnd w:id="496"/>
      <w:bookmarkEnd w:id="497"/>
    </w:p>
    <w:p w14:paraId="57437523" w14:textId="77777777" w:rsidR="00F4597E" w:rsidRPr="00533C32" w:rsidRDefault="00F4597E" w:rsidP="00842E08">
      <w:r w:rsidRPr="00533C32">
        <w:t xml:space="preserve">This resource represents </w:t>
      </w:r>
      <w:r>
        <w:t xml:space="preserve">the </w:t>
      </w:r>
      <w:r w:rsidRPr="00533C32">
        <w:t xml:space="preserve">registered </w:t>
      </w:r>
      <w:r>
        <w:t>IP-SM-GW</w:t>
      </w:r>
      <w:r w:rsidRPr="00533C32">
        <w:t>.</w:t>
      </w:r>
    </w:p>
    <w:p w14:paraId="51F1A71D" w14:textId="77777777" w:rsidR="00F4597E" w:rsidRPr="00533C32" w:rsidRDefault="00F4597E"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3EA4F6DA" w14:textId="77777777" w:rsidR="00F4597E" w:rsidRPr="00533C32" w:rsidRDefault="00F4597E" w:rsidP="00F4597E">
      <w:pPr>
        <w:pStyle w:val="Heading4"/>
      </w:pPr>
      <w:bookmarkStart w:id="498" w:name="_Toc45029326"/>
      <w:bookmarkStart w:id="499" w:name="_Toc56519946"/>
      <w:bookmarkStart w:id="500" w:name="_Toc114765511"/>
      <w:r>
        <w:t>5.2.12A</w:t>
      </w:r>
      <w:r w:rsidRPr="00533C32">
        <w:t>.2</w:t>
      </w:r>
      <w:r w:rsidRPr="00533C32">
        <w:tab/>
        <w:t>Resource Definition</w:t>
      </w:r>
      <w:bookmarkEnd w:id="498"/>
      <w:bookmarkEnd w:id="499"/>
      <w:bookmarkEnd w:id="500"/>
    </w:p>
    <w:p w14:paraId="599ED193" w14:textId="77777777" w:rsidR="00F4597E" w:rsidRPr="00533C32" w:rsidRDefault="00F4597E" w:rsidP="00842E08">
      <w:r w:rsidRPr="00533C32">
        <w:t>Resource URI: {apiRoot}/nudr-dr/&lt;apiVersion&gt;/subscription-data/{ueId}/</w:t>
      </w:r>
      <w:r w:rsidRPr="00533C32">
        <w:rPr>
          <w:lang w:eastAsia="zh-CN"/>
        </w:rPr>
        <w:t>c</w:t>
      </w:r>
      <w:r w:rsidRPr="00533C32">
        <w:t>ontext-data/</w:t>
      </w:r>
      <w:r>
        <w:t>ip-sm-gw</w:t>
      </w:r>
    </w:p>
    <w:p w14:paraId="3CDAE013" w14:textId="77777777" w:rsidR="00F4597E" w:rsidRPr="00533C32" w:rsidRDefault="00F4597E" w:rsidP="00842E08">
      <w:pPr>
        <w:rPr>
          <w:rFonts w:ascii="Arial" w:hAnsi="Arial" w:cs="Arial"/>
        </w:rPr>
      </w:pPr>
      <w:r w:rsidRPr="00533C32">
        <w:t>This resource shall support the resource URI variables defined in table </w:t>
      </w:r>
      <w:r>
        <w:t>5.2.12A</w:t>
      </w:r>
      <w:r w:rsidRPr="00533C32">
        <w:t>.2-1</w:t>
      </w:r>
      <w:r w:rsidRPr="00533C32">
        <w:rPr>
          <w:rFonts w:ascii="Arial" w:hAnsi="Arial" w:cs="Arial"/>
        </w:rPr>
        <w:t>.</w:t>
      </w:r>
    </w:p>
    <w:p w14:paraId="33D3136B" w14:textId="77777777" w:rsidR="00F4597E" w:rsidRPr="00533C32" w:rsidRDefault="00F4597E" w:rsidP="00842E08">
      <w:pPr>
        <w:pStyle w:val="TH"/>
      </w:pPr>
      <w:r w:rsidRPr="00533C32">
        <w:t>Table </w:t>
      </w:r>
      <w:r>
        <w:t>5.2.12A</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F4597E" w:rsidRPr="00533C32" w14:paraId="3839DB2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39CB388" w14:textId="77777777" w:rsidR="00F4597E" w:rsidRPr="00533C32" w:rsidRDefault="00F4597E" w:rsidP="00C17C4C">
            <w:pPr>
              <w:pStyle w:val="TAH"/>
              <w:rPr>
                <w:lang w:val="en-US"/>
              </w:rPr>
            </w:pPr>
            <w:r w:rsidRPr="00533C32">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DA04311" w14:textId="77777777" w:rsidR="00F4597E" w:rsidRPr="00533C32" w:rsidRDefault="00F4597E" w:rsidP="00C17C4C">
            <w:pPr>
              <w:pStyle w:val="TAH"/>
              <w:rPr>
                <w:lang w:val="en-US"/>
              </w:rPr>
            </w:pPr>
            <w:r w:rsidRPr="00533C32">
              <w:rPr>
                <w:lang w:val="en-US"/>
              </w:rPr>
              <w:t>Definition</w:t>
            </w:r>
          </w:p>
        </w:tc>
      </w:tr>
      <w:tr w:rsidR="00F4597E" w:rsidRPr="00533C32" w14:paraId="2161681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E98A037" w14:textId="77777777" w:rsidR="00F4597E" w:rsidRPr="00533C32" w:rsidRDefault="00F4597E" w:rsidP="00C17C4C">
            <w:pPr>
              <w:pStyle w:val="TAL"/>
              <w:rPr>
                <w:lang w:val="en-US"/>
              </w:rPr>
            </w:pPr>
            <w:proofErr w:type="spellStart"/>
            <w:r w:rsidRPr="00533C32">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04710EE" w14:textId="77777777" w:rsidR="00F4597E" w:rsidRPr="00533C32" w:rsidRDefault="00F4597E" w:rsidP="00C17C4C">
            <w:pPr>
              <w:pStyle w:val="TAL"/>
              <w:rPr>
                <w:lang w:val="en-US"/>
              </w:rPr>
            </w:pPr>
            <w:r w:rsidRPr="00533C32">
              <w:rPr>
                <w:lang w:val="en-US"/>
              </w:rPr>
              <w:t xml:space="preserve">See </w:t>
            </w:r>
            <w:r>
              <w:rPr>
                <w:rFonts w:cs="Arial"/>
                <w:szCs w:val="18"/>
                <w:lang w:val="en-US"/>
              </w:rPr>
              <w:t xml:space="preserve"> 3GPP TS 29</w:t>
            </w:r>
            <w:r w:rsidRPr="00533C32">
              <w:rPr>
                <w:rFonts w:cs="Arial"/>
                <w:szCs w:val="18"/>
                <w:lang w:val="en-US"/>
              </w:rPr>
              <w:t>.504</w:t>
            </w:r>
            <w:r>
              <w:rPr>
                <w:rFonts w:cs="Arial"/>
                <w:szCs w:val="18"/>
                <w:lang w:val="en-US"/>
              </w:rPr>
              <w:t> </w:t>
            </w:r>
            <w:r w:rsidRPr="00533C32">
              <w:rPr>
                <w:rFonts w:cs="Arial"/>
                <w:szCs w:val="18"/>
                <w:lang w:val="en-US"/>
              </w:rPr>
              <w:t>[</w:t>
            </w:r>
            <w:r w:rsidRPr="00533C32">
              <w:rPr>
                <w:rFonts w:cs="Arial"/>
                <w:szCs w:val="18"/>
                <w:lang w:val="en-US" w:eastAsia="zh-CN"/>
              </w:rPr>
              <w:t>2</w:t>
            </w:r>
            <w:r w:rsidRPr="00533C32">
              <w:rPr>
                <w:rFonts w:cs="Arial"/>
                <w:szCs w:val="18"/>
                <w:lang w:val="en-US"/>
              </w:rPr>
              <w:t xml:space="preserve">] </w:t>
            </w:r>
            <w:r w:rsidRPr="00533C32">
              <w:rPr>
                <w:lang w:val="en-US"/>
              </w:rPr>
              <w:t>clause</w:t>
            </w:r>
            <w:r w:rsidRPr="00533C32">
              <w:rPr>
                <w:lang w:val="en-US" w:eastAsia="zh-CN"/>
              </w:rPr>
              <w:t> </w:t>
            </w:r>
            <w:r w:rsidRPr="00533C32">
              <w:rPr>
                <w:lang w:val="en-US"/>
              </w:rPr>
              <w:t>6.1.1</w:t>
            </w:r>
          </w:p>
        </w:tc>
      </w:tr>
      <w:tr w:rsidR="00F4597E" w:rsidRPr="00533C32" w14:paraId="0519BEA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0E2BD81" w14:textId="77777777" w:rsidR="00F4597E" w:rsidRPr="00533C32" w:rsidRDefault="00F4597E" w:rsidP="00C17C4C">
            <w:pPr>
              <w:pStyle w:val="TAL"/>
              <w:rPr>
                <w:lang w:val="en-US"/>
              </w:rPr>
            </w:pPr>
            <w:proofErr w:type="spellStart"/>
            <w:r w:rsidRPr="00533C32">
              <w:rPr>
                <w:lang w:val="en-US"/>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58CC978" w14:textId="77777777" w:rsidR="00F4597E" w:rsidRPr="00533C32" w:rsidRDefault="00F4597E" w:rsidP="00C17C4C">
            <w:pPr>
              <w:pStyle w:val="TAL"/>
              <w:rPr>
                <w:lang w:val="en-US"/>
              </w:rPr>
            </w:pPr>
            <w:r w:rsidRPr="00533C32">
              <w:rPr>
                <w:lang w:val="en-US"/>
              </w:rPr>
              <w:t>Represents the Subscription Identifier SUPI or GPSI (see 3GPP TS 23.501 [</w:t>
            </w:r>
            <w:r w:rsidRPr="00533C32">
              <w:rPr>
                <w:lang w:val="en-US" w:eastAsia="zh-CN"/>
              </w:rPr>
              <w:t>4</w:t>
            </w:r>
            <w:r w:rsidRPr="00533C32">
              <w:rPr>
                <w:lang w:val="en-US"/>
              </w:rPr>
              <w:t>] clause 5.9.2)</w:t>
            </w:r>
            <w:r w:rsidRPr="00533C32">
              <w:rPr>
                <w:lang w:val="en-US"/>
              </w:rPr>
              <w:br/>
            </w:r>
            <w:r w:rsidRPr="00533C32">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47B335FA" w14:textId="77777777" w:rsidR="00F4597E" w:rsidRPr="00533C32" w:rsidRDefault="00F4597E" w:rsidP="00842E08"/>
    <w:p w14:paraId="412A8B97" w14:textId="77777777" w:rsidR="00F4597E" w:rsidRPr="00533C32" w:rsidRDefault="00F4597E" w:rsidP="00F4597E">
      <w:pPr>
        <w:pStyle w:val="Heading4"/>
      </w:pPr>
      <w:bookmarkStart w:id="501" w:name="_Toc45029327"/>
      <w:bookmarkStart w:id="502" w:name="_Toc56519947"/>
      <w:bookmarkStart w:id="503" w:name="_Toc114765512"/>
      <w:r>
        <w:t>5.2.12A</w:t>
      </w:r>
      <w:r w:rsidRPr="00533C32">
        <w:t>.3</w:t>
      </w:r>
      <w:r w:rsidRPr="00533C32">
        <w:tab/>
        <w:t>Resource Standard Methods</w:t>
      </w:r>
      <w:bookmarkEnd w:id="501"/>
      <w:bookmarkEnd w:id="502"/>
      <w:bookmarkEnd w:id="503"/>
    </w:p>
    <w:p w14:paraId="1839FC8B" w14:textId="77777777" w:rsidR="00F4597E" w:rsidRPr="00533C32" w:rsidRDefault="00F4597E" w:rsidP="00F4597E">
      <w:pPr>
        <w:pStyle w:val="Heading5"/>
      </w:pPr>
      <w:bookmarkStart w:id="504" w:name="_Toc45029328"/>
      <w:bookmarkStart w:id="505" w:name="_Toc56519948"/>
      <w:bookmarkStart w:id="506" w:name="_Toc114765513"/>
      <w:r>
        <w:t>5.2.12A</w:t>
      </w:r>
      <w:r w:rsidRPr="00533C32">
        <w:t>.3.1</w:t>
      </w:r>
      <w:r w:rsidRPr="00533C32">
        <w:tab/>
        <w:t>PUT</w:t>
      </w:r>
      <w:bookmarkEnd w:id="504"/>
      <w:bookmarkEnd w:id="505"/>
      <w:bookmarkEnd w:id="506"/>
    </w:p>
    <w:p w14:paraId="039A2E6D" w14:textId="77777777" w:rsidR="00F4597E" w:rsidRPr="00533C32" w:rsidRDefault="00F4597E" w:rsidP="00842E08">
      <w:r w:rsidRPr="00533C32">
        <w:t xml:space="preserve">This method shall support the URI query parameters specified in table </w:t>
      </w:r>
      <w:r>
        <w:t>5.2.12A</w:t>
      </w:r>
      <w:r w:rsidRPr="00533C32">
        <w:t>.3.1-1.</w:t>
      </w:r>
    </w:p>
    <w:p w14:paraId="4CF3BB7A" w14:textId="77777777" w:rsidR="00F4597E" w:rsidRPr="00533C32" w:rsidRDefault="00F4597E" w:rsidP="00842E08">
      <w:pPr>
        <w:pStyle w:val="TH"/>
      </w:pPr>
      <w:r w:rsidRPr="00533C32">
        <w:t xml:space="preserve">Table </w:t>
      </w:r>
      <w:r>
        <w:t>5.2.12A</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F4597E" w:rsidRPr="00533C32" w14:paraId="0FDB19D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D6C13C8" w14:textId="77777777" w:rsidR="00F4597E" w:rsidRPr="00533C32" w:rsidRDefault="00F4597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63FBF09" w14:textId="77777777" w:rsidR="00F4597E" w:rsidRPr="00533C32" w:rsidRDefault="00F4597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690C53E" w14:textId="77777777" w:rsidR="00F4597E" w:rsidRPr="00533C32" w:rsidRDefault="00F4597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AEB907F" w14:textId="77777777" w:rsidR="00F4597E" w:rsidRPr="00533C32" w:rsidRDefault="00F4597E" w:rsidP="00C17C4C">
            <w:pPr>
              <w:pStyle w:val="TAH"/>
              <w:rPr>
                <w:lang w:val="en-US"/>
              </w:rPr>
            </w:pPr>
            <w:r w:rsidRPr="00533C32">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134216" w14:textId="77777777" w:rsidR="00F4597E" w:rsidRPr="00533C32" w:rsidRDefault="00F4597E" w:rsidP="00C17C4C">
            <w:pPr>
              <w:pStyle w:val="TAH"/>
              <w:rPr>
                <w:lang w:val="en-US"/>
              </w:rPr>
            </w:pPr>
            <w:r w:rsidRPr="00533C32">
              <w:rPr>
                <w:lang w:val="en-US"/>
              </w:rPr>
              <w:t>Description</w:t>
            </w:r>
          </w:p>
        </w:tc>
      </w:tr>
      <w:tr w:rsidR="00F4597E" w:rsidRPr="00533C32" w14:paraId="14B5440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37B0A65" w14:textId="77777777" w:rsidR="00F4597E" w:rsidRPr="00533C32" w:rsidRDefault="00F4597E" w:rsidP="00C17C4C">
            <w:pPr>
              <w:pStyle w:val="TAL"/>
              <w:rPr>
                <w:lang w:val="en-US"/>
              </w:rPr>
            </w:pPr>
            <w:r w:rsidRPr="00533C32">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24AB4DD" w14:textId="77777777" w:rsidR="00F4597E" w:rsidRPr="00533C32" w:rsidRDefault="00F4597E"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709328B" w14:textId="77777777" w:rsidR="00F4597E" w:rsidRPr="00533C32" w:rsidRDefault="00F4597E"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6E4B114" w14:textId="77777777" w:rsidR="00F4597E" w:rsidRPr="00533C32" w:rsidRDefault="00F4597E"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0E6A07AE" w14:textId="77777777" w:rsidR="00F4597E" w:rsidRPr="00533C32" w:rsidRDefault="00F4597E" w:rsidP="00C17C4C">
            <w:pPr>
              <w:pStyle w:val="TAL"/>
              <w:rPr>
                <w:lang w:val="en-US"/>
              </w:rPr>
            </w:pPr>
          </w:p>
        </w:tc>
      </w:tr>
    </w:tbl>
    <w:p w14:paraId="08FEAA3E" w14:textId="77777777" w:rsidR="00F4597E" w:rsidRPr="00533C32" w:rsidRDefault="00F4597E" w:rsidP="00842E08"/>
    <w:p w14:paraId="2CD5B1C4" w14:textId="77777777" w:rsidR="00F4597E" w:rsidRPr="00533C32" w:rsidRDefault="00F4597E" w:rsidP="00842E08">
      <w:r w:rsidRPr="00533C32">
        <w:t xml:space="preserve">This method shall support the request data structures specified in table </w:t>
      </w:r>
      <w:r>
        <w:t>5.2.12A</w:t>
      </w:r>
      <w:r w:rsidRPr="00533C32">
        <w:t xml:space="preserve">.3.1-2 and the response data structures and response codes specified in table </w:t>
      </w:r>
      <w:r>
        <w:t>5.2.12A</w:t>
      </w:r>
      <w:r w:rsidRPr="00533C32">
        <w:t>.3.1-3.</w:t>
      </w:r>
    </w:p>
    <w:p w14:paraId="1D116A3F" w14:textId="77777777" w:rsidR="00F4597E" w:rsidRPr="00533C32" w:rsidRDefault="00F4597E" w:rsidP="00842E08">
      <w:pPr>
        <w:pStyle w:val="TH"/>
      </w:pPr>
      <w:r w:rsidRPr="00533C32">
        <w:t xml:space="preserve">Table </w:t>
      </w:r>
      <w:r>
        <w:t>5.2.12A</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F4597E" w:rsidRPr="00533C32" w14:paraId="1F4C41E7"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025B5A6" w14:textId="77777777" w:rsidR="00F4597E" w:rsidRPr="00533C32" w:rsidRDefault="00F4597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B67514" w14:textId="77777777" w:rsidR="00F4597E" w:rsidRPr="00533C32" w:rsidRDefault="00F4597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FB63697" w14:textId="77777777" w:rsidR="00F4597E" w:rsidRPr="00533C32" w:rsidRDefault="00F4597E" w:rsidP="00C17C4C">
            <w:pPr>
              <w:pStyle w:val="TAH"/>
              <w:rPr>
                <w:lang w:val="en-US"/>
              </w:rPr>
            </w:pPr>
            <w:r w:rsidRPr="00533C32">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C590CC9" w14:textId="77777777" w:rsidR="00F4597E" w:rsidRPr="00533C32" w:rsidRDefault="00F4597E" w:rsidP="00C17C4C">
            <w:pPr>
              <w:pStyle w:val="TAH"/>
              <w:rPr>
                <w:lang w:val="en-US"/>
              </w:rPr>
            </w:pPr>
            <w:r w:rsidRPr="00533C32">
              <w:rPr>
                <w:lang w:val="en-US"/>
              </w:rPr>
              <w:t>Description</w:t>
            </w:r>
          </w:p>
        </w:tc>
      </w:tr>
      <w:tr w:rsidR="00F4597E" w:rsidRPr="00533C32" w14:paraId="61CFF558"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4B890E50" w14:textId="77777777" w:rsidR="00F4597E" w:rsidRPr="00533C32" w:rsidRDefault="00F4597E" w:rsidP="00C17C4C">
            <w:pPr>
              <w:pStyle w:val="TAL"/>
              <w:rPr>
                <w:lang w:val="en-US"/>
              </w:rPr>
            </w:pPr>
            <w:proofErr w:type="spellStart"/>
            <w:r>
              <w:rPr>
                <w:lang w:val="en-US"/>
              </w:rPr>
              <w:t>IpSmGw</w:t>
            </w:r>
            <w:r w:rsidRPr="00533C32">
              <w:rPr>
                <w:lang w:val="en-US"/>
              </w:rPr>
              <w:t>Registration</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63F6F345" w14:textId="77777777" w:rsidR="00F4597E" w:rsidRPr="00533C32" w:rsidRDefault="00F4597E" w:rsidP="00C17C4C">
            <w:pPr>
              <w:pStyle w:val="TAC"/>
              <w:rPr>
                <w:lang w:val="en-US"/>
              </w:rPr>
            </w:pPr>
            <w:r w:rsidRPr="00533C32">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13DF809A" w14:textId="77777777" w:rsidR="00F4597E" w:rsidRPr="00533C32" w:rsidRDefault="00F4597E" w:rsidP="00C17C4C">
            <w:pPr>
              <w:pStyle w:val="TAL"/>
              <w:rPr>
                <w:lang w:val="en-US"/>
              </w:rPr>
            </w:pPr>
            <w:r w:rsidRPr="00533C32">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005541F5" w14:textId="77777777" w:rsidR="00F4597E" w:rsidRPr="00533C32" w:rsidRDefault="00F4597E" w:rsidP="00C17C4C">
            <w:pPr>
              <w:pStyle w:val="TAL"/>
              <w:rPr>
                <w:lang w:val="en-US"/>
              </w:rPr>
            </w:pPr>
            <w:r w:rsidRPr="00533C32">
              <w:rPr>
                <w:lang w:val="en-US"/>
              </w:rPr>
              <w:t xml:space="preserve">The </w:t>
            </w:r>
            <w:r>
              <w:rPr>
                <w:lang w:val="en-US"/>
              </w:rPr>
              <w:t>IP-SM-GW</w:t>
            </w:r>
            <w:r w:rsidRPr="00533C32">
              <w:rPr>
                <w:lang w:val="en-US"/>
              </w:rPr>
              <w:t xml:space="preserve"> registration is created or updated with the received information.</w:t>
            </w:r>
          </w:p>
        </w:tc>
      </w:tr>
    </w:tbl>
    <w:p w14:paraId="02042AA8" w14:textId="77777777" w:rsidR="00F4597E" w:rsidRPr="00533C32" w:rsidRDefault="00F4597E" w:rsidP="00842E08"/>
    <w:p w14:paraId="74E5304A" w14:textId="77777777" w:rsidR="00F4597E" w:rsidRPr="00533C32" w:rsidRDefault="00F4597E" w:rsidP="00842E08">
      <w:pPr>
        <w:pStyle w:val="TH"/>
      </w:pPr>
      <w:r w:rsidRPr="00533C32">
        <w:t xml:space="preserve">Table </w:t>
      </w:r>
      <w:r>
        <w:t>5.2.12A</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F4597E" w:rsidRPr="00533C32" w14:paraId="47B4A8D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77A8F1C" w14:textId="77777777" w:rsidR="00F4597E" w:rsidRPr="00533C32" w:rsidRDefault="00F4597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3D0D1E7" w14:textId="77777777" w:rsidR="00F4597E" w:rsidRPr="00533C32" w:rsidRDefault="00F4597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D11759F" w14:textId="77777777" w:rsidR="00F4597E" w:rsidRPr="00533C32" w:rsidRDefault="00F4597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1D9FB0C" w14:textId="77777777" w:rsidR="00F4597E" w:rsidRPr="00533C32" w:rsidRDefault="00F4597E" w:rsidP="00C17C4C">
            <w:pPr>
              <w:pStyle w:val="TAH"/>
              <w:rPr>
                <w:lang w:val="en-US"/>
              </w:rPr>
            </w:pPr>
            <w:r w:rsidRPr="00533C32">
              <w:rPr>
                <w:lang w:val="en-US"/>
              </w:rPr>
              <w:t>Response</w:t>
            </w:r>
          </w:p>
          <w:p w14:paraId="5280F498" w14:textId="77777777" w:rsidR="00F4597E" w:rsidRPr="00533C32" w:rsidRDefault="00F4597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834412A" w14:textId="77777777" w:rsidR="00F4597E" w:rsidRPr="00533C32" w:rsidRDefault="00F4597E" w:rsidP="00C17C4C">
            <w:pPr>
              <w:pStyle w:val="TAH"/>
              <w:rPr>
                <w:lang w:val="en-US"/>
              </w:rPr>
            </w:pPr>
            <w:r w:rsidRPr="00533C32">
              <w:rPr>
                <w:lang w:val="en-US"/>
              </w:rPr>
              <w:t>Description</w:t>
            </w:r>
          </w:p>
        </w:tc>
      </w:tr>
      <w:tr w:rsidR="00F4597E" w:rsidRPr="00533C32" w14:paraId="46DA58A3"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8BE5655" w14:textId="77777777" w:rsidR="00F4597E" w:rsidRPr="00533C32" w:rsidRDefault="00F4597E" w:rsidP="00C17C4C">
            <w:pPr>
              <w:pStyle w:val="TAL"/>
              <w:rPr>
                <w:lang w:val="en-US"/>
              </w:rPr>
            </w:pPr>
            <w:r w:rsidRPr="00533C32">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903025A" w14:textId="77777777" w:rsidR="00F4597E" w:rsidRPr="00533C32" w:rsidRDefault="00F4597E"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37DF9C2" w14:textId="77777777" w:rsidR="00F4597E" w:rsidRPr="00533C32" w:rsidRDefault="00F4597E"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52E350C1" w14:textId="77777777" w:rsidR="00F4597E" w:rsidRPr="00533C32" w:rsidRDefault="00F4597E" w:rsidP="00C17C4C">
            <w:pPr>
              <w:pStyle w:val="TAL"/>
              <w:rPr>
                <w:lang w:val="en-US"/>
              </w:rPr>
            </w:pPr>
            <w:r w:rsidRPr="00533C32">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59DEEAD" w14:textId="77777777" w:rsidR="00F4597E" w:rsidRPr="00533C32" w:rsidRDefault="00F4597E" w:rsidP="00C17C4C">
            <w:pPr>
              <w:pStyle w:val="TAL"/>
              <w:rPr>
                <w:lang w:val="en-US"/>
              </w:rPr>
            </w:pPr>
            <w:r w:rsidRPr="00533C32">
              <w:rPr>
                <w:lang w:val="en-US"/>
              </w:rPr>
              <w:t xml:space="preserve">Upon success, an empty response body shall be returned </w:t>
            </w:r>
          </w:p>
        </w:tc>
      </w:tr>
      <w:tr w:rsidR="00F4597E" w:rsidRPr="00533C32" w14:paraId="79E46C47"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1872D5F" w14:textId="77777777" w:rsidR="00F4597E" w:rsidRPr="00533C32" w:rsidRDefault="00F4597E" w:rsidP="00C17C4C">
            <w:pPr>
              <w:pStyle w:val="TAN"/>
              <w:rPr>
                <w:lang w:val="en-US"/>
              </w:rPr>
            </w:pPr>
            <w:r w:rsidRPr="00533C32">
              <w:rPr>
                <w:lang w:val="en-US"/>
              </w:rPr>
              <w:t>NOTE:</w:t>
            </w:r>
            <w:r w:rsidRPr="00533C32">
              <w:rPr>
                <w:lang w:val="en-US"/>
              </w:rPr>
              <w:tab/>
              <w:t>In addition</w:t>
            </w:r>
            <w:r>
              <w:rPr>
                <w:lang w:val="en-US"/>
              </w:rPr>
              <w:t>,</w:t>
            </w:r>
            <w:r w:rsidRPr="00533C32">
              <w:rPr>
                <w:lang w:val="en-US"/>
              </w:rPr>
              <w:t xml:space="preserve"> common data structures as listed in table 5.5-1 are supported.</w:t>
            </w:r>
          </w:p>
        </w:tc>
      </w:tr>
    </w:tbl>
    <w:p w14:paraId="4B1AC6AB" w14:textId="77777777" w:rsidR="00F4597E" w:rsidRPr="00533C32" w:rsidRDefault="00F4597E" w:rsidP="00842E08">
      <w:pPr>
        <w:rPr>
          <w:lang w:eastAsia="zh-CN"/>
        </w:rPr>
      </w:pPr>
    </w:p>
    <w:p w14:paraId="5D447718" w14:textId="77777777" w:rsidR="00F4597E" w:rsidRPr="00533C32" w:rsidRDefault="00F4597E" w:rsidP="00F4597E">
      <w:pPr>
        <w:pStyle w:val="Heading5"/>
      </w:pPr>
      <w:bookmarkStart w:id="507" w:name="_Toc45029329"/>
      <w:bookmarkStart w:id="508" w:name="_Toc56519949"/>
      <w:bookmarkStart w:id="509" w:name="_Toc114765514"/>
      <w:r>
        <w:t>5.2.12A</w:t>
      </w:r>
      <w:r w:rsidRPr="00533C32">
        <w:t>.3.2</w:t>
      </w:r>
      <w:r w:rsidRPr="00533C32">
        <w:tab/>
        <w:t>DELETE</w:t>
      </w:r>
      <w:bookmarkEnd w:id="507"/>
      <w:bookmarkEnd w:id="508"/>
      <w:bookmarkEnd w:id="509"/>
    </w:p>
    <w:p w14:paraId="2699BFEB" w14:textId="77777777" w:rsidR="00F4597E" w:rsidRPr="00533C32" w:rsidRDefault="00F4597E" w:rsidP="00842E08">
      <w:r w:rsidRPr="00533C32">
        <w:t xml:space="preserve">This method shall support the URI query parameters specified in table </w:t>
      </w:r>
      <w:r>
        <w:t>5.2.12A</w:t>
      </w:r>
      <w:r w:rsidRPr="00533C32">
        <w:t>.3.2-1.</w:t>
      </w:r>
    </w:p>
    <w:p w14:paraId="736458EF" w14:textId="77777777" w:rsidR="00F4597E" w:rsidRPr="00533C32" w:rsidRDefault="00F4597E" w:rsidP="00842E08">
      <w:pPr>
        <w:pStyle w:val="TH"/>
      </w:pPr>
      <w:r w:rsidRPr="00533C32">
        <w:lastRenderedPageBreak/>
        <w:t xml:space="preserve">Table </w:t>
      </w:r>
      <w:r>
        <w:t>5.2.12A</w:t>
      </w:r>
      <w:r w:rsidRPr="00533C32">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F4597E" w:rsidRPr="00533C32" w14:paraId="0629083E"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BB4BC5C" w14:textId="77777777" w:rsidR="00F4597E" w:rsidRPr="00533C32" w:rsidRDefault="00F4597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FAB1939" w14:textId="77777777" w:rsidR="00F4597E" w:rsidRPr="00533C32" w:rsidRDefault="00F4597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1F366AA" w14:textId="77777777" w:rsidR="00F4597E" w:rsidRPr="00533C32" w:rsidRDefault="00F4597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1B6621F" w14:textId="77777777" w:rsidR="00F4597E" w:rsidRPr="00533C32" w:rsidRDefault="00F4597E" w:rsidP="00C17C4C">
            <w:pPr>
              <w:pStyle w:val="TAH"/>
              <w:rPr>
                <w:lang w:val="en-US"/>
              </w:rPr>
            </w:pPr>
            <w:r w:rsidRPr="00533C32">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DF1B5A" w14:textId="77777777" w:rsidR="00F4597E" w:rsidRPr="00533C32" w:rsidRDefault="00F4597E" w:rsidP="00C17C4C">
            <w:pPr>
              <w:pStyle w:val="TAH"/>
              <w:rPr>
                <w:lang w:val="en-US"/>
              </w:rPr>
            </w:pPr>
            <w:r w:rsidRPr="00533C32">
              <w:rPr>
                <w:lang w:val="en-US"/>
              </w:rPr>
              <w:t>Description</w:t>
            </w:r>
          </w:p>
        </w:tc>
      </w:tr>
      <w:tr w:rsidR="00F4597E" w:rsidRPr="00533C32" w14:paraId="6A70E660"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F2DDD01" w14:textId="77777777" w:rsidR="00F4597E" w:rsidRPr="00533C32" w:rsidRDefault="00F4597E" w:rsidP="00C17C4C">
            <w:pPr>
              <w:pStyle w:val="TAL"/>
              <w:rPr>
                <w:lang w:val="en-US"/>
              </w:rPr>
            </w:pPr>
            <w:r w:rsidRPr="00533C32">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D846F31" w14:textId="77777777" w:rsidR="00F4597E" w:rsidRPr="00533C32" w:rsidRDefault="00F4597E"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CAA8024" w14:textId="77777777" w:rsidR="00F4597E" w:rsidRPr="00533C32" w:rsidRDefault="00F4597E"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6402E102" w14:textId="77777777" w:rsidR="00F4597E" w:rsidRPr="00533C32" w:rsidRDefault="00F4597E"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D7EF459" w14:textId="77777777" w:rsidR="00F4597E" w:rsidRPr="00533C32" w:rsidRDefault="00F4597E" w:rsidP="00C17C4C">
            <w:pPr>
              <w:pStyle w:val="TAL"/>
              <w:rPr>
                <w:lang w:val="en-US"/>
              </w:rPr>
            </w:pPr>
          </w:p>
        </w:tc>
      </w:tr>
    </w:tbl>
    <w:p w14:paraId="0842EE3C" w14:textId="77777777" w:rsidR="00F4597E" w:rsidRPr="00533C32" w:rsidRDefault="00F4597E" w:rsidP="00842E08"/>
    <w:p w14:paraId="0ABA22DB" w14:textId="77777777" w:rsidR="00F4597E" w:rsidRPr="00533C32" w:rsidRDefault="00F4597E" w:rsidP="00842E08">
      <w:r w:rsidRPr="00533C32">
        <w:t xml:space="preserve">This method shall support the request data structures specified in table </w:t>
      </w:r>
      <w:r>
        <w:t>5.2.12A</w:t>
      </w:r>
      <w:r w:rsidRPr="00533C32">
        <w:t xml:space="preserve">.3.2-2 and the response data structures and response codes specified in table </w:t>
      </w:r>
      <w:r>
        <w:t>5.2.12A</w:t>
      </w:r>
      <w:r w:rsidRPr="00533C32">
        <w:t>.3.2-3.</w:t>
      </w:r>
    </w:p>
    <w:p w14:paraId="21D7E1BC" w14:textId="77777777" w:rsidR="00F4597E" w:rsidRPr="00533C32" w:rsidRDefault="00F4597E" w:rsidP="00842E08">
      <w:pPr>
        <w:pStyle w:val="TH"/>
      </w:pPr>
      <w:r w:rsidRPr="00533C32">
        <w:t xml:space="preserve">Table </w:t>
      </w:r>
      <w:r>
        <w:t>5.2.12A</w:t>
      </w:r>
      <w:r w:rsidRPr="00533C32">
        <w:t>.3.2-2: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F4597E" w:rsidRPr="00533C32" w14:paraId="37C5DEDC"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1FBA948" w14:textId="77777777" w:rsidR="00F4597E" w:rsidRPr="00533C32" w:rsidRDefault="00F4597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E9A3401" w14:textId="77777777" w:rsidR="00F4597E" w:rsidRPr="00533C32" w:rsidRDefault="00F4597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CC9E626" w14:textId="77777777" w:rsidR="00F4597E" w:rsidRPr="00533C32" w:rsidRDefault="00F4597E" w:rsidP="00C17C4C">
            <w:pPr>
              <w:pStyle w:val="TAH"/>
              <w:rPr>
                <w:lang w:val="en-US"/>
              </w:rPr>
            </w:pPr>
            <w:r w:rsidRPr="00533C32">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88F2D33" w14:textId="77777777" w:rsidR="00F4597E" w:rsidRPr="00533C32" w:rsidRDefault="00F4597E" w:rsidP="00C17C4C">
            <w:pPr>
              <w:pStyle w:val="TAH"/>
              <w:rPr>
                <w:lang w:val="en-US"/>
              </w:rPr>
            </w:pPr>
            <w:r w:rsidRPr="00533C32">
              <w:rPr>
                <w:lang w:val="en-US"/>
              </w:rPr>
              <w:t>Description</w:t>
            </w:r>
          </w:p>
        </w:tc>
      </w:tr>
      <w:tr w:rsidR="00F4597E" w:rsidRPr="00533C32" w14:paraId="518381AC"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D0375E3" w14:textId="77777777" w:rsidR="00F4597E" w:rsidRPr="00533C32" w:rsidRDefault="00F4597E" w:rsidP="00C17C4C">
            <w:pPr>
              <w:pStyle w:val="TAL"/>
              <w:rPr>
                <w:lang w:val="en-US"/>
              </w:rPr>
            </w:pPr>
            <w:r w:rsidRPr="00533C32">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8CE68BF" w14:textId="77777777" w:rsidR="00F4597E" w:rsidRPr="00533C32" w:rsidRDefault="00F4597E"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19534B7" w14:textId="77777777" w:rsidR="00F4597E" w:rsidRPr="00533C32" w:rsidRDefault="00F4597E"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14:paraId="44141557" w14:textId="77777777" w:rsidR="00F4597E" w:rsidRPr="00533C32" w:rsidRDefault="00F4597E" w:rsidP="00C17C4C">
            <w:pPr>
              <w:pStyle w:val="TAL"/>
              <w:rPr>
                <w:lang w:val="en-US"/>
              </w:rPr>
            </w:pPr>
            <w:r w:rsidRPr="00533C32">
              <w:rPr>
                <w:lang w:val="en-US"/>
              </w:rPr>
              <w:t>The request body shall be empty.</w:t>
            </w:r>
          </w:p>
        </w:tc>
      </w:tr>
    </w:tbl>
    <w:p w14:paraId="3D127FDF" w14:textId="77777777" w:rsidR="00F4597E" w:rsidRPr="00533C32" w:rsidRDefault="00F4597E" w:rsidP="00842E08"/>
    <w:p w14:paraId="09C0666E" w14:textId="77777777" w:rsidR="00F4597E" w:rsidRPr="00533C32" w:rsidRDefault="00F4597E" w:rsidP="00842E08">
      <w:pPr>
        <w:pStyle w:val="TH"/>
      </w:pPr>
      <w:r w:rsidRPr="00533C32">
        <w:t xml:space="preserve">Table </w:t>
      </w:r>
      <w:r>
        <w:t>5.2.12A</w:t>
      </w:r>
      <w:r w:rsidRPr="00533C32">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F4597E" w:rsidRPr="00533C32" w14:paraId="4B9B22C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5264A53" w14:textId="77777777" w:rsidR="00F4597E" w:rsidRPr="00533C32" w:rsidRDefault="00F4597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8FE2D1E" w14:textId="77777777" w:rsidR="00F4597E" w:rsidRPr="00533C32" w:rsidRDefault="00F4597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A159F01" w14:textId="77777777" w:rsidR="00F4597E" w:rsidRPr="00533C32" w:rsidRDefault="00F4597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A81D1AA" w14:textId="77777777" w:rsidR="00F4597E" w:rsidRPr="00533C32" w:rsidRDefault="00F4597E" w:rsidP="00C17C4C">
            <w:pPr>
              <w:pStyle w:val="TAH"/>
              <w:rPr>
                <w:lang w:val="en-US"/>
              </w:rPr>
            </w:pPr>
            <w:r w:rsidRPr="00533C32">
              <w:rPr>
                <w:lang w:val="en-US"/>
              </w:rPr>
              <w:t>Response</w:t>
            </w:r>
          </w:p>
          <w:p w14:paraId="41553A9A" w14:textId="77777777" w:rsidR="00F4597E" w:rsidRPr="00533C32" w:rsidRDefault="00F4597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DB60999" w14:textId="77777777" w:rsidR="00F4597E" w:rsidRPr="00533C32" w:rsidRDefault="00F4597E" w:rsidP="00C17C4C">
            <w:pPr>
              <w:pStyle w:val="TAH"/>
              <w:rPr>
                <w:lang w:val="en-US"/>
              </w:rPr>
            </w:pPr>
            <w:r w:rsidRPr="00533C32">
              <w:rPr>
                <w:lang w:val="en-US"/>
              </w:rPr>
              <w:t>Description</w:t>
            </w:r>
          </w:p>
        </w:tc>
      </w:tr>
      <w:tr w:rsidR="00F4597E" w:rsidRPr="00533C32" w14:paraId="1AB8EFBB"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990F672" w14:textId="77777777" w:rsidR="00F4597E" w:rsidRPr="00533C32" w:rsidRDefault="00F4597E" w:rsidP="00C17C4C">
            <w:pPr>
              <w:pStyle w:val="TAL"/>
              <w:rPr>
                <w:lang w:val="en-US"/>
              </w:rPr>
            </w:pPr>
            <w:r w:rsidRPr="00533C32">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94B2CF5" w14:textId="77777777" w:rsidR="00F4597E" w:rsidRPr="00533C32" w:rsidRDefault="00F4597E"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0408A007" w14:textId="77777777" w:rsidR="00F4597E" w:rsidRPr="00533C32" w:rsidRDefault="00F4597E"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59EFEB08" w14:textId="77777777" w:rsidR="00F4597E" w:rsidRPr="00533C32" w:rsidRDefault="00F4597E" w:rsidP="00C17C4C">
            <w:pPr>
              <w:pStyle w:val="TAL"/>
              <w:rPr>
                <w:lang w:val="en-US"/>
              </w:rPr>
            </w:pPr>
            <w:r w:rsidRPr="00533C32">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4187E7A" w14:textId="77777777" w:rsidR="00F4597E" w:rsidRPr="00533C32" w:rsidRDefault="00F4597E" w:rsidP="00C17C4C">
            <w:pPr>
              <w:pStyle w:val="TAL"/>
              <w:rPr>
                <w:lang w:val="en-US"/>
              </w:rPr>
            </w:pPr>
            <w:r w:rsidRPr="00533C32">
              <w:rPr>
                <w:lang w:val="en-US"/>
              </w:rPr>
              <w:t>Upon success, an empty response body shall be returned.</w:t>
            </w:r>
          </w:p>
        </w:tc>
      </w:tr>
      <w:tr w:rsidR="00F4597E" w:rsidRPr="00533C32" w14:paraId="59C7E105"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3D19181" w14:textId="77777777" w:rsidR="00F4597E" w:rsidRPr="00533C32" w:rsidRDefault="00F4597E" w:rsidP="00C17C4C">
            <w:pPr>
              <w:pStyle w:val="TAN"/>
              <w:rPr>
                <w:lang w:val="en-US"/>
              </w:rPr>
            </w:pPr>
            <w:r w:rsidRPr="00533C32">
              <w:rPr>
                <w:lang w:val="en-US"/>
              </w:rPr>
              <w:t>NOTE:</w:t>
            </w:r>
            <w:r w:rsidRPr="00533C32">
              <w:rPr>
                <w:lang w:val="en-US"/>
              </w:rPr>
              <w:tab/>
              <w:t>In addition</w:t>
            </w:r>
            <w:r>
              <w:rPr>
                <w:lang w:val="en-US"/>
              </w:rPr>
              <w:t>,</w:t>
            </w:r>
            <w:r w:rsidRPr="00533C32">
              <w:rPr>
                <w:lang w:val="en-US"/>
              </w:rPr>
              <w:t xml:space="preserve"> common data structures as listed in table 5.5-1 are supported.</w:t>
            </w:r>
          </w:p>
        </w:tc>
      </w:tr>
    </w:tbl>
    <w:p w14:paraId="641070E1" w14:textId="77777777" w:rsidR="00F4597E" w:rsidRPr="00533C32" w:rsidRDefault="00F4597E" w:rsidP="00842E08">
      <w:pPr>
        <w:rPr>
          <w:lang w:eastAsia="zh-CN"/>
        </w:rPr>
      </w:pPr>
    </w:p>
    <w:p w14:paraId="65C74F70" w14:textId="77777777" w:rsidR="00F4597E" w:rsidRPr="00533C32" w:rsidRDefault="00F4597E" w:rsidP="00F4597E">
      <w:pPr>
        <w:pStyle w:val="Heading5"/>
        <w:rPr>
          <w:lang w:eastAsia="zh-CN"/>
        </w:rPr>
      </w:pPr>
      <w:bookmarkStart w:id="510" w:name="_Toc45029330"/>
      <w:bookmarkStart w:id="511" w:name="_Toc56519950"/>
      <w:bookmarkStart w:id="512" w:name="_Toc114765515"/>
      <w:r>
        <w:t>5.2.12A</w:t>
      </w:r>
      <w:r w:rsidRPr="00533C32">
        <w:t>.3.</w:t>
      </w:r>
      <w:r>
        <w:t>3</w:t>
      </w:r>
      <w:r w:rsidRPr="00533C32">
        <w:tab/>
      </w:r>
      <w:r w:rsidRPr="00533C32">
        <w:rPr>
          <w:lang w:eastAsia="zh-CN"/>
        </w:rPr>
        <w:t>PATCH</w:t>
      </w:r>
      <w:bookmarkEnd w:id="510"/>
      <w:bookmarkEnd w:id="511"/>
      <w:bookmarkEnd w:id="512"/>
    </w:p>
    <w:p w14:paraId="2A3F6484" w14:textId="77777777" w:rsidR="00F4597E" w:rsidRPr="00533C32" w:rsidRDefault="00F4597E" w:rsidP="00842E08">
      <w:r w:rsidRPr="00533C32">
        <w:t xml:space="preserve">This method shall support the URI query parameters specified in table </w:t>
      </w:r>
      <w:r>
        <w:t>5.2.12A</w:t>
      </w:r>
      <w:r w:rsidRPr="00533C32">
        <w:t>.3.</w:t>
      </w:r>
      <w:r>
        <w:t>3</w:t>
      </w:r>
      <w:r w:rsidRPr="00533C32">
        <w:t>-1.</w:t>
      </w:r>
    </w:p>
    <w:p w14:paraId="5CFFD3D9" w14:textId="77777777" w:rsidR="00F4597E" w:rsidRPr="00533C32" w:rsidRDefault="00F4597E" w:rsidP="00842E08">
      <w:pPr>
        <w:pStyle w:val="TH"/>
      </w:pPr>
      <w:r w:rsidRPr="00533C32">
        <w:t xml:space="preserve">Table </w:t>
      </w:r>
      <w:r>
        <w:t>5.2.12A</w:t>
      </w:r>
      <w:r w:rsidRPr="00533C32">
        <w:t>.3.</w:t>
      </w:r>
      <w: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F4597E" w:rsidRPr="00533C32" w14:paraId="6345F32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D6F1900" w14:textId="77777777" w:rsidR="00F4597E" w:rsidRPr="00533C32" w:rsidRDefault="00F4597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A1F07CB" w14:textId="77777777" w:rsidR="00F4597E" w:rsidRPr="00533C32" w:rsidRDefault="00F4597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37AB4B6" w14:textId="77777777" w:rsidR="00F4597E" w:rsidRPr="00533C32" w:rsidRDefault="00F4597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5738C45" w14:textId="77777777" w:rsidR="00F4597E" w:rsidRPr="00533C32" w:rsidRDefault="00F4597E" w:rsidP="00C17C4C">
            <w:pPr>
              <w:pStyle w:val="TAH"/>
              <w:rPr>
                <w:lang w:val="en-US"/>
              </w:rPr>
            </w:pPr>
            <w:r w:rsidRPr="00533C32">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D93151" w14:textId="77777777" w:rsidR="00F4597E" w:rsidRPr="00533C32" w:rsidRDefault="00F4597E" w:rsidP="00C17C4C">
            <w:pPr>
              <w:pStyle w:val="TAH"/>
              <w:rPr>
                <w:lang w:val="en-US"/>
              </w:rPr>
            </w:pPr>
            <w:r w:rsidRPr="00533C32">
              <w:rPr>
                <w:lang w:val="en-US"/>
              </w:rPr>
              <w:t>Description</w:t>
            </w:r>
          </w:p>
        </w:tc>
      </w:tr>
      <w:tr w:rsidR="00F4597E" w:rsidRPr="00533C32" w14:paraId="21F72021"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D8EDDD7" w14:textId="77777777" w:rsidR="00F4597E" w:rsidRPr="00533C32" w:rsidRDefault="00F4597E"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3CE14870" w14:textId="77777777" w:rsidR="00F4597E" w:rsidRPr="00533C32" w:rsidRDefault="00F4597E"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29A4C788" w14:textId="77777777" w:rsidR="00F4597E" w:rsidRPr="00533C32" w:rsidRDefault="00F4597E"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318773E4" w14:textId="77777777" w:rsidR="00F4597E" w:rsidRPr="00533C32" w:rsidRDefault="00F4597E"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3475B03F" w14:textId="11D56ACF" w:rsidR="00F4597E" w:rsidRPr="00533C32" w:rsidRDefault="00F4597E"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20985128" w14:textId="77777777" w:rsidR="00F4597E" w:rsidRPr="00533C32" w:rsidRDefault="00F4597E" w:rsidP="00F4597E">
      <w:pPr>
        <w:pStyle w:val="Guidance"/>
      </w:pPr>
    </w:p>
    <w:p w14:paraId="0E6E23BB" w14:textId="77777777" w:rsidR="00F4597E" w:rsidRPr="00533C32" w:rsidRDefault="00F4597E" w:rsidP="00842E08">
      <w:r w:rsidRPr="00533C32">
        <w:t xml:space="preserve">This method shall support the request data structures specified in table </w:t>
      </w:r>
      <w:r>
        <w:t>5.2.12A</w:t>
      </w:r>
      <w:r w:rsidRPr="00533C32">
        <w:t>.3.</w:t>
      </w:r>
      <w:r>
        <w:t>3</w:t>
      </w:r>
      <w:r w:rsidRPr="00533C32">
        <w:t xml:space="preserve">-2 and the response data structures and response codes specified in table </w:t>
      </w:r>
      <w:r>
        <w:t>5.2.12A</w:t>
      </w:r>
      <w:r w:rsidRPr="00533C32">
        <w:t>.3.</w:t>
      </w:r>
      <w:r>
        <w:t>3</w:t>
      </w:r>
      <w:r w:rsidRPr="00533C32">
        <w:t>-3.</w:t>
      </w:r>
    </w:p>
    <w:p w14:paraId="325D7941" w14:textId="77777777" w:rsidR="00F4597E" w:rsidRPr="00533C32" w:rsidRDefault="00F4597E" w:rsidP="00842E08">
      <w:pPr>
        <w:pStyle w:val="TH"/>
      </w:pPr>
      <w:r w:rsidRPr="00533C32">
        <w:t xml:space="preserve">Table </w:t>
      </w:r>
      <w:r>
        <w:t>5.2.12A</w:t>
      </w:r>
      <w:r w:rsidRPr="00533C32">
        <w:t>.3.</w:t>
      </w:r>
      <w: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F4597E" w:rsidRPr="00533C32" w14:paraId="0BEAF92D"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7016E8E" w14:textId="77777777" w:rsidR="00F4597E" w:rsidRPr="00533C32" w:rsidRDefault="00F4597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FB236A" w14:textId="77777777" w:rsidR="00F4597E" w:rsidRPr="00533C32" w:rsidRDefault="00F4597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98A6D93" w14:textId="77777777" w:rsidR="00F4597E" w:rsidRPr="00533C32" w:rsidRDefault="00F4597E" w:rsidP="00C17C4C">
            <w:pPr>
              <w:pStyle w:val="TAH"/>
              <w:rPr>
                <w:lang w:val="en-US"/>
              </w:rPr>
            </w:pPr>
            <w:r w:rsidRPr="00533C32">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E9A98F5" w14:textId="77777777" w:rsidR="00F4597E" w:rsidRPr="00533C32" w:rsidRDefault="00F4597E" w:rsidP="00C17C4C">
            <w:pPr>
              <w:pStyle w:val="TAH"/>
              <w:rPr>
                <w:lang w:val="en-US"/>
              </w:rPr>
            </w:pPr>
            <w:r w:rsidRPr="00533C32">
              <w:rPr>
                <w:lang w:val="en-US"/>
              </w:rPr>
              <w:t>Description</w:t>
            </w:r>
          </w:p>
        </w:tc>
      </w:tr>
      <w:tr w:rsidR="00F4597E" w:rsidRPr="00533C32" w14:paraId="15AFF793"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065E4BA" w14:textId="77777777" w:rsidR="00F4597E" w:rsidRPr="00533C32" w:rsidRDefault="00F4597E" w:rsidP="00C17C4C">
            <w:pPr>
              <w:pStyle w:val="TAL"/>
              <w:rPr>
                <w:lang w:val="en-US" w:eastAsia="zh-CN"/>
              </w:rPr>
            </w:pPr>
            <w:r w:rsidRPr="00533C32">
              <w:rPr>
                <w:lang w:val="en-US" w:eastAsia="zh-CN"/>
              </w:rPr>
              <w:t>array(</w:t>
            </w:r>
            <w:proofErr w:type="spellStart"/>
            <w:r w:rsidRPr="00533C32">
              <w:rPr>
                <w:lang w:val="en-US" w:eastAsia="zh-CN"/>
              </w:rPr>
              <w:t>PatchItem</w:t>
            </w:r>
            <w:proofErr w:type="spellEnd"/>
            <w:r w:rsidRPr="00533C32">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700481F1" w14:textId="77777777" w:rsidR="00F4597E" w:rsidRPr="00533C32" w:rsidRDefault="00F4597E" w:rsidP="00C17C4C">
            <w:pPr>
              <w:pStyle w:val="TAC"/>
              <w:rPr>
                <w:lang w:val="en-US" w:eastAsia="zh-CN"/>
              </w:rPr>
            </w:pPr>
            <w:r w:rsidRPr="00533C32">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77F9FA9A" w14:textId="77777777" w:rsidR="00F4597E" w:rsidRPr="00533C32" w:rsidRDefault="00F4597E" w:rsidP="00C17C4C">
            <w:pPr>
              <w:pStyle w:val="TAL"/>
              <w:rPr>
                <w:lang w:val="en-US" w:eastAsia="zh-CN"/>
              </w:rPr>
            </w:pPr>
            <w:r w:rsidRPr="00533C32">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4C0FD01E" w14:textId="77777777" w:rsidR="00F4597E" w:rsidRPr="00533C32" w:rsidRDefault="00F4597E" w:rsidP="00C17C4C">
            <w:pPr>
              <w:pStyle w:val="TAL"/>
              <w:rPr>
                <w:lang w:val="en-US" w:eastAsia="zh-CN"/>
              </w:rPr>
            </w:pPr>
            <w:r w:rsidRPr="00533C32">
              <w:rPr>
                <w:lang w:val="en-US" w:eastAsia="zh-CN"/>
              </w:rPr>
              <w:t>Contains the delta data to the authentication subscription of a UE</w:t>
            </w:r>
          </w:p>
        </w:tc>
      </w:tr>
    </w:tbl>
    <w:p w14:paraId="1AB992BA" w14:textId="77777777" w:rsidR="00F4597E" w:rsidRPr="00533C32" w:rsidRDefault="00F4597E" w:rsidP="00842E08"/>
    <w:p w14:paraId="5C3EB89E" w14:textId="77777777" w:rsidR="00F4597E" w:rsidRPr="00533C32" w:rsidRDefault="00F4597E" w:rsidP="00842E08">
      <w:pPr>
        <w:pStyle w:val="TH"/>
      </w:pPr>
      <w:r w:rsidRPr="00533C32">
        <w:lastRenderedPageBreak/>
        <w:t xml:space="preserve">Table </w:t>
      </w:r>
      <w:r>
        <w:t>5.2.12A</w:t>
      </w:r>
      <w:r w:rsidRPr="00533C32">
        <w:t>.3.</w:t>
      </w:r>
      <w: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F4597E" w:rsidRPr="00533C32" w14:paraId="1CB60E56"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D3D7770" w14:textId="77777777" w:rsidR="00F4597E" w:rsidRPr="00533C32" w:rsidRDefault="00F4597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A1BEF0F" w14:textId="77777777" w:rsidR="00F4597E" w:rsidRPr="00533C32" w:rsidRDefault="00F4597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CAEF787" w14:textId="77777777" w:rsidR="00F4597E" w:rsidRPr="00533C32" w:rsidRDefault="00F4597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F5AD127" w14:textId="77777777" w:rsidR="00F4597E" w:rsidRPr="00533C32" w:rsidRDefault="00F4597E" w:rsidP="00C17C4C">
            <w:pPr>
              <w:pStyle w:val="TAH"/>
              <w:rPr>
                <w:lang w:val="en-US"/>
              </w:rPr>
            </w:pPr>
            <w:r w:rsidRPr="00533C32">
              <w:rPr>
                <w:lang w:val="en-US"/>
              </w:rPr>
              <w:t>Response</w:t>
            </w:r>
          </w:p>
          <w:p w14:paraId="0A16C094" w14:textId="77777777" w:rsidR="00F4597E" w:rsidRPr="00533C32" w:rsidRDefault="00F4597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5E6A78A" w14:textId="77777777" w:rsidR="00F4597E" w:rsidRPr="00533C32" w:rsidRDefault="00F4597E" w:rsidP="00C17C4C">
            <w:pPr>
              <w:pStyle w:val="TAH"/>
              <w:rPr>
                <w:lang w:val="en-US"/>
              </w:rPr>
            </w:pPr>
            <w:r w:rsidRPr="00533C32">
              <w:rPr>
                <w:lang w:val="en-US"/>
              </w:rPr>
              <w:t>Description</w:t>
            </w:r>
          </w:p>
        </w:tc>
      </w:tr>
      <w:tr w:rsidR="00F4597E" w:rsidRPr="00533C32" w14:paraId="4FC24708"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F50AB5F" w14:textId="77777777" w:rsidR="00F4597E" w:rsidRPr="00533C32" w:rsidRDefault="00F4597E" w:rsidP="00C17C4C">
            <w:pPr>
              <w:pStyle w:val="TAL"/>
              <w:rPr>
                <w:lang w:val="en-US" w:eastAsia="zh-CN"/>
              </w:rPr>
            </w:pPr>
            <w:r w:rsidRPr="00533C32">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24CB22D8" w14:textId="77777777" w:rsidR="00F4597E" w:rsidRPr="00533C32" w:rsidRDefault="00F4597E"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20048F50" w14:textId="77777777" w:rsidR="00F4597E" w:rsidRPr="00533C32" w:rsidRDefault="00F4597E"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69FAB78B" w14:textId="77777777" w:rsidR="00F4597E" w:rsidRPr="00533C32" w:rsidRDefault="00F4597E" w:rsidP="00C17C4C">
            <w:pPr>
              <w:pStyle w:val="TAL"/>
              <w:rPr>
                <w:lang w:val="en-US" w:eastAsia="zh-CN"/>
              </w:rPr>
            </w:pPr>
            <w:r w:rsidRPr="00533C32">
              <w:rPr>
                <w:lang w:val="en-US"/>
              </w:rPr>
              <w:t>20</w:t>
            </w:r>
            <w:r w:rsidRPr="00533C32">
              <w:rPr>
                <w:lang w:val="en-US" w:eastAsia="zh-CN"/>
              </w:rPr>
              <w:t>4</w:t>
            </w:r>
            <w:r w:rsidRPr="00533C32">
              <w:rPr>
                <w:lang w:val="en-US"/>
              </w:rPr>
              <w:t xml:space="preserve"> </w:t>
            </w:r>
            <w:r w:rsidRPr="00533C32">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52603446" w14:textId="77777777" w:rsidR="00F4597E" w:rsidRPr="00533C32" w:rsidRDefault="00F4597E" w:rsidP="00C17C4C">
            <w:pPr>
              <w:pStyle w:val="TAL"/>
              <w:rPr>
                <w:lang w:val="en-US" w:eastAsia="zh-CN"/>
              </w:rPr>
            </w:pPr>
            <w:r w:rsidRPr="00533C32">
              <w:rPr>
                <w:lang w:val="en-US"/>
              </w:rPr>
              <w:t>Upon successful modification there is no bod</w:t>
            </w:r>
            <w:r w:rsidRPr="00533C32">
              <w:rPr>
                <w:lang w:val="en-US" w:eastAsia="zh-CN"/>
              </w:rPr>
              <w:t>y in the response message</w:t>
            </w:r>
            <w:r w:rsidRPr="00533C32">
              <w:rPr>
                <w:lang w:val="en-US"/>
              </w:rPr>
              <w:t>.</w:t>
            </w:r>
            <w:r>
              <w:rPr>
                <w:rFonts w:hint="eastAsia"/>
                <w:lang w:val="en-US" w:eastAsia="zh-CN"/>
              </w:rPr>
              <w:t xml:space="preserve"> </w:t>
            </w:r>
            <w:r w:rsidRPr="00297367">
              <w:rPr>
                <w:rFonts w:hint="eastAsia"/>
                <w:lang w:eastAsia="zh-CN"/>
              </w:rPr>
              <w:t>(NOTE 2)</w:t>
            </w:r>
          </w:p>
        </w:tc>
      </w:tr>
      <w:tr w:rsidR="00F4597E" w:rsidRPr="00533C32" w14:paraId="0F1E5AB8"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B2BE36F" w14:textId="77777777" w:rsidR="00F4597E" w:rsidRPr="00533C32" w:rsidRDefault="00F4597E"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0DC0F7E3" w14:textId="77777777" w:rsidR="00F4597E" w:rsidRPr="00533C32" w:rsidRDefault="00F4597E"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3EF27BEF" w14:textId="77777777" w:rsidR="00F4597E" w:rsidRPr="00533C32" w:rsidRDefault="00F4597E"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778949B3" w14:textId="77777777" w:rsidR="00F4597E" w:rsidRPr="00533C32" w:rsidRDefault="00F4597E" w:rsidP="00C17C4C">
            <w:pPr>
              <w:pStyle w:val="TAL"/>
              <w:rPr>
                <w:lang w:val="en-US"/>
              </w:rPr>
            </w:pPr>
            <w:r w:rsidRPr="00297367">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68DD5BF9" w14:textId="77777777" w:rsidR="00F4597E" w:rsidRPr="00533C32" w:rsidRDefault="00F4597E" w:rsidP="00C17C4C">
            <w:pPr>
              <w:pStyle w:val="TAL"/>
              <w:rPr>
                <w:lang w:val="en-US"/>
              </w:rPr>
            </w:pPr>
            <w:r w:rsidRPr="00297367">
              <w:rPr>
                <w:rFonts w:hint="eastAsia"/>
                <w:lang w:eastAsia="zh-CN"/>
              </w:rPr>
              <w:t>Upon success, the execution report is returned. (NOTE 2)</w:t>
            </w:r>
          </w:p>
        </w:tc>
      </w:tr>
      <w:tr w:rsidR="00F4597E" w:rsidRPr="00533C32" w14:paraId="4460F495"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A8AF09B" w14:textId="77777777" w:rsidR="00F4597E" w:rsidRPr="00533C32" w:rsidRDefault="00F4597E" w:rsidP="00C17C4C">
            <w:pPr>
              <w:pStyle w:val="TAL"/>
              <w:rPr>
                <w:lang w:val="en-US" w:eastAsia="zh-CN"/>
              </w:rPr>
            </w:pPr>
            <w:proofErr w:type="spellStart"/>
            <w:r w:rsidRPr="00533C32">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5F3D20C8" w14:textId="77777777" w:rsidR="00F4597E" w:rsidRPr="00533C32" w:rsidRDefault="00F4597E" w:rsidP="00C17C4C">
            <w:pPr>
              <w:pStyle w:val="TAC"/>
              <w:rPr>
                <w:lang w:val="en-US" w:eastAsia="zh-CN"/>
              </w:rPr>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471F7485" w14:textId="77777777" w:rsidR="00F4597E" w:rsidRPr="00533C32" w:rsidRDefault="00F4597E" w:rsidP="00C17C4C">
            <w:pPr>
              <w:pStyle w:val="TAL"/>
              <w:rPr>
                <w:lang w:val="en-US" w:eastAsia="zh-CN"/>
              </w:rPr>
            </w:pPr>
            <w:r>
              <w:rPr>
                <w:lang w:val="en-US" w:eastAsia="zh-CN"/>
              </w:rPr>
              <w:t>0..</w:t>
            </w:r>
            <w:r w:rsidRPr="00533C32">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CC5E052" w14:textId="77777777" w:rsidR="00F4597E" w:rsidRPr="00533C32" w:rsidRDefault="00F4597E" w:rsidP="00C17C4C">
            <w:pPr>
              <w:pStyle w:val="TAL"/>
              <w:rPr>
                <w:lang w:val="en-US" w:eastAsia="zh-CN"/>
              </w:rPr>
            </w:pPr>
            <w:r w:rsidRPr="00533C32">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6E3B60A2" w14:textId="77777777" w:rsidR="00F4597E" w:rsidRPr="00533C32" w:rsidRDefault="00F4597E" w:rsidP="00C17C4C">
            <w:pPr>
              <w:pStyle w:val="TAL"/>
              <w:rPr>
                <w:lang w:val="en-US" w:eastAsia="zh-CN"/>
              </w:rPr>
            </w:pPr>
            <w:r w:rsidRPr="00533C32">
              <w:rPr>
                <w:lang w:val="en-US" w:eastAsia="zh-CN"/>
              </w:rPr>
              <w:t>One or more attributes are not allowed to be modified according to e.g. policy or local configuration.</w:t>
            </w:r>
          </w:p>
          <w:p w14:paraId="76F7258D" w14:textId="77777777" w:rsidR="00F4597E" w:rsidRPr="00533C32" w:rsidRDefault="00F4597E" w:rsidP="00C17C4C">
            <w:pPr>
              <w:pStyle w:val="TAL"/>
              <w:rPr>
                <w:lang w:val="en-US" w:eastAsia="zh-CN"/>
              </w:rPr>
            </w:pPr>
            <w:r w:rsidRPr="00533C32">
              <w:rPr>
                <w:lang w:val="en-US" w:eastAsia="zh-CN"/>
              </w:rPr>
              <w:t xml:space="preserve">The </w:t>
            </w:r>
            <w:proofErr w:type="spellStart"/>
            <w:r w:rsidRPr="00533C32">
              <w:rPr>
                <w:lang w:val="en-US"/>
              </w:rPr>
              <w:t>invalidParams</w:t>
            </w:r>
            <w:proofErr w:type="spellEnd"/>
            <w:r w:rsidRPr="00533C32">
              <w:rPr>
                <w:lang w:val="en-US" w:eastAsia="zh-CN"/>
              </w:rPr>
              <w:t xml:space="preserve"> attribute shall contain the JSON pointers of attributes which are not allowed to be modified.</w:t>
            </w:r>
          </w:p>
          <w:p w14:paraId="0268986C" w14:textId="77777777" w:rsidR="00F4597E" w:rsidRDefault="00F4597E" w:rsidP="00C17C4C">
            <w:pPr>
              <w:pStyle w:val="TAL"/>
              <w:rPr>
                <w:lang w:val="en-US" w:eastAsia="zh-CN"/>
              </w:rPr>
            </w:pPr>
            <w:r w:rsidRPr="00533C32">
              <w:rPr>
                <w:lang w:val="en-US" w:eastAsia="zh-CN"/>
              </w:rPr>
              <w:t xml:space="preserve">The cause attribute </w:t>
            </w:r>
            <w:r>
              <w:rPr>
                <w:lang w:val="en-US" w:eastAsia="zh-CN"/>
              </w:rPr>
              <w:t>may</w:t>
            </w:r>
            <w:r w:rsidRPr="00533C32">
              <w:rPr>
                <w:lang w:val="en-US" w:eastAsia="zh-CN"/>
              </w:rPr>
              <w:t xml:space="preserve"> be </w:t>
            </w:r>
            <w:r>
              <w:rPr>
                <w:lang w:val="en-US" w:eastAsia="zh-CN"/>
              </w:rPr>
              <w:t>used</w:t>
            </w:r>
            <w:r w:rsidRPr="00533C32">
              <w:rPr>
                <w:lang w:val="en-US" w:eastAsia="zh-CN"/>
              </w:rPr>
              <w:t xml:space="preserve"> to </w:t>
            </w:r>
            <w:r>
              <w:rPr>
                <w:lang w:val="en-US" w:eastAsia="zh-CN"/>
              </w:rPr>
              <w:t>convey any of the following errors:</w:t>
            </w:r>
          </w:p>
          <w:p w14:paraId="01AC2701" w14:textId="77777777" w:rsidR="00F4597E" w:rsidRPr="00533C32" w:rsidRDefault="00F4597E" w:rsidP="00C17C4C">
            <w:pPr>
              <w:pStyle w:val="TAL"/>
              <w:rPr>
                <w:lang w:val="en-US" w:eastAsia="zh-CN"/>
              </w:rPr>
            </w:pPr>
            <w:r>
              <w:rPr>
                <w:lang w:val="en-US" w:eastAsia="zh-CN"/>
              </w:rPr>
              <w:t xml:space="preserve">- </w:t>
            </w:r>
            <w:r w:rsidRPr="00533C32">
              <w:rPr>
                <w:lang w:val="en-US" w:eastAsia="zh-CN"/>
              </w:rPr>
              <w:t>"</w:t>
            </w:r>
            <w:r w:rsidRPr="00297367">
              <w:t>MODIFICATION</w:t>
            </w:r>
            <w:r w:rsidRPr="00533C32">
              <w:rPr>
                <w:lang w:val="en-US" w:eastAsia="zh-CN"/>
              </w:rPr>
              <w:t>_NOT_ALLOWED", see 3GPP TS 29.500 [8] table </w:t>
            </w:r>
            <w:r w:rsidRPr="00533C32">
              <w:rPr>
                <w:lang w:val="en-US"/>
              </w:rPr>
              <w:t>5.2.7.2-1</w:t>
            </w:r>
            <w:r w:rsidRPr="00533C32">
              <w:rPr>
                <w:lang w:val="en-US" w:eastAsia="zh-CN"/>
              </w:rPr>
              <w:t>.</w:t>
            </w:r>
          </w:p>
        </w:tc>
      </w:tr>
      <w:tr w:rsidR="00F4597E" w:rsidRPr="00533C32" w14:paraId="74EB5BA3"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693D0D7" w14:textId="77777777" w:rsidR="00F4597E" w:rsidRDefault="00F4597E" w:rsidP="00C17C4C">
            <w:pPr>
              <w:pStyle w:val="TAN"/>
              <w:rPr>
                <w:lang w:val="en-US" w:eastAsia="zh-CN"/>
              </w:rPr>
            </w:pPr>
            <w:r w:rsidRPr="00533C32">
              <w:rPr>
                <w:lang w:val="en-US"/>
              </w:rPr>
              <w:t>NOTE</w:t>
            </w:r>
            <w:r>
              <w:rPr>
                <w:lang w:val="en-US"/>
              </w:rPr>
              <w:t> </w:t>
            </w:r>
            <w:r>
              <w:rPr>
                <w:rFonts w:hint="eastAsia"/>
                <w:lang w:val="en-US" w:eastAsia="zh-CN"/>
              </w:rPr>
              <w:t>1</w:t>
            </w:r>
            <w:r w:rsidRPr="00533C32">
              <w:rPr>
                <w:lang w:val="en-US"/>
              </w:rPr>
              <w:t>:</w:t>
            </w:r>
            <w:r w:rsidRPr="00533C32">
              <w:rPr>
                <w:lang w:val="en-US"/>
              </w:rPr>
              <w:tab/>
              <w:t>In addition</w:t>
            </w:r>
            <w:r>
              <w:rPr>
                <w:lang w:val="en-US"/>
              </w:rPr>
              <w:t>,</w:t>
            </w:r>
            <w:r w:rsidRPr="00533C32">
              <w:rPr>
                <w:lang w:val="en-US"/>
              </w:rPr>
              <w:t xml:space="preserve"> common data structures as listed in table </w:t>
            </w:r>
            <w:r w:rsidRPr="00533C32">
              <w:rPr>
                <w:lang w:val="en-US" w:eastAsia="zh-CN"/>
              </w:rPr>
              <w:t>5.5</w:t>
            </w:r>
            <w:r w:rsidRPr="00533C32">
              <w:rPr>
                <w:lang w:val="en-US"/>
              </w:rPr>
              <w:t>-</w:t>
            </w:r>
            <w:r w:rsidRPr="00533C32">
              <w:rPr>
                <w:lang w:val="en-US" w:eastAsia="zh-CN"/>
              </w:rPr>
              <w:t>1</w:t>
            </w:r>
            <w:r w:rsidRPr="00533C32">
              <w:rPr>
                <w:lang w:val="en-US"/>
              </w:rPr>
              <w:t xml:space="preserve"> are supported.</w:t>
            </w:r>
          </w:p>
          <w:p w14:paraId="7FBF9CB2" w14:textId="77777777" w:rsidR="00F4597E" w:rsidRDefault="00F4597E" w:rsidP="00C17C4C">
            <w:pPr>
              <w:pStyle w:val="TAN"/>
              <w:rPr>
                <w:lang w:val="en-US" w:eastAsia="zh-CN"/>
              </w:rPr>
            </w:pPr>
            <w:r w:rsidRPr="00297367">
              <w:rPr>
                <w:rFonts w:hint="eastAsia"/>
                <w:lang w:eastAsia="zh-CN"/>
              </w:rPr>
              <w:t>NOTE 2:</w:t>
            </w:r>
            <w:r>
              <w:rPr>
                <w:lang w:val="en-US" w:eastAsia="zh-CN"/>
              </w:rPr>
              <w:tab/>
            </w:r>
            <w:r>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Pr>
                <w:rFonts w:hint="eastAsia"/>
                <w:lang w:val="en-US" w:eastAsia="zh-CN"/>
              </w:rPr>
              <w:t>PatchReport</w:t>
            </w:r>
            <w:proofErr w:type="spellEnd"/>
            <w:r>
              <w:rPr>
                <w:rFonts w:hint="eastAsia"/>
                <w:lang w:val="en-US" w:eastAsia="zh-CN"/>
              </w:rPr>
              <w:t xml:space="preserve">" feature number, the UDR shall respond with </w:t>
            </w:r>
            <w:proofErr w:type="spellStart"/>
            <w:r>
              <w:rPr>
                <w:rFonts w:hint="eastAsia"/>
                <w:lang w:val="en-US" w:eastAsia="zh-CN"/>
              </w:rPr>
              <w:t>PatchResult</w:t>
            </w:r>
            <w:proofErr w:type="spellEnd"/>
            <w:r>
              <w:rPr>
                <w:rFonts w:hint="eastAsia"/>
                <w:lang w:val="en-US" w:eastAsia="zh-CN"/>
              </w:rPr>
              <w:t>.</w:t>
            </w:r>
          </w:p>
        </w:tc>
      </w:tr>
    </w:tbl>
    <w:p w14:paraId="0427698A" w14:textId="77777777" w:rsidR="00F4597E" w:rsidRPr="00533C32" w:rsidRDefault="00F4597E" w:rsidP="00842E08">
      <w:pPr>
        <w:rPr>
          <w:lang w:eastAsia="zh-CN"/>
        </w:rPr>
      </w:pPr>
    </w:p>
    <w:p w14:paraId="77088734" w14:textId="77777777" w:rsidR="00F4597E" w:rsidRPr="00533C32" w:rsidRDefault="00F4597E" w:rsidP="00F4597E">
      <w:pPr>
        <w:pStyle w:val="Heading5"/>
      </w:pPr>
      <w:bookmarkStart w:id="513" w:name="_Toc45029331"/>
      <w:bookmarkStart w:id="514" w:name="_Toc56519951"/>
      <w:bookmarkStart w:id="515" w:name="_Toc114765516"/>
      <w:r>
        <w:t>5.2.12A</w:t>
      </w:r>
      <w:r w:rsidRPr="00533C32">
        <w:t>.3.4</w:t>
      </w:r>
      <w:r w:rsidRPr="00533C32">
        <w:tab/>
        <w:t>GET</w:t>
      </w:r>
      <w:bookmarkEnd w:id="513"/>
      <w:bookmarkEnd w:id="514"/>
      <w:bookmarkEnd w:id="515"/>
    </w:p>
    <w:p w14:paraId="1D37DF50" w14:textId="77777777" w:rsidR="00F4597E" w:rsidRPr="00533C32" w:rsidRDefault="00F4597E" w:rsidP="00842E08">
      <w:r w:rsidRPr="00533C32">
        <w:t xml:space="preserve">This method shall support the URI query parameters specified in table </w:t>
      </w:r>
      <w:r>
        <w:t>5.2.12A</w:t>
      </w:r>
      <w:r w:rsidRPr="00533C32">
        <w:t>.3.4-1.</w:t>
      </w:r>
    </w:p>
    <w:p w14:paraId="037EB8A3" w14:textId="77777777" w:rsidR="00F4597E" w:rsidRPr="00533C32" w:rsidRDefault="00F4597E" w:rsidP="00842E08">
      <w:pPr>
        <w:pStyle w:val="TH"/>
      </w:pPr>
      <w:r w:rsidRPr="00533C32">
        <w:t xml:space="preserve">Table </w:t>
      </w:r>
      <w:r>
        <w:t>5.2.12A</w:t>
      </w:r>
      <w:r w:rsidRPr="00533C32">
        <w:t>.3.4-1: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F4597E" w:rsidRPr="00533C32" w14:paraId="6547BB3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F7DFE03" w14:textId="77777777" w:rsidR="00F4597E" w:rsidRPr="00533C32" w:rsidRDefault="00F4597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F8686CB" w14:textId="77777777" w:rsidR="00F4597E" w:rsidRPr="00533C32" w:rsidRDefault="00F4597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6EDDB16" w14:textId="77777777" w:rsidR="00F4597E" w:rsidRPr="00533C32" w:rsidRDefault="00F4597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DFA9D74" w14:textId="77777777" w:rsidR="00F4597E" w:rsidRPr="00533C32" w:rsidRDefault="00F4597E" w:rsidP="00C17C4C">
            <w:pPr>
              <w:pStyle w:val="TAH"/>
              <w:rPr>
                <w:lang w:val="en-US"/>
              </w:rPr>
            </w:pPr>
            <w:r w:rsidRPr="00533C32">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2774966" w14:textId="77777777" w:rsidR="00F4597E" w:rsidRPr="00533C32" w:rsidRDefault="00F4597E" w:rsidP="00C17C4C">
            <w:pPr>
              <w:pStyle w:val="TAH"/>
              <w:rPr>
                <w:lang w:val="en-US"/>
              </w:rPr>
            </w:pPr>
            <w:r w:rsidRPr="00533C32">
              <w:rPr>
                <w:lang w:val="en-US"/>
              </w:rPr>
              <w:t>Description</w:t>
            </w:r>
          </w:p>
        </w:tc>
      </w:tr>
      <w:tr w:rsidR="00F4597E" w:rsidRPr="00533C32" w14:paraId="5185685D"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BE66C93" w14:textId="77777777" w:rsidR="00F4597E" w:rsidRPr="00533C32" w:rsidRDefault="00F4597E" w:rsidP="00C17C4C">
            <w:pPr>
              <w:pStyle w:val="TAL"/>
              <w:rPr>
                <w:lang w:val="en-US"/>
              </w:rPr>
            </w:pPr>
            <w:r w:rsidRPr="00533C32">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21E00857" w14:textId="77777777" w:rsidR="00F4597E" w:rsidRPr="00533C32" w:rsidRDefault="00F4597E" w:rsidP="00C17C4C">
            <w:pPr>
              <w:pStyle w:val="TAL"/>
              <w:rPr>
                <w:lang w:val="en-US"/>
              </w:rPr>
            </w:pPr>
            <w:r w:rsidRPr="00533C32">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2AACA947" w14:textId="77777777" w:rsidR="00F4597E" w:rsidRPr="00533C32" w:rsidRDefault="00F4597E" w:rsidP="00C17C4C">
            <w:pPr>
              <w:pStyle w:val="TAC"/>
              <w:rPr>
                <w:lang w:val="en-US"/>
              </w:rPr>
            </w:pPr>
            <w:r w:rsidRPr="00533C32">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3CE6E10F" w14:textId="77777777" w:rsidR="00F4597E" w:rsidRPr="00533C32" w:rsidRDefault="00F4597E" w:rsidP="00C17C4C">
            <w:pPr>
              <w:pStyle w:val="TAL"/>
              <w:rPr>
                <w:lang w:val="en-US"/>
              </w:rPr>
            </w:pPr>
            <w:r w:rsidRPr="00533C32">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054D53E" w14:textId="77777777" w:rsidR="00F4597E" w:rsidRPr="00533C32" w:rsidRDefault="00F4597E" w:rsidP="00C17C4C">
            <w:pPr>
              <w:pStyle w:val="TAL"/>
              <w:rPr>
                <w:lang w:val="en-US"/>
              </w:rPr>
            </w:pPr>
            <w:r w:rsidRPr="00533C32">
              <w:rPr>
                <w:lang w:val="en-US" w:eastAsia="zh-CN"/>
              </w:rPr>
              <w:t>When the NF consumer only retrieves a subset of the resource, the "fields" query parameter shall be included. The "fields" query parameter contains the pointers of the attribute(s) to be retrieved.</w:t>
            </w:r>
          </w:p>
        </w:tc>
      </w:tr>
      <w:tr w:rsidR="00F4597E" w:rsidRPr="00533C32" w14:paraId="6BCCA966"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601A483" w14:textId="77777777" w:rsidR="00F4597E" w:rsidRPr="00533C32" w:rsidRDefault="00F4597E" w:rsidP="00C17C4C">
            <w:pPr>
              <w:pStyle w:val="TAL"/>
              <w:rPr>
                <w:lang w:val="en-US" w:eastAsia="zh-CN"/>
              </w:rPr>
            </w:pPr>
            <w:r w:rsidRPr="00533C32">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0810E699" w14:textId="77777777" w:rsidR="00F4597E" w:rsidRPr="00533C32" w:rsidRDefault="00F4597E" w:rsidP="00C17C4C">
            <w:pPr>
              <w:pStyle w:val="TAL"/>
              <w:rPr>
                <w:lang w:val="en-US" w:eastAsia="zh-CN"/>
              </w:rPr>
            </w:pPr>
            <w:proofErr w:type="spellStart"/>
            <w:r w:rsidRPr="00533C32">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0B6B271E" w14:textId="77777777" w:rsidR="00F4597E" w:rsidRPr="00533C32" w:rsidRDefault="00F4597E" w:rsidP="00C17C4C">
            <w:pPr>
              <w:pStyle w:val="TAC"/>
              <w:rPr>
                <w:lang w:val="en-US" w:eastAsia="zh-CN"/>
              </w:rPr>
            </w:pPr>
            <w:r w:rsidRPr="00533C32">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28C871D5" w14:textId="77777777" w:rsidR="00F4597E" w:rsidRPr="00533C32" w:rsidRDefault="00F4597E" w:rsidP="00C17C4C">
            <w:pPr>
              <w:pStyle w:val="TAL"/>
              <w:rPr>
                <w:lang w:val="en-US" w:eastAsia="zh-CN"/>
              </w:rPr>
            </w:pPr>
            <w:r w:rsidRPr="00533C32">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2CC3BA3E" w14:textId="77777777" w:rsidR="00F4597E" w:rsidRPr="00533C32" w:rsidRDefault="00F4597E" w:rsidP="00C17C4C">
            <w:pPr>
              <w:pStyle w:val="TAL"/>
              <w:rPr>
                <w:lang w:val="en-US" w:eastAsia="zh-CN"/>
              </w:rPr>
            </w:pPr>
            <w:r w:rsidRPr="00533C32">
              <w:rPr>
                <w:rFonts w:cs="Arial"/>
                <w:szCs w:val="18"/>
                <w:lang w:val="en-US"/>
              </w:rPr>
              <w:t xml:space="preserve">see </w:t>
            </w:r>
            <w:r>
              <w:rPr>
                <w:rFonts w:cs="Arial"/>
                <w:szCs w:val="18"/>
                <w:lang w:val="en-US"/>
              </w:rPr>
              <w:t xml:space="preserve"> 3GPP TS 29</w:t>
            </w:r>
            <w:r w:rsidRPr="00533C32">
              <w:rPr>
                <w:rFonts w:cs="Arial"/>
                <w:szCs w:val="18"/>
                <w:lang w:val="en-US"/>
              </w:rPr>
              <w:t>.500</w:t>
            </w:r>
            <w:r>
              <w:rPr>
                <w:rFonts w:cs="Arial"/>
                <w:szCs w:val="18"/>
                <w:lang w:val="en-US"/>
              </w:rPr>
              <w:t> </w:t>
            </w:r>
            <w:r w:rsidRPr="00533C32">
              <w:rPr>
                <w:rFonts w:cs="Arial"/>
                <w:szCs w:val="18"/>
                <w:lang w:val="en-US"/>
              </w:rPr>
              <w:t>[8] clause 6.6</w:t>
            </w:r>
          </w:p>
        </w:tc>
      </w:tr>
    </w:tbl>
    <w:p w14:paraId="258B95D5" w14:textId="77777777" w:rsidR="00F4597E" w:rsidRPr="00533C32" w:rsidRDefault="00F4597E" w:rsidP="00842E08"/>
    <w:p w14:paraId="76FFD5E1" w14:textId="77777777" w:rsidR="00F4597E" w:rsidRPr="00533C32" w:rsidRDefault="00F4597E" w:rsidP="00842E08">
      <w:r w:rsidRPr="00533C32">
        <w:t xml:space="preserve">This method shall support the request data structures specified in table </w:t>
      </w:r>
      <w:r>
        <w:t>5.2.12A</w:t>
      </w:r>
      <w:r w:rsidRPr="00533C32">
        <w:t xml:space="preserve">.3.4-2 and the response data structures and response codes specified in table </w:t>
      </w:r>
      <w:r>
        <w:t>5.2.12A</w:t>
      </w:r>
      <w:r w:rsidRPr="00533C32">
        <w:t>.3.4-3.</w:t>
      </w:r>
    </w:p>
    <w:p w14:paraId="4FBD2035" w14:textId="77777777" w:rsidR="00F4597E" w:rsidRPr="00533C32" w:rsidRDefault="00F4597E" w:rsidP="00842E08">
      <w:pPr>
        <w:pStyle w:val="TH"/>
      </w:pPr>
      <w:r w:rsidRPr="00533C32">
        <w:t xml:space="preserve">Table </w:t>
      </w:r>
      <w:r>
        <w:t>5.2.12A</w:t>
      </w:r>
      <w:r w:rsidRPr="00533C32">
        <w:t>.3.4-2: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F4597E" w:rsidRPr="00533C32" w14:paraId="214A620B"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5897AAE" w14:textId="77777777" w:rsidR="00F4597E" w:rsidRPr="00533C32" w:rsidRDefault="00F4597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342E7E" w14:textId="77777777" w:rsidR="00F4597E" w:rsidRPr="00533C32" w:rsidRDefault="00F4597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AE863FA" w14:textId="77777777" w:rsidR="00F4597E" w:rsidRPr="00533C32" w:rsidRDefault="00F4597E" w:rsidP="00C17C4C">
            <w:pPr>
              <w:pStyle w:val="TAH"/>
              <w:rPr>
                <w:lang w:val="en-US"/>
              </w:rPr>
            </w:pPr>
            <w:r w:rsidRPr="00533C32">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0503D40" w14:textId="77777777" w:rsidR="00F4597E" w:rsidRPr="00533C32" w:rsidRDefault="00F4597E" w:rsidP="00C17C4C">
            <w:pPr>
              <w:pStyle w:val="TAH"/>
              <w:rPr>
                <w:lang w:val="en-US"/>
              </w:rPr>
            </w:pPr>
            <w:r w:rsidRPr="00533C32">
              <w:rPr>
                <w:lang w:val="en-US"/>
              </w:rPr>
              <w:t>Description</w:t>
            </w:r>
          </w:p>
        </w:tc>
      </w:tr>
      <w:tr w:rsidR="00F4597E" w:rsidRPr="00533C32" w14:paraId="79A82935"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DA016C4" w14:textId="77777777" w:rsidR="00F4597E" w:rsidRPr="00533C32" w:rsidRDefault="00F4597E" w:rsidP="00C17C4C">
            <w:pPr>
              <w:pStyle w:val="TAL"/>
              <w:rPr>
                <w:lang w:val="en-US"/>
              </w:rPr>
            </w:pPr>
            <w:r w:rsidRPr="00533C32">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1962C1A" w14:textId="77777777" w:rsidR="00F4597E" w:rsidRPr="00533C32" w:rsidRDefault="00F4597E"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926C58D" w14:textId="77777777" w:rsidR="00F4597E" w:rsidRPr="00533C32" w:rsidRDefault="00F4597E"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F757F7A" w14:textId="77777777" w:rsidR="00F4597E" w:rsidRPr="00533C32" w:rsidRDefault="00F4597E" w:rsidP="00C17C4C">
            <w:pPr>
              <w:pStyle w:val="TAL"/>
              <w:rPr>
                <w:lang w:val="en-US"/>
              </w:rPr>
            </w:pPr>
          </w:p>
        </w:tc>
      </w:tr>
    </w:tbl>
    <w:p w14:paraId="4341D7CE" w14:textId="77777777" w:rsidR="00F4597E" w:rsidRPr="00533C32" w:rsidRDefault="00F4597E" w:rsidP="00842E08"/>
    <w:p w14:paraId="5000D5EC" w14:textId="77777777" w:rsidR="00F4597E" w:rsidRPr="00533C32" w:rsidRDefault="00F4597E" w:rsidP="00842E08">
      <w:pPr>
        <w:pStyle w:val="TH"/>
      </w:pPr>
      <w:r w:rsidRPr="00533C32">
        <w:t xml:space="preserve">Table </w:t>
      </w:r>
      <w:r>
        <w:t>5.2.12A</w:t>
      </w:r>
      <w:r w:rsidRPr="00533C32">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87"/>
        <w:gridCol w:w="388"/>
        <w:gridCol w:w="1208"/>
        <w:gridCol w:w="1081"/>
        <w:gridCol w:w="5215"/>
      </w:tblGrid>
      <w:tr w:rsidR="00F4597E" w:rsidRPr="00533C32" w14:paraId="0CB549F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B1BA1A4" w14:textId="77777777" w:rsidR="00F4597E" w:rsidRPr="00533C32" w:rsidRDefault="00F4597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E14E16C" w14:textId="77777777" w:rsidR="00F4597E" w:rsidRPr="00533C32" w:rsidRDefault="00F4597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218EC11" w14:textId="77777777" w:rsidR="00F4597E" w:rsidRPr="00533C32" w:rsidRDefault="00F4597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124F729" w14:textId="77777777" w:rsidR="00F4597E" w:rsidRPr="00533C32" w:rsidRDefault="00F4597E" w:rsidP="00C17C4C">
            <w:pPr>
              <w:pStyle w:val="TAH"/>
              <w:rPr>
                <w:lang w:val="en-US"/>
              </w:rPr>
            </w:pPr>
            <w:r w:rsidRPr="00533C32">
              <w:rPr>
                <w:lang w:val="en-US"/>
              </w:rPr>
              <w:t>Response</w:t>
            </w:r>
          </w:p>
          <w:p w14:paraId="522A8F1A" w14:textId="77777777" w:rsidR="00F4597E" w:rsidRPr="00533C32" w:rsidRDefault="00F4597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5C0B38F" w14:textId="77777777" w:rsidR="00F4597E" w:rsidRPr="00533C32" w:rsidRDefault="00F4597E" w:rsidP="00C17C4C">
            <w:pPr>
              <w:pStyle w:val="TAH"/>
              <w:rPr>
                <w:lang w:val="en-US"/>
              </w:rPr>
            </w:pPr>
            <w:r w:rsidRPr="00533C32">
              <w:rPr>
                <w:lang w:val="en-US"/>
              </w:rPr>
              <w:t>Description</w:t>
            </w:r>
          </w:p>
        </w:tc>
      </w:tr>
      <w:tr w:rsidR="00F4597E" w:rsidRPr="00533C32" w14:paraId="5B4DD03C"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1E47555" w14:textId="77777777" w:rsidR="00F4597E" w:rsidRPr="00533C32" w:rsidRDefault="00F4597E" w:rsidP="00C17C4C">
            <w:pPr>
              <w:pStyle w:val="TAL"/>
              <w:rPr>
                <w:lang w:val="en-US"/>
              </w:rPr>
            </w:pPr>
            <w:proofErr w:type="spellStart"/>
            <w:r>
              <w:rPr>
                <w:lang w:val="en-US"/>
              </w:rPr>
              <w:t>IpSmGw</w:t>
            </w:r>
            <w:r w:rsidRPr="00533C32">
              <w:rPr>
                <w:lang w:val="en-US"/>
              </w:rPr>
              <w:t>Registration</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54761279" w14:textId="77777777" w:rsidR="00F4597E" w:rsidRPr="00533C32" w:rsidRDefault="00F4597E" w:rsidP="00C17C4C">
            <w:pPr>
              <w:pStyle w:val="TAC"/>
              <w:rPr>
                <w:lang w:val="en-US"/>
              </w:rPr>
            </w:pPr>
            <w:r w:rsidRPr="00533C32">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50AF8891" w14:textId="77777777" w:rsidR="00F4597E" w:rsidRPr="00533C32" w:rsidRDefault="00F4597E" w:rsidP="00C17C4C">
            <w:pPr>
              <w:pStyle w:val="TAL"/>
              <w:rPr>
                <w:lang w:val="en-US"/>
              </w:rPr>
            </w:pPr>
            <w:r w:rsidRPr="00533C32">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9170FFE" w14:textId="77777777" w:rsidR="00F4597E" w:rsidRPr="00533C32" w:rsidRDefault="00F4597E" w:rsidP="00C17C4C">
            <w:pPr>
              <w:pStyle w:val="TAL"/>
              <w:rPr>
                <w:lang w:val="en-US"/>
              </w:rPr>
            </w:pPr>
            <w:r w:rsidRPr="00533C32">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04CD8401" w14:textId="77777777" w:rsidR="00F4597E" w:rsidRPr="00533C32" w:rsidRDefault="00F4597E" w:rsidP="00C17C4C">
            <w:pPr>
              <w:pStyle w:val="TAL"/>
              <w:rPr>
                <w:lang w:val="en-US"/>
              </w:rPr>
            </w:pPr>
            <w:r w:rsidRPr="00533C32">
              <w:rPr>
                <w:lang w:val="en-US"/>
              </w:rPr>
              <w:t xml:space="preserve">Upon success, a response body containing the </w:t>
            </w:r>
            <w:r>
              <w:rPr>
                <w:lang w:val="en-US"/>
              </w:rPr>
              <w:t>IP-SM-GW Registration</w:t>
            </w:r>
            <w:r w:rsidRPr="00533C32">
              <w:rPr>
                <w:lang w:val="en-US"/>
              </w:rPr>
              <w:t xml:space="preserve"> Data shall be returned.</w:t>
            </w:r>
          </w:p>
        </w:tc>
      </w:tr>
      <w:tr w:rsidR="00F4597E" w:rsidRPr="00533C32" w14:paraId="06192230"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33A7EA3" w14:textId="77777777" w:rsidR="00F4597E" w:rsidRPr="00533C32" w:rsidRDefault="00F4597E" w:rsidP="00C17C4C">
            <w:pPr>
              <w:pStyle w:val="TAN"/>
              <w:rPr>
                <w:lang w:val="en-US"/>
              </w:rPr>
            </w:pPr>
            <w:r w:rsidRPr="00533C32">
              <w:rPr>
                <w:lang w:val="en-US"/>
              </w:rPr>
              <w:t>NOTE:</w:t>
            </w:r>
            <w:r w:rsidRPr="00533C32">
              <w:rPr>
                <w:lang w:val="en-US"/>
              </w:rPr>
              <w:tab/>
              <w:t>In addition</w:t>
            </w:r>
            <w:r>
              <w:rPr>
                <w:lang w:val="en-US"/>
              </w:rPr>
              <w:t>,</w:t>
            </w:r>
            <w:r w:rsidRPr="00533C32">
              <w:rPr>
                <w:lang w:val="en-US"/>
              </w:rPr>
              <w:t xml:space="preserve"> common data structures as listed in table 5.5-1 are supported.</w:t>
            </w:r>
          </w:p>
        </w:tc>
      </w:tr>
    </w:tbl>
    <w:p w14:paraId="0D413F4B" w14:textId="77777777" w:rsidR="00C34A5D" w:rsidRPr="00B516F1" w:rsidRDefault="00C34A5D" w:rsidP="00842E08"/>
    <w:p w14:paraId="1B25C809" w14:textId="77777777" w:rsidR="00F4597E" w:rsidRPr="00533C32" w:rsidRDefault="00F4597E" w:rsidP="00F4597E">
      <w:pPr>
        <w:pStyle w:val="Heading3"/>
      </w:pPr>
      <w:bookmarkStart w:id="516" w:name="_Toc45029332"/>
      <w:bookmarkStart w:id="517" w:name="_Toc56519952"/>
      <w:bookmarkStart w:id="518" w:name="_Toc114765517"/>
      <w:r>
        <w:t>5.2.12B</w:t>
      </w:r>
      <w:r w:rsidRPr="00533C32">
        <w:tab/>
        <w:t xml:space="preserve">Resource: </w:t>
      </w:r>
      <w:proofErr w:type="spellStart"/>
      <w:r>
        <w:t>MessageWaitingData</w:t>
      </w:r>
      <w:bookmarkEnd w:id="516"/>
      <w:bookmarkEnd w:id="517"/>
      <w:bookmarkEnd w:id="518"/>
      <w:proofErr w:type="spellEnd"/>
    </w:p>
    <w:p w14:paraId="1377C60F" w14:textId="77777777" w:rsidR="00F4597E" w:rsidRPr="00533C32" w:rsidRDefault="00F4597E" w:rsidP="00F4597E">
      <w:pPr>
        <w:pStyle w:val="Heading4"/>
      </w:pPr>
      <w:bookmarkStart w:id="519" w:name="_Toc45029333"/>
      <w:bookmarkStart w:id="520" w:name="_Toc56519953"/>
      <w:bookmarkStart w:id="521" w:name="_Toc114765518"/>
      <w:r>
        <w:t>5.2.12B</w:t>
      </w:r>
      <w:r w:rsidRPr="00533C32">
        <w:t>.1</w:t>
      </w:r>
      <w:r w:rsidRPr="00533C32">
        <w:tab/>
        <w:t>Description</w:t>
      </w:r>
      <w:bookmarkEnd w:id="519"/>
      <w:bookmarkEnd w:id="520"/>
      <w:bookmarkEnd w:id="521"/>
    </w:p>
    <w:p w14:paraId="74F5D72E" w14:textId="77777777" w:rsidR="00F4597E" w:rsidRPr="00533C32" w:rsidRDefault="00F4597E" w:rsidP="00842E08">
      <w:r w:rsidRPr="00533C32">
        <w:t xml:space="preserve">This resource represents </w:t>
      </w:r>
      <w:r>
        <w:t>the Message Waiting Data list for a given UE</w:t>
      </w:r>
      <w:r w:rsidRPr="00533C32">
        <w:t>.</w:t>
      </w:r>
    </w:p>
    <w:p w14:paraId="164D0696" w14:textId="77777777" w:rsidR="00F4597E" w:rsidRPr="00533C32" w:rsidRDefault="00F4597E" w:rsidP="00842E08">
      <w:r w:rsidRPr="00533C32">
        <w:lastRenderedPageBreak/>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4025A2C" w14:textId="77777777" w:rsidR="00F4597E" w:rsidRPr="00533C32" w:rsidRDefault="00F4597E" w:rsidP="00F4597E">
      <w:pPr>
        <w:pStyle w:val="Heading4"/>
      </w:pPr>
      <w:bookmarkStart w:id="522" w:name="_Toc45029334"/>
      <w:bookmarkStart w:id="523" w:name="_Toc56519954"/>
      <w:bookmarkStart w:id="524" w:name="_Toc114765519"/>
      <w:r>
        <w:t>5.2.12B</w:t>
      </w:r>
      <w:r w:rsidRPr="00533C32">
        <w:t>.2</w:t>
      </w:r>
      <w:r w:rsidRPr="00533C32">
        <w:tab/>
        <w:t>Resource Definition</w:t>
      </w:r>
      <w:bookmarkEnd w:id="522"/>
      <w:bookmarkEnd w:id="523"/>
      <w:bookmarkEnd w:id="524"/>
    </w:p>
    <w:p w14:paraId="094A0DE0" w14:textId="77777777" w:rsidR="00F4597E" w:rsidRPr="00533C32" w:rsidRDefault="00F4597E" w:rsidP="00842E08">
      <w:r w:rsidRPr="00533C32">
        <w:t>Resource URI: {apiRoot}/nudr-dr/&lt;apiVersion&gt;/subscription-data/{ueId}/</w:t>
      </w:r>
      <w:r w:rsidRPr="00533C32">
        <w:rPr>
          <w:lang w:eastAsia="zh-CN"/>
        </w:rPr>
        <w:t>c</w:t>
      </w:r>
      <w:r w:rsidRPr="00533C32">
        <w:t>ontext-data/</w:t>
      </w:r>
      <w:r>
        <w:t>mwd</w:t>
      </w:r>
    </w:p>
    <w:p w14:paraId="7902ED37" w14:textId="77777777" w:rsidR="00F4597E" w:rsidRPr="00533C32" w:rsidRDefault="00F4597E" w:rsidP="00842E08">
      <w:pPr>
        <w:rPr>
          <w:rFonts w:ascii="Arial" w:hAnsi="Arial" w:cs="Arial"/>
        </w:rPr>
      </w:pPr>
      <w:r w:rsidRPr="00533C32">
        <w:t>This resource shall support the resource URI variables defined in table </w:t>
      </w:r>
      <w:r>
        <w:t>5.2.12B</w:t>
      </w:r>
      <w:r w:rsidRPr="00533C32">
        <w:t>.2-1</w:t>
      </w:r>
      <w:r w:rsidRPr="00533C32">
        <w:rPr>
          <w:rFonts w:ascii="Arial" w:hAnsi="Arial" w:cs="Arial"/>
        </w:rPr>
        <w:t>.</w:t>
      </w:r>
    </w:p>
    <w:p w14:paraId="00534295" w14:textId="77777777" w:rsidR="00F4597E" w:rsidRPr="00533C32" w:rsidRDefault="00F4597E" w:rsidP="00842E08">
      <w:pPr>
        <w:pStyle w:val="TH"/>
      </w:pPr>
      <w:r w:rsidRPr="00533C32">
        <w:t>Table </w:t>
      </w:r>
      <w:r>
        <w:t>5.2.12B</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F4597E" w:rsidRPr="00533C32" w14:paraId="78AD8E1F"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52DFB50" w14:textId="77777777" w:rsidR="00F4597E" w:rsidRPr="00533C32" w:rsidRDefault="00F4597E" w:rsidP="00C17C4C">
            <w:pPr>
              <w:pStyle w:val="TAH"/>
              <w:rPr>
                <w:lang w:val="en-US"/>
              </w:rPr>
            </w:pPr>
            <w:r w:rsidRPr="00533C32">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00EF3D9" w14:textId="77777777" w:rsidR="00F4597E" w:rsidRPr="00533C32" w:rsidRDefault="00F4597E" w:rsidP="00C17C4C">
            <w:pPr>
              <w:pStyle w:val="TAH"/>
              <w:rPr>
                <w:lang w:val="en-US"/>
              </w:rPr>
            </w:pPr>
            <w:r w:rsidRPr="00533C32">
              <w:rPr>
                <w:lang w:val="en-US"/>
              </w:rPr>
              <w:t>Definition</w:t>
            </w:r>
          </w:p>
        </w:tc>
      </w:tr>
      <w:tr w:rsidR="00F4597E" w:rsidRPr="00533C32" w14:paraId="66EADE9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53239D1" w14:textId="77777777" w:rsidR="00F4597E" w:rsidRPr="00533C32" w:rsidRDefault="00F4597E" w:rsidP="00C17C4C">
            <w:pPr>
              <w:pStyle w:val="TAL"/>
              <w:rPr>
                <w:lang w:val="en-US"/>
              </w:rPr>
            </w:pPr>
            <w:proofErr w:type="spellStart"/>
            <w:r w:rsidRPr="00533C32">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2E0D8D2" w14:textId="77777777" w:rsidR="00F4597E" w:rsidRPr="00533C32" w:rsidRDefault="00F4597E" w:rsidP="00C17C4C">
            <w:pPr>
              <w:pStyle w:val="TAL"/>
              <w:rPr>
                <w:lang w:val="en-US"/>
              </w:rPr>
            </w:pPr>
            <w:r w:rsidRPr="00533C32">
              <w:rPr>
                <w:lang w:val="en-US"/>
              </w:rPr>
              <w:t xml:space="preserve">See </w:t>
            </w:r>
            <w:r>
              <w:rPr>
                <w:rFonts w:cs="Arial"/>
                <w:szCs w:val="18"/>
                <w:lang w:val="en-US"/>
              </w:rPr>
              <w:t xml:space="preserve"> 3GPP TS 29</w:t>
            </w:r>
            <w:r w:rsidRPr="00533C32">
              <w:rPr>
                <w:rFonts w:cs="Arial"/>
                <w:szCs w:val="18"/>
                <w:lang w:val="en-US"/>
              </w:rPr>
              <w:t>.504</w:t>
            </w:r>
            <w:r>
              <w:rPr>
                <w:rFonts w:cs="Arial"/>
                <w:szCs w:val="18"/>
                <w:lang w:val="en-US"/>
              </w:rPr>
              <w:t> </w:t>
            </w:r>
            <w:r w:rsidRPr="00533C32">
              <w:rPr>
                <w:rFonts w:cs="Arial"/>
                <w:szCs w:val="18"/>
                <w:lang w:val="en-US"/>
              </w:rPr>
              <w:t>[</w:t>
            </w:r>
            <w:r w:rsidRPr="00533C32">
              <w:rPr>
                <w:rFonts w:cs="Arial"/>
                <w:szCs w:val="18"/>
                <w:lang w:val="en-US" w:eastAsia="zh-CN"/>
              </w:rPr>
              <w:t>2</w:t>
            </w:r>
            <w:r w:rsidRPr="00533C32">
              <w:rPr>
                <w:rFonts w:cs="Arial"/>
                <w:szCs w:val="18"/>
                <w:lang w:val="en-US"/>
              </w:rPr>
              <w:t xml:space="preserve">] </w:t>
            </w:r>
            <w:r w:rsidRPr="00533C32">
              <w:rPr>
                <w:lang w:val="en-US"/>
              </w:rPr>
              <w:t>clause</w:t>
            </w:r>
            <w:r w:rsidRPr="00533C32">
              <w:rPr>
                <w:lang w:val="en-US" w:eastAsia="zh-CN"/>
              </w:rPr>
              <w:t> </w:t>
            </w:r>
            <w:r w:rsidRPr="00533C32">
              <w:rPr>
                <w:lang w:val="en-US"/>
              </w:rPr>
              <w:t>6.1.1</w:t>
            </w:r>
          </w:p>
        </w:tc>
      </w:tr>
      <w:tr w:rsidR="00F4597E" w:rsidRPr="00533C32" w14:paraId="70417D99"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B69E25A" w14:textId="77777777" w:rsidR="00F4597E" w:rsidRPr="00533C32" w:rsidRDefault="00F4597E" w:rsidP="00C17C4C">
            <w:pPr>
              <w:pStyle w:val="TAL"/>
              <w:rPr>
                <w:lang w:val="en-US"/>
              </w:rPr>
            </w:pPr>
            <w:proofErr w:type="spellStart"/>
            <w:r w:rsidRPr="00533C32">
              <w:rPr>
                <w:lang w:val="en-US"/>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81D89F0" w14:textId="77777777" w:rsidR="00F4597E" w:rsidRPr="00533C32" w:rsidRDefault="00F4597E" w:rsidP="00C17C4C">
            <w:pPr>
              <w:pStyle w:val="TAL"/>
              <w:rPr>
                <w:lang w:val="en-US"/>
              </w:rPr>
            </w:pPr>
            <w:r w:rsidRPr="00533C32">
              <w:rPr>
                <w:lang w:val="en-US"/>
              </w:rPr>
              <w:t>Represents the Subscription Identifier SUPI or GPSI (see 3GPP TS 23.501 [</w:t>
            </w:r>
            <w:r w:rsidRPr="00533C32">
              <w:rPr>
                <w:lang w:val="en-US" w:eastAsia="zh-CN"/>
              </w:rPr>
              <w:t>4</w:t>
            </w:r>
            <w:r w:rsidRPr="00533C32">
              <w:rPr>
                <w:lang w:val="en-US"/>
              </w:rPr>
              <w:t>] clause 5.9.2)</w:t>
            </w:r>
            <w:r w:rsidRPr="00533C32">
              <w:rPr>
                <w:lang w:val="en-US"/>
              </w:rPr>
              <w:br/>
            </w:r>
            <w:r w:rsidRPr="00533C32">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1B7C4661" w14:textId="77777777" w:rsidR="00F4597E" w:rsidRPr="00533C32" w:rsidRDefault="00F4597E" w:rsidP="00842E08"/>
    <w:p w14:paraId="09A4AB04" w14:textId="77777777" w:rsidR="00F4597E" w:rsidRPr="00533C32" w:rsidRDefault="00F4597E" w:rsidP="00F4597E">
      <w:pPr>
        <w:pStyle w:val="Heading4"/>
      </w:pPr>
      <w:bookmarkStart w:id="525" w:name="_Toc45029335"/>
      <w:bookmarkStart w:id="526" w:name="_Toc56519955"/>
      <w:bookmarkStart w:id="527" w:name="_Toc114765520"/>
      <w:r>
        <w:t>5.2.12B</w:t>
      </w:r>
      <w:r w:rsidRPr="00533C32">
        <w:t>.3</w:t>
      </w:r>
      <w:r w:rsidRPr="00533C32">
        <w:tab/>
        <w:t>Resource Standard Methods</w:t>
      </w:r>
      <w:bookmarkEnd w:id="525"/>
      <w:bookmarkEnd w:id="526"/>
      <w:bookmarkEnd w:id="527"/>
    </w:p>
    <w:p w14:paraId="0D417FA3" w14:textId="77777777" w:rsidR="00F4597E" w:rsidRPr="00533C32" w:rsidRDefault="00F4597E" w:rsidP="00F4597E">
      <w:pPr>
        <w:pStyle w:val="Heading5"/>
      </w:pPr>
      <w:bookmarkStart w:id="528" w:name="_Toc45029336"/>
      <w:bookmarkStart w:id="529" w:name="_Toc56519956"/>
      <w:bookmarkStart w:id="530" w:name="_Toc114765521"/>
      <w:r>
        <w:t>5.2.12B</w:t>
      </w:r>
      <w:r w:rsidRPr="00533C32">
        <w:t>.3.1</w:t>
      </w:r>
      <w:r w:rsidRPr="00533C32">
        <w:tab/>
        <w:t>PUT</w:t>
      </w:r>
      <w:bookmarkEnd w:id="528"/>
      <w:bookmarkEnd w:id="529"/>
      <w:bookmarkEnd w:id="530"/>
    </w:p>
    <w:p w14:paraId="24CA591F" w14:textId="77777777" w:rsidR="00F4597E" w:rsidRPr="00533C32" w:rsidRDefault="00F4597E" w:rsidP="00842E08">
      <w:r w:rsidRPr="00533C32">
        <w:t xml:space="preserve">This method shall support the URI query parameters specified in table </w:t>
      </w:r>
      <w:r>
        <w:t>5.2.12B</w:t>
      </w:r>
      <w:r w:rsidRPr="00533C32">
        <w:t>.3.1-1.</w:t>
      </w:r>
    </w:p>
    <w:p w14:paraId="01C9C9FD" w14:textId="77777777" w:rsidR="00F4597E" w:rsidRPr="00533C32" w:rsidRDefault="00F4597E" w:rsidP="00842E08">
      <w:pPr>
        <w:pStyle w:val="TH"/>
      </w:pPr>
      <w:r w:rsidRPr="00533C32">
        <w:t xml:space="preserve">Table </w:t>
      </w:r>
      <w:r>
        <w:t>5.2.12B</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F4597E" w:rsidRPr="00533C32" w14:paraId="4AF2B82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556AC94" w14:textId="77777777" w:rsidR="00F4597E" w:rsidRPr="00533C32" w:rsidRDefault="00F4597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927700D" w14:textId="77777777" w:rsidR="00F4597E" w:rsidRPr="00533C32" w:rsidRDefault="00F4597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9027BBC" w14:textId="77777777" w:rsidR="00F4597E" w:rsidRPr="00533C32" w:rsidRDefault="00F4597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F51D368" w14:textId="77777777" w:rsidR="00F4597E" w:rsidRPr="00533C32" w:rsidRDefault="00F4597E" w:rsidP="00C17C4C">
            <w:pPr>
              <w:pStyle w:val="TAH"/>
              <w:rPr>
                <w:lang w:val="en-US"/>
              </w:rPr>
            </w:pPr>
            <w:r w:rsidRPr="00533C32">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281D24" w14:textId="77777777" w:rsidR="00F4597E" w:rsidRPr="00533C32" w:rsidRDefault="00F4597E" w:rsidP="00C17C4C">
            <w:pPr>
              <w:pStyle w:val="TAH"/>
              <w:rPr>
                <w:lang w:val="en-US"/>
              </w:rPr>
            </w:pPr>
            <w:r w:rsidRPr="00533C32">
              <w:rPr>
                <w:lang w:val="en-US"/>
              </w:rPr>
              <w:t>Description</w:t>
            </w:r>
          </w:p>
        </w:tc>
      </w:tr>
      <w:tr w:rsidR="00F4597E" w:rsidRPr="00533C32" w14:paraId="6A08DDC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C90AF33" w14:textId="77777777" w:rsidR="00F4597E" w:rsidRPr="00533C32" w:rsidRDefault="00F4597E" w:rsidP="00C17C4C">
            <w:pPr>
              <w:pStyle w:val="TAL"/>
              <w:rPr>
                <w:lang w:val="en-US"/>
              </w:rPr>
            </w:pPr>
            <w:r w:rsidRPr="00533C32">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359E2659" w14:textId="77777777" w:rsidR="00F4597E" w:rsidRPr="00533C32" w:rsidRDefault="00F4597E"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F31F09D" w14:textId="77777777" w:rsidR="00F4597E" w:rsidRPr="00533C32" w:rsidRDefault="00F4597E"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9E86711" w14:textId="77777777" w:rsidR="00F4597E" w:rsidRPr="00533C32" w:rsidRDefault="00F4597E"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3C6BB36" w14:textId="77777777" w:rsidR="00F4597E" w:rsidRPr="00533C32" w:rsidRDefault="00F4597E" w:rsidP="00C17C4C">
            <w:pPr>
              <w:pStyle w:val="TAL"/>
              <w:rPr>
                <w:lang w:val="en-US"/>
              </w:rPr>
            </w:pPr>
          </w:p>
        </w:tc>
      </w:tr>
    </w:tbl>
    <w:p w14:paraId="71303ED4" w14:textId="77777777" w:rsidR="00F4597E" w:rsidRPr="00533C32" w:rsidRDefault="00F4597E" w:rsidP="00842E08"/>
    <w:p w14:paraId="62E745AC" w14:textId="77777777" w:rsidR="00F4597E" w:rsidRPr="00533C32" w:rsidRDefault="00F4597E" w:rsidP="00842E08">
      <w:r w:rsidRPr="00533C32">
        <w:t xml:space="preserve">This method shall support the request data structures specified in table </w:t>
      </w:r>
      <w:r>
        <w:t>5.2.12B</w:t>
      </w:r>
      <w:r w:rsidRPr="00533C32">
        <w:t xml:space="preserve">.3.1-2 and the response data structures and response codes specified in table </w:t>
      </w:r>
      <w:r>
        <w:t>5.2.12B</w:t>
      </w:r>
      <w:r w:rsidRPr="00533C32">
        <w:t>.3.1-3.</w:t>
      </w:r>
    </w:p>
    <w:p w14:paraId="5D68BEA9" w14:textId="77777777" w:rsidR="00F4597E" w:rsidRPr="00533C32" w:rsidRDefault="00F4597E" w:rsidP="00842E08">
      <w:pPr>
        <w:pStyle w:val="TH"/>
      </w:pPr>
      <w:r w:rsidRPr="00533C32">
        <w:t xml:space="preserve">Table </w:t>
      </w:r>
      <w:r>
        <w:t>5.2.12B</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F4597E" w:rsidRPr="00533C32" w14:paraId="2A059831"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166737CF" w14:textId="77777777" w:rsidR="00F4597E" w:rsidRPr="00533C32" w:rsidRDefault="00F4597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0D4AE95" w14:textId="77777777" w:rsidR="00F4597E" w:rsidRPr="00533C32" w:rsidRDefault="00F4597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A3A4E50" w14:textId="77777777" w:rsidR="00F4597E" w:rsidRPr="00533C32" w:rsidRDefault="00F4597E" w:rsidP="00C17C4C">
            <w:pPr>
              <w:pStyle w:val="TAH"/>
              <w:rPr>
                <w:lang w:val="en-US"/>
              </w:rPr>
            </w:pPr>
            <w:r w:rsidRPr="00533C32">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9DB3824" w14:textId="77777777" w:rsidR="00F4597E" w:rsidRPr="00533C32" w:rsidRDefault="00F4597E" w:rsidP="00C17C4C">
            <w:pPr>
              <w:pStyle w:val="TAH"/>
              <w:rPr>
                <w:lang w:val="en-US"/>
              </w:rPr>
            </w:pPr>
            <w:r w:rsidRPr="00533C32">
              <w:rPr>
                <w:lang w:val="en-US"/>
              </w:rPr>
              <w:t>Description</w:t>
            </w:r>
          </w:p>
        </w:tc>
      </w:tr>
      <w:tr w:rsidR="00F4597E" w:rsidRPr="00533C32" w14:paraId="6CE491D7"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33AC64D8" w14:textId="77777777" w:rsidR="00F4597E" w:rsidRPr="00533C32" w:rsidRDefault="00F4597E" w:rsidP="00C17C4C">
            <w:pPr>
              <w:pStyle w:val="TAL"/>
              <w:rPr>
                <w:lang w:val="en-US"/>
              </w:rPr>
            </w:pPr>
            <w:proofErr w:type="spellStart"/>
            <w:r>
              <w:rPr>
                <w:lang w:val="en-US"/>
              </w:rPr>
              <w:t>MessageWaitingData</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77A59286" w14:textId="77777777" w:rsidR="00F4597E" w:rsidRPr="00533C32" w:rsidRDefault="00F4597E" w:rsidP="00C17C4C">
            <w:pPr>
              <w:pStyle w:val="TAC"/>
              <w:rPr>
                <w:lang w:val="en-US"/>
              </w:rPr>
            </w:pPr>
            <w:r w:rsidRPr="00533C32">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5F319A4" w14:textId="77777777" w:rsidR="00F4597E" w:rsidRPr="00533C32" w:rsidRDefault="00F4597E" w:rsidP="00C17C4C">
            <w:pPr>
              <w:pStyle w:val="TAL"/>
              <w:rPr>
                <w:lang w:val="en-US"/>
              </w:rPr>
            </w:pPr>
            <w:r w:rsidRPr="00533C32">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7A2B5EE6" w14:textId="77777777" w:rsidR="00F4597E" w:rsidRPr="00533C32" w:rsidRDefault="00F4597E" w:rsidP="00C17C4C">
            <w:pPr>
              <w:pStyle w:val="TAL"/>
              <w:rPr>
                <w:lang w:val="en-US"/>
              </w:rPr>
            </w:pPr>
            <w:r w:rsidRPr="00533C32">
              <w:rPr>
                <w:lang w:val="en-US"/>
              </w:rPr>
              <w:t xml:space="preserve">The </w:t>
            </w:r>
            <w:r>
              <w:rPr>
                <w:lang w:val="en-US"/>
              </w:rPr>
              <w:t>Message Waiting Data list</w:t>
            </w:r>
            <w:r w:rsidRPr="00533C32">
              <w:rPr>
                <w:lang w:val="en-US"/>
              </w:rPr>
              <w:t xml:space="preserve"> is created or updated with the received information.</w:t>
            </w:r>
          </w:p>
        </w:tc>
      </w:tr>
    </w:tbl>
    <w:p w14:paraId="17BBE1B7" w14:textId="77777777" w:rsidR="00F4597E" w:rsidRPr="00533C32" w:rsidRDefault="00F4597E" w:rsidP="00842E08"/>
    <w:p w14:paraId="1DCEDFA8" w14:textId="77777777" w:rsidR="00F4597E" w:rsidRPr="00533C32" w:rsidRDefault="00F4597E" w:rsidP="00842E08">
      <w:pPr>
        <w:pStyle w:val="TH"/>
      </w:pPr>
      <w:r w:rsidRPr="00533C32">
        <w:t xml:space="preserve">Table </w:t>
      </w:r>
      <w:r>
        <w:t>5.2.12B</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F4597E" w:rsidRPr="00533C32" w14:paraId="67CC39C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466F006" w14:textId="77777777" w:rsidR="00F4597E" w:rsidRPr="00533C32" w:rsidRDefault="00F4597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C12CE4E" w14:textId="77777777" w:rsidR="00F4597E" w:rsidRPr="00533C32" w:rsidRDefault="00F4597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8813BB0" w14:textId="77777777" w:rsidR="00F4597E" w:rsidRPr="00533C32" w:rsidRDefault="00F4597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0DB8F01" w14:textId="77777777" w:rsidR="00F4597E" w:rsidRPr="00533C32" w:rsidRDefault="00F4597E" w:rsidP="00C17C4C">
            <w:pPr>
              <w:pStyle w:val="TAH"/>
              <w:rPr>
                <w:lang w:val="en-US"/>
              </w:rPr>
            </w:pPr>
            <w:r w:rsidRPr="00533C32">
              <w:rPr>
                <w:lang w:val="en-US"/>
              </w:rPr>
              <w:t>Response</w:t>
            </w:r>
          </w:p>
          <w:p w14:paraId="7209D873" w14:textId="77777777" w:rsidR="00F4597E" w:rsidRPr="00533C32" w:rsidRDefault="00F4597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EC1B1BA" w14:textId="77777777" w:rsidR="00F4597E" w:rsidRPr="00533C32" w:rsidRDefault="00F4597E" w:rsidP="00C17C4C">
            <w:pPr>
              <w:pStyle w:val="TAH"/>
              <w:rPr>
                <w:lang w:val="en-US"/>
              </w:rPr>
            </w:pPr>
            <w:r w:rsidRPr="00533C32">
              <w:rPr>
                <w:lang w:val="en-US"/>
              </w:rPr>
              <w:t>Description</w:t>
            </w:r>
          </w:p>
        </w:tc>
      </w:tr>
      <w:tr w:rsidR="00F4597E" w:rsidRPr="00533C32" w14:paraId="2E83255D"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0D2A32D" w14:textId="77777777" w:rsidR="00F4597E" w:rsidRPr="00533C32" w:rsidRDefault="00F4597E" w:rsidP="00C17C4C">
            <w:pPr>
              <w:pStyle w:val="TAL"/>
              <w:rPr>
                <w:lang w:val="en-US"/>
              </w:rPr>
            </w:pPr>
            <w:r w:rsidRPr="00533C32">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BCABB2E" w14:textId="77777777" w:rsidR="00F4597E" w:rsidRPr="00533C32" w:rsidRDefault="00F4597E"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B7BB8A4" w14:textId="77777777" w:rsidR="00F4597E" w:rsidRPr="00533C32" w:rsidRDefault="00F4597E"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46738C2" w14:textId="77777777" w:rsidR="00F4597E" w:rsidRPr="00533C32" w:rsidRDefault="00F4597E" w:rsidP="00C17C4C">
            <w:pPr>
              <w:pStyle w:val="TAL"/>
              <w:rPr>
                <w:lang w:val="en-US"/>
              </w:rPr>
            </w:pPr>
            <w:r w:rsidRPr="00533C32">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6F92166" w14:textId="77777777" w:rsidR="00F4597E" w:rsidRPr="00533C32" w:rsidRDefault="00F4597E" w:rsidP="00C17C4C">
            <w:pPr>
              <w:pStyle w:val="TAL"/>
              <w:rPr>
                <w:lang w:val="en-US"/>
              </w:rPr>
            </w:pPr>
            <w:r w:rsidRPr="00533C32">
              <w:rPr>
                <w:lang w:val="en-US"/>
              </w:rPr>
              <w:t xml:space="preserve">Upon success, an empty response body shall be returned </w:t>
            </w:r>
          </w:p>
        </w:tc>
      </w:tr>
      <w:tr w:rsidR="00F4597E" w:rsidRPr="00533C32" w14:paraId="6043DAB1"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83D3C6B" w14:textId="77777777" w:rsidR="00F4597E" w:rsidRPr="00533C32" w:rsidRDefault="00F4597E" w:rsidP="00C17C4C">
            <w:pPr>
              <w:pStyle w:val="TAN"/>
              <w:rPr>
                <w:lang w:val="en-US"/>
              </w:rPr>
            </w:pPr>
            <w:r w:rsidRPr="00533C32">
              <w:rPr>
                <w:lang w:val="en-US"/>
              </w:rPr>
              <w:t>NOTE:</w:t>
            </w:r>
            <w:r w:rsidRPr="00533C32">
              <w:rPr>
                <w:lang w:val="en-US"/>
              </w:rPr>
              <w:tab/>
              <w:t>In addition</w:t>
            </w:r>
            <w:r>
              <w:rPr>
                <w:lang w:val="en-US"/>
              </w:rPr>
              <w:t>,</w:t>
            </w:r>
            <w:r w:rsidRPr="00533C32">
              <w:rPr>
                <w:lang w:val="en-US"/>
              </w:rPr>
              <w:t xml:space="preserve"> common data structures as listed in table 5.5-1 are supported.</w:t>
            </w:r>
          </w:p>
        </w:tc>
      </w:tr>
    </w:tbl>
    <w:p w14:paraId="2629A207" w14:textId="77777777" w:rsidR="00F4597E" w:rsidRPr="00533C32" w:rsidRDefault="00F4597E" w:rsidP="00842E08">
      <w:pPr>
        <w:rPr>
          <w:lang w:eastAsia="zh-CN"/>
        </w:rPr>
      </w:pPr>
    </w:p>
    <w:p w14:paraId="2639A556" w14:textId="77777777" w:rsidR="00F4597E" w:rsidRPr="00533C32" w:rsidRDefault="00F4597E" w:rsidP="00F4597E">
      <w:pPr>
        <w:pStyle w:val="Heading5"/>
      </w:pPr>
      <w:bookmarkStart w:id="531" w:name="_Toc45029337"/>
      <w:bookmarkStart w:id="532" w:name="_Toc56519957"/>
      <w:bookmarkStart w:id="533" w:name="_Toc114765522"/>
      <w:r>
        <w:t>5.2.12B</w:t>
      </w:r>
      <w:r w:rsidRPr="00533C32">
        <w:t>.3.2</w:t>
      </w:r>
      <w:r w:rsidRPr="00533C32">
        <w:tab/>
        <w:t>DELETE</w:t>
      </w:r>
      <w:bookmarkEnd w:id="531"/>
      <w:bookmarkEnd w:id="532"/>
      <w:bookmarkEnd w:id="533"/>
    </w:p>
    <w:p w14:paraId="0C888FF7" w14:textId="77777777" w:rsidR="00F4597E" w:rsidRPr="00533C32" w:rsidRDefault="00F4597E" w:rsidP="00842E08">
      <w:r w:rsidRPr="00533C32">
        <w:t xml:space="preserve">This method shall support the URI query parameters specified in table </w:t>
      </w:r>
      <w:r>
        <w:t>5.2.12B</w:t>
      </w:r>
      <w:r w:rsidRPr="00533C32">
        <w:t>.3.2-1.</w:t>
      </w:r>
    </w:p>
    <w:p w14:paraId="6E07A14A" w14:textId="77777777" w:rsidR="00F4597E" w:rsidRPr="00533C32" w:rsidRDefault="00F4597E" w:rsidP="00842E08">
      <w:pPr>
        <w:pStyle w:val="TH"/>
      </w:pPr>
      <w:r w:rsidRPr="00533C32">
        <w:t xml:space="preserve">Table </w:t>
      </w:r>
      <w:r>
        <w:t>5.2.12B</w:t>
      </w:r>
      <w:r w:rsidRPr="00533C32">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F4597E" w:rsidRPr="00533C32" w14:paraId="1E623C6A"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5C37451" w14:textId="77777777" w:rsidR="00F4597E" w:rsidRPr="00533C32" w:rsidRDefault="00F4597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6521893" w14:textId="77777777" w:rsidR="00F4597E" w:rsidRPr="00533C32" w:rsidRDefault="00F4597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6858E61" w14:textId="77777777" w:rsidR="00F4597E" w:rsidRPr="00533C32" w:rsidRDefault="00F4597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CB3E3F3" w14:textId="77777777" w:rsidR="00F4597E" w:rsidRPr="00533C32" w:rsidRDefault="00F4597E" w:rsidP="00C17C4C">
            <w:pPr>
              <w:pStyle w:val="TAH"/>
              <w:rPr>
                <w:lang w:val="en-US"/>
              </w:rPr>
            </w:pPr>
            <w:r w:rsidRPr="00533C32">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C3CAA68" w14:textId="77777777" w:rsidR="00F4597E" w:rsidRPr="00533C32" w:rsidRDefault="00F4597E" w:rsidP="00C17C4C">
            <w:pPr>
              <w:pStyle w:val="TAH"/>
              <w:rPr>
                <w:lang w:val="en-US"/>
              </w:rPr>
            </w:pPr>
            <w:r w:rsidRPr="00533C32">
              <w:rPr>
                <w:lang w:val="en-US"/>
              </w:rPr>
              <w:t>Description</w:t>
            </w:r>
          </w:p>
        </w:tc>
      </w:tr>
      <w:tr w:rsidR="00F4597E" w:rsidRPr="00533C32" w14:paraId="23022704"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9B45FD0" w14:textId="77777777" w:rsidR="00F4597E" w:rsidRPr="00533C32" w:rsidRDefault="00F4597E" w:rsidP="00C17C4C">
            <w:pPr>
              <w:pStyle w:val="TAL"/>
              <w:rPr>
                <w:lang w:val="en-US"/>
              </w:rPr>
            </w:pPr>
            <w:r w:rsidRPr="00533C32">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7CC75F8" w14:textId="77777777" w:rsidR="00F4597E" w:rsidRPr="00533C32" w:rsidRDefault="00F4597E"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9D688E7" w14:textId="77777777" w:rsidR="00F4597E" w:rsidRPr="00533C32" w:rsidRDefault="00F4597E"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64EEFA5" w14:textId="77777777" w:rsidR="00F4597E" w:rsidRPr="00533C32" w:rsidRDefault="00F4597E"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D4C4BBB" w14:textId="77777777" w:rsidR="00F4597E" w:rsidRPr="00533C32" w:rsidRDefault="00F4597E" w:rsidP="00C17C4C">
            <w:pPr>
              <w:pStyle w:val="TAL"/>
              <w:rPr>
                <w:lang w:val="en-US"/>
              </w:rPr>
            </w:pPr>
          </w:p>
        </w:tc>
      </w:tr>
    </w:tbl>
    <w:p w14:paraId="249F9574" w14:textId="77777777" w:rsidR="00F4597E" w:rsidRPr="00533C32" w:rsidRDefault="00F4597E" w:rsidP="00842E08"/>
    <w:p w14:paraId="1935442E" w14:textId="77777777" w:rsidR="00F4597E" w:rsidRPr="00533C32" w:rsidRDefault="00F4597E" w:rsidP="00842E08">
      <w:r w:rsidRPr="00533C32">
        <w:t xml:space="preserve">This method shall support the request data structures specified in table </w:t>
      </w:r>
      <w:r>
        <w:t>5.2.12B</w:t>
      </w:r>
      <w:r w:rsidRPr="00533C32">
        <w:t xml:space="preserve">.3.2-2 and the response data structures and response codes specified in table </w:t>
      </w:r>
      <w:r>
        <w:t>5.2.12B</w:t>
      </w:r>
      <w:r w:rsidRPr="00533C32">
        <w:t>.3.2-3.</w:t>
      </w:r>
    </w:p>
    <w:p w14:paraId="2B8565AA" w14:textId="77777777" w:rsidR="00F4597E" w:rsidRPr="00533C32" w:rsidRDefault="00F4597E" w:rsidP="00842E08">
      <w:pPr>
        <w:pStyle w:val="TH"/>
      </w:pPr>
      <w:r w:rsidRPr="00533C32">
        <w:lastRenderedPageBreak/>
        <w:t xml:space="preserve">Table </w:t>
      </w:r>
      <w:r>
        <w:t>5.2.12B</w:t>
      </w:r>
      <w:r w:rsidRPr="00533C32">
        <w:t>.3.2-2: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F4597E" w:rsidRPr="00533C32" w14:paraId="2C2799A2"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799F324" w14:textId="77777777" w:rsidR="00F4597E" w:rsidRPr="00533C32" w:rsidRDefault="00F4597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117163" w14:textId="77777777" w:rsidR="00F4597E" w:rsidRPr="00533C32" w:rsidRDefault="00F4597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037BD7B" w14:textId="77777777" w:rsidR="00F4597E" w:rsidRPr="00533C32" w:rsidRDefault="00F4597E" w:rsidP="00C17C4C">
            <w:pPr>
              <w:pStyle w:val="TAH"/>
              <w:rPr>
                <w:lang w:val="en-US"/>
              </w:rPr>
            </w:pPr>
            <w:r w:rsidRPr="00533C32">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56CDB58" w14:textId="77777777" w:rsidR="00F4597E" w:rsidRPr="00533C32" w:rsidRDefault="00F4597E" w:rsidP="00C17C4C">
            <w:pPr>
              <w:pStyle w:val="TAH"/>
              <w:rPr>
                <w:lang w:val="en-US"/>
              </w:rPr>
            </w:pPr>
            <w:r w:rsidRPr="00533C32">
              <w:rPr>
                <w:lang w:val="en-US"/>
              </w:rPr>
              <w:t>Description</w:t>
            </w:r>
          </w:p>
        </w:tc>
      </w:tr>
      <w:tr w:rsidR="00F4597E" w:rsidRPr="00533C32" w14:paraId="5A5350C3"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63DAD74" w14:textId="77777777" w:rsidR="00F4597E" w:rsidRPr="00533C32" w:rsidRDefault="00F4597E" w:rsidP="00C17C4C">
            <w:pPr>
              <w:pStyle w:val="TAL"/>
              <w:rPr>
                <w:lang w:val="en-US"/>
              </w:rPr>
            </w:pPr>
            <w:r w:rsidRPr="00533C32">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0733E734" w14:textId="77777777" w:rsidR="00F4597E" w:rsidRPr="00533C32" w:rsidRDefault="00F4597E"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D3961DF" w14:textId="77777777" w:rsidR="00F4597E" w:rsidRPr="00533C32" w:rsidRDefault="00F4597E"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14:paraId="4D6C99C1" w14:textId="77777777" w:rsidR="00F4597E" w:rsidRPr="00533C32" w:rsidRDefault="00F4597E" w:rsidP="00C17C4C">
            <w:pPr>
              <w:pStyle w:val="TAL"/>
              <w:rPr>
                <w:lang w:val="en-US"/>
              </w:rPr>
            </w:pPr>
            <w:r w:rsidRPr="00533C32">
              <w:rPr>
                <w:lang w:val="en-US"/>
              </w:rPr>
              <w:t>The request body shall be empty.</w:t>
            </w:r>
          </w:p>
        </w:tc>
      </w:tr>
    </w:tbl>
    <w:p w14:paraId="494E25E7" w14:textId="77777777" w:rsidR="00F4597E" w:rsidRPr="00533C32" w:rsidRDefault="00F4597E" w:rsidP="00842E08"/>
    <w:p w14:paraId="5610D952" w14:textId="77777777" w:rsidR="00F4597E" w:rsidRPr="00533C32" w:rsidRDefault="00F4597E" w:rsidP="00842E08">
      <w:pPr>
        <w:pStyle w:val="TH"/>
      </w:pPr>
      <w:r w:rsidRPr="00533C32">
        <w:t xml:space="preserve">Table </w:t>
      </w:r>
      <w:r>
        <w:t>5.2.12B</w:t>
      </w:r>
      <w:r w:rsidRPr="00533C32">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F4597E" w:rsidRPr="00533C32" w14:paraId="30FC197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6E06CA" w14:textId="77777777" w:rsidR="00F4597E" w:rsidRPr="00533C32" w:rsidRDefault="00F4597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B0751B8" w14:textId="77777777" w:rsidR="00F4597E" w:rsidRPr="00533C32" w:rsidRDefault="00F4597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2D6CDA0" w14:textId="77777777" w:rsidR="00F4597E" w:rsidRPr="00533C32" w:rsidRDefault="00F4597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59B1512" w14:textId="77777777" w:rsidR="00F4597E" w:rsidRPr="00533C32" w:rsidRDefault="00F4597E" w:rsidP="00C17C4C">
            <w:pPr>
              <w:pStyle w:val="TAH"/>
              <w:rPr>
                <w:lang w:val="en-US"/>
              </w:rPr>
            </w:pPr>
            <w:r w:rsidRPr="00533C32">
              <w:rPr>
                <w:lang w:val="en-US"/>
              </w:rPr>
              <w:t>Response</w:t>
            </w:r>
          </w:p>
          <w:p w14:paraId="298411E2" w14:textId="77777777" w:rsidR="00F4597E" w:rsidRPr="00533C32" w:rsidRDefault="00F4597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AAEDA5E" w14:textId="77777777" w:rsidR="00F4597E" w:rsidRPr="00533C32" w:rsidRDefault="00F4597E" w:rsidP="00C17C4C">
            <w:pPr>
              <w:pStyle w:val="TAH"/>
              <w:rPr>
                <w:lang w:val="en-US"/>
              </w:rPr>
            </w:pPr>
            <w:r w:rsidRPr="00533C32">
              <w:rPr>
                <w:lang w:val="en-US"/>
              </w:rPr>
              <w:t>Description</w:t>
            </w:r>
          </w:p>
        </w:tc>
      </w:tr>
      <w:tr w:rsidR="00F4597E" w:rsidRPr="00533C32" w14:paraId="5E9A96F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26A7739" w14:textId="77777777" w:rsidR="00F4597E" w:rsidRPr="00533C32" w:rsidRDefault="00F4597E" w:rsidP="00C17C4C">
            <w:pPr>
              <w:pStyle w:val="TAL"/>
              <w:rPr>
                <w:lang w:val="en-US"/>
              </w:rPr>
            </w:pPr>
            <w:r w:rsidRPr="00533C32">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96CA2FE" w14:textId="77777777" w:rsidR="00F4597E" w:rsidRPr="00533C32" w:rsidRDefault="00F4597E"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7B5C995" w14:textId="77777777" w:rsidR="00F4597E" w:rsidRPr="00533C32" w:rsidRDefault="00F4597E"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540334C4" w14:textId="77777777" w:rsidR="00F4597E" w:rsidRPr="00533C32" w:rsidRDefault="00F4597E" w:rsidP="00C17C4C">
            <w:pPr>
              <w:pStyle w:val="TAL"/>
              <w:rPr>
                <w:lang w:val="en-US"/>
              </w:rPr>
            </w:pPr>
            <w:r w:rsidRPr="00533C32">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A0C22AA" w14:textId="77777777" w:rsidR="00F4597E" w:rsidRPr="00533C32" w:rsidRDefault="00F4597E" w:rsidP="00C17C4C">
            <w:pPr>
              <w:pStyle w:val="TAL"/>
              <w:rPr>
                <w:lang w:val="en-US"/>
              </w:rPr>
            </w:pPr>
            <w:r w:rsidRPr="00533C32">
              <w:rPr>
                <w:lang w:val="en-US"/>
              </w:rPr>
              <w:t>Upon success, an empty response body shall be returned.</w:t>
            </w:r>
          </w:p>
        </w:tc>
      </w:tr>
      <w:tr w:rsidR="00F4597E" w:rsidRPr="00533C32" w14:paraId="3A86E406"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B9E7F4F" w14:textId="77777777" w:rsidR="00F4597E" w:rsidRPr="00533C32" w:rsidRDefault="00F4597E" w:rsidP="00C17C4C">
            <w:pPr>
              <w:pStyle w:val="TAN"/>
              <w:rPr>
                <w:lang w:val="en-US"/>
              </w:rPr>
            </w:pPr>
            <w:r w:rsidRPr="00533C32">
              <w:rPr>
                <w:lang w:val="en-US"/>
              </w:rPr>
              <w:t>NOTE:</w:t>
            </w:r>
            <w:r w:rsidRPr="00533C32">
              <w:rPr>
                <w:lang w:val="en-US"/>
              </w:rPr>
              <w:tab/>
              <w:t>In addition</w:t>
            </w:r>
            <w:r>
              <w:rPr>
                <w:lang w:val="en-US"/>
              </w:rPr>
              <w:t>,</w:t>
            </w:r>
            <w:r w:rsidRPr="00533C32">
              <w:rPr>
                <w:lang w:val="en-US"/>
              </w:rPr>
              <w:t xml:space="preserve"> common data structures as listed in table 5.5-1 are supported.</w:t>
            </w:r>
          </w:p>
        </w:tc>
      </w:tr>
    </w:tbl>
    <w:p w14:paraId="63E68A6D" w14:textId="77777777" w:rsidR="00F4597E" w:rsidRPr="00533C32" w:rsidRDefault="00F4597E" w:rsidP="00842E08">
      <w:pPr>
        <w:rPr>
          <w:lang w:eastAsia="zh-CN"/>
        </w:rPr>
      </w:pPr>
    </w:p>
    <w:p w14:paraId="1E59660B" w14:textId="77777777" w:rsidR="00F4597E" w:rsidRPr="00533C32" w:rsidRDefault="00F4597E" w:rsidP="00F4597E">
      <w:pPr>
        <w:pStyle w:val="Heading5"/>
        <w:rPr>
          <w:lang w:eastAsia="zh-CN"/>
        </w:rPr>
      </w:pPr>
      <w:bookmarkStart w:id="534" w:name="_Toc45029338"/>
      <w:bookmarkStart w:id="535" w:name="_Toc56519958"/>
      <w:bookmarkStart w:id="536" w:name="_Toc114765523"/>
      <w:r>
        <w:t>5.2.12B</w:t>
      </w:r>
      <w:r w:rsidRPr="00533C32">
        <w:t>.3.</w:t>
      </w:r>
      <w:r>
        <w:t>3</w:t>
      </w:r>
      <w:r w:rsidRPr="00533C32">
        <w:tab/>
      </w:r>
      <w:r w:rsidRPr="00533C32">
        <w:rPr>
          <w:lang w:eastAsia="zh-CN"/>
        </w:rPr>
        <w:t>PATCH</w:t>
      </w:r>
      <w:bookmarkEnd w:id="534"/>
      <w:bookmarkEnd w:id="535"/>
      <w:bookmarkEnd w:id="536"/>
    </w:p>
    <w:p w14:paraId="66AC83CB" w14:textId="77777777" w:rsidR="00F4597E" w:rsidRPr="00533C32" w:rsidRDefault="00F4597E" w:rsidP="00842E08">
      <w:r w:rsidRPr="00533C32">
        <w:t xml:space="preserve">This method shall support the URI query parameters specified in table </w:t>
      </w:r>
      <w:r>
        <w:t>5.2.12B</w:t>
      </w:r>
      <w:r w:rsidRPr="00533C32">
        <w:t>.3.</w:t>
      </w:r>
      <w:r>
        <w:t>3</w:t>
      </w:r>
      <w:r w:rsidRPr="00533C32">
        <w:t>-1.</w:t>
      </w:r>
    </w:p>
    <w:p w14:paraId="0348EDBF" w14:textId="77777777" w:rsidR="00F4597E" w:rsidRPr="00533C32" w:rsidRDefault="00F4597E" w:rsidP="00842E08">
      <w:pPr>
        <w:pStyle w:val="TH"/>
      </w:pPr>
      <w:r w:rsidRPr="00533C32">
        <w:t xml:space="preserve">Table </w:t>
      </w:r>
      <w:r>
        <w:t>5.2.12B</w:t>
      </w:r>
      <w:r w:rsidRPr="00533C32">
        <w:t>.3.</w:t>
      </w:r>
      <w: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F4597E" w:rsidRPr="00533C32" w14:paraId="612C84AA"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FD57A8D" w14:textId="77777777" w:rsidR="00F4597E" w:rsidRPr="00533C32" w:rsidRDefault="00F4597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BCB359C" w14:textId="77777777" w:rsidR="00F4597E" w:rsidRPr="00533C32" w:rsidRDefault="00F4597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DD48FF8" w14:textId="77777777" w:rsidR="00F4597E" w:rsidRPr="00533C32" w:rsidRDefault="00F4597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EA3DEF4" w14:textId="77777777" w:rsidR="00F4597E" w:rsidRPr="00533C32" w:rsidRDefault="00F4597E" w:rsidP="00C17C4C">
            <w:pPr>
              <w:pStyle w:val="TAH"/>
              <w:rPr>
                <w:lang w:val="en-US"/>
              </w:rPr>
            </w:pPr>
            <w:r w:rsidRPr="00533C32">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FAD29E1" w14:textId="77777777" w:rsidR="00F4597E" w:rsidRPr="00533C32" w:rsidRDefault="00F4597E" w:rsidP="00C17C4C">
            <w:pPr>
              <w:pStyle w:val="TAH"/>
              <w:rPr>
                <w:lang w:val="en-US"/>
              </w:rPr>
            </w:pPr>
            <w:r w:rsidRPr="00533C32">
              <w:rPr>
                <w:lang w:val="en-US"/>
              </w:rPr>
              <w:t>Description</w:t>
            </w:r>
          </w:p>
        </w:tc>
      </w:tr>
      <w:tr w:rsidR="00F4597E" w:rsidRPr="00533C32" w14:paraId="000A3CA6"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3EA4534" w14:textId="77777777" w:rsidR="00F4597E" w:rsidRPr="00533C32" w:rsidRDefault="00F4597E"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4D6D8E64" w14:textId="77777777" w:rsidR="00F4597E" w:rsidRPr="00533C32" w:rsidRDefault="00F4597E"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7EFC7C7F" w14:textId="77777777" w:rsidR="00F4597E" w:rsidRPr="00533C32" w:rsidRDefault="00F4597E"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3741231A" w14:textId="77777777" w:rsidR="00F4597E" w:rsidRPr="00533C32" w:rsidRDefault="00F4597E"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58EC65CD" w14:textId="436F519A" w:rsidR="00F4597E" w:rsidRPr="00533C32" w:rsidRDefault="00F4597E"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23C5513F" w14:textId="77777777" w:rsidR="00F4597E" w:rsidRPr="00533C32" w:rsidRDefault="00F4597E" w:rsidP="00F4597E">
      <w:pPr>
        <w:pStyle w:val="Guidance"/>
      </w:pPr>
    </w:p>
    <w:p w14:paraId="63CAA66B" w14:textId="77777777" w:rsidR="00F4597E" w:rsidRPr="00533C32" w:rsidRDefault="00F4597E" w:rsidP="00842E08">
      <w:r w:rsidRPr="00533C32">
        <w:t xml:space="preserve">This method shall support the request data structures specified in table </w:t>
      </w:r>
      <w:r>
        <w:t>5.2.12B</w:t>
      </w:r>
      <w:r w:rsidRPr="00533C32">
        <w:t>.3.</w:t>
      </w:r>
      <w:r>
        <w:t>3</w:t>
      </w:r>
      <w:r w:rsidRPr="00533C32">
        <w:t xml:space="preserve">-2 and the response data structures and response codes specified in table </w:t>
      </w:r>
      <w:r>
        <w:t>5.2.12B</w:t>
      </w:r>
      <w:r w:rsidRPr="00533C32">
        <w:t>.3.</w:t>
      </w:r>
      <w:r>
        <w:t>3</w:t>
      </w:r>
      <w:r w:rsidRPr="00533C32">
        <w:t>-3.</w:t>
      </w:r>
    </w:p>
    <w:p w14:paraId="705F37C0" w14:textId="77777777" w:rsidR="00F4597E" w:rsidRPr="00533C32" w:rsidRDefault="00F4597E" w:rsidP="00842E08">
      <w:pPr>
        <w:pStyle w:val="TH"/>
      </w:pPr>
      <w:r w:rsidRPr="00533C32">
        <w:t xml:space="preserve">Table </w:t>
      </w:r>
      <w:r>
        <w:t>5.2.12B</w:t>
      </w:r>
      <w:r w:rsidRPr="00533C32">
        <w:t>.3.</w:t>
      </w:r>
      <w: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F4597E" w:rsidRPr="00533C32" w14:paraId="348246B4"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FEABBA3" w14:textId="77777777" w:rsidR="00F4597E" w:rsidRPr="00533C32" w:rsidRDefault="00F4597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2D0B7F" w14:textId="77777777" w:rsidR="00F4597E" w:rsidRPr="00533C32" w:rsidRDefault="00F4597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A1ED237" w14:textId="77777777" w:rsidR="00F4597E" w:rsidRPr="00533C32" w:rsidRDefault="00F4597E" w:rsidP="00C17C4C">
            <w:pPr>
              <w:pStyle w:val="TAH"/>
              <w:rPr>
                <w:lang w:val="en-US"/>
              </w:rPr>
            </w:pPr>
            <w:r w:rsidRPr="00533C32">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B7361F9" w14:textId="77777777" w:rsidR="00F4597E" w:rsidRPr="00533C32" w:rsidRDefault="00F4597E" w:rsidP="00C17C4C">
            <w:pPr>
              <w:pStyle w:val="TAH"/>
              <w:rPr>
                <w:lang w:val="en-US"/>
              </w:rPr>
            </w:pPr>
            <w:r w:rsidRPr="00533C32">
              <w:rPr>
                <w:lang w:val="en-US"/>
              </w:rPr>
              <w:t>Description</w:t>
            </w:r>
          </w:p>
        </w:tc>
      </w:tr>
      <w:tr w:rsidR="00F4597E" w:rsidRPr="00533C32" w14:paraId="39D5CD11"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4DF388B" w14:textId="77777777" w:rsidR="00F4597E" w:rsidRPr="00533C32" w:rsidRDefault="00F4597E" w:rsidP="00C17C4C">
            <w:pPr>
              <w:pStyle w:val="TAL"/>
              <w:rPr>
                <w:lang w:val="en-US" w:eastAsia="zh-CN"/>
              </w:rPr>
            </w:pPr>
            <w:r w:rsidRPr="00533C32">
              <w:rPr>
                <w:lang w:val="en-US" w:eastAsia="zh-CN"/>
              </w:rPr>
              <w:t>array(</w:t>
            </w:r>
            <w:proofErr w:type="spellStart"/>
            <w:r w:rsidRPr="00533C32">
              <w:rPr>
                <w:lang w:val="en-US" w:eastAsia="zh-CN"/>
              </w:rPr>
              <w:t>PatchItem</w:t>
            </w:r>
            <w:proofErr w:type="spellEnd"/>
            <w:r w:rsidRPr="00533C32">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0288D51C" w14:textId="77777777" w:rsidR="00F4597E" w:rsidRPr="00533C32" w:rsidRDefault="00F4597E" w:rsidP="00C17C4C">
            <w:pPr>
              <w:pStyle w:val="TAC"/>
              <w:rPr>
                <w:lang w:val="en-US" w:eastAsia="zh-CN"/>
              </w:rPr>
            </w:pPr>
            <w:r w:rsidRPr="00533C32">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566457E1" w14:textId="77777777" w:rsidR="00F4597E" w:rsidRPr="00533C32" w:rsidRDefault="00F4597E" w:rsidP="00C17C4C">
            <w:pPr>
              <w:pStyle w:val="TAL"/>
              <w:rPr>
                <w:lang w:val="en-US" w:eastAsia="zh-CN"/>
              </w:rPr>
            </w:pPr>
            <w:r w:rsidRPr="00533C32">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28C423B" w14:textId="77777777" w:rsidR="00F4597E" w:rsidRPr="00533C32" w:rsidRDefault="00F4597E" w:rsidP="00C17C4C">
            <w:pPr>
              <w:pStyle w:val="TAL"/>
              <w:rPr>
                <w:lang w:val="en-US" w:eastAsia="zh-CN"/>
              </w:rPr>
            </w:pPr>
            <w:r w:rsidRPr="00533C32">
              <w:rPr>
                <w:lang w:val="en-US" w:eastAsia="zh-CN"/>
              </w:rPr>
              <w:t>Contains the delta data to the authentication subscription of a UE</w:t>
            </w:r>
          </w:p>
        </w:tc>
      </w:tr>
    </w:tbl>
    <w:p w14:paraId="5A28D3C6" w14:textId="77777777" w:rsidR="00F4597E" w:rsidRPr="00533C32" w:rsidRDefault="00F4597E" w:rsidP="00842E08"/>
    <w:p w14:paraId="6B514186" w14:textId="77777777" w:rsidR="00F4597E" w:rsidRPr="00533C32" w:rsidRDefault="00F4597E" w:rsidP="00842E08">
      <w:pPr>
        <w:pStyle w:val="TH"/>
      </w:pPr>
      <w:r w:rsidRPr="00533C32">
        <w:t xml:space="preserve">Table </w:t>
      </w:r>
      <w:r>
        <w:t>5.2.12B</w:t>
      </w:r>
      <w:r w:rsidRPr="00533C32">
        <w:t>.3.</w:t>
      </w:r>
      <w: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F4597E" w:rsidRPr="00533C32" w14:paraId="2446032D"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74B8F6B" w14:textId="77777777" w:rsidR="00F4597E" w:rsidRPr="00533C32" w:rsidRDefault="00F4597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8C9B857" w14:textId="77777777" w:rsidR="00F4597E" w:rsidRPr="00533C32" w:rsidRDefault="00F4597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DB1AB7D" w14:textId="77777777" w:rsidR="00F4597E" w:rsidRPr="00533C32" w:rsidRDefault="00F4597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40C91A1" w14:textId="77777777" w:rsidR="00F4597E" w:rsidRPr="00533C32" w:rsidRDefault="00F4597E" w:rsidP="00C17C4C">
            <w:pPr>
              <w:pStyle w:val="TAH"/>
              <w:rPr>
                <w:lang w:val="en-US"/>
              </w:rPr>
            </w:pPr>
            <w:r w:rsidRPr="00533C32">
              <w:rPr>
                <w:lang w:val="en-US"/>
              </w:rPr>
              <w:t>Response</w:t>
            </w:r>
          </w:p>
          <w:p w14:paraId="213BC8AC" w14:textId="77777777" w:rsidR="00F4597E" w:rsidRPr="00533C32" w:rsidRDefault="00F4597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D8E39A4" w14:textId="77777777" w:rsidR="00F4597E" w:rsidRPr="00533C32" w:rsidRDefault="00F4597E" w:rsidP="00C17C4C">
            <w:pPr>
              <w:pStyle w:val="TAH"/>
              <w:rPr>
                <w:lang w:val="en-US"/>
              </w:rPr>
            </w:pPr>
            <w:r w:rsidRPr="00533C32">
              <w:rPr>
                <w:lang w:val="en-US"/>
              </w:rPr>
              <w:t>Description</w:t>
            </w:r>
          </w:p>
        </w:tc>
      </w:tr>
      <w:tr w:rsidR="00F4597E" w:rsidRPr="00533C32" w14:paraId="5B6D5449"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CF48A79" w14:textId="77777777" w:rsidR="00F4597E" w:rsidRPr="00533C32" w:rsidRDefault="00F4597E" w:rsidP="00C17C4C">
            <w:pPr>
              <w:pStyle w:val="TAL"/>
              <w:rPr>
                <w:lang w:val="en-US" w:eastAsia="zh-CN"/>
              </w:rPr>
            </w:pPr>
            <w:r w:rsidRPr="00533C32">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3C71157B" w14:textId="77777777" w:rsidR="00F4597E" w:rsidRPr="00533C32" w:rsidRDefault="00F4597E"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951DB23" w14:textId="77777777" w:rsidR="00F4597E" w:rsidRPr="00533C32" w:rsidRDefault="00F4597E"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3450A42F" w14:textId="77777777" w:rsidR="00F4597E" w:rsidRPr="00533C32" w:rsidRDefault="00F4597E" w:rsidP="00C17C4C">
            <w:pPr>
              <w:pStyle w:val="TAL"/>
              <w:rPr>
                <w:lang w:val="en-US" w:eastAsia="zh-CN"/>
              </w:rPr>
            </w:pPr>
            <w:r w:rsidRPr="00533C32">
              <w:rPr>
                <w:lang w:val="en-US"/>
              </w:rPr>
              <w:t>20</w:t>
            </w:r>
            <w:r w:rsidRPr="00533C32">
              <w:rPr>
                <w:lang w:val="en-US" w:eastAsia="zh-CN"/>
              </w:rPr>
              <w:t>4</w:t>
            </w:r>
            <w:r w:rsidRPr="00533C32">
              <w:rPr>
                <w:lang w:val="en-US"/>
              </w:rPr>
              <w:t xml:space="preserve"> </w:t>
            </w:r>
            <w:r w:rsidRPr="00533C32">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14B76A15" w14:textId="77777777" w:rsidR="00F4597E" w:rsidRPr="00533C32" w:rsidRDefault="00F4597E" w:rsidP="00C17C4C">
            <w:pPr>
              <w:pStyle w:val="TAL"/>
              <w:rPr>
                <w:lang w:val="en-US" w:eastAsia="zh-CN"/>
              </w:rPr>
            </w:pPr>
            <w:r w:rsidRPr="00533C32">
              <w:rPr>
                <w:lang w:val="en-US"/>
              </w:rPr>
              <w:t>Upon successful modification there is no bod</w:t>
            </w:r>
            <w:r w:rsidRPr="00533C32">
              <w:rPr>
                <w:lang w:val="en-US" w:eastAsia="zh-CN"/>
              </w:rPr>
              <w:t>y in the response message</w:t>
            </w:r>
            <w:r w:rsidRPr="00533C32">
              <w:rPr>
                <w:lang w:val="en-US"/>
              </w:rPr>
              <w:t>.</w:t>
            </w:r>
            <w:r>
              <w:rPr>
                <w:rFonts w:hint="eastAsia"/>
                <w:lang w:val="en-US" w:eastAsia="zh-CN"/>
              </w:rPr>
              <w:t xml:space="preserve"> </w:t>
            </w:r>
            <w:r w:rsidRPr="00297367">
              <w:rPr>
                <w:rFonts w:hint="eastAsia"/>
                <w:lang w:eastAsia="zh-CN"/>
              </w:rPr>
              <w:t>(NOTE 2)</w:t>
            </w:r>
          </w:p>
        </w:tc>
      </w:tr>
      <w:tr w:rsidR="00F4597E" w:rsidRPr="00533C32" w14:paraId="0C2D8FD5"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C475841" w14:textId="77777777" w:rsidR="00F4597E" w:rsidRPr="00533C32" w:rsidRDefault="00F4597E"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28116006" w14:textId="77777777" w:rsidR="00F4597E" w:rsidRPr="00533C32" w:rsidRDefault="00F4597E"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3D9D98AD" w14:textId="77777777" w:rsidR="00F4597E" w:rsidRPr="00533C32" w:rsidRDefault="00F4597E"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61F6FE29" w14:textId="77777777" w:rsidR="00F4597E" w:rsidRPr="00533C32" w:rsidRDefault="00F4597E" w:rsidP="00C17C4C">
            <w:pPr>
              <w:pStyle w:val="TAL"/>
              <w:rPr>
                <w:lang w:val="en-US"/>
              </w:rPr>
            </w:pPr>
            <w:r w:rsidRPr="00297367">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B815883" w14:textId="77777777" w:rsidR="00F4597E" w:rsidRPr="00533C32" w:rsidRDefault="00F4597E" w:rsidP="00C17C4C">
            <w:pPr>
              <w:pStyle w:val="TAL"/>
              <w:rPr>
                <w:lang w:val="en-US"/>
              </w:rPr>
            </w:pPr>
            <w:r w:rsidRPr="00297367">
              <w:rPr>
                <w:rFonts w:hint="eastAsia"/>
                <w:lang w:eastAsia="zh-CN"/>
              </w:rPr>
              <w:t>Upon success, the execution report is returned. (NOTE 2)</w:t>
            </w:r>
          </w:p>
        </w:tc>
      </w:tr>
      <w:tr w:rsidR="00F4597E" w:rsidRPr="00533C32" w14:paraId="01E0FC7A"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AF3839E" w14:textId="77777777" w:rsidR="00F4597E" w:rsidRPr="00533C32" w:rsidRDefault="00F4597E" w:rsidP="00C17C4C">
            <w:pPr>
              <w:pStyle w:val="TAL"/>
              <w:rPr>
                <w:lang w:val="en-US" w:eastAsia="zh-CN"/>
              </w:rPr>
            </w:pPr>
            <w:proofErr w:type="spellStart"/>
            <w:r w:rsidRPr="00533C32">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7B0D28CD" w14:textId="77777777" w:rsidR="00F4597E" w:rsidRPr="00533C32" w:rsidRDefault="00F4597E" w:rsidP="00C17C4C">
            <w:pPr>
              <w:pStyle w:val="TAC"/>
              <w:rPr>
                <w:lang w:val="en-US" w:eastAsia="zh-CN"/>
              </w:rPr>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42E32999" w14:textId="77777777" w:rsidR="00F4597E" w:rsidRPr="00533C32" w:rsidRDefault="00F4597E" w:rsidP="00C17C4C">
            <w:pPr>
              <w:pStyle w:val="TAL"/>
              <w:rPr>
                <w:lang w:val="en-US" w:eastAsia="zh-CN"/>
              </w:rPr>
            </w:pPr>
            <w:r>
              <w:rPr>
                <w:lang w:val="en-US" w:eastAsia="zh-CN"/>
              </w:rPr>
              <w:t>0..</w:t>
            </w:r>
            <w:r w:rsidRPr="00533C32">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FBFA66E" w14:textId="77777777" w:rsidR="00F4597E" w:rsidRPr="00533C32" w:rsidRDefault="00F4597E" w:rsidP="00C17C4C">
            <w:pPr>
              <w:pStyle w:val="TAL"/>
              <w:rPr>
                <w:lang w:val="en-US" w:eastAsia="zh-CN"/>
              </w:rPr>
            </w:pPr>
            <w:r w:rsidRPr="00533C32">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16608741" w14:textId="77777777" w:rsidR="00F4597E" w:rsidRPr="00533C32" w:rsidRDefault="00F4597E" w:rsidP="00C17C4C">
            <w:pPr>
              <w:pStyle w:val="TAL"/>
              <w:rPr>
                <w:lang w:val="en-US" w:eastAsia="zh-CN"/>
              </w:rPr>
            </w:pPr>
            <w:r w:rsidRPr="00533C32">
              <w:rPr>
                <w:lang w:val="en-US" w:eastAsia="zh-CN"/>
              </w:rPr>
              <w:t>One or more attributes are not allowed to be modified according to e.g. policy or local configuration.</w:t>
            </w:r>
          </w:p>
          <w:p w14:paraId="1031926C" w14:textId="77777777" w:rsidR="00F4597E" w:rsidRPr="00533C32" w:rsidRDefault="00F4597E" w:rsidP="00C17C4C">
            <w:pPr>
              <w:pStyle w:val="TAL"/>
              <w:rPr>
                <w:lang w:val="en-US" w:eastAsia="zh-CN"/>
              </w:rPr>
            </w:pPr>
            <w:r w:rsidRPr="00533C32">
              <w:rPr>
                <w:lang w:val="en-US" w:eastAsia="zh-CN"/>
              </w:rPr>
              <w:t xml:space="preserve">The </w:t>
            </w:r>
            <w:proofErr w:type="spellStart"/>
            <w:r w:rsidRPr="00533C32">
              <w:rPr>
                <w:lang w:val="en-US"/>
              </w:rPr>
              <w:t>invalidParams</w:t>
            </w:r>
            <w:proofErr w:type="spellEnd"/>
            <w:r w:rsidRPr="00533C32">
              <w:rPr>
                <w:lang w:val="en-US" w:eastAsia="zh-CN"/>
              </w:rPr>
              <w:t xml:space="preserve"> attribute shall contain the JSON pointers of attributes which are not allowed to be modified.</w:t>
            </w:r>
          </w:p>
          <w:p w14:paraId="58CAE97D" w14:textId="77777777" w:rsidR="00F4597E" w:rsidRDefault="00F4597E" w:rsidP="00C17C4C">
            <w:pPr>
              <w:pStyle w:val="TAL"/>
              <w:rPr>
                <w:lang w:val="en-US" w:eastAsia="zh-CN"/>
              </w:rPr>
            </w:pPr>
            <w:r w:rsidRPr="00533C32">
              <w:rPr>
                <w:lang w:val="en-US" w:eastAsia="zh-CN"/>
              </w:rPr>
              <w:t xml:space="preserve">The cause attribute </w:t>
            </w:r>
            <w:r>
              <w:rPr>
                <w:lang w:val="en-US" w:eastAsia="zh-CN"/>
              </w:rPr>
              <w:t>may</w:t>
            </w:r>
            <w:r w:rsidRPr="00533C32">
              <w:rPr>
                <w:lang w:val="en-US" w:eastAsia="zh-CN"/>
              </w:rPr>
              <w:t xml:space="preserve"> be </w:t>
            </w:r>
            <w:r>
              <w:rPr>
                <w:lang w:val="en-US" w:eastAsia="zh-CN"/>
              </w:rPr>
              <w:t>used</w:t>
            </w:r>
            <w:r w:rsidRPr="00533C32">
              <w:rPr>
                <w:lang w:val="en-US" w:eastAsia="zh-CN"/>
              </w:rPr>
              <w:t xml:space="preserve"> to </w:t>
            </w:r>
            <w:r>
              <w:rPr>
                <w:lang w:val="en-US" w:eastAsia="zh-CN"/>
              </w:rPr>
              <w:t>convey any of the following errors:</w:t>
            </w:r>
          </w:p>
          <w:p w14:paraId="7B6C3959" w14:textId="77777777" w:rsidR="00F4597E" w:rsidRPr="00533C32" w:rsidRDefault="00F4597E" w:rsidP="00C17C4C">
            <w:pPr>
              <w:pStyle w:val="TAL"/>
              <w:rPr>
                <w:lang w:val="en-US" w:eastAsia="zh-CN"/>
              </w:rPr>
            </w:pPr>
            <w:r>
              <w:rPr>
                <w:lang w:val="en-US" w:eastAsia="zh-CN"/>
              </w:rPr>
              <w:t xml:space="preserve">- </w:t>
            </w:r>
            <w:r w:rsidRPr="00533C32">
              <w:rPr>
                <w:lang w:val="en-US" w:eastAsia="zh-CN"/>
              </w:rPr>
              <w:t>"</w:t>
            </w:r>
            <w:r w:rsidRPr="00297367">
              <w:t>MODIFICATION</w:t>
            </w:r>
            <w:r w:rsidRPr="00533C32">
              <w:rPr>
                <w:lang w:val="en-US" w:eastAsia="zh-CN"/>
              </w:rPr>
              <w:t>_NOT_ALLOWED", see 3GPP TS 29.500 [8] table </w:t>
            </w:r>
            <w:r w:rsidRPr="00533C32">
              <w:rPr>
                <w:lang w:val="en-US"/>
              </w:rPr>
              <w:t>5.2.7.2-1</w:t>
            </w:r>
            <w:r w:rsidRPr="00533C32">
              <w:rPr>
                <w:lang w:val="en-US" w:eastAsia="zh-CN"/>
              </w:rPr>
              <w:t>.</w:t>
            </w:r>
          </w:p>
        </w:tc>
      </w:tr>
      <w:tr w:rsidR="00F4597E" w:rsidRPr="00533C32" w14:paraId="64226F4D"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2F429296" w14:textId="77777777" w:rsidR="00F4597E" w:rsidRDefault="00F4597E" w:rsidP="00C17C4C">
            <w:pPr>
              <w:pStyle w:val="TAN"/>
              <w:rPr>
                <w:lang w:val="en-US" w:eastAsia="zh-CN"/>
              </w:rPr>
            </w:pPr>
            <w:r w:rsidRPr="00533C32">
              <w:rPr>
                <w:lang w:val="en-US"/>
              </w:rPr>
              <w:t>NOTE</w:t>
            </w:r>
            <w:r>
              <w:rPr>
                <w:lang w:val="en-US"/>
              </w:rPr>
              <w:t> </w:t>
            </w:r>
            <w:r>
              <w:rPr>
                <w:rFonts w:hint="eastAsia"/>
                <w:lang w:val="en-US" w:eastAsia="zh-CN"/>
              </w:rPr>
              <w:t>1</w:t>
            </w:r>
            <w:r w:rsidRPr="00533C32">
              <w:rPr>
                <w:lang w:val="en-US"/>
              </w:rPr>
              <w:t>:</w:t>
            </w:r>
            <w:r w:rsidRPr="00533C32">
              <w:rPr>
                <w:lang w:val="en-US"/>
              </w:rPr>
              <w:tab/>
              <w:t>In addition</w:t>
            </w:r>
            <w:r>
              <w:rPr>
                <w:lang w:val="en-US"/>
              </w:rPr>
              <w:t>,</w:t>
            </w:r>
            <w:r w:rsidRPr="00533C32">
              <w:rPr>
                <w:lang w:val="en-US"/>
              </w:rPr>
              <w:t xml:space="preserve"> common data structures as listed in table </w:t>
            </w:r>
            <w:r w:rsidRPr="00533C32">
              <w:rPr>
                <w:lang w:val="en-US" w:eastAsia="zh-CN"/>
              </w:rPr>
              <w:t>5.5</w:t>
            </w:r>
            <w:r w:rsidRPr="00533C32">
              <w:rPr>
                <w:lang w:val="en-US"/>
              </w:rPr>
              <w:t>-</w:t>
            </w:r>
            <w:r w:rsidRPr="00533C32">
              <w:rPr>
                <w:lang w:val="en-US" w:eastAsia="zh-CN"/>
              </w:rPr>
              <w:t>1</w:t>
            </w:r>
            <w:r w:rsidRPr="00533C32">
              <w:rPr>
                <w:lang w:val="en-US"/>
              </w:rPr>
              <w:t xml:space="preserve"> are supported.</w:t>
            </w:r>
          </w:p>
          <w:p w14:paraId="27FE5C2A" w14:textId="77777777" w:rsidR="00F4597E" w:rsidRDefault="00F4597E" w:rsidP="00C17C4C">
            <w:pPr>
              <w:pStyle w:val="TAN"/>
              <w:rPr>
                <w:lang w:val="en-US" w:eastAsia="zh-CN"/>
              </w:rPr>
            </w:pPr>
            <w:r w:rsidRPr="00297367">
              <w:rPr>
                <w:rFonts w:hint="eastAsia"/>
                <w:lang w:eastAsia="zh-CN"/>
              </w:rPr>
              <w:t>NOTE 2:</w:t>
            </w:r>
            <w:r>
              <w:rPr>
                <w:lang w:val="en-US" w:eastAsia="zh-CN"/>
              </w:rPr>
              <w:tab/>
            </w:r>
            <w:r>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Pr>
                <w:rFonts w:hint="eastAsia"/>
                <w:lang w:val="en-US" w:eastAsia="zh-CN"/>
              </w:rPr>
              <w:t>PatchReport</w:t>
            </w:r>
            <w:proofErr w:type="spellEnd"/>
            <w:r>
              <w:rPr>
                <w:rFonts w:hint="eastAsia"/>
                <w:lang w:val="en-US" w:eastAsia="zh-CN"/>
              </w:rPr>
              <w:t xml:space="preserve">" feature number, the UDR shall respond with </w:t>
            </w:r>
            <w:proofErr w:type="spellStart"/>
            <w:r>
              <w:rPr>
                <w:rFonts w:hint="eastAsia"/>
                <w:lang w:val="en-US" w:eastAsia="zh-CN"/>
              </w:rPr>
              <w:t>PatchResult</w:t>
            </w:r>
            <w:proofErr w:type="spellEnd"/>
            <w:r>
              <w:rPr>
                <w:rFonts w:hint="eastAsia"/>
                <w:lang w:val="en-US" w:eastAsia="zh-CN"/>
              </w:rPr>
              <w:t>.</w:t>
            </w:r>
          </w:p>
        </w:tc>
      </w:tr>
    </w:tbl>
    <w:p w14:paraId="1814D815" w14:textId="77777777" w:rsidR="00F4597E" w:rsidRPr="00533C32" w:rsidRDefault="00F4597E" w:rsidP="00842E08">
      <w:pPr>
        <w:rPr>
          <w:lang w:eastAsia="zh-CN"/>
        </w:rPr>
      </w:pPr>
    </w:p>
    <w:p w14:paraId="72B261D0" w14:textId="77777777" w:rsidR="00F4597E" w:rsidRPr="00533C32" w:rsidRDefault="00F4597E" w:rsidP="00F4597E">
      <w:pPr>
        <w:pStyle w:val="Heading5"/>
      </w:pPr>
      <w:bookmarkStart w:id="537" w:name="_Toc45029339"/>
      <w:bookmarkStart w:id="538" w:name="_Toc56519959"/>
      <w:bookmarkStart w:id="539" w:name="_Toc114765524"/>
      <w:r>
        <w:t>5.2.12B</w:t>
      </w:r>
      <w:r w:rsidRPr="00533C32">
        <w:t>.3.4</w:t>
      </w:r>
      <w:r w:rsidRPr="00533C32">
        <w:tab/>
        <w:t>GET</w:t>
      </w:r>
      <w:bookmarkEnd w:id="537"/>
      <w:bookmarkEnd w:id="538"/>
      <w:bookmarkEnd w:id="539"/>
    </w:p>
    <w:p w14:paraId="405F4DA4" w14:textId="77777777" w:rsidR="00F4597E" w:rsidRPr="00533C32" w:rsidRDefault="00F4597E" w:rsidP="00842E08">
      <w:r w:rsidRPr="00533C32">
        <w:t xml:space="preserve">This method shall support the URI query parameters specified in table </w:t>
      </w:r>
      <w:r>
        <w:t>5.2.12B</w:t>
      </w:r>
      <w:r w:rsidRPr="00533C32">
        <w:t>.3.4-1.</w:t>
      </w:r>
    </w:p>
    <w:p w14:paraId="233267C5" w14:textId="77777777" w:rsidR="00F4597E" w:rsidRPr="00533C32" w:rsidRDefault="00F4597E" w:rsidP="00842E08">
      <w:pPr>
        <w:pStyle w:val="TH"/>
      </w:pPr>
      <w:r w:rsidRPr="00533C32">
        <w:lastRenderedPageBreak/>
        <w:t xml:space="preserve">Table </w:t>
      </w:r>
      <w:r>
        <w:t>5.2.12B</w:t>
      </w:r>
      <w:r w:rsidRPr="00533C32">
        <w:t>.3.4-1: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F4597E" w:rsidRPr="00533C32" w14:paraId="0C8F4F4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C3A637" w14:textId="77777777" w:rsidR="00F4597E" w:rsidRPr="00533C32" w:rsidRDefault="00F4597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FCC67EA" w14:textId="77777777" w:rsidR="00F4597E" w:rsidRPr="00533C32" w:rsidRDefault="00F4597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FBB7758" w14:textId="77777777" w:rsidR="00F4597E" w:rsidRPr="00533C32" w:rsidRDefault="00F4597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5DE1DD9" w14:textId="77777777" w:rsidR="00F4597E" w:rsidRPr="00533C32" w:rsidRDefault="00F4597E" w:rsidP="00C17C4C">
            <w:pPr>
              <w:pStyle w:val="TAH"/>
              <w:rPr>
                <w:lang w:val="en-US"/>
              </w:rPr>
            </w:pPr>
            <w:r w:rsidRPr="00533C32">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52BCE1F" w14:textId="77777777" w:rsidR="00F4597E" w:rsidRPr="00533C32" w:rsidRDefault="00F4597E" w:rsidP="00C17C4C">
            <w:pPr>
              <w:pStyle w:val="TAH"/>
              <w:rPr>
                <w:lang w:val="en-US"/>
              </w:rPr>
            </w:pPr>
            <w:r w:rsidRPr="00533C32">
              <w:rPr>
                <w:lang w:val="en-US"/>
              </w:rPr>
              <w:t>Description</w:t>
            </w:r>
          </w:p>
        </w:tc>
      </w:tr>
      <w:tr w:rsidR="00F4597E" w:rsidRPr="00533C32" w14:paraId="3AB9A5D5"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0E06234" w14:textId="77777777" w:rsidR="00F4597E" w:rsidRPr="00533C32" w:rsidRDefault="00F4597E" w:rsidP="00C17C4C">
            <w:pPr>
              <w:pStyle w:val="TAL"/>
              <w:rPr>
                <w:lang w:val="en-US"/>
              </w:rPr>
            </w:pPr>
            <w:r w:rsidRPr="00533C32">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6B244CD0" w14:textId="77777777" w:rsidR="00F4597E" w:rsidRPr="00533C32" w:rsidRDefault="00F4597E" w:rsidP="00C17C4C">
            <w:pPr>
              <w:pStyle w:val="TAL"/>
              <w:rPr>
                <w:lang w:val="en-US"/>
              </w:rPr>
            </w:pPr>
            <w:r w:rsidRPr="00533C32">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6AA3C55D" w14:textId="77777777" w:rsidR="00F4597E" w:rsidRPr="00533C32" w:rsidRDefault="00F4597E" w:rsidP="00C17C4C">
            <w:pPr>
              <w:pStyle w:val="TAC"/>
              <w:rPr>
                <w:lang w:val="en-US"/>
              </w:rPr>
            </w:pPr>
            <w:r w:rsidRPr="00533C32">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27D78017" w14:textId="77777777" w:rsidR="00F4597E" w:rsidRPr="00533C32" w:rsidRDefault="00F4597E" w:rsidP="00C17C4C">
            <w:pPr>
              <w:pStyle w:val="TAL"/>
              <w:rPr>
                <w:lang w:val="en-US"/>
              </w:rPr>
            </w:pPr>
            <w:r w:rsidRPr="00533C32">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1159BD23" w14:textId="77777777" w:rsidR="00F4597E" w:rsidRPr="00533C32" w:rsidRDefault="00F4597E" w:rsidP="00C17C4C">
            <w:pPr>
              <w:pStyle w:val="TAL"/>
              <w:rPr>
                <w:lang w:val="en-US"/>
              </w:rPr>
            </w:pPr>
            <w:r w:rsidRPr="00533C32">
              <w:rPr>
                <w:lang w:val="en-US" w:eastAsia="zh-CN"/>
              </w:rPr>
              <w:t>When the NF consumer only retrieves a subset of the resource, the "fields" query parameter shall be included. The "fields" query parameter contains the pointers of the attribute(s) to be retrieved.</w:t>
            </w:r>
          </w:p>
        </w:tc>
      </w:tr>
      <w:tr w:rsidR="00F4597E" w:rsidRPr="00533C32" w14:paraId="2B4EE62C"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F1BA61B" w14:textId="77777777" w:rsidR="00F4597E" w:rsidRPr="00533C32" w:rsidRDefault="00F4597E" w:rsidP="00C17C4C">
            <w:pPr>
              <w:pStyle w:val="TAL"/>
              <w:rPr>
                <w:lang w:val="en-US" w:eastAsia="zh-CN"/>
              </w:rPr>
            </w:pPr>
            <w:r w:rsidRPr="00533C32">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2C04FD2" w14:textId="77777777" w:rsidR="00F4597E" w:rsidRPr="00533C32" w:rsidRDefault="00F4597E" w:rsidP="00C17C4C">
            <w:pPr>
              <w:pStyle w:val="TAL"/>
              <w:rPr>
                <w:lang w:val="en-US" w:eastAsia="zh-CN"/>
              </w:rPr>
            </w:pPr>
            <w:proofErr w:type="spellStart"/>
            <w:r w:rsidRPr="00533C32">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06C3086E" w14:textId="77777777" w:rsidR="00F4597E" w:rsidRPr="00533C32" w:rsidRDefault="00F4597E" w:rsidP="00C17C4C">
            <w:pPr>
              <w:pStyle w:val="TAC"/>
              <w:rPr>
                <w:lang w:val="en-US" w:eastAsia="zh-CN"/>
              </w:rPr>
            </w:pPr>
            <w:r w:rsidRPr="00533C32">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3270EF9" w14:textId="77777777" w:rsidR="00F4597E" w:rsidRPr="00533C32" w:rsidRDefault="00F4597E" w:rsidP="00C17C4C">
            <w:pPr>
              <w:pStyle w:val="TAL"/>
              <w:rPr>
                <w:lang w:val="en-US" w:eastAsia="zh-CN"/>
              </w:rPr>
            </w:pPr>
            <w:r w:rsidRPr="00533C32">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C7623FA" w14:textId="77777777" w:rsidR="00F4597E" w:rsidRPr="00533C32" w:rsidRDefault="00F4597E" w:rsidP="00C17C4C">
            <w:pPr>
              <w:pStyle w:val="TAL"/>
              <w:rPr>
                <w:lang w:val="en-US" w:eastAsia="zh-CN"/>
              </w:rPr>
            </w:pPr>
            <w:r w:rsidRPr="00533C32">
              <w:rPr>
                <w:rFonts w:cs="Arial"/>
                <w:szCs w:val="18"/>
                <w:lang w:val="en-US"/>
              </w:rPr>
              <w:t xml:space="preserve">see </w:t>
            </w:r>
            <w:r>
              <w:rPr>
                <w:rFonts w:cs="Arial"/>
                <w:szCs w:val="18"/>
                <w:lang w:val="en-US"/>
              </w:rPr>
              <w:t xml:space="preserve"> 3GPP TS 29</w:t>
            </w:r>
            <w:r w:rsidRPr="00533C32">
              <w:rPr>
                <w:rFonts w:cs="Arial"/>
                <w:szCs w:val="18"/>
                <w:lang w:val="en-US"/>
              </w:rPr>
              <w:t>.500</w:t>
            </w:r>
            <w:r>
              <w:rPr>
                <w:rFonts w:cs="Arial"/>
                <w:szCs w:val="18"/>
                <w:lang w:val="en-US"/>
              </w:rPr>
              <w:t> </w:t>
            </w:r>
            <w:r w:rsidRPr="00533C32">
              <w:rPr>
                <w:rFonts w:cs="Arial"/>
                <w:szCs w:val="18"/>
                <w:lang w:val="en-US"/>
              </w:rPr>
              <w:t>[8] clause 6.6</w:t>
            </w:r>
          </w:p>
        </w:tc>
      </w:tr>
    </w:tbl>
    <w:p w14:paraId="0CE0E0DF" w14:textId="77777777" w:rsidR="00F4597E" w:rsidRPr="00533C32" w:rsidRDefault="00F4597E" w:rsidP="00842E08"/>
    <w:p w14:paraId="2A1F8CC3" w14:textId="77777777" w:rsidR="00F4597E" w:rsidRPr="00533C32" w:rsidRDefault="00F4597E" w:rsidP="00842E08">
      <w:r w:rsidRPr="00533C32">
        <w:t xml:space="preserve">This method shall support the request data structures specified in table </w:t>
      </w:r>
      <w:r>
        <w:t>5.2.12B</w:t>
      </w:r>
      <w:r w:rsidRPr="00533C32">
        <w:t xml:space="preserve">.3.4-2 and the response data structures and response codes specified in table </w:t>
      </w:r>
      <w:r>
        <w:t>5.2.12B</w:t>
      </w:r>
      <w:r w:rsidRPr="00533C32">
        <w:t>.3.4-3.</w:t>
      </w:r>
    </w:p>
    <w:p w14:paraId="1767EA73" w14:textId="77777777" w:rsidR="00F4597E" w:rsidRPr="00533C32" w:rsidRDefault="00F4597E" w:rsidP="00842E08">
      <w:pPr>
        <w:pStyle w:val="TH"/>
      </w:pPr>
      <w:r w:rsidRPr="00533C32">
        <w:t xml:space="preserve">Table </w:t>
      </w:r>
      <w:r>
        <w:t>5.2.12B</w:t>
      </w:r>
      <w:r w:rsidRPr="00533C32">
        <w:t>.3.4-2: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F4597E" w:rsidRPr="00533C32" w14:paraId="498DEFEA"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899F232" w14:textId="77777777" w:rsidR="00F4597E" w:rsidRPr="00533C32" w:rsidRDefault="00F4597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4ED0AAC" w14:textId="77777777" w:rsidR="00F4597E" w:rsidRPr="00533C32" w:rsidRDefault="00F4597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4BF218A" w14:textId="77777777" w:rsidR="00F4597E" w:rsidRPr="00533C32" w:rsidRDefault="00F4597E" w:rsidP="00C17C4C">
            <w:pPr>
              <w:pStyle w:val="TAH"/>
              <w:rPr>
                <w:lang w:val="en-US"/>
              </w:rPr>
            </w:pPr>
            <w:r w:rsidRPr="00533C32">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376A468" w14:textId="77777777" w:rsidR="00F4597E" w:rsidRPr="00533C32" w:rsidRDefault="00F4597E" w:rsidP="00C17C4C">
            <w:pPr>
              <w:pStyle w:val="TAH"/>
              <w:rPr>
                <w:lang w:val="en-US"/>
              </w:rPr>
            </w:pPr>
            <w:r w:rsidRPr="00533C32">
              <w:rPr>
                <w:lang w:val="en-US"/>
              </w:rPr>
              <w:t>Description</w:t>
            </w:r>
          </w:p>
        </w:tc>
      </w:tr>
      <w:tr w:rsidR="00F4597E" w:rsidRPr="00533C32" w14:paraId="348436AE"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539BE72" w14:textId="77777777" w:rsidR="00F4597E" w:rsidRPr="00533C32" w:rsidRDefault="00F4597E" w:rsidP="00C17C4C">
            <w:pPr>
              <w:pStyle w:val="TAL"/>
              <w:rPr>
                <w:lang w:val="en-US"/>
              </w:rPr>
            </w:pPr>
            <w:r w:rsidRPr="00533C32">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34BFE77" w14:textId="77777777" w:rsidR="00F4597E" w:rsidRPr="00533C32" w:rsidRDefault="00F4597E"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56E2061" w14:textId="77777777" w:rsidR="00F4597E" w:rsidRPr="00533C32" w:rsidRDefault="00F4597E"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CDCFA89" w14:textId="77777777" w:rsidR="00F4597E" w:rsidRPr="00533C32" w:rsidRDefault="00F4597E" w:rsidP="00C17C4C">
            <w:pPr>
              <w:pStyle w:val="TAL"/>
              <w:rPr>
                <w:lang w:val="en-US"/>
              </w:rPr>
            </w:pPr>
          </w:p>
        </w:tc>
      </w:tr>
    </w:tbl>
    <w:p w14:paraId="4F32940A" w14:textId="77777777" w:rsidR="00F4597E" w:rsidRPr="00533C32" w:rsidRDefault="00F4597E" w:rsidP="00842E08"/>
    <w:p w14:paraId="626633E0" w14:textId="77777777" w:rsidR="00F4597E" w:rsidRPr="00533C32" w:rsidRDefault="00F4597E" w:rsidP="00842E08">
      <w:pPr>
        <w:pStyle w:val="TH"/>
      </w:pPr>
      <w:r w:rsidRPr="00533C32">
        <w:t xml:space="preserve">Table </w:t>
      </w:r>
      <w:r>
        <w:t>5.2.12B</w:t>
      </w:r>
      <w:r w:rsidRPr="00533C32">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47"/>
        <w:gridCol w:w="373"/>
        <w:gridCol w:w="1193"/>
        <w:gridCol w:w="1066"/>
        <w:gridCol w:w="5200"/>
      </w:tblGrid>
      <w:tr w:rsidR="00F4597E" w:rsidRPr="00533C32" w14:paraId="3837E75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5E0F5F7" w14:textId="77777777" w:rsidR="00F4597E" w:rsidRPr="00533C32" w:rsidRDefault="00F4597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248B330" w14:textId="77777777" w:rsidR="00F4597E" w:rsidRPr="00533C32" w:rsidRDefault="00F4597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A0F0397" w14:textId="77777777" w:rsidR="00F4597E" w:rsidRPr="00533C32" w:rsidRDefault="00F4597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D0998D1" w14:textId="77777777" w:rsidR="00F4597E" w:rsidRPr="00533C32" w:rsidRDefault="00F4597E" w:rsidP="00C17C4C">
            <w:pPr>
              <w:pStyle w:val="TAH"/>
              <w:rPr>
                <w:lang w:val="en-US"/>
              </w:rPr>
            </w:pPr>
            <w:r w:rsidRPr="00533C32">
              <w:rPr>
                <w:lang w:val="en-US"/>
              </w:rPr>
              <w:t>Response</w:t>
            </w:r>
          </w:p>
          <w:p w14:paraId="44383F0D" w14:textId="77777777" w:rsidR="00F4597E" w:rsidRPr="00533C32" w:rsidRDefault="00F4597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CD7A73F" w14:textId="77777777" w:rsidR="00F4597E" w:rsidRPr="00533C32" w:rsidRDefault="00F4597E" w:rsidP="00C17C4C">
            <w:pPr>
              <w:pStyle w:val="TAH"/>
              <w:rPr>
                <w:lang w:val="en-US"/>
              </w:rPr>
            </w:pPr>
            <w:r w:rsidRPr="00533C32">
              <w:rPr>
                <w:lang w:val="en-US"/>
              </w:rPr>
              <w:t>Description</w:t>
            </w:r>
          </w:p>
        </w:tc>
      </w:tr>
      <w:tr w:rsidR="00F4597E" w:rsidRPr="00533C32" w14:paraId="3305E9A0"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3B2CB12" w14:textId="77777777" w:rsidR="00F4597E" w:rsidRPr="00533C32" w:rsidRDefault="00F4597E" w:rsidP="00C17C4C">
            <w:pPr>
              <w:pStyle w:val="TAL"/>
              <w:rPr>
                <w:lang w:val="en-US"/>
              </w:rPr>
            </w:pPr>
            <w:proofErr w:type="spellStart"/>
            <w:r>
              <w:rPr>
                <w:lang w:val="en-US"/>
              </w:rPr>
              <w:t>MessageWaitingData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0D2562E9" w14:textId="77777777" w:rsidR="00F4597E" w:rsidRPr="00533C32" w:rsidRDefault="00F4597E" w:rsidP="00C17C4C">
            <w:pPr>
              <w:pStyle w:val="TAC"/>
              <w:rPr>
                <w:lang w:val="en-US"/>
              </w:rPr>
            </w:pPr>
            <w:r w:rsidRPr="00533C32">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E50314D" w14:textId="77777777" w:rsidR="00F4597E" w:rsidRPr="00533C32" w:rsidRDefault="00F4597E" w:rsidP="00C17C4C">
            <w:pPr>
              <w:pStyle w:val="TAL"/>
              <w:rPr>
                <w:lang w:val="en-US"/>
              </w:rPr>
            </w:pPr>
            <w:r w:rsidRPr="00533C32">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5803AB5" w14:textId="77777777" w:rsidR="00F4597E" w:rsidRPr="00533C32" w:rsidRDefault="00F4597E" w:rsidP="00C17C4C">
            <w:pPr>
              <w:pStyle w:val="TAL"/>
              <w:rPr>
                <w:lang w:val="en-US"/>
              </w:rPr>
            </w:pPr>
            <w:r w:rsidRPr="00533C32">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358DC3C" w14:textId="77777777" w:rsidR="00F4597E" w:rsidRPr="00533C32" w:rsidRDefault="00F4597E" w:rsidP="00C17C4C">
            <w:pPr>
              <w:pStyle w:val="TAL"/>
              <w:rPr>
                <w:lang w:val="en-US"/>
              </w:rPr>
            </w:pPr>
            <w:r w:rsidRPr="00533C32">
              <w:rPr>
                <w:lang w:val="en-US"/>
              </w:rPr>
              <w:t xml:space="preserve">Upon success, a response body containing the </w:t>
            </w:r>
            <w:r>
              <w:rPr>
                <w:lang w:val="en-US"/>
              </w:rPr>
              <w:t>Message Waiting Data</w:t>
            </w:r>
            <w:r w:rsidRPr="00533C32">
              <w:rPr>
                <w:lang w:val="en-US"/>
              </w:rPr>
              <w:t xml:space="preserve"> shall be returned.</w:t>
            </w:r>
          </w:p>
        </w:tc>
      </w:tr>
      <w:tr w:rsidR="00F4597E" w:rsidRPr="00533C32" w14:paraId="31E0F52A"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4E07479" w14:textId="77777777" w:rsidR="00F4597E" w:rsidRPr="00533C32" w:rsidRDefault="00F4597E" w:rsidP="00C17C4C">
            <w:pPr>
              <w:pStyle w:val="TAN"/>
              <w:rPr>
                <w:lang w:val="en-US"/>
              </w:rPr>
            </w:pPr>
            <w:r w:rsidRPr="00533C32">
              <w:rPr>
                <w:lang w:val="en-US"/>
              </w:rPr>
              <w:t>NOTE:</w:t>
            </w:r>
            <w:r w:rsidRPr="00533C32">
              <w:rPr>
                <w:lang w:val="en-US"/>
              </w:rPr>
              <w:tab/>
              <w:t>In addition</w:t>
            </w:r>
            <w:r>
              <w:rPr>
                <w:lang w:val="en-US"/>
              </w:rPr>
              <w:t>,</w:t>
            </w:r>
            <w:r w:rsidRPr="00533C32">
              <w:rPr>
                <w:lang w:val="en-US"/>
              </w:rPr>
              <w:t xml:space="preserve"> common data structures as listed in table 5.5-1 are supported.</w:t>
            </w:r>
          </w:p>
        </w:tc>
      </w:tr>
    </w:tbl>
    <w:p w14:paraId="1E2A105F" w14:textId="77777777" w:rsidR="00C34A5D" w:rsidRPr="00B516F1" w:rsidRDefault="00C34A5D" w:rsidP="00842E08">
      <w:pPr>
        <w:rPr>
          <w:lang w:eastAsia="zh-CN"/>
        </w:rPr>
      </w:pPr>
    </w:p>
    <w:p w14:paraId="4EC2C442" w14:textId="77777777" w:rsidR="007C4061" w:rsidRPr="00533C32" w:rsidRDefault="007C4061" w:rsidP="006352FE">
      <w:pPr>
        <w:pStyle w:val="Heading3"/>
      </w:pPr>
      <w:bookmarkStart w:id="540" w:name="_Toc45029340"/>
      <w:bookmarkStart w:id="541" w:name="_Toc56519960"/>
      <w:bookmarkStart w:id="542" w:name="_Toc114765525"/>
      <w:r w:rsidRPr="00533C32">
        <w:t>5.2.13</w:t>
      </w:r>
      <w:r w:rsidRPr="00533C32">
        <w:tab/>
        <w:t xml:space="preserve">Resource: </w:t>
      </w:r>
      <w:proofErr w:type="spellStart"/>
      <w:r w:rsidRPr="00533C32">
        <w:t>SMSManagementSubscriptionData</w:t>
      </w:r>
      <w:bookmarkEnd w:id="491"/>
      <w:bookmarkEnd w:id="492"/>
      <w:bookmarkEnd w:id="493"/>
      <w:bookmarkEnd w:id="540"/>
      <w:bookmarkEnd w:id="541"/>
      <w:bookmarkEnd w:id="542"/>
      <w:proofErr w:type="spellEnd"/>
    </w:p>
    <w:p w14:paraId="20EFF736" w14:textId="77777777" w:rsidR="007C4061" w:rsidRPr="00533C32" w:rsidRDefault="007C4061" w:rsidP="006352FE">
      <w:pPr>
        <w:pStyle w:val="Heading4"/>
      </w:pPr>
      <w:bookmarkStart w:id="543" w:name="_Toc20126992"/>
      <w:bookmarkStart w:id="544" w:name="_Toc27588968"/>
      <w:bookmarkStart w:id="545" w:name="_Toc36459764"/>
      <w:bookmarkStart w:id="546" w:name="_Toc45029341"/>
      <w:bookmarkStart w:id="547" w:name="_Toc56519961"/>
      <w:bookmarkStart w:id="548" w:name="_Toc114765526"/>
      <w:r w:rsidRPr="00533C32">
        <w:t>5.2.13.1</w:t>
      </w:r>
      <w:r w:rsidRPr="00533C32">
        <w:tab/>
        <w:t>Description</w:t>
      </w:r>
      <w:bookmarkEnd w:id="543"/>
      <w:bookmarkEnd w:id="544"/>
      <w:bookmarkEnd w:id="545"/>
      <w:bookmarkEnd w:id="546"/>
      <w:bookmarkEnd w:id="547"/>
      <w:bookmarkEnd w:id="548"/>
    </w:p>
    <w:p w14:paraId="30EBA74A" w14:textId="77777777" w:rsidR="007C4061" w:rsidRPr="00533C32" w:rsidRDefault="007C4061" w:rsidP="00842E08">
      <w:r w:rsidRPr="00533C32">
        <w:t xml:space="preserve">This resource represents the subscribed </w:t>
      </w:r>
      <w:proofErr w:type="spellStart"/>
      <w:r w:rsidRPr="00533C32">
        <w:t>SMSManagementSubscriptionData</w:t>
      </w:r>
      <w:proofErr w:type="spellEnd"/>
      <w:r w:rsidRPr="00533C32">
        <w:t xml:space="preserve"> for a SUPI for use in a serving PLMN. It is queried by the SMSF via the UDM after registering.</w:t>
      </w:r>
    </w:p>
    <w:p w14:paraId="5B7D7F19"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881CB47" w14:textId="77777777" w:rsidR="007C4061" w:rsidRPr="00533C32" w:rsidRDefault="007C4061" w:rsidP="006352FE">
      <w:pPr>
        <w:pStyle w:val="Heading4"/>
      </w:pPr>
      <w:bookmarkStart w:id="549" w:name="_Toc20126993"/>
      <w:bookmarkStart w:id="550" w:name="_Toc27588969"/>
      <w:bookmarkStart w:id="551" w:name="_Toc36459765"/>
      <w:bookmarkStart w:id="552" w:name="_Toc45029342"/>
      <w:bookmarkStart w:id="553" w:name="_Toc56519962"/>
      <w:bookmarkStart w:id="554" w:name="_Toc114765527"/>
      <w:r w:rsidRPr="00533C32">
        <w:t>5.2.13.2</w:t>
      </w:r>
      <w:r w:rsidRPr="00533C32">
        <w:tab/>
        <w:t>Resource Definition</w:t>
      </w:r>
      <w:bookmarkEnd w:id="549"/>
      <w:bookmarkEnd w:id="550"/>
      <w:bookmarkEnd w:id="551"/>
      <w:bookmarkEnd w:id="552"/>
      <w:bookmarkEnd w:id="553"/>
      <w:bookmarkEnd w:id="554"/>
    </w:p>
    <w:p w14:paraId="266063E5" w14:textId="77777777" w:rsidR="007C4061" w:rsidRPr="00533C32" w:rsidRDefault="007C4061" w:rsidP="00842E08">
      <w:r w:rsidRPr="00533C32">
        <w:t>Resource URI: {apiRoot}/nudr-dr/&lt;apiVersion&gt;/subscription-data/{ueId}/{serving</w:t>
      </w:r>
      <w:r w:rsidRPr="00533C32">
        <w:rPr>
          <w:lang w:eastAsia="zh-CN"/>
        </w:rPr>
        <w:t>P</w:t>
      </w:r>
      <w:r w:rsidRPr="00533C32">
        <w:t>lmn</w:t>
      </w:r>
      <w:r w:rsidRPr="00533C32">
        <w:rPr>
          <w:lang w:eastAsia="zh-CN"/>
        </w:rPr>
        <w:t>I</w:t>
      </w:r>
      <w:r w:rsidRPr="00533C32">
        <w:t>d}/provisioned-data/sms-mng-data</w:t>
      </w:r>
    </w:p>
    <w:p w14:paraId="5AE520D5" w14:textId="77777777" w:rsidR="007C4061" w:rsidRPr="00533C32" w:rsidRDefault="007C4061" w:rsidP="00842E08">
      <w:pPr>
        <w:rPr>
          <w:rFonts w:ascii="Arial" w:hAnsi="Arial" w:cs="Arial"/>
        </w:rPr>
      </w:pPr>
      <w:r w:rsidRPr="00533C32">
        <w:t>This resource shall support the resource URI variables defined in table 5.2.13.2-1</w:t>
      </w:r>
      <w:r w:rsidRPr="00533C32">
        <w:rPr>
          <w:rFonts w:ascii="Arial" w:hAnsi="Arial" w:cs="Arial"/>
        </w:rPr>
        <w:t>.</w:t>
      </w:r>
    </w:p>
    <w:p w14:paraId="232960A6" w14:textId="77777777" w:rsidR="007C4061" w:rsidRPr="00533C32" w:rsidRDefault="007C4061" w:rsidP="00842E08">
      <w:pPr>
        <w:pStyle w:val="TH"/>
      </w:pPr>
      <w:r w:rsidRPr="00533C32">
        <w:t>Table 5.2.13.2-1: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2108D95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56D8EE9"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7102283" w14:textId="77777777" w:rsidR="007C4061" w:rsidRPr="00D5200C" w:rsidRDefault="007C4061" w:rsidP="00C17C4C">
            <w:pPr>
              <w:pStyle w:val="TAH"/>
              <w:rPr>
                <w:lang w:val="en-US"/>
              </w:rPr>
            </w:pPr>
            <w:r w:rsidRPr="00D5200C">
              <w:rPr>
                <w:lang w:val="en-US"/>
              </w:rPr>
              <w:t>Definition</w:t>
            </w:r>
          </w:p>
        </w:tc>
      </w:tr>
      <w:tr w:rsidR="007C4061" w:rsidRPr="00BC4D08" w14:paraId="1F41A15F"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B8627E8"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4B5D88F"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20C29839"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3D86E90"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11654DF"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0E1C244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45698CC" w14:textId="77777777" w:rsidR="007C4061" w:rsidRPr="00D5200C" w:rsidRDefault="007C4061" w:rsidP="00C17C4C">
            <w:pPr>
              <w:pStyle w:val="TAL"/>
              <w:rPr>
                <w:lang w:val="en-US"/>
              </w:rPr>
            </w:pPr>
            <w:proofErr w:type="spellStart"/>
            <w:r w:rsidRPr="00D5200C">
              <w:rPr>
                <w:lang w:val="en-US"/>
              </w:rPr>
              <w:t>serving</w:t>
            </w:r>
            <w:r w:rsidRPr="00D5200C">
              <w:rPr>
                <w:lang w:val="en-US" w:eastAsia="zh-CN"/>
              </w:rPr>
              <w:t>P</w:t>
            </w:r>
            <w:r w:rsidRPr="00D5200C">
              <w:rPr>
                <w:lang w:val="en-US"/>
              </w:rPr>
              <w:t>lmn</w:t>
            </w:r>
            <w:r w:rsidRPr="00D5200C">
              <w:rPr>
                <w:lang w:val="en-US" w:eastAsia="zh-CN"/>
              </w:rPr>
              <w:t>I</w:t>
            </w:r>
            <w:r w:rsidRPr="00D5200C">
              <w:rPr>
                <w:lang w:val="en-US"/>
              </w:rPr>
              <w:t>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930BEFF" w14:textId="77777777" w:rsidR="007C4061" w:rsidRPr="00D5200C" w:rsidRDefault="007C4061" w:rsidP="00C17C4C">
            <w:pPr>
              <w:pStyle w:val="TAL"/>
              <w:rPr>
                <w:lang w:val="en-US"/>
              </w:rPr>
            </w:pPr>
            <w:r w:rsidRPr="00D5200C">
              <w:rPr>
                <w:lang w:val="en-US"/>
              </w:rPr>
              <w:t>Represents the Serving PLMN ID (&lt;MCC&gt;&lt;MNC&gt;)</w:t>
            </w:r>
            <w:r w:rsidRPr="00D5200C">
              <w:rPr>
                <w:lang w:val="en-US"/>
              </w:rPr>
              <w:br/>
            </w:r>
            <w:r w:rsidRPr="00D5200C">
              <w:rPr>
                <w:lang w:val="en-US"/>
              </w:rPr>
              <w:tab/>
              <w:t>pattern: "</w:t>
            </w:r>
            <w:r w:rsidRPr="00D5200C">
              <w:rPr>
                <w:lang w:val="en-US" w:eastAsia="zh-CN"/>
              </w:rPr>
              <w:t>^</w:t>
            </w:r>
            <w:r w:rsidRPr="00D5200C">
              <w:rPr>
                <w:lang w:val="en-US"/>
              </w:rPr>
              <w:t>[0-9]{5,6}</w:t>
            </w:r>
            <w:r w:rsidRPr="00D5200C">
              <w:rPr>
                <w:lang w:val="en-US" w:eastAsia="zh-CN"/>
              </w:rPr>
              <w:t>$</w:t>
            </w:r>
            <w:r w:rsidRPr="00D5200C">
              <w:rPr>
                <w:lang w:val="en-US"/>
              </w:rPr>
              <w:t>"</w:t>
            </w:r>
          </w:p>
        </w:tc>
      </w:tr>
    </w:tbl>
    <w:p w14:paraId="68A80032" w14:textId="77777777" w:rsidR="007C4061" w:rsidRPr="00533C32" w:rsidRDefault="007C4061" w:rsidP="00842E08"/>
    <w:p w14:paraId="101C608C" w14:textId="77777777" w:rsidR="007C4061" w:rsidRPr="00533C32" w:rsidRDefault="007C4061" w:rsidP="006352FE">
      <w:pPr>
        <w:pStyle w:val="Heading4"/>
      </w:pPr>
      <w:bookmarkStart w:id="555" w:name="_Toc20126994"/>
      <w:bookmarkStart w:id="556" w:name="_Toc27588970"/>
      <w:bookmarkStart w:id="557" w:name="_Toc36459766"/>
      <w:bookmarkStart w:id="558" w:name="_Toc45029343"/>
      <w:bookmarkStart w:id="559" w:name="_Toc56519963"/>
      <w:bookmarkStart w:id="560" w:name="_Toc114765528"/>
      <w:r w:rsidRPr="00533C32">
        <w:lastRenderedPageBreak/>
        <w:t>5.2.13.3</w:t>
      </w:r>
      <w:r w:rsidRPr="00533C32">
        <w:tab/>
        <w:t>Resource Standard Methods</w:t>
      </w:r>
      <w:bookmarkEnd w:id="555"/>
      <w:bookmarkEnd w:id="556"/>
      <w:bookmarkEnd w:id="557"/>
      <w:bookmarkEnd w:id="558"/>
      <w:bookmarkEnd w:id="559"/>
      <w:bookmarkEnd w:id="560"/>
    </w:p>
    <w:p w14:paraId="2BB0A14B" w14:textId="77777777" w:rsidR="007C4061" w:rsidRPr="00533C32" w:rsidRDefault="007C4061" w:rsidP="006352FE">
      <w:pPr>
        <w:pStyle w:val="Heading5"/>
      </w:pPr>
      <w:bookmarkStart w:id="561" w:name="_Toc20126995"/>
      <w:bookmarkStart w:id="562" w:name="_Toc27588971"/>
      <w:bookmarkStart w:id="563" w:name="_Toc36459767"/>
      <w:bookmarkStart w:id="564" w:name="_Toc45029344"/>
      <w:bookmarkStart w:id="565" w:name="_Toc56519964"/>
      <w:bookmarkStart w:id="566" w:name="_Toc114765529"/>
      <w:r w:rsidRPr="00533C32">
        <w:t>5.2.13.3.1</w:t>
      </w:r>
      <w:r w:rsidRPr="00533C32">
        <w:tab/>
        <w:t>GET</w:t>
      </w:r>
      <w:bookmarkEnd w:id="561"/>
      <w:bookmarkEnd w:id="562"/>
      <w:bookmarkEnd w:id="563"/>
      <w:bookmarkEnd w:id="564"/>
      <w:bookmarkEnd w:id="565"/>
      <w:bookmarkEnd w:id="566"/>
    </w:p>
    <w:p w14:paraId="32288A32" w14:textId="77777777" w:rsidR="007C4061" w:rsidRPr="00533C32" w:rsidRDefault="007C4061" w:rsidP="00842E08">
      <w:r w:rsidRPr="00533C32">
        <w:t>This method shall support the URI query parameters specified in table 5.2.13.3.1-1.</w:t>
      </w:r>
    </w:p>
    <w:p w14:paraId="584A72BC" w14:textId="77777777" w:rsidR="007C4061" w:rsidRPr="00533C32" w:rsidRDefault="007C4061" w:rsidP="00842E08">
      <w:pPr>
        <w:pStyle w:val="TH"/>
      </w:pPr>
      <w:r w:rsidRPr="00533C32">
        <w:t>Table 5.2.13.3.1-1: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59E1F35D"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B207695"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771F543"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9DB01F4"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1E6B5BA"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D64A02" w14:textId="77777777" w:rsidR="007C4061" w:rsidRPr="00D5200C" w:rsidRDefault="007C4061" w:rsidP="00C17C4C">
            <w:pPr>
              <w:pStyle w:val="TAH"/>
              <w:rPr>
                <w:lang w:val="en-US"/>
              </w:rPr>
            </w:pPr>
            <w:r w:rsidRPr="00D5200C">
              <w:rPr>
                <w:lang w:val="en-US"/>
              </w:rPr>
              <w:t>Description</w:t>
            </w:r>
          </w:p>
        </w:tc>
      </w:tr>
      <w:tr w:rsidR="007C4061" w:rsidRPr="00BC4D08" w14:paraId="105965D9"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C420FF1"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D6A60F4"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1516204C"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CE1CB2B"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4D3BF601" w14:textId="77777777" w:rsidR="007C4061" w:rsidRPr="00D5200C" w:rsidRDefault="007C4061" w:rsidP="00C17C4C">
            <w:pPr>
              <w:pStyle w:val="TAL"/>
              <w:rPr>
                <w:lang w:val="en-US"/>
              </w:rPr>
            </w:pPr>
            <w:r w:rsidRPr="00D5200C">
              <w:rPr>
                <w:rFonts w:cs="Arial"/>
                <w:szCs w:val="18"/>
                <w:lang w:val="en-US"/>
              </w:rPr>
              <w:t>see  3GPP TS 29.500 [8] clause 6.6</w:t>
            </w:r>
          </w:p>
        </w:tc>
      </w:tr>
    </w:tbl>
    <w:p w14:paraId="50A4F55F" w14:textId="77777777" w:rsidR="007C4061" w:rsidRPr="00533C32" w:rsidRDefault="007C4061" w:rsidP="00842E08"/>
    <w:p w14:paraId="6366188C" w14:textId="77777777" w:rsidR="007C4061" w:rsidRPr="00533C32" w:rsidRDefault="007C4061" w:rsidP="00842E08">
      <w:r w:rsidRPr="00533C32">
        <w:t>This method shall support the request data structures specified in table 5.2.13.3.1-2 and the response data structures and response codes specified in table 5.2.13.3.1-3.</w:t>
      </w:r>
    </w:p>
    <w:p w14:paraId="5EC8A74C" w14:textId="77777777" w:rsidR="007C4061" w:rsidRPr="00533C32" w:rsidRDefault="007C4061" w:rsidP="00842E08">
      <w:pPr>
        <w:pStyle w:val="TH"/>
      </w:pPr>
      <w:r w:rsidRPr="00533C32">
        <w:t>Table 5.2.13.3.1-2: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ED27281"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2C6F2C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5D039A"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C600B14"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B95D9D5" w14:textId="77777777" w:rsidR="007C4061" w:rsidRPr="00D5200C" w:rsidRDefault="007C4061" w:rsidP="00C17C4C">
            <w:pPr>
              <w:pStyle w:val="TAH"/>
              <w:rPr>
                <w:lang w:val="en-US"/>
              </w:rPr>
            </w:pPr>
            <w:r w:rsidRPr="00D5200C">
              <w:rPr>
                <w:lang w:val="en-US"/>
              </w:rPr>
              <w:t>Description</w:t>
            </w:r>
          </w:p>
        </w:tc>
      </w:tr>
      <w:tr w:rsidR="007C4061" w:rsidRPr="00BC4D08" w14:paraId="75EF566F"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A7FAC8F"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1F0BC0CB"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0EFF33B"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052DCDA" w14:textId="77777777" w:rsidR="007C4061" w:rsidRPr="00D5200C" w:rsidRDefault="007C4061" w:rsidP="00C17C4C">
            <w:pPr>
              <w:pStyle w:val="TAL"/>
              <w:rPr>
                <w:lang w:val="en-US"/>
              </w:rPr>
            </w:pPr>
          </w:p>
        </w:tc>
      </w:tr>
    </w:tbl>
    <w:p w14:paraId="79D3C5D9" w14:textId="77777777" w:rsidR="007C4061" w:rsidRPr="00533C32" w:rsidRDefault="007C4061" w:rsidP="00842E08"/>
    <w:p w14:paraId="4C5A1AD4" w14:textId="77777777" w:rsidR="007C4061" w:rsidRPr="00533C32" w:rsidRDefault="007C4061" w:rsidP="00842E08">
      <w:pPr>
        <w:pStyle w:val="TH"/>
      </w:pPr>
      <w:r w:rsidRPr="00533C32">
        <w:t>Table 5.2.13.3.1-3: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917"/>
        <w:gridCol w:w="286"/>
        <w:gridCol w:w="1067"/>
        <w:gridCol w:w="997"/>
        <w:gridCol w:w="4412"/>
      </w:tblGrid>
      <w:tr w:rsidR="007C4061" w:rsidRPr="00BC4D08" w14:paraId="21ED0E9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7C420BE"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A28D7CF"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BEC28A6"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DE012EF" w14:textId="77777777" w:rsidR="007C4061" w:rsidRPr="00D5200C" w:rsidRDefault="007C4061" w:rsidP="00C17C4C">
            <w:pPr>
              <w:pStyle w:val="TAH"/>
              <w:rPr>
                <w:lang w:val="en-US"/>
              </w:rPr>
            </w:pPr>
            <w:r w:rsidRPr="00D5200C">
              <w:rPr>
                <w:lang w:val="en-US"/>
              </w:rPr>
              <w:t>Response</w:t>
            </w:r>
          </w:p>
          <w:p w14:paraId="1843689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D1035CE" w14:textId="77777777" w:rsidR="007C4061" w:rsidRPr="00D5200C" w:rsidRDefault="007C4061" w:rsidP="00C17C4C">
            <w:pPr>
              <w:pStyle w:val="TAH"/>
              <w:rPr>
                <w:lang w:val="en-US"/>
              </w:rPr>
            </w:pPr>
            <w:r w:rsidRPr="00D5200C">
              <w:rPr>
                <w:lang w:val="en-US"/>
              </w:rPr>
              <w:t>Description</w:t>
            </w:r>
          </w:p>
        </w:tc>
      </w:tr>
      <w:tr w:rsidR="007C4061" w:rsidRPr="00BC4D08" w14:paraId="4E1EEB0C"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E552F97" w14:textId="77777777" w:rsidR="007C4061" w:rsidRPr="00D5200C" w:rsidRDefault="007C4061" w:rsidP="00C17C4C">
            <w:pPr>
              <w:pStyle w:val="TAL"/>
              <w:rPr>
                <w:lang w:val="en-US"/>
              </w:rPr>
            </w:pPr>
            <w:proofErr w:type="spellStart"/>
            <w:r w:rsidRPr="00D5200C">
              <w:rPr>
                <w:lang w:val="en-US"/>
              </w:rPr>
              <w:t>SmsManagementSubscriptionData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450F75F1"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D2C8054"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F44184B"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264BFCC" w14:textId="77777777" w:rsidR="007C4061" w:rsidRPr="00D5200C" w:rsidRDefault="007C4061" w:rsidP="00C17C4C">
            <w:pPr>
              <w:pStyle w:val="TAL"/>
              <w:rPr>
                <w:lang w:val="en-US"/>
              </w:rPr>
            </w:pPr>
            <w:r w:rsidRPr="00D5200C">
              <w:rPr>
                <w:lang w:val="en-US"/>
              </w:rPr>
              <w:t>Upon success, a response body containing the SMS Management Subscription Data shall be returned.</w:t>
            </w:r>
          </w:p>
        </w:tc>
      </w:tr>
      <w:tr w:rsidR="007C4061" w:rsidRPr="00BC4D08" w14:paraId="1A408DAB"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32C0174"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39879A62" w14:textId="77777777" w:rsidR="007C4061" w:rsidRPr="00533C32" w:rsidRDefault="007C4061" w:rsidP="00842E08">
      <w:pPr>
        <w:rPr>
          <w:lang w:eastAsia="zh-CN"/>
        </w:rPr>
      </w:pPr>
    </w:p>
    <w:p w14:paraId="223A8376" w14:textId="77777777" w:rsidR="007C4061" w:rsidRPr="00533C32" w:rsidRDefault="007C4061" w:rsidP="006352FE">
      <w:pPr>
        <w:pStyle w:val="Heading3"/>
      </w:pPr>
      <w:bookmarkStart w:id="567" w:name="_Toc20126996"/>
      <w:bookmarkStart w:id="568" w:name="_Toc27588972"/>
      <w:bookmarkStart w:id="569" w:name="_Toc36459768"/>
      <w:bookmarkStart w:id="570" w:name="_Toc45029345"/>
      <w:bookmarkStart w:id="571" w:name="_Toc56519965"/>
      <w:bookmarkStart w:id="572" w:name="_Toc114765530"/>
      <w:r w:rsidRPr="00533C32">
        <w:t>5.2.14</w:t>
      </w:r>
      <w:r w:rsidRPr="00533C32">
        <w:tab/>
        <w:t xml:space="preserve">Resource: </w:t>
      </w:r>
      <w:proofErr w:type="spellStart"/>
      <w:r w:rsidRPr="00533C32">
        <w:t>ProvisionedParamenterData</w:t>
      </w:r>
      <w:bookmarkEnd w:id="567"/>
      <w:bookmarkEnd w:id="568"/>
      <w:bookmarkEnd w:id="569"/>
      <w:bookmarkEnd w:id="570"/>
      <w:bookmarkEnd w:id="571"/>
      <w:bookmarkEnd w:id="572"/>
      <w:proofErr w:type="spellEnd"/>
    </w:p>
    <w:p w14:paraId="39D201E3" w14:textId="77777777" w:rsidR="007C4061" w:rsidRPr="00533C32" w:rsidRDefault="007C4061" w:rsidP="006352FE">
      <w:pPr>
        <w:pStyle w:val="Heading4"/>
      </w:pPr>
      <w:bookmarkStart w:id="573" w:name="_Toc20126997"/>
      <w:bookmarkStart w:id="574" w:name="_Toc27588973"/>
      <w:bookmarkStart w:id="575" w:name="_Toc36459769"/>
      <w:bookmarkStart w:id="576" w:name="_Toc45029346"/>
      <w:bookmarkStart w:id="577" w:name="_Toc56519966"/>
      <w:bookmarkStart w:id="578" w:name="_Toc114765531"/>
      <w:r w:rsidRPr="00533C32">
        <w:t>5.2.14.1</w:t>
      </w:r>
      <w:r w:rsidRPr="00533C32">
        <w:tab/>
        <w:t>Description</w:t>
      </w:r>
      <w:bookmarkEnd w:id="573"/>
      <w:bookmarkEnd w:id="574"/>
      <w:bookmarkEnd w:id="575"/>
      <w:bookmarkEnd w:id="576"/>
      <w:bookmarkEnd w:id="577"/>
      <w:bookmarkEnd w:id="578"/>
    </w:p>
    <w:p w14:paraId="489F27E6" w14:textId="77777777" w:rsidR="007C4061" w:rsidRPr="00533C32" w:rsidRDefault="007C4061" w:rsidP="00842E08">
      <w:r w:rsidRPr="00533C32">
        <w:t xml:space="preserve">This resource represents the subscribed </w:t>
      </w:r>
      <w:proofErr w:type="spellStart"/>
      <w:r w:rsidRPr="00533C32">
        <w:t>ProvisionedParameterData</w:t>
      </w:r>
      <w:proofErr w:type="spellEnd"/>
      <w:r w:rsidRPr="00533C32">
        <w:t xml:space="preserve"> for a GPSI. It is triggered by the AF/NEF via the UDM to update provisioned data stored for the subscriber.</w:t>
      </w:r>
    </w:p>
    <w:p w14:paraId="1CCA7281"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D979170" w14:textId="77777777" w:rsidR="007C4061" w:rsidRPr="00533C32" w:rsidRDefault="007C4061" w:rsidP="006352FE">
      <w:pPr>
        <w:pStyle w:val="Heading4"/>
      </w:pPr>
      <w:bookmarkStart w:id="579" w:name="_Toc20126998"/>
      <w:bookmarkStart w:id="580" w:name="_Toc27588974"/>
      <w:bookmarkStart w:id="581" w:name="_Toc36459770"/>
      <w:bookmarkStart w:id="582" w:name="_Toc45029347"/>
      <w:bookmarkStart w:id="583" w:name="_Toc56519967"/>
      <w:bookmarkStart w:id="584" w:name="_Toc114765532"/>
      <w:r w:rsidRPr="00533C32">
        <w:t>5.2.14.2</w:t>
      </w:r>
      <w:r w:rsidRPr="00533C32">
        <w:tab/>
        <w:t>Resource Definition</w:t>
      </w:r>
      <w:bookmarkEnd w:id="579"/>
      <w:bookmarkEnd w:id="580"/>
      <w:bookmarkEnd w:id="581"/>
      <w:bookmarkEnd w:id="582"/>
      <w:bookmarkEnd w:id="583"/>
      <w:bookmarkEnd w:id="584"/>
    </w:p>
    <w:p w14:paraId="5AB32F9B" w14:textId="77777777" w:rsidR="007C4061" w:rsidRPr="00533C32" w:rsidRDefault="007C4061" w:rsidP="00842E08">
      <w:r w:rsidRPr="00533C32">
        <w:t>Resource URI: {</w:t>
      </w:r>
      <w:proofErr w:type="spellStart"/>
      <w:r w:rsidRPr="00533C32">
        <w:t>apiRoot</w:t>
      </w:r>
      <w:proofErr w:type="spellEnd"/>
      <w:r w:rsidRPr="00533C32">
        <w:t>}/</w:t>
      </w:r>
      <w:proofErr w:type="spellStart"/>
      <w:r w:rsidRPr="00533C32">
        <w:t>nudr-dr</w:t>
      </w:r>
      <w:proofErr w:type="spellEnd"/>
      <w:r w:rsidRPr="00533C32">
        <w:t>/&lt;</w:t>
      </w:r>
      <w:proofErr w:type="spellStart"/>
      <w:r w:rsidRPr="00533C32">
        <w:t>apiVersion</w:t>
      </w:r>
      <w:proofErr w:type="spellEnd"/>
      <w:r w:rsidRPr="00533C32">
        <w:t>&gt;/subscription-data/{</w:t>
      </w:r>
      <w:proofErr w:type="spellStart"/>
      <w:r w:rsidRPr="00533C32">
        <w:t>ueId</w:t>
      </w:r>
      <w:proofErr w:type="spellEnd"/>
      <w:r w:rsidRPr="00533C32">
        <w:t>}/pp-data</w:t>
      </w:r>
    </w:p>
    <w:p w14:paraId="273636CF" w14:textId="77777777" w:rsidR="007C4061" w:rsidRPr="00533C32" w:rsidRDefault="007C4061" w:rsidP="00842E08">
      <w:pPr>
        <w:rPr>
          <w:rFonts w:ascii="Arial" w:hAnsi="Arial" w:cs="Arial"/>
        </w:rPr>
      </w:pPr>
      <w:r w:rsidRPr="00533C32">
        <w:t>This resource shall support the resource URI variables defined in table 5.2.14.2-1</w:t>
      </w:r>
      <w:r w:rsidRPr="00533C32">
        <w:rPr>
          <w:rFonts w:ascii="Arial" w:hAnsi="Arial" w:cs="Arial"/>
        </w:rPr>
        <w:t>.</w:t>
      </w:r>
    </w:p>
    <w:p w14:paraId="65E17372" w14:textId="77777777" w:rsidR="007C4061" w:rsidRPr="00533C32" w:rsidRDefault="007C4061" w:rsidP="00842E08">
      <w:pPr>
        <w:pStyle w:val="TH"/>
      </w:pPr>
      <w:r w:rsidRPr="00533C32">
        <w:t>Table 5.2.14.2-1: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5E5A62D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516CADC"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7129B9" w14:textId="77777777" w:rsidR="007C4061" w:rsidRPr="00D5200C" w:rsidRDefault="007C4061" w:rsidP="00C17C4C">
            <w:pPr>
              <w:pStyle w:val="TAH"/>
              <w:rPr>
                <w:lang w:val="en-US"/>
              </w:rPr>
            </w:pPr>
            <w:r w:rsidRPr="00D5200C">
              <w:rPr>
                <w:lang w:val="en-US"/>
              </w:rPr>
              <w:t>Definition</w:t>
            </w:r>
          </w:p>
        </w:tc>
      </w:tr>
      <w:tr w:rsidR="007C4061" w:rsidRPr="00BC4D08" w14:paraId="38424A7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C8EBAA1"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A9A9B3E"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427E15B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22F0F11" w14:textId="77777777" w:rsidR="007C4061" w:rsidRPr="00D5200C" w:rsidRDefault="007C4061" w:rsidP="00C17C4C">
            <w:pPr>
              <w:pStyle w:val="TAL"/>
              <w:rPr>
                <w:lang w:val="en-US"/>
              </w:rPr>
            </w:pPr>
            <w:proofErr w:type="spellStart"/>
            <w:r w:rsidRPr="00D5200C">
              <w:rPr>
                <w:lang w:val="en-US"/>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261F197"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7A139126" w14:textId="77777777" w:rsidR="007C4061" w:rsidRPr="00533C32" w:rsidRDefault="007C4061" w:rsidP="00842E08"/>
    <w:p w14:paraId="5BB45B2F" w14:textId="77777777" w:rsidR="007C4061" w:rsidRPr="00533C32" w:rsidRDefault="007C4061" w:rsidP="006352FE">
      <w:pPr>
        <w:pStyle w:val="Heading4"/>
      </w:pPr>
      <w:bookmarkStart w:id="585" w:name="_Toc20126999"/>
      <w:bookmarkStart w:id="586" w:name="_Toc27588975"/>
      <w:bookmarkStart w:id="587" w:name="_Toc36459771"/>
      <w:bookmarkStart w:id="588" w:name="_Toc45029348"/>
      <w:bookmarkStart w:id="589" w:name="_Toc56519968"/>
      <w:bookmarkStart w:id="590" w:name="_Toc114765533"/>
      <w:r w:rsidRPr="00533C32">
        <w:lastRenderedPageBreak/>
        <w:t>5.2.14.3</w:t>
      </w:r>
      <w:r w:rsidRPr="00533C32">
        <w:tab/>
        <w:t>Resource Standard Methods</w:t>
      </w:r>
      <w:bookmarkEnd w:id="585"/>
      <w:bookmarkEnd w:id="586"/>
      <w:bookmarkEnd w:id="587"/>
      <w:bookmarkEnd w:id="588"/>
      <w:bookmarkEnd w:id="589"/>
      <w:bookmarkEnd w:id="590"/>
    </w:p>
    <w:p w14:paraId="311B07FF" w14:textId="77777777" w:rsidR="007C4061" w:rsidRPr="00533C32" w:rsidRDefault="007C4061" w:rsidP="006352FE">
      <w:pPr>
        <w:pStyle w:val="Heading5"/>
      </w:pPr>
      <w:bookmarkStart w:id="591" w:name="_Toc20127000"/>
      <w:bookmarkStart w:id="592" w:name="_Toc27588976"/>
      <w:bookmarkStart w:id="593" w:name="_Toc36459772"/>
      <w:bookmarkStart w:id="594" w:name="_Toc45029349"/>
      <w:bookmarkStart w:id="595" w:name="_Toc56519969"/>
      <w:bookmarkStart w:id="596" w:name="_Toc114765534"/>
      <w:r w:rsidRPr="00533C32">
        <w:t>5.2.14.3.</w:t>
      </w:r>
      <w:r w:rsidRPr="00533C32">
        <w:rPr>
          <w:lang w:eastAsia="zh-CN"/>
        </w:rPr>
        <w:t>1</w:t>
      </w:r>
      <w:r w:rsidRPr="00533C32">
        <w:tab/>
        <w:t>GET</w:t>
      </w:r>
      <w:bookmarkEnd w:id="591"/>
      <w:bookmarkEnd w:id="592"/>
      <w:bookmarkEnd w:id="593"/>
      <w:bookmarkEnd w:id="594"/>
      <w:bookmarkEnd w:id="595"/>
      <w:bookmarkEnd w:id="596"/>
    </w:p>
    <w:p w14:paraId="750E8704" w14:textId="77777777" w:rsidR="007C4061" w:rsidRPr="00533C32" w:rsidRDefault="007C4061" w:rsidP="00842E08">
      <w:r w:rsidRPr="00533C32">
        <w:t xml:space="preserve">This method retrieves the provisioned data of a given </w:t>
      </w:r>
      <w:r w:rsidRPr="00533C32">
        <w:rPr>
          <w:lang w:eastAsia="zh-CN"/>
        </w:rPr>
        <w:t>UE</w:t>
      </w:r>
      <w:r w:rsidRPr="00533C32">
        <w:t>.</w:t>
      </w:r>
    </w:p>
    <w:p w14:paraId="495EAC4C" w14:textId="77777777" w:rsidR="007C4061" w:rsidRPr="00533C32" w:rsidRDefault="007C4061" w:rsidP="00842E08">
      <w:r w:rsidRPr="00533C32">
        <w:t>This method shall support the URI query parameters specified in table 5.2.14.3.</w:t>
      </w:r>
      <w:r w:rsidRPr="00533C32">
        <w:rPr>
          <w:lang w:eastAsia="zh-CN"/>
        </w:rPr>
        <w:t>1</w:t>
      </w:r>
      <w:r w:rsidRPr="00533C32">
        <w:t>-1.</w:t>
      </w:r>
    </w:p>
    <w:p w14:paraId="5004C596" w14:textId="77777777" w:rsidR="007C4061" w:rsidRPr="00533C32" w:rsidRDefault="007C4061" w:rsidP="00842E08">
      <w:pPr>
        <w:pStyle w:val="TH"/>
      </w:pPr>
      <w:r w:rsidRPr="00533C32">
        <w:t>Table 5.2.14.3.</w:t>
      </w:r>
      <w:r w:rsidRPr="00533C32">
        <w:rPr>
          <w:lang w:eastAsia="zh-CN"/>
        </w:rPr>
        <w:t>1</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1091"/>
        <w:gridCol w:w="1625"/>
        <w:gridCol w:w="3754"/>
      </w:tblGrid>
      <w:tr w:rsidR="007C4061" w:rsidRPr="00BC4D08" w14:paraId="32DA0D5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21CED7F"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AD01175" w14:textId="77777777" w:rsidR="007C4061" w:rsidRPr="00D5200C" w:rsidRDefault="007C4061" w:rsidP="00C17C4C">
            <w:pPr>
              <w:pStyle w:val="TAH"/>
              <w:rPr>
                <w:lang w:val="en-US"/>
              </w:rPr>
            </w:pPr>
            <w:r w:rsidRPr="00D5200C">
              <w:rPr>
                <w:lang w:val="en-US"/>
              </w:rPr>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hideMark/>
          </w:tcPr>
          <w:p w14:paraId="6B3A73B1" w14:textId="77777777" w:rsidR="007C4061" w:rsidRPr="00D5200C" w:rsidRDefault="007C4061" w:rsidP="00C17C4C">
            <w:pPr>
              <w:pStyle w:val="TAH"/>
              <w:rPr>
                <w:lang w:val="en-US"/>
              </w:rPr>
            </w:pPr>
            <w:r w:rsidRPr="00D5200C">
              <w:rPr>
                <w:lang w:val="en-US"/>
              </w:rPr>
              <w:t>P</w:t>
            </w:r>
          </w:p>
        </w:tc>
        <w:tc>
          <w:tcPr>
            <w:tcW w:w="873" w:type="pct"/>
            <w:tcBorders>
              <w:top w:val="single" w:sz="4" w:space="0" w:color="auto"/>
              <w:left w:val="single" w:sz="4" w:space="0" w:color="auto"/>
              <w:bottom w:val="single" w:sz="4" w:space="0" w:color="auto"/>
              <w:right w:val="single" w:sz="4" w:space="0" w:color="auto"/>
            </w:tcBorders>
            <w:shd w:val="clear" w:color="auto" w:fill="C0C0C0"/>
            <w:hideMark/>
          </w:tcPr>
          <w:p w14:paraId="3C75445D" w14:textId="77777777" w:rsidR="007C4061" w:rsidRPr="00D5200C" w:rsidRDefault="007C4061" w:rsidP="00C17C4C">
            <w:pPr>
              <w:pStyle w:val="TAH"/>
              <w:rPr>
                <w:lang w:val="en-US"/>
              </w:rPr>
            </w:pPr>
            <w:r w:rsidRPr="00D5200C">
              <w:rPr>
                <w:lang w:val="en-US"/>
              </w:rPr>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9CC6F62" w14:textId="77777777" w:rsidR="007C4061" w:rsidRPr="00D5200C" w:rsidRDefault="007C4061" w:rsidP="00C17C4C">
            <w:pPr>
              <w:pStyle w:val="TAH"/>
              <w:rPr>
                <w:lang w:val="en-US"/>
              </w:rPr>
            </w:pPr>
            <w:r w:rsidRPr="00D5200C">
              <w:rPr>
                <w:lang w:val="en-US"/>
              </w:rPr>
              <w:t>Description</w:t>
            </w:r>
          </w:p>
        </w:tc>
      </w:tr>
      <w:tr w:rsidR="007C4061" w:rsidRPr="00BC4D08" w14:paraId="3376E44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23FB845"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18D2934"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597" w:type="pct"/>
            <w:tcBorders>
              <w:top w:val="single" w:sz="4" w:space="0" w:color="auto"/>
              <w:left w:val="single" w:sz="6" w:space="0" w:color="000000"/>
              <w:bottom w:val="single" w:sz="6" w:space="0" w:color="000000"/>
              <w:right w:val="single" w:sz="6" w:space="0" w:color="000000"/>
            </w:tcBorders>
            <w:hideMark/>
          </w:tcPr>
          <w:p w14:paraId="6F72665C" w14:textId="77777777" w:rsidR="007C4061" w:rsidRPr="00D5200C" w:rsidRDefault="007C4061" w:rsidP="00C17C4C">
            <w:pPr>
              <w:pStyle w:val="TAC"/>
              <w:rPr>
                <w:lang w:val="en-US"/>
              </w:rPr>
            </w:pPr>
            <w:r w:rsidRPr="00D5200C">
              <w:rPr>
                <w:lang w:val="en-US"/>
              </w:rPr>
              <w:t>O</w:t>
            </w:r>
          </w:p>
        </w:tc>
        <w:tc>
          <w:tcPr>
            <w:tcW w:w="873" w:type="pct"/>
            <w:tcBorders>
              <w:top w:val="single" w:sz="4" w:space="0" w:color="auto"/>
              <w:left w:val="single" w:sz="6" w:space="0" w:color="000000"/>
              <w:bottom w:val="single" w:sz="6" w:space="0" w:color="000000"/>
              <w:right w:val="single" w:sz="6" w:space="0" w:color="000000"/>
            </w:tcBorders>
            <w:hideMark/>
          </w:tcPr>
          <w:p w14:paraId="12CDD9A6" w14:textId="77777777" w:rsidR="007C4061" w:rsidRPr="00D5200C" w:rsidRDefault="007C4061" w:rsidP="00C17C4C">
            <w:pPr>
              <w:pStyle w:val="TAL"/>
              <w:rPr>
                <w:lang w:val="en-US"/>
              </w:rPr>
            </w:pPr>
            <w:r w:rsidRPr="00D5200C">
              <w:rPr>
                <w:lang w:val="en-US"/>
              </w:rPr>
              <w:t>0..1</w:t>
            </w:r>
          </w:p>
        </w:tc>
        <w:tc>
          <w:tcPr>
            <w:tcW w:w="1973" w:type="pct"/>
            <w:tcBorders>
              <w:top w:val="single" w:sz="4" w:space="0" w:color="auto"/>
              <w:left w:val="single" w:sz="6" w:space="0" w:color="000000"/>
              <w:bottom w:val="single" w:sz="6" w:space="0" w:color="000000"/>
              <w:right w:val="single" w:sz="6" w:space="0" w:color="000000"/>
            </w:tcBorders>
            <w:hideMark/>
          </w:tcPr>
          <w:p w14:paraId="7E238374" w14:textId="77777777" w:rsidR="007C4061" w:rsidRPr="00D5200C" w:rsidRDefault="007C4061" w:rsidP="00C17C4C">
            <w:pPr>
              <w:pStyle w:val="TAL"/>
              <w:rPr>
                <w:lang w:val="en-US"/>
              </w:rPr>
            </w:pPr>
            <w:r w:rsidRPr="00D5200C">
              <w:rPr>
                <w:rFonts w:cs="Arial"/>
                <w:szCs w:val="18"/>
                <w:lang w:val="en-US"/>
              </w:rPr>
              <w:t>see  3GPP TS 29.500 [8] clause 6.6</w:t>
            </w:r>
          </w:p>
        </w:tc>
      </w:tr>
    </w:tbl>
    <w:p w14:paraId="7320BB21" w14:textId="77777777" w:rsidR="007C4061" w:rsidRPr="00533C32" w:rsidRDefault="007C4061" w:rsidP="00842E08"/>
    <w:p w14:paraId="49B7CF6F" w14:textId="77777777" w:rsidR="007C4061" w:rsidRPr="00533C32" w:rsidRDefault="007C4061" w:rsidP="00842E08">
      <w:r w:rsidRPr="00533C32">
        <w:t>This method shall support the request data structures specified in table 5.2.14.3.</w:t>
      </w:r>
      <w:r w:rsidRPr="00533C32">
        <w:rPr>
          <w:lang w:eastAsia="zh-CN"/>
        </w:rPr>
        <w:t>1</w:t>
      </w:r>
      <w:r w:rsidRPr="00533C32">
        <w:t>-2 and the response data structures and response codes specified in table 5.2.14.3.</w:t>
      </w:r>
      <w:r w:rsidRPr="00533C32">
        <w:rPr>
          <w:lang w:eastAsia="zh-CN"/>
        </w:rPr>
        <w:t>1</w:t>
      </w:r>
      <w:r w:rsidRPr="00533C32">
        <w:t>-3.</w:t>
      </w:r>
    </w:p>
    <w:p w14:paraId="2B9DA546" w14:textId="77777777" w:rsidR="007C4061" w:rsidRPr="00533C32" w:rsidRDefault="007C4061" w:rsidP="00842E08">
      <w:pPr>
        <w:pStyle w:val="TH"/>
      </w:pPr>
      <w:r w:rsidRPr="00533C32">
        <w:t>Table 5.2.14.3.1-2: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1"/>
        <w:gridCol w:w="952"/>
        <w:gridCol w:w="3298"/>
        <w:gridCol w:w="3818"/>
      </w:tblGrid>
      <w:tr w:rsidR="007C4061" w:rsidRPr="00BC4D08" w14:paraId="6ECB773C"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9DA4100" w14:textId="77777777" w:rsidR="007C4061" w:rsidRPr="00D5200C" w:rsidRDefault="007C4061" w:rsidP="00C17C4C">
            <w:pPr>
              <w:pStyle w:val="TAH"/>
              <w:rPr>
                <w:lang w:val="en-US"/>
              </w:rPr>
            </w:pPr>
            <w:r w:rsidRPr="00D5200C">
              <w:rPr>
                <w:lang w:val="en-US"/>
              </w:rP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hideMark/>
          </w:tcPr>
          <w:p w14:paraId="24FC7D49" w14:textId="77777777" w:rsidR="007C4061" w:rsidRPr="00D5200C" w:rsidRDefault="007C4061" w:rsidP="00C17C4C">
            <w:pPr>
              <w:pStyle w:val="TAH"/>
              <w:rPr>
                <w:lang w:val="en-US"/>
              </w:rPr>
            </w:pPr>
            <w:r w:rsidRPr="00D5200C">
              <w:rPr>
                <w:lang w:val="en-US"/>
              </w:rPr>
              <w:t>P</w:t>
            </w:r>
          </w:p>
        </w:tc>
        <w:tc>
          <w:tcPr>
            <w:tcW w:w="3331" w:type="dxa"/>
            <w:tcBorders>
              <w:top w:val="single" w:sz="4" w:space="0" w:color="auto"/>
              <w:left w:val="single" w:sz="4" w:space="0" w:color="auto"/>
              <w:bottom w:val="single" w:sz="4" w:space="0" w:color="auto"/>
              <w:right w:val="single" w:sz="4" w:space="0" w:color="auto"/>
            </w:tcBorders>
            <w:shd w:val="clear" w:color="auto" w:fill="C0C0C0"/>
            <w:hideMark/>
          </w:tcPr>
          <w:p w14:paraId="055F1CA9" w14:textId="77777777" w:rsidR="007C4061" w:rsidRPr="00D5200C" w:rsidRDefault="007C4061" w:rsidP="00C17C4C">
            <w:pPr>
              <w:pStyle w:val="TAH"/>
              <w:rPr>
                <w:lang w:val="en-US"/>
              </w:rPr>
            </w:pPr>
            <w:r w:rsidRPr="00D5200C">
              <w:rPr>
                <w:lang w:val="en-US"/>
              </w:rP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DB2948" w14:textId="77777777" w:rsidR="007C4061" w:rsidRPr="00D5200C" w:rsidRDefault="007C4061" w:rsidP="00C17C4C">
            <w:pPr>
              <w:pStyle w:val="TAH"/>
              <w:rPr>
                <w:lang w:val="en-US"/>
              </w:rPr>
            </w:pPr>
            <w:r w:rsidRPr="00D5200C">
              <w:rPr>
                <w:lang w:val="en-US"/>
              </w:rPr>
              <w:t>Description</w:t>
            </w:r>
          </w:p>
        </w:tc>
      </w:tr>
      <w:tr w:rsidR="007C4061" w:rsidRPr="00BC4D08" w14:paraId="41576C75"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EAA2EF6" w14:textId="77777777" w:rsidR="007C4061" w:rsidRPr="00D5200C" w:rsidRDefault="007C4061" w:rsidP="00C17C4C">
            <w:pPr>
              <w:pStyle w:val="TAL"/>
              <w:rPr>
                <w:lang w:val="en-US"/>
              </w:rPr>
            </w:pPr>
            <w:r w:rsidRPr="00D5200C">
              <w:rPr>
                <w:lang w:val="en-US"/>
              </w:rPr>
              <w:t>n/a</w:t>
            </w:r>
          </w:p>
        </w:tc>
        <w:tc>
          <w:tcPr>
            <w:tcW w:w="960" w:type="dxa"/>
            <w:tcBorders>
              <w:top w:val="single" w:sz="4" w:space="0" w:color="auto"/>
              <w:left w:val="single" w:sz="6" w:space="0" w:color="000000"/>
              <w:bottom w:val="single" w:sz="6" w:space="0" w:color="000000"/>
              <w:right w:val="single" w:sz="6" w:space="0" w:color="000000"/>
            </w:tcBorders>
          </w:tcPr>
          <w:p w14:paraId="31D85814" w14:textId="77777777" w:rsidR="007C4061" w:rsidRPr="00D5200C" w:rsidRDefault="007C4061" w:rsidP="00C17C4C">
            <w:pPr>
              <w:pStyle w:val="TAC"/>
              <w:rPr>
                <w:lang w:val="en-US"/>
              </w:rPr>
            </w:pPr>
          </w:p>
        </w:tc>
        <w:tc>
          <w:tcPr>
            <w:tcW w:w="3331" w:type="dxa"/>
            <w:tcBorders>
              <w:top w:val="single" w:sz="4" w:space="0" w:color="auto"/>
              <w:left w:val="single" w:sz="6" w:space="0" w:color="000000"/>
              <w:bottom w:val="single" w:sz="6" w:space="0" w:color="000000"/>
              <w:right w:val="single" w:sz="6" w:space="0" w:color="000000"/>
            </w:tcBorders>
          </w:tcPr>
          <w:p w14:paraId="53B7C065" w14:textId="77777777" w:rsidR="007C4061" w:rsidRPr="00D5200C" w:rsidRDefault="007C4061" w:rsidP="00C17C4C">
            <w:pPr>
              <w:pStyle w:val="TAL"/>
              <w:rPr>
                <w:lang w:val="en-US"/>
              </w:rPr>
            </w:pPr>
          </w:p>
        </w:tc>
        <w:tc>
          <w:tcPr>
            <w:tcW w:w="3857" w:type="dxa"/>
            <w:tcBorders>
              <w:top w:val="single" w:sz="4" w:space="0" w:color="auto"/>
              <w:left w:val="single" w:sz="6" w:space="0" w:color="000000"/>
              <w:bottom w:val="single" w:sz="6" w:space="0" w:color="000000"/>
              <w:right w:val="single" w:sz="6" w:space="0" w:color="000000"/>
            </w:tcBorders>
          </w:tcPr>
          <w:p w14:paraId="4B5CC752" w14:textId="77777777" w:rsidR="007C4061" w:rsidRPr="00D5200C" w:rsidRDefault="007C4061" w:rsidP="00C17C4C">
            <w:pPr>
              <w:pStyle w:val="TAL"/>
              <w:rPr>
                <w:lang w:val="en-US"/>
              </w:rPr>
            </w:pPr>
          </w:p>
        </w:tc>
      </w:tr>
    </w:tbl>
    <w:p w14:paraId="51E88BE9" w14:textId="77777777" w:rsidR="007C4061" w:rsidRPr="00533C32" w:rsidRDefault="007C4061" w:rsidP="00842E08"/>
    <w:p w14:paraId="614C4774" w14:textId="77777777" w:rsidR="007C4061" w:rsidRPr="00533C32" w:rsidRDefault="007C4061" w:rsidP="00842E08">
      <w:pPr>
        <w:pStyle w:val="TH"/>
      </w:pPr>
      <w:r w:rsidRPr="00533C32">
        <w:t>Table 5.2.14.3.1-3: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966"/>
        <w:gridCol w:w="1427"/>
        <w:gridCol w:w="1870"/>
        <w:gridCol w:w="3819"/>
      </w:tblGrid>
      <w:tr w:rsidR="007C4061" w:rsidRPr="00BC4D08" w14:paraId="0246A76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65E16DD" w14:textId="77777777" w:rsidR="007C4061" w:rsidRPr="00D5200C" w:rsidRDefault="007C4061" w:rsidP="00C17C4C">
            <w:pPr>
              <w:pStyle w:val="TAH"/>
              <w:rPr>
                <w:lang w:val="en-US"/>
              </w:rPr>
            </w:pPr>
            <w:r w:rsidRPr="00D5200C">
              <w:rPr>
                <w:lang w:val="en-US"/>
              </w:rP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hideMark/>
          </w:tcPr>
          <w:p w14:paraId="22A00171" w14:textId="77777777" w:rsidR="007C4061" w:rsidRPr="00D5200C" w:rsidRDefault="007C4061" w:rsidP="00C17C4C">
            <w:pPr>
              <w:pStyle w:val="TAH"/>
              <w:rPr>
                <w:lang w:val="en-US"/>
              </w:rPr>
            </w:pPr>
            <w:r w:rsidRPr="00D5200C">
              <w:rPr>
                <w:lang w:val="en-US"/>
              </w:rPr>
              <w:t>P</w:t>
            </w:r>
          </w:p>
        </w:tc>
        <w:tc>
          <w:tcPr>
            <w:tcW w:w="737" w:type="pct"/>
            <w:tcBorders>
              <w:top w:val="single" w:sz="4" w:space="0" w:color="auto"/>
              <w:left w:val="single" w:sz="4" w:space="0" w:color="auto"/>
              <w:bottom w:val="single" w:sz="4" w:space="0" w:color="auto"/>
              <w:right w:val="single" w:sz="4" w:space="0" w:color="auto"/>
            </w:tcBorders>
            <w:shd w:val="clear" w:color="auto" w:fill="C0C0C0"/>
            <w:hideMark/>
          </w:tcPr>
          <w:p w14:paraId="6F6407C4" w14:textId="77777777" w:rsidR="007C4061" w:rsidRPr="00D5200C" w:rsidRDefault="007C4061" w:rsidP="00C17C4C">
            <w:pPr>
              <w:pStyle w:val="TAH"/>
              <w:rPr>
                <w:lang w:val="en-US"/>
              </w:rPr>
            </w:pPr>
            <w:r w:rsidRPr="00D5200C">
              <w:rPr>
                <w:lang w:val="en-US"/>
              </w:rP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hideMark/>
          </w:tcPr>
          <w:p w14:paraId="6B8AE17D" w14:textId="77777777" w:rsidR="007C4061" w:rsidRPr="00D5200C" w:rsidRDefault="007C4061" w:rsidP="00C17C4C">
            <w:pPr>
              <w:pStyle w:val="TAH"/>
              <w:rPr>
                <w:lang w:val="en-US"/>
              </w:rPr>
            </w:pPr>
            <w:r w:rsidRPr="00D5200C">
              <w:rPr>
                <w:lang w:val="en-US"/>
              </w:rPr>
              <w:t>Response</w:t>
            </w:r>
          </w:p>
          <w:p w14:paraId="49F958D8" w14:textId="77777777" w:rsidR="007C4061" w:rsidRPr="00D5200C" w:rsidRDefault="007C4061" w:rsidP="00C17C4C">
            <w:pPr>
              <w:pStyle w:val="TAH"/>
              <w:rPr>
                <w:lang w:val="en-US"/>
              </w:rPr>
            </w:pPr>
            <w:r w:rsidRPr="00D5200C">
              <w:rPr>
                <w:lang w:val="en-US"/>
              </w:rPr>
              <w:t>codes</w:t>
            </w:r>
          </w:p>
        </w:tc>
        <w:tc>
          <w:tcPr>
            <w:tcW w:w="1973" w:type="pct"/>
            <w:tcBorders>
              <w:top w:val="single" w:sz="4" w:space="0" w:color="auto"/>
              <w:left w:val="single" w:sz="4" w:space="0" w:color="auto"/>
              <w:bottom w:val="single" w:sz="4" w:space="0" w:color="auto"/>
              <w:right w:val="single" w:sz="4" w:space="0" w:color="auto"/>
            </w:tcBorders>
            <w:shd w:val="clear" w:color="auto" w:fill="C0C0C0"/>
            <w:hideMark/>
          </w:tcPr>
          <w:p w14:paraId="7DD2279D" w14:textId="77777777" w:rsidR="007C4061" w:rsidRPr="00D5200C" w:rsidRDefault="007C4061" w:rsidP="00C17C4C">
            <w:pPr>
              <w:pStyle w:val="TAH"/>
              <w:rPr>
                <w:lang w:val="en-US"/>
              </w:rPr>
            </w:pPr>
            <w:r w:rsidRPr="00D5200C">
              <w:rPr>
                <w:lang w:val="en-US"/>
              </w:rPr>
              <w:t>Description</w:t>
            </w:r>
          </w:p>
        </w:tc>
      </w:tr>
      <w:tr w:rsidR="007C4061" w:rsidRPr="00BC4D08" w14:paraId="5D192E1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B8FD2BB" w14:textId="77777777" w:rsidR="007C4061" w:rsidRPr="00D5200C" w:rsidRDefault="007C4061" w:rsidP="00C17C4C">
            <w:pPr>
              <w:pStyle w:val="TAL"/>
              <w:rPr>
                <w:lang w:val="en-US"/>
              </w:rPr>
            </w:pPr>
            <w:proofErr w:type="spellStart"/>
            <w:r w:rsidRPr="00D5200C">
              <w:rPr>
                <w:lang w:val="en-US" w:eastAsia="zh-CN"/>
              </w:rPr>
              <w:t>P</w:t>
            </w:r>
            <w:r w:rsidRPr="00D5200C">
              <w:rPr>
                <w:lang w:val="en-US"/>
              </w:rPr>
              <w:t>pData</w:t>
            </w:r>
            <w:proofErr w:type="spellEnd"/>
          </w:p>
        </w:tc>
        <w:tc>
          <w:tcPr>
            <w:tcW w:w="499" w:type="pct"/>
            <w:tcBorders>
              <w:top w:val="single" w:sz="4" w:space="0" w:color="auto"/>
              <w:left w:val="single" w:sz="6" w:space="0" w:color="000000"/>
              <w:bottom w:val="single" w:sz="6" w:space="0" w:color="000000"/>
              <w:right w:val="single" w:sz="6" w:space="0" w:color="000000"/>
            </w:tcBorders>
            <w:hideMark/>
          </w:tcPr>
          <w:p w14:paraId="07944D5F" w14:textId="77777777" w:rsidR="007C4061" w:rsidRPr="00D5200C" w:rsidRDefault="007C4061" w:rsidP="00C17C4C">
            <w:pPr>
              <w:pStyle w:val="TAC"/>
              <w:rPr>
                <w:lang w:val="en-US"/>
              </w:rPr>
            </w:pPr>
            <w:r w:rsidRPr="00D5200C">
              <w:rPr>
                <w:lang w:val="en-US"/>
              </w:rPr>
              <w:t>M</w:t>
            </w:r>
          </w:p>
        </w:tc>
        <w:tc>
          <w:tcPr>
            <w:tcW w:w="737" w:type="pct"/>
            <w:tcBorders>
              <w:top w:val="single" w:sz="4" w:space="0" w:color="auto"/>
              <w:left w:val="single" w:sz="6" w:space="0" w:color="000000"/>
              <w:bottom w:val="single" w:sz="6" w:space="0" w:color="000000"/>
              <w:right w:val="single" w:sz="6" w:space="0" w:color="000000"/>
            </w:tcBorders>
            <w:hideMark/>
          </w:tcPr>
          <w:p w14:paraId="5F68DC40" w14:textId="77777777" w:rsidR="007C4061" w:rsidRPr="00D5200C" w:rsidRDefault="007C4061" w:rsidP="00C17C4C">
            <w:pPr>
              <w:pStyle w:val="TAL"/>
              <w:rPr>
                <w:lang w:val="en-US"/>
              </w:rPr>
            </w:pPr>
            <w:r w:rsidRPr="00D5200C">
              <w:rPr>
                <w:lang w:val="en-US"/>
              </w:rPr>
              <w:t>1</w:t>
            </w:r>
          </w:p>
        </w:tc>
        <w:tc>
          <w:tcPr>
            <w:tcW w:w="966" w:type="pct"/>
            <w:tcBorders>
              <w:top w:val="single" w:sz="4" w:space="0" w:color="auto"/>
              <w:left w:val="single" w:sz="6" w:space="0" w:color="000000"/>
              <w:bottom w:val="single" w:sz="6" w:space="0" w:color="000000"/>
              <w:right w:val="single" w:sz="6" w:space="0" w:color="000000"/>
            </w:tcBorders>
            <w:hideMark/>
          </w:tcPr>
          <w:p w14:paraId="54D65991" w14:textId="77777777" w:rsidR="007C4061" w:rsidRPr="00D5200C" w:rsidRDefault="007C4061" w:rsidP="00C17C4C">
            <w:pPr>
              <w:pStyle w:val="TAL"/>
              <w:rPr>
                <w:lang w:val="en-US"/>
              </w:rPr>
            </w:pPr>
            <w:r w:rsidRPr="00D5200C">
              <w:rPr>
                <w:lang w:val="en-US"/>
              </w:rPr>
              <w:t>200 OK</w:t>
            </w:r>
          </w:p>
        </w:tc>
        <w:tc>
          <w:tcPr>
            <w:tcW w:w="1973" w:type="pct"/>
            <w:tcBorders>
              <w:top w:val="single" w:sz="4" w:space="0" w:color="auto"/>
              <w:left w:val="single" w:sz="6" w:space="0" w:color="000000"/>
              <w:bottom w:val="single" w:sz="6" w:space="0" w:color="000000"/>
              <w:right w:val="single" w:sz="6" w:space="0" w:color="000000"/>
            </w:tcBorders>
            <w:hideMark/>
          </w:tcPr>
          <w:p w14:paraId="3E36F31B" w14:textId="77777777" w:rsidR="007C4061" w:rsidRPr="00D5200C" w:rsidRDefault="007C4061" w:rsidP="00C17C4C">
            <w:pPr>
              <w:pStyle w:val="TAL"/>
              <w:rPr>
                <w:lang w:val="en-US"/>
              </w:rPr>
            </w:pPr>
            <w:r w:rsidRPr="00D5200C">
              <w:rPr>
                <w:lang w:val="en-US"/>
              </w:rPr>
              <w:t>Upon success, a response body is returned containing the provisioned data of the GPSI.</w:t>
            </w:r>
          </w:p>
        </w:tc>
      </w:tr>
    </w:tbl>
    <w:p w14:paraId="2A094B85" w14:textId="77777777" w:rsidR="007C4061" w:rsidRPr="00533C32" w:rsidRDefault="007C4061" w:rsidP="00842E08">
      <w:pPr>
        <w:rPr>
          <w:lang w:eastAsia="zh-CN"/>
        </w:rPr>
      </w:pPr>
    </w:p>
    <w:p w14:paraId="41A30522" w14:textId="77777777" w:rsidR="007C4061" w:rsidRPr="00533C32" w:rsidRDefault="007C4061" w:rsidP="006352FE">
      <w:pPr>
        <w:pStyle w:val="Heading5"/>
      </w:pPr>
      <w:bookmarkStart w:id="597" w:name="_Toc20127001"/>
      <w:bookmarkStart w:id="598" w:name="_Toc27588977"/>
      <w:bookmarkStart w:id="599" w:name="_Toc36459773"/>
      <w:bookmarkStart w:id="600" w:name="_Toc45029350"/>
      <w:bookmarkStart w:id="601" w:name="_Toc56519970"/>
      <w:bookmarkStart w:id="602" w:name="_Toc114765535"/>
      <w:r w:rsidRPr="00533C32">
        <w:t>5.2.14.3.</w:t>
      </w:r>
      <w:r w:rsidRPr="00533C32">
        <w:rPr>
          <w:lang w:eastAsia="zh-CN"/>
        </w:rPr>
        <w:t>2</w:t>
      </w:r>
      <w:r w:rsidRPr="00533C32">
        <w:tab/>
        <w:t>PATCH</w:t>
      </w:r>
      <w:bookmarkEnd w:id="597"/>
      <w:bookmarkEnd w:id="598"/>
      <w:bookmarkEnd w:id="599"/>
      <w:bookmarkEnd w:id="600"/>
      <w:bookmarkEnd w:id="601"/>
      <w:bookmarkEnd w:id="602"/>
    </w:p>
    <w:p w14:paraId="2608BEB2" w14:textId="77777777" w:rsidR="007C4061" w:rsidRPr="00533C32" w:rsidRDefault="007C4061" w:rsidP="00842E08">
      <w:pPr>
        <w:rPr>
          <w:lang w:eastAsia="zh-CN"/>
        </w:rPr>
      </w:pPr>
      <w:r w:rsidRPr="00533C32">
        <w:rPr>
          <w:lang w:eastAsia="zh-CN"/>
        </w:rPr>
        <w:t>This method is used to modify the provisioned parameter data in the UDR.</w:t>
      </w:r>
    </w:p>
    <w:p w14:paraId="3888883C" w14:textId="77777777" w:rsidR="007C4061" w:rsidRPr="00533C32" w:rsidRDefault="007C4061" w:rsidP="00842E08">
      <w:r w:rsidRPr="00533C32">
        <w:t>This method shall support the URI query parameters specified in table 5.2.14.3.2-1.</w:t>
      </w:r>
    </w:p>
    <w:p w14:paraId="68DF29E8" w14:textId="77777777" w:rsidR="007C4061" w:rsidRPr="00533C32" w:rsidRDefault="007C4061" w:rsidP="00842E08">
      <w:pPr>
        <w:pStyle w:val="TH"/>
      </w:pPr>
      <w:r w:rsidRPr="00533C32">
        <w:t xml:space="preserve">Table 5.2.14.3.2-1: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5382025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4578764"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CF1E690"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726F6FC"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CDDDEC4"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B7C80B" w14:textId="77777777" w:rsidR="007C4061" w:rsidRPr="00D5200C" w:rsidRDefault="007C4061" w:rsidP="00C17C4C">
            <w:pPr>
              <w:pStyle w:val="TAH"/>
              <w:rPr>
                <w:lang w:val="en-US"/>
              </w:rPr>
            </w:pPr>
            <w:r w:rsidRPr="00D5200C">
              <w:rPr>
                <w:lang w:val="en-US"/>
              </w:rPr>
              <w:t>Description</w:t>
            </w:r>
          </w:p>
        </w:tc>
      </w:tr>
      <w:tr w:rsidR="007C4061" w:rsidRPr="00BC4D08" w14:paraId="698D7EE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DA1CF14"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03920092"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132C8D66"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2F3949EA"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43D550E7" w14:textId="180DE247"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744ABE68" w14:textId="77777777" w:rsidR="007C4061" w:rsidRPr="00533C32" w:rsidRDefault="007C4061" w:rsidP="007C4061">
      <w:pPr>
        <w:pStyle w:val="Guidance"/>
      </w:pPr>
    </w:p>
    <w:p w14:paraId="72778F18" w14:textId="77777777" w:rsidR="007C4061" w:rsidRPr="00533C32" w:rsidRDefault="007C4061" w:rsidP="00842E08">
      <w:r w:rsidRPr="00533C32">
        <w:t>This method shall support the request data structures specified in table 5.2.14.3.2-2 and the response data structures and response codes specified in table 5.2.14.3.2-3.</w:t>
      </w:r>
    </w:p>
    <w:p w14:paraId="6FB97A89" w14:textId="77777777" w:rsidR="007C4061" w:rsidRPr="00533C32" w:rsidRDefault="007C4061" w:rsidP="00842E08">
      <w:pPr>
        <w:pStyle w:val="TH"/>
      </w:pPr>
      <w:r w:rsidRPr="00533C32">
        <w:t xml:space="preserve">Table 5.2.14.3.2-2: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28C53C5"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99ECC7C"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178E7C"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EC1F1EE"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16B0ADC" w14:textId="77777777" w:rsidR="007C4061" w:rsidRPr="00D5200C" w:rsidRDefault="007C4061" w:rsidP="00C17C4C">
            <w:pPr>
              <w:pStyle w:val="TAH"/>
              <w:rPr>
                <w:lang w:val="en-US"/>
              </w:rPr>
            </w:pPr>
            <w:r w:rsidRPr="00D5200C">
              <w:rPr>
                <w:lang w:val="en-US"/>
              </w:rPr>
              <w:t>Description</w:t>
            </w:r>
          </w:p>
        </w:tc>
      </w:tr>
      <w:tr w:rsidR="007C4061" w:rsidRPr="00BC4D08" w14:paraId="00530B1F"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C7668BC"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459CD42A"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2C843503"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6F28130" w14:textId="77777777" w:rsidR="007C4061" w:rsidRPr="00D5200C" w:rsidRDefault="007C4061" w:rsidP="00C17C4C">
            <w:pPr>
              <w:pStyle w:val="TAL"/>
              <w:rPr>
                <w:lang w:val="en-US" w:eastAsia="zh-CN"/>
              </w:rPr>
            </w:pPr>
            <w:r w:rsidRPr="00D5200C">
              <w:rPr>
                <w:lang w:val="en-US" w:eastAsia="zh-CN"/>
              </w:rPr>
              <w:t>Contains the delta data to the provisioned parameter data</w:t>
            </w:r>
          </w:p>
        </w:tc>
      </w:tr>
    </w:tbl>
    <w:p w14:paraId="0CDE6155" w14:textId="77777777" w:rsidR="007C4061" w:rsidRPr="00533C32" w:rsidRDefault="007C4061" w:rsidP="00842E08"/>
    <w:p w14:paraId="4A48AEC8" w14:textId="77777777" w:rsidR="007C4061" w:rsidRPr="00533C32" w:rsidRDefault="007C4061" w:rsidP="00842E08">
      <w:pPr>
        <w:pStyle w:val="TH"/>
      </w:pPr>
      <w:r w:rsidRPr="00533C32">
        <w:lastRenderedPageBreak/>
        <w:t xml:space="preserve">Table 5.2.14.3.2-3: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37167CF5"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165F9A6"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0273F68"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CB8340D"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1B1A432" w14:textId="77777777" w:rsidR="007C4061" w:rsidRPr="00D5200C" w:rsidRDefault="007C4061" w:rsidP="00C17C4C">
            <w:pPr>
              <w:pStyle w:val="TAH"/>
              <w:rPr>
                <w:lang w:val="en-US"/>
              </w:rPr>
            </w:pPr>
            <w:r w:rsidRPr="00D5200C">
              <w:rPr>
                <w:lang w:val="en-US"/>
              </w:rPr>
              <w:t>Response</w:t>
            </w:r>
          </w:p>
          <w:p w14:paraId="76F50B52"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1C03DFA" w14:textId="77777777" w:rsidR="007C4061" w:rsidRPr="00D5200C" w:rsidRDefault="007C4061" w:rsidP="00C17C4C">
            <w:pPr>
              <w:pStyle w:val="TAH"/>
              <w:rPr>
                <w:lang w:val="en-US"/>
              </w:rPr>
            </w:pPr>
            <w:r w:rsidRPr="00D5200C">
              <w:rPr>
                <w:lang w:val="en-US"/>
              </w:rPr>
              <w:t>Description</w:t>
            </w:r>
          </w:p>
        </w:tc>
      </w:tr>
      <w:tr w:rsidR="007C4061" w:rsidRPr="00BC4D08" w14:paraId="5B8890BF"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4C49460"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347D0AC1"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3C126CE6"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29E884C7"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583A9C3C"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(NOTE 2)</w:t>
            </w:r>
          </w:p>
        </w:tc>
      </w:tr>
      <w:tr w:rsidR="007C4061" w:rsidRPr="00BC4D08" w14:paraId="71FAAE31"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125DF42"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44F2A1B8"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2B32F945"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5D919558" w14:textId="77777777" w:rsidR="007C4061" w:rsidRPr="00D5200C" w:rsidRDefault="007C4061" w:rsidP="00C17C4C">
            <w:pPr>
              <w:pStyle w:val="TAL"/>
              <w:rPr>
                <w:lang w:val="en-US"/>
              </w:rPr>
            </w:pPr>
            <w:r w:rsidRPr="00297367">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351B4389"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6EB65160"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8F97C52"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56232CA1"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E740A56"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64BD43A8" w14:textId="77777777" w:rsidR="007C4061" w:rsidRPr="00D5200C" w:rsidRDefault="007C4061" w:rsidP="00C17C4C">
            <w:pPr>
              <w:pStyle w:val="TAL"/>
              <w:rPr>
                <w:lang w:val="en-US" w:eastAsia="zh-CN"/>
              </w:rPr>
            </w:pPr>
            <w:r w:rsidRPr="00D5200C">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4BD969A2" w14:textId="77777777" w:rsidR="007C4061" w:rsidRPr="00D5200C" w:rsidRDefault="007C4061" w:rsidP="00C17C4C">
            <w:pPr>
              <w:pStyle w:val="TAL"/>
              <w:rPr>
                <w:lang w:val="en-US" w:eastAsia="zh-CN"/>
              </w:rPr>
            </w:pPr>
            <w:r w:rsidRPr="00D5200C">
              <w:rPr>
                <w:rFonts w:hint="eastAsia"/>
                <w:lang w:val="en-US" w:eastAsia="zh-CN"/>
              </w:rPr>
              <w:t>If o</w:t>
            </w:r>
            <w:r w:rsidRPr="00D5200C">
              <w:rPr>
                <w:lang w:val="en-US" w:eastAsia="zh-CN"/>
              </w:rPr>
              <w:t>ne or more attributes are not allowed to be modified according to e.g. policy or local configuration</w:t>
            </w:r>
            <w:r w:rsidRPr="00D5200C">
              <w:rPr>
                <w:rFonts w:hint="eastAsia"/>
                <w:lang w:val="en-US" w:eastAsia="zh-CN"/>
              </w:rPr>
              <w:t>, then t</w:t>
            </w:r>
            <w:r w:rsidRPr="00D5200C">
              <w:rPr>
                <w:lang w:val="en-US" w:eastAsia="zh-CN"/>
              </w:rPr>
              <w:t xml:space="preserve">he </w:t>
            </w:r>
            <w:proofErr w:type="spellStart"/>
            <w:r w:rsidRPr="00D5200C">
              <w:rPr>
                <w:lang w:val="en-US"/>
              </w:rPr>
              <w:t>invalidParams</w:t>
            </w:r>
            <w:proofErr w:type="spellEnd"/>
            <w:r w:rsidRPr="00D5200C">
              <w:rPr>
                <w:lang w:val="en-US" w:eastAsia="zh-CN"/>
              </w:rPr>
              <w:t xml:space="preserve"> attribute shall contain the JSON pointers of attributes which are not allowed to be modified</w:t>
            </w:r>
            <w:r w:rsidRPr="00D5200C">
              <w:rPr>
                <w:rFonts w:hint="eastAsia"/>
                <w:lang w:val="en-US" w:eastAsia="zh-CN"/>
              </w:rPr>
              <w:t>, and t</w:t>
            </w:r>
            <w:r w:rsidRPr="00D5200C">
              <w:rPr>
                <w:lang w:val="en-US" w:eastAsia="zh-CN"/>
              </w:rPr>
              <w:t>he cause attribute shall be set to "</w:t>
            </w:r>
            <w:r w:rsidRPr="00297367">
              <w:t>MODIFICATION</w:t>
            </w:r>
            <w:r w:rsidRPr="00D5200C">
              <w:rPr>
                <w:lang w:val="en-US" w:eastAsia="zh-CN"/>
              </w:rPr>
              <w:t>_NOT_ALLOWED", see 3GPP TS 29.500 [8] table </w:t>
            </w:r>
            <w:r w:rsidRPr="00D5200C">
              <w:rPr>
                <w:lang w:val="en-US"/>
              </w:rPr>
              <w:t>5.2.7.2-1</w:t>
            </w:r>
            <w:r w:rsidRPr="00D5200C">
              <w:rPr>
                <w:lang w:val="en-US" w:eastAsia="zh-CN"/>
              </w:rPr>
              <w:t>.</w:t>
            </w:r>
          </w:p>
        </w:tc>
      </w:tr>
      <w:tr w:rsidR="007C4061" w:rsidRPr="00BC4D08" w14:paraId="25987F6F"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35CD4CC" w14:textId="77777777" w:rsidR="007C4061" w:rsidRPr="00D5200C" w:rsidRDefault="007C4061" w:rsidP="00C17C4C">
            <w:pPr>
              <w:pStyle w:val="TAN"/>
              <w:rPr>
                <w:lang w:val="en-US"/>
              </w:rPr>
            </w:pPr>
            <w:r w:rsidRPr="00D5200C">
              <w:rPr>
                <w:lang w:val="en-US"/>
              </w:rPr>
              <w:t>NOTE </w:t>
            </w:r>
            <w:r w:rsidRPr="00D5200C">
              <w:rPr>
                <w:rFonts w:hint="eastAsia"/>
                <w:lang w:val="en-US" w:eastAsia="zh-CN"/>
              </w:rPr>
              <w:t>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7B5C78F0"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665D7CB2" w14:textId="6A1BC901" w:rsidR="007C4061" w:rsidRDefault="007C4061" w:rsidP="00842E08">
      <w:pPr>
        <w:rPr>
          <w:lang w:eastAsia="zh-CN"/>
        </w:rPr>
      </w:pPr>
    </w:p>
    <w:p w14:paraId="7DDA2133" w14:textId="4747AE9E" w:rsidR="007F0FA9" w:rsidRDefault="007F0FA9" w:rsidP="00E460C1">
      <w:pPr>
        <w:pStyle w:val="Heading3"/>
      </w:pPr>
      <w:bookmarkStart w:id="603" w:name="_Toc114765536"/>
      <w:r>
        <w:t>5.2.14A</w:t>
      </w:r>
      <w:r>
        <w:tab/>
        <w:t xml:space="preserve">Resource: </w:t>
      </w:r>
      <w:proofErr w:type="spellStart"/>
      <w:r>
        <w:t>Pp</w:t>
      </w:r>
      <w:r>
        <w:rPr>
          <w:color w:val="000000"/>
          <w:lang w:eastAsia="en-GB"/>
        </w:rPr>
        <w:t>Profile</w:t>
      </w:r>
      <w:r>
        <w:t>Data</w:t>
      </w:r>
      <w:bookmarkEnd w:id="603"/>
      <w:proofErr w:type="spellEnd"/>
    </w:p>
    <w:p w14:paraId="3438A674" w14:textId="1A16C855" w:rsidR="007F0FA9" w:rsidRDefault="007F0FA9" w:rsidP="00E460C1">
      <w:pPr>
        <w:pStyle w:val="Heading4"/>
      </w:pPr>
      <w:bookmarkStart w:id="604" w:name="_Toc114765537"/>
      <w:r>
        <w:t>5.2.14A.1</w:t>
      </w:r>
      <w:r>
        <w:tab/>
        <w:t>Description</w:t>
      </w:r>
      <w:bookmarkEnd w:id="604"/>
    </w:p>
    <w:p w14:paraId="7C566C9B" w14:textId="77777777" w:rsidR="007F0FA9" w:rsidRDefault="007F0FA9" w:rsidP="00842E08">
      <w:r>
        <w:t xml:space="preserve">This resource represents the </w:t>
      </w:r>
      <w:r w:rsidRPr="00B42055">
        <w:t>Parameter</w:t>
      </w:r>
      <w:r>
        <w:t xml:space="preserve"> </w:t>
      </w:r>
      <w:r w:rsidRPr="00B42055">
        <w:t>Provision</w:t>
      </w:r>
      <w:r>
        <w:t xml:space="preserve"> Profile Data for the UE. It is queried by the UDM by either GPSI or SUPI.</w:t>
      </w:r>
    </w:p>
    <w:p w14:paraId="1A91668E" w14:textId="41381913" w:rsidR="007F0FA9" w:rsidRDefault="007F0FA9" w:rsidP="00E460C1">
      <w:pPr>
        <w:pStyle w:val="Heading4"/>
      </w:pPr>
      <w:bookmarkStart w:id="605" w:name="_Toc114765538"/>
      <w:r>
        <w:t>5.2.14A.2</w:t>
      </w:r>
      <w:r>
        <w:tab/>
        <w:t>Resource Definition</w:t>
      </w:r>
      <w:bookmarkEnd w:id="605"/>
    </w:p>
    <w:p w14:paraId="57180CF5" w14:textId="77777777" w:rsidR="007F0FA9" w:rsidRDefault="007F0FA9" w:rsidP="00842E08">
      <w:r>
        <w:t>Resource URI: {apiRoot}/nudr-dr/&lt;apiVersion&gt;/subscription-data/{ueId</w:t>
      </w:r>
      <w:r>
        <w:rPr>
          <w:color w:val="000000"/>
        </w:rPr>
        <w:t>}</w:t>
      </w:r>
      <w:r>
        <w:rPr>
          <w:color w:val="000000"/>
          <w:lang w:eastAsia="en-GB"/>
        </w:rPr>
        <w:t>/pp-profile-d</w:t>
      </w:r>
      <w:r>
        <w:rPr>
          <w:color w:val="000000"/>
        </w:rPr>
        <w:t>ata</w:t>
      </w:r>
    </w:p>
    <w:p w14:paraId="50B5F5C2" w14:textId="08DB2BF1" w:rsidR="007F0FA9" w:rsidRDefault="007F0FA9" w:rsidP="00842E08">
      <w:pPr>
        <w:rPr>
          <w:rFonts w:ascii="Arial" w:hAnsi="Arial" w:cs="Arial"/>
        </w:rPr>
      </w:pPr>
      <w:r>
        <w:t>This resource shall support the resource URI variables defined in table 5.2.14A.2-1</w:t>
      </w:r>
      <w:r>
        <w:rPr>
          <w:rFonts w:ascii="Arial" w:hAnsi="Arial" w:cs="Arial"/>
        </w:rPr>
        <w:t>.</w:t>
      </w:r>
    </w:p>
    <w:p w14:paraId="6FA1FCC0" w14:textId="154FAF70" w:rsidR="007F0FA9" w:rsidRDefault="007F0FA9" w:rsidP="00842E08">
      <w:pPr>
        <w:pStyle w:val="TH"/>
      </w:pPr>
      <w:r>
        <w:t>Table 5.2.14A.2-1: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F0FA9" w14:paraId="12E9AFF5" w14:textId="77777777" w:rsidTr="009562F4">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46A3375" w14:textId="77777777" w:rsidR="007F0FA9" w:rsidRDefault="007F0FA9" w:rsidP="009562F4">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944E3F2" w14:textId="77777777" w:rsidR="007F0FA9" w:rsidRDefault="007F0FA9" w:rsidP="009562F4">
            <w:pPr>
              <w:pStyle w:val="TAH"/>
              <w:rPr>
                <w:lang w:val="en-US"/>
              </w:rPr>
            </w:pPr>
            <w:r>
              <w:rPr>
                <w:lang w:val="en-US"/>
              </w:rPr>
              <w:t>Definition</w:t>
            </w:r>
          </w:p>
        </w:tc>
      </w:tr>
      <w:tr w:rsidR="007F0FA9" w14:paraId="053CA4FA" w14:textId="77777777" w:rsidTr="009562F4">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A0FF2D7" w14:textId="77777777" w:rsidR="007F0FA9" w:rsidRDefault="007F0FA9" w:rsidP="009562F4">
            <w:pPr>
              <w:pStyle w:val="TAL"/>
              <w:rPr>
                <w:lang w:val="en-US"/>
              </w:rPr>
            </w:pPr>
            <w:proofErr w:type="spellStart"/>
            <w:r>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0E3FBB8" w14:textId="77777777" w:rsidR="007F0FA9" w:rsidRDefault="007F0FA9" w:rsidP="009562F4">
            <w:pPr>
              <w:pStyle w:val="TAL"/>
              <w:rPr>
                <w:lang w:val="en-US"/>
              </w:rPr>
            </w:pPr>
            <w:r>
              <w:rPr>
                <w:lang w:val="en-US"/>
              </w:rPr>
              <w:t>See clause</w:t>
            </w:r>
            <w:r>
              <w:rPr>
                <w:lang w:val="en-US" w:eastAsia="zh-CN"/>
              </w:rPr>
              <w:t> </w:t>
            </w:r>
            <w:r>
              <w:rPr>
                <w:lang w:val="en-US"/>
              </w:rPr>
              <w:t>6.1.1</w:t>
            </w:r>
          </w:p>
        </w:tc>
      </w:tr>
      <w:tr w:rsidR="007F0FA9" w14:paraId="6830D729" w14:textId="77777777" w:rsidTr="009562F4">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291CA37" w14:textId="77777777" w:rsidR="007F0FA9" w:rsidRDefault="007F0FA9" w:rsidP="009562F4">
            <w:pPr>
              <w:pStyle w:val="TAL"/>
              <w:rPr>
                <w:lang w:val="en-US"/>
              </w:rPr>
            </w:pPr>
            <w:proofErr w:type="spellStart"/>
            <w:r>
              <w:rPr>
                <w:lang w:val="en-US"/>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E0746B8" w14:textId="77777777" w:rsidR="007F0FA9" w:rsidRDefault="007F0FA9" w:rsidP="009562F4">
            <w:pPr>
              <w:pStyle w:val="TAL"/>
              <w:rPr>
                <w:lang w:val="en-US"/>
              </w:rPr>
            </w:pPr>
            <w:r>
              <w:rPr>
                <w:lang w:val="en-US"/>
              </w:rPr>
              <w:t>Represents the Subscription Identifier SUPI or GPSI (see 3GPP TS 23.501 [</w:t>
            </w:r>
            <w:r>
              <w:rPr>
                <w:lang w:val="en-US" w:eastAsia="zh-CN"/>
              </w:rPr>
              <w:t>4</w:t>
            </w:r>
            <w:r>
              <w:rPr>
                <w:lang w:val="en-US"/>
              </w:rPr>
              <w:t>] clause 5.9.2)</w:t>
            </w:r>
            <w:r>
              <w:rPr>
                <w:lang w:val="en-US"/>
              </w:rPr>
              <w:br/>
            </w:r>
            <w:r>
              <w:rPr>
                <w:lang w:val="en-US"/>
              </w:rPr>
              <w:tab/>
              <w:t xml:space="preserve">pattern: See pattern of type </w:t>
            </w:r>
            <w:proofErr w:type="spellStart"/>
            <w:r>
              <w:rPr>
                <w:lang w:val="en-US"/>
              </w:rPr>
              <w:t>VarUeId</w:t>
            </w:r>
            <w:proofErr w:type="spellEnd"/>
            <w:r>
              <w:rPr>
                <w:lang w:val="en-US"/>
              </w:rPr>
              <w:t xml:space="preserve"> in 3GPP TS 29.571 [3]</w:t>
            </w:r>
          </w:p>
        </w:tc>
      </w:tr>
    </w:tbl>
    <w:p w14:paraId="34BB3A54" w14:textId="77777777" w:rsidR="007F0FA9" w:rsidRDefault="007F0FA9" w:rsidP="00842E08"/>
    <w:p w14:paraId="0DB97AB7" w14:textId="786173FE" w:rsidR="007F0FA9" w:rsidRDefault="007F0FA9" w:rsidP="00E460C1">
      <w:pPr>
        <w:pStyle w:val="Heading4"/>
      </w:pPr>
      <w:bookmarkStart w:id="606" w:name="_Toc114765539"/>
      <w:r>
        <w:t>5.2.14A.3</w:t>
      </w:r>
      <w:r>
        <w:tab/>
        <w:t>Resource Standard Methods</w:t>
      </w:r>
      <w:bookmarkEnd w:id="606"/>
    </w:p>
    <w:p w14:paraId="1FA57BED" w14:textId="533A034B" w:rsidR="007F0FA9" w:rsidRDefault="007F0FA9" w:rsidP="00E460C1">
      <w:pPr>
        <w:pStyle w:val="Heading5"/>
      </w:pPr>
      <w:bookmarkStart w:id="607" w:name="_Toc114765540"/>
      <w:r>
        <w:t>5.2.14A.3.1</w:t>
      </w:r>
      <w:r>
        <w:tab/>
        <w:t>GET</w:t>
      </w:r>
      <w:bookmarkEnd w:id="607"/>
    </w:p>
    <w:p w14:paraId="2A8FE47A" w14:textId="6FE9B491" w:rsidR="007F0FA9" w:rsidRDefault="007F0FA9" w:rsidP="00842E08">
      <w:r>
        <w:t>This method shall support the URI query parameters specified in table 5.2.14A.3.1-1.</w:t>
      </w:r>
    </w:p>
    <w:p w14:paraId="6D3CEAB1" w14:textId="514F008E" w:rsidR="007F0FA9" w:rsidRDefault="007F0FA9" w:rsidP="00842E08">
      <w:pPr>
        <w:pStyle w:val="TH"/>
      </w:pPr>
      <w:r>
        <w:t>Table 5.2.14A.3.1-1: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72"/>
        <w:gridCol w:w="1704"/>
        <w:gridCol w:w="300"/>
        <w:gridCol w:w="1084"/>
        <w:gridCol w:w="4919"/>
      </w:tblGrid>
      <w:tr w:rsidR="007F0FA9" w14:paraId="655241EE" w14:textId="77777777" w:rsidTr="009562F4">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hideMark/>
          </w:tcPr>
          <w:p w14:paraId="5504885A" w14:textId="77777777" w:rsidR="007F0FA9" w:rsidRDefault="007F0FA9" w:rsidP="009562F4">
            <w:pPr>
              <w:pStyle w:val="TAH"/>
              <w:rPr>
                <w:lang w:val="en-US"/>
              </w:rPr>
            </w:pPr>
            <w:r>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29EFCEDF" w14:textId="77777777" w:rsidR="007F0FA9" w:rsidRDefault="007F0FA9" w:rsidP="009562F4">
            <w:pPr>
              <w:pStyle w:val="TAH"/>
              <w:rPr>
                <w:lang w:val="en-US"/>
              </w:rPr>
            </w:pPr>
            <w:r>
              <w:rPr>
                <w:lang w:val="en-US"/>
              </w:rPr>
              <w:t>Data type</w:t>
            </w:r>
          </w:p>
        </w:tc>
        <w:tc>
          <w:tcPr>
            <w:tcW w:w="155" w:type="pct"/>
            <w:tcBorders>
              <w:top w:val="single" w:sz="4" w:space="0" w:color="auto"/>
              <w:left w:val="single" w:sz="4" w:space="0" w:color="auto"/>
              <w:bottom w:val="single" w:sz="4" w:space="0" w:color="auto"/>
              <w:right w:val="single" w:sz="4" w:space="0" w:color="auto"/>
            </w:tcBorders>
            <w:shd w:val="clear" w:color="auto" w:fill="C0C0C0"/>
            <w:hideMark/>
          </w:tcPr>
          <w:p w14:paraId="6FE0033F" w14:textId="77777777" w:rsidR="007F0FA9" w:rsidRDefault="007F0FA9" w:rsidP="009562F4">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FE9779A" w14:textId="77777777" w:rsidR="007F0FA9" w:rsidRDefault="007F0FA9" w:rsidP="009562F4">
            <w:pPr>
              <w:pStyle w:val="TAH"/>
              <w:rPr>
                <w:lang w:val="en-US"/>
              </w:rPr>
            </w:pPr>
            <w:r>
              <w:rPr>
                <w:lang w:val="en-US"/>
              </w:rPr>
              <w:t>Cardinality</w:t>
            </w:r>
          </w:p>
        </w:tc>
        <w:tc>
          <w:tcPr>
            <w:tcW w:w="25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9E488E" w14:textId="77777777" w:rsidR="007F0FA9" w:rsidRDefault="007F0FA9" w:rsidP="009562F4">
            <w:pPr>
              <w:pStyle w:val="TAH"/>
              <w:rPr>
                <w:lang w:val="en-US"/>
              </w:rPr>
            </w:pPr>
            <w:r>
              <w:rPr>
                <w:lang w:val="en-US"/>
              </w:rPr>
              <w:t>Description</w:t>
            </w:r>
          </w:p>
        </w:tc>
      </w:tr>
      <w:tr w:rsidR="007F0FA9" w14:paraId="5A0D9464" w14:textId="77777777" w:rsidTr="009562F4">
        <w:trPr>
          <w:jc w:val="center"/>
        </w:trPr>
        <w:tc>
          <w:tcPr>
            <w:tcW w:w="864" w:type="pct"/>
            <w:tcBorders>
              <w:top w:val="single" w:sz="4" w:space="0" w:color="auto"/>
              <w:left w:val="single" w:sz="6" w:space="0" w:color="000000"/>
              <w:bottom w:val="single" w:sz="6" w:space="0" w:color="000000"/>
              <w:right w:val="single" w:sz="6" w:space="0" w:color="000000"/>
            </w:tcBorders>
            <w:hideMark/>
          </w:tcPr>
          <w:p w14:paraId="1FB83934" w14:textId="77777777" w:rsidR="007F0FA9" w:rsidRDefault="007F0FA9" w:rsidP="009562F4">
            <w:pPr>
              <w:pStyle w:val="TAL"/>
              <w:rPr>
                <w:lang w:val="en-US" w:eastAsia="zh-CN"/>
              </w:rPr>
            </w:pPr>
            <w:r>
              <w:t>supported-features</w:t>
            </w:r>
          </w:p>
        </w:tc>
        <w:tc>
          <w:tcPr>
            <w:tcW w:w="880" w:type="pct"/>
            <w:tcBorders>
              <w:top w:val="single" w:sz="4" w:space="0" w:color="auto"/>
              <w:left w:val="single" w:sz="6" w:space="0" w:color="000000"/>
              <w:bottom w:val="single" w:sz="6" w:space="0" w:color="000000"/>
              <w:right w:val="single" w:sz="6" w:space="0" w:color="000000"/>
            </w:tcBorders>
            <w:hideMark/>
          </w:tcPr>
          <w:p w14:paraId="79774F63" w14:textId="77777777" w:rsidR="007F0FA9" w:rsidRDefault="007F0FA9" w:rsidP="009562F4">
            <w:pPr>
              <w:pStyle w:val="TAL"/>
              <w:rPr>
                <w:lang w:val="en-US" w:eastAsia="zh-CN"/>
              </w:rPr>
            </w:pPr>
            <w:proofErr w:type="spellStart"/>
            <w:r>
              <w:rPr>
                <w:lang w:val="en-US"/>
              </w:rPr>
              <w:t>SupportedFeatures</w:t>
            </w:r>
            <w:proofErr w:type="spellEnd"/>
          </w:p>
        </w:tc>
        <w:tc>
          <w:tcPr>
            <w:tcW w:w="155" w:type="pct"/>
            <w:tcBorders>
              <w:top w:val="single" w:sz="4" w:space="0" w:color="auto"/>
              <w:left w:val="single" w:sz="6" w:space="0" w:color="000000"/>
              <w:bottom w:val="single" w:sz="6" w:space="0" w:color="000000"/>
              <w:right w:val="single" w:sz="6" w:space="0" w:color="000000"/>
            </w:tcBorders>
            <w:hideMark/>
          </w:tcPr>
          <w:p w14:paraId="712D7E73" w14:textId="77777777" w:rsidR="007F0FA9" w:rsidRDefault="007F0FA9" w:rsidP="009562F4">
            <w:pPr>
              <w:pStyle w:val="TAC"/>
              <w:rPr>
                <w:lang w:val="en-US"/>
              </w:rPr>
            </w:pPr>
            <w:r>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7958FAC9" w14:textId="77777777" w:rsidR="007F0FA9" w:rsidRDefault="007F0FA9" w:rsidP="009562F4">
            <w:pPr>
              <w:pStyle w:val="TAL"/>
              <w:rPr>
                <w:lang w:val="en-US"/>
              </w:rPr>
            </w:pPr>
            <w:r>
              <w:rPr>
                <w:lang w:val="en-US"/>
              </w:rPr>
              <w:t>0..1</w:t>
            </w:r>
          </w:p>
        </w:tc>
        <w:tc>
          <w:tcPr>
            <w:tcW w:w="2542" w:type="pct"/>
            <w:tcBorders>
              <w:top w:val="single" w:sz="4" w:space="0" w:color="auto"/>
              <w:left w:val="single" w:sz="6" w:space="0" w:color="000000"/>
              <w:bottom w:val="single" w:sz="6" w:space="0" w:color="000000"/>
              <w:right w:val="single" w:sz="6" w:space="0" w:color="000000"/>
            </w:tcBorders>
            <w:vAlign w:val="center"/>
            <w:hideMark/>
          </w:tcPr>
          <w:p w14:paraId="6599D858" w14:textId="77777777" w:rsidR="007F0FA9" w:rsidRDefault="007F0FA9" w:rsidP="009562F4">
            <w:pPr>
              <w:pStyle w:val="TAL"/>
              <w:rPr>
                <w:lang w:val="en-US" w:eastAsia="zh-CN"/>
              </w:rPr>
            </w:pPr>
            <w:r>
              <w:rPr>
                <w:rFonts w:cs="Arial"/>
                <w:szCs w:val="18"/>
                <w:lang w:val="en-US"/>
              </w:rPr>
              <w:t>see 3GPP TS 29.500 [8] clause 6.6</w:t>
            </w:r>
          </w:p>
        </w:tc>
      </w:tr>
    </w:tbl>
    <w:p w14:paraId="560293CC" w14:textId="77777777" w:rsidR="007F0FA9" w:rsidRDefault="007F0FA9" w:rsidP="00842E08"/>
    <w:p w14:paraId="3BECE049" w14:textId="2CF36F3A" w:rsidR="007F0FA9" w:rsidRDefault="007F0FA9" w:rsidP="00842E08">
      <w:r>
        <w:t>This method shall support the request data structures specified in table 5.2.14A.3.1-2 and the response data structures and response codes specified in table 5.2.14A.3.1-3.</w:t>
      </w:r>
    </w:p>
    <w:p w14:paraId="09652EEF" w14:textId="7A34FE12" w:rsidR="007F0FA9" w:rsidRDefault="007F0FA9" w:rsidP="00842E08">
      <w:pPr>
        <w:pStyle w:val="TH"/>
      </w:pPr>
      <w:r>
        <w:lastRenderedPageBreak/>
        <w:t>Table 5.2.14A.3.1-2: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F0FA9" w14:paraId="4205AD78" w14:textId="77777777" w:rsidTr="009562F4">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9C63535" w14:textId="77777777" w:rsidR="007F0FA9" w:rsidRDefault="007F0FA9" w:rsidP="009562F4">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F3F671" w14:textId="77777777" w:rsidR="007F0FA9" w:rsidRDefault="007F0FA9" w:rsidP="009562F4">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1420BC5" w14:textId="77777777" w:rsidR="007F0FA9" w:rsidRDefault="007F0FA9" w:rsidP="009562F4">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DCA3951" w14:textId="77777777" w:rsidR="007F0FA9" w:rsidRDefault="007F0FA9" w:rsidP="009562F4">
            <w:pPr>
              <w:pStyle w:val="TAH"/>
              <w:rPr>
                <w:lang w:val="en-US"/>
              </w:rPr>
            </w:pPr>
            <w:r>
              <w:rPr>
                <w:lang w:val="en-US"/>
              </w:rPr>
              <w:t>Description</w:t>
            </w:r>
          </w:p>
        </w:tc>
      </w:tr>
      <w:tr w:rsidR="007F0FA9" w14:paraId="6E799DD5" w14:textId="77777777" w:rsidTr="009562F4">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EDCB4A6" w14:textId="77777777" w:rsidR="007F0FA9" w:rsidRDefault="007F0FA9" w:rsidP="009562F4">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40B3F44" w14:textId="77777777" w:rsidR="007F0FA9" w:rsidRDefault="007F0FA9" w:rsidP="009562F4">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E86CA06" w14:textId="77777777" w:rsidR="007F0FA9" w:rsidRDefault="007F0FA9" w:rsidP="009562F4">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4013C77" w14:textId="77777777" w:rsidR="007F0FA9" w:rsidRDefault="007F0FA9" w:rsidP="009562F4">
            <w:pPr>
              <w:pStyle w:val="TAL"/>
              <w:rPr>
                <w:lang w:val="en-US"/>
              </w:rPr>
            </w:pPr>
          </w:p>
        </w:tc>
      </w:tr>
    </w:tbl>
    <w:p w14:paraId="4AA8F747" w14:textId="77777777" w:rsidR="007F0FA9" w:rsidRDefault="007F0FA9" w:rsidP="00842E08"/>
    <w:p w14:paraId="4F234538" w14:textId="59422494" w:rsidR="007F0FA9" w:rsidRDefault="007F0FA9" w:rsidP="00842E08">
      <w:pPr>
        <w:pStyle w:val="TH"/>
      </w:pPr>
      <w:r>
        <w:t>Table 5.2.14A.3.1-3: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F0FA9" w14:paraId="3B974BC7" w14:textId="77777777" w:rsidTr="009562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7235ACD" w14:textId="77777777" w:rsidR="007F0FA9" w:rsidRDefault="007F0FA9" w:rsidP="009562F4">
            <w:pPr>
              <w:pStyle w:val="TAH"/>
              <w:rPr>
                <w:lang w:val="en-US"/>
              </w:rPr>
            </w:pPr>
            <w:r>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25F1BB3" w14:textId="77777777" w:rsidR="007F0FA9" w:rsidRDefault="007F0FA9" w:rsidP="009562F4">
            <w:pPr>
              <w:pStyle w:val="TAH"/>
              <w:rPr>
                <w:lang w:val="en-US"/>
              </w:rPr>
            </w:pPr>
            <w:r>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5B688D4" w14:textId="77777777" w:rsidR="007F0FA9" w:rsidRDefault="007F0FA9" w:rsidP="009562F4">
            <w:pPr>
              <w:pStyle w:val="TAH"/>
              <w:rPr>
                <w:lang w:val="en-US"/>
              </w:rPr>
            </w:pPr>
            <w:r>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6AC0EF2" w14:textId="77777777" w:rsidR="007F0FA9" w:rsidRDefault="007F0FA9" w:rsidP="009562F4">
            <w:pPr>
              <w:pStyle w:val="TAH"/>
              <w:rPr>
                <w:lang w:val="en-US"/>
              </w:rPr>
            </w:pPr>
            <w:r>
              <w:rPr>
                <w:lang w:val="en-US"/>
              </w:rPr>
              <w:t>Response</w:t>
            </w:r>
          </w:p>
          <w:p w14:paraId="21C64344" w14:textId="77777777" w:rsidR="007F0FA9" w:rsidRDefault="007F0FA9" w:rsidP="009562F4">
            <w:pPr>
              <w:pStyle w:val="TAH"/>
              <w:rPr>
                <w:lang w:val="en-US"/>
              </w:rPr>
            </w:pPr>
            <w:r>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E0F4A04" w14:textId="77777777" w:rsidR="007F0FA9" w:rsidRDefault="007F0FA9" w:rsidP="009562F4">
            <w:pPr>
              <w:pStyle w:val="TAH"/>
              <w:rPr>
                <w:lang w:val="en-US"/>
              </w:rPr>
            </w:pPr>
            <w:r>
              <w:rPr>
                <w:lang w:val="en-US"/>
              </w:rPr>
              <w:t>Description</w:t>
            </w:r>
          </w:p>
        </w:tc>
      </w:tr>
      <w:tr w:rsidR="007F0FA9" w14:paraId="7792F8F3" w14:textId="77777777" w:rsidTr="009562F4">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642E058" w14:textId="77777777" w:rsidR="007F0FA9" w:rsidRDefault="007F0FA9" w:rsidP="009562F4">
            <w:pPr>
              <w:pStyle w:val="TAL"/>
              <w:rPr>
                <w:lang w:val="en-US"/>
              </w:rPr>
            </w:pPr>
            <w:proofErr w:type="spellStart"/>
            <w:r>
              <w:rPr>
                <w:color w:val="000000"/>
                <w:lang w:val="en-US" w:eastAsia="en-GB"/>
              </w:rPr>
              <w:t>PpProfile</w:t>
            </w:r>
            <w:r>
              <w:rPr>
                <w:lang w:val="en-US"/>
              </w:rPr>
              <w:t>Data</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3EA55BA6" w14:textId="77777777" w:rsidR="007F0FA9" w:rsidRDefault="007F0FA9" w:rsidP="009562F4">
            <w:pPr>
              <w:pStyle w:val="TAC"/>
              <w:rPr>
                <w:lang w:val="en-US"/>
              </w:rPr>
            </w:pPr>
            <w:r>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68B9B450" w14:textId="77777777" w:rsidR="007F0FA9" w:rsidRDefault="007F0FA9" w:rsidP="009562F4">
            <w:pPr>
              <w:pStyle w:val="TAL"/>
              <w:rPr>
                <w:lang w:val="en-US"/>
              </w:rPr>
            </w:pPr>
            <w:r>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37474611" w14:textId="77777777" w:rsidR="007F0FA9" w:rsidRDefault="007F0FA9" w:rsidP="009562F4">
            <w:pPr>
              <w:pStyle w:val="TAL"/>
              <w:rPr>
                <w:lang w:val="en-US"/>
              </w:rPr>
            </w:pPr>
            <w:r>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4457CE52" w14:textId="77777777" w:rsidR="007F0FA9" w:rsidRDefault="007F0FA9" w:rsidP="009562F4">
            <w:pPr>
              <w:pStyle w:val="TAL"/>
              <w:rPr>
                <w:lang w:val="en-US"/>
              </w:rPr>
            </w:pPr>
            <w:r>
              <w:rPr>
                <w:lang w:val="en-US"/>
              </w:rPr>
              <w:t xml:space="preserve">Upon success, a response body containing the </w:t>
            </w:r>
            <w:r w:rsidRPr="00B42055">
              <w:t>Parameter</w:t>
            </w:r>
            <w:r>
              <w:t xml:space="preserve"> </w:t>
            </w:r>
            <w:r w:rsidRPr="00B42055">
              <w:t>Provision</w:t>
            </w:r>
            <w:r>
              <w:rPr>
                <w:lang w:val="en-US"/>
              </w:rPr>
              <w:t xml:space="preserve"> Profile that corresponds to the provided </w:t>
            </w:r>
            <w:proofErr w:type="spellStart"/>
            <w:r>
              <w:rPr>
                <w:lang w:val="en-US"/>
              </w:rPr>
              <w:t>ueId</w:t>
            </w:r>
            <w:proofErr w:type="spellEnd"/>
          </w:p>
        </w:tc>
      </w:tr>
      <w:tr w:rsidR="007F0FA9" w14:paraId="3E2BB058" w14:textId="77777777" w:rsidTr="009562F4">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C658853" w14:textId="77777777" w:rsidR="007F0FA9" w:rsidRDefault="007F0FA9" w:rsidP="009562F4">
            <w:pPr>
              <w:pStyle w:val="TAL"/>
              <w:rPr>
                <w:lang w:val="en-US"/>
              </w:rPr>
            </w:pPr>
            <w:r>
              <w:rPr>
                <w:lang w:val="en-US"/>
              </w:rPr>
              <w:t>NOTE:</w:t>
            </w:r>
            <w:r>
              <w:rPr>
                <w:lang w:val="en-US"/>
              </w:rPr>
              <w:tab/>
              <w:t>In addition common data structures as listed in table 5.5-1 are supported.</w:t>
            </w:r>
          </w:p>
        </w:tc>
      </w:tr>
    </w:tbl>
    <w:p w14:paraId="46FB2DAA" w14:textId="77777777" w:rsidR="007F0FA9" w:rsidRPr="007F0FA9" w:rsidRDefault="007F0FA9" w:rsidP="00842E08">
      <w:pPr>
        <w:rPr>
          <w:lang w:eastAsia="zh-CN"/>
        </w:rPr>
      </w:pPr>
    </w:p>
    <w:p w14:paraId="2B859B6C" w14:textId="77777777" w:rsidR="007C4061" w:rsidRPr="00533C32" w:rsidRDefault="007C4061" w:rsidP="006352FE">
      <w:pPr>
        <w:pStyle w:val="Heading3"/>
      </w:pPr>
      <w:bookmarkStart w:id="608" w:name="_Toc20127002"/>
      <w:bookmarkStart w:id="609" w:name="_Toc27588978"/>
      <w:bookmarkStart w:id="610" w:name="_Toc36459774"/>
      <w:bookmarkStart w:id="611" w:name="_Toc45029351"/>
      <w:bookmarkStart w:id="612" w:name="_Toc56519971"/>
      <w:bookmarkStart w:id="613" w:name="_Toc114765541"/>
      <w:r w:rsidRPr="00533C32">
        <w:t>5.2.</w:t>
      </w:r>
      <w:r w:rsidRPr="00533C32">
        <w:rPr>
          <w:lang w:eastAsia="zh-CN"/>
        </w:rPr>
        <w:t>15</w:t>
      </w:r>
      <w:r w:rsidRPr="00533C32">
        <w:tab/>
        <w:t xml:space="preserve">Resource: </w:t>
      </w:r>
      <w:proofErr w:type="spellStart"/>
      <w:r w:rsidRPr="00533C32">
        <w:t>SMSSubscriptionData</w:t>
      </w:r>
      <w:bookmarkEnd w:id="608"/>
      <w:bookmarkEnd w:id="609"/>
      <w:bookmarkEnd w:id="610"/>
      <w:bookmarkEnd w:id="611"/>
      <w:bookmarkEnd w:id="612"/>
      <w:bookmarkEnd w:id="613"/>
      <w:proofErr w:type="spellEnd"/>
    </w:p>
    <w:p w14:paraId="3FA84125" w14:textId="77777777" w:rsidR="007C4061" w:rsidRPr="00533C32" w:rsidRDefault="007C4061" w:rsidP="006352FE">
      <w:pPr>
        <w:pStyle w:val="Heading4"/>
      </w:pPr>
      <w:bookmarkStart w:id="614" w:name="_Toc20127003"/>
      <w:bookmarkStart w:id="615" w:name="_Toc27588979"/>
      <w:bookmarkStart w:id="616" w:name="_Toc36459775"/>
      <w:bookmarkStart w:id="617" w:name="_Toc45029352"/>
      <w:bookmarkStart w:id="618" w:name="_Toc56519972"/>
      <w:bookmarkStart w:id="619" w:name="_Toc114765542"/>
      <w:r w:rsidRPr="00533C32">
        <w:t>5.2.</w:t>
      </w:r>
      <w:r w:rsidRPr="00533C32">
        <w:rPr>
          <w:lang w:eastAsia="zh-CN"/>
        </w:rPr>
        <w:t>15</w:t>
      </w:r>
      <w:r w:rsidRPr="00533C32">
        <w:t>.1</w:t>
      </w:r>
      <w:r w:rsidRPr="00533C32">
        <w:tab/>
        <w:t>Description</w:t>
      </w:r>
      <w:bookmarkEnd w:id="614"/>
      <w:bookmarkEnd w:id="615"/>
      <w:bookmarkEnd w:id="616"/>
      <w:bookmarkEnd w:id="617"/>
      <w:bookmarkEnd w:id="618"/>
      <w:bookmarkEnd w:id="619"/>
    </w:p>
    <w:p w14:paraId="34D80A26" w14:textId="77777777" w:rsidR="007C4061" w:rsidRPr="00533C32" w:rsidRDefault="007C4061" w:rsidP="00842E08">
      <w:r w:rsidRPr="00533C32">
        <w:t>This resource represents the subscribed SMS Subscription Data for a SUPI for use in a serving PLMN. It is queried by the AMF via the UDM after registering.</w:t>
      </w:r>
    </w:p>
    <w:p w14:paraId="5F0A283F"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3B6EDED" w14:textId="77777777" w:rsidR="007C4061" w:rsidRPr="00533C32" w:rsidRDefault="007C4061" w:rsidP="006352FE">
      <w:pPr>
        <w:pStyle w:val="Heading4"/>
      </w:pPr>
      <w:bookmarkStart w:id="620" w:name="_Toc20127004"/>
      <w:bookmarkStart w:id="621" w:name="_Toc27588980"/>
      <w:bookmarkStart w:id="622" w:name="_Toc36459776"/>
      <w:bookmarkStart w:id="623" w:name="_Toc45029353"/>
      <w:bookmarkStart w:id="624" w:name="_Toc56519973"/>
      <w:bookmarkStart w:id="625" w:name="_Toc114765543"/>
      <w:r w:rsidRPr="00533C32">
        <w:t>5.2.</w:t>
      </w:r>
      <w:r w:rsidRPr="00533C32">
        <w:rPr>
          <w:lang w:eastAsia="zh-CN"/>
        </w:rPr>
        <w:t>15</w:t>
      </w:r>
      <w:r w:rsidRPr="00533C32">
        <w:t>.2</w:t>
      </w:r>
      <w:r w:rsidRPr="00533C32">
        <w:tab/>
        <w:t>Resource Definition</w:t>
      </w:r>
      <w:bookmarkEnd w:id="620"/>
      <w:bookmarkEnd w:id="621"/>
      <w:bookmarkEnd w:id="622"/>
      <w:bookmarkEnd w:id="623"/>
      <w:bookmarkEnd w:id="624"/>
      <w:bookmarkEnd w:id="625"/>
    </w:p>
    <w:p w14:paraId="3BD26C4C" w14:textId="77777777" w:rsidR="007C4061" w:rsidRPr="00533C32" w:rsidRDefault="007C4061" w:rsidP="00842E08">
      <w:r w:rsidRPr="00533C32">
        <w:t>Resource URI: {apiRoot}/nudr-dr/&lt;apiVersion&gt;/subscription-data/{ueId}/{serving-plmn-id}/provisioned-data/sms-data</w:t>
      </w:r>
    </w:p>
    <w:p w14:paraId="1291793A" w14:textId="77777777" w:rsidR="007C4061" w:rsidRPr="00533C32" w:rsidRDefault="007C4061" w:rsidP="00842E08">
      <w:pPr>
        <w:rPr>
          <w:rFonts w:ascii="Arial" w:hAnsi="Arial" w:cs="Arial"/>
        </w:rPr>
      </w:pPr>
      <w:r w:rsidRPr="00533C32">
        <w:t>This resource shall support the resource URI variables defined in table 5.2.</w:t>
      </w:r>
      <w:r w:rsidRPr="00533C32">
        <w:rPr>
          <w:lang w:eastAsia="zh-CN"/>
        </w:rPr>
        <w:t>15</w:t>
      </w:r>
      <w:r w:rsidRPr="00533C32">
        <w:t>.2-1</w:t>
      </w:r>
      <w:r w:rsidRPr="00533C32">
        <w:rPr>
          <w:rFonts w:ascii="Arial" w:hAnsi="Arial" w:cs="Arial"/>
        </w:rPr>
        <w:t>.</w:t>
      </w:r>
    </w:p>
    <w:p w14:paraId="71E462D6" w14:textId="77777777" w:rsidR="007C4061" w:rsidRPr="00533C32" w:rsidRDefault="007C4061" w:rsidP="00842E08">
      <w:pPr>
        <w:pStyle w:val="TH"/>
      </w:pPr>
      <w:r w:rsidRPr="00533C32">
        <w:t>Table 5.2.</w:t>
      </w:r>
      <w:r w:rsidRPr="00533C32">
        <w:rPr>
          <w:lang w:eastAsia="zh-CN"/>
        </w:rPr>
        <w:t>15</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6CF8F43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1B0917E"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DCA8263" w14:textId="77777777" w:rsidR="007C4061" w:rsidRPr="00D5200C" w:rsidRDefault="007C4061" w:rsidP="00C17C4C">
            <w:pPr>
              <w:pStyle w:val="TAH"/>
              <w:rPr>
                <w:lang w:val="en-US"/>
              </w:rPr>
            </w:pPr>
            <w:r w:rsidRPr="00D5200C">
              <w:rPr>
                <w:lang w:val="en-US"/>
              </w:rPr>
              <w:t>Definition</w:t>
            </w:r>
          </w:p>
        </w:tc>
      </w:tr>
      <w:tr w:rsidR="007C4061" w:rsidRPr="00BC4D08" w14:paraId="14EF28AF"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5BDE389"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0CEB47F"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0ABDA651"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5F86C10" w14:textId="77777777" w:rsidR="007C4061" w:rsidRPr="00D5200C" w:rsidRDefault="007C4061" w:rsidP="00C17C4C">
            <w:pPr>
              <w:pStyle w:val="TAL"/>
              <w:rPr>
                <w:lang w:val="en-US"/>
              </w:rPr>
            </w:pPr>
            <w:proofErr w:type="spellStart"/>
            <w:r w:rsidRPr="00D5200C">
              <w:rPr>
                <w:lang w:val="en-US"/>
              </w:rPr>
              <w:t>Ue</w:t>
            </w:r>
            <w:proofErr w:type="spellEnd"/>
            <w:r w:rsidRPr="00D5200C">
              <w:rPr>
                <w:lang w:val="en-US"/>
              </w:rPr>
              <w:t>-id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656606B"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6E077C4E"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8A222CE" w14:textId="77777777" w:rsidR="007C4061" w:rsidRPr="00D5200C" w:rsidRDefault="007C4061" w:rsidP="00C17C4C">
            <w:pPr>
              <w:pStyle w:val="TAL"/>
              <w:rPr>
                <w:lang w:val="en-US"/>
              </w:rPr>
            </w:pPr>
            <w:r w:rsidRPr="00D5200C">
              <w:rPr>
                <w:lang w:val="en-US"/>
              </w:rPr>
              <w:t>serving-</w:t>
            </w:r>
            <w:proofErr w:type="spellStart"/>
            <w:r w:rsidRPr="00D5200C">
              <w:rPr>
                <w:lang w:val="en-US"/>
              </w:rPr>
              <w:t>plmn</w:t>
            </w:r>
            <w:proofErr w:type="spellEnd"/>
            <w:r w:rsidRPr="00D5200C">
              <w:rPr>
                <w:lang w:val="en-US"/>
              </w:rPr>
              <w:t>-id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F1E0735" w14:textId="77777777" w:rsidR="007C4061" w:rsidRPr="00D5200C" w:rsidRDefault="007C4061" w:rsidP="00C17C4C">
            <w:pPr>
              <w:pStyle w:val="TAL"/>
              <w:rPr>
                <w:lang w:val="en-US"/>
              </w:rPr>
            </w:pPr>
            <w:r w:rsidRPr="00D5200C">
              <w:rPr>
                <w:lang w:val="en-US"/>
              </w:rPr>
              <w:t>Represents the Serving PLMN ID (&lt;MCC&gt;&lt;MNC&gt;)</w:t>
            </w:r>
            <w:r w:rsidRPr="00D5200C">
              <w:rPr>
                <w:lang w:val="en-US"/>
              </w:rPr>
              <w:br/>
            </w:r>
            <w:r w:rsidRPr="00D5200C">
              <w:rPr>
                <w:lang w:val="en-US"/>
              </w:rPr>
              <w:tab/>
              <w:t>pattern: "</w:t>
            </w:r>
            <w:r w:rsidRPr="00D5200C">
              <w:rPr>
                <w:lang w:val="en-US" w:eastAsia="zh-CN"/>
              </w:rPr>
              <w:t>^</w:t>
            </w:r>
            <w:r w:rsidRPr="00D5200C">
              <w:rPr>
                <w:lang w:val="en-US"/>
              </w:rPr>
              <w:t>[0-9]{5,6}</w:t>
            </w:r>
            <w:r w:rsidRPr="00D5200C">
              <w:rPr>
                <w:lang w:val="en-US" w:eastAsia="zh-CN"/>
              </w:rPr>
              <w:t>$</w:t>
            </w:r>
            <w:r w:rsidRPr="00D5200C">
              <w:rPr>
                <w:lang w:val="en-US"/>
              </w:rPr>
              <w:t>"</w:t>
            </w:r>
          </w:p>
        </w:tc>
      </w:tr>
    </w:tbl>
    <w:p w14:paraId="3038A683" w14:textId="77777777" w:rsidR="007C4061" w:rsidRPr="00533C32" w:rsidRDefault="007C4061" w:rsidP="00842E08"/>
    <w:p w14:paraId="0858B1E8" w14:textId="77777777" w:rsidR="007C4061" w:rsidRPr="00533C32" w:rsidRDefault="007C4061" w:rsidP="006352FE">
      <w:pPr>
        <w:pStyle w:val="Heading4"/>
      </w:pPr>
      <w:bookmarkStart w:id="626" w:name="_Toc20127005"/>
      <w:bookmarkStart w:id="627" w:name="_Toc27588981"/>
      <w:bookmarkStart w:id="628" w:name="_Toc36459777"/>
      <w:bookmarkStart w:id="629" w:name="_Toc45029354"/>
      <w:bookmarkStart w:id="630" w:name="_Toc56519974"/>
      <w:bookmarkStart w:id="631" w:name="_Toc114765544"/>
      <w:r w:rsidRPr="00533C32">
        <w:t>5.2.15.3</w:t>
      </w:r>
      <w:r w:rsidRPr="00533C32">
        <w:tab/>
        <w:t>Resource Standard Methods</w:t>
      </w:r>
      <w:bookmarkEnd w:id="626"/>
      <w:bookmarkEnd w:id="627"/>
      <w:bookmarkEnd w:id="628"/>
      <w:bookmarkEnd w:id="629"/>
      <w:bookmarkEnd w:id="630"/>
      <w:bookmarkEnd w:id="631"/>
    </w:p>
    <w:p w14:paraId="4DADBB3E" w14:textId="77777777" w:rsidR="007C4061" w:rsidRPr="00533C32" w:rsidRDefault="007C4061" w:rsidP="006352FE">
      <w:pPr>
        <w:pStyle w:val="Heading5"/>
      </w:pPr>
      <w:bookmarkStart w:id="632" w:name="_Toc20127006"/>
      <w:bookmarkStart w:id="633" w:name="_Toc27588982"/>
      <w:bookmarkStart w:id="634" w:name="_Toc36459778"/>
      <w:bookmarkStart w:id="635" w:name="_Toc45029355"/>
      <w:bookmarkStart w:id="636" w:name="_Toc56519975"/>
      <w:bookmarkStart w:id="637" w:name="_Toc114765545"/>
      <w:r w:rsidRPr="00533C32">
        <w:t>5.2.15.3.1</w:t>
      </w:r>
      <w:r w:rsidRPr="00533C32">
        <w:tab/>
        <w:t>GET</w:t>
      </w:r>
      <w:bookmarkEnd w:id="632"/>
      <w:bookmarkEnd w:id="633"/>
      <w:bookmarkEnd w:id="634"/>
      <w:bookmarkEnd w:id="635"/>
      <w:bookmarkEnd w:id="636"/>
      <w:bookmarkEnd w:id="637"/>
    </w:p>
    <w:p w14:paraId="1CF50893" w14:textId="77777777" w:rsidR="007C4061" w:rsidRPr="00533C32" w:rsidRDefault="007C4061" w:rsidP="00842E08">
      <w:r w:rsidRPr="00533C32">
        <w:t>This method shall support the URI query parameters specified in table 5.2.15.3.1-1.</w:t>
      </w:r>
    </w:p>
    <w:p w14:paraId="7F56BB14" w14:textId="77777777" w:rsidR="007C4061" w:rsidRPr="00533C32" w:rsidRDefault="007C4061" w:rsidP="00842E08">
      <w:pPr>
        <w:pStyle w:val="TH"/>
      </w:pPr>
      <w:r w:rsidRPr="00533C32">
        <w:t>Table 5.2.15.3.1-1: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3C56E95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D53D9A3"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4D1274B"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6DD435B"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16DF578"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26EB65E" w14:textId="77777777" w:rsidR="007C4061" w:rsidRPr="00D5200C" w:rsidRDefault="007C4061" w:rsidP="00C17C4C">
            <w:pPr>
              <w:pStyle w:val="TAH"/>
              <w:rPr>
                <w:lang w:val="en-US"/>
              </w:rPr>
            </w:pPr>
            <w:r w:rsidRPr="00D5200C">
              <w:rPr>
                <w:lang w:val="en-US"/>
              </w:rPr>
              <w:t>Description</w:t>
            </w:r>
          </w:p>
        </w:tc>
      </w:tr>
      <w:tr w:rsidR="007C4061" w:rsidRPr="00BC4D08" w14:paraId="117EEA6D"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D42D3D2"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37C50CFC"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1D8FF664"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36EC21D0"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1BD9E6FB" w14:textId="77777777" w:rsidR="007C4061" w:rsidRPr="00D5200C" w:rsidRDefault="007C4061" w:rsidP="00C17C4C">
            <w:pPr>
              <w:pStyle w:val="TAL"/>
              <w:rPr>
                <w:lang w:val="en-US"/>
              </w:rPr>
            </w:pPr>
            <w:r w:rsidRPr="00D5200C">
              <w:rPr>
                <w:rFonts w:cs="Arial"/>
                <w:szCs w:val="18"/>
                <w:lang w:val="en-US"/>
              </w:rPr>
              <w:t>see  3GPP TS 29.500 [8] clause 6.6</w:t>
            </w:r>
          </w:p>
        </w:tc>
      </w:tr>
    </w:tbl>
    <w:p w14:paraId="4CF416C3" w14:textId="77777777" w:rsidR="007C4061" w:rsidRPr="00533C32" w:rsidRDefault="007C4061" w:rsidP="00842E08"/>
    <w:p w14:paraId="4B1A1566" w14:textId="77777777" w:rsidR="007C4061" w:rsidRPr="00533C32" w:rsidRDefault="007C4061" w:rsidP="00842E08">
      <w:r w:rsidRPr="00533C32">
        <w:t>This method shall support the request data structures specified in table 5.2.15.3.1-2 and the response data structures and response codes specified in table 5.2.</w:t>
      </w:r>
      <w:r w:rsidRPr="00533C32">
        <w:rPr>
          <w:lang w:eastAsia="zh-CN"/>
        </w:rPr>
        <w:t>15</w:t>
      </w:r>
      <w:r w:rsidRPr="00533C32">
        <w:t>.3.1-3.</w:t>
      </w:r>
    </w:p>
    <w:p w14:paraId="42B3CCBC" w14:textId="77777777" w:rsidR="007C4061" w:rsidRPr="00533C32" w:rsidRDefault="007C4061" w:rsidP="00842E08">
      <w:pPr>
        <w:pStyle w:val="TH"/>
      </w:pPr>
      <w:r w:rsidRPr="00533C32">
        <w:lastRenderedPageBreak/>
        <w:t>Table 5.2.15.3.1-2: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B6D52F8"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6C22A9B"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E93BC5"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BA6EF00"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E2BA532" w14:textId="77777777" w:rsidR="007C4061" w:rsidRPr="00D5200C" w:rsidRDefault="007C4061" w:rsidP="00C17C4C">
            <w:pPr>
              <w:pStyle w:val="TAH"/>
              <w:rPr>
                <w:lang w:val="en-US"/>
              </w:rPr>
            </w:pPr>
            <w:r w:rsidRPr="00D5200C">
              <w:rPr>
                <w:lang w:val="en-US"/>
              </w:rPr>
              <w:t>Description</w:t>
            </w:r>
          </w:p>
        </w:tc>
      </w:tr>
      <w:tr w:rsidR="007C4061" w:rsidRPr="00BC4D08" w14:paraId="6FF4097C"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C14CBD6"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4DC9F1F"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ED11B97"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71C3397" w14:textId="77777777" w:rsidR="007C4061" w:rsidRPr="00D5200C" w:rsidRDefault="007C4061" w:rsidP="00C17C4C">
            <w:pPr>
              <w:pStyle w:val="TAL"/>
              <w:rPr>
                <w:lang w:val="en-US"/>
              </w:rPr>
            </w:pPr>
          </w:p>
        </w:tc>
      </w:tr>
    </w:tbl>
    <w:p w14:paraId="001CCDE4" w14:textId="77777777" w:rsidR="007C4061" w:rsidRPr="00533C32" w:rsidRDefault="007C4061" w:rsidP="00842E08"/>
    <w:p w14:paraId="6C135068" w14:textId="77777777" w:rsidR="007C4061" w:rsidRPr="00533C32" w:rsidRDefault="007C4061" w:rsidP="00842E08">
      <w:pPr>
        <w:pStyle w:val="TH"/>
      </w:pPr>
      <w:r w:rsidRPr="00533C32">
        <w:t>Table 5.2.15.3.1-3: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67"/>
        <w:gridCol w:w="368"/>
        <w:gridCol w:w="1188"/>
        <w:gridCol w:w="1061"/>
        <w:gridCol w:w="5195"/>
      </w:tblGrid>
      <w:tr w:rsidR="007C4061" w:rsidRPr="00BC4D08" w14:paraId="4A9D46D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C00A8E8"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05CAF91"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EC7F4A3"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800FC70" w14:textId="77777777" w:rsidR="007C4061" w:rsidRPr="00D5200C" w:rsidRDefault="007C4061" w:rsidP="00C17C4C">
            <w:pPr>
              <w:pStyle w:val="TAH"/>
              <w:rPr>
                <w:lang w:val="en-US"/>
              </w:rPr>
            </w:pPr>
            <w:r w:rsidRPr="00D5200C">
              <w:rPr>
                <w:lang w:val="en-US"/>
              </w:rPr>
              <w:t>Response</w:t>
            </w:r>
          </w:p>
          <w:p w14:paraId="38E13A3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3832E8B" w14:textId="77777777" w:rsidR="007C4061" w:rsidRPr="00D5200C" w:rsidRDefault="007C4061" w:rsidP="00C17C4C">
            <w:pPr>
              <w:pStyle w:val="TAH"/>
              <w:rPr>
                <w:lang w:val="en-US"/>
              </w:rPr>
            </w:pPr>
            <w:r w:rsidRPr="00D5200C">
              <w:rPr>
                <w:lang w:val="en-US"/>
              </w:rPr>
              <w:t>Description</w:t>
            </w:r>
          </w:p>
        </w:tc>
      </w:tr>
      <w:tr w:rsidR="007C4061" w:rsidRPr="00BC4D08" w14:paraId="6E02CBB7"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EB27BDF" w14:textId="77777777" w:rsidR="007C4061" w:rsidRPr="00D5200C" w:rsidRDefault="007C4061" w:rsidP="00C17C4C">
            <w:pPr>
              <w:pStyle w:val="TAL"/>
              <w:rPr>
                <w:lang w:val="en-US"/>
              </w:rPr>
            </w:pPr>
            <w:proofErr w:type="spellStart"/>
            <w:r w:rsidRPr="00D5200C">
              <w:rPr>
                <w:lang w:val="en-US"/>
              </w:rPr>
              <w:t>SmsSubscriptionData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7046D979"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911F163"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0665BAC"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1D7C73A" w14:textId="77777777" w:rsidR="007C4061" w:rsidRPr="00D5200C" w:rsidRDefault="007C4061" w:rsidP="00C17C4C">
            <w:pPr>
              <w:pStyle w:val="TAL"/>
              <w:rPr>
                <w:lang w:val="en-US"/>
              </w:rPr>
            </w:pPr>
            <w:r w:rsidRPr="00D5200C">
              <w:rPr>
                <w:lang w:val="en-US"/>
              </w:rPr>
              <w:t>Upon success, a response body containing the SMS Management Subscription Data shall be returned.</w:t>
            </w:r>
          </w:p>
        </w:tc>
      </w:tr>
      <w:tr w:rsidR="007C4061" w:rsidRPr="00BC4D08" w14:paraId="5E6A44D5"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C4E2EE7"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DDF9564" w14:textId="77777777" w:rsidR="007C4061" w:rsidRPr="00533C32" w:rsidRDefault="007C4061" w:rsidP="00842E08">
      <w:pPr>
        <w:rPr>
          <w:lang w:eastAsia="zh-CN"/>
        </w:rPr>
      </w:pPr>
    </w:p>
    <w:p w14:paraId="7572FA63" w14:textId="77777777" w:rsidR="007C4061" w:rsidRPr="00533C32" w:rsidRDefault="007C4061" w:rsidP="006352FE">
      <w:pPr>
        <w:pStyle w:val="Heading3"/>
      </w:pPr>
      <w:bookmarkStart w:id="638" w:name="_Toc20127007"/>
      <w:bookmarkStart w:id="639" w:name="_Toc27588983"/>
      <w:bookmarkStart w:id="640" w:name="_Toc36459779"/>
      <w:bookmarkStart w:id="641" w:name="_Toc45029356"/>
      <w:bookmarkStart w:id="642" w:name="_Toc56519976"/>
      <w:bookmarkStart w:id="643" w:name="_Toc114765546"/>
      <w:r w:rsidRPr="00533C32">
        <w:t>5.2.</w:t>
      </w:r>
      <w:r w:rsidRPr="00533C32">
        <w:rPr>
          <w:lang w:eastAsia="zh-CN"/>
        </w:rPr>
        <w:t>16</w:t>
      </w:r>
      <w:r w:rsidRPr="00533C32">
        <w:tab/>
        <w:t xml:space="preserve">Resource: </w:t>
      </w:r>
      <w:proofErr w:type="spellStart"/>
      <w:r w:rsidRPr="00533C32">
        <w:t>SdmSubscriptions</w:t>
      </w:r>
      <w:bookmarkEnd w:id="638"/>
      <w:bookmarkEnd w:id="639"/>
      <w:bookmarkEnd w:id="640"/>
      <w:bookmarkEnd w:id="641"/>
      <w:bookmarkEnd w:id="642"/>
      <w:bookmarkEnd w:id="643"/>
      <w:proofErr w:type="spellEnd"/>
    </w:p>
    <w:p w14:paraId="56FC98BB" w14:textId="77777777" w:rsidR="007C4061" w:rsidRPr="00533C32" w:rsidRDefault="007C4061" w:rsidP="006352FE">
      <w:pPr>
        <w:pStyle w:val="Heading4"/>
      </w:pPr>
      <w:bookmarkStart w:id="644" w:name="_Toc20127008"/>
      <w:bookmarkStart w:id="645" w:name="_Toc27588984"/>
      <w:bookmarkStart w:id="646" w:name="_Toc36459780"/>
      <w:bookmarkStart w:id="647" w:name="_Toc45029357"/>
      <w:bookmarkStart w:id="648" w:name="_Toc56519977"/>
      <w:bookmarkStart w:id="649" w:name="_Toc114765547"/>
      <w:r w:rsidRPr="00533C32">
        <w:t>5.2.</w:t>
      </w:r>
      <w:r w:rsidRPr="00533C32">
        <w:rPr>
          <w:lang w:eastAsia="zh-CN"/>
        </w:rPr>
        <w:t>16</w:t>
      </w:r>
      <w:r w:rsidRPr="00533C32">
        <w:t>.1</w:t>
      </w:r>
      <w:r w:rsidRPr="00533C32">
        <w:tab/>
        <w:t>Description</w:t>
      </w:r>
      <w:bookmarkEnd w:id="644"/>
      <w:bookmarkEnd w:id="645"/>
      <w:bookmarkEnd w:id="646"/>
      <w:bookmarkEnd w:id="647"/>
      <w:bookmarkEnd w:id="648"/>
      <w:bookmarkEnd w:id="649"/>
    </w:p>
    <w:p w14:paraId="337C2603" w14:textId="77777777" w:rsidR="007C4061" w:rsidRPr="00533C32" w:rsidRDefault="007C4061" w:rsidP="00842E08">
      <w:r w:rsidRPr="00533C32">
        <w:t>This resource represents the collection of SDM Subscriptions for a UE.</w:t>
      </w:r>
    </w:p>
    <w:p w14:paraId="3CCB0008" w14:textId="77777777" w:rsidR="007C4061" w:rsidRPr="00533C32" w:rsidRDefault="007C4061" w:rsidP="00842E08">
      <w:r w:rsidRPr="00533C32">
        <w:t xml:space="preserve">This resource is modelled with the </w:t>
      </w:r>
      <w:r w:rsidRPr="00533C32">
        <w:rPr>
          <w:lang w:eastAsia="zh-CN"/>
        </w:rPr>
        <w:t>Collection</w:t>
      </w:r>
      <w:r w:rsidRPr="00533C32">
        <w:t xml:space="preserve">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52CCFC8F" w14:textId="77777777" w:rsidR="007C4061" w:rsidRPr="00533C32" w:rsidRDefault="007C4061" w:rsidP="006352FE">
      <w:pPr>
        <w:pStyle w:val="Heading4"/>
      </w:pPr>
      <w:bookmarkStart w:id="650" w:name="_Toc20127009"/>
      <w:bookmarkStart w:id="651" w:name="_Toc27588985"/>
      <w:bookmarkStart w:id="652" w:name="_Toc36459781"/>
      <w:bookmarkStart w:id="653" w:name="_Toc45029358"/>
      <w:bookmarkStart w:id="654" w:name="_Toc56519978"/>
      <w:bookmarkStart w:id="655" w:name="_Toc114765548"/>
      <w:r w:rsidRPr="00533C32">
        <w:t>5.2.</w:t>
      </w:r>
      <w:r w:rsidRPr="00533C32">
        <w:rPr>
          <w:lang w:eastAsia="zh-CN"/>
        </w:rPr>
        <w:t>16</w:t>
      </w:r>
      <w:r w:rsidRPr="00533C32">
        <w:t>.2</w:t>
      </w:r>
      <w:r w:rsidRPr="00533C32">
        <w:tab/>
        <w:t>Resource Definition</w:t>
      </w:r>
      <w:bookmarkEnd w:id="650"/>
      <w:bookmarkEnd w:id="651"/>
      <w:bookmarkEnd w:id="652"/>
      <w:bookmarkEnd w:id="653"/>
      <w:bookmarkEnd w:id="654"/>
      <w:bookmarkEnd w:id="655"/>
    </w:p>
    <w:p w14:paraId="1D01E8FF" w14:textId="77777777" w:rsidR="007C4061" w:rsidRPr="00533C32" w:rsidRDefault="007C4061" w:rsidP="00842E08">
      <w:r w:rsidRPr="00533C32">
        <w:t>Resource URI: {apiRoot}/nudr-dr/&lt;apiVersion&gt;/subscription-data/{ueId}/</w:t>
      </w:r>
      <w:r w:rsidRPr="00533C32">
        <w:rPr>
          <w:lang w:eastAsia="zh-CN"/>
        </w:rPr>
        <w:t>context-data/</w:t>
      </w:r>
      <w:r w:rsidRPr="00533C32">
        <w:t>sdm-subscriptions</w:t>
      </w:r>
    </w:p>
    <w:p w14:paraId="6D543974" w14:textId="77777777" w:rsidR="007C4061" w:rsidRPr="00533C32" w:rsidRDefault="007C4061" w:rsidP="00842E08">
      <w:pPr>
        <w:rPr>
          <w:rFonts w:ascii="Arial" w:hAnsi="Arial" w:cs="Arial"/>
        </w:rPr>
      </w:pPr>
      <w:r w:rsidRPr="00533C32">
        <w:t>This resource shall support the resource URI variables defined in table 5.2.</w:t>
      </w:r>
      <w:r w:rsidRPr="00533C32">
        <w:rPr>
          <w:lang w:eastAsia="zh-CN"/>
        </w:rPr>
        <w:t>16</w:t>
      </w:r>
      <w:r w:rsidRPr="00533C32">
        <w:t>.2-1</w:t>
      </w:r>
      <w:r w:rsidRPr="00533C32">
        <w:rPr>
          <w:rFonts w:ascii="Arial" w:hAnsi="Arial" w:cs="Arial"/>
        </w:rPr>
        <w:t>.</w:t>
      </w:r>
    </w:p>
    <w:p w14:paraId="532D0788" w14:textId="77777777" w:rsidR="007C4061" w:rsidRPr="00533C32" w:rsidRDefault="007C4061" w:rsidP="00842E08">
      <w:pPr>
        <w:pStyle w:val="TH"/>
      </w:pPr>
      <w:r w:rsidRPr="00533C32">
        <w:t>Table 5.2.</w:t>
      </w:r>
      <w:r w:rsidRPr="00533C32">
        <w:rPr>
          <w:lang w:eastAsia="zh-CN"/>
        </w:rPr>
        <w:t>16</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55ED5589"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186D7EF"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D16920A" w14:textId="77777777" w:rsidR="007C4061" w:rsidRPr="00D5200C" w:rsidRDefault="007C4061" w:rsidP="00C17C4C">
            <w:pPr>
              <w:pStyle w:val="TAH"/>
              <w:rPr>
                <w:lang w:val="en-US"/>
              </w:rPr>
            </w:pPr>
            <w:r w:rsidRPr="00D5200C">
              <w:rPr>
                <w:lang w:val="en-US"/>
              </w:rPr>
              <w:t>Definition</w:t>
            </w:r>
          </w:p>
        </w:tc>
      </w:tr>
      <w:tr w:rsidR="007C4061" w:rsidRPr="00BC4D08" w14:paraId="5C067D8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CF74E30"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67F4854"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039E24CB"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00A9B09"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1EA4678"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64F62D86" w14:textId="77777777" w:rsidR="007C4061" w:rsidRPr="00533C32" w:rsidRDefault="007C4061" w:rsidP="00842E08"/>
    <w:p w14:paraId="533D6D35" w14:textId="77777777" w:rsidR="007C4061" w:rsidRPr="00533C32" w:rsidRDefault="007C4061" w:rsidP="006352FE">
      <w:pPr>
        <w:pStyle w:val="Heading4"/>
      </w:pPr>
      <w:bookmarkStart w:id="656" w:name="_Toc20127010"/>
      <w:bookmarkStart w:id="657" w:name="_Toc27588986"/>
      <w:bookmarkStart w:id="658" w:name="_Toc36459782"/>
      <w:bookmarkStart w:id="659" w:name="_Toc45029359"/>
      <w:bookmarkStart w:id="660" w:name="_Toc56519979"/>
      <w:bookmarkStart w:id="661" w:name="_Toc114765549"/>
      <w:r w:rsidRPr="00533C32">
        <w:t>5.2.</w:t>
      </w:r>
      <w:r w:rsidRPr="00533C32">
        <w:rPr>
          <w:lang w:eastAsia="zh-CN"/>
        </w:rPr>
        <w:t>16</w:t>
      </w:r>
      <w:r w:rsidRPr="00533C32">
        <w:t>.3</w:t>
      </w:r>
      <w:r w:rsidRPr="00533C32">
        <w:tab/>
        <w:t>Resource Standard Methods</w:t>
      </w:r>
      <w:bookmarkEnd w:id="656"/>
      <w:bookmarkEnd w:id="657"/>
      <w:bookmarkEnd w:id="658"/>
      <w:bookmarkEnd w:id="659"/>
      <w:bookmarkEnd w:id="660"/>
      <w:bookmarkEnd w:id="661"/>
    </w:p>
    <w:p w14:paraId="769369EF" w14:textId="77777777" w:rsidR="007C4061" w:rsidRPr="00533C32" w:rsidRDefault="007C4061" w:rsidP="006352FE">
      <w:pPr>
        <w:pStyle w:val="Heading5"/>
      </w:pPr>
      <w:bookmarkStart w:id="662" w:name="_Toc20127011"/>
      <w:bookmarkStart w:id="663" w:name="_Toc27588987"/>
      <w:bookmarkStart w:id="664" w:name="_Toc36459783"/>
      <w:bookmarkStart w:id="665" w:name="_Toc45029360"/>
      <w:bookmarkStart w:id="666" w:name="_Toc56519980"/>
      <w:bookmarkStart w:id="667" w:name="_Toc114765550"/>
      <w:r w:rsidRPr="00533C32">
        <w:t>5.2.</w:t>
      </w:r>
      <w:r w:rsidRPr="00533C32">
        <w:rPr>
          <w:lang w:eastAsia="zh-CN"/>
        </w:rPr>
        <w:t>16</w:t>
      </w:r>
      <w:r w:rsidRPr="00533C32">
        <w:t>.3.1</w:t>
      </w:r>
      <w:r w:rsidRPr="00533C32">
        <w:tab/>
        <w:t>GET</w:t>
      </w:r>
      <w:bookmarkEnd w:id="662"/>
      <w:bookmarkEnd w:id="663"/>
      <w:bookmarkEnd w:id="664"/>
      <w:bookmarkEnd w:id="665"/>
      <w:bookmarkEnd w:id="666"/>
      <w:bookmarkEnd w:id="667"/>
    </w:p>
    <w:p w14:paraId="1053F44E" w14:textId="77777777" w:rsidR="007C4061" w:rsidRPr="00533C32" w:rsidRDefault="007C4061" w:rsidP="00842E08">
      <w:r w:rsidRPr="00533C32">
        <w:t>This method shall support the URI query parameters specified in table 5.2.</w:t>
      </w:r>
      <w:r w:rsidRPr="00533C32">
        <w:rPr>
          <w:lang w:eastAsia="zh-CN"/>
        </w:rPr>
        <w:t>16</w:t>
      </w:r>
      <w:r w:rsidRPr="00533C32">
        <w:t>.3.1-1.</w:t>
      </w:r>
    </w:p>
    <w:p w14:paraId="7FD01F30" w14:textId="77777777" w:rsidR="007C4061" w:rsidRPr="00533C32" w:rsidRDefault="007C4061" w:rsidP="00842E08">
      <w:pPr>
        <w:pStyle w:val="TH"/>
      </w:pPr>
      <w:r w:rsidRPr="00533C32">
        <w:t>Table 5.2.</w:t>
      </w:r>
      <w:r w:rsidRPr="00533C32">
        <w:rPr>
          <w:lang w:eastAsia="zh-CN"/>
        </w:rPr>
        <w:t>16</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0E64FAC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E495FE2"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FF04D3A"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0CF61BF"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EE58E49"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79085AC" w14:textId="77777777" w:rsidR="007C4061" w:rsidRPr="00D5200C" w:rsidRDefault="007C4061" w:rsidP="00C17C4C">
            <w:pPr>
              <w:pStyle w:val="TAH"/>
              <w:rPr>
                <w:lang w:val="en-US"/>
              </w:rPr>
            </w:pPr>
            <w:r w:rsidRPr="00D5200C">
              <w:rPr>
                <w:lang w:val="en-US"/>
              </w:rPr>
              <w:t>Description</w:t>
            </w:r>
          </w:p>
        </w:tc>
      </w:tr>
      <w:tr w:rsidR="007C4061" w:rsidRPr="00BC4D08" w14:paraId="30179CD0"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2F4FE87"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BD56C45"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65A743C5"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5CDFB8F4"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DC7410F" w14:textId="77777777" w:rsidR="007C4061" w:rsidRPr="00D5200C" w:rsidRDefault="007C4061" w:rsidP="00C17C4C">
            <w:pPr>
              <w:pStyle w:val="TAL"/>
              <w:rPr>
                <w:lang w:val="en-US"/>
              </w:rPr>
            </w:pPr>
            <w:r w:rsidRPr="00D5200C">
              <w:rPr>
                <w:rFonts w:cs="Arial"/>
                <w:szCs w:val="18"/>
                <w:lang w:val="en-US"/>
              </w:rPr>
              <w:t>see  3GPP TS 29.500 [8] clause 6.6</w:t>
            </w:r>
          </w:p>
        </w:tc>
      </w:tr>
    </w:tbl>
    <w:p w14:paraId="14E7B287" w14:textId="77777777" w:rsidR="007C4061" w:rsidRPr="00533C32" w:rsidRDefault="007C4061" w:rsidP="00842E08"/>
    <w:p w14:paraId="17B8AC27" w14:textId="77777777" w:rsidR="007C4061" w:rsidRPr="00533C32" w:rsidRDefault="007C4061" w:rsidP="00842E08">
      <w:r w:rsidRPr="00533C32">
        <w:t>This method shall support the request data structures specified in table 5.2.</w:t>
      </w:r>
      <w:r w:rsidRPr="00533C32">
        <w:rPr>
          <w:lang w:eastAsia="zh-CN"/>
        </w:rPr>
        <w:t>16</w:t>
      </w:r>
      <w:r w:rsidRPr="00533C32">
        <w:t>.3.1-2 and the response data structures and response codes specified in table 5.2.</w:t>
      </w:r>
      <w:r w:rsidRPr="00533C32">
        <w:rPr>
          <w:lang w:eastAsia="zh-CN"/>
        </w:rPr>
        <w:t>16</w:t>
      </w:r>
      <w:r w:rsidRPr="00533C32">
        <w:t>.3.1-3.</w:t>
      </w:r>
    </w:p>
    <w:p w14:paraId="22B1161B" w14:textId="77777777" w:rsidR="007C4061" w:rsidRPr="00533C32" w:rsidRDefault="007C4061" w:rsidP="00842E08">
      <w:pPr>
        <w:pStyle w:val="TH"/>
      </w:pPr>
      <w:r w:rsidRPr="00533C32">
        <w:t>Table 5.2.</w:t>
      </w:r>
      <w:r w:rsidRPr="00533C32">
        <w:rPr>
          <w:lang w:eastAsia="zh-CN"/>
        </w:rPr>
        <w:t>16</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5A8797D"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EA9DDA6"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A93352"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722C11B"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B570D5C" w14:textId="77777777" w:rsidR="007C4061" w:rsidRPr="00D5200C" w:rsidRDefault="007C4061" w:rsidP="00C17C4C">
            <w:pPr>
              <w:pStyle w:val="TAH"/>
              <w:rPr>
                <w:lang w:val="en-US"/>
              </w:rPr>
            </w:pPr>
            <w:r w:rsidRPr="00D5200C">
              <w:rPr>
                <w:lang w:val="en-US"/>
              </w:rPr>
              <w:t>Description</w:t>
            </w:r>
          </w:p>
        </w:tc>
      </w:tr>
      <w:tr w:rsidR="007C4061" w:rsidRPr="00BC4D08" w14:paraId="48EF57EA"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B4955A7"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767A5B6"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E4CF9E1"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A1B0083" w14:textId="77777777" w:rsidR="007C4061" w:rsidRPr="00D5200C" w:rsidRDefault="007C4061" w:rsidP="00C17C4C">
            <w:pPr>
              <w:pStyle w:val="TAL"/>
              <w:rPr>
                <w:lang w:val="en-US"/>
              </w:rPr>
            </w:pPr>
          </w:p>
        </w:tc>
      </w:tr>
    </w:tbl>
    <w:p w14:paraId="210C79EF" w14:textId="77777777" w:rsidR="007C4061" w:rsidRPr="00533C32" w:rsidRDefault="007C4061" w:rsidP="00842E08"/>
    <w:p w14:paraId="76AE9C10" w14:textId="77777777" w:rsidR="007C4061" w:rsidRPr="00533C32" w:rsidRDefault="007C4061" w:rsidP="00842E08">
      <w:pPr>
        <w:pStyle w:val="TH"/>
      </w:pPr>
      <w:r w:rsidRPr="00533C32">
        <w:lastRenderedPageBreak/>
        <w:t>Table 5.2.</w:t>
      </w:r>
      <w:r w:rsidRPr="00533C32">
        <w:rPr>
          <w:lang w:eastAsia="zh-CN"/>
        </w:rPr>
        <w:t>16</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27"/>
        <w:gridCol w:w="328"/>
        <w:gridCol w:w="1148"/>
        <w:gridCol w:w="1021"/>
        <w:gridCol w:w="5155"/>
      </w:tblGrid>
      <w:tr w:rsidR="007C4061" w:rsidRPr="00BC4D08" w14:paraId="0664D5D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3A614A4"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57290C0"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727DFEF"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FC6808F" w14:textId="77777777" w:rsidR="007C4061" w:rsidRPr="00D5200C" w:rsidRDefault="007C4061" w:rsidP="00C17C4C">
            <w:pPr>
              <w:pStyle w:val="TAH"/>
              <w:rPr>
                <w:lang w:val="en-US"/>
              </w:rPr>
            </w:pPr>
            <w:r w:rsidRPr="00D5200C">
              <w:rPr>
                <w:lang w:val="en-US"/>
              </w:rPr>
              <w:t>Response</w:t>
            </w:r>
          </w:p>
          <w:p w14:paraId="1D3EB249"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94A672D" w14:textId="77777777" w:rsidR="007C4061" w:rsidRPr="00D5200C" w:rsidRDefault="007C4061" w:rsidP="00C17C4C">
            <w:pPr>
              <w:pStyle w:val="TAH"/>
              <w:rPr>
                <w:lang w:val="en-US"/>
              </w:rPr>
            </w:pPr>
            <w:r w:rsidRPr="00D5200C">
              <w:rPr>
                <w:lang w:val="en-US"/>
              </w:rPr>
              <w:t>Description</w:t>
            </w:r>
          </w:p>
        </w:tc>
      </w:tr>
      <w:tr w:rsidR="007C4061" w:rsidRPr="00BC4D08" w14:paraId="6632FA3A"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656D0859" w14:textId="77777777" w:rsidR="007C4061" w:rsidRPr="00D5200C" w:rsidRDefault="007C4061" w:rsidP="00C17C4C">
            <w:pPr>
              <w:pStyle w:val="TAL"/>
              <w:rPr>
                <w:lang w:val="en-US"/>
              </w:rPr>
            </w:pPr>
            <w:r w:rsidRPr="00D5200C">
              <w:rPr>
                <w:lang w:val="en-US"/>
              </w:rPr>
              <w:t>array(</w:t>
            </w:r>
            <w:proofErr w:type="spellStart"/>
            <w:r w:rsidRPr="00D5200C">
              <w:rPr>
                <w:lang w:val="en-US"/>
              </w:rPr>
              <w:t>SdmSubscription</w:t>
            </w:r>
            <w:proofErr w:type="spellEnd"/>
            <w:r w:rsidRPr="00D5200C">
              <w:rPr>
                <w:lang w:val="en-US"/>
              </w:rPr>
              <w:t>)</w:t>
            </w:r>
          </w:p>
        </w:tc>
        <w:tc>
          <w:tcPr>
            <w:tcW w:w="225" w:type="pct"/>
            <w:tcBorders>
              <w:top w:val="single" w:sz="4" w:space="0" w:color="auto"/>
              <w:left w:val="single" w:sz="6" w:space="0" w:color="000000"/>
              <w:bottom w:val="single" w:sz="4" w:space="0" w:color="auto"/>
              <w:right w:val="single" w:sz="6" w:space="0" w:color="000000"/>
            </w:tcBorders>
            <w:hideMark/>
          </w:tcPr>
          <w:p w14:paraId="22E63DB6"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5DA40DC" w14:textId="77777777" w:rsidR="007C4061" w:rsidRPr="00D5200C" w:rsidRDefault="007C4061" w:rsidP="00C17C4C">
            <w:pPr>
              <w:pStyle w:val="TAL"/>
              <w:rPr>
                <w:lang w:val="en-US"/>
              </w:rPr>
            </w:pPr>
            <w:r w:rsidRPr="00D5200C">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50F73EA4"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82B0A32" w14:textId="77777777" w:rsidR="007C4061" w:rsidRPr="00D5200C" w:rsidRDefault="007C4061" w:rsidP="00C17C4C">
            <w:pPr>
              <w:pStyle w:val="TAL"/>
              <w:rPr>
                <w:lang w:val="en-US"/>
              </w:rPr>
            </w:pPr>
            <w:r w:rsidRPr="00D5200C">
              <w:rPr>
                <w:lang w:val="en-US"/>
              </w:rPr>
              <w:t>Upon success, a response body containing the individual SDM subscriptions shall be returned.</w:t>
            </w:r>
          </w:p>
        </w:tc>
      </w:tr>
      <w:tr w:rsidR="007C4061" w:rsidRPr="00BC4D08" w14:paraId="0CFFD256"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CB669A6"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4D34D63A" w14:textId="77777777" w:rsidR="007C4061" w:rsidRPr="00533C32" w:rsidRDefault="007C4061" w:rsidP="00842E08">
      <w:pPr>
        <w:rPr>
          <w:lang w:val="en-US"/>
        </w:rPr>
      </w:pPr>
    </w:p>
    <w:p w14:paraId="7F0B569E" w14:textId="77777777" w:rsidR="007C4061" w:rsidRPr="00533C32" w:rsidRDefault="007C4061" w:rsidP="006352FE">
      <w:pPr>
        <w:pStyle w:val="Heading5"/>
      </w:pPr>
      <w:bookmarkStart w:id="668" w:name="_Toc20127012"/>
      <w:bookmarkStart w:id="669" w:name="_Toc27588988"/>
      <w:bookmarkStart w:id="670" w:name="_Toc36459784"/>
      <w:bookmarkStart w:id="671" w:name="_Toc45029361"/>
      <w:bookmarkStart w:id="672" w:name="_Toc56519981"/>
      <w:bookmarkStart w:id="673" w:name="_Toc114765551"/>
      <w:r w:rsidRPr="00533C32">
        <w:t>5.2.</w:t>
      </w:r>
      <w:r w:rsidRPr="00533C32">
        <w:rPr>
          <w:lang w:eastAsia="zh-CN"/>
        </w:rPr>
        <w:t>16</w:t>
      </w:r>
      <w:r w:rsidRPr="00533C32">
        <w:t>.3.2</w:t>
      </w:r>
      <w:r w:rsidRPr="00533C32">
        <w:tab/>
        <w:t>POST</w:t>
      </w:r>
      <w:bookmarkEnd w:id="668"/>
      <w:bookmarkEnd w:id="669"/>
      <w:bookmarkEnd w:id="670"/>
      <w:bookmarkEnd w:id="671"/>
      <w:bookmarkEnd w:id="672"/>
      <w:bookmarkEnd w:id="673"/>
    </w:p>
    <w:p w14:paraId="7106ECA6" w14:textId="77777777" w:rsidR="007C4061" w:rsidRPr="00533C32" w:rsidRDefault="007C4061" w:rsidP="00842E08">
      <w:r w:rsidRPr="00533C32">
        <w:t>This method shall support the URI query parameters specified in table 5.2.</w:t>
      </w:r>
      <w:r w:rsidRPr="00533C32">
        <w:rPr>
          <w:lang w:eastAsia="zh-CN"/>
        </w:rPr>
        <w:t>16</w:t>
      </w:r>
      <w:r w:rsidRPr="00533C32">
        <w:t>.3.2-1.</w:t>
      </w:r>
    </w:p>
    <w:p w14:paraId="31B182E2" w14:textId="77777777" w:rsidR="007C4061" w:rsidRPr="00533C32" w:rsidRDefault="007C4061" w:rsidP="00842E08">
      <w:pPr>
        <w:pStyle w:val="TH"/>
      </w:pPr>
      <w:r w:rsidRPr="00533C32">
        <w:t>Table 5.2.16.3.2-1: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55FD7B7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1F6E535"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7C3D234"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E641EB0"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1FA11D7"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8B3F06" w14:textId="77777777" w:rsidR="007C4061" w:rsidRPr="00D5200C" w:rsidRDefault="007C4061" w:rsidP="00C17C4C">
            <w:pPr>
              <w:pStyle w:val="TAH"/>
              <w:rPr>
                <w:lang w:val="en-US"/>
              </w:rPr>
            </w:pPr>
            <w:r w:rsidRPr="00D5200C">
              <w:rPr>
                <w:lang w:val="en-US"/>
              </w:rPr>
              <w:t>Description</w:t>
            </w:r>
          </w:p>
        </w:tc>
      </w:tr>
      <w:tr w:rsidR="007C4061" w:rsidRPr="00BC4D08" w14:paraId="7597C9DB"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8760CC5"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3D4E1FE"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8EEB3FF"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87C3EF6"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18850FD" w14:textId="77777777" w:rsidR="007C4061" w:rsidRPr="00D5200C" w:rsidRDefault="007C4061" w:rsidP="00C17C4C">
            <w:pPr>
              <w:pStyle w:val="TAL"/>
              <w:rPr>
                <w:lang w:val="en-US"/>
              </w:rPr>
            </w:pPr>
          </w:p>
        </w:tc>
      </w:tr>
    </w:tbl>
    <w:p w14:paraId="5B27CF7E" w14:textId="77777777" w:rsidR="007C4061" w:rsidRPr="00533C32" w:rsidRDefault="007C4061" w:rsidP="00842E08"/>
    <w:p w14:paraId="214FF535" w14:textId="77777777" w:rsidR="007C4061" w:rsidRPr="00533C32" w:rsidRDefault="007C4061" w:rsidP="00842E08">
      <w:r w:rsidRPr="00533C32">
        <w:t>This method shall support the request data structures specified in table 5.2.16.3.1-2 and the response data structures and response codes specified in table 5.2.16.3.1-3.</w:t>
      </w:r>
    </w:p>
    <w:p w14:paraId="137EC354" w14:textId="77777777" w:rsidR="007C4061" w:rsidRPr="00533C32" w:rsidRDefault="007C4061" w:rsidP="00842E08">
      <w:pPr>
        <w:pStyle w:val="TH"/>
      </w:pPr>
      <w:r w:rsidRPr="00533C32">
        <w:t>Table 5.2.16.3.2-2: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2ED2F52"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01183587"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CA1E83"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D015059"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674339F" w14:textId="77777777" w:rsidR="007C4061" w:rsidRPr="00D5200C" w:rsidRDefault="007C4061" w:rsidP="00C17C4C">
            <w:pPr>
              <w:pStyle w:val="TAH"/>
              <w:rPr>
                <w:lang w:val="en-US"/>
              </w:rPr>
            </w:pPr>
            <w:r w:rsidRPr="00D5200C">
              <w:rPr>
                <w:lang w:val="en-US"/>
              </w:rPr>
              <w:t>Description</w:t>
            </w:r>
          </w:p>
        </w:tc>
      </w:tr>
      <w:tr w:rsidR="007C4061" w:rsidRPr="00BC4D08" w14:paraId="7369BE5A" w14:textId="77777777" w:rsidTr="00C17C4C">
        <w:trPr>
          <w:jc w:val="center"/>
        </w:trPr>
        <w:tc>
          <w:tcPr>
            <w:tcW w:w="1626" w:type="dxa"/>
            <w:tcBorders>
              <w:top w:val="single" w:sz="4" w:space="0" w:color="auto"/>
              <w:left w:val="single" w:sz="6" w:space="0" w:color="000000"/>
              <w:bottom w:val="single" w:sz="4" w:space="0" w:color="auto"/>
              <w:right w:val="single" w:sz="6" w:space="0" w:color="000000"/>
            </w:tcBorders>
            <w:hideMark/>
          </w:tcPr>
          <w:p w14:paraId="203D22C6" w14:textId="77777777" w:rsidR="007C4061" w:rsidRPr="00D5200C" w:rsidRDefault="007C4061" w:rsidP="00C17C4C">
            <w:pPr>
              <w:pStyle w:val="TAL"/>
              <w:rPr>
                <w:lang w:val="en-US"/>
              </w:rPr>
            </w:pPr>
            <w:proofErr w:type="spellStart"/>
            <w:r w:rsidRPr="00D5200C">
              <w:rPr>
                <w:lang w:val="en-US"/>
              </w:rPr>
              <w:t>SdmSubscription</w:t>
            </w:r>
            <w:proofErr w:type="spellEnd"/>
          </w:p>
        </w:tc>
        <w:tc>
          <w:tcPr>
            <w:tcW w:w="425" w:type="dxa"/>
            <w:tcBorders>
              <w:top w:val="single" w:sz="4" w:space="0" w:color="auto"/>
              <w:left w:val="single" w:sz="6" w:space="0" w:color="000000"/>
              <w:bottom w:val="single" w:sz="4" w:space="0" w:color="auto"/>
              <w:right w:val="single" w:sz="6" w:space="0" w:color="000000"/>
            </w:tcBorders>
            <w:hideMark/>
          </w:tcPr>
          <w:p w14:paraId="646BD26E"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14:paraId="1774B143" w14:textId="77777777" w:rsidR="007C4061" w:rsidRPr="00D5200C" w:rsidRDefault="007C4061" w:rsidP="00C17C4C">
            <w:pPr>
              <w:pStyle w:val="TAL"/>
              <w:rPr>
                <w:lang w:val="en-US"/>
              </w:rPr>
            </w:pPr>
            <w:r w:rsidRPr="00D5200C">
              <w:rPr>
                <w:lang w:val="en-US"/>
              </w:rPr>
              <w:t>1</w:t>
            </w:r>
          </w:p>
        </w:tc>
        <w:tc>
          <w:tcPr>
            <w:tcW w:w="6446" w:type="dxa"/>
            <w:tcBorders>
              <w:top w:val="single" w:sz="4" w:space="0" w:color="auto"/>
              <w:left w:val="single" w:sz="6" w:space="0" w:color="000000"/>
              <w:bottom w:val="single" w:sz="4" w:space="0" w:color="auto"/>
              <w:right w:val="single" w:sz="6" w:space="0" w:color="000000"/>
            </w:tcBorders>
            <w:hideMark/>
          </w:tcPr>
          <w:p w14:paraId="72C10F02" w14:textId="77777777" w:rsidR="007C4061" w:rsidRPr="00D5200C" w:rsidRDefault="007C4061" w:rsidP="00C17C4C">
            <w:pPr>
              <w:pStyle w:val="TAL"/>
              <w:rPr>
                <w:lang w:val="en-US"/>
              </w:rPr>
            </w:pPr>
            <w:r w:rsidRPr="00D5200C">
              <w:rPr>
                <w:lang w:val="en-US"/>
              </w:rPr>
              <w:t>Identifies the subscriber data subscription to be stored in the UDR.</w:t>
            </w:r>
          </w:p>
        </w:tc>
      </w:tr>
    </w:tbl>
    <w:p w14:paraId="3AB88200" w14:textId="07319E21" w:rsidR="007C4061" w:rsidRDefault="007C4061" w:rsidP="00842E08"/>
    <w:p w14:paraId="44DEF372" w14:textId="3DCDF270" w:rsidR="006F30B3" w:rsidRPr="00776027" w:rsidRDefault="006F30B3" w:rsidP="00842E08">
      <w:r>
        <w:rPr>
          <w:rFonts w:cs="Arial"/>
          <w:szCs w:val="18"/>
          <w:lang w:val="en-US"/>
        </w:rPr>
        <w:t>I</w:t>
      </w:r>
      <w:proofErr w:type="spellStart"/>
      <w:r>
        <w:rPr>
          <w:rFonts w:cs="Arial"/>
          <w:szCs w:val="18"/>
        </w:rPr>
        <w:t>f</w:t>
      </w:r>
      <w:proofErr w:type="spellEnd"/>
      <w:r>
        <w:rPr>
          <w:rFonts w:cs="Arial"/>
          <w:szCs w:val="18"/>
        </w:rPr>
        <w:t xml:space="preserve"> the </w:t>
      </w:r>
      <w:proofErr w:type="spellStart"/>
      <w:r>
        <w:rPr>
          <w:rFonts w:cs="Arial"/>
          <w:szCs w:val="18"/>
        </w:rPr>
        <w:t>unique</w:t>
      </w:r>
      <w:r w:rsidRPr="00103953">
        <w:rPr>
          <w:rFonts w:cs="Arial"/>
          <w:szCs w:val="18"/>
        </w:rPr>
        <w:t>Subscription</w:t>
      </w:r>
      <w:proofErr w:type="spellEnd"/>
      <w:r>
        <w:rPr>
          <w:rFonts w:cs="Arial"/>
          <w:szCs w:val="18"/>
        </w:rPr>
        <w:t xml:space="preserve"> attribute is set to true in the </w:t>
      </w:r>
      <w:proofErr w:type="spellStart"/>
      <w:r>
        <w:rPr>
          <w:lang w:val="en-US"/>
        </w:rPr>
        <w:t>sdmSubscription</w:t>
      </w:r>
      <w:proofErr w:type="spellEnd"/>
      <w:r>
        <w:rPr>
          <w:lang w:val="en-US"/>
        </w:rPr>
        <w:t xml:space="preserve"> object, the UDR </w:t>
      </w:r>
      <w:r w:rsidRPr="00405213">
        <w:t xml:space="preserve">shall only </w:t>
      </w:r>
      <w:r>
        <w:t>allow o</w:t>
      </w:r>
      <w:r w:rsidRPr="00405213">
        <w:t>ne UE</w:t>
      </w:r>
      <w:r>
        <w:t xml:space="preserve"> </w:t>
      </w:r>
      <w:r w:rsidRPr="00405213">
        <w:t xml:space="preserve">based </w:t>
      </w:r>
      <w:proofErr w:type="spellStart"/>
      <w:r w:rsidRPr="00405213">
        <w:t>sdmSubscription</w:t>
      </w:r>
      <w:proofErr w:type="spellEnd"/>
      <w:r w:rsidRPr="00405213">
        <w:t xml:space="preserve"> </w:t>
      </w:r>
      <w:r>
        <w:t xml:space="preserve">per UE per NF service consumer identified by the </w:t>
      </w:r>
      <w:proofErr w:type="spellStart"/>
      <w:r>
        <w:t>ueId</w:t>
      </w:r>
      <w:proofErr w:type="spellEnd"/>
      <w:r>
        <w:t xml:space="preserve"> in URI and </w:t>
      </w:r>
      <w:proofErr w:type="spellStart"/>
      <w:r w:rsidRPr="00B3056F">
        <w:t>NfInstanceId</w:t>
      </w:r>
      <w:proofErr w:type="spellEnd"/>
      <w:r>
        <w:t xml:space="preserve"> in </w:t>
      </w:r>
      <w:proofErr w:type="spellStart"/>
      <w:r w:rsidRPr="004A206D">
        <w:t>SdmSubscription</w:t>
      </w:r>
      <w:proofErr w:type="spellEnd"/>
      <w:r>
        <w:t>,</w:t>
      </w:r>
      <w:r w:rsidRPr="00156CE4">
        <w:t xml:space="preserve"> </w:t>
      </w:r>
      <w:r w:rsidRPr="004A206D">
        <w:t>and</w:t>
      </w:r>
      <w:r w:rsidRPr="00776027">
        <w:t xml:space="preserve"> </w:t>
      </w:r>
      <w:r w:rsidRPr="004A206D">
        <w:t xml:space="preserve">if </w:t>
      </w:r>
      <w:r>
        <w:t xml:space="preserve">additional filter criteria (e.g. </w:t>
      </w:r>
      <w:proofErr w:type="spellStart"/>
      <w:r w:rsidRPr="004A206D">
        <w:t>dnn</w:t>
      </w:r>
      <w:proofErr w:type="spellEnd"/>
      <w:r w:rsidRPr="004A206D">
        <w:t xml:space="preserve"> and</w:t>
      </w:r>
      <w:r>
        <w:t>/or</w:t>
      </w:r>
      <w:r w:rsidRPr="004A206D">
        <w:t xml:space="preserve"> </w:t>
      </w:r>
      <w:proofErr w:type="spellStart"/>
      <w:r w:rsidRPr="004A206D">
        <w:t>singleNssai</w:t>
      </w:r>
      <w:proofErr w:type="spellEnd"/>
      <w:r>
        <w:t>)</w:t>
      </w:r>
      <w:r w:rsidRPr="00156CE4">
        <w:t xml:space="preserve"> are present in </w:t>
      </w:r>
      <w:r>
        <w:t xml:space="preserve">the </w:t>
      </w:r>
      <w:proofErr w:type="spellStart"/>
      <w:r w:rsidRPr="00156CE4">
        <w:t>sdmSubscription</w:t>
      </w:r>
      <w:proofErr w:type="spellEnd"/>
      <w:r w:rsidRPr="00156CE4">
        <w:t xml:space="preserve">, per </w:t>
      </w:r>
      <w:r>
        <w:t xml:space="preserve">filter criteria </w:t>
      </w:r>
      <w:r w:rsidRPr="004A206D">
        <w:t xml:space="preserve">(see </w:t>
      </w:r>
      <w:r w:rsidRPr="004A206D">
        <w:rPr>
          <w:lang w:val="en-US"/>
        </w:rPr>
        <w:t>3GPP TS 29.503 [6], clause</w:t>
      </w:r>
      <w:r>
        <w:rPr>
          <w:lang w:val="en-US"/>
        </w:rPr>
        <w:t> </w:t>
      </w:r>
      <w:r w:rsidRPr="004A206D">
        <w:rPr>
          <w:lang w:val="en-US"/>
        </w:rPr>
        <w:t>5.2.2.3.2)</w:t>
      </w:r>
      <w:r w:rsidRPr="004A206D">
        <w:t>.</w:t>
      </w:r>
    </w:p>
    <w:p w14:paraId="382E3BF3" w14:textId="77777777" w:rsidR="006F30B3" w:rsidRDefault="006F30B3" w:rsidP="00842E08">
      <w:r>
        <w:t>If the UDR detects that a subscription for the criteria already exist in the UDR, t</w:t>
      </w:r>
      <w:r w:rsidRPr="004A206D">
        <w:t xml:space="preserve">he UDR shall replace the old </w:t>
      </w:r>
      <w:proofErr w:type="spellStart"/>
      <w:r w:rsidRPr="004A206D">
        <w:rPr>
          <w:lang w:val="en-US"/>
        </w:rPr>
        <w:t>SdmSubscription</w:t>
      </w:r>
      <w:proofErr w:type="spellEnd"/>
      <w:r w:rsidRPr="004A206D">
        <w:t xml:space="preserve"> with the new one.</w:t>
      </w:r>
    </w:p>
    <w:p w14:paraId="158C0553" w14:textId="77777777" w:rsidR="006F30B3" w:rsidRPr="006F30B3" w:rsidRDefault="006F30B3" w:rsidP="00842E08"/>
    <w:p w14:paraId="536004DA" w14:textId="77777777" w:rsidR="007C4061" w:rsidRPr="00533C32" w:rsidRDefault="007C4061" w:rsidP="00842E08">
      <w:pPr>
        <w:pStyle w:val="TH"/>
      </w:pPr>
      <w:r w:rsidRPr="00533C32">
        <w:t>Table 5.2.16.3.2-3: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0D320E6D"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5A70AA5"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450218E"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123EE3F"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A77C06D" w14:textId="77777777" w:rsidR="007C4061" w:rsidRPr="00D5200C" w:rsidRDefault="007C4061" w:rsidP="00C17C4C">
            <w:pPr>
              <w:pStyle w:val="TAH"/>
              <w:rPr>
                <w:lang w:val="en-US"/>
              </w:rPr>
            </w:pPr>
            <w:r w:rsidRPr="00D5200C">
              <w:rPr>
                <w:lang w:val="en-US"/>
              </w:rPr>
              <w:t>Response</w:t>
            </w:r>
          </w:p>
          <w:p w14:paraId="1F1DF1C3"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AD08959" w14:textId="77777777" w:rsidR="007C4061" w:rsidRPr="00D5200C" w:rsidRDefault="007C4061" w:rsidP="00C17C4C">
            <w:pPr>
              <w:pStyle w:val="TAH"/>
              <w:rPr>
                <w:lang w:val="en-US"/>
              </w:rPr>
            </w:pPr>
            <w:r w:rsidRPr="00D5200C">
              <w:rPr>
                <w:lang w:val="en-US"/>
              </w:rPr>
              <w:t>Description</w:t>
            </w:r>
          </w:p>
        </w:tc>
      </w:tr>
      <w:tr w:rsidR="007C4061" w:rsidRPr="00BC4D08" w14:paraId="03E996F9"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4601F13" w14:textId="77777777" w:rsidR="007C4061" w:rsidRPr="00D5200C" w:rsidRDefault="007C4061" w:rsidP="00C17C4C">
            <w:pPr>
              <w:pStyle w:val="TAL"/>
              <w:rPr>
                <w:lang w:val="en-US"/>
              </w:rPr>
            </w:pPr>
            <w:proofErr w:type="spellStart"/>
            <w:r w:rsidRPr="00D5200C">
              <w:rPr>
                <w:lang w:val="en-US"/>
              </w:rPr>
              <w:t>SdmSubscription</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0694ED94"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A6AF9CB"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4FDAEF9" w14:textId="77777777" w:rsidR="007C4061" w:rsidRPr="00D5200C" w:rsidRDefault="007C4061" w:rsidP="00C17C4C">
            <w:pPr>
              <w:pStyle w:val="TAL"/>
              <w:rPr>
                <w:lang w:val="en-US"/>
              </w:rPr>
            </w:pPr>
            <w:r w:rsidRPr="00D5200C">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632E5235" w14:textId="77777777" w:rsidR="007C4061" w:rsidRPr="00D5200C" w:rsidRDefault="007C4061" w:rsidP="00C17C4C">
            <w:pPr>
              <w:pStyle w:val="TAL"/>
              <w:rPr>
                <w:lang w:val="en-US"/>
              </w:rPr>
            </w:pPr>
            <w:r w:rsidRPr="00D5200C">
              <w:rPr>
                <w:lang w:val="en-US"/>
              </w:rPr>
              <w:t xml:space="preserve">Upon success, a response body containing a representation of the </w:t>
            </w:r>
            <w:proofErr w:type="spellStart"/>
            <w:r w:rsidRPr="00D5200C">
              <w:rPr>
                <w:lang w:val="en-US"/>
              </w:rPr>
              <w:t>UeId's</w:t>
            </w:r>
            <w:proofErr w:type="spellEnd"/>
            <w:r w:rsidRPr="00D5200C">
              <w:rPr>
                <w:lang w:val="en-US"/>
              </w:rPr>
              <w:t xml:space="preserve"> Individual subscription resource shall be returned.</w:t>
            </w:r>
          </w:p>
          <w:p w14:paraId="0314AD99" w14:textId="77777777" w:rsidR="007C4061" w:rsidRPr="00D5200C" w:rsidRDefault="007C4061" w:rsidP="00C17C4C">
            <w:pPr>
              <w:pStyle w:val="TAL"/>
              <w:rPr>
                <w:lang w:val="en-US"/>
              </w:rPr>
            </w:pPr>
          </w:p>
          <w:p w14:paraId="4B54811A" w14:textId="77777777" w:rsidR="007C4061" w:rsidRPr="00D5200C" w:rsidRDefault="007C4061" w:rsidP="00C17C4C">
            <w:pPr>
              <w:pStyle w:val="TAL"/>
              <w:rPr>
                <w:lang w:val="en-US"/>
              </w:rPr>
            </w:pPr>
            <w:r w:rsidRPr="00D5200C">
              <w:rPr>
                <w:lang w:val="en-US"/>
              </w:rPr>
              <w:t>The HTTP response shall include a "Location" HTTP header that contains the resource URI of the created resource.</w:t>
            </w:r>
          </w:p>
        </w:tc>
      </w:tr>
      <w:tr w:rsidR="007C4061" w:rsidRPr="00BC4D08" w14:paraId="56044140"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3516E61"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7C480F0F" w14:textId="77777777" w:rsidR="007C4061" w:rsidRPr="00885269" w:rsidRDefault="007C4061" w:rsidP="00842E08"/>
    <w:p w14:paraId="7376B858" w14:textId="77777777" w:rsidR="007C4061" w:rsidRPr="00533C32" w:rsidRDefault="007C4061" w:rsidP="006352FE">
      <w:pPr>
        <w:pStyle w:val="Heading3"/>
      </w:pPr>
      <w:bookmarkStart w:id="674" w:name="_Toc20127013"/>
      <w:bookmarkStart w:id="675" w:name="_Toc27588989"/>
      <w:bookmarkStart w:id="676" w:name="_Toc36459785"/>
      <w:bookmarkStart w:id="677" w:name="_Toc45029362"/>
      <w:bookmarkStart w:id="678" w:name="_Toc56519982"/>
      <w:bookmarkStart w:id="679" w:name="_Toc114765552"/>
      <w:r w:rsidRPr="00533C32">
        <w:t>5.2.17</w:t>
      </w:r>
      <w:r w:rsidRPr="00533C32">
        <w:tab/>
        <w:t xml:space="preserve">Resource: </w:t>
      </w:r>
      <w:proofErr w:type="spellStart"/>
      <w:r w:rsidRPr="00533C32">
        <w:t>IndividualSdmSubscription</w:t>
      </w:r>
      <w:bookmarkEnd w:id="674"/>
      <w:bookmarkEnd w:id="675"/>
      <w:bookmarkEnd w:id="676"/>
      <w:bookmarkEnd w:id="677"/>
      <w:bookmarkEnd w:id="678"/>
      <w:bookmarkEnd w:id="679"/>
      <w:proofErr w:type="spellEnd"/>
    </w:p>
    <w:p w14:paraId="2C8AF896" w14:textId="77777777" w:rsidR="007C4061" w:rsidRPr="00533C32" w:rsidRDefault="007C4061" w:rsidP="006352FE">
      <w:pPr>
        <w:pStyle w:val="Heading4"/>
      </w:pPr>
      <w:bookmarkStart w:id="680" w:name="_Toc20127014"/>
      <w:bookmarkStart w:id="681" w:name="_Toc27588990"/>
      <w:bookmarkStart w:id="682" w:name="_Toc36459786"/>
      <w:bookmarkStart w:id="683" w:name="_Toc45029363"/>
      <w:bookmarkStart w:id="684" w:name="_Toc56519983"/>
      <w:bookmarkStart w:id="685" w:name="_Toc114765553"/>
      <w:r w:rsidRPr="00533C32">
        <w:t>5.2.17.1</w:t>
      </w:r>
      <w:r w:rsidRPr="00533C32">
        <w:tab/>
        <w:t>Description</w:t>
      </w:r>
      <w:bookmarkEnd w:id="680"/>
      <w:bookmarkEnd w:id="681"/>
      <w:bookmarkEnd w:id="682"/>
      <w:bookmarkEnd w:id="683"/>
      <w:bookmarkEnd w:id="684"/>
      <w:bookmarkEnd w:id="685"/>
    </w:p>
    <w:p w14:paraId="6A6F6CA1" w14:textId="77777777" w:rsidR="007C4061" w:rsidRPr="00533C32" w:rsidRDefault="007C4061" w:rsidP="00842E08">
      <w:r w:rsidRPr="00533C32">
        <w:t>This resource represents an individual SDM Subscription for a UE.</w:t>
      </w:r>
    </w:p>
    <w:p w14:paraId="4FA74A08"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5FD0042C" w14:textId="77777777" w:rsidR="007C4061" w:rsidRPr="00533C32" w:rsidRDefault="007C4061" w:rsidP="006352FE">
      <w:pPr>
        <w:pStyle w:val="Heading4"/>
      </w:pPr>
      <w:bookmarkStart w:id="686" w:name="_Toc20127015"/>
      <w:bookmarkStart w:id="687" w:name="_Toc27588991"/>
      <w:bookmarkStart w:id="688" w:name="_Toc36459787"/>
      <w:bookmarkStart w:id="689" w:name="_Toc45029364"/>
      <w:bookmarkStart w:id="690" w:name="_Toc56519984"/>
      <w:bookmarkStart w:id="691" w:name="_Toc114765554"/>
      <w:r w:rsidRPr="00533C32">
        <w:lastRenderedPageBreak/>
        <w:t>5.2.17.2</w:t>
      </w:r>
      <w:r w:rsidRPr="00533C32">
        <w:tab/>
        <w:t>Resource Definition</w:t>
      </w:r>
      <w:bookmarkEnd w:id="686"/>
      <w:bookmarkEnd w:id="687"/>
      <w:bookmarkEnd w:id="688"/>
      <w:bookmarkEnd w:id="689"/>
      <w:bookmarkEnd w:id="690"/>
      <w:bookmarkEnd w:id="691"/>
    </w:p>
    <w:p w14:paraId="4A3D0212" w14:textId="77777777" w:rsidR="007C4061" w:rsidRPr="00533C32" w:rsidRDefault="007C4061" w:rsidP="00842E08">
      <w:r w:rsidRPr="00533C32">
        <w:t>Resource URI: {apiRoot}/nudr-dr/&lt;apiVersion&gt;/subscription-data/{ueId}/</w:t>
      </w:r>
      <w:r w:rsidRPr="00533C32">
        <w:rPr>
          <w:lang w:eastAsia="zh-CN"/>
        </w:rPr>
        <w:t>context-data/</w:t>
      </w:r>
      <w:r w:rsidRPr="00533C32">
        <w:t>sdm-subscriptions/{subsId}</w:t>
      </w:r>
    </w:p>
    <w:p w14:paraId="21855092" w14:textId="77777777" w:rsidR="007C4061" w:rsidRPr="00533C32" w:rsidRDefault="007C4061" w:rsidP="00842E08">
      <w:pPr>
        <w:rPr>
          <w:rFonts w:ascii="Arial" w:hAnsi="Arial" w:cs="Arial"/>
        </w:rPr>
      </w:pPr>
      <w:r w:rsidRPr="00533C32">
        <w:t>This resource shall support the resource URI variables defined in table 5.2.17.2-1</w:t>
      </w:r>
      <w:r w:rsidRPr="00533C32">
        <w:rPr>
          <w:rFonts w:ascii="Arial" w:hAnsi="Arial" w:cs="Arial"/>
        </w:rPr>
        <w:t>.</w:t>
      </w:r>
    </w:p>
    <w:p w14:paraId="1270B753" w14:textId="77777777" w:rsidR="007C4061" w:rsidRPr="00533C32" w:rsidRDefault="007C4061" w:rsidP="00842E08">
      <w:pPr>
        <w:pStyle w:val="TH"/>
      </w:pPr>
      <w:r w:rsidRPr="00533C32">
        <w:t>Table 5.2.17.2-1: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3786351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935AD2B"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B40FF12" w14:textId="77777777" w:rsidR="007C4061" w:rsidRPr="00D5200C" w:rsidRDefault="007C4061" w:rsidP="00C17C4C">
            <w:pPr>
              <w:pStyle w:val="TAH"/>
              <w:rPr>
                <w:lang w:val="en-US"/>
              </w:rPr>
            </w:pPr>
            <w:r w:rsidRPr="00D5200C">
              <w:rPr>
                <w:lang w:val="en-US"/>
              </w:rPr>
              <w:t>Definition</w:t>
            </w:r>
          </w:p>
        </w:tc>
      </w:tr>
      <w:tr w:rsidR="007C4061" w:rsidRPr="00BC4D08" w14:paraId="42B129CC"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2AEE428"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A73AC98"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48A73141"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19D4436"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94EA1F0"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27B3EBE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11965E0" w14:textId="77777777" w:rsidR="007C4061" w:rsidRPr="00D5200C" w:rsidRDefault="007C4061" w:rsidP="00C17C4C">
            <w:pPr>
              <w:pStyle w:val="TAL"/>
              <w:rPr>
                <w:lang w:val="en-US" w:eastAsia="zh-CN"/>
              </w:rPr>
            </w:pPr>
            <w:proofErr w:type="spellStart"/>
            <w:r w:rsidRPr="00D5200C">
              <w:rPr>
                <w:lang w:val="en-US" w:eastAsia="zh-CN"/>
              </w:rPr>
              <w:t>subsId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666255B" w14:textId="77777777" w:rsidR="007C4061" w:rsidRPr="00D5200C" w:rsidRDefault="007C4061" w:rsidP="00C17C4C">
            <w:pPr>
              <w:pStyle w:val="TAL"/>
              <w:rPr>
                <w:lang w:val="en-US"/>
              </w:rPr>
            </w:pPr>
            <w:r w:rsidRPr="00D5200C">
              <w:rPr>
                <w:lang w:val="en-US"/>
              </w:rPr>
              <w:t>Identifier of the subscription (as allocated by the UD</w:t>
            </w:r>
            <w:r w:rsidRPr="00D5200C">
              <w:rPr>
                <w:lang w:val="en-US" w:eastAsia="zh-CN"/>
              </w:rPr>
              <w:t>R</w:t>
            </w:r>
            <w:r w:rsidRPr="00D5200C">
              <w:rPr>
                <w:lang w:val="en-US"/>
              </w:rPr>
              <w:t>)</w:t>
            </w:r>
          </w:p>
        </w:tc>
      </w:tr>
    </w:tbl>
    <w:p w14:paraId="3C6CC5B8" w14:textId="77777777" w:rsidR="007C4061" w:rsidRPr="00533C32" w:rsidRDefault="007C4061" w:rsidP="00842E08"/>
    <w:p w14:paraId="33E9F96A" w14:textId="77777777" w:rsidR="007C4061" w:rsidRPr="00533C32" w:rsidRDefault="007C4061" w:rsidP="006352FE">
      <w:pPr>
        <w:pStyle w:val="Heading4"/>
      </w:pPr>
      <w:bookmarkStart w:id="692" w:name="_Toc20127016"/>
      <w:bookmarkStart w:id="693" w:name="_Toc27588992"/>
      <w:bookmarkStart w:id="694" w:name="_Toc36459788"/>
      <w:bookmarkStart w:id="695" w:name="_Toc45029365"/>
      <w:bookmarkStart w:id="696" w:name="_Toc56519985"/>
      <w:bookmarkStart w:id="697" w:name="_Toc114765555"/>
      <w:r w:rsidRPr="00533C32">
        <w:t>5.2.17.3</w:t>
      </w:r>
      <w:r w:rsidRPr="00533C32">
        <w:tab/>
        <w:t>Resource Standard Methods</w:t>
      </w:r>
      <w:bookmarkEnd w:id="692"/>
      <w:bookmarkEnd w:id="693"/>
      <w:bookmarkEnd w:id="694"/>
      <w:bookmarkEnd w:id="695"/>
      <w:bookmarkEnd w:id="696"/>
      <w:bookmarkEnd w:id="697"/>
    </w:p>
    <w:p w14:paraId="32121B9E" w14:textId="77777777" w:rsidR="007C4061" w:rsidRPr="00533C32" w:rsidRDefault="007C4061" w:rsidP="006352FE">
      <w:pPr>
        <w:pStyle w:val="Heading5"/>
      </w:pPr>
      <w:bookmarkStart w:id="698" w:name="_Toc20127017"/>
      <w:bookmarkStart w:id="699" w:name="_Toc27588993"/>
      <w:bookmarkStart w:id="700" w:name="_Toc36459789"/>
      <w:bookmarkStart w:id="701" w:name="_Toc45029366"/>
      <w:bookmarkStart w:id="702" w:name="_Toc56519986"/>
      <w:bookmarkStart w:id="703" w:name="_Toc114765556"/>
      <w:r w:rsidRPr="00533C32">
        <w:t>5.2.17.3.1</w:t>
      </w:r>
      <w:r w:rsidRPr="00533C32">
        <w:tab/>
        <w:t>PUT</w:t>
      </w:r>
      <w:bookmarkEnd w:id="698"/>
      <w:bookmarkEnd w:id="699"/>
      <w:bookmarkEnd w:id="700"/>
      <w:bookmarkEnd w:id="701"/>
      <w:bookmarkEnd w:id="702"/>
      <w:bookmarkEnd w:id="703"/>
    </w:p>
    <w:p w14:paraId="7BBA5A81" w14:textId="77777777" w:rsidR="007C4061" w:rsidRPr="00533C32" w:rsidRDefault="007C4061" w:rsidP="00842E08">
      <w:r w:rsidRPr="00533C32">
        <w:t>This method shall support the URI query parameters specified in table 5.2.17.3.1-1.</w:t>
      </w:r>
    </w:p>
    <w:p w14:paraId="372F0C76" w14:textId="77777777" w:rsidR="007C4061" w:rsidRPr="00533C32" w:rsidRDefault="007C4061" w:rsidP="00842E08">
      <w:pPr>
        <w:pStyle w:val="TH"/>
      </w:pPr>
      <w:r w:rsidRPr="00533C32">
        <w:t>Table 5.2.17.3.1-1: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64F3133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2FDDF9D"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0784E39"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25D9F6D"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CB9CD58"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07AFE0" w14:textId="77777777" w:rsidR="007C4061" w:rsidRPr="00D5200C" w:rsidRDefault="007C4061" w:rsidP="00C17C4C">
            <w:pPr>
              <w:pStyle w:val="TAH"/>
              <w:rPr>
                <w:lang w:val="en-US"/>
              </w:rPr>
            </w:pPr>
            <w:r w:rsidRPr="00D5200C">
              <w:rPr>
                <w:lang w:val="en-US"/>
              </w:rPr>
              <w:t>Description</w:t>
            </w:r>
          </w:p>
        </w:tc>
      </w:tr>
      <w:tr w:rsidR="007C4061" w:rsidRPr="00BC4D08" w14:paraId="43C5F9C5"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C343184"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95C7250"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A9A4D57"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C95DA20"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BDDB718" w14:textId="77777777" w:rsidR="007C4061" w:rsidRPr="00D5200C" w:rsidRDefault="007C4061" w:rsidP="00C17C4C">
            <w:pPr>
              <w:pStyle w:val="TAL"/>
              <w:rPr>
                <w:lang w:val="en-US"/>
              </w:rPr>
            </w:pPr>
          </w:p>
        </w:tc>
      </w:tr>
    </w:tbl>
    <w:p w14:paraId="1D0BE38B" w14:textId="77777777" w:rsidR="007C4061" w:rsidRPr="00533C32" w:rsidRDefault="007C4061" w:rsidP="00842E08"/>
    <w:p w14:paraId="6C251154" w14:textId="77777777" w:rsidR="007C4061" w:rsidRPr="00533C32" w:rsidRDefault="007C4061" w:rsidP="00842E08">
      <w:r w:rsidRPr="00533C32">
        <w:t>This method shall support the request data structures specified in table 5.2.17.3.1-2 and the response data structures and response codes specified in table 5.2.17.3.1-3.</w:t>
      </w:r>
    </w:p>
    <w:p w14:paraId="6516A871" w14:textId="77777777" w:rsidR="007C4061" w:rsidRPr="00533C32" w:rsidRDefault="007C4061" w:rsidP="00842E08">
      <w:pPr>
        <w:pStyle w:val="TH"/>
      </w:pPr>
      <w:r w:rsidRPr="00533C32">
        <w:t>Table 5.2.17.3.1-2: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7F73FBC5"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148EAAB"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5F6003"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6F32E47"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A4335CD" w14:textId="77777777" w:rsidR="007C4061" w:rsidRPr="00D5200C" w:rsidRDefault="007C4061" w:rsidP="00C17C4C">
            <w:pPr>
              <w:pStyle w:val="TAH"/>
              <w:rPr>
                <w:lang w:val="en-US"/>
              </w:rPr>
            </w:pPr>
            <w:r w:rsidRPr="00D5200C">
              <w:rPr>
                <w:lang w:val="en-US"/>
              </w:rPr>
              <w:t>Description</w:t>
            </w:r>
          </w:p>
        </w:tc>
      </w:tr>
      <w:tr w:rsidR="007C4061" w:rsidRPr="00BC4D08" w14:paraId="1CC79F1F"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F8EAFFA" w14:textId="77777777" w:rsidR="007C4061" w:rsidRPr="00D5200C" w:rsidRDefault="007C4061" w:rsidP="00C17C4C">
            <w:pPr>
              <w:pStyle w:val="TAL"/>
              <w:rPr>
                <w:lang w:val="en-US"/>
              </w:rPr>
            </w:pPr>
            <w:proofErr w:type="spellStart"/>
            <w:r w:rsidRPr="00D5200C">
              <w:rPr>
                <w:lang w:val="en-US"/>
              </w:rPr>
              <w:t>SdmSubscription</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4001C397"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1EB9536C"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46C2085C" w14:textId="77777777" w:rsidR="007C4061" w:rsidRPr="00D5200C" w:rsidRDefault="007C4061" w:rsidP="00C17C4C">
            <w:pPr>
              <w:pStyle w:val="TAL"/>
              <w:rPr>
                <w:lang w:val="en-US"/>
              </w:rPr>
            </w:pPr>
            <w:r w:rsidRPr="00D5200C">
              <w:rPr>
                <w:lang w:val="en-US"/>
              </w:rPr>
              <w:t>The individual SDM subscription that is to be stored</w:t>
            </w:r>
          </w:p>
        </w:tc>
      </w:tr>
    </w:tbl>
    <w:p w14:paraId="313018BE" w14:textId="77777777" w:rsidR="007C4061" w:rsidRPr="00533C32" w:rsidRDefault="007C4061" w:rsidP="00842E08"/>
    <w:p w14:paraId="1D31F882" w14:textId="77777777" w:rsidR="007C4061" w:rsidRPr="00533C32" w:rsidRDefault="007C4061" w:rsidP="00842E08">
      <w:pPr>
        <w:pStyle w:val="TH"/>
      </w:pPr>
      <w:r w:rsidRPr="00533C32">
        <w:t>Table 5.2.17.3.1-3: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2DE4C66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11751A5"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6A3E62F"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8C2583E"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2BFFAB8" w14:textId="77777777" w:rsidR="007C4061" w:rsidRPr="00D5200C" w:rsidRDefault="007C4061" w:rsidP="00C17C4C">
            <w:pPr>
              <w:pStyle w:val="TAH"/>
              <w:rPr>
                <w:lang w:val="en-US"/>
              </w:rPr>
            </w:pPr>
            <w:r w:rsidRPr="00D5200C">
              <w:rPr>
                <w:lang w:val="en-US"/>
              </w:rPr>
              <w:t>Response</w:t>
            </w:r>
          </w:p>
          <w:p w14:paraId="5A024786"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47EC1FD" w14:textId="77777777" w:rsidR="007C4061" w:rsidRPr="00D5200C" w:rsidRDefault="007C4061" w:rsidP="00C17C4C">
            <w:pPr>
              <w:pStyle w:val="TAH"/>
              <w:rPr>
                <w:lang w:val="en-US"/>
              </w:rPr>
            </w:pPr>
            <w:r w:rsidRPr="00D5200C">
              <w:rPr>
                <w:lang w:val="en-US"/>
              </w:rPr>
              <w:t>Description</w:t>
            </w:r>
          </w:p>
        </w:tc>
      </w:tr>
      <w:tr w:rsidR="007C4061" w:rsidRPr="00BC4D08" w14:paraId="2500C4A1"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C9B24F2"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26E52A1D"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08D57FA"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974E991"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53107B0"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42016F5F"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984183A" w14:textId="77777777" w:rsidR="007C4061" w:rsidRPr="00D5200C" w:rsidRDefault="007C4061" w:rsidP="00C17C4C">
            <w:pPr>
              <w:pStyle w:val="TAL"/>
              <w:rPr>
                <w:lang w:val="en-US"/>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4BA22457"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2658EB15" w14:textId="77777777" w:rsidR="007C4061" w:rsidRPr="00D5200C" w:rsidRDefault="007C4061" w:rsidP="00C17C4C">
            <w:pPr>
              <w:pStyle w:val="TAL"/>
              <w:rPr>
                <w:lang w:val="en-US"/>
              </w:rPr>
            </w:pPr>
            <w:r w:rsidRPr="00D5200C">
              <w:rPr>
                <w:rFonts w:hint="eastAsia"/>
                <w:lang w:val="en-US" w:eastAsia="zh-CN"/>
              </w:rPr>
              <w:t>0..</w:t>
            </w: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C3F576D" w14:textId="77777777" w:rsidR="007C4061" w:rsidRPr="00D5200C" w:rsidRDefault="007C4061" w:rsidP="00C17C4C">
            <w:pPr>
              <w:pStyle w:val="TAL"/>
              <w:rPr>
                <w:lang w:val="en-US"/>
              </w:rPr>
            </w:pPr>
            <w:r w:rsidRPr="00D5200C">
              <w:rPr>
                <w:lang w:val="en-US"/>
              </w:rPr>
              <w:t>404 Not Found</w:t>
            </w:r>
          </w:p>
        </w:tc>
        <w:tc>
          <w:tcPr>
            <w:tcW w:w="2718" w:type="pct"/>
            <w:tcBorders>
              <w:top w:val="single" w:sz="4" w:space="0" w:color="auto"/>
              <w:left w:val="single" w:sz="6" w:space="0" w:color="000000"/>
              <w:bottom w:val="single" w:sz="4" w:space="0" w:color="auto"/>
              <w:right w:val="single" w:sz="6" w:space="0" w:color="000000"/>
            </w:tcBorders>
            <w:hideMark/>
          </w:tcPr>
          <w:p w14:paraId="6509BF6C" w14:textId="77777777" w:rsidR="007C4061" w:rsidRPr="00D5200C" w:rsidRDefault="007C4061" w:rsidP="00C17C4C">
            <w:pPr>
              <w:pStyle w:val="TAL"/>
              <w:rPr>
                <w:lang w:val="en-US"/>
              </w:rPr>
            </w:pPr>
            <w:r w:rsidRPr="00D5200C">
              <w:rPr>
                <w:lang w:val="en-US"/>
              </w:rPr>
              <w:t>If the resource does not exist, a response code of 404 Not Found shall be returned.</w:t>
            </w:r>
          </w:p>
        </w:tc>
      </w:tr>
      <w:tr w:rsidR="007C4061" w:rsidRPr="00BC4D08" w14:paraId="2B03A1FC"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C1A60E2"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4569F8E5" w14:textId="77777777" w:rsidR="007C4061" w:rsidRPr="00533C32" w:rsidRDefault="007C4061" w:rsidP="00842E08">
      <w:pPr>
        <w:rPr>
          <w:lang w:eastAsia="zh-CN"/>
        </w:rPr>
      </w:pPr>
    </w:p>
    <w:p w14:paraId="0D7E3373" w14:textId="77777777" w:rsidR="007C4061" w:rsidRPr="00533C32" w:rsidRDefault="007C4061" w:rsidP="006352FE">
      <w:pPr>
        <w:pStyle w:val="Heading5"/>
      </w:pPr>
      <w:bookmarkStart w:id="704" w:name="_Toc20127018"/>
      <w:bookmarkStart w:id="705" w:name="_Toc27588994"/>
      <w:bookmarkStart w:id="706" w:name="_Toc36459790"/>
      <w:bookmarkStart w:id="707" w:name="_Toc45029367"/>
      <w:bookmarkStart w:id="708" w:name="_Toc56519987"/>
      <w:bookmarkStart w:id="709" w:name="_Toc114765557"/>
      <w:r w:rsidRPr="00533C32">
        <w:t>5.2.17.3.2</w:t>
      </w:r>
      <w:r w:rsidRPr="00533C32">
        <w:tab/>
        <w:t>DELETE</w:t>
      </w:r>
      <w:bookmarkEnd w:id="704"/>
      <w:bookmarkEnd w:id="705"/>
      <w:bookmarkEnd w:id="706"/>
      <w:bookmarkEnd w:id="707"/>
      <w:bookmarkEnd w:id="708"/>
      <w:bookmarkEnd w:id="709"/>
    </w:p>
    <w:p w14:paraId="3D88767A" w14:textId="77777777" w:rsidR="007C4061" w:rsidRPr="00533C32" w:rsidRDefault="007C4061" w:rsidP="00842E08">
      <w:r w:rsidRPr="00533C32">
        <w:t>This method shall support the URI query parameters specified in table 5.2.17.3.2-1.</w:t>
      </w:r>
    </w:p>
    <w:p w14:paraId="37360CE6" w14:textId="77777777" w:rsidR="007C4061" w:rsidRPr="00533C32" w:rsidRDefault="007C4061" w:rsidP="00842E08">
      <w:pPr>
        <w:pStyle w:val="TH"/>
      </w:pPr>
      <w:r w:rsidRPr="00533C32">
        <w:t>Table 5.2.17.3.2-1: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6D4EF68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F99A095"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3B2437B"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8D386DF"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5E9F3E6"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B3EA50F" w14:textId="77777777" w:rsidR="007C4061" w:rsidRPr="00D5200C" w:rsidRDefault="007C4061" w:rsidP="00C17C4C">
            <w:pPr>
              <w:pStyle w:val="TAH"/>
              <w:rPr>
                <w:lang w:val="en-US"/>
              </w:rPr>
            </w:pPr>
            <w:r w:rsidRPr="00D5200C">
              <w:rPr>
                <w:lang w:val="en-US"/>
              </w:rPr>
              <w:t>Description</w:t>
            </w:r>
          </w:p>
        </w:tc>
      </w:tr>
      <w:tr w:rsidR="007C4061" w:rsidRPr="00BC4D08" w14:paraId="0134AF70"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953ACB3"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A150FFD"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5134942"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FEE357B"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086749E" w14:textId="77777777" w:rsidR="007C4061" w:rsidRPr="00D5200C" w:rsidRDefault="007C4061" w:rsidP="00C17C4C">
            <w:pPr>
              <w:pStyle w:val="TAL"/>
              <w:rPr>
                <w:lang w:val="en-US"/>
              </w:rPr>
            </w:pPr>
          </w:p>
        </w:tc>
      </w:tr>
    </w:tbl>
    <w:p w14:paraId="5D3B0D97" w14:textId="77777777" w:rsidR="007C4061" w:rsidRPr="00533C32" w:rsidRDefault="007C4061" w:rsidP="00842E08"/>
    <w:p w14:paraId="3D8532A6" w14:textId="77777777" w:rsidR="007C4061" w:rsidRPr="00533C32" w:rsidRDefault="007C4061" w:rsidP="00842E08">
      <w:r w:rsidRPr="00533C32">
        <w:t>This method shall support the request data structures specified in table 5.2.17.3.2-2 and the response data structures and response codes specified in table 5.2.17.3.2-3.</w:t>
      </w:r>
    </w:p>
    <w:p w14:paraId="39F4D29C" w14:textId="77777777" w:rsidR="007C4061" w:rsidRPr="00533C32" w:rsidRDefault="007C4061" w:rsidP="00842E08">
      <w:pPr>
        <w:pStyle w:val="TH"/>
      </w:pPr>
      <w:r w:rsidRPr="00533C32">
        <w:lastRenderedPageBreak/>
        <w:t>Table 5.2.17.3.2-2: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7731653"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0408F61"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C93482"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CF048E1"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928A5F1" w14:textId="77777777" w:rsidR="007C4061" w:rsidRPr="00D5200C" w:rsidRDefault="007C4061" w:rsidP="00C17C4C">
            <w:pPr>
              <w:pStyle w:val="TAH"/>
              <w:rPr>
                <w:lang w:val="en-US"/>
              </w:rPr>
            </w:pPr>
            <w:r w:rsidRPr="00D5200C">
              <w:rPr>
                <w:lang w:val="en-US"/>
              </w:rPr>
              <w:t>Description</w:t>
            </w:r>
          </w:p>
        </w:tc>
      </w:tr>
      <w:tr w:rsidR="007C4061" w:rsidRPr="00BC4D08" w14:paraId="7A3CBF3B"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52C26BA"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9D6665F"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121F1DA"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E47F989" w14:textId="77777777" w:rsidR="007C4061" w:rsidRPr="00D5200C" w:rsidRDefault="007C4061" w:rsidP="00C17C4C">
            <w:pPr>
              <w:pStyle w:val="TAL"/>
              <w:rPr>
                <w:lang w:val="en-US"/>
              </w:rPr>
            </w:pPr>
          </w:p>
        </w:tc>
      </w:tr>
    </w:tbl>
    <w:p w14:paraId="07812433" w14:textId="77777777" w:rsidR="007C4061" w:rsidRPr="00533C32" w:rsidRDefault="007C4061" w:rsidP="00842E08"/>
    <w:p w14:paraId="005667A9" w14:textId="77777777" w:rsidR="007C4061" w:rsidRPr="00533C32" w:rsidRDefault="007C4061" w:rsidP="00842E08">
      <w:pPr>
        <w:pStyle w:val="TH"/>
      </w:pPr>
      <w:r w:rsidRPr="00533C32">
        <w:t>Table 5.2.17.3.2-3: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06D9166E"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DD37B8A"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5371902"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DC7023A"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6AD4650" w14:textId="77777777" w:rsidR="007C4061" w:rsidRPr="00D5200C" w:rsidRDefault="007C4061" w:rsidP="00C17C4C">
            <w:pPr>
              <w:pStyle w:val="TAH"/>
              <w:rPr>
                <w:lang w:val="en-US"/>
              </w:rPr>
            </w:pPr>
            <w:r w:rsidRPr="00D5200C">
              <w:rPr>
                <w:lang w:val="en-US"/>
              </w:rPr>
              <w:t>Response</w:t>
            </w:r>
          </w:p>
          <w:p w14:paraId="006F55EA"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A3FA63C" w14:textId="77777777" w:rsidR="007C4061" w:rsidRPr="00D5200C" w:rsidRDefault="007C4061" w:rsidP="00C17C4C">
            <w:pPr>
              <w:pStyle w:val="TAH"/>
              <w:rPr>
                <w:lang w:val="en-US"/>
              </w:rPr>
            </w:pPr>
            <w:r w:rsidRPr="00D5200C">
              <w:rPr>
                <w:lang w:val="en-US"/>
              </w:rPr>
              <w:t>Description</w:t>
            </w:r>
          </w:p>
        </w:tc>
      </w:tr>
      <w:tr w:rsidR="007C4061" w:rsidRPr="00BC4D08" w14:paraId="62F4C27E" w14:textId="77777777" w:rsidTr="00C17C4C">
        <w:trPr>
          <w:jc w:val="center"/>
        </w:trPr>
        <w:tc>
          <w:tcPr>
            <w:tcW w:w="824" w:type="pct"/>
            <w:tcBorders>
              <w:top w:val="single" w:sz="4" w:space="0" w:color="auto"/>
              <w:left w:val="single" w:sz="6" w:space="0" w:color="000000"/>
              <w:bottom w:val="single" w:sz="4" w:space="0" w:color="auto"/>
              <w:right w:val="single" w:sz="6" w:space="0" w:color="000000"/>
            </w:tcBorders>
            <w:hideMark/>
          </w:tcPr>
          <w:p w14:paraId="513E359A"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A9B4543"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1BCFFE6"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AB1C4E4"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30DB2A5B"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76278552" w14:textId="77777777" w:rsidTr="00C17C4C">
        <w:trPr>
          <w:jc w:val="center"/>
        </w:trPr>
        <w:tc>
          <w:tcPr>
            <w:tcW w:w="824" w:type="pct"/>
            <w:tcBorders>
              <w:top w:val="single" w:sz="4" w:space="0" w:color="auto"/>
              <w:left w:val="single" w:sz="6" w:space="0" w:color="000000"/>
              <w:bottom w:val="single" w:sz="4" w:space="0" w:color="auto"/>
              <w:right w:val="single" w:sz="6" w:space="0" w:color="000000"/>
            </w:tcBorders>
            <w:hideMark/>
          </w:tcPr>
          <w:p w14:paraId="62D64904" w14:textId="77777777" w:rsidR="007C4061" w:rsidRPr="00D5200C" w:rsidRDefault="007C4061" w:rsidP="00C17C4C">
            <w:pPr>
              <w:pStyle w:val="TAL"/>
              <w:rPr>
                <w:lang w:val="en-US"/>
              </w:rPr>
            </w:pPr>
            <w:proofErr w:type="spellStart"/>
            <w:r w:rsidRPr="00297367">
              <w:t>ProblemDetails</w:t>
            </w:r>
            <w:proofErr w:type="spellEnd"/>
          </w:p>
        </w:tc>
        <w:tc>
          <w:tcPr>
            <w:tcW w:w="225" w:type="pct"/>
            <w:tcBorders>
              <w:top w:val="single" w:sz="4" w:space="0" w:color="auto"/>
              <w:left w:val="single" w:sz="6" w:space="0" w:color="000000"/>
              <w:bottom w:val="single" w:sz="4" w:space="0" w:color="auto"/>
              <w:right w:val="single" w:sz="6" w:space="0" w:color="000000"/>
            </w:tcBorders>
          </w:tcPr>
          <w:p w14:paraId="51BC1836" w14:textId="77777777" w:rsidR="007C4061" w:rsidRPr="00D5200C" w:rsidRDefault="007C4061" w:rsidP="00C17C4C">
            <w:pPr>
              <w:pStyle w:val="TAC"/>
              <w:rPr>
                <w:lang w:val="en-US" w:eastAsia="zh-CN"/>
              </w:rPr>
            </w:pPr>
            <w:r w:rsidRPr="00297367">
              <w:rPr>
                <w:rFonts w:hint="eastAsia"/>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37F9AFD3" w14:textId="77777777" w:rsidR="007C4061" w:rsidRPr="00D5200C" w:rsidRDefault="007C4061" w:rsidP="00C17C4C">
            <w:pPr>
              <w:pStyle w:val="TAL"/>
              <w:rPr>
                <w:lang w:val="en-US"/>
              </w:rPr>
            </w:pPr>
            <w:r w:rsidRPr="00297367">
              <w:rPr>
                <w:rFonts w:hint="eastAsia"/>
                <w:lang w:eastAsia="zh-CN"/>
              </w:rPr>
              <w:t>0..</w:t>
            </w:r>
            <w:r w:rsidRPr="00297367">
              <w:t>1</w:t>
            </w:r>
          </w:p>
        </w:tc>
        <w:tc>
          <w:tcPr>
            <w:tcW w:w="583" w:type="pct"/>
            <w:tcBorders>
              <w:top w:val="single" w:sz="4" w:space="0" w:color="auto"/>
              <w:left w:val="single" w:sz="6" w:space="0" w:color="000000"/>
              <w:bottom w:val="single" w:sz="4" w:space="0" w:color="auto"/>
              <w:right w:val="single" w:sz="6" w:space="0" w:color="000000"/>
            </w:tcBorders>
            <w:hideMark/>
          </w:tcPr>
          <w:p w14:paraId="00DB1430" w14:textId="77777777" w:rsidR="007C4061" w:rsidRPr="00D5200C" w:rsidRDefault="007C4061" w:rsidP="00C17C4C">
            <w:pPr>
              <w:pStyle w:val="TAL"/>
              <w:rPr>
                <w:lang w:val="en-US"/>
              </w:rPr>
            </w:pPr>
            <w:r w:rsidRPr="00297367">
              <w:t>404 Not Found</w:t>
            </w:r>
          </w:p>
        </w:tc>
        <w:tc>
          <w:tcPr>
            <w:tcW w:w="2718" w:type="pct"/>
            <w:tcBorders>
              <w:top w:val="single" w:sz="4" w:space="0" w:color="auto"/>
              <w:left w:val="single" w:sz="6" w:space="0" w:color="000000"/>
              <w:bottom w:val="single" w:sz="4" w:space="0" w:color="auto"/>
              <w:right w:val="single" w:sz="6" w:space="0" w:color="000000"/>
            </w:tcBorders>
            <w:hideMark/>
          </w:tcPr>
          <w:p w14:paraId="6FA22371" w14:textId="77777777" w:rsidR="007C4061" w:rsidRPr="009E5CAE" w:rsidRDefault="007C4061" w:rsidP="00C17C4C">
            <w:pPr>
              <w:pStyle w:val="TAL"/>
            </w:pPr>
            <w:r w:rsidRPr="00297367">
              <w:t>The "cause" attribute may be used to indicate one of the following application errors:</w:t>
            </w:r>
          </w:p>
          <w:p w14:paraId="3A36941F" w14:textId="77777777" w:rsidR="007C4061" w:rsidRPr="009E5CAE" w:rsidRDefault="007C4061" w:rsidP="00C17C4C">
            <w:pPr>
              <w:pStyle w:val="TAL"/>
            </w:pPr>
            <w:r w:rsidRPr="00297367">
              <w:t>- USER_NOT_FOUND</w:t>
            </w:r>
          </w:p>
          <w:p w14:paraId="5ADD4832" w14:textId="77777777" w:rsidR="007C4061" w:rsidRPr="00D5200C" w:rsidRDefault="007C4061" w:rsidP="00C17C4C">
            <w:pPr>
              <w:pStyle w:val="TAL"/>
              <w:rPr>
                <w:lang w:val="en-US"/>
              </w:rPr>
            </w:pPr>
            <w:r w:rsidRPr="00297367">
              <w:t>- DATA_NOT_FOUND</w:t>
            </w:r>
          </w:p>
        </w:tc>
      </w:tr>
      <w:tr w:rsidR="007C4061" w:rsidRPr="00BC4D08" w14:paraId="5F9F28F8"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5328EDA"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77F3A1E2" w14:textId="77777777" w:rsidR="007C4061" w:rsidRPr="00533C32" w:rsidRDefault="007C4061" w:rsidP="00842E08">
      <w:pPr>
        <w:rPr>
          <w:lang w:eastAsia="zh-CN"/>
        </w:rPr>
      </w:pPr>
    </w:p>
    <w:p w14:paraId="58965B9A" w14:textId="77777777" w:rsidR="007C4061" w:rsidRPr="00533C32" w:rsidRDefault="007C4061" w:rsidP="006352FE">
      <w:pPr>
        <w:pStyle w:val="Heading5"/>
      </w:pPr>
      <w:bookmarkStart w:id="710" w:name="_Toc20127019"/>
      <w:bookmarkStart w:id="711" w:name="_Toc27588995"/>
      <w:bookmarkStart w:id="712" w:name="_Toc36459791"/>
      <w:bookmarkStart w:id="713" w:name="_Toc45029368"/>
      <w:bookmarkStart w:id="714" w:name="_Toc56519988"/>
      <w:bookmarkStart w:id="715" w:name="_Toc114765558"/>
      <w:r w:rsidRPr="00533C32">
        <w:t>5.2.17.3.</w:t>
      </w:r>
      <w:r w:rsidRPr="00533C32">
        <w:rPr>
          <w:lang w:val="de-DE"/>
        </w:rPr>
        <w:t>3</w:t>
      </w:r>
      <w:r w:rsidRPr="00533C32">
        <w:tab/>
        <w:t>PATCH</w:t>
      </w:r>
      <w:bookmarkEnd w:id="710"/>
      <w:bookmarkEnd w:id="711"/>
      <w:bookmarkEnd w:id="712"/>
      <w:bookmarkEnd w:id="713"/>
      <w:bookmarkEnd w:id="714"/>
      <w:bookmarkEnd w:id="715"/>
    </w:p>
    <w:p w14:paraId="1B451091" w14:textId="77777777" w:rsidR="007C4061" w:rsidRPr="00533C32" w:rsidRDefault="007C4061" w:rsidP="00842E08">
      <w:r w:rsidRPr="00533C32">
        <w:t>This method shall support the URI query parameters specified in table 5.2.17.3.</w:t>
      </w:r>
      <w:r w:rsidRPr="00533C32">
        <w:rPr>
          <w:lang w:val="de-DE"/>
        </w:rPr>
        <w:t>3</w:t>
      </w:r>
      <w:r w:rsidRPr="00533C32">
        <w:t>-1.</w:t>
      </w:r>
    </w:p>
    <w:p w14:paraId="43995A8D" w14:textId="77777777" w:rsidR="007C4061" w:rsidRPr="00533C32" w:rsidRDefault="007C4061" w:rsidP="00842E08">
      <w:pPr>
        <w:pStyle w:val="TH"/>
      </w:pPr>
      <w:r w:rsidRPr="00533C32">
        <w:t>Table 5.2.17.3.</w:t>
      </w:r>
      <w:r w:rsidRPr="00533C32">
        <w:rPr>
          <w:lang w:val="de-DE"/>
        </w:rP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4C8BAE7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D339ED3"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060E90E"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0D9A736"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8F09676"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0C91085" w14:textId="77777777" w:rsidR="007C4061" w:rsidRPr="00D5200C" w:rsidRDefault="007C4061" w:rsidP="00C17C4C">
            <w:pPr>
              <w:pStyle w:val="TAH"/>
              <w:rPr>
                <w:lang w:val="en-US"/>
              </w:rPr>
            </w:pPr>
            <w:r w:rsidRPr="00D5200C">
              <w:rPr>
                <w:lang w:val="en-US"/>
              </w:rPr>
              <w:t>Description</w:t>
            </w:r>
          </w:p>
        </w:tc>
      </w:tr>
      <w:tr w:rsidR="007C4061" w:rsidRPr="00BC4D08" w14:paraId="4405122E"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5B1A1AA"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2A93CFB3"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0393D0CF"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58BE5350"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188F1428" w14:textId="67AE7CF5"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11974BC6" w14:textId="77777777" w:rsidR="007C4061" w:rsidRPr="00533C32" w:rsidRDefault="007C4061" w:rsidP="007C4061">
      <w:pPr>
        <w:pStyle w:val="Guidance"/>
      </w:pPr>
    </w:p>
    <w:p w14:paraId="7442B555" w14:textId="77777777" w:rsidR="007C4061" w:rsidRPr="00533C32" w:rsidRDefault="007C4061" w:rsidP="00842E08">
      <w:r w:rsidRPr="00533C32">
        <w:t>This method shall support the request data structures specified in table 5.2.17.3.</w:t>
      </w:r>
      <w:r w:rsidRPr="00533C32">
        <w:rPr>
          <w:lang w:val="de-DE"/>
        </w:rPr>
        <w:t>3</w:t>
      </w:r>
      <w:r w:rsidRPr="00533C32">
        <w:t>-2 and the response data structures and response codes specified in table 5.2.17.3.</w:t>
      </w:r>
      <w:r w:rsidRPr="00533C32">
        <w:rPr>
          <w:lang w:val="de-DE"/>
        </w:rPr>
        <w:t>3</w:t>
      </w:r>
      <w:r w:rsidRPr="00533C32">
        <w:t>-3.</w:t>
      </w:r>
    </w:p>
    <w:p w14:paraId="3E3365E1" w14:textId="77777777" w:rsidR="007C4061" w:rsidRPr="00533C32" w:rsidRDefault="007C4061" w:rsidP="00842E08">
      <w:pPr>
        <w:pStyle w:val="TH"/>
      </w:pPr>
      <w:r w:rsidRPr="00533C32">
        <w:t>Table 5.2.17.3.</w:t>
      </w:r>
      <w:r w:rsidRPr="00533C32">
        <w:rPr>
          <w:lang w:val="de-DE"/>
        </w:rP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71DEAFAA"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4D84712"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2B71AF"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5B4E885"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848F4A9" w14:textId="77777777" w:rsidR="007C4061" w:rsidRPr="00D5200C" w:rsidRDefault="007C4061" w:rsidP="00C17C4C">
            <w:pPr>
              <w:pStyle w:val="TAH"/>
              <w:rPr>
                <w:lang w:val="en-US"/>
              </w:rPr>
            </w:pPr>
            <w:r w:rsidRPr="00D5200C">
              <w:rPr>
                <w:lang w:val="en-US"/>
              </w:rPr>
              <w:t>Description</w:t>
            </w:r>
          </w:p>
        </w:tc>
      </w:tr>
      <w:tr w:rsidR="007C4061" w:rsidRPr="00BC4D08" w14:paraId="30B743DF"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705F669"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0ACAD21F"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21EB96AD"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6003327" w14:textId="77777777" w:rsidR="007C4061" w:rsidRPr="00D5200C" w:rsidRDefault="007C4061" w:rsidP="00C17C4C">
            <w:pPr>
              <w:pStyle w:val="TAL"/>
              <w:rPr>
                <w:lang w:val="en-US" w:eastAsia="zh-CN"/>
              </w:rPr>
            </w:pPr>
            <w:r w:rsidRPr="00D5200C">
              <w:rPr>
                <w:lang w:val="en-US" w:eastAsia="zh-CN"/>
              </w:rPr>
              <w:t xml:space="preserve">Contains the delta data to the </w:t>
            </w:r>
            <w:r w:rsidRPr="00D5200C">
              <w:rPr>
                <w:lang w:val="en-US"/>
              </w:rPr>
              <w:t>Individual SDM Subscription</w:t>
            </w:r>
            <w:r w:rsidRPr="00D5200C">
              <w:rPr>
                <w:lang w:val="en-US" w:eastAsia="zh-CN"/>
              </w:rPr>
              <w:t xml:space="preserve"> data.</w:t>
            </w:r>
          </w:p>
        </w:tc>
      </w:tr>
    </w:tbl>
    <w:p w14:paraId="01B3A0A6" w14:textId="77777777" w:rsidR="007C4061" w:rsidRPr="00533C32" w:rsidRDefault="007C4061" w:rsidP="00842E08"/>
    <w:p w14:paraId="6326C397" w14:textId="77777777" w:rsidR="007C4061" w:rsidRPr="00533C32" w:rsidRDefault="007C4061" w:rsidP="00842E08">
      <w:pPr>
        <w:pStyle w:val="TH"/>
      </w:pPr>
      <w:r w:rsidRPr="00533C32">
        <w:lastRenderedPageBreak/>
        <w:t>Table 5.2.17.3.</w:t>
      </w:r>
      <w:r w:rsidRPr="00533C32">
        <w:rPr>
          <w:lang w:val="de-DE"/>
        </w:rP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0A2567DE" w14:textId="77777777" w:rsidTr="00C17C4C">
        <w:trPr>
          <w:trHeight w:val="828"/>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12A560A"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033BAD7"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B939196"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7450C45" w14:textId="77777777" w:rsidR="007C4061" w:rsidRPr="00D5200C" w:rsidRDefault="007C4061" w:rsidP="00C17C4C">
            <w:pPr>
              <w:pStyle w:val="TAH"/>
              <w:rPr>
                <w:lang w:val="en-US"/>
              </w:rPr>
            </w:pPr>
            <w:r w:rsidRPr="00D5200C">
              <w:rPr>
                <w:lang w:val="en-US"/>
              </w:rPr>
              <w:t>Response</w:t>
            </w:r>
          </w:p>
          <w:p w14:paraId="2EF498AC" w14:textId="77777777" w:rsidR="007C4061" w:rsidRPr="00D5200C" w:rsidRDefault="007C4061" w:rsidP="00C17C4C">
            <w:pPr>
              <w:pStyle w:val="TAH"/>
              <w:rPr>
                <w:lang w:val="en-US"/>
              </w:rPr>
            </w:pPr>
            <w:r w:rsidRPr="00D5200C">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7891BDA5" w14:textId="77777777" w:rsidR="007C4061" w:rsidRPr="00D5200C" w:rsidRDefault="007C4061" w:rsidP="00C17C4C">
            <w:pPr>
              <w:pStyle w:val="TAH"/>
              <w:rPr>
                <w:lang w:val="en-US"/>
              </w:rPr>
            </w:pPr>
            <w:r w:rsidRPr="00D5200C">
              <w:rPr>
                <w:lang w:val="en-US"/>
              </w:rPr>
              <w:t>Description</w:t>
            </w:r>
          </w:p>
        </w:tc>
      </w:tr>
      <w:tr w:rsidR="007C4061" w:rsidRPr="00BC4D08" w14:paraId="63289667" w14:textId="77777777" w:rsidTr="00C17C4C">
        <w:trPr>
          <w:trHeight w:val="828"/>
          <w:jc w:val="center"/>
        </w:trPr>
        <w:tc>
          <w:tcPr>
            <w:tcW w:w="824" w:type="pct"/>
            <w:tcBorders>
              <w:top w:val="single" w:sz="4" w:space="0" w:color="auto"/>
              <w:left w:val="single" w:sz="6" w:space="0" w:color="000000"/>
              <w:bottom w:val="single" w:sz="6" w:space="0" w:color="000000"/>
              <w:right w:val="single" w:sz="6" w:space="0" w:color="000000"/>
            </w:tcBorders>
            <w:hideMark/>
          </w:tcPr>
          <w:p w14:paraId="580E6C1D"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3C5684C7"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E30A3E0"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0B0BC390"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5D5A101A"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(NOTE 2)</w:t>
            </w:r>
          </w:p>
        </w:tc>
      </w:tr>
      <w:tr w:rsidR="007C4061" w:rsidRPr="00BC4D08" w14:paraId="18D4A50D" w14:textId="77777777" w:rsidTr="00C17C4C">
        <w:trPr>
          <w:trHeight w:val="828"/>
          <w:jc w:val="center"/>
        </w:trPr>
        <w:tc>
          <w:tcPr>
            <w:tcW w:w="824" w:type="pct"/>
            <w:tcBorders>
              <w:top w:val="single" w:sz="4" w:space="0" w:color="auto"/>
              <w:left w:val="single" w:sz="6" w:space="0" w:color="000000"/>
              <w:bottom w:val="single" w:sz="6" w:space="0" w:color="000000"/>
              <w:right w:val="single" w:sz="6" w:space="0" w:color="000000"/>
            </w:tcBorders>
            <w:hideMark/>
          </w:tcPr>
          <w:p w14:paraId="271EC8E8"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630E3DCD"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3465D34A"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4167945A" w14:textId="77777777" w:rsidR="007C4061" w:rsidRPr="00D5200C" w:rsidRDefault="007C4061" w:rsidP="00C17C4C">
            <w:pPr>
              <w:pStyle w:val="TAL"/>
              <w:rPr>
                <w:lang w:val="en-US"/>
              </w:rPr>
            </w:pPr>
            <w:r w:rsidRPr="00297367">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3DB30BB3"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75FC3B2D" w14:textId="77777777" w:rsidTr="00C17C4C">
        <w:trPr>
          <w:trHeight w:val="828"/>
          <w:jc w:val="center"/>
        </w:trPr>
        <w:tc>
          <w:tcPr>
            <w:tcW w:w="824" w:type="pct"/>
            <w:tcBorders>
              <w:top w:val="single" w:sz="4" w:space="0" w:color="auto"/>
              <w:left w:val="single" w:sz="6" w:space="0" w:color="000000"/>
              <w:bottom w:val="single" w:sz="6" w:space="0" w:color="000000"/>
              <w:right w:val="single" w:sz="6" w:space="0" w:color="000000"/>
            </w:tcBorders>
            <w:hideMark/>
          </w:tcPr>
          <w:p w14:paraId="30CCA117"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right w:val="single" w:sz="6" w:space="0" w:color="000000"/>
            </w:tcBorders>
            <w:hideMark/>
          </w:tcPr>
          <w:p w14:paraId="354CC021"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right w:val="single" w:sz="6" w:space="0" w:color="000000"/>
            </w:tcBorders>
            <w:hideMark/>
          </w:tcPr>
          <w:p w14:paraId="5C73847C"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right w:val="single" w:sz="6" w:space="0" w:color="000000"/>
            </w:tcBorders>
            <w:hideMark/>
          </w:tcPr>
          <w:p w14:paraId="56AE625C" w14:textId="77777777" w:rsidR="007C4061" w:rsidRPr="00D5200C" w:rsidRDefault="007C4061" w:rsidP="00C17C4C">
            <w:pPr>
              <w:pStyle w:val="TAL"/>
              <w:rPr>
                <w:lang w:val="en-US" w:eastAsia="zh-CN"/>
              </w:rPr>
            </w:pPr>
            <w:r w:rsidRPr="00D5200C">
              <w:rPr>
                <w:lang w:val="en-US" w:eastAsia="zh-CN"/>
              </w:rPr>
              <w:t>403 Forbidden</w:t>
            </w:r>
          </w:p>
        </w:tc>
        <w:tc>
          <w:tcPr>
            <w:tcW w:w="2719" w:type="pct"/>
            <w:tcBorders>
              <w:top w:val="single" w:sz="4" w:space="0" w:color="auto"/>
              <w:left w:val="single" w:sz="6" w:space="0" w:color="000000"/>
              <w:right w:val="single" w:sz="6" w:space="0" w:color="000000"/>
            </w:tcBorders>
          </w:tcPr>
          <w:p w14:paraId="7B00510A" w14:textId="77777777" w:rsidR="007C4061" w:rsidRPr="00D5200C" w:rsidRDefault="007C4061" w:rsidP="00C17C4C">
            <w:pPr>
              <w:pStyle w:val="TAL"/>
              <w:rPr>
                <w:lang w:val="en-US" w:eastAsia="zh-CN"/>
              </w:rPr>
            </w:pPr>
            <w:r w:rsidRPr="00D5200C">
              <w:rPr>
                <w:lang w:val="en-US" w:eastAsia="zh-CN"/>
              </w:rPr>
              <w:t>If one or more attributes are not allowed to be modified according to e.g. policy or local configuration, then</w:t>
            </w:r>
          </w:p>
          <w:p w14:paraId="5631E2DE" w14:textId="77777777" w:rsidR="007C4061" w:rsidRPr="00D5200C" w:rsidRDefault="007C4061" w:rsidP="00C17C4C">
            <w:pPr>
              <w:pStyle w:val="TAL"/>
              <w:rPr>
                <w:lang w:val="en-US" w:eastAsia="zh-CN"/>
              </w:rPr>
            </w:pPr>
            <w:r w:rsidRPr="00D5200C">
              <w:rPr>
                <w:lang w:val="en-US" w:eastAsia="zh-CN"/>
              </w:rPr>
              <w:t xml:space="preserve">the </w:t>
            </w:r>
            <w:proofErr w:type="spellStart"/>
            <w:r w:rsidRPr="00D5200C">
              <w:rPr>
                <w:lang w:val="en-US" w:eastAsia="zh-CN"/>
              </w:rPr>
              <w:t>invalidParams</w:t>
            </w:r>
            <w:proofErr w:type="spellEnd"/>
            <w:r w:rsidRPr="00D5200C">
              <w:rPr>
                <w:lang w:val="en-US" w:eastAsia="zh-CN"/>
              </w:rPr>
              <w:t xml:space="preserve"> attribute shall contain the JSON pointers of attributes which are not allowed to be modified, and</w:t>
            </w:r>
          </w:p>
          <w:p w14:paraId="52D950C3" w14:textId="77777777" w:rsidR="007C4061" w:rsidRPr="00D5200C" w:rsidRDefault="007C4061" w:rsidP="00C17C4C">
            <w:pPr>
              <w:pStyle w:val="TAL"/>
              <w:rPr>
                <w:lang w:val="en-US" w:eastAsia="zh-CN"/>
              </w:rPr>
            </w:pPr>
            <w:r w:rsidRPr="00D5200C">
              <w:rPr>
                <w:lang w:val="en-US" w:eastAsia="zh-CN"/>
              </w:rPr>
              <w:t>the cause attribute shall be set to "MODIFICATION_NOT_ALLOWED", see 3GPP TS 29.500 [8] table 5.2.7.2-1.</w:t>
            </w:r>
          </w:p>
        </w:tc>
      </w:tr>
      <w:tr w:rsidR="007C4061" w:rsidRPr="00BC4D08" w14:paraId="13192B2D" w14:textId="77777777" w:rsidTr="00C17C4C">
        <w:trPr>
          <w:trHeight w:val="828"/>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8773497" w14:textId="77777777" w:rsidR="007C4061" w:rsidRPr="00D5200C" w:rsidRDefault="007C4061" w:rsidP="00C17C4C">
            <w:pPr>
              <w:pStyle w:val="TAN"/>
              <w:rPr>
                <w:lang w:val="en-US"/>
              </w:rPr>
            </w:pPr>
            <w:r w:rsidRPr="00D5200C">
              <w:rPr>
                <w:lang w:val="en-US"/>
              </w:rPr>
              <w:t>NOTE </w:t>
            </w:r>
            <w:r w:rsidRPr="00D5200C">
              <w:rPr>
                <w:rFonts w:hint="eastAsia"/>
                <w:lang w:val="en-US" w:eastAsia="zh-CN"/>
              </w:rPr>
              <w:t>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40297FD0"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479A244E" w14:textId="77777777" w:rsidR="007C4061" w:rsidRDefault="007C4061" w:rsidP="00842E08">
      <w:pPr>
        <w:rPr>
          <w:lang w:eastAsia="zh-CN"/>
        </w:rPr>
      </w:pPr>
    </w:p>
    <w:p w14:paraId="7F6F9EB2" w14:textId="77777777" w:rsidR="007C4061" w:rsidRPr="00406D06" w:rsidRDefault="007C4061" w:rsidP="006352FE">
      <w:pPr>
        <w:pStyle w:val="Heading5"/>
      </w:pPr>
      <w:bookmarkStart w:id="716" w:name="_Toc36459792"/>
      <w:bookmarkStart w:id="717" w:name="_Toc45029369"/>
      <w:bookmarkStart w:id="718" w:name="_Toc56519989"/>
      <w:bookmarkStart w:id="719" w:name="_Toc114765559"/>
      <w:r w:rsidRPr="00406D06">
        <w:t>5.2.17.3.</w:t>
      </w:r>
      <w:r w:rsidRPr="001C6A28">
        <w:t>4</w:t>
      </w:r>
      <w:r w:rsidRPr="00406D06">
        <w:tab/>
        <w:t>GET</w:t>
      </w:r>
      <w:bookmarkEnd w:id="716"/>
      <w:bookmarkEnd w:id="717"/>
      <w:bookmarkEnd w:id="718"/>
      <w:bookmarkEnd w:id="719"/>
    </w:p>
    <w:p w14:paraId="7828151C" w14:textId="77777777" w:rsidR="007C4061" w:rsidRPr="00406D06" w:rsidRDefault="007C4061" w:rsidP="00842E08">
      <w:r w:rsidRPr="00406D06">
        <w:t>This method shall support the URI query parameters specified in table 5.2.17.3.4-1.</w:t>
      </w:r>
    </w:p>
    <w:p w14:paraId="34BEDC84" w14:textId="77777777" w:rsidR="007C4061" w:rsidRPr="00406D06" w:rsidRDefault="007C4061" w:rsidP="00842E08">
      <w:pPr>
        <w:pStyle w:val="TH"/>
      </w:pPr>
      <w:r w:rsidRPr="00406D06">
        <w:t>Table 5.2.17.3.</w:t>
      </w:r>
      <w:r w:rsidRPr="001C6A28">
        <w:t>4</w:t>
      </w:r>
      <w:r w:rsidRPr="00406D06">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1F5D826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91E8BD9" w14:textId="77777777" w:rsidR="007C4061" w:rsidRPr="009E5CAE" w:rsidRDefault="007C4061" w:rsidP="00C17C4C">
            <w:pPr>
              <w:pStyle w:val="TAH"/>
            </w:pPr>
            <w:r w:rsidRPr="00297367">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3E7B9C8" w14:textId="77777777" w:rsidR="007C4061" w:rsidRPr="009E5CAE" w:rsidRDefault="007C4061" w:rsidP="00C17C4C">
            <w:pPr>
              <w:pStyle w:val="TAH"/>
            </w:pPr>
            <w:r w:rsidRPr="0029736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BCEFF1B" w14:textId="77777777" w:rsidR="007C4061" w:rsidRPr="009E5CAE" w:rsidRDefault="007C4061" w:rsidP="00C17C4C">
            <w:pPr>
              <w:pStyle w:val="TAH"/>
            </w:pPr>
            <w:r w:rsidRPr="00297367">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F1D734B" w14:textId="77777777" w:rsidR="007C4061" w:rsidRPr="009E5CAE" w:rsidRDefault="007C4061" w:rsidP="00C17C4C">
            <w:pPr>
              <w:pStyle w:val="TAH"/>
            </w:pPr>
            <w:r w:rsidRPr="00297367">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DCDED5" w14:textId="77777777" w:rsidR="007C4061" w:rsidRPr="009E5CAE" w:rsidRDefault="007C4061" w:rsidP="00C17C4C">
            <w:pPr>
              <w:pStyle w:val="TAH"/>
            </w:pPr>
            <w:r w:rsidRPr="00297367">
              <w:t>Description</w:t>
            </w:r>
          </w:p>
        </w:tc>
      </w:tr>
      <w:tr w:rsidR="007C4061" w:rsidRPr="00BC4D08" w14:paraId="0733F07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15F4D0D" w14:textId="77777777" w:rsidR="007C4061" w:rsidRPr="009E5CAE" w:rsidRDefault="007C4061" w:rsidP="00C17C4C">
            <w:pPr>
              <w:pStyle w:val="TAL"/>
            </w:pPr>
            <w:r w:rsidRPr="00297367">
              <w:t>n/a</w:t>
            </w:r>
          </w:p>
        </w:tc>
        <w:tc>
          <w:tcPr>
            <w:tcW w:w="732" w:type="pct"/>
            <w:tcBorders>
              <w:top w:val="single" w:sz="4" w:space="0" w:color="auto"/>
              <w:left w:val="single" w:sz="6" w:space="0" w:color="000000"/>
              <w:bottom w:val="single" w:sz="6" w:space="0" w:color="000000"/>
              <w:right w:val="single" w:sz="6" w:space="0" w:color="000000"/>
            </w:tcBorders>
          </w:tcPr>
          <w:p w14:paraId="201BE40F" w14:textId="77777777" w:rsidR="007C4061" w:rsidRPr="009E5CAE" w:rsidRDefault="007C4061" w:rsidP="00C17C4C">
            <w:pPr>
              <w:pStyle w:val="TAL"/>
            </w:pPr>
          </w:p>
        </w:tc>
        <w:tc>
          <w:tcPr>
            <w:tcW w:w="217" w:type="pct"/>
            <w:tcBorders>
              <w:top w:val="single" w:sz="4" w:space="0" w:color="auto"/>
              <w:left w:val="single" w:sz="6" w:space="0" w:color="000000"/>
              <w:bottom w:val="single" w:sz="6" w:space="0" w:color="000000"/>
              <w:right w:val="single" w:sz="6" w:space="0" w:color="000000"/>
            </w:tcBorders>
          </w:tcPr>
          <w:p w14:paraId="6908E259" w14:textId="77777777" w:rsidR="007C4061" w:rsidRPr="009E5CAE" w:rsidRDefault="007C4061" w:rsidP="00C17C4C">
            <w:pPr>
              <w:pStyle w:val="TAL"/>
            </w:pPr>
          </w:p>
        </w:tc>
        <w:tc>
          <w:tcPr>
            <w:tcW w:w="581" w:type="pct"/>
            <w:tcBorders>
              <w:top w:val="single" w:sz="4" w:space="0" w:color="auto"/>
              <w:left w:val="single" w:sz="6" w:space="0" w:color="000000"/>
              <w:bottom w:val="single" w:sz="6" w:space="0" w:color="000000"/>
              <w:right w:val="single" w:sz="6" w:space="0" w:color="000000"/>
            </w:tcBorders>
          </w:tcPr>
          <w:p w14:paraId="14E05470" w14:textId="77777777" w:rsidR="007C4061" w:rsidRPr="009E5CAE" w:rsidRDefault="007C4061" w:rsidP="00C17C4C">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7D1419EF" w14:textId="77777777" w:rsidR="007C4061" w:rsidRPr="009E5CAE" w:rsidRDefault="007C4061" w:rsidP="00C17C4C">
            <w:pPr>
              <w:pStyle w:val="TAL"/>
            </w:pPr>
          </w:p>
        </w:tc>
      </w:tr>
    </w:tbl>
    <w:p w14:paraId="6E9BFA63" w14:textId="77777777" w:rsidR="007C4061" w:rsidRPr="00406D06" w:rsidRDefault="007C4061" w:rsidP="00842E08">
      <w:pPr>
        <w:pStyle w:val="TH"/>
      </w:pPr>
    </w:p>
    <w:p w14:paraId="70E191E9" w14:textId="77777777" w:rsidR="007C4061" w:rsidRPr="00406D06" w:rsidRDefault="007C4061" w:rsidP="00842E08">
      <w:r w:rsidRPr="00406D06">
        <w:t>This method shall support the request data structures specified in table 5.2.17.3.4</w:t>
      </w:r>
      <w:r>
        <w:t>-2 and the response data structures and response codes specified in table 5.2.17.3.4-3.</w:t>
      </w:r>
    </w:p>
    <w:p w14:paraId="18A791DB" w14:textId="77777777" w:rsidR="007C4061" w:rsidRPr="00406D06" w:rsidRDefault="007C4061" w:rsidP="00842E08">
      <w:pPr>
        <w:pStyle w:val="TH"/>
      </w:pPr>
      <w:r>
        <w:t>Table 5.2.17.3.4</w:t>
      </w:r>
      <w:r w:rsidRPr="00406D06">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5C0877B"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F933BEC" w14:textId="77777777" w:rsidR="007C4061" w:rsidRPr="009E5CAE" w:rsidRDefault="007C4061" w:rsidP="00C17C4C">
            <w:pPr>
              <w:pStyle w:val="TAH"/>
            </w:pPr>
            <w:r w:rsidRPr="0029736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6EC3DE" w14:textId="77777777" w:rsidR="007C4061" w:rsidRPr="009E5CAE" w:rsidRDefault="007C4061" w:rsidP="00C17C4C">
            <w:pPr>
              <w:pStyle w:val="TAH"/>
            </w:pPr>
            <w:r w:rsidRPr="00297367">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A5D14A8" w14:textId="77777777" w:rsidR="007C4061" w:rsidRPr="009E5CAE" w:rsidRDefault="007C4061" w:rsidP="00C17C4C">
            <w:pPr>
              <w:pStyle w:val="TAH"/>
            </w:pPr>
            <w:r w:rsidRPr="00297367">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FEE585B" w14:textId="77777777" w:rsidR="007C4061" w:rsidRPr="009E5CAE" w:rsidRDefault="007C4061" w:rsidP="00C17C4C">
            <w:pPr>
              <w:pStyle w:val="TAH"/>
            </w:pPr>
            <w:r w:rsidRPr="00297367">
              <w:t>Description</w:t>
            </w:r>
          </w:p>
        </w:tc>
      </w:tr>
      <w:tr w:rsidR="007C4061" w:rsidRPr="00BC4D08" w14:paraId="13C5E6BC"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61A4D27"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A0EB858" w14:textId="77777777" w:rsidR="007C4061" w:rsidRPr="00D5200C" w:rsidRDefault="007C4061" w:rsidP="00C17C4C">
            <w:pPr>
              <w:pStyle w:val="TAL"/>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1C2E661"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D0CEBFC" w14:textId="77777777" w:rsidR="007C4061" w:rsidRPr="00D5200C" w:rsidRDefault="007C4061" w:rsidP="00C17C4C">
            <w:pPr>
              <w:pStyle w:val="TAL"/>
              <w:rPr>
                <w:lang w:val="en-US"/>
              </w:rPr>
            </w:pPr>
          </w:p>
        </w:tc>
      </w:tr>
    </w:tbl>
    <w:p w14:paraId="2A317903" w14:textId="77777777" w:rsidR="007C4061" w:rsidRPr="00406D06" w:rsidRDefault="007C4061" w:rsidP="00842E08"/>
    <w:p w14:paraId="46FC4334" w14:textId="77777777" w:rsidR="007C4061" w:rsidRPr="00406D06" w:rsidRDefault="007C4061" w:rsidP="00842E08">
      <w:pPr>
        <w:pStyle w:val="TH"/>
      </w:pPr>
      <w:r>
        <w:t>Table 5.2.17.3.4-3: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1950D3D4"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6AAF6EF" w14:textId="77777777" w:rsidR="007C4061" w:rsidRPr="009E5CAE" w:rsidRDefault="007C4061" w:rsidP="00C17C4C">
            <w:pPr>
              <w:pStyle w:val="TAH"/>
            </w:pPr>
            <w:r w:rsidRPr="00297367">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7D00EE1" w14:textId="77777777" w:rsidR="007C4061" w:rsidRPr="009E5CAE" w:rsidRDefault="007C4061" w:rsidP="00C17C4C">
            <w:pPr>
              <w:pStyle w:val="TAH"/>
            </w:pPr>
            <w:r w:rsidRPr="00297367">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3D7C8B3" w14:textId="77777777" w:rsidR="007C4061" w:rsidRPr="009E5CAE" w:rsidRDefault="007C4061" w:rsidP="00C17C4C">
            <w:pPr>
              <w:pStyle w:val="TAH"/>
            </w:pPr>
            <w:r w:rsidRPr="00297367">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83B315B" w14:textId="77777777" w:rsidR="007C4061" w:rsidRPr="009E5CAE" w:rsidRDefault="007C4061" w:rsidP="00C17C4C">
            <w:pPr>
              <w:pStyle w:val="TAH"/>
            </w:pPr>
            <w:r w:rsidRPr="00297367">
              <w:t>Response</w:t>
            </w:r>
          </w:p>
          <w:p w14:paraId="61E1179E" w14:textId="77777777" w:rsidR="007C4061" w:rsidRPr="009E5CAE" w:rsidRDefault="007C4061" w:rsidP="00C17C4C">
            <w:pPr>
              <w:pStyle w:val="TAH"/>
            </w:pPr>
            <w:r w:rsidRPr="00297367">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13540502" w14:textId="77777777" w:rsidR="007C4061" w:rsidRPr="009E5CAE" w:rsidRDefault="007C4061" w:rsidP="00C17C4C">
            <w:pPr>
              <w:pStyle w:val="TAH"/>
            </w:pPr>
            <w:r w:rsidRPr="00297367">
              <w:t>Description</w:t>
            </w:r>
          </w:p>
        </w:tc>
      </w:tr>
      <w:tr w:rsidR="007C4061" w:rsidRPr="00BC4D08" w14:paraId="428BFBBB" w14:textId="77777777" w:rsidTr="00C17C4C">
        <w:trPr>
          <w:jc w:val="center"/>
        </w:trPr>
        <w:tc>
          <w:tcPr>
            <w:tcW w:w="824" w:type="pct"/>
            <w:tcBorders>
              <w:top w:val="single" w:sz="4" w:space="0" w:color="auto"/>
              <w:left w:val="single" w:sz="6" w:space="0" w:color="000000"/>
              <w:bottom w:val="single" w:sz="4" w:space="0" w:color="auto"/>
              <w:right w:val="single" w:sz="6" w:space="0" w:color="000000"/>
            </w:tcBorders>
            <w:hideMark/>
          </w:tcPr>
          <w:p w14:paraId="4CDB2509" w14:textId="77777777" w:rsidR="007C4061" w:rsidRPr="009E5CAE" w:rsidRDefault="007C4061" w:rsidP="00C17C4C">
            <w:pPr>
              <w:pStyle w:val="TAL"/>
            </w:pPr>
            <w:proofErr w:type="spellStart"/>
            <w:r w:rsidRPr="00297367">
              <w:t>SdmSubscription</w:t>
            </w:r>
            <w:proofErr w:type="spellEnd"/>
          </w:p>
        </w:tc>
        <w:tc>
          <w:tcPr>
            <w:tcW w:w="225" w:type="pct"/>
            <w:tcBorders>
              <w:top w:val="single" w:sz="4" w:space="0" w:color="auto"/>
              <w:left w:val="single" w:sz="6" w:space="0" w:color="000000"/>
              <w:bottom w:val="single" w:sz="4" w:space="0" w:color="auto"/>
              <w:right w:val="single" w:sz="6" w:space="0" w:color="000000"/>
            </w:tcBorders>
          </w:tcPr>
          <w:p w14:paraId="0E28ACE1" w14:textId="77777777" w:rsidR="007C4061" w:rsidRPr="009E5CAE" w:rsidRDefault="007C4061" w:rsidP="00C17C4C">
            <w:pPr>
              <w:pStyle w:val="TAL"/>
            </w:pPr>
            <w:r w:rsidRPr="00297367">
              <w:t>M</w:t>
            </w:r>
          </w:p>
        </w:tc>
        <w:tc>
          <w:tcPr>
            <w:tcW w:w="649" w:type="pct"/>
            <w:tcBorders>
              <w:top w:val="single" w:sz="4" w:space="0" w:color="auto"/>
              <w:left w:val="single" w:sz="6" w:space="0" w:color="000000"/>
              <w:bottom w:val="single" w:sz="4" w:space="0" w:color="auto"/>
              <w:right w:val="single" w:sz="6" w:space="0" w:color="000000"/>
            </w:tcBorders>
          </w:tcPr>
          <w:p w14:paraId="497CE8B6" w14:textId="77777777" w:rsidR="007C4061" w:rsidRPr="009E5CAE" w:rsidRDefault="007C4061" w:rsidP="00C17C4C">
            <w:pPr>
              <w:pStyle w:val="TAL"/>
            </w:pPr>
            <w:r w:rsidRPr="00297367">
              <w:t>1</w:t>
            </w:r>
          </w:p>
        </w:tc>
        <w:tc>
          <w:tcPr>
            <w:tcW w:w="583" w:type="pct"/>
            <w:tcBorders>
              <w:top w:val="single" w:sz="4" w:space="0" w:color="auto"/>
              <w:left w:val="single" w:sz="6" w:space="0" w:color="000000"/>
              <w:bottom w:val="single" w:sz="4" w:space="0" w:color="auto"/>
              <w:right w:val="single" w:sz="6" w:space="0" w:color="000000"/>
            </w:tcBorders>
            <w:hideMark/>
          </w:tcPr>
          <w:p w14:paraId="57F87811" w14:textId="77777777" w:rsidR="007C4061" w:rsidRPr="009E5CAE" w:rsidRDefault="007C4061" w:rsidP="00C17C4C">
            <w:pPr>
              <w:pStyle w:val="TAL"/>
            </w:pPr>
            <w:r w:rsidRPr="00297367">
              <w:t>200 OK</w:t>
            </w:r>
          </w:p>
        </w:tc>
        <w:tc>
          <w:tcPr>
            <w:tcW w:w="2718" w:type="pct"/>
            <w:tcBorders>
              <w:top w:val="single" w:sz="4" w:space="0" w:color="auto"/>
              <w:left w:val="single" w:sz="6" w:space="0" w:color="000000"/>
              <w:bottom w:val="single" w:sz="4" w:space="0" w:color="auto"/>
              <w:right w:val="single" w:sz="6" w:space="0" w:color="000000"/>
            </w:tcBorders>
            <w:hideMark/>
          </w:tcPr>
          <w:p w14:paraId="7222F7DE" w14:textId="77777777" w:rsidR="007C4061" w:rsidRPr="009E5CAE" w:rsidRDefault="007C4061" w:rsidP="00C17C4C">
            <w:pPr>
              <w:pStyle w:val="TAL"/>
            </w:pPr>
            <w:r w:rsidRPr="00297367">
              <w:t>Upon success, a response body containing the individual SDM subscriptions shall be returned.</w:t>
            </w:r>
          </w:p>
        </w:tc>
      </w:tr>
      <w:tr w:rsidR="007C4061" w:rsidRPr="00BC4D08" w14:paraId="6629A10D"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F4506FC" w14:textId="77777777" w:rsidR="007C4061" w:rsidRPr="009E5CAE" w:rsidRDefault="007C4061" w:rsidP="00C17C4C">
            <w:pPr>
              <w:pStyle w:val="TAN"/>
              <w:rPr>
                <w:noProof/>
              </w:rPr>
            </w:pPr>
            <w:r w:rsidRPr="00297367">
              <w:t>NOTE:</w:t>
            </w:r>
            <w:r w:rsidRPr="00297367">
              <w:tab/>
              <w:t>In addition common data structures as listed in table 5.5-1 are supported.</w:t>
            </w:r>
          </w:p>
        </w:tc>
      </w:tr>
    </w:tbl>
    <w:p w14:paraId="66144FB4" w14:textId="4174128F" w:rsidR="007C4061" w:rsidRDefault="007C4061" w:rsidP="00842E08">
      <w:pPr>
        <w:rPr>
          <w:lang w:eastAsia="zh-CN"/>
        </w:rPr>
      </w:pPr>
    </w:p>
    <w:p w14:paraId="1CD7BB66" w14:textId="37249408" w:rsidR="001018F7" w:rsidRDefault="001018F7" w:rsidP="001018F7">
      <w:pPr>
        <w:pStyle w:val="Heading3"/>
      </w:pPr>
      <w:bookmarkStart w:id="720" w:name="_Toc114765560"/>
      <w:r>
        <w:lastRenderedPageBreak/>
        <w:t>5.2.17A</w:t>
      </w:r>
      <w:r>
        <w:tab/>
        <w:t xml:space="preserve">Resource: </w:t>
      </w:r>
      <w:proofErr w:type="spellStart"/>
      <w:r>
        <w:t>HssSdm</w:t>
      </w:r>
      <w:proofErr w:type="spellEnd"/>
      <w:r>
        <w:rPr>
          <w:lang w:val="de-DE"/>
        </w:rPr>
        <w:t>SubscriptionInfo</w:t>
      </w:r>
      <w:bookmarkEnd w:id="720"/>
    </w:p>
    <w:p w14:paraId="1B3D0B01" w14:textId="3AC84F79" w:rsidR="001018F7" w:rsidRDefault="001018F7" w:rsidP="001018F7">
      <w:pPr>
        <w:pStyle w:val="Heading4"/>
      </w:pPr>
      <w:bookmarkStart w:id="721" w:name="_Toc114765561"/>
      <w:r>
        <w:t>5.2.17A.1</w:t>
      </w:r>
      <w:r>
        <w:tab/>
        <w:t>Description</w:t>
      </w:r>
      <w:bookmarkEnd w:id="721"/>
    </w:p>
    <w:p w14:paraId="0FDBDBC4" w14:textId="77777777" w:rsidR="001018F7" w:rsidRDefault="001018F7" w:rsidP="00842E08">
      <w:r>
        <w:t xml:space="preserve">This resource represents information relevant to an individual SDM Subscription for a UE. The UDM may need to consume the </w:t>
      </w:r>
      <w:proofErr w:type="spellStart"/>
      <w:r>
        <w:t>Nhss_SDM_Subscribe</w:t>
      </w:r>
      <w:proofErr w:type="spellEnd"/>
      <w:r>
        <w:t xml:space="preserve"> service operation to subscribe at the HSS (see 3GPP TS 29.563 [20]). After successful subscription at the HSS, the UDM needs to store within the UDR related information, e.g. the </w:t>
      </w:r>
      <w:proofErr w:type="spellStart"/>
      <w:r>
        <w:t>SubscriptionId</w:t>
      </w:r>
      <w:proofErr w:type="spellEnd"/>
      <w:r>
        <w:t xml:space="preserve"> allocated by the HSS.</w:t>
      </w:r>
    </w:p>
    <w:p w14:paraId="008A9CBD" w14:textId="77777777" w:rsidR="001018F7" w:rsidRDefault="001018F7" w:rsidP="00842E08">
      <w:r>
        <w:t>This resource is modelled with the Document resource archetype (see clause</w:t>
      </w:r>
      <w:r>
        <w:rPr>
          <w:lang w:val="en-US"/>
        </w:rPr>
        <w:t> </w:t>
      </w:r>
      <w:r>
        <w:t>C.1 of 3GPP TS 29.501 [</w:t>
      </w:r>
      <w:r>
        <w:rPr>
          <w:lang w:eastAsia="zh-CN"/>
        </w:rPr>
        <w:t>7</w:t>
      </w:r>
      <w:r>
        <w:t>]).</w:t>
      </w:r>
    </w:p>
    <w:p w14:paraId="60ABAA6B" w14:textId="713F1A35" w:rsidR="001018F7" w:rsidRDefault="001018F7" w:rsidP="001018F7">
      <w:pPr>
        <w:pStyle w:val="Heading4"/>
      </w:pPr>
      <w:bookmarkStart w:id="722" w:name="_Toc114765562"/>
      <w:r>
        <w:t>5.2.17A.2</w:t>
      </w:r>
      <w:r>
        <w:tab/>
        <w:t>Resource Definition</w:t>
      </w:r>
      <w:bookmarkEnd w:id="722"/>
    </w:p>
    <w:p w14:paraId="34B5A7B6" w14:textId="77777777" w:rsidR="001018F7" w:rsidRDefault="001018F7" w:rsidP="00842E08">
      <w:r>
        <w:t>Resource URI: {apiRoot}/nudr-dr/&lt;apiVersion&gt;/subscription-data/{ueId}/</w:t>
      </w:r>
      <w:r>
        <w:rPr>
          <w:lang w:eastAsia="zh-CN"/>
        </w:rPr>
        <w:t>context-data/sdm</w:t>
      </w:r>
      <w:r>
        <w:t>-subscriptions/{subsId}/hss-sdm-subscriptions</w:t>
      </w:r>
    </w:p>
    <w:p w14:paraId="37EFB215" w14:textId="40E69733" w:rsidR="001018F7" w:rsidRDefault="001018F7" w:rsidP="00842E08">
      <w:pPr>
        <w:rPr>
          <w:rFonts w:ascii="Arial" w:hAnsi="Arial" w:cs="Arial"/>
        </w:rPr>
      </w:pPr>
      <w:r>
        <w:t>This resource shall support the resource URI variables defined in table 5.2.17A.2-1</w:t>
      </w:r>
      <w:r>
        <w:rPr>
          <w:rFonts w:ascii="Arial" w:hAnsi="Arial" w:cs="Arial"/>
        </w:rPr>
        <w:t>.</w:t>
      </w:r>
    </w:p>
    <w:p w14:paraId="018F959E" w14:textId="384E921B" w:rsidR="001018F7" w:rsidRDefault="001018F7" w:rsidP="00842E08">
      <w:pPr>
        <w:pStyle w:val="TH"/>
      </w:pPr>
      <w:r>
        <w:t>Table 5.2.17A.2-1: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1018F7" w14:paraId="7E4A50BF" w14:textId="77777777" w:rsidTr="003E2A4F">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C6B7489" w14:textId="77777777" w:rsidR="001018F7" w:rsidRDefault="001018F7" w:rsidP="003E2A4F">
            <w:pPr>
              <w:pStyle w:val="TAH"/>
              <w:rPr>
                <w:lang w:val="en-US" w:eastAsia="en-GB"/>
              </w:rPr>
            </w:pPr>
            <w:r>
              <w:rPr>
                <w:lang w:val="en-US" w:eastAsia="en-GB"/>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1629711" w14:textId="77777777" w:rsidR="001018F7" w:rsidRDefault="001018F7" w:rsidP="003E2A4F">
            <w:pPr>
              <w:pStyle w:val="TAH"/>
              <w:rPr>
                <w:lang w:val="en-US" w:eastAsia="en-GB"/>
              </w:rPr>
            </w:pPr>
            <w:r>
              <w:rPr>
                <w:lang w:val="en-US" w:eastAsia="en-GB"/>
              </w:rPr>
              <w:t>Definition</w:t>
            </w:r>
          </w:p>
        </w:tc>
      </w:tr>
      <w:tr w:rsidR="001018F7" w14:paraId="4B516B42" w14:textId="77777777" w:rsidTr="003E2A4F">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408ACF8" w14:textId="77777777" w:rsidR="001018F7" w:rsidRDefault="001018F7" w:rsidP="003E2A4F">
            <w:pPr>
              <w:pStyle w:val="TAL"/>
              <w:rPr>
                <w:lang w:val="en-US" w:eastAsia="en-GB"/>
              </w:rPr>
            </w:pPr>
            <w:proofErr w:type="spellStart"/>
            <w:r>
              <w:rPr>
                <w:lang w:val="en-US" w:eastAsia="en-GB"/>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BE06A0D" w14:textId="77777777" w:rsidR="001018F7" w:rsidRDefault="001018F7" w:rsidP="003E2A4F">
            <w:pPr>
              <w:pStyle w:val="TAL"/>
              <w:rPr>
                <w:lang w:val="en-US" w:eastAsia="en-GB"/>
              </w:rPr>
            </w:pPr>
            <w:r>
              <w:rPr>
                <w:lang w:val="en-US" w:eastAsia="en-GB"/>
              </w:rPr>
              <w:t xml:space="preserve">See </w:t>
            </w:r>
            <w:r>
              <w:rPr>
                <w:rFonts w:cs="Arial"/>
                <w:szCs w:val="18"/>
                <w:lang w:val="en-US" w:eastAsia="en-GB"/>
              </w:rPr>
              <w:t xml:space="preserve"> 3GPP TS 29.504 [</w:t>
            </w:r>
            <w:r>
              <w:rPr>
                <w:rFonts w:cs="Arial"/>
                <w:szCs w:val="18"/>
                <w:lang w:val="en-US" w:eastAsia="zh-CN"/>
              </w:rPr>
              <w:t>2</w:t>
            </w:r>
            <w:r>
              <w:rPr>
                <w:rFonts w:cs="Arial"/>
                <w:szCs w:val="18"/>
                <w:lang w:val="en-US" w:eastAsia="en-GB"/>
              </w:rPr>
              <w:t xml:space="preserve">] </w:t>
            </w:r>
            <w:r>
              <w:rPr>
                <w:lang w:val="en-US" w:eastAsia="en-GB"/>
              </w:rPr>
              <w:t>clause</w:t>
            </w:r>
            <w:r>
              <w:rPr>
                <w:lang w:val="en-US" w:eastAsia="zh-CN"/>
              </w:rPr>
              <w:t> </w:t>
            </w:r>
            <w:r>
              <w:rPr>
                <w:lang w:val="en-US" w:eastAsia="en-GB"/>
              </w:rPr>
              <w:t>6.1.1</w:t>
            </w:r>
          </w:p>
        </w:tc>
      </w:tr>
      <w:tr w:rsidR="001018F7" w14:paraId="44004212" w14:textId="77777777" w:rsidTr="003E2A4F">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D8CAA75" w14:textId="77777777" w:rsidR="001018F7" w:rsidRDefault="001018F7" w:rsidP="003E2A4F">
            <w:pPr>
              <w:pStyle w:val="TAL"/>
              <w:rPr>
                <w:lang w:val="en-US" w:eastAsia="zh-CN"/>
              </w:rPr>
            </w:pPr>
            <w:proofErr w:type="spellStart"/>
            <w:r>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873F80F" w14:textId="77777777" w:rsidR="001018F7" w:rsidRDefault="001018F7" w:rsidP="003E2A4F">
            <w:pPr>
              <w:pStyle w:val="TAL"/>
              <w:rPr>
                <w:lang w:val="en-US" w:eastAsia="en-GB"/>
              </w:rPr>
            </w:pPr>
            <w:r>
              <w:rPr>
                <w:lang w:val="en-US" w:eastAsia="en-GB"/>
              </w:rPr>
              <w:t>Represents the Subscription Identifier SUPI or GPSI (see 3GPP TS 23.501 [</w:t>
            </w:r>
            <w:r>
              <w:rPr>
                <w:lang w:val="en-US" w:eastAsia="zh-CN"/>
              </w:rPr>
              <w:t>4</w:t>
            </w:r>
            <w:r>
              <w:rPr>
                <w:lang w:val="en-US" w:eastAsia="en-GB"/>
              </w:rPr>
              <w:t>] clause 5.9.2)</w:t>
            </w:r>
            <w:r>
              <w:rPr>
                <w:lang w:val="en-US" w:eastAsia="en-GB"/>
              </w:rPr>
              <w:br/>
            </w:r>
            <w:r>
              <w:rPr>
                <w:lang w:val="en-US" w:eastAsia="en-GB"/>
              </w:rPr>
              <w:tab/>
              <w:t xml:space="preserve">pattern: See pattern of type </w:t>
            </w:r>
            <w:proofErr w:type="spellStart"/>
            <w:r>
              <w:rPr>
                <w:lang w:val="en-US" w:eastAsia="en-GB"/>
              </w:rPr>
              <w:t>VarUeId</w:t>
            </w:r>
            <w:proofErr w:type="spellEnd"/>
            <w:r>
              <w:rPr>
                <w:lang w:val="en-US" w:eastAsia="en-GB"/>
              </w:rPr>
              <w:t xml:space="preserve"> in 3GPP TS 29.571 [3]</w:t>
            </w:r>
          </w:p>
        </w:tc>
      </w:tr>
      <w:tr w:rsidR="001018F7" w14:paraId="4B742F77" w14:textId="77777777" w:rsidTr="003E2A4F">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8F39896" w14:textId="77777777" w:rsidR="001018F7" w:rsidRDefault="001018F7" w:rsidP="003E2A4F">
            <w:pPr>
              <w:pStyle w:val="TAL"/>
              <w:rPr>
                <w:lang w:val="en-US" w:eastAsia="zh-CN"/>
              </w:rPr>
            </w:pPr>
            <w:proofErr w:type="spellStart"/>
            <w:r>
              <w:rPr>
                <w:lang w:val="en-US" w:eastAsia="zh-CN"/>
              </w:rPr>
              <w:t>subsId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431897D" w14:textId="77777777" w:rsidR="001018F7" w:rsidRDefault="001018F7" w:rsidP="003E2A4F">
            <w:pPr>
              <w:pStyle w:val="TAL"/>
              <w:rPr>
                <w:lang w:val="en-US" w:eastAsia="en-GB"/>
              </w:rPr>
            </w:pPr>
            <w:r>
              <w:rPr>
                <w:lang w:val="en-US" w:eastAsia="en-GB"/>
              </w:rPr>
              <w:t>Identifier of the subscription (allocated by the UDM)</w:t>
            </w:r>
          </w:p>
        </w:tc>
      </w:tr>
    </w:tbl>
    <w:p w14:paraId="434DC4C4" w14:textId="77777777" w:rsidR="001018F7" w:rsidRDefault="001018F7" w:rsidP="00842E08"/>
    <w:p w14:paraId="1982798F" w14:textId="5A5EC55A" w:rsidR="001018F7" w:rsidRDefault="001018F7" w:rsidP="001018F7">
      <w:pPr>
        <w:pStyle w:val="Heading4"/>
      </w:pPr>
      <w:bookmarkStart w:id="723" w:name="_Toc114765563"/>
      <w:r>
        <w:t>5.2.17A.3</w:t>
      </w:r>
      <w:r>
        <w:tab/>
        <w:t>Resource Standard Methods</w:t>
      </w:r>
      <w:bookmarkEnd w:id="723"/>
    </w:p>
    <w:p w14:paraId="3D7E1B12" w14:textId="2A21E51C" w:rsidR="001018F7" w:rsidRDefault="001018F7" w:rsidP="001018F7">
      <w:pPr>
        <w:pStyle w:val="Heading5"/>
      </w:pPr>
      <w:bookmarkStart w:id="724" w:name="_Toc114765564"/>
      <w:r>
        <w:t>5.2.17A.3.1</w:t>
      </w:r>
      <w:r>
        <w:tab/>
        <w:t>PUT</w:t>
      </w:r>
      <w:bookmarkEnd w:id="724"/>
    </w:p>
    <w:p w14:paraId="29E15D41" w14:textId="2EAC8ADF" w:rsidR="001018F7" w:rsidRDefault="001018F7" w:rsidP="00842E08">
      <w:r>
        <w:t>This method shall support the URI query parameters specified in table 5.2.17A.3.1-1.</w:t>
      </w:r>
    </w:p>
    <w:p w14:paraId="45C346AD" w14:textId="11ED0023" w:rsidR="001018F7" w:rsidRDefault="001018F7" w:rsidP="00842E08">
      <w:pPr>
        <w:pStyle w:val="TH"/>
      </w:pPr>
      <w:r>
        <w:t>Table 5.2.17A.3.1-1: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1018F7" w14:paraId="65F3CEB7" w14:textId="77777777" w:rsidTr="003E2A4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F7B404C" w14:textId="77777777" w:rsidR="001018F7" w:rsidRDefault="001018F7" w:rsidP="003E2A4F">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65EA190" w14:textId="77777777" w:rsidR="001018F7" w:rsidRDefault="001018F7" w:rsidP="003E2A4F">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768F830" w14:textId="77777777" w:rsidR="001018F7" w:rsidRDefault="001018F7" w:rsidP="003E2A4F">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1063256" w14:textId="77777777" w:rsidR="001018F7" w:rsidRDefault="001018F7" w:rsidP="003E2A4F">
            <w:pPr>
              <w:pStyle w:val="TAH"/>
              <w:rPr>
                <w:lang w:val="en-US" w:eastAsia="en-GB"/>
              </w:rPr>
            </w:pPr>
            <w:r>
              <w:rPr>
                <w:lang w:val="en-US" w:eastAsia="en-GB"/>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5C5F279" w14:textId="77777777" w:rsidR="001018F7" w:rsidRDefault="001018F7" w:rsidP="003E2A4F">
            <w:pPr>
              <w:pStyle w:val="TAH"/>
              <w:rPr>
                <w:lang w:val="en-US" w:eastAsia="en-GB"/>
              </w:rPr>
            </w:pPr>
            <w:r>
              <w:rPr>
                <w:lang w:val="en-US" w:eastAsia="en-GB"/>
              </w:rPr>
              <w:t>Description</w:t>
            </w:r>
          </w:p>
        </w:tc>
      </w:tr>
      <w:tr w:rsidR="001018F7" w14:paraId="295F0999" w14:textId="77777777" w:rsidTr="003E2A4F">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54E3C9D" w14:textId="77777777" w:rsidR="001018F7" w:rsidRDefault="001018F7" w:rsidP="003E2A4F">
            <w:pPr>
              <w:pStyle w:val="TAL"/>
              <w:rPr>
                <w:lang w:val="en-US" w:eastAsia="en-GB"/>
              </w:rPr>
            </w:pPr>
            <w:r>
              <w:rPr>
                <w:lang w:val="en-US" w:eastAsia="en-GB"/>
              </w:rPr>
              <w:t>n/a</w:t>
            </w:r>
          </w:p>
        </w:tc>
        <w:tc>
          <w:tcPr>
            <w:tcW w:w="732" w:type="pct"/>
            <w:tcBorders>
              <w:top w:val="single" w:sz="4" w:space="0" w:color="auto"/>
              <w:left w:val="single" w:sz="6" w:space="0" w:color="000000"/>
              <w:bottom w:val="single" w:sz="6" w:space="0" w:color="000000"/>
              <w:right w:val="single" w:sz="6" w:space="0" w:color="000000"/>
            </w:tcBorders>
          </w:tcPr>
          <w:p w14:paraId="35782FB9" w14:textId="77777777" w:rsidR="001018F7" w:rsidRDefault="001018F7" w:rsidP="003E2A4F">
            <w:pPr>
              <w:pStyle w:val="TAL"/>
              <w:rPr>
                <w:lang w:val="en-US" w:eastAsia="en-GB"/>
              </w:rPr>
            </w:pPr>
          </w:p>
        </w:tc>
        <w:tc>
          <w:tcPr>
            <w:tcW w:w="217" w:type="pct"/>
            <w:tcBorders>
              <w:top w:val="single" w:sz="4" w:space="0" w:color="auto"/>
              <w:left w:val="single" w:sz="6" w:space="0" w:color="000000"/>
              <w:bottom w:val="single" w:sz="6" w:space="0" w:color="000000"/>
              <w:right w:val="single" w:sz="6" w:space="0" w:color="000000"/>
            </w:tcBorders>
          </w:tcPr>
          <w:p w14:paraId="5ECB9A22" w14:textId="77777777" w:rsidR="001018F7" w:rsidRDefault="001018F7" w:rsidP="003E2A4F">
            <w:pPr>
              <w:pStyle w:val="TAC"/>
              <w:rPr>
                <w:lang w:val="en-US" w:eastAsia="en-GB"/>
              </w:rPr>
            </w:pPr>
          </w:p>
        </w:tc>
        <w:tc>
          <w:tcPr>
            <w:tcW w:w="581" w:type="pct"/>
            <w:tcBorders>
              <w:top w:val="single" w:sz="4" w:space="0" w:color="auto"/>
              <w:left w:val="single" w:sz="6" w:space="0" w:color="000000"/>
              <w:bottom w:val="single" w:sz="6" w:space="0" w:color="000000"/>
              <w:right w:val="single" w:sz="6" w:space="0" w:color="000000"/>
            </w:tcBorders>
          </w:tcPr>
          <w:p w14:paraId="43E4E098" w14:textId="77777777" w:rsidR="001018F7" w:rsidRDefault="001018F7" w:rsidP="003E2A4F">
            <w:pPr>
              <w:pStyle w:val="TAL"/>
              <w:rPr>
                <w:lang w:val="en-US" w:eastAsia="en-GB"/>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E8903AE" w14:textId="77777777" w:rsidR="001018F7" w:rsidRDefault="001018F7" w:rsidP="003E2A4F">
            <w:pPr>
              <w:pStyle w:val="TAL"/>
              <w:rPr>
                <w:lang w:val="en-US" w:eastAsia="en-GB"/>
              </w:rPr>
            </w:pPr>
          </w:p>
        </w:tc>
      </w:tr>
    </w:tbl>
    <w:p w14:paraId="3DFFEED3" w14:textId="77777777" w:rsidR="001018F7" w:rsidRDefault="001018F7" w:rsidP="00842E08"/>
    <w:p w14:paraId="1E79EFFE" w14:textId="6C7FCB5C" w:rsidR="001018F7" w:rsidRDefault="001018F7" w:rsidP="00842E08">
      <w:r>
        <w:t>This method shall support the request data structures specified in table 5.2.17A.3.1-2 and the response data structures, and response codes specified in table 5.2.17A.3.1-3.</w:t>
      </w:r>
    </w:p>
    <w:p w14:paraId="46F8A6DC" w14:textId="27D593A8" w:rsidR="001018F7" w:rsidRDefault="001018F7" w:rsidP="00842E08">
      <w:pPr>
        <w:pStyle w:val="TH"/>
      </w:pPr>
      <w:r>
        <w:t>Table 5.2.17A.3.1-2: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1018F7" w14:paraId="24999596" w14:textId="77777777" w:rsidTr="003E2A4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C26199E" w14:textId="77777777" w:rsidR="001018F7" w:rsidRDefault="001018F7" w:rsidP="003E2A4F">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B1981D" w14:textId="77777777" w:rsidR="001018F7" w:rsidRDefault="001018F7" w:rsidP="003E2A4F">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42588F1" w14:textId="77777777" w:rsidR="001018F7" w:rsidRDefault="001018F7" w:rsidP="003E2A4F">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F0381DB" w14:textId="77777777" w:rsidR="001018F7" w:rsidRDefault="001018F7" w:rsidP="003E2A4F">
            <w:pPr>
              <w:pStyle w:val="TAH"/>
              <w:rPr>
                <w:lang w:val="en-US" w:eastAsia="en-GB"/>
              </w:rPr>
            </w:pPr>
            <w:r>
              <w:rPr>
                <w:lang w:val="en-US" w:eastAsia="en-GB"/>
              </w:rPr>
              <w:t>Description</w:t>
            </w:r>
          </w:p>
        </w:tc>
      </w:tr>
      <w:tr w:rsidR="001018F7" w14:paraId="614C230B" w14:textId="77777777" w:rsidTr="003E2A4F">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30C6BF7" w14:textId="77777777" w:rsidR="001018F7" w:rsidRDefault="001018F7" w:rsidP="003E2A4F">
            <w:pPr>
              <w:pStyle w:val="TAL"/>
              <w:rPr>
                <w:lang w:val="en-US" w:eastAsia="en-GB"/>
              </w:rPr>
            </w:pPr>
            <w:proofErr w:type="spellStart"/>
            <w:r>
              <w:rPr>
                <w:lang w:val="en-US" w:eastAsia="en-GB"/>
              </w:rPr>
              <w:t>HssSubscriptionInfo</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7E96BFB7" w14:textId="77777777" w:rsidR="001018F7" w:rsidRDefault="001018F7" w:rsidP="003E2A4F">
            <w:pPr>
              <w:pStyle w:val="TAC"/>
              <w:rPr>
                <w:lang w:val="en-US" w:eastAsia="en-GB"/>
              </w:rPr>
            </w:pPr>
            <w:r>
              <w:rPr>
                <w:lang w:val="en-US" w:eastAsia="en-GB"/>
              </w:rPr>
              <w:t>M</w:t>
            </w:r>
          </w:p>
        </w:tc>
        <w:tc>
          <w:tcPr>
            <w:tcW w:w="1276" w:type="dxa"/>
            <w:tcBorders>
              <w:top w:val="single" w:sz="4" w:space="0" w:color="auto"/>
              <w:left w:val="single" w:sz="6" w:space="0" w:color="000000"/>
              <w:bottom w:val="single" w:sz="6" w:space="0" w:color="000000"/>
              <w:right w:val="single" w:sz="6" w:space="0" w:color="000000"/>
            </w:tcBorders>
            <w:hideMark/>
          </w:tcPr>
          <w:p w14:paraId="7845B947" w14:textId="77777777" w:rsidR="001018F7" w:rsidRDefault="001018F7" w:rsidP="003E2A4F">
            <w:pPr>
              <w:pStyle w:val="TAL"/>
              <w:rPr>
                <w:lang w:val="en-US" w:eastAsia="en-GB"/>
              </w:rPr>
            </w:pPr>
            <w:r>
              <w:rPr>
                <w:lang w:val="en-US" w:eastAsia="en-GB"/>
              </w:rPr>
              <w:t>1</w:t>
            </w:r>
          </w:p>
        </w:tc>
        <w:tc>
          <w:tcPr>
            <w:tcW w:w="6447" w:type="dxa"/>
            <w:tcBorders>
              <w:top w:val="single" w:sz="4" w:space="0" w:color="auto"/>
              <w:left w:val="single" w:sz="6" w:space="0" w:color="000000"/>
              <w:bottom w:val="single" w:sz="6" w:space="0" w:color="000000"/>
              <w:right w:val="single" w:sz="6" w:space="0" w:color="000000"/>
            </w:tcBorders>
            <w:hideMark/>
          </w:tcPr>
          <w:p w14:paraId="25E1C4EB" w14:textId="77777777" w:rsidR="001018F7" w:rsidRDefault="001018F7" w:rsidP="003E2A4F">
            <w:pPr>
              <w:pStyle w:val="TAL"/>
              <w:rPr>
                <w:lang w:val="en-US" w:eastAsia="en-GB"/>
              </w:rPr>
            </w:pPr>
            <w:r>
              <w:rPr>
                <w:lang w:val="en-US" w:eastAsia="en-GB"/>
              </w:rPr>
              <w:t xml:space="preserve">HSS SDM subscription info </w:t>
            </w:r>
          </w:p>
        </w:tc>
      </w:tr>
    </w:tbl>
    <w:p w14:paraId="40E93543" w14:textId="77777777" w:rsidR="001018F7" w:rsidRDefault="001018F7" w:rsidP="00842E08"/>
    <w:p w14:paraId="4DAD2421" w14:textId="5CD364DA" w:rsidR="001018F7" w:rsidRDefault="001018F7" w:rsidP="00842E08">
      <w:pPr>
        <w:pStyle w:val="TH"/>
      </w:pPr>
      <w:r>
        <w:t>Table 5.2.17A.3.1-3: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1018F7" w14:paraId="01C1F756" w14:textId="77777777" w:rsidTr="003E2A4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64FE932" w14:textId="77777777" w:rsidR="001018F7" w:rsidRDefault="001018F7" w:rsidP="003E2A4F">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2B1E986" w14:textId="77777777" w:rsidR="001018F7" w:rsidRDefault="001018F7" w:rsidP="003E2A4F">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E5882A9" w14:textId="77777777" w:rsidR="001018F7" w:rsidRDefault="001018F7" w:rsidP="003E2A4F">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4996416" w14:textId="77777777" w:rsidR="001018F7" w:rsidRDefault="001018F7" w:rsidP="003E2A4F">
            <w:pPr>
              <w:pStyle w:val="TAH"/>
              <w:rPr>
                <w:lang w:val="en-US" w:eastAsia="en-GB"/>
              </w:rPr>
            </w:pPr>
            <w:r>
              <w:rPr>
                <w:lang w:val="en-US" w:eastAsia="en-GB"/>
              </w:rPr>
              <w:t>Response</w:t>
            </w:r>
          </w:p>
          <w:p w14:paraId="6BA17FE6" w14:textId="77777777" w:rsidR="001018F7" w:rsidRDefault="001018F7" w:rsidP="003E2A4F">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DB48794" w14:textId="77777777" w:rsidR="001018F7" w:rsidRDefault="001018F7" w:rsidP="003E2A4F">
            <w:pPr>
              <w:pStyle w:val="TAH"/>
              <w:rPr>
                <w:lang w:val="en-US" w:eastAsia="en-GB"/>
              </w:rPr>
            </w:pPr>
            <w:r>
              <w:rPr>
                <w:lang w:val="en-US" w:eastAsia="en-GB"/>
              </w:rPr>
              <w:t>Description</w:t>
            </w:r>
          </w:p>
        </w:tc>
      </w:tr>
      <w:tr w:rsidR="001018F7" w14:paraId="65CF728E" w14:textId="77777777" w:rsidTr="003E2A4F">
        <w:trPr>
          <w:jc w:val="center"/>
        </w:trPr>
        <w:tc>
          <w:tcPr>
            <w:tcW w:w="825" w:type="pct"/>
            <w:tcBorders>
              <w:top w:val="single" w:sz="4" w:space="0" w:color="auto"/>
              <w:left w:val="single" w:sz="6" w:space="0" w:color="000000"/>
              <w:bottom w:val="single" w:sz="4" w:space="0" w:color="auto"/>
              <w:right w:val="single" w:sz="6" w:space="0" w:color="000000"/>
            </w:tcBorders>
            <w:hideMark/>
          </w:tcPr>
          <w:p w14:paraId="093A450F" w14:textId="77777777" w:rsidR="001018F7" w:rsidRDefault="001018F7" w:rsidP="003E2A4F">
            <w:pPr>
              <w:pStyle w:val="TAL"/>
              <w:rPr>
                <w:lang w:val="en-US" w:eastAsia="en-GB"/>
              </w:rPr>
            </w:pPr>
            <w:r>
              <w:rPr>
                <w:lang w:val="en-US" w:eastAsia="en-GB"/>
              </w:rPr>
              <w:t>n/a</w:t>
            </w:r>
          </w:p>
        </w:tc>
        <w:tc>
          <w:tcPr>
            <w:tcW w:w="225" w:type="pct"/>
            <w:tcBorders>
              <w:top w:val="single" w:sz="4" w:space="0" w:color="auto"/>
              <w:left w:val="single" w:sz="6" w:space="0" w:color="000000"/>
              <w:bottom w:val="single" w:sz="4" w:space="0" w:color="auto"/>
              <w:right w:val="single" w:sz="6" w:space="0" w:color="000000"/>
            </w:tcBorders>
          </w:tcPr>
          <w:p w14:paraId="1B780760" w14:textId="77777777" w:rsidR="001018F7" w:rsidRDefault="001018F7" w:rsidP="003E2A4F">
            <w:pPr>
              <w:pStyle w:val="TAC"/>
              <w:rPr>
                <w:lang w:val="en-US" w:eastAsia="en-GB"/>
              </w:rPr>
            </w:pPr>
          </w:p>
        </w:tc>
        <w:tc>
          <w:tcPr>
            <w:tcW w:w="649" w:type="pct"/>
            <w:tcBorders>
              <w:top w:val="single" w:sz="4" w:space="0" w:color="auto"/>
              <w:left w:val="single" w:sz="6" w:space="0" w:color="000000"/>
              <w:bottom w:val="single" w:sz="4" w:space="0" w:color="auto"/>
              <w:right w:val="single" w:sz="6" w:space="0" w:color="000000"/>
            </w:tcBorders>
          </w:tcPr>
          <w:p w14:paraId="66BFBDD0" w14:textId="77777777" w:rsidR="001018F7" w:rsidRDefault="001018F7" w:rsidP="003E2A4F">
            <w:pPr>
              <w:pStyle w:val="TAL"/>
              <w:rPr>
                <w:lang w:val="en-US" w:eastAsia="en-GB"/>
              </w:rPr>
            </w:pPr>
          </w:p>
        </w:tc>
        <w:tc>
          <w:tcPr>
            <w:tcW w:w="583" w:type="pct"/>
            <w:tcBorders>
              <w:top w:val="single" w:sz="4" w:space="0" w:color="auto"/>
              <w:left w:val="single" w:sz="6" w:space="0" w:color="000000"/>
              <w:bottom w:val="single" w:sz="4" w:space="0" w:color="auto"/>
              <w:right w:val="single" w:sz="6" w:space="0" w:color="000000"/>
            </w:tcBorders>
            <w:hideMark/>
          </w:tcPr>
          <w:p w14:paraId="64E1BE3F" w14:textId="77777777" w:rsidR="001018F7" w:rsidRDefault="001018F7" w:rsidP="003E2A4F">
            <w:pPr>
              <w:pStyle w:val="TAL"/>
              <w:rPr>
                <w:lang w:val="en-US" w:eastAsia="en-GB"/>
              </w:rPr>
            </w:pPr>
            <w:r>
              <w:rPr>
                <w:lang w:val="en-US" w:eastAsia="en-GB"/>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434C6BC6" w14:textId="77777777" w:rsidR="001018F7" w:rsidRDefault="001018F7" w:rsidP="003E2A4F">
            <w:pPr>
              <w:pStyle w:val="TAL"/>
              <w:rPr>
                <w:lang w:val="en-US" w:eastAsia="en-GB"/>
              </w:rPr>
            </w:pPr>
            <w:r>
              <w:rPr>
                <w:lang w:val="en-US" w:eastAsia="en-GB"/>
              </w:rPr>
              <w:t>Upon success, an empty response body shall be returned.</w:t>
            </w:r>
          </w:p>
        </w:tc>
      </w:tr>
      <w:tr w:rsidR="001018F7" w14:paraId="2DA7386F" w14:textId="77777777" w:rsidTr="003E2A4F">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26A9371" w14:textId="77777777" w:rsidR="001018F7" w:rsidRDefault="001018F7" w:rsidP="003E2A4F">
            <w:pPr>
              <w:pStyle w:val="TAN"/>
              <w:rPr>
                <w:lang w:val="en-US" w:eastAsia="en-GB"/>
              </w:rPr>
            </w:pPr>
            <w:r>
              <w:rPr>
                <w:lang w:val="en-US" w:eastAsia="en-GB"/>
              </w:rPr>
              <w:t>NOTE:</w:t>
            </w:r>
            <w:r>
              <w:rPr>
                <w:lang w:val="en-US" w:eastAsia="en-GB"/>
              </w:rPr>
              <w:tab/>
              <w:t>In addition, common data structures as listed in table 5.5-1 are supported.</w:t>
            </w:r>
          </w:p>
        </w:tc>
      </w:tr>
    </w:tbl>
    <w:p w14:paraId="032CC0C3" w14:textId="77777777" w:rsidR="001018F7" w:rsidRDefault="001018F7" w:rsidP="00842E08">
      <w:pPr>
        <w:rPr>
          <w:lang w:eastAsia="zh-CN"/>
        </w:rPr>
      </w:pPr>
    </w:p>
    <w:p w14:paraId="66EBA26C" w14:textId="304EF959" w:rsidR="001018F7" w:rsidRDefault="001018F7" w:rsidP="001018F7">
      <w:pPr>
        <w:pStyle w:val="Heading5"/>
      </w:pPr>
      <w:bookmarkStart w:id="725" w:name="_Toc114765565"/>
      <w:r>
        <w:lastRenderedPageBreak/>
        <w:t>5.2.17A.3.2</w:t>
      </w:r>
      <w:r>
        <w:tab/>
        <w:t>DELETE</w:t>
      </w:r>
      <w:bookmarkEnd w:id="725"/>
    </w:p>
    <w:p w14:paraId="78C3022B" w14:textId="4FFC7868" w:rsidR="001018F7" w:rsidRDefault="001018F7" w:rsidP="00842E08">
      <w:r>
        <w:t>This method shall support the URI query parameters specified in table 5.2.17A.3.2-1.</w:t>
      </w:r>
    </w:p>
    <w:p w14:paraId="6C3722E8" w14:textId="66E18E97" w:rsidR="001018F7" w:rsidRDefault="001018F7" w:rsidP="00842E08">
      <w:pPr>
        <w:pStyle w:val="TH"/>
      </w:pPr>
      <w:r>
        <w:t>Table 5.2.17A.3.2-1: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1018F7" w14:paraId="496C44D7" w14:textId="77777777" w:rsidTr="003E2A4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A42FEB7" w14:textId="77777777" w:rsidR="001018F7" w:rsidRDefault="001018F7" w:rsidP="003E2A4F">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73283A1" w14:textId="77777777" w:rsidR="001018F7" w:rsidRDefault="001018F7" w:rsidP="003E2A4F">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7F08677" w14:textId="77777777" w:rsidR="001018F7" w:rsidRDefault="001018F7" w:rsidP="003E2A4F">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16347F1" w14:textId="77777777" w:rsidR="001018F7" w:rsidRDefault="001018F7" w:rsidP="003E2A4F">
            <w:pPr>
              <w:pStyle w:val="TAH"/>
              <w:rPr>
                <w:lang w:val="en-US" w:eastAsia="en-GB"/>
              </w:rPr>
            </w:pPr>
            <w:r>
              <w:rPr>
                <w:lang w:val="en-US" w:eastAsia="en-GB"/>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8CBB1AE" w14:textId="77777777" w:rsidR="001018F7" w:rsidRDefault="001018F7" w:rsidP="003E2A4F">
            <w:pPr>
              <w:pStyle w:val="TAH"/>
              <w:rPr>
                <w:lang w:val="en-US" w:eastAsia="en-GB"/>
              </w:rPr>
            </w:pPr>
            <w:r>
              <w:rPr>
                <w:lang w:val="en-US" w:eastAsia="en-GB"/>
              </w:rPr>
              <w:t>Description</w:t>
            </w:r>
          </w:p>
        </w:tc>
      </w:tr>
      <w:tr w:rsidR="001018F7" w14:paraId="06FC59C3" w14:textId="77777777" w:rsidTr="003E2A4F">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999C3C5" w14:textId="77777777" w:rsidR="001018F7" w:rsidRDefault="001018F7" w:rsidP="003E2A4F">
            <w:pPr>
              <w:pStyle w:val="TAL"/>
              <w:rPr>
                <w:lang w:val="en-US" w:eastAsia="en-GB"/>
              </w:rPr>
            </w:pPr>
            <w:r>
              <w:rPr>
                <w:lang w:val="en-US" w:eastAsia="en-GB"/>
              </w:rPr>
              <w:t>n/a</w:t>
            </w:r>
          </w:p>
        </w:tc>
        <w:tc>
          <w:tcPr>
            <w:tcW w:w="732" w:type="pct"/>
            <w:tcBorders>
              <w:top w:val="single" w:sz="4" w:space="0" w:color="auto"/>
              <w:left w:val="single" w:sz="6" w:space="0" w:color="000000"/>
              <w:bottom w:val="single" w:sz="6" w:space="0" w:color="000000"/>
              <w:right w:val="single" w:sz="6" w:space="0" w:color="000000"/>
            </w:tcBorders>
          </w:tcPr>
          <w:p w14:paraId="7AF84A55" w14:textId="77777777" w:rsidR="001018F7" w:rsidRDefault="001018F7" w:rsidP="003E2A4F">
            <w:pPr>
              <w:pStyle w:val="TAL"/>
              <w:rPr>
                <w:lang w:val="en-US" w:eastAsia="en-GB"/>
              </w:rPr>
            </w:pPr>
          </w:p>
        </w:tc>
        <w:tc>
          <w:tcPr>
            <w:tcW w:w="217" w:type="pct"/>
            <w:tcBorders>
              <w:top w:val="single" w:sz="4" w:space="0" w:color="auto"/>
              <w:left w:val="single" w:sz="6" w:space="0" w:color="000000"/>
              <w:bottom w:val="single" w:sz="6" w:space="0" w:color="000000"/>
              <w:right w:val="single" w:sz="6" w:space="0" w:color="000000"/>
            </w:tcBorders>
          </w:tcPr>
          <w:p w14:paraId="2248A30E" w14:textId="77777777" w:rsidR="001018F7" w:rsidRDefault="001018F7" w:rsidP="003E2A4F">
            <w:pPr>
              <w:pStyle w:val="TAC"/>
              <w:rPr>
                <w:lang w:val="en-US" w:eastAsia="en-GB"/>
              </w:rPr>
            </w:pPr>
          </w:p>
        </w:tc>
        <w:tc>
          <w:tcPr>
            <w:tcW w:w="581" w:type="pct"/>
            <w:tcBorders>
              <w:top w:val="single" w:sz="4" w:space="0" w:color="auto"/>
              <w:left w:val="single" w:sz="6" w:space="0" w:color="000000"/>
              <w:bottom w:val="single" w:sz="6" w:space="0" w:color="000000"/>
              <w:right w:val="single" w:sz="6" w:space="0" w:color="000000"/>
            </w:tcBorders>
          </w:tcPr>
          <w:p w14:paraId="57A41372" w14:textId="77777777" w:rsidR="001018F7" w:rsidRDefault="001018F7" w:rsidP="003E2A4F">
            <w:pPr>
              <w:pStyle w:val="TAL"/>
              <w:rPr>
                <w:lang w:val="en-US" w:eastAsia="en-GB"/>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C8AE191" w14:textId="77777777" w:rsidR="001018F7" w:rsidRDefault="001018F7" w:rsidP="003E2A4F">
            <w:pPr>
              <w:pStyle w:val="TAL"/>
              <w:rPr>
                <w:lang w:val="en-US" w:eastAsia="en-GB"/>
              </w:rPr>
            </w:pPr>
          </w:p>
        </w:tc>
      </w:tr>
    </w:tbl>
    <w:p w14:paraId="1A0C3867" w14:textId="77777777" w:rsidR="001018F7" w:rsidRDefault="001018F7" w:rsidP="00842E08"/>
    <w:p w14:paraId="61DC817C" w14:textId="03072942" w:rsidR="001018F7" w:rsidRDefault="001018F7" w:rsidP="00842E08">
      <w:r>
        <w:t>This method shall support the request data structures specified in table 5.2.17A.3.2-2 and the response data structures, and response codes specified in table 5.2.17A.3.2-3.</w:t>
      </w:r>
    </w:p>
    <w:p w14:paraId="6360697B" w14:textId="042C0279" w:rsidR="001018F7" w:rsidRDefault="001018F7" w:rsidP="00842E08">
      <w:pPr>
        <w:pStyle w:val="TH"/>
      </w:pPr>
      <w:r>
        <w:t>Table 5.2.17A.3.2-2: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1018F7" w14:paraId="02502635" w14:textId="77777777" w:rsidTr="003E2A4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4BB820F" w14:textId="77777777" w:rsidR="001018F7" w:rsidRDefault="001018F7" w:rsidP="003E2A4F">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791BEB" w14:textId="77777777" w:rsidR="001018F7" w:rsidRDefault="001018F7" w:rsidP="003E2A4F">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930CF20" w14:textId="77777777" w:rsidR="001018F7" w:rsidRDefault="001018F7" w:rsidP="003E2A4F">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86E6C6" w14:textId="77777777" w:rsidR="001018F7" w:rsidRDefault="001018F7" w:rsidP="003E2A4F">
            <w:pPr>
              <w:pStyle w:val="TAH"/>
              <w:rPr>
                <w:lang w:val="en-US" w:eastAsia="en-GB"/>
              </w:rPr>
            </w:pPr>
            <w:r>
              <w:rPr>
                <w:lang w:val="en-US" w:eastAsia="en-GB"/>
              </w:rPr>
              <w:t>Description</w:t>
            </w:r>
          </w:p>
        </w:tc>
      </w:tr>
      <w:tr w:rsidR="001018F7" w14:paraId="1C3F0D2C" w14:textId="77777777" w:rsidTr="003E2A4F">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7D65E7F" w14:textId="77777777" w:rsidR="001018F7" w:rsidRDefault="001018F7" w:rsidP="003E2A4F">
            <w:pPr>
              <w:pStyle w:val="TAL"/>
              <w:rPr>
                <w:lang w:val="en-US" w:eastAsia="en-GB"/>
              </w:rPr>
            </w:pPr>
            <w:r>
              <w:rPr>
                <w:lang w:val="en-US" w:eastAsia="en-GB"/>
              </w:rPr>
              <w:t>n/a</w:t>
            </w:r>
          </w:p>
        </w:tc>
        <w:tc>
          <w:tcPr>
            <w:tcW w:w="425" w:type="dxa"/>
            <w:tcBorders>
              <w:top w:val="single" w:sz="4" w:space="0" w:color="auto"/>
              <w:left w:val="single" w:sz="6" w:space="0" w:color="000000"/>
              <w:bottom w:val="single" w:sz="6" w:space="0" w:color="000000"/>
              <w:right w:val="single" w:sz="6" w:space="0" w:color="000000"/>
            </w:tcBorders>
          </w:tcPr>
          <w:p w14:paraId="55F42486" w14:textId="77777777" w:rsidR="001018F7" w:rsidRDefault="001018F7" w:rsidP="003E2A4F">
            <w:pPr>
              <w:pStyle w:val="TAC"/>
              <w:rPr>
                <w:lang w:val="en-US" w:eastAsia="en-GB"/>
              </w:rPr>
            </w:pPr>
          </w:p>
        </w:tc>
        <w:tc>
          <w:tcPr>
            <w:tcW w:w="1276" w:type="dxa"/>
            <w:tcBorders>
              <w:top w:val="single" w:sz="4" w:space="0" w:color="auto"/>
              <w:left w:val="single" w:sz="6" w:space="0" w:color="000000"/>
              <w:bottom w:val="single" w:sz="6" w:space="0" w:color="000000"/>
              <w:right w:val="single" w:sz="6" w:space="0" w:color="000000"/>
            </w:tcBorders>
          </w:tcPr>
          <w:p w14:paraId="122A193A" w14:textId="77777777" w:rsidR="001018F7" w:rsidRDefault="001018F7" w:rsidP="003E2A4F">
            <w:pPr>
              <w:pStyle w:val="TAL"/>
              <w:rPr>
                <w:lang w:val="en-US" w:eastAsia="en-GB"/>
              </w:rPr>
            </w:pPr>
          </w:p>
        </w:tc>
        <w:tc>
          <w:tcPr>
            <w:tcW w:w="6447" w:type="dxa"/>
            <w:tcBorders>
              <w:top w:val="single" w:sz="4" w:space="0" w:color="auto"/>
              <w:left w:val="single" w:sz="6" w:space="0" w:color="000000"/>
              <w:bottom w:val="single" w:sz="6" w:space="0" w:color="000000"/>
              <w:right w:val="single" w:sz="6" w:space="0" w:color="000000"/>
            </w:tcBorders>
          </w:tcPr>
          <w:p w14:paraId="741672CD" w14:textId="77777777" w:rsidR="001018F7" w:rsidRDefault="001018F7" w:rsidP="003E2A4F">
            <w:pPr>
              <w:pStyle w:val="TAL"/>
              <w:rPr>
                <w:lang w:val="en-US" w:eastAsia="en-GB"/>
              </w:rPr>
            </w:pPr>
          </w:p>
        </w:tc>
      </w:tr>
    </w:tbl>
    <w:p w14:paraId="39E91DA3" w14:textId="77777777" w:rsidR="001018F7" w:rsidRDefault="001018F7" w:rsidP="00842E08"/>
    <w:p w14:paraId="3F22C916" w14:textId="311DCDC9" w:rsidR="001018F7" w:rsidRDefault="001018F7" w:rsidP="00842E08">
      <w:pPr>
        <w:pStyle w:val="TH"/>
      </w:pPr>
      <w:r>
        <w:t>Table 5.2.17A.3.2-3: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1018F7" w14:paraId="464DBEB5" w14:textId="77777777" w:rsidTr="003E2A4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48926C9" w14:textId="77777777" w:rsidR="001018F7" w:rsidRDefault="001018F7" w:rsidP="003E2A4F">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CA1C60A" w14:textId="77777777" w:rsidR="001018F7" w:rsidRDefault="001018F7" w:rsidP="003E2A4F">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5371904" w14:textId="77777777" w:rsidR="001018F7" w:rsidRDefault="001018F7" w:rsidP="003E2A4F">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DC78ED0" w14:textId="77777777" w:rsidR="001018F7" w:rsidRDefault="001018F7" w:rsidP="003E2A4F">
            <w:pPr>
              <w:pStyle w:val="TAH"/>
              <w:rPr>
                <w:lang w:val="en-US" w:eastAsia="en-GB"/>
              </w:rPr>
            </w:pPr>
            <w:r>
              <w:rPr>
                <w:lang w:val="en-US" w:eastAsia="en-GB"/>
              </w:rPr>
              <w:t>Response</w:t>
            </w:r>
          </w:p>
          <w:p w14:paraId="0BBE8BAC" w14:textId="77777777" w:rsidR="001018F7" w:rsidRDefault="001018F7" w:rsidP="003E2A4F">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800EB40" w14:textId="77777777" w:rsidR="001018F7" w:rsidRDefault="001018F7" w:rsidP="003E2A4F">
            <w:pPr>
              <w:pStyle w:val="TAH"/>
              <w:rPr>
                <w:lang w:val="en-US" w:eastAsia="en-GB"/>
              </w:rPr>
            </w:pPr>
            <w:r>
              <w:rPr>
                <w:lang w:val="en-US" w:eastAsia="en-GB"/>
              </w:rPr>
              <w:t>Description</w:t>
            </w:r>
          </w:p>
        </w:tc>
      </w:tr>
      <w:tr w:rsidR="001018F7" w14:paraId="27A3E6A9" w14:textId="77777777" w:rsidTr="003E2A4F">
        <w:trPr>
          <w:jc w:val="center"/>
        </w:trPr>
        <w:tc>
          <w:tcPr>
            <w:tcW w:w="825" w:type="pct"/>
            <w:tcBorders>
              <w:top w:val="single" w:sz="4" w:space="0" w:color="auto"/>
              <w:left w:val="single" w:sz="6" w:space="0" w:color="000000"/>
              <w:bottom w:val="single" w:sz="4" w:space="0" w:color="auto"/>
              <w:right w:val="single" w:sz="6" w:space="0" w:color="000000"/>
            </w:tcBorders>
            <w:hideMark/>
          </w:tcPr>
          <w:p w14:paraId="2F99F208" w14:textId="77777777" w:rsidR="001018F7" w:rsidRDefault="001018F7" w:rsidP="003E2A4F">
            <w:pPr>
              <w:pStyle w:val="TAL"/>
              <w:rPr>
                <w:lang w:val="en-US" w:eastAsia="en-GB"/>
              </w:rPr>
            </w:pPr>
            <w:r>
              <w:rPr>
                <w:lang w:val="en-US" w:eastAsia="en-GB"/>
              </w:rPr>
              <w:t>n/a</w:t>
            </w:r>
          </w:p>
        </w:tc>
        <w:tc>
          <w:tcPr>
            <w:tcW w:w="225" w:type="pct"/>
            <w:tcBorders>
              <w:top w:val="single" w:sz="4" w:space="0" w:color="auto"/>
              <w:left w:val="single" w:sz="6" w:space="0" w:color="000000"/>
              <w:bottom w:val="single" w:sz="4" w:space="0" w:color="auto"/>
              <w:right w:val="single" w:sz="6" w:space="0" w:color="000000"/>
            </w:tcBorders>
          </w:tcPr>
          <w:p w14:paraId="3FE6F34D" w14:textId="77777777" w:rsidR="001018F7" w:rsidRDefault="001018F7" w:rsidP="003E2A4F">
            <w:pPr>
              <w:pStyle w:val="TAC"/>
              <w:rPr>
                <w:lang w:val="en-US" w:eastAsia="en-GB"/>
              </w:rPr>
            </w:pPr>
          </w:p>
        </w:tc>
        <w:tc>
          <w:tcPr>
            <w:tcW w:w="649" w:type="pct"/>
            <w:tcBorders>
              <w:top w:val="single" w:sz="4" w:space="0" w:color="auto"/>
              <w:left w:val="single" w:sz="6" w:space="0" w:color="000000"/>
              <w:bottom w:val="single" w:sz="4" w:space="0" w:color="auto"/>
              <w:right w:val="single" w:sz="6" w:space="0" w:color="000000"/>
            </w:tcBorders>
          </w:tcPr>
          <w:p w14:paraId="1A109503" w14:textId="77777777" w:rsidR="001018F7" w:rsidRDefault="001018F7" w:rsidP="003E2A4F">
            <w:pPr>
              <w:pStyle w:val="TAL"/>
              <w:rPr>
                <w:lang w:val="en-US" w:eastAsia="en-GB"/>
              </w:rPr>
            </w:pPr>
          </w:p>
        </w:tc>
        <w:tc>
          <w:tcPr>
            <w:tcW w:w="583" w:type="pct"/>
            <w:tcBorders>
              <w:top w:val="single" w:sz="4" w:space="0" w:color="auto"/>
              <w:left w:val="single" w:sz="6" w:space="0" w:color="000000"/>
              <w:bottom w:val="single" w:sz="4" w:space="0" w:color="auto"/>
              <w:right w:val="single" w:sz="6" w:space="0" w:color="000000"/>
            </w:tcBorders>
            <w:hideMark/>
          </w:tcPr>
          <w:p w14:paraId="093144DF" w14:textId="77777777" w:rsidR="001018F7" w:rsidRDefault="001018F7" w:rsidP="003E2A4F">
            <w:pPr>
              <w:pStyle w:val="TAL"/>
              <w:rPr>
                <w:lang w:val="en-US" w:eastAsia="en-GB"/>
              </w:rPr>
            </w:pPr>
            <w:r>
              <w:rPr>
                <w:lang w:val="en-US" w:eastAsia="en-GB"/>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422BDC01" w14:textId="77777777" w:rsidR="001018F7" w:rsidRDefault="001018F7" w:rsidP="003E2A4F">
            <w:pPr>
              <w:pStyle w:val="TAL"/>
              <w:rPr>
                <w:lang w:val="en-US" w:eastAsia="en-GB"/>
              </w:rPr>
            </w:pPr>
            <w:r>
              <w:rPr>
                <w:lang w:val="en-US" w:eastAsia="en-GB"/>
              </w:rPr>
              <w:t>Upon success, an empty response body shall be returned.</w:t>
            </w:r>
          </w:p>
        </w:tc>
      </w:tr>
      <w:tr w:rsidR="001018F7" w14:paraId="595CC9CB" w14:textId="77777777" w:rsidTr="003E2A4F">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5D4A222" w14:textId="77777777" w:rsidR="001018F7" w:rsidRDefault="001018F7" w:rsidP="003E2A4F">
            <w:pPr>
              <w:pStyle w:val="TAN"/>
              <w:rPr>
                <w:lang w:val="en-US" w:eastAsia="en-GB"/>
              </w:rPr>
            </w:pPr>
            <w:r>
              <w:rPr>
                <w:lang w:val="en-US" w:eastAsia="en-GB"/>
              </w:rPr>
              <w:t>NOTE:</w:t>
            </w:r>
            <w:r>
              <w:rPr>
                <w:lang w:val="en-US" w:eastAsia="en-GB"/>
              </w:rPr>
              <w:tab/>
              <w:t>In addition, common data structures as listed in table 5.5-1 are supported.</w:t>
            </w:r>
          </w:p>
        </w:tc>
      </w:tr>
    </w:tbl>
    <w:p w14:paraId="57B6499C" w14:textId="77777777" w:rsidR="001018F7" w:rsidRDefault="001018F7" w:rsidP="00842E08"/>
    <w:p w14:paraId="0732CFD9" w14:textId="4A854062" w:rsidR="001018F7" w:rsidRDefault="001018F7" w:rsidP="001018F7">
      <w:pPr>
        <w:pStyle w:val="Heading5"/>
      </w:pPr>
      <w:bookmarkStart w:id="726" w:name="_Toc114765566"/>
      <w:r>
        <w:t>5.2.17A.3.</w:t>
      </w:r>
      <w:r>
        <w:rPr>
          <w:lang w:val="de-DE"/>
        </w:rPr>
        <w:t>3</w:t>
      </w:r>
      <w:r>
        <w:tab/>
      </w:r>
      <w:r>
        <w:rPr>
          <w:lang w:val="de-DE"/>
        </w:rPr>
        <w:t>GET</w:t>
      </w:r>
      <w:bookmarkEnd w:id="726"/>
    </w:p>
    <w:p w14:paraId="435C7A12" w14:textId="7591FF89" w:rsidR="001018F7" w:rsidRDefault="001018F7" w:rsidP="00842E08">
      <w:r>
        <w:t>This method shall support the URI query parameters specified in table 5.2.17A.3.3-1.</w:t>
      </w:r>
    </w:p>
    <w:p w14:paraId="4DC3CDE5" w14:textId="4B87B608" w:rsidR="001018F7" w:rsidRDefault="001018F7" w:rsidP="00842E08">
      <w:pPr>
        <w:pStyle w:val="TH"/>
      </w:pPr>
      <w:r>
        <w:t>Table 5.2.17A.3.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1018F7" w14:paraId="7A7EBDF0" w14:textId="77777777" w:rsidTr="003E2A4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BBE9D5C" w14:textId="77777777" w:rsidR="001018F7" w:rsidRDefault="001018F7" w:rsidP="003E2A4F">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AA7C417" w14:textId="77777777" w:rsidR="001018F7" w:rsidRDefault="001018F7" w:rsidP="003E2A4F">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11A6EF6" w14:textId="77777777" w:rsidR="001018F7" w:rsidRDefault="001018F7" w:rsidP="003E2A4F">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E1FAD95" w14:textId="77777777" w:rsidR="001018F7" w:rsidRDefault="001018F7" w:rsidP="003E2A4F">
            <w:pPr>
              <w:pStyle w:val="TAH"/>
              <w:rPr>
                <w:lang w:val="en-US" w:eastAsia="en-GB"/>
              </w:rPr>
            </w:pPr>
            <w:r>
              <w:rPr>
                <w:lang w:val="en-US" w:eastAsia="en-GB"/>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052FB48" w14:textId="77777777" w:rsidR="001018F7" w:rsidRDefault="001018F7" w:rsidP="003E2A4F">
            <w:pPr>
              <w:pStyle w:val="TAH"/>
              <w:rPr>
                <w:lang w:val="en-US" w:eastAsia="en-GB"/>
              </w:rPr>
            </w:pPr>
            <w:r>
              <w:rPr>
                <w:lang w:val="en-US" w:eastAsia="en-GB"/>
              </w:rPr>
              <w:t>Description</w:t>
            </w:r>
          </w:p>
        </w:tc>
      </w:tr>
      <w:tr w:rsidR="001018F7" w14:paraId="71FF4B77" w14:textId="77777777" w:rsidTr="003E2A4F">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B4996A6" w14:textId="77777777" w:rsidR="001018F7" w:rsidRDefault="001018F7" w:rsidP="003E2A4F">
            <w:pPr>
              <w:pStyle w:val="TAL"/>
              <w:rPr>
                <w:lang w:val="en-US" w:eastAsia="en-GB"/>
              </w:rPr>
            </w:pPr>
            <w:r>
              <w:rPr>
                <w:lang w:val="en-US" w:eastAsia="en-GB"/>
              </w:rPr>
              <w:t>n/a</w:t>
            </w:r>
          </w:p>
        </w:tc>
        <w:tc>
          <w:tcPr>
            <w:tcW w:w="732" w:type="pct"/>
            <w:tcBorders>
              <w:top w:val="single" w:sz="4" w:space="0" w:color="auto"/>
              <w:left w:val="single" w:sz="6" w:space="0" w:color="000000"/>
              <w:bottom w:val="single" w:sz="6" w:space="0" w:color="000000"/>
              <w:right w:val="single" w:sz="6" w:space="0" w:color="000000"/>
            </w:tcBorders>
          </w:tcPr>
          <w:p w14:paraId="01253EE4" w14:textId="77777777" w:rsidR="001018F7" w:rsidRDefault="001018F7" w:rsidP="003E2A4F">
            <w:pPr>
              <w:pStyle w:val="TAL"/>
              <w:rPr>
                <w:lang w:val="en-US" w:eastAsia="en-GB"/>
              </w:rPr>
            </w:pPr>
          </w:p>
        </w:tc>
        <w:tc>
          <w:tcPr>
            <w:tcW w:w="217" w:type="pct"/>
            <w:tcBorders>
              <w:top w:val="single" w:sz="4" w:space="0" w:color="auto"/>
              <w:left w:val="single" w:sz="6" w:space="0" w:color="000000"/>
              <w:bottom w:val="single" w:sz="6" w:space="0" w:color="000000"/>
              <w:right w:val="single" w:sz="6" w:space="0" w:color="000000"/>
            </w:tcBorders>
          </w:tcPr>
          <w:p w14:paraId="0CEA698D" w14:textId="77777777" w:rsidR="001018F7" w:rsidRDefault="001018F7" w:rsidP="003E2A4F">
            <w:pPr>
              <w:pStyle w:val="TAC"/>
              <w:rPr>
                <w:lang w:val="en-US" w:eastAsia="en-GB"/>
              </w:rPr>
            </w:pPr>
          </w:p>
        </w:tc>
        <w:tc>
          <w:tcPr>
            <w:tcW w:w="581" w:type="pct"/>
            <w:tcBorders>
              <w:top w:val="single" w:sz="4" w:space="0" w:color="auto"/>
              <w:left w:val="single" w:sz="6" w:space="0" w:color="000000"/>
              <w:bottom w:val="single" w:sz="6" w:space="0" w:color="000000"/>
              <w:right w:val="single" w:sz="6" w:space="0" w:color="000000"/>
            </w:tcBorders>
          </w:tcPr>
          <w:p w14:paraId="17E00CF5" w14:textId="77777777" w:rsidR="001018F7" w:rsidRDefault="001018F7" w:rsidP="003E2A4F">
            <w:pPr>
              <w:pStyle w:val="TAL"/>
              <w:rPr>
                <w:lang w:val="en-US" w:eastAsia="en-GB"/>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095DE3F8" w14:textId="77777777" w:rsidR="001018F7" w:rsidRDefault="001018F7" w:rsidP="003E2A4F">
            <w:pPr>
              <w:pStyle w:val="TAL"/>
              <w:rPr>
                <w:lang w:val="en-US" w:eastAsia="en-GB"/>
              </w:rPr>
            </w:pPr>
          </w:p>
        </w:tc>
      </w:tr>
    </w:tbl>
    <w:p w14:paraId="69FEF66C" w14:textId="77777777" w:rsidR="001018F7" w:rsidRDefault="001018F7" w:rsidP="00842E08"/>
    <w:p w14:paraId="75407BE7" w14:textId="4F326E5B" w:rsidR="001018F7" w:rsidRDefault="001018F7" w:rsidP="00842E08">
      <w:r>
        <w:t>This method shall support the request data structures specified in table 5.2.17A.3.3-2 and the response data structures and response codes specified in table 5.2.17A.3.3-3.</w:t>
      </w:r>
    </w:p>
    <w:p w14:paraId="45DE319F" w14:textId="579E116E" w:rsidR="001018F7" w:rsidRDefault="001018F7" w:rsidP="00842E08">
      <w:pPr>
        <w:pStyle w:val="TH"/>
      </w:pPr>
      <w:r>
        <w:t>Table 5.2.17A.3.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1018F7" w14:paraId="28D107D3" w14:textId="77777777" w:rsidTr="003E2A4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8227F65" w14:textId="77777777" w:rsidR="001018F7" w:rsidRDefault="001018F7" w:rsidP="003E2A4F">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E7E2F57" w14:textId="77777777" w:rsidR="001018F7" w:rsidRDefault="001018F7" w:rsidP="003E2A4F">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9EAFAF1" w14:textId="77777777" w:rsidR="001018F7" w:rsidRDefault="001018F7" w:rsidP="003E2A4F">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6A9BD54" w14:textId="77777777" w:rsidR="001018F7" w:rsidRDefault="001018F7" w:rsidP="003E2A4F">
            <w:pPr>
              <w:pStyle w:val="TAH"/>
              <w:rPr>
                <w:lang w:val="en-US" w:eastAsia="en-GB"/>
              </w:rPr>
            </w:pPr>
            <w:r>
              <w:rPr>
                <w:lang w:val="en-US" w:eastAsia="en-GB"/>
              </w:rPr>
              <w:t>Description</w:t>
            </w:r>
          </w:p>
        </w:tc>
      </w:tr>
      <w:tr w:rsidR="001018F7" w14:paraId="4D368409" w14:textId="77777777" w:rsidTr="003E2A4F">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625E7FD" w14:textId="77777777" w:rsidR="001018F7" w:rsidRDefault="001018F7" w:rsidP="003E2A4F">
            <w:pPr>
              <w:pStyle w:val="TAL"/>
              <w:rPr>
                <w:lang w:val="en-US" w:eastAsia="en-GB"/>
              </w:rPr>
            </w:pPr>
            <w:r>
              <w:rPr>
                <w:lang w:val="en-US" w:eastAsia="en-GB"/>
              </w:rPr>
              <w:t>n/a</w:t>
            </w:r>
          </w:p>
        </w:tc>
        <w:tc>
          <w:tcPr>
            <w:tcW w:w="425" w:type="dxa"/>
            <w:tcBorders>
              <w:top w:val="single" w:sz="4" w:space="0" w:color="auto"/>
              <w:left w:val="single" w:sz="6" w:space="0" w:color="000000"/>
              <w:bottom w:val="single" w:sz="6" w:space="0" w:color="000000"/>
              <w:right w:val="single" w:sz="6" w:space="0" w:color="000000"/>
            </w:tcBorders>
          </w:tcPr>
          <w:p w14:paraId="2741D9E9" w14:textId="77777777" w:rsidR="001018F7" w:rsidRDefault="001018F7" w:rsidP="003E2A4F">
            <w:pPr>
              <w:pStyle w:val="TAC"/>
              <w:rPr>
                <w:lang w:val="en-US" w:eastAsia="en-GB"/>
              </w:rPr>
            </w:pPr>
          </w:p>
        </w:tc>
        <w:tc>
          <w:tcPr>
            <w:tcW w:w="1276" w:type="dxa"/>
            <w:tcBorders>
              <w:top w:val="single" w:sz="4" w:space="0" w:color="auto"/>
              <w:left w:val="single" w:sz="6" w:space="0" w:color="000000"/>
              <w:bottom w:val="single" w:sz="6" w:space="0" w:color="000000"/>
              <w:right w:val="single" w:sz="6" w:space="0" w:color="000000"/>
            </w:tcBorders>
          </w:tcPr>
          <w:p w14:paraId="24518302" w14:textId="77777777" w:rsidR="001018F7" w:rsidRDefault="001018F7" w:rsidP="003E2A4F">
            <w:pPr>
              <w:pStyle w:val="TAL"/>
              <w:rPr>
                <w:lang w:val="en-US" w:eastAsia="en-GB"/>
              </w:rPr>
            </w:pPr>
          </w:p>
        </w:tc>
        <w:tc>
          <w:tcPr>
            <w:tcW w:w="6447" w:type="dxa"/>
            <w:tcBorders>
              <w:top w:val="single" w:sz="4" w:space="0" w:color="auto"/>
              <w:left w:val="single" w:sz="6" w:space="0" w:color="000000"/>
              <w:bottom w:val="single" w:sz="6" w:space="0" w:color="000000"/>
              <w:right w:val="single" w:sz="6" w:space="0" w:color="000000"/>
            </w:tcBorders>
          </w:tcPr>
          <w:p w14:paraId="661BA284" w14:textId="77777777" w:rsidR="001018F7" w:rsidRDefault="001018F7" w:rsidP="003E2A4F">
            <w:pPr>
              <w:pStyle w:val="TAL"/>
              <w:rPr>
                <w:lang w:val="en-US" w:eastAsia="en-GB"/>
              </w:rPr>
            </w:pPr>
          </w:p>
        </w:tc>
      </w:tr>
    </w:tbl>
    <w:p w14:paraId="3F741E31" w14:textId="77777777" w:rsidR="001018F7" w:rsidRDefault="001018F7" w:rsidP="00842E08"/>
    <w:p w14:paraId="64B71E3B" w14:textId="2A2BFBA5" w:rsidR="001018F7" w:rsidRDefault="001018F7" w:rsidP="00842E08">
      <w:pPr>
        <w:pStyle w:val="TH"/>
      </w:pPr>
      <w:r>
        <w:t>Table 5.2.17A.3.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37"/>
        <w:gridCol w:w="400"/>
        <w:gridCol w:w="1221"/>
        <w:gridCol w:w="1094"/>
        <w:gridCol w:w="5227"/>
      </w:tblGrid>
      <w:tr w:rsidR="001018F7" w14:paraId="00A9EAD6" w14:textId="77777777" w:rsidTr="003E2A4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00FB4DE" w14:textId="77777777" w:rsidR="001018F7" w:rsidRDefault="001018F7" w:rsidP="003E2A4F">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59A9704" w14:textId="77777777" w:rsidR="001018F7" w:rsidRDefault="001018F7" w:rsidP="003E2A4F">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6A063A6" w14:textId="77777777" w:rsidR="001018F7" w:rsidRDefault="001018F7" w:rsidP="003E2A4F">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21BA00F" w14:textId="77777777" w:rsidR="001018F7" w:rsidRDefault="001018F7" w:rsidP="003E2A4F">
            <w:pPr>
              <w:pStyle w:val="TAH"/>
              <w:rPr>
                <w:lang w:val="en-US" w:eastAsia="en-GB"/>
              </w:rPr>
            </w:pPr>
            <w:r>
              <w:rPr>
                <w:lang w:val="en-US" w:eastAsia="en-GB"/>
              </w:rPr>
              <w:t>Response</w:t>
            </w:r>
          </w:p>
          <w:p w14:paraId="28D8479A" w14:textId="77777777" w:rsidR="001018F7" w:rsidRDefault="001018F7" w:rsidP="003E2A4F">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C3FA502" w14:textId="77777777" w:rsidR="001018F7" w:rsidRDefault="001018F7" w:rsidP="003E2A4F">
            <w:pPr>
              <w:pStyle w:val="TAH"/>
              <w:rPr>
                <w:lang w:val="en-US" w:eastAsia="en-GB"/>
              </w:rPr>
            </w:pPr>
            <w:r>
              <w:rPr>
                <w:lang w:val="en-US" w:eastAsia="en-GB"/>
              </w:rPr>
              <w:t>Description</w:t>
            </w:r>
          </w:p>
        </w:tc>
      </w:tr>
      <w:tr w:rsidR="001018F7" w14:paraId="6CC6B088" w14:textId="77777777" w:rsidTr="003E2A4F">
        <w:trPr>
          <w:jc w:val="center"/>
        </w:trPr>
        <w:tc>
          <w:tcPr>
            <w:tcW w:w="825" w:type="pct"/>
            <w:tcBorders>
              <w:top w:val="single" w:sz="4" w:space="0" w:color="auto"/>
              <w:left w:val="single" w:sz="6" w:space="0" w:color="000000"/>
              <w:bottom w:val="single" w:sz="4" w:space="0" w:color="auto"/>
              <w:right w:val="single" w:sz="6" w:space="0" w:color="000000"/>
            </w:tcBorders>
            <w:hideMark/>
          </w:tcPr>
          <w:p w14:paraId="11A2D48F" w14:textId="77777777" w:rsidR="001018F7" w:rsidRDefault="001018F7" w:rsidP="003E2A4F">
            <w:pPr>
              <w:pStyle w:val="TAL"/>
              <w:rPr>
                <w:lang w:val="en-US" w:eastAsia="en-GB"/>
              </w:rPr>
            </w:pPr>
            <w:proofErr w:type="spellStart"/>
            <w:r>
              <w:rPr>
                <w:lang w:val="en-US" w:eastAsia="en-GB"/>
              </w:rPr>
              <w:t>HssSubscriptionInfo</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2EC12A00" w14:textId="77777777" w:rsidR="001018F7" w:rsidRDefault="001018F7" w:rsidP="003E2A4F">
            <w:pPr>
              <w:pStyle w:val="TAC"/>
              <w:rPr>
                <w:lang w:val="en-US" w:eastAsia="en-GB"/>
              </w:rPr>
            </w:pPr>
            <w:r>
              <w:rPr>
                <w:lang w:val="en-US" w:eastAsia="en-GB"/>
              </w:rPr>
              <w:t>M</w:t>
            </w:r>
          </w:p>
        </w:tc>
        <w:tc>
          <w:tcPr>
            <w:tcW w:w="649" w:type="pct"/>
            <w:tcBorders>
              <w:top w:val="single" w:sz="4" w:space="0" w:color="auto"/>
              <w:left w:val="single" w:sz="6" w:space="0" w:color="000000"/>
              <w:bottom w:val="single" w:sz="4" w:space="0" w:color="auto"/>
              <w:right w:val="single" w:sz="6" w:space="0" w:color="000000"/>
            </w:tcBorders>
            <w:hideMark/>
          </w:tcPr>
          <w:p w14:paraId="4374FBE2" w14:textId="77777777" w:rsidR="001018F7" w:rsidRDefault="001018F7" w:rsidP="003E2A4F">
            <w:pPr>
              <w:pStyle w:val="TAL"/>
              <w:rPr>
                <w:lang w:val="en-US" w:eastAsia="en-GB"/>
              </w:rPr>
            </w:pPr>
            <w:r>
              <w:rPr>
                <w:lang w:val="en-US" w:eastAsia="en-GB"/>
              </w:rPr>
              <w:t>1</w:t>
            </w:r>
          </w:p>
        </w:tc>
        <w:tc>
          <w:tcPr>
            <w:tcW w:w="583" w:type="pct"/>
            <w:tcBorders>
              <w:top w:val="single" w:sz="4" w:space="0" w:color="auto"/>
              <w:left w:val="single" w:sz="6" w:space="0" w:color="000000"/>
              <w:bottom w:val="single" w:sz="4" w:space="0" w:color="auto"/>
              <w:right w:val="single" w:sz="6" w:space="0" w:color="000000"/>
            </w:tcBorders>
            <w:hideMark/>
          </w:tcPr>
          <w:p w14:paraId="79EFDFEE" w14:textId="77777777" w:rsidR="001018F7" w:rsidRDefault="001018F7" w:rsidP="003E2A4F">
            <w:pPr>
              <w:pStyle w:val="TAL"/>
              <w:rPr>
                <w:lang w:val="en-US" w:eastAsia="en-GB"/>
              </w:rPr>
            </w:pPr>
            <w:r>
              <w:rPr>
                <w:lang w:val="en-US" w:eastAsia="en-GB"/>
              </w:rPr>
              <w:t>200 OK</w:t>
            </w:r>
          </w:p>
        </w:tc>
        <w:tc>
          <w:tcPr>
            <w:tcW w:w="2718" w:type="pct"/>
            <w:tcBorders>
              <w:top w:val="single" w:sz="4" w:space="0" w:color="auto"/>
              <w:left w:val="single" w:sz="6" w:space="0" w:color="000000"/>
              <w:bottom w:val="single" w:sz="4" w:space="0" w:color="auto"/>
              <w:right w:val="single" w:sz="6" w:space="0" w:color="000000"/>
            </w:tcBorders>
            <w:hideMark/>
          </w:tcPr>
          <w:p w14:paraId="026EB948" w14:textId="77777777" w:rsidR="001018F7" w:rsidRDefault="001018F7" w:rsidP="003E2A4F">
            <w:pPr>
              <w:pStyle w:val="TAL"/>
              <w:rPr>
                <w:lang w:val="en-US" w:eastAsia="en-GB"/>
              </w:rPr>
            </w:pPr>
            <w:r>
              <w:rPr>
                <w:lang w:val="en-US" w:eastAsia="en-GB"/>
              </w:rPr>
              <w:t>Upon success, a response body containing HSS SDM Subscription Info shall be returned.</w:t>
            </w:r>
          </w:p>
        </w:tc>
      </w:tr>
      <w:tr w:rsidR="001018F7" w14:paraId="50E2EA35" w14:textId="77777777" w:rsidTr="003E2A4F">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D6F4626" w14:textId="77777777" w:rsidR="001018F7" w:rsidRDefault="001018F7" w:rsidP="003E2A4F">
            <w:pPr>
              <w:pStyle w:val="TAN"/>
              <w:rPr>
                <w:lang w:val="en-US" w:eastAsia="en-GB"/>
              </w:rPr>
            </w:pPr>
            <w:r>
              <w:rPr>
                <w:lang w:val="en-US" w:eastAsia="en-GB"/>
              </w:rPr>
              <w:t>NOTE:</w:t>
            </w:r>
            <w:r>
              <w:rPr>
                <w:lang w:val="en-US" w:eastAsia="en-GB"/>
              </w:rPr>
              <w:tab/>
              <w:t>In addition, common data structures as listed in table 5.5-1 are supported.</w:t>
            </w:r>
          </w:p>
        </w:tc>
      </w:tr>
    </w:tbl>
    <w:p w14:paraId="2C3FDB42" w14:textId="77777777" w:rsidR="001018F7" w:rsidRDefault="001018F7" w:rsidP="00842E08"/>
    <w:p w14:paraId="28CB2AF3" w14:textId="699F1105" w:rsidR="001018F7" w:rsidRDefault="001018F7" w:rsidP="001018F7">
      <w:pPr>
        <w:pStyle w:val="Heading5"/>
      </w:pPr>
      <w:bookmarkStart w:id="727" w:name="_Toc114765567"/>
      <w:r>
        <w:t>5.2.17A.3.</w:t>
      </w:r>
      <w:r>
        <w:rPr>
          <w:lang w:val="de-DE"/>
        </w:rPr>
        <w:t>4</w:t>
      </w:r>
      <w:r>
        <w:tab/>
        <w:t>PATCH</w:t>
      </w:r>
      <w:bookmarkEnd w:id="727"/>
    </w:p>
    <w:p w14:paraId="153B7A0E" w14:textId="52DBDCBC" w:rsidR="001018F7" w:rsidRDefault="001018F7" w:rsidP="00842E08">
      <w:r>
        <w:t>This method shall support the URI query parameters specified in table 5.2.17A.3.4-1.</w:t>
      </w:r>
    </w:p>
    <w:p w14:paraId="25C63365" w14:textId="59D2B649" w:rsidR="001018F7" w:rsidRDefault="001018F7" w:rsidP="00842E08">
      <w:pPr>
        <w:pStyle w:val="TH"/>
      </w:pPr>
      <w:r>
        <w:lastRenderedPageBreak/>
        <w:t>Table 5.2.17A.3.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1018F7" w14:paraId="1E59AF40" w14:textId="77777777" w:rsidTr="003E2A4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FAE6808" w14:textId="77777777" w:rsidR="001018F7" w:rsidRDefault="001018F7" w:rsidP="003E2A4F">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0D9D98B" w14:textId="77777777" w:rsidR="001018F7" w:rsidRDefault="001018F7" w:rsidP="003E2A4F">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07B6CC8" w14:textId="77777777" w:rsidR="001018F7" w:rsidRDefault="001018F7" w:rsidP="003E2A4F">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A0912D7" w14:textId="77777777" w:rsidR="001018F7" w:rsidRDefault="001018F7" w:rsidP="003E2A4F">
            <w:pPr>
              <w:pStyle w:val="TAH"/>
              <w:rPr>
                <w:lang w:val="en-US" w:eastAsia="en-GB"/>
              </w:rPr>
            </w:pPr>
            <w:r>
              <w:rPr>
                <w:lang w:val="en-US" w:eastAsia="en-GB"/>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924A84F" w14:textId="77777777" w:rsidR="001018F7" w:rsidRDefault="001018F7" w:rsidP="003E2A4F">
            <w:pPr>
              <w:pStyle w:val="TAH"/>
              <w:rPr>
                <w:lang w:val="en-US" w:eastAsia="en-GB"/>
              </w:rPr>
            </w:pPr>
            <w:r>
              <w:rPr>
                <w:lang w:val="en-US" w:eastAsia="en-GB"/>
              </w:rPr>
              <w:t>Description</w:t>
            </w:r>
          </w:p>
        </w:tc>
      </w:tr>
      <w:tr w:rsidR="001018F7" w14:paraId="45776AC6" w14:textId="77777777" w:rsidTr="003E2A4F">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1A4E7D7" w14:textId="77777777" w:rsidR="001018F7" w:rsidRDefault="001018F7" w:rsidP="003E2A4F">
            <w:pPr>
              <w:pStyle w:val="TAL"/>
              <w:rPr>
                <w:lang w:val="en-US" w:eastAsia="zh-CN"/>
              </w:rPr>
            </w:pPr>
            <w:r>
              <w:rPr>
                <w:lang w:eastAsia="en-GB"/>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5E5F08C8" w14:textId="77777777" w:rsidR="001018F7" w:rsidRDefault="001018F7" w:rsidP="003E2A4F">
            <w:pPr>
              <w:pStyle w:val="TAL"/>
              <w:rPr>
                <w:lang w:val="en-US" w:eastAsia="en-GB"/>
              </w:rPr>
            </w:pPr>
            <w:proofErr w:type="spellStart"/>
            <w:r>
              <w:rPr>
                <w:lang w:eastAsia="en-GB"/>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7EE0CD39" w14:textId="77777777" w:rsidR="001018F7" w:rsidRDefault="001018F7" w:rsidP="003E2A4F">
            <w:pPr>
              <w:pStyle w:val="TAC"/>
              <w:rPr>
                <w:lang w:val="en-US" w:eastAsia="en-GB"/>
              </w:rPr>
            </w:pPr>
            <w:r>
              <w:rPr>
                <w:lang w:eastAsia="en-GB"/>
              </w:rPr>
              <w:t>O</w:t>
            </w:r>
          </w:p>
        </w:tc>
        <w:tc>
          <w:tcPr>
            <w:tcW w:w="581" w:type="pct"/>
            <w:tcBorders>
              <w:top w:val="single" w:sz="4" w:space="0" w:color="auto"/>
              <w:left w:val="single" w:sz="6" w:space="0" w:color="000000"/>
              <w:bottom w:val="single" w:sz="6" w:space="0" w:color="000000"/>
              <w:right w:val="single" w:sz="6" w:space="0" w:color="000000"/>
            </w:tcBorders>
            <w:hideMark/>
          </w:tcPr>
          <w:p w14:paraId="112E0B7B" w14:textId="77777777" w:rsidR="001018F7" w:rsidRDefault="001018F7" w:rsidP="003E2A4F">
            <w:pPr>
              <w:pStyle w:val="TAL"/>
              <w:rPr>
                <w:lang w:val="en-US" w:eastAsia="en-GB"/>
              </w:rPr>
            </w:pPr>
            <w:r>
              <w:rPr>
                <w:lang w:eastAsia="en-GB"/>
              </w:rP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2E7B2641" w14:textId="77777777" w:rsidR="001018F7" w:rsidRDefault="001018F7" w:rsidP="003E2A4F">
            <w:pPr>
              <w:pStyle w:val="TAL"/>
              <w:rPr>
                <w:lang w:val="en-US" w:eastAsia="en-GB"/>
              </w:rPr>
            </w:pPr>
            <w:r>
              <w:rPr>
                <w:rFonts w:cs="Arial"/>
                <w:szCs w:val="18"/>
                <w:lang w:eastAsia="en-GB"/>
              </w:rPr>
              <w:t>see 3GPP TS 29.500 [4] clause 6.6</w:t>
            </w:r>
          </w:p>
        </w:tc>
      </w:tr>
    </w:tbl>
    <w:p w14:paraId="1147FBA2" w14:textId="77777777" w:rsidR="001018F7" w:rsidRDefault="001018F7" w:rsidP="001018F7">
      <w:pPr>
        <w:pStyle w:val="Guidance"/>
      </w:pPr>
    </w:p>
    <w:p w14:paraId="118D3731" w14:textId="2A6BDB9B" w:rsidR="001018F7" w:rsidRDefault="001018F7" w:rsidP="00842E08">
      <w:r>
        <w:t>This method shall support the request data structures specified in table 5.2.17A.3.2-2 and the response data structures, and response codes specified in table 5.2.17A.3.4-3.</w:t>
      </w:r>
    </w:p>
    <w:p w14:paraId="718B1542" w14:textId="59BC74DE" w:rsidR="001018F7" w:rsidRDefault="001018F7" w:rsidP="00842E08">
      <w:pPr>
        <w:pStyle w:val="TH"/>
      </w:pPr>
      <w:r>
        <w:t>Table 5.2.17A.3.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1018F7" w14:paraId="63B23851" w14:textId="77777777" w:rsidTr="003E2A4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FBB8999" w14:textId="77777777" w:rsidR="001018F7" w:rsidRDefault="001018F7" w:rsidP="003E2A4F">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9A9FE7" w14:textId="77777777" w:rsidR="001018F7" w:rsidRDefault="001018F7" w:rsidP="003E2A4F">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EF53B5B" w14:textId="77777777" w:rsidR="001018F7" w:rsidRDefault="001018F7" w:rsidP="003E2A4F">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F2F51D" w14:textId="77777777" w:rsidR="001018F7" w:rsidRDefault="001018F7" w:rsidP="003E2A4F">
            <w:pPr>
              <w:pStyle w:val="TAH"/>
              <w:rPr>
                <w:lang w:val="en-US" w:eastAsia="en-GB"/>
              </w:rPr>
            </w:pPr>
            <w:r>
              <w:rPr>
                <w:lang w:val="en-US" w:eastAsia="en-GB"/>
              </w:rPr>
              <w:t>Description</w:t>
            </w:r>
          </w:p>
        </w:tc>
      </w:tr>
      <w:tr w:rsidR="001018F7" w14:paraId="7CAD44B4" w14:textId="77777777" w:rsidTr="003E2A4F">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7277303" w14:textId="77777777" w:rsidR="001018F7" w:rsidRDefault="001018F7" w:rsidP="003E2A4F">
            <w:pPr>
              <w:pStyle w:val="TAL"/>
              <w:rPr>
                <w:lang w:val="en-US" w:eastAsia="zh-CN"/>
              </w:rPr>
            </w:pPr>
            <w:r>
              <w:rPr>
                <w:lang w:val="en-US" w:eastAsia="zh-CN"/>
              </w:rPr>
              <w:t>array(</w:t>
            </w:r>
            <w:proofErr w:type="spellStart"/>
            <w:r>
              <w:rPr>
                <w:lang w:val="en-US" w:eastAsia="zh-CN"/>
              </w:rPr>
              <w:t>PatchItem</w:t>
            </w:r>
            <w:proofErr w:type="spellEnd"/>
            <w:r>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4F741008" w14:textId="77777777" w:rsidR="001018F7" w:rsidRDefault="001018F7" w:rsidP="003E2A4F">
            <w:pPr>
              <w:pStyle w:val="TAC"/>
              <w:rPr>
                <w:lang w:val="en-US" w:eastAsia="zh-CN"/>
              </w:rPr>
            </w:pPr>
            <w:r>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3297E9DC" w14:textId="77777777" w:rsidR="001018F7" w:rsidRDefault="001018F7" w:rsidP="003E2A4F">
            <w:pPr>
              <w:pStyle w:val="TAL"/>
              <w:rPr>
                <w:lang w:val="en-US" w:eastAsia="zh-CN"/>
              </w:rPr>
            </w:pPr>
            <w:r>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08F3666E" w14:textId="77777777" w:rsidR="001018F7" w:rsidRDefault="001018F7" w:rsidP="003E2A4F">
            <w:pPr>
              <w:pStyle w:val="TAL"/>
              <w:rPr>
                <w:lang w:val="en-US" w:eastAsia="zh-CN"/>
              </w:rPr>
            </w:pPr>
            <w:r>
              <w:rPr>
                <w:lang w:val="en-US" w:eastAsia="zh-CN"/>
              </w:rPr>
              <w:t>Contains the delta data to the provisioned parameter data</w:t>
            </w:r>
          </w:p>
        </w:tc>
      </w:tr>
    </w:tbl>
    <w:p w14:paraId="1E3196D1" w14:textId="77777777" w:rsidR="001018F7" w:rsidRDefault="001018F7" w:rsidP="00842E08"/>
    <w:p w14:paraId="6F739947" w14:textId="3C3DB2C1" w:rsidR="001018F7" w:rsidRDefault="001018F7" w:rsidP="00842E08">
      <w:pPr>
        <w:pStyle w:val="TH"/>
      </w:pPr>
      <w:r>
        <w:t>Table 5.2.17A.3.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1018F7" w14:paraId="0BBD21B3" w14:textId="77777777" w:rsidTr="003E2A4F">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40CC3254" w14:textId="77777777" w:rsidR="001018F7" w:rsidRDefault="001018F7" w:rsidP="003E2A4F">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4B38BF7" w14:textId="77777777" w:rsidR="001018F7" w:rsidRDefault="001018F7" w:rsidP="003E2A4F">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70D7F90" w14:textId="77777777" w:rsidR="001018F7" w:rsidRDefault="001018F7" w:rsidP="003E2A4F">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BE38277" w14:textId="77777777" w:rsidR="001018F7" w:rsidRDefault="001018F7" w:rsidP="003E2A4F">
            <w:pPr>
              <w:pStyle w:val="TAH"/>
              <w:rPr>
                <w:lang w:val="en-US" w:eastAsia="en-GB"/>
              </w:rPr>
            </w:pPr>
            <w:r>
              <w:rPr>
                <w:lang w:val="en-US" w:eastAsia="en-GB"/>
              </w:rPr>
              <w:t>Response</w:t>
            </w:r>
          </w:p>
          <w:p w14:paraId="7210F02F" w14:textId="77777777" w:rsidR="001018F7" w:rsidRDefault="001018F7" w:rsidP="003E2A4F">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EDB3CEE" w14:textId="77777777" w:rsidR="001018F7" w:rsidRDefault="001018F7" w:rsidP="003E2A4F">
            <w:pPr>
              <w:pStyle w:val="TAH"/>
              <w:rPr>
                <w:lang w:val="en-US" w:eastAsia="en-GB"/>
              </w:rPr>
            </w:pPr>
            <w:r>
              <w:rPr>
                <w:lang w:val="en-US" w:eastAsia="en-GB"/>
              </w:rPr>
              <w:t>Description</w:t>
            </w:r>
          </w:p>
        </w:tc>
      </w:tr>
      <w:tr w:rsidR="001018F7" w14:paraId="2D70DFE6" w14:textId="77777777" w:rsidTr="003E2A4F">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1C27C15" w14:textId="77777777" w:rsidR="001018F7" w:rsidRDefault="001018F7" w:rsidP="003E2A4F">
            <w:pPr>
              <w:pStyle w:val="TAL"/>
              <w:rPr>
                <w:lang w:val="en-US" w:eastAsia="zh-CN"/>
              </w:rPr>
            </w:pPr>
            <w:r>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4D1F2A57" w14:textId="77777777" w:rsidR="001018F7" w:rsidRDefault="001018F7" w:rsidP="003E2A4F">
            <w:pPr>
              <w:pStyle w:val="TAC"/>
              <w:rPr>
                <w:lang w:val="en-US" w:eastAsia="en-GB"/>
              </w:rPr>
            </w:pPr>
          </w:p>
        </w:tc>
        <w:tc>
          <w:tcPr>
            <w:tcW w:w="649" w:type="pct"/>
            <w:tcBorders>
              <w:top w:val="single" w:sz="4" w:space="0" w:color="auto"/>
              <w:left w:val="single" w:sz="6" w:space="0" w:color="000000"/>
              <w:bottom w:val="single" w:sz="6" w:space="0" w:color="000000"/>
              <w:right w:val="single" w:sz="6" w:space="0" w:color="000000"/>
            </w:tcBorders>
          </w:tcPr>
          <w:p w14:paraId="3FA8170F" w14:textId="77777777" w:rsidR="001018F7" w:rsidRDefault="001018F7" w:rsidP="003E2A4F">
            <w:pPr>
              <w:pStyle w:val="TAL"/>
              <w:rPr>
                <w:lang w:val="en-US" w:eastAsia="en-GB"/>
              </w:rPr>
            </w:pPr>
          </w:p>
        </w:tc>
        <w:tc>
          <w:tcPr>
            <w:tcW w:w="583" w:type="pct"/>
            <w:tcBorders>
              <w:top w:val="single" w:sz="4" w:space="0" w:color="auto"/>
              <w:left w:val="single" w:sz="6" w:space="0" w:color="000000"/>
              <w:bottom w:val="single" w:sz="6" w:space="0" w:color="000000"/>
              <w:right w:val="single" w:sz="6" w:space="0" w:color="000000"/>
            </w:tcBorders>
            <w:hideMark/>
          </w:tcPr>
          <w:p w14:paraId="2E8970EB" w14:textId="77777777" w:rsidR="001018F7" w:rsidRDefault="001018F7" w:rsidP="003E2A4F">
            <w:pPr>
              <w:pStyle w:val="TAL"/>
              <w:rPr>
                <w:lang w:val="en-US" w:eastAsia="zh-CN"/>
              </w:rPr>
            </w:pPr>
            <w:r>
              <w:rPr>
                <w:lang w:val="en-US" w:eastAsia="en-GB"/>
              </w:rPr>
              <w:t>20</w:t>
            </w:r>
            <w:r>
              <w:rPr>
                <w:lang w:val="en-US" w:eastAsia="zh-CN"/>
              </w:rPr>
              <w:t>4</w:t>
            </w:r>
            <w:r>
              <w:rPr>
                <w:lang w:val="en-US" w:eastAsia="en-GB"/>
              </w:rPr>
              <w:t xml:space="preserve"> </w:t>
            </w:r>
            <w:r>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69BDB25F" w14:textId="77777777" w:rsidR="001018F7" w:rsidRDefault="001018F7" w:rsidP="003E2A4F">
            <w:pPr>
              <w:pStyle w:val="TAL"/>
              <w:rPr>
                <w:lang w:val="en-US" w:eastAsia="zh-CN"/>
              </w:rPr>
            </w:pPr>
            <w:r>
              <w:rPr>
                <w:lang w:val="en-US" w:eastAsia="en-GB"/>
              </w:rPr>
              <w:t>Upon successful modification there is no bod</w:t>
            </w:r>
            <w:r>
              <w:rPr>
                <w:lang w:val="en-US" w:eastAsia="zh-CN"/>
              </w:rPr>
              <w:t>y in the response message</w:t>
            </w:r>
            <w:r>
              <w:rPr>
                <w:lang w:val="en-US" w:eastAsia="en-GB"/>
              </w:rPr>
              <w:t>.</w:t>
            </w:r>
            <w:r>
              <w:rPr>
                <w:lang w:val="en-US" w:eastAsia="zh-CN"/>
              </w:rPr>
              <w:t xml:space="preserve"> (NOTE 2)</w:t>
            </w:r>
          </w:p>
        </w:tc>
      </w:tr>
      <w:tr w:rsidR="001018F7" w14:paraId="4800F210" w14:textId="77777777" w:rsidTr="003E2A4F">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E4A37EB" w14:textId="77777777" w:rsidR="001018F7" w:rsidRDefault="001018F7" w:rsidP="003E2A4F">
            <w:pPr>
              <w:pStyle w:val="TAL"/>
              <w:rPr>
                <w:lang w:val="en-US" w:eastAsia="zh-CN"/>
              </w:rPr>
            </w:pPr>
            <w:proofErr w:type="spellStart"/>
            <w:r>
              <w:rPr>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60502981" w14:textId="77777777" w:rsidR="001018F7" w:rsidRDefault="001018F7" w:rsidP="003E2A4F">
            <w:pPr>
              <w:pStyle w:val="TAC"/>
              <w:rPr>
                <w:lang w:val="en-US" w:eastAsia="en-GB"/>
              </w:rPr>
            </w:pPr>
            <w:r>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7E5532B8" w14:textId="77777777" w:rsidR="001018F7" w:rsidRDefault="001018F7" w:rsidP="003E2A4F">
            <w:pPr>
              <w:pStyle w:val="TAL"/>
              <w:rPr>
                <w:lang w:val="en-US" w:eastAsia="en-GB"/>
              </w:rPr>
            </w:pPr>
            <w:r>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2587BC86" w14:textId="77777777" w:rsidR="001018F7" w:rsidRDefault="001018F7" w:rsidP="003E2A4F">
            <w:pPr>
              <w:pStyle w:val="TAL"/>
              <w:rPr>
                <w:lang w:val="en-US" w:eastAsia="en-GB"/>
              </w:rPr>
            </w:pPr>
            <w:r>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635827EF" w14:textId="77777777" w:rsidR="001018F7" w:rsidRDefault="001018F7" w:rsidP="003E2A4F">
            <w:pPr>
              <w:pStyle w:val="TAL"/>
              <w:rPr>
                <w:lang w:val="en-US" w:eastAsia="en-GB"/>
              </w:rPr>
            </w:pPr>
            <w:r>
              <w:rPr>
                <w:lang w:eastAsia="zh-CN"/>
              </w:rPr>
              <w:t>Upon success, the execution report is returned. (NOTE 2)</w:t>
            </w:r>
          </w:p>
        </w:tc>
      </w:tr>
      <w:tr w:rsidR="001018F7" w14:paraId="00D2EA48" w14:textId="77777777" w:rsidTr="003E2A4F">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7531B6A" w14:textId="77777777" w:rsidR="001018F7" w:rsidRDefault="001018F7" w:rsidP="003E2A4F">
            <w:pPr>
              <w:pStyle w:val="TAL"/>
              <w:rPr>
                <w:lang w:val="en-US" w:eastAsia="zh-CN"/>
              </w:rPr>
            </w:pPr>
            <w:proofErr w:type="spellStart"/>
            <w:r>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7A4F95E9" w14:textId="77777777" w:rsidR="001018F7" w:rsidRDefault="001018F7" w:rsidP="003E2A4F">
            <w:pPr>
              <w:pStyle w:val="TAC"/>
              <w:rPr>
                <w:lang w:val="en-US" w:eastAsia="zh-CN"/>
              </w:rPr>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5A36F4C5" w14:textId="77777777" w:rsidR="001018F7" w:rsidRDefault="001018F7" w:rsidP="003E2A4F">
            <w:pPr>
              <w:pStyle w:val="TAL"/>
              <w:rPr>
                <w:lang w:val="en-US" w:eastAsia="zh-CN"/>
              </w:rPr>
            </w:pPr>
            <w:r>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0958FD6A" w14:textId="77777777" w:rsidR="001018F7" w:rsidRDefault="001018F7" w:rsidP="003E2A4F">
            <w:pPr>
              <w:pStyle w:val="TAL"/>
              <w:rPr>
                <w:lang w:val="en-US" w:eastAsia="zh-CN"/>
              </w:rPr>
            </w:pPr>
            <w:r>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35FE88CD" w14:textId="77777777" w:rsidR="001018F7" w:rsidRDefault="001018F7" w:rsidP="003E2A4F">
            <w:pPr>
              <w:pStyle w:val="TAL"/>
              <w:rPr>
                <w:lang w:val="en-US" w:eastAsia="zh-CN"/>
              </w:rPr>
            </w:pPr>
            <w:r>
              <w:rPr>
                <w:lang w:val="en-US" w:eastAsia="zh-CN"/>
              </w:rPr>
              <w:t xml:space="preserve">If one or more attributes are not allowed to be modified according to e.g. policy or local configuration, then the </w:t>
            </w:r>
            <w:proofErr w:type="spellStart"/>
            <w:r>
              <w:rPr>
                <w:lang w:val="en-US" w:eastAsia="en-GB"/>
              </w:rPr>
              <w:t>invalidParams</w:t>
            </w:r>
            <w:proofErr w:type="spellEnd"/>
            <w:r>
              <w:rPr>
                <w:lang w:val="en-US" w:eastAsia="zh-CN"/>
              </w:rPr>
              <w:t xml:space="preserve"> attribute shall contain the JSON pointers of attributes which are not allowed to be modified, and the cause attribute shall be set to "</w:t>
            </w:r>
            <w:r>
              <w:rPr>
                <w:lang w:eastAsia="en-GB"/>
              </w:rPr>
              <w:t>MODIFICATION</w:t>
            </w:r>
            <w:r>
              <w:rPr>
                <w:lang w:val="en-US" w:eastAsia="zh-CN"/>
              </w:rPr>
              <w:t>_NOT_ALLOWED", see 3GPP TS 29.500 [8] table </w:t>
            </w:r>
            <w:r>
              <w:rPr>
                <w:lang w:val="en-US" w:eastAsia="en-GB"/>
              </w:rPr>
              <w:t>5.2.7.2-1</w:t>
            </w:r>
            <w:r>
              <w:rPr>
                <w:lang w:val="en-US" w:eastAsia="zh-CN"/>
              </w:rPr>
              <w:t>.</w:t>
            </w:r>
          </w:p>
        </w:tc>
      </w:tr>
      <w:tr w:rsidR="001018F7" w14:paraId="7BFF9F3B" w14:textId="77777777" w:rsidTr="003E2A4F">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6727C69" w14:textId="77777777" w:rsidR="001018F7" w:rsidRDefault="001018F7" w:rsidP="003E2A4F">
            <w:pPr>
              <w:pStyle w:val="TAN"/>
              <w:rPr>
                <w:lang w:val="en-US" w:eastAsia="en-GB"/>
              </w:rPr>
            </w:pPr>
            <w:r>
              <w:rPr>
                <w:lang w:val="en-US" w:eastAsia="en-GB"/>
              </w:rPr>
              <w:t>NOTE </w:t>
            </w:r>
            <w:r>
              <w:rPr>
                <w:lang w:val="en-US" w:eastAsia="zh-CN"/>
              </w:rPr>
              <w:t>1</w:t>
            </w:r>
            <w:r>
              <w:rPr>
                <w:lang w:val="en-US" w:eastAsia="en-GB"/>
              </w:rPr>
              <w:t>:</w:t>
            </w:r>
            <w:r>
              <w:rPr>
                <w:lang w:val="en-US" w:eastAsia="en-GB"/>
              </w:rPr>
              <w:tab/>
              <w:t>In addition common data structures as listed in table </w:t>
            </w:r>
            <w:r>
              <w:rPr>
                <w:lang w:val="en-US" w:eastAsia="zh-CN"/>
              </w:rPr>
              <w:t>5.5</w:t>
            </w:r>
            <w:r>
              <w:rPr>
                <w:lang w:val="en-US" w:eastAsia="en-GB"/>
              </w:rPr>
              <w:t>-</w:t>
            </w:r>
            <w:r>
              <w:rPr>
                <w:lang w:val="en-US" w:eastAsia="zh-CN"/>
              </w:rPr>
              <w:t>1</w:t>
            </w:r>
            <w:r>
              <w:rPr>
                <w:lang w:val="en-US" w:eastAsia="en-GB"/>
              </w:rPr>
              <w:t xml:space="preserve"> are supported.</w:t>
            </w:r>
          </w:p>
          <w:p w14:paraId="611BA115" w14:textId="77777777" w:rsidR="001018F7" w:rsidRDefault="001018F7" w:rsidP="003E2A4F">
            <w:pPr>
              <w:pStyle w:val="TAN"/>
              <w:rPr>
                <w:lang w:val="en-US" w:eastAsia="zh-CN"/>
              </w:rPr>
            </w:pPr>
            <w:r>
              <w:rPr>
                <w:lang w:eastAsia="zh-CN"/>
              </w:rPr>
              <w:t>NOTE 2:</w:t>
            </w:r>
            <w:r>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Pr>
                <w:lang w:val="en-US" w:eastAsia="zh-CN"/>
              </w:rPr>
              <w:t>PatchReport</w:t>
            </w:r>
            <w:proofErr w:type="spellEnd"/>
            <w:r>
              <w:rPr>
                <w:lang w:val="en-US" w:eastAsia="zh-CN"/>
              </w:rPr>
              <w:t xml:space="preserve">" feature number, the UDR shall respond with </w:t>
            </w:r>
            <w:proofErr w:type="spellStart"/>
            <w:r>
              <w:rPr>
                <w:lang w:val="en-US" w:eastAsia="zh-CN"/>
              </w:rPr>
              <w:t>PatchResult</w:t>
            </w:r>
            <w:proofErr w:type="spellEnd"/>
            <w:r>
              <w:rPr>
                <w:lang w:val="en-US" w:eastAsia="zh-CN"/>
              </w:rPr>
              <w:t>.</w:t>
            </w:r>
          </w:p>
        </w:tc>
      </w:tr>
    </w:tbl>
    <w:p w14:paraId="1CF8CEA5" w14:textId="77777777" w:rsidR="001018F7" w:rsidRPr="001018F7" w:rsidRDefault="001018F7" w:rsidP="00842E08">
      <w:pPr>
        <w:rPr>
          <w:lang w:eastAsia="zh-CN"/>
        </w:rPr>
      </w:pPr>
    </w:p>
    <w:p w14:paraId="3442A061" w14:textId="77777777" w:rsidR="007C4061" w:rsidRPr="00533C32" w:rsidRDefault="007C4061" w:rsidP="006352FE">
      <w:pPr>
        <w:pStyle w:val="Heading3"/>
      </w:pPr>
      <w:bookmarkStart w:id="728" w:name="_Toc20127020"/>
      <w:bookmarkStart w:id="729" w:name="_Toc27588996"/>
      <w:bookmarkStart w:id="730" w:name="_Toc36459793"/>
      <w:bookmarkStart w:id="731" w:name="_Toc45029370"/>
      <w:bookmarkStart w:id="732" w:name="_Toc56519990"/>
      <w:bookmarkStart w:id="733" w:name="_Toc114765568"/>
      <w:r w:rsidRPr="00533C32">
        <w:t>5.2.18</w:t>
      </w:r>
      <w:r w:rsidRPr="00533C32">
        <w:tab/>
        <w:t xml:space="preserve">Resource: </w:t>
      </w:r>
      <w:proofErr w:type="spellStart"/>
      <w:r w:rsidRPr="00533C32">
        <w:t>EeSubscriptions</w:t>
      </w:r>
      <w:bookmarkEnd w:id="728"/>
      <w:bookmarkEnd w:id="729"/>
      <w:bookmarkEnd w:id="730"/>
      <w:bookmarkEnd w:id="731"/>
      <w:bookmarkEnd w:id="732"/>
      <w:bookmarkEnd w:id="733"/>
      <w:proofErr w:type="spellEnd"/>
    </w:p>
    <w:p w14:paraId="7B0F89F8" w14:textId="77777777" w:rsidR="007C4061" w:rsidRPr="00533C32" w:rsidRDefault="007C4061" w:rsidP="006352FE">
      <w:pPr>
        <w:pStyle w:val="Heading4"/>
      </w:pPr>
      <w:bookmarkStart w:id="734" w:name="_Toc20127021"/>
      <w:bookmarkStart w:id="735" w:name="_Toc27588997"/>
      <w:bookmarkStart w:id="736" w:name="_Toc36459794"/>
      <w:bookmarkStart w:id="737" w:name="_Toc45029371"/>
      <w:bookmarkStart w:id="738" w:name="_Toc56519991"/>
      <w:bookmarkStart w:id="739" w:name="_Toc114765569"/>
      <w:r w:rsidRPr="00533C32">
        <w:t>5.2.18.1</w:t>
      </w:r>
      <w:r w:rsidRPr="00533C32">
        <w:tab/>
        <w:t>Description</w:t>
      </w:r>
      <w:bookmarkEnd w:id="734"/>
      <w:bookmarkEnd w:id="735"/>
      <w:bookmarkEnd w:id="736"/>
      <w:bookmarkEnd w:id="737"/>
      <w:bookmarkEnd w:id="738"/>
      <w:bookmarkEnd w:id="739"/>
    </w:p>
    <w:p w14:paraId="1E2CDC0B" w14:textId="77777777" w:rsidR="007C4061" w:rsidRPr="00533C32" w:rsidRDefault="007C4061" w:rsidP="00842E08">
      <w:r w:rsidRPr="00533C32">
        <w:t>This resource represents the collection of EE Subscriptions for a UE.</w:t>
      </w:r>
    </w:p>
    <w:p w14:paraId="3A0249AB" w14:textId="77777777" w:rsidR="007C4061" w:rsidRPr="00533C32" w:rsidRDefault="007C4061" w:rsidP="00842E08">
      <w:r w:rsidRPr="00533C32">
        <w:t xml:space="preserve">This resource is modelled with the </w:t>
      </w:r>
      <w:r w:rsidRPr="00533C32">
        <w:rPr>
          <w:lang w:eastAsia="zh-CN"/>
        </w:rPr>
        <w:t>Collection</w:t>
      </w:r>
      <w:r w:rsidRPr="00533C32">
        <w:t xml:space="preserve">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4D0FD64" w14:textId="77777777" w:rsidR="007C4061" w:rsidRPr="00533C32" w:rsidRDefault="007C4061" w:rsidP="006352FE">
      <w:pPr>
        <w:pStyle w:val="Heading4"/>
      </w:pPr>
      <w:bookmarkStart w:id="740" w:name="_Toc20127022"/>
      <w:bookmarkStart w:id="741" w:name="_Toc27588998"/>
      <w:bookmarkStart w:id="742" w:name="_Toc36459795"/>
      <w:bookmarkStart w:id="743" w:name="_Toc45029372"/>
      <w:bookmarkStart w:id="744" w:name="_Toc56519992"/>
      <w:bookmarkStart w:id="745" w:name="_Toc114765570"/>
      <w:r w:rsidRPr="00533C32">
        <w:t>5.2.18.2</w:t>
      </w:r>
      <w:r w:rsidRPr="00533C32">
        <w:tab/>
        <w:t>Resource Definition</w:t>
      </w:r>
      <w:bookmarkEnd w:id="740"/>
      <w:bookmarkEnd w:id="741"/>
      <w:bookmarkEnd w:id="742"/>
      <w:bookmarkEnd w:id="743"/>
      <w:bookmarkEnd w:id="744"/>
      <w:bookmarkEnd w:id="745"/>
    </w:p>
    <w:p w14:paraId="609597C1" w14:textId="77777777" w:rsidR="007C4061" w:rsidRPr="00533C32" w:rsidRDefault="007C4061" w:rsidP="00842E08">
      <w:r w:rsidRPr="00533C32">
        <w:t>Resource URI: {apiRoot}/nudr-dr/&lt;apiVersion&gt;/subscription-data/{ueId}/</w:t>
      </w:r>
      <w:r w:rsidRPr="00533C32">
        <w:rPr>
          <w:lang w:eastAsia="zh-CN"/>
        </w:rPr>
        <w:t>context-data/</w:t>
      </w:r>
      <w:r w:rsidRPr="00533C32">
        <w:t>ee-subscriptions</w:t>
      </w:r>
    </w:p>
    <w:p w14:paraId="65EBAA51" w14:textId="77777777" w:rsidR="007C4061" w:rsidRPr="00533C32" w:rsidRDefault="007C4061" w:rsidP="00842E08">
      <w:pPr>
        <w:rPr>
          <w:rFonts w:ascii="Arial" w:hAnsi="Arial" w:cs="Arial"/>
        </w:rPr>
      </w:pPr>
      <w:r w:rsidRPr="00533C32">
        <w:t>This resource shall support the resource URI variables defined in table 5.2.18.2-1</w:t>
      </w:r>
      <w:r w:rsidRPr="00533C32">
        <w:rPr>
          <w:rFonts w:ascii="Arial" w:hAnsi="Arial" w:cs="Arial"/>
        </w:rPr>
        <w:t>.</w:t>
      </w:r>
    </w:p>
    <w:p w14:paraId="1CF1D226" w14:textId="77777777" w:rsidR="007C4061" w:rsidRPr="00533C32" w:rsidRDefault="007C4061" w:rsidP="00842E08">
      <w:pPr>
        <w:pStyle w:val="TH"/>
      </w:pPr>
      <w:r w:rsidRPr="00533C32">
        <w:t>Table 5.2.18.2-1: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587E0B0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417C4CA"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EE529B7" w14:textId="77777777" w:rsidR="007C4061" w:rsidRPr="00D5200C" w:rsidRDefault="007C4061" w:rsidP="00C17C4C">
            <w:pPr>
              <w:pStyle w:val="TAH"/>
              <w:rPr>
                <w:lang w:val="en-US"/>
              </w:rPr>
            </w:pPr>
            <w:r w:rsidRPr="00D5200C">
              <w:rPr>
                <w:lang w:val="en-US"/>
              </w:rPr>
              <w:t>Definition</w:t>
            </w:r>
          </w:p>
        </w:tc>
      </w:tr>
      <w:tr w:rsidR="007C4061" w:rsidRPr="00BC4D08" w14:paraId="21971CF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679D233"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A81D362"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7B9B011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D3ED259"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E187707"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04859604" w14:textId="77777777" w:rsidR="007C4061" w:rsidRPr="00533C32" w:rsidRDefault="007C4061" w:rsidP="00842E08"/>
    <w:p w14:paraId="13D8D605" w14:textId="77777777" w:rsidR="007C4061" w:rsidRPr="00533C32" w:rsidRDefault="007C4061" w:rsidP="006352FE">
      <w:pPr>
        <w:pStyle w:val="Heading4"/>
      </w:pPr>
      <w:bookmarkStart w:id="746" w:name="_Toc20127023"/>
      <w:bookmarkStart w:id="747" w:name="_Toc27588999"/>
      <w:bookmarkStart w:id="748" w:name="_Toc36459796"/>
      <w:bookmarkStart w:id="749" w:name="_Toc45029373"/>
      <w:bookmarkStart w:id="750" w:name="_Toc56519993"/>
      <w:bookmarkStart w:id="751" w:name="_Toc114765571"/>
      <w:r w:rsidRPr="00533C32">
        <w:lastRenderedPageBreak/>
        <w:t>5.2.18.3</w:t>
      </w:r>
      <w:r w:rsidRPr="00533C32">
        <w:tab/>
        <w:t>Resource Standard Methods</w:t>
      </w:r>
      <w:bookmarkEnd w:id="746"/>
      <w:bookmarkEnd w:id="747"/>
      <w:bookmarkEnd w:id="748"/>
      <w:bookmarkEnd w:id="749"/>
      <w:bookmarkEnd w:id="750"/>
      <w:bookmarkEnd w:id="751"/>
    </w:p>
    <w:p w14:paraId="00974AFF" w14:textId="77777777" w:rsidR="007C4061" w:rsidRPr="00533C32" w:rsidRDefault="007C4061" w:rsidP="006352FE">
      <w:pPr>
        <w:pStyle w:val="Heading5"/>
      </w:pPr>
      <w:bookmarkStart w:id="752" w:name="_Toc20127024"/>
      <w:bookmarkStart w:id="753" w:name="_Toc27589000"/>
      <w:bookmarkStart w:id="754" w:name="_Toc36459797"/>
      <w:bookmarkStart w:id="755" w:name="_Toc45029374"/>
      <w:bookmarkStart w:id="756" w:name="_Toc56519994"/>
      <w:bookmarkStart w:id="757" w:name="_Toc114765572"/>
      <w:r w:rsidRPr="00533C32">
        <w:t>5.2.18.3.1</w:t>
      </w:r>
      <w:r w:rsidRPr="00533C32">
        <w:tab/>
        <w:t>GET</w:t>
      </w:r>
      <w:bookmarkEnd w:id="752"/>
      <w:bookmarkEnd w:id="753"/>
      <w:bookmarkEnd w:id="754"/>
      <w:bookmarkEnd w:id="755"/>
      <w:bookmarkEnd w:id="756"/>
      <w:bookmarkEnd w:id="757"/>
    </w:p>
    <w:p w14:paraId="4724CF8F" w14:textId="77777777" w:rsidR="007C4061" w:rsidRPr="00533C32" w:rsidRDefault="007C4061" w:rsidP="00842E08">
      <w:r w:rsidRPr="00533C32">
        <w:t>This method shall support the URI query parameters specified in table 5.2.18.3.1-1.</w:t>
      </w:r>
    </w:p>
    <w:p w14:paraId="6A3B8042" w14:textId="77777777" w:rsidR="007C4061" w:rsidRPr="00533C32" w:rsidRDefault="007C4061" w:rsidP="00842E08">
      <w:pPr>
        <w:pStyle w:val="TH"/>
      </w:pPr>
      <w:r w:rsidRPr="00533C32">
        <w:t>Table 5.2.18.3.1-1: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0060EDF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7B44B15"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AB115B5"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69A999E"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4042C92"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F2EC5A4" w14:textId="77777777" w:rsidR="007C4061" w:rsidRPr="00D5200C" w:rsidRDefault="007C4061" w:rsidP="00C17C4C">
            <w:pPr>
              <w:pStyle w:val="TAH"/>
              <w:rPr>
                <w:lang w:val="en-US"/>
              </w:rPr>
            </w:pPr>
            <w:r w:rsidRPr="00D5200C">
              <w:rPr>
                <w:lang w:val="en-US"/>
              </w:rPr>
              <w:t>Description</w:t>
            </w:r>
          </w:p>
        </w:tc>
      </w:tr>
      <w:tr w:rsidR="007C4061" w:rsidRPr="00BC4D08" w14:paraId="2903B585"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194BCFF"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2234DF0"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7F71ED77"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50AFE30B"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6A5FDBB" w14:textId="77777777" w:rsidR="007C4061" w:rsidRPr="00D5200C" w:rsidRDefault="007C4061" w:rsidP="00C17C4C">
            <w:pPr>
              <w:pStyle w:val="TAL"/>
              <w:rPr>
                <w:lang w:val="en-US"/>
              </w:rPr>
            </w:pPr>
            <w:r w:rsidRPr="00D5200C">
              <w:rPr>
                <w:rFonts w:cs="Arial"/>
                <w:szCs w:val="18"/>
                <w:lang w:val="en-US"/>
              </w:rPr>
              <w:t>see  3GPP TS 29.500 [8] clause 6.6</w:t>
            </w:r>
          </w:p>
        </w:tc>
      </w:tr>
    </w:tbl>
    <w:p w14:paraId="0E5766D7" w14:textId="77777777" w:rsidR="007C4061" w:rsidRPr="00533C32" w:rsidRDefault="007C4061" w:rsidP="00842E08"/>
    <w:p w14:paraId="4A11106F" w14:textId="77777777" w:rsidR="007C4061" w:rsidRPr="00533C32" w:rsidRDefault="007C4061" w:rsidP="00842E08">
      <w:r w:rsidRPr="00533C32">
        <w:t>This method shall support the request data structures specified in table 5.2.</w:t>
      </w:r>
      <w:r w:rsidRPr="00533C32">
        <w:rPr>
          <w:lang w:eastAsia="zh-CN"/>
        </w:rPr>
        <w:t>18</w:t>
      </w:r>
      <w:r w:rsidRPr="00533C32">
        <w:t>.3.</w:t>
      </w:r>
      <w:r w:rsidRPr="00533C32">
        <w:rPr>
          <w:lang w:eastAsia="zh-CN"/>
        </w:rPr>
        <w:t>1</w:t>
      </w:r>
      <w:r w:rsidRPr="00533C32">
        <w:t>-2 and the response data structures and response codes specified in table 5.2.</w:t>
      </w:r>
      <w:r w:rsidRPr="00533C32">
        <w:rPr>
          <w:lang w:eastAsia="zh-CN"/>
        </w:rPr>
        <w:t>18</w:t>
      </w:r>
      <w:r w:rsidRPr="00533C32">
        <w:t>.3.</w:t>
      </w:r>
      <w:r w:rsidRPr="00533C32">
        <w:rPr>
          <w:lang w:eastAsia="zh-CN"/>
        </w:rPr>
        <w:t>1</w:t>
      </w:r>
      <w:r w:rsidRPr="00533C32">
        <w:t>-3.</w:t>
      </w:r>
    </w:p>
    <w:p w14:paraId="0BB0535C" w14:textId="77777777" w:rsidR="007C4061" w:rsidRPr="00533C32" w:rsidRDefault="007C4061" w:rsidP="00842E08">
      <w:pPr>
        <w:pStyle w:val="TH"/>
      </w:pPr>
      <w:r w:rsidRPr="00533C32">
        <w:t>Table 5.2.18.3.1-2: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3C6666E8"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67AAC8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39115B"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75B9BE3"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78266A" w14:textId="77777777" w:rsidR="007C4061" w:rsidRPr="00D5200C" w:rsidRDefault="007C4061" w:rsidP="00C17C4C">
            <w:pPr>
              <w:pStyle w:val="TAH"/>
              <w:rPr>
                <w:lang w:val="en-US"/>
              </w:rPr>
            </w:pPr>
            <w:r w:rsidRPr="00D5200C">
              <w:rPr>
                <w:lang w:val="en-US"/>
              </w:rPr>
              <w:t>Description</w:t>
            </w:r>
          </w:p>
        </w:tc>
      </w:tr>
      <w:tr w:rsidR="007C4061" w:rsidRPr="00BC4D08" w14:paraId="726FC6A6"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F86A72D"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2BC83B78"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B9E476E"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22722D3" w14:textId="77777777" w:rsidR="007C4061" w:rsidRPr="00D5200C" w:rsidRDefault="007C4061" w:rsidP="00C17C4C">
            <w:pPr>
              <w:pStyle w:val="TAL"/>
              <w:rPr>
                <w:lang w:val="en-US"/>
              </w:rPr>
            </w:pPr>
          </w:p>
        </w:tc>
      </w:tr>
    </w:tbl>
    <w:p w14:paraId="4524D1E1" w14:textId="77777777" w:rsidR="007C4061" w:rsidRPr="00533C32" w:rsidRDefault="007C4061" w:rsidP="00842E08"/>
    <w:p w14:paraId="30947D14" w14:textId="77777777" w:rsidR="007C4061" w:rsidRPr="00533C32" w:rsidRDefault="007C4061" w:rsidP="00842E08">
      <w:pPr>
        <w:pStyle w:val="TH"/>
      </w:pPr>
      <w:r w:rsidRPr="00533C32">
        <w:t>Table 5.2.18.3.1-3: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77"/>
        <w:gridCol w:w="365"/>
        <w:gridCol w:w="1186"/>
        <w:gridCol w:w="1059"/>
        <w:gridCol w:w="5192"/>
      </w:tblGrid>
      <w:tr w:rsidR="007C4061" w:rsidRPr="00BC4D08" w14:paraId="49F4C48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B8F4806"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2CAED43"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DFD106F"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06C5E26" w14:textId="77777777" w:rsidR="007C4061" w:rsidRPr="00D5200C" w:rsidRDefault="007C4061" w:rsidP="00C17C4C">
            <w:pPr>
              <w:pStyle w:val="TAH"/>
              <w:rPr>
                <w:lang w:val="en-US"/>
              </w:rPr>
            </w:pPr>
            <w:r w:rsidRPr="00D5200C">
              <w:rPr>
                <w:lang w:val="en-US"/>
              </w:rPr>
              <w:t>Response</w:t>
            </w:r>
          </w:p>
          <w:p w14:paraId="586499E4"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670A19D" w14:textId="77777777" w:rsidR="007C4061" w:rsidRPr="00D5200C" w:rsidRDefault="007C4061" w:rsidP="00C17C4C">
            <w:pPr>
              <w:pStyle w:val="TAH"/>
              <w:rPr>
                <w:lang w:val="en-US"/>
              </w:rPr>
            </w:pPr>
            <w:r w:rsidRPr="00D5200C">
              <w:rPr>
                <w:lang w:val="en-US"/>
              </w:rPr>
              <w:t>Description</w:t>
            </w:r>
          </w:p>
        </w:tc>
      </w:tr>
      <w:tr w:rsidR="007C4061" w:rsidRPr="00BC4D08" w14:paraId="1F08DF67"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E2517C2" w14:textId="77777777" w:rsidR="007C4061" w:rsidRPr="00D5200C" w:rsidRDefault="007C4061" w:rsidP="00C17C4C">
            <w:pPr>
              <w:pStyle w:val="TAL"/>
              <w:rPr>
                <w:lang w:val="en-US"/>
              </w:rPr>
            </w:pPr>
            <w:r w:rsidRPr="00D5200C">
              <w:rPr>
                <w:lang w:val="en-US"/>
              </w:rPr>
              <w:t>array(</w:t>
            </w:r>
            <w:proofErr w:type="spellStart"/>
            <w:r w:rsidRPr="00D5200C">
              <w:rPr>
                <w:lang w:val="en-US"/>
              </w:rPr>
              <w:t>EeSubscription</w:t>
            </w:r>
            <w:proofErr w:type="spellEnd"/>
            <w:r w:rsidRPr="00D5200C">
              <w:rPr>
                <w:lang w:val="en-US"/>
              </w:rPr>
              <w:t>)</w:t>
            </w:r>
          </w:p>
        </w:tc>
        <w:tc>
          <w:tcPr>
            <w:tcW w:w="225" w:type="pct"/>
            <w:tcBorders>
              <w:top w:val="single" w:sz="4" w:space="0" w:color="auto"/>
              <w:left w:val="single" w:sz="6" w:space="0" w:color="000000"/>
              <w:bottom w:val="single" w:sz="4" w:space="0" w:color="auto"/>
              <w:right w:val="single" w:sz="6" w:space="0" w:color="000000"/>
            </w:tcBorders>
            <w:hideMark/>
          </w:tcPr>
          <w:p w14:paraId="000D52B5"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A2AAC71" w14:textId="77777777" w:rsidR="007C4061" w:rsidRPr="00D5200C" w:rsidRDefault="007C4061" w:rsidP="00C17C4C">
            <w:pPr>
              <w:pStyle w:val="TAL"/>
              <w:rPr>
                <w:lang w:val="en-US"/>
              </w:rPr>
            </w:pPr>
            <w:r w:rsidRPr="00D5200C">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722637DA"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F3994A9" w14:textId="77777777" w:rsidR="007C4061" w:rsidRPr="00D5200C" w:rsidRDefault="007C4061" w:rsidP="00C17C4C">
            <w:pPr>
              <w:pStyle w:val="TAL"/>
              <w:rPr>
                <w:lang w:val="en-US"/>
              </w:rPr>
            </w:pPr>
            <w:r w:rsidRPr="00D5200C">
              <w:rPr>
                <w:lang w:val="en-US"/>
              </w:rPr>
              <w:t>Upon success, a response body containing the individual EE subscriptions shall be returned.</w:t>
            </w:r>
          </w:p>
        </w:tc>
      </w:tr>
      <w:tr w:rsidR="007C4061" w:rsidRPr="00BC4D08" w14:paraId="7040CF01"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26F3B40"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01524185" w14:textId="77777777" w:rsidR="007C4061" w:rsidRPr="00533C32" w:rsidRDefault="007C4061" w:rsidP="00842E08"/>
    <w:p w14:paraId="4BA82B03" w14:textId="77777777" w:rsidR="007C4061" w:rsidRPr="00533C32" w:rsidRDefault="007C4061" w:rsidP="006352FE">
      <w:pPr>
        <w:pStyle w:val="Heading5"/>
      </w:pPr>
      <w:bookmarkStart w:id="758" w:name="_Toc20127025"/>
      <w:bookmarkStart w:id="759" w:name="_Toc27589001"/>
      <w:bookmarkStart w:id="760" w:name="_Toc36459798"/>
      <w:bookmarkStart w:id="761" w:name="_Toc45029375"/>
      <w:bookmarkStart w:id="762" w:name="_Toc56519995"/>
      <w:bookmarkStart w:id="763" w:name="_Toc114765573"/>
      <w:r w:rsidRPr="00533C32">
        <w:t>5.2.18.3.2</w:t>
      </w:r>
      <w:r w:rsidRPr="00533C32">
        <w:tab/>
        <w:t>POST</w:t>
      </w:r>
      <w:bookmarkEnd w:id="758"/>
      <w:bookmarkEnd w:id="759"/>
      <w:bookmarkEnd w:id="760"/>
      <w:bookmarkEnd w:id="761"/>
      <w:bookmarkEnd w:id="762"/>
      <w:bookmarkEnd w:id="763"/>
    </w:p>
    <w:p w14:paraId="0D86E591" w14:textId="77777777" w:rsidR="007C4061" w:rsidRPr="00533C32" w:rsidRDefault="007C4061" w:rsidP="00842E08">
      <w:r w:rsidRPr="00533C32">
        <w:t>This method shall support the URI query parameters specified in table 5.2.18.3.2-1.</w:t>
      </w:r>
    </w:p>
    <w:p w14:paraId="0B219198" w14:textId="77777777" w:rsidR="007C4061" w:rsidRPr="00533C32" w:rsidRDefault="007C4061" w:rsidP="00842E08">
      <w:pPr>
        <w:pStyle w:val="TH"/>
      </w:pPr>
      <w:r w:rsidRPr="00533C32">
        <w:t>Table 5.2.18.3.2-1: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3F4BB0D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1DB2440"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F0A6F48"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E5C1AA8"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E77A8D3"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F9481FE" w14:textId="77777777" w:rsidR="007C4061" w:rsidRPr="00D5200C" w:rsidRDefault="007C4061" w:rsidP="00C17C4C">
            <w:pPr>
              <w:pStyle w:val="TAH"/>
              <w:rPr>
                <w:lang w:val="en-US"/>
              </w:rPr>
            </w:pPr>
            <w:r w:rsidRPr="00D5200C">
              <w:rPr>
                <w:lang w:val="en-US"/>
              </w:rPr>
              <w:t>Description</w:t>
            </w:r>
          </w:p>
        </w:tc>
      </w:tr>
      <w:tr w:rsidR="007C4061" w:rsidRPr="00BC4D08" w14:paraId="2F04DBF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5CCBB9E"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A46721E"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B94BAF1"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3D4ABC8"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0CEF7CA" w14:textId="77777777" w:rsidR="007C4061" w:rsidRPr="00D5200C" w:rsidRDefault="007C4061" w:rsidP="00C17C4C">
            <w:pPr>
              <w:pStyle w:val="TAL"/>
              <w:rPr>
                <w:lang w:val="en-US"/>
              </w:rPr>
            </w:pPr>
          </w:p>
        </w:tc>
      </w:tr>
    </w:tbl>
    <w:p w14:paraId="6876AB67" w14:textId="77777777" w:rsidR="007C4061" w:rsidRPr="00533C32" w:rsidRDefault="007C4061" w:rsidP="00842E08"/>
    <w:p w14:paraId="2B9A7C1D" w14:textId="77777777" w:rsidR="007C4061" w:rsidRPr="00533C32" w:rsidRDefault="007C4061" w:rsidP="00842E08">
      <w:r w:rsidRPr="00533C32">
        <w:t>This method shall support the request data structures specified in table 5.2.18.3.1-2 and the response data structures and response codes specified in table 5.2.18.3.1-3.</w:t>
      </w:r>
    </w:p>
    <w:p w14:paraId="60983B60" w14:textId="77777777" w:rsidR="007C4061" w:rsidRPr="00533C32" w:rsidRDefault="007C4061" w:rsidP="00842E08">
      <w:pPr>
        <w:pStyle w:val="TH"/>
      </w:pPr>
      <w:r w:rsidRPr="00533C32">
        <w:t>Table 5.2.18.3.2-2: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D61BFA0"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B2ABFB8"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09DA9F"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F14EB5E"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963450" w14:textId="77777777" w:rsidR="007C4061" w:rsidRPr="00D5200C" w:rsidRDefault="007C4061" w:rsidP="00C17C4C">
            <w:pPr>
              <w:pStyle w:val="TAH"/>
              <w:rPr>
                <w:lang w:val="en-US"/>
              </w:rPr>
            </w:pPr>
            <w:r w:rsidRPr="00D5200C">
              <w:rPr>
                <w:lang w:val="en-US"/>
              </w:rPr>
              <w:t>Description</w:t>
            </w:r>
          </w:p>
        </w:tc>
      </w:tr>
      <w:tr w:rsidR="007C4061" w:rsidRPr="00BC4D08" w14:paraId="074417F8" w14:textId="77777777" w:rsidTr="00C17C4C">
        <w:trPr>
          <w:jc w:val="center"/>
        </w:trPr>
        <w:tc>
          <w:tcPr>
            <w:tcW w:w="1626" w:type="dxa"/>
            <w:tcBorders>
              <w:top w:val="single" w:sz="4" w:space="0" w:color="auto"/>
              <w:left w:val="single" w:sz="6" w:space="0" w:color="000000"/>
              <w:bottom w:val="single" w:sz="4" w:space="0" w:color="auto"/>
              <w:right w:val="single" w:sz="6" w:space="0" w:color="000000"/>
            </w:tcBorders>
            <w:hideMark/>
          </w:tcPr>
          <w:p w14:paraId="7A011970" w14:textId="77777777" w:rsidR="007C4061" w:rsidRPr="00D5200C" w:rsidRDefault="007C4061" w:rsidP="00C17C4C">
            <w:pPr>
              <w:pStyle w:val="TAL"/>
              <w:rPr>
                <w:lang w:val="en-US"/>
              </w:rPr>
            </w:pPr>
            <w:proofErr w:type="spellStart"/>
            <w:r w:rsidRPr="00D5200C">
              <w:rPr>
                <w:lang w:val="en-US"/>
              </w:rPr>
              <w:t>EeSubscription</w:t>
            </w:r>
            <w:proofErr w:type="spellEnd"/>
          </w:p>
        </w:tc>
        <w:tc>
          <w:tcPr>
            <w:tcW w:w="425" w:type="dxa"/>
            <w:tcBorders>
              <w:top w:val="single" w:sz="4" w:space="0" w:color="auto"/>
              <w:left w:val="single" w:sz="6" w:space="0" w:color="000000"/>
              <w:bottom w:val="single" w:sz="4" w:space="0" w:color="auto"/>
              <w:right w:val="single" w:sz="6" w:space="0" w:color="000000"/>
            </w:tcBorders>
            <w:hideMark/>
          </w:tcPr>
          <w:p w14:paraId="1739E65C"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14:paraId="234716E3" w14:textId="77777777" w:rsidR="007C4061" w:rsidRPr="00D5200C" w:rsidRDefault="007C4061" w:rsidP="00C17C4C">
            <w:pPr>
              <w:pStyle w:val="TAL"/>
              <w:rPr>
                <w:lang w:val="en-US"/>
              </w:rPr>
            </w:pPr>
            <w:r w:rsidRPr="00D5200C">
              <w:rPr>
                <w:lang w:val="en-US"/>
              </w:rPr>
              <w:t>1</w:t>
            </w:r>
          </w:p>
        </w:tc>
        <w:tc>
          <w:tcPr>
            <w:tcW w:w="6446" w:type="dxa"/>
            <w:tcBorders>
              <w:top w:val="single" w:sz="4" w:space="0" w:color="auto"/>
              <w:left w:val="single" w:sz="6" w:space="0" w:color="000000"/>
              <w:bottom w:val="single" w:sz="4" w:space="0" w:color="auto"/>
              <w:right w:val="single" w:sz="6" w:space="0" w:color="000000"/>
            </w:tcBorders>
            <w:hideMark/>
          </w:tcPr>
          <w:p w14:paraId="7945D688" w14:textId="77777777" w:rsidR="007C4061" w:rsidRPr="00D5200C" w:rsidRDefault="007C4061" w:rsidP="00C17C4C">
            <w:pPr>
              <w:pStyle w:val="TAL"/>
              <w:rPr>
                <w:lang w:val="en-US"/>
              </w:rPr>
            </w:pPr>
            <w:r w:rsidRPr="00D5200C">
              <w:rPr>
                <w:lang w:val="en-US"/>
              </w:rPr>
              <w:t>Identifies the subscriber data subscription to be stored in the UDR.</w:t>
            </w:r>
          </w:p>
        </w:tc>
      </w:tr>
    </w:tbl>
    <w:p w14:paraId="5A58429C" w14:textId="77777777" w:rsidR="007C4061" w:rsidRPr="00533C32" w:rsidRDefault="007C4061" w:rsidP="00842E08"/>
    <w:p w14:paraId="07003963" w14:textId="77777777" w:rsidR="007C4061" w:rsidRPr="00533C32" w:rsidRDefault="007C4061" w:rsidP="00842E08">
      <w:pPr>
        <w:pStyle w:val="TH"/>
      </w:pPr>
      <w:r w:rsidRPr="00533C32">
        <w:lastRenderedPageBreak/>
        <w:t>Table 5.2.18.3.2-3: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48A3D12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EA62EDB"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86061A0"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48DF756"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55691A2" w14:textId="77777777" w:rsidR="007C4061" w:rsidRPr="00D5200C" w:rsidRDefault="007C4061" w:rsidP="00C17C4C">
            <w:pPr>
              <w:pStyle w:val="TAH"/>
              <w:rPr>
                <w:lang w:val="en-US"/>
              </w:rPr>
            </w:pPr>
            <w:r w:rsidRPr="00D5200C">
              <w:rPr>
                <w:lang w:val="en-US"/>
              </w:rPr>
              <w:t>Response</w:t>
            </w:r>
          </w:p>
          <w:p w14:paraId="551DC333"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1D66313" w14:textId="77777777" w:rsidR="007C4061" w:rsidRPr="00D5200C" w:rsidRDefault="007C4061" w:rsidP="00C17C4C">
            <w:pPr>
              <w:pStyle w:val="TAH"/>
              <w:rPr>
                <w:lang w:val="en-US"/>
              </w:rPr>
            </w:pPr>
            <w:r w:rsidRPr="00D5200C">
              <w:rPr>
                <w:lang w:val="en-US"/>
              </w:rPr>
              <w:t>Description</w:t>
            </w:r>
          </w:p>
        </w:tc>
      </w:tr>
      <w:tr w:rsidR="007C4061" w:rsidRPr="00BC4D08" w14:paraId="132EAB81"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F9BABBF" w14:textId="77777777" w:rsidR="007C4061" w:rsidRPr="00D5200C" w:rsidRDefault="007C4061" w:rsidP="00C17C4C">
            <w:pPr>
              <w:pStyle w:val="TAL"/>
              <w:rPr>
                <w:lang w:val="en-US"/>
              </w:rPr>
            </w:pPr>
            <w:proofErr w:type="spellStart"/>
            <w:r w:rsidRPr="00D5200C">
              <w:rPr>
                <w:lang w:val="en-US"/>
              </w:rPr>
              <w:t>EeSubscription</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22188B6A"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2A930DC"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FC4291C" w14:textId="77777777" w:rsidR="007C4061" w:rsidRPr="00D5200C" w:rsidRDefault="007C4061" w:rsidP="00C17C4C">
            <w:pPr>
              <w:pStyle w:val="TAL"/>
              <w:rPr>
                <w:lang w:val="en-US"/>
              </w:rPr>
            </w:pPr>
            <w:r w:rsidRPr="00D5200C">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3369F210" w14:textId="77777777" w:rsidR="007C4061" w:rsidRPr="00D5200C" w:rsidRDefault="007C4061" w:rsidP="00C17C4C">
            <w:pPr>
              <w:pStyle w:val="TAL"/>
              <w:rPr>
                <w:lang w:val="en-US"/>
              </w:rPr>
            </w:pPr>
            <w:r w:rsidRPr="00D5200C">
              <w:rPr>
                <w:lang w:val="en-US"/>
              </w:rPr>
              <w:t xml:space="preserve">Upon success, a response body containing a representation of the </w:t>
            </w:r>
            <w:proofErr w:type="spellStart"/>
            <w:r w:rsidRPr="00D5200C">
              <w:rPr>
                <w:lang w:val="en-US"/>
              </w:rPr>
              <w:t>UeId's</w:t>
            </w:r>
            <w:proofErr w:type="spellEnd"/>
            <w:r w:rsidRPr="00D5200C">
              <w:rPr>
                <w:lang w:val="en-US"/>
              </w:rPr>
              <w:t xml:space="preserve"> Individual subscription resource shall be returned.</w:t>
            </w:r>
          </w:p>
          <w:p w14:paraId="02780FF5" w14:textId="77777777" w:rsidR="007C4061" w:rsidRPr="00D5200C" w:rsidRDefault="007C4061" w:rsidP="00C17C4C">
            <w:pPr>
              <w:pStyle w:val="TAL"/>
              <w:rPr>
                <w:lang w:val="en-US"/>
              </w:rPr>
            </w:pPr>
          </w:p>
          <w:p w14:paraId="5308C9B3" w14:textId="77777777" w:rsidR="007C4061" w:rsidRPr="00D5200C" w:rsidRDefault="007C4061" w:rsidP="00C17C4C">
            <w:pPr>
              <w:pStyle w:val="TAL"/>
              <w:rPr>
                <w:lang w:val="en-US"/>
              </w:rPr>
            </w:pPr>
            <w:r w:rsidRPr="00D5200C">
              <w:rPr>
                <w:lang w:val="en-US"/>
              </w:rPr>
              <w:t>The HTTP response shall include a "Location" HTTP header that contains the resource URI of the created resource.</w:t>
            </w:r>
          </w:p>
        </w:tc>
      </w:tr>
      <w:tr w:rsidR="007C4061" w:rsidRPr="00BC4D08" w14:paraId="4F8269C5"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0762552"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59208022" w14:textId="77777777" w:rsidR="007C4061" w:rsidRPr="00533C32" w:rsidRDefault="007C4061" w:rsidP="00842E08">
      <w:pPr>
        <w:rPr>
          <w:lang w:eastAsia="zh-CN"/>
        </w:rPr>
      </w:pPr>
    </w:p>
    <w:p w14:paraId="4EE08E4A" w14:textId="77777777" w:rsidR="007C4061" w:rsidRPr="00533C32" w:rsidRDefault="007C4061" w:rsidP="006352FE">
      <w:pPr>
        <w:pStyle w:val="Heading3"/>
      </w:pPr>
      <w:bookmarkStart w:id="764" w:name="_Toc20127026"/>
      <w:bookmarkStart w:id="765" w:name="_Toc27589002"/>
      <w:bookmarkStart w:id="766" w:name="_Toc36459799"/>
      <w:bookmarkStart w:id="767" w:name="_Toc45029376"/>
      <w:bookmarkStart w:id="768" w:name="_Toc56519996"/>
      <w:bookmarkStart w:id="769" w:name="_Toc114765574"/>
      <w:r w:rsidRPr="00533C32">
        <w:t>5.2.19</w:t>
      </w:r>
      <w:r w:rsidRPr="00533C32">
        <w:tab/>
        <w:t xml:space="preserve">Resource: </w:t>
      </w:r>
      <w:proofErr w:type="spellStart"/>
      <w:r w:rsidRPr="00533C32">
        <w:t>IndividualEeSubscription</w:t>
      </w:r>
      <w:bookmarkEnd w:id="764"/>
      <w:bookmarkEnd w:id="765"/>
      <w:bookmarkEnd w:id="766"/>
      <w:bookmarkEnd w:id="767"/>
      <w:bookmarkEnd w:id="768"/>
      <w:bookmarkEnd w:id="769"/>
      <w:proofErr w:type="spellEnd"/>
    </w:p>
    <w:p w14:paraId="17BF82FA" w14:textId="77777777" w:rsidR="007C4061" w:rsidRPr="00533C32" w:rsidRDefault="007C4061" w:rsidP="006352FE">
      <w:pPr>
        <w:pStyle w:val="Heading4"/>
      </w:pPr>
      <w:bookmarkStart w:id="770" w:name="_Toc20127027"/>
      <w:bookmarkStart w:id="771" w:name="_Toc27589003"/>
      <w:bookmarkStart w:id="772" w:name="_Toc36459800"/>
      <w:bookmarkStart w:id="773" w:name="_Toc45029377"/>
      <w:bookmarkStart w:id="774" w:name="_Toc56519997"/>
      <w:bookmarkStart w:id="775" w:name="_Toc114765575"/>
      <w:r w:rsidRPr="00533C32">
        <w:t>5.2.19.1</w:t>
      </w:r>
      <w:r w:rsidRPr="00533C32">
        <w:tab/>
        <w:t>Description</w:t>
      </w:r>
      <w:bookmarkEnd w:id="770"/>
      <w:bookmarkEnd w:id="771"/>
      <w:bookmarkEnd w:id="772"/>
      <w:bookmarkEnd w:id="773"/>
      <w:bookmarkEnd w:id="774"/>
      <w:bookmarkEnd w:id="775"/>
    </w:p>
    <w:p w14:paraId="29107F59" w14:textId="77777777" w:rsidR="007C4061" w:rsidRPr="00533C32" w:rsidRDefault="007C4061" w:rsidP="00842E08">
      <w:r w:rsidRPr="00533C32">
        <w:t>This resource represents an individual EE Subscription for a UE.</w:t>
      </w:r>
    </w:p>
    <w:p w14:paraId="78F23A97"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FBEBB12" w14:textId="77777777" w:rsidR="007C4061" w:rsidRPr="00533C32" w:rsidRDefault="007C4061" w:rsidP="006352FE">
      <w:pPr>
        <w:pStyle w:val="Heading4"/>
      </w:pPr>
      <w:bookmarkStart w:id="776" w:name="_Toc20127028"/>
      <w:bookmarkStart w:id="777" w:name="_Toc27589004"/>
      <w:bookmarkStart w:id="778" w:name="_Toc36459801"/>
      <w:bookmarkStart w:id="779" w:name="_Toc45029378"/>
      <w:bookmarkStart w:id="780" w:name="_Toc56519998"/>
      <w:bookmarkStart w:id="781" w:name="_Toc114765576"/>
      <w:r w:rsidRPr="00533C32">
        <w:t>5.2.19.2</w:t>
      </w:r>
      <w:r w:rsidRPr="00533C32">
        <w:tab/>
        <w:t>Resource Definition</w:t>
      </w:r>
      <w:bookmarkEnd w:id="776"/>
      <w:bookmarkEnd w:id="777"/>
      <w:bookmarkEnd w:id="778"/>
      <w:bookmarkEnd w:id="779"/>
      <w:bookmarkEnd w:id="780"/>
      <w:bookmarkEnd w:id="781"/>
    </w:p>
    <w:p w14:paraId="531BAA6F" w14:textId="77777777" w:rsidR="007C4061" w:rsidRPr="00533C32" w:rsidRDefault="007C4061" w:rsidP="00842E08">
      <w:r w:rsidRPr="00533C32">
        <w:t>Resource URI: {apiRoot}/nudr-dr/&lt;apiVersion&gt;/subscription-data/{ueId}/</w:t>
      </w:r>
      <w:r w:rsidRPr="00533C32">
        <w:rPr>
          <w:lang w:eastAsia="zh-CN"/>
        </w:rPr>
        <w:t>context-data/</w:t>
      </w:r>
      <w:r w:rsidRPr="00533C32">
        <w:t>ee-subscriptions/{subsId}</w:t>
      </w:r>
    </w:p>
    <w:p w14:paraId="676638C4" w14:textId="77777777" w:rsidR="007C4061" w:rsidRPr="00533C32" w:rsidRDefault="007C4061" w:rsidP="00842E08">
      <w:pPr>
        <w:rPr>
          <w:rFonts w:ascii="Arial" w:hAnsi="Arial" w:cs="Arial"/>
        </w:rPr>
      </w:pPr>
      <w:r w:rsidRPr="00533C32">
        <w:t>This resource shall support the resource URI variables defined in table 5.2.19.2-1</w:t>
      </w:r>
      <w:r w:rsidRPr="00533C32">
        <w:rPr>
          <w:rFonts w:ascii="Arial" w:hAnsi="Arial" w:cs="Arial"/>
        </w:rPr>
        <w:t>.</w:t>
      </w:r>
    </w:p>
    <w:p w14:paraId="579CAC3D" w14:textId="77777777" w:rsidR="007C4061" w:rsidRPr="00533C32" w:rsidRDefault="007C4061" w:rsidP="00842E08">
      <w:pPr>
        <w:pStyle w:val="TH"/>
      </w:pPr>
      <w:r w:rsidRPr="00533C32">
        <w:t>Table 5.2.19.2-1: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1AD3626C"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08895B9"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2E4B3D3" w14:textId="77777777" w:rsidR="007C4061" w:rsidRPr="00D5200C" w:rsidRDefault="007C4061" w:rsidP="00C17C4C">
            <w:pPr>
              <w:pStyle w:val="TAH"/>
              <w:rPr>
                <w:lang w:val="en-US"/>
              </w:rPr>
            </w:pPr>
            <w:r w:rsidRPr="00D5200C">
              <w:rPr>
                <w:lang w:val="en-US"/>
              </w:rPr>
              <w:t>Definition</w:t>
            </w:r>
          </w:p>
        </w:tc>
      </w:tr>
      <w:tr w:rsidR="007C4061" w:rsidRPr="00BC4D08" w14:paraId="188C12B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A7388A0"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D4D463A"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1C3C4FCC"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0B5A7E7"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3F72B12"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75111F09"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0CDFB0F" w14:textId="77777777" w:rsidR="007C4061" w:rsidRPr="00D5200C" w:rsidRDefault="007C4061" w:rsidP="00C17C4C">
            <w:pPr>
              <w:pStyle w:val="TAL"/>
              <w:rPr>
                <w:lang w:val="en-US" w:eastAsia="zh-CN"/>
              </w:rPr>
            </w:pPr>
            <w:proofErr w:type="spellStart"/>
            <w:r w:rsidRPr="00D5200C">
              <w:rPr>
                <w:lang w:val="en-US" w:eastAsia="zh-CN"/>
              </w:rPr>
              <w:t>subsId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9253FE6" w14:textId="77777777" w:rsidR="007C4061" w:rsidRPr="00D5200C" w:rsidRDefault="007C4061" w:rsidP="00C17C4C">
            <w:pPr>
              <w:pStyle w:val="TAL"/>
              <w:rPr>
                <w:lang w:val="en-US"/>
              </w:rPr>
            </w:pPr>
            <w:r w:rsidRPr="00D5200C">
              <w:rPr>
                <w:lang w:val="en-US"/>
              </w:rPr>
              <w:t>Identifier of the subscription (allocated by the UD</w:t>
            </w:r>
            <w:r w:rsidRPr="00D5200C">
              <w:rPr>
                <w:lang w:val="en-US" w:eastAsia="zh-CN"/>
              </w:rPr>
              <w:t>R</w:t>
            </w:r>
            <w:r w:rsidRPr="00D5200C">
              <w:rPr>
                <w:lang w:val="en-US"/>
              </w:rPr>
              <w:t>)</w:t>
            </w:r>
          </w:p>
        </w:tc>
      </w:tr>
    </w:tbl>
    <w:p w14:paraId="2CE09D39" w14:textId="77777777" w:rsidR="007C4061" w:rsidRPr="00533C32" w:rsidRDefault="007C4061" w:rsidP="00842E08"/>
    <w:p w14:paraId="3FFC5E69" w14:textId="77777777" w:rsidR="007C4061" w:rsidRPr="00533C32" w:rsidRDefault="007C4061" w:rsidP="006352FE">
      <w:pPr>
        <w:pStyle w:val="Heading4"/>
      </w:pPr>
      <w:bookmarkStart w:id="782" w:name="_Toc20127029"/>
      <w:bookmarkStart w:id="783" w:name="_Toc27589005"/>
      <w:bookmarkStart w:id="784" w:name="_Toc36459802"/>
      <w:bookmarkStart w:id="785" w:name="_Toc45029379"/>
      <w:bookmarkStart w:id="786" w:name="_Toc56519999"/>
      <w:bookmarkStart w:id="787" w:name="_Toc114765577"/>
      <w:r w:rsidRPr="00533C32">
        <w:t>5.2.19.3</w:t>
      </w:r>
      <w:r w:rsidRPr="00533C32">
        <w:tab/>
        <w:t>Resource Standard Methods</w:t>
      </w:r>
      <w:bookmarkEnd w:id="782"/>
      <w:bookmarkEnd w:id="783"/>
      <w:bookmarkEnd w:id="784"/>
      <w:bookmarkEnd w:id="785"/>
      <w:bookmarkEnd w:id="786"/>
      <w:bookmarkEnd w:id="787"/>
    </w:p>
    <w:p w14:paraId="4FBEBFA8" w14:textId="77777777" w:rsidR="007C4061" w:rsidRPr="00533C32" w:rsidRDefault="007C4061" w:rsidP="006352FE">
      <w:pPr>
        <w:pStyle w:val="Heading5"/>
      </w:pPr>
      <w:bookmarkStart w:id="788" w:name="_Toc20127030"/>
      <w:bookmarkStart w:id="789" w:name="_Toc27589006"/>
      <w:bookmarkStart w:id="790" w:name="_Toc36459803"/>
      <w:bookmarkStart w:id="791" w:name="_Toc45029380"/>
      <w:bookmarkStart w:id="792" w:name="_Toc56520000"/>
      <w:bookmarkStart w:id="793" w:name="_Toc114765578"/>
      <w:r w:rsidRPr="00533C32">
        <w:t>5.2.19.3.1</w:t>
      </w:r>
      <w:r w:rsidRPr="00533C32">
        <w:tab/>
        <w:t>PUT</w:t>
      </w:r>
      <w:bookmarkEnd w:id="788"/>
      <w:bookmarkEnd w:id="789"/>
      <w:bookmarkEnd w:id="790"/>
      <w:bookmarkEnd w:id="791"/>
      <w:bookmarkEnd w:id="792"/>
      <w:bookmarkEnd w:id="793"/>
    </w:p>
    <w:p w14:paraId="63CB5DE1" w14:textId="77777777" w:rsidR="007C4061" w:rsidRPr="00533C32" w:rsidRDefault="007C4061" w:rsidP="00842E08">
      <w:r w:rsidRPr="00533C32">
        <w:t>This method shall support the URI query parameters specified in table 5.2.19.3.1-1.</w:t>
      </w:r>
    </w:p>
    <w:p w14:paraId="0BDD7661" w14:textId="77777777" w:rsidR="007C4061" w:rsidRPr="00533C32" w:rsidRDefault="007C4061" w:rsidP="00842E08">
      <w:pPr>
        <w:pStyle w:val="TH"/>
      </w:pPr>
      <w:r w:rsidRPr="00533C32">
        <w:t>Table 5.2.19.3.1-1: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0BFF9A1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A132175"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AF76483"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FD7DBB7"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714EB6C"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898764F" w14:textId="77777777" w:rsidR="007C4061" w:rsidRPr="00D5200C" w:rsidRDefault="007C4061" w:rsidP="00C17C4C">
            <w:pPr>
              <w:pStyle w:val="TAH"/>
              <w:rPr>
                <w:lang w:val="en-US"/>
              </w:rPr>
            </w:pPr>
            <w:r w:rsidRPr="00D5200C">
              <w:rPr>
                <w:lang w:val="en-US"/>
              </w:rPr>
              <w:t>Description</w:t>
            </w:r>
          </w:p>
        </w:tc>
      </w:tr>
      <w:tr w:rsidR="007C4061" w:rsidRPr="00BC4D08" w14:paraId="542BEE6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7C6C1F6"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F0BEC42"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7737D6A"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49F1264"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59159BA" w14:textId="77777777" w:rsidR="007C4061" w:rsidRPr="00D5200C" w:rsidRDefault="007C4061" w:rsidP="00C17C4C">
            <w:pPr>
              <w:pStyle w:val="TAL"/>
              <w:rPr>
                <w:lang w:val="en-US"/>
              </w:rPr>
            </w:pPr>
          </w:p>
        </w:tc>
      </w:tr>
    </w:tbl>
    <w:p w14:paraId="34663B0A" w14:textId="77777777" w:rsidR="007C4061" w:rsidRPr="00533C32" w:rsidRDefault="007C4061" w:rsidP="00842E08"/>
    <w:p w14:paraId="50F3C300" w14:textId="77777777" w:rsidR="007C4061" w:rsidRPr="00533C32" w:rsidRDefault="007C4061" w:rsidP="00842E08">
      <w:r w:rsidRPr="00533C32">
        <w:t>This method shall support the request data structures specified in table 5.2.19.3.1-2 and the response data structures and response codes specified in table 5.2.19.3.1-3.</w:t>
      </w:r>
    </w:p>
    <w:p w14:paraId="328CC512" w14:textId="77777777" w:rsidR="007C4061" w:rsidRPr="00533C32" w:rsidRDefault="007C4061" w:rsidP="00842E08">
      <w:pPr>
        <w:pStyle w:val="TH"/>
      </w:pPr>
      <w:r w:rsidRPr="00533C32">
        <w:t>Table 5.2.19.3.1-2: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07620CA"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D7116DC"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686CF29"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CC63E8D"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5A54DB" w14:textId="77777777" w:rsidR="007C4061" w:rsidRPr="00D5200C" w:rsidRDefault="007C4061" w:rsidP="00C17C4C">
            <w:pPr>
              <w:pStyle w:val="TAH"/>
              <w:rPr>
                <w:lang w:val="en-US"/>
              </w:rPr>
            </w:pPr>
            <w:r w:rsidRPr="00D5200C">
              <w:rPr>
                <w:lang w:val="en-US"/>
              </w:rPr>
              <w:t>Description</w:t>
            </w:r>
          </w:p>
        </w:tc>
      </w:tr>
      <w:tr w:rsidR="007C4061" w:rsidRPr="00BC4D08" w14:paraId="09937B56"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ED4A6F1" w14:textId="77777777" w:rsidR="007C4061" w:rsidRPr="00D5200C" w:rsidRDefault="007C4061" w:rsidP="00C17C4C">
            <w:pPr>
              <w:pStyle w:val="TAL"/>
              <w:rPr>
                <w:lang w:val="en-US"/>
              </w:rPr>
            </w:pPr>
            <w:proofErr w:type="spellStart"/>
            <w:r w:rsidRPr="00D5200C">
              <w:rPr>
                <w:lang w:val="en-US"/>
              </w:rPr>
              <w:t>EeSubscription</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6F156947"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374C134"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5124BDD5" w14:textId="77777777" w:rsidR="007C4061" w:rsidRPr="00D5200C" w:rsidRDefault="007C4061" w:rsidP="00C17C4C">
            <w:pPr>
              <w:pStyle w:val="TAL"/>
              <w:rPr>
                <w:lang w:val="en-US"/>
              </w:rPr>
            </w:pPr>
            <w:r w:rsidRPr="00D5200C">
              <w:rPr>
                <w:lang w:val="en-US"/>
              </w:rPr>
              <w:t xml:space="preserve">The individual </w:t>
            </w:r>
            <w:r w:rsidRPr="00D5200C">
              <w:rPr>
                <w:lang w:val="en-US" w:eastAsia="zh-CN"/>
              </w:rPr>
              <w:t>EE</w:t>
            </w:r>
            <w:r w:rsidRPr="00D5200C">
              <w:rPr>
                <w:lang w:val="en-US"/>
              </w:rPr>
              <w:t xml:space="preserve"> subscription that is to be stored</w:t>
            </w:r>
          </w:p>
        </w:tc>
      </w:tr>
    </w:tbl>
    <w:p w14:paraId="79EF3561" w14:textId="77777777" w:rsidR="007C4061" w:rsidRPr="00533C32" w:rsidRDefault="007C4061" w:rsidP="00842E08"/>
    <w:p w14:paraId="68DFD1B5" w14:textId="77777777" w:rsidR="007C4061" w:rsidRPr="00533C32" w:rsidRDefault="007C4061" w:rsidP="00842E08">
      <w:pPr>
        <w:pStyle w:val="TH"/>
      </w:pPr>
      <w:r w:rsidRPr="00533C32">
        <w:lastRenderedPageBreak/>
        <w:t>Table 5.2.19.3.1-3: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56C8EBE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D7CF62D"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DFD0BFD"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FC1DBA1"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B13668F" w14:textId="77777777" w:rsidR="007C4061" w:rsidRPr="00D5200C" w:rsidRDefault="007C4061" w:rsidP="00C17C4C">
            <w:pPr>
              <w:pStyle w:val="TAH"/>
              <w:rPr>
                <w:lang w:val="en-US"/>
              </w:rPr>
            </w:pPr>
            <w:r w:rsidRPr="00D5200C">
              <w:rPr>
                <w:lang w:val="en-US"/>
              </w:rPr>
              <w:t>Response</w:t>
            </w:r>
          </w:p>
          <w:p w14:paraId="62526931"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E9A76B6" w14:textId="77777777" w:rsidR="007C4061" w:rsidRPr="00D5200C" w:rsidRDefault="007C4061" w:rsidP="00C17C4C">
            <w:pPr>
              <w:pStyle w:val="TAH"/>
              <w:rPr>
                <w:lang w:val="en-US"/>
              </w:rPr>
            </w:pPr>
            <w:r w:rsidRPr="00D5200C">
              <w:rPr>
                <w:lang w:val="en-US"/>
              </w:rPr>
              <w:t>Description</w:t>
            </w:r>
          </w:p>
        </w:tc>
      </w:tr>
      <w:tr w:rsidR="007C4061" w:rsidRPr="00BC4D08" w14:paraId="418AFFF3"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50EB0D7"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FA32396"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0991885"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4C4E76CA"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930005E"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2816E8DB"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C89D30A" w14:textId="77777777" w:rsidR="007C4061" w:rsidRPr="00D5200C" w:rsidRDefault="007C4061" w:rsidP="00C17C4C">
            <w:pPr>
              <w:pStyle w:val="TAL"/>
              <w:rPr>
                <w:lang w:val="en-US"/>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1E71DE3B"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11674EBC" w14:textId="77777777" w:rsidR="007C4061" w:rsidRPr="00D5200C" w:rsidRDefault="007C4061" w:rsidP="00C17C4C">
            <w:pPr>
              <w:pStyle w:val="TAL"/>
              <w:rPr>
                <w:lang w:val="en-US"/>
              </w:rPr>
            </w:pPr>
            <w:r w:rsidRPr="00D5200C">
              <w:rPr>
                <w:rFonts w:hint="eastAsia"/>
                <w:lang w:val="en-US" w:eastAsia="zh-CN"/>
              </w:rPr>
              <w:t>0..</w:t>
            </w: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34438D8" w14:textId="77777777" w:rsidR="007C4061" w:rsidRPr="00D5200C" w:rsidRDefault="007C4061" w:rsidP="00C17C4C">
            <w:pPr>
              <w:pStyle w:val="TAL"/>
              <w:rPr>
                <w:lang w:val="en-US"/>
              </w:rPr>
            </w:pPr>
            <w:r w:rsidRPr="00D5200C">
              <w:rPr>
                <w:lang w:val="en-US"/>
              </w:rPr>
              <w:t>404 Not Found</w:t>
            </w:r>
          </w:p>
        </w:tc>
        <w:tc>
          <w:tcPr>
            <w:tcW w:w="2718" w:type="pct"/>
            <w:tcBorders>
              <w:top w:val="single" w:sz="4" w:space="0" w:color="auto"/>
              <w:left w:val="single" w:sz="6" w:space="0" w:color="000000"/>
              <w:bottom w:val="single" w:sz="4" w:space="0" w:color="auto"/>
              <w:right w:val="single" w:sz="6" w:space="0" w:color="000000"/>
            </w:tcBorders>
            <w:hideMark/>
          </w:tcPr>
          <w:p w14:paraId="2B45994D" w14:textId="77777777" w:rsidR="007C4061" w:rsidRPr="00D5200C" w:rsidRDefault="007C4061" w:rsidP="00C17C4C">
            <w:pPr>
              <w:pStyle w:val="TAL"/>
              <w:rPr>
                <w:lang w:val="en-US"/>
              </w:rPr>
            </w:pPr>
            <w:r w:rsidRPr="00D5200C">
              <w:rPr>
                <w:lang w:val="en-US"/>
              </w:rPr>
              <w:t>If the resource does not exist, a response code of 404 Not Found shall be returned.</w:t>
            </w:r>
          </w:p>
        </w:tc>
      </w:tr>
      <w:tr w:rsidR="007C4061" w:rsidRPr="00BC4D08" w14:paraId="38295D7A"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1EFD0C9"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5F3DC7A" w14:textId="77777777" w:rsidR="007C4061" w:rsidRPr="00533C32" w:rsidRDefault="007C4061" w:rsidP="00842E08">
      <w:pPr>
        <w:rPr>
          <w:lang w:eastAsia="zh-CN"/>
        </w:rPr>
      </w:pPr>
    </w:p>
    <w:p w14:paraId="175DEEEB" w14:textId="77777777" w:rsidR="007C4061" w:rsidRPr="00533C32" w:rsidRDefault="007C4061" w:rsidP="006352FE">
      <w:pPr>
        <w:pStyle w:val="Heading5"/>
      </w:pPr>
      <w:bookmarkStart w:id="794" w:name="_Toc20127031"/>
      <w:bookmarkStart w:id="795" w:name="_Toc27589007"/>
      <w:bookmarkStart w:id="796" w:name="_Toc36459804"/>
      <w:bookmarkStart w:id="797" w:name="_Toc45029381"/>
      <w:bookmarkStart w:id="798" w:name="_Toc56520001"/>
      <w:bookmarkStart w:id="799" w:name="_Toc114765579"/>
      <w:r w:rsidRPr="00533C32">
        <w:t>5.2.19.3.2</w:t>
      </w:r>
      <w:r w:rsidRPr="00533C32">
        <w:tab/>
        <w:t>DELETE</w:t>
      </w:r>
      <w:bookmarkEnd w:id="794"/>
      <w:bookmarkEnd w:id="795"/>
      <w:bookmarkEnd w:id="796"/>
      <w:bookmarkEnd w:id="797"/>
      <w:bookmarkEnd w:id="798"/>
      <w:bookmarkEnd w:id="799"/>
    </w:p>
    <w:p w14:paraId="09A36280" w14:textId="77777777" w:rsidR="007C4061" w:rsidRPr="00533C32" w:rsidRDefault="007C4061" w:rsidP="00842E08">
      <w:r w:rsidRPr="00533C32">
        <w:t>This method shall support the URI query parameters specified in table 5.2.19.3.2-1.</w:t>
      </w:r>
    </w:p>
    <w:p w14:paraId="5C0673A8" w14:textId="77777777" w:rsidR="007C4061" w:rsidRPr="00533C32" w:rsidRDefault="007C4061" w:rsidP="00842E08">
      <w:pPr>
        <w:pStyle w:val="TH"/>
      </w:pPr>
      <w:r w:rsidRPr="00533C32">
        <w:t>Table 5.2.19.3.2-1: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24F1FCD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E8FE5D8"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1718C4C"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C203121"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A0979A8"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88D047E" w14:textId="77777777" w:rsidR="007C4061" w:rsidRPr="00D5200C" w:rsidRDefault="007C4061" w:rsidP="00C17C4C">
            <w:pPr>
              <w:pStyle w:val="TAH"/>
              <w:rPr>
                <w:lang w:val="en-US"/>
              </w:rPr>
            </w:pPr>
            <w:r w:rsidRPr="00D5200C">
              <w:rPr>
                <w:lang w:val="en-US"/>
              </w:rPr>
              <w:t>Description</w:t>
            </w:r>
          </w:p>
        </w:tc>
      </w:tr>
      <w:tr w:rsidR="007C4061" w:rsidRPr="00BC4D08" w14:paraId="7111A60E"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27C8363"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DC96646"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2656845"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75DD491"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5B08CAD" w14:textId="77777777" w:rsidR="007C4061" w:rsidRPr="00D5200C" w:rsidRDefault="007C4061" w:rsidP="00C17C4C">
            <w:pPr>
              <w:pStyle w:val="TAL"/>
              <w:rPr>
                <w:lang w:val="en-US"/>
              </w:rPr>
            </w:pPr>
          </w:p>
        </w:tc>
      </w:tr>
    </w:tbl>
    <w:p w14:paraId="4D1C65CA" w14:textId="77777777" w:rsidR="007C4061" w:rsidRPr="00533C32" w:rsidRDefault="007C4061" w:rsidP="00842E08"/>
    <w:p w14:paraId="5579D637" w14:textId="77777777" w:rsidR="007C4061" w:rsidRPr="00533C32" w:rsidRDefault="007C4061" w:rsidP="00842E08">
      <w:r w:rsidRPr="00533C32">
        <w:t>This method shall support the request data structures specified in table 5.2.19.3.2-2 and the response data structures and response codes specified in table 5.2.19.3.2-3.</w:t>
      </w:r>
    </w:p>
    <w:p w14:paraId="3E1BE209" w14:textId="77777777" w:rsidR="007C4061" w:rsidRPr="00533C32" w:rsidRDefault="007C4061" w:rsidP="00842E08">
      <w:pPr>
        <w:pStyle w:val="TH"/>
      </w:pPr>
      <w:r w:rsidRPr="00533C32">
        <w:t>Table 5.2.19.3.2-2: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E029A1E"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EBB35E1"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F0EE4EE"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97189C0"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3BE7E5E" w14:textId="77777777" w:rsidR="007C4061" w:rsidRPr="00D5200C" w:rsidRDefault="007C4061" w:rsidP="00C17C4C">
            <w:pPr>
              <w:pStyle w:val="TAH"/>
              <w:rPr>
                <w:lang w:val="en-US"/>
              </w:rPr>
            </w:pPr>
            <w:r w:rsidRPr="00D5200C">
              <w:rPr>
                <w:lang w:val="en-US"/>
              </w:rPr>
              <w:t>Description</w:t>
            </w:r>
          </w:p>
        </w:tc>
      </w:tr>
      <w:tr w:rsidR="007C4061" w:rsidRPr="00BC4D08" w14:paraId="0DE10309"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4DF2CB2"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0C25A31"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B0AE61D"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C2AB7FB" w14:textId="77777777" w:rsidR="007C4061" w:rsidRPr="00D5200C" w:rsidRDefault="007C4061" w:rsidP="00C17C4C">
            <w:pPr>
              <w:pStyle w:val="TAL"/>
              <w:rPr>
                <w:lang w:val="en-US"/>
              </w:rPr>
            </w:pPr>
          </w:p>
        </w:tc>
      </w:tr>
    </w:tbl>
    <w:p w14:paraId="0C3E24A6" w14:textId="77777777" w:rsidR="007C4061" w:rsidRPr="00533C32" w:rsidRDefault="007C4061" w:rsidP="00842E08"/>
    <w:p w14:paraId="4710A682" w14:textId="77777777" w:rsidR="007C4061" w:rsidRPr="00533C32" w:rsidRDefault="007C4061" w:rsidP="00842E08">
      <w:pPr>
        <w:pStyle w:val="TH"/>
      </w:pPr>
      <w:r w:rsidRPr="00533C32">
        <w:t>Table 5.2.19.3.2-3: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420A2D1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4D09786"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151E8C4"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E5B6F10"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4C073B6" w14:textId="77777777" w:rsidR="007C4061" w:rsidRPr="00D5200C" w:rsidRDefault="007C4061" w:rsidP="00C17C4C">
            <w:pPr>
              <w:pStyle w:val="TAH"/>
              <w:rPr>
                <w:lang w:val="en-US"/>
              </w:rPr>
            </w:pPr>
            <w:r w:rsidRPr="00D5200C">
              <w:rPr>
                <w:lang w:val="en-US"/>
              </w:rPr>
              <w:t>Response</w:t>
            </w:r>
          </w:p>
          <w:p w14:paraId="6623B7C0"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34D2828" w14:textId="77777777" w:rsidR="007C4061" w:rsidRPr="00D5200C" w:rsidRDefault="007C4061" w:rsidP="00C17C4C">
            <w:pPr>
              <w:pStyle w:val="TAH"/>
              <w:rPr>
                <w:lang w:val="en-US"/>
              </w:rPr>
            </w:pPr>
            <w:r w:rsidRPr="00D5200C">
              <w:rPr>
                <w:lang w:val="en-US"/>
              </w:rPr>
              <w:t>Description</w:t>
            </w:r>
          </w:p>
        </w:tc>
      </w:tr>
      <w:tr w:rsidR="007C4061" w:rsidRPr="00BC4D08" w14:paraId="5835E80C"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B71C6A6"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76DE8440"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184830F"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3A4C15F"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429B3B12"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4235D13E"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713EB47"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5A9182F" w14:textId="77777777" w:rsidR="007C4061" w:rsidRPr="00533C32" w:rsidRDefault="007C4061" w:rsidP="00842E08">
      <w:pPr>
        <w:rPr>
          <w:lang w:eastAsia="zh-CN"/>
        </w:rPr>
      </w:pPr>
    </w:p>
    <w:p w14:paraId="631182B0" w14:textId="77777777" w:rsidR="007C4061" w:rsidRPr="00533C32" w:rsidRDefault="007C4061" w:rsidP="006352FE">
      <w:pPr>
        <w:pStyle w:val="Heading5"/>
      </w:pPr>
      <w:bookmarkStart w:id="800" w:name="_Toc20127032"/>
      <w:bookmarkStart w:id="801" w:name="_Toc27589008"/>
      <w:bookmarkStart w:id="802" w:name="_Toc36459805"/>
      <w:bookmarkStart w:id="803" w:name="_Toc45029382"/>
      <w:bookmarkStart w:id="804" w:name="_Toc56520002"/>
      <w:bookmarkStart w:id="805" w:name="_Toc114765580"/>
      <w:r w:rsidRPr="00533C32">
        <w:t>5.2.19.3.</w:t>
      </w:r>
      <w:r w:rsidRPr="00533C32">
        <w:rPr>
          <w:lang w:val="de-DE"/>
        </w:rPr>
        <w:t>3</w:t>
      </w:r>
      <w:r w:rsidRPr="00533C32">
        <w:tab/>
        <w:t>PATCH</w:t>
      </w:r>
      <w:bookmarkEnd w:id="800"/>
      <w:bookmarkEnd w:id="801"/>
      <w:bookmarkEnd w:id="802"/>
      <w:bookmarkEnd w:id="803"/>
      <w:bookmarkEnd w:id="804"/>
      <w:bookmarkEnd w:id="805"/>
    </w:p>
    <w:p w14:paraId="31CF7BF2" w14:textId="77777777" w:rsidR="007C4061" w:rsidRPr="00533C32" w:rsidRDefault="007C4061" w:rsidP="00842E08">
      <w:r w:rsidRPr="00533C32">
        <w:t>This method shall support the URI query parameters specified in table 5.2.19.3.</w:t>
      </w:r>
      <w:r w:rsidRPr="00533C32">
        <w:rPr>
          <w:lang w:val="de-DE"/>
        </w:rPr>
        <w:t>3</w:t>
      </w:r>
      <w:r w:rsidRPr="00533C32">
        <w:t>-1.</w:t>
      </w:r>
    </w:p>
    <w:p w14:paraId="7FD2BCDD" w14:textId="77777777" w:rsidR="007C4061" w:rsidRPr="00533C32" w:rsidRDefault="007C4061" w:rsidP="00842E08">
      <w:pPr>
        <w:pStyle w:val="TH"/>
      </w:pPr>
      <w:r w:rsidRPr="00533C32">
        <w:t>Table 5.2.19.3.</w:t>
      </w:r>
      <w:r w:rsidRPr="00533C32">
        <w:rPr>
          <w:lang w:val="de-DE"/>
        </w:rP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3A1D651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2A47534"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A311CBE"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9285821"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BC998D2"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FF877EC" w14:textId="77777777" w:rsidR="007C4061" w:rsidRPr="00D5200C" w:rsidRDefault="007C4061" w:rsidP="00C17C4C">
            <w:pPr>
              <w:pStyle w:val="TAH"/>
              <w:rPr>
                <w:lang w:val="en-US"/>
              </w:rPr>
            </w:pPr>
            <w:r w:rsidRPr="00D5200C">
              <w:rPr>
                <w:lang w:val="en-US"/>
              </w:rPr>
              <w:t>Description</w:t>
            </w:r>
          </w:p>
        </w:tc>
      </w:tr>
      <w:tr w:rsidR="007C4061" w:rsidRPr="00BC4D08" w14:paraId="65956CAB"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4BBDA5B"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05B494FA"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7BC3EBF8"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26408F4B"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15C5F003" w14:textId="2BFCA191"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3076C433" w14:textId="77777777" w:rsidR="007C4061" w:rsidRPr="00533C32" w:rsidRDefault="007C4061" w:rsidP="007C4061">
      <w:pPr>
        <w:pStyle w:val="Guidance"/>
      </w:pPr>
    </w:p>
    <w:p w14:paraId="57519777" w14:textId="77777777" w:rsidR="007C4061" w:rsidRPr="00533C32" w:rsidRDefault="007C4061" w:rsidP="00842E08">
      <w:r w:rsidRPr="00533C32">
        <w:t>This method shall support the request data structures specified in table 5.2.19.3.</w:t>
      </w:r>
      <w:r w:rsidRPr="00533C32">
        <w:rPr>
          <w:lang w:val="de-DE"/>
        </w:rPr>
        <w:t>3</w:t>
      </w:r>
      <w:r w:rsidRPr="00533C32">
        <w:t>-2 and the response data structures and response codes specified in table 5.2.19.3.</w:t>
      </w:r>
      <w:r w:rsidRPr="00533C32">
        <w:rPr>
          <w:lang w:val="de-DE"/>
        </w:rPr>
        <w:t>3</w:t>
      </w:r>
      <w:r w:rsidRPr="00533C32">
        <w:t>-3.</w:t>
      </w:r>
    </w:p>
    <w:p w14:paraId="702CA03F" w14:textId="77777777" w:rsidR="007C4061" w:rsidRPr="00533C32" w:rsidRDefault="007C4061" w:rsidP="00842E08">
      <w:pPr>
        <w:pStyle w:val="TH"/>
      </w:pPr>
      <w:r w:rsidRPr="00533C32">
        <w:t>Table 5.2.19.3.</w:t>
      </w:r>
      <w:r w:rsidRPr="00533C32">
        <w:rPr>
          <w:lang w:val="de-DE"/>
        </w:rP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1556647"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B0C7FED"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94AECB"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80279C9"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206FE45" w14:textId="77777777" w:rsidR="007C4061" w:rsidRPr="00D5200C" w:rsidRDefault="007C4061" w:rsidP="00C17C4C">
            <w:pPr>
              <w:pStyle w:val="TAH"/>
              <w:rPr>
                <w:lang w:val="en-US"/>
              </w:rPr>
            </w:pPr>
            <w:r w:rsidRPr="00D5200C">
              <w:rPr>
                <w:lang w:val="en-US"/>
              </w:rPr>
              <w:t>Description</w:t>
            </w:r>
          </w:p>
        </w:tc>
      </w:tr>
      <w:tr w:rsidR="007C4061" w:rsidRPr="00BC4D08" w14:paraId="35E4ADD4"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44150AA"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18C05D4F"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26C84C95"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D2EC266" w14:textId="77777777" w:rsidR="007C4061" w:rsidRPr="00D5200C" w:rsidRDefault="007C4061" w:rsidP="00C17C4C">
            <w:pPr>
              <w:pStyle w:val="TAL"/>
              <w:rPr>
                <w:lang w:val="en-US" w:eastAsia="zh-CN"/>
              </w:rPr>
            </w:pPr>
            <w:r w:rsidRPr="00D5200C">
              <w:rPr>
                <w:lang w:val="en-US" w:eastAsia="zh-CN"/>
              </w:rPr>
              <w:t xml:space="preserve">Contains the delta data to the </w:t>
            </w:r>
            <w:r w:rsidRPr="00D5200C">
              <w:rPr>
                <w:lang w:val="en-US"/>
              </w:rPr>
              <w:t>Individual EE Subscription</w:t>
            </w:r>
            <w:r w:rsidRPr="00D5200C">
              <w:rPr>
                <w:lang w:val="en-US" w:eastAsia="zh-CN"/>
              </w:rPr>
              <w:t xml:space="preserve"> data</w:t>
            </w:r>
          </w:p>
        </w:tc>
      </w:tr>
    </w:tbl>
    <w:p w14:paraId="20ED71B6" w14:textId="77777777" w:rsidR="007C4061" w:rsidRPr="00533C32" w:rsidRDefault="007C4061" w:rsidP="00842E08"/>
    <w:p w14:paraId="503028D6" w14:textId="77777777" w:rsidR="007C4061" w:rsidRPr="00533C32" w:rsidRDefault="007C4061" w:rsidP="00842E08">
      <w:pPr>
        <w:pStyle w:val="TH"/>
      </w:pPr>
      <w:r w:rsidRPr="00533C32">
        <w:lastRenderedPageBreak/>
        <w:t>Table 5.2.19.3.</w:t>
      </w:r>
      <w:r w:rsidRPr="00533C32">
        <w:rPr>
          <w:lang w:val="de-DE"/>
        </w:rP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6631A1EF"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29B6BC9"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F82FA3F"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EC7493B"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E515080" w14:textId="77777777" w:rsidR="007C4061" w:rsidRPr="00D5200C" w:rsidRDefault="007C4061" w:rsidP="00C17C4C">
            <w:pPr>
              <w:pStyle w:val="TAH"/>
              <w:rPr>
                <w:lang w:val="en-US"/>
              </w:rPr>
            </w:pPr>
            <w:r w:rsidRPr="00D5200C">
              <w:rPr>
                <w:lang w:val="en-US"/>
              </w:rPr>
              <w:t>Response</w:t>
            </w:r>
          </w:p>
          <w:p w14:paraId="3089FFD7" w14:textId="77777777" w:rsidR="007C4061" w:rsidRPr="00D5200C" w:rsidRDefault="007C4061" w:rsidP="00C17C4C">
            <w:pPr>
              <w:pStyle w:val="TAH"/>
              <w:rPr>
                <w:lang w:val="en-US"/>
              </w:rPr>
            </w:pPr>
            <w:r w:rsidRPr="00D5200C">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39289D91" w14:textId="77777777" w:rsidR="007C4061" w:rsidRPr="00D5200C" w:rsidRDefault="007C4061" w:rsidP="00C17C4C">
            <w:pPr>
              <w:pStyle w:val="TAH"/>
              <w:rPr>
                <w:lang w:val="en-US"/>
              </w:rPr>
            </w:pPr>
            <w:r w:rsidRPr="00D5200C">
              <w:rPr>
                <w:lang w:val="en-US"/>
              </w:rPr>
              <w:t>Description</w:t>
            </w:r>
          </w:p>
        </w:tc>
      </w:tr>
      <w:tr w:rsidR="007C4061" w:rsidRPr="00BC4D08" w14:paraId="5A02F33F"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91E3AFF"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37CA1510"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E96EB24"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5EC7A63C"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2C4123B0"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(NOTE 2)</w:t>
            </w:r>
          </w:p>
        </w:tc>
      </w:tr>
      <w:tr w:rsidR="007C4061" w:rsidRPr="00BC4D08" w14:paraId="51146AAB"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E3AAFB3"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6C732A82"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1932BE2E"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4AB6B56A" w14:textId="77777777" w:rsidR="007C4061" w:rsidRPr="00D5200C" w:rsidRDefault="007C4061" w:rsidP="00C17C4C">
            <w:pPr>
              <w:pStyle w:val="TAL"/>
              <w:rPr>
                <w:lang w:val="en-US"/>
              </w:rPr>
            </w:pPr>
            <w:r w:rsidRPr="00297367">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5E5A8104"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0E5F9B6F" w14:textId="77777777" w:rsidTr="00C17C4C">
        <w:trPr>
          <w:trHeight w:val="1140"/>
          <w:jc w:val="center"/>
        </w:trPr>
        <w:tc>
          <w:tcPr>
            <w:tcW w:w="824" w:type="pct"/>
            <w:tcBorders>
              <w:top w:val="single" w:sz="4" w:space="0" w:color="auto"/>
              <w:left w:val="single" w:sz="6" w:space="0" w:color="000000"/>
              <w:bottom w:val="single" w:sz="6" w:space="0" w:color="000000"/>
              <w:right w:val="single" w:sz="6" w:space="0" w:color="000000"/>
            </w:tcBorders>
            <w:hideMark/>
          </w:tcPr>
          <w:p w14:paraId="174CF166"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right w:val="single" w:sz="6" w:space="0" w:color="000000"/>
            </w:tcBorders>
            <w:hideMark/>
          </w:tcPr>
          <w:p w14:paraId="7DD59045"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right w:val="single" w:sz="6" w:space="0" w:color="000000"/>
            </w:tcBorders>
            <w:hideMark/>
          </w:tcPr>
          <w:p w14:paraId="050CAC71"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right w:val="single" w:sz="6" w:space="0" w:color="000000"/>
            </w:tcBorders>
            <w:hideMark/>
          </w:tcPr>
          <w:p w14:paraId="52402AD0" w14:textId="77777777" w:rsidR="007C4061" w:rsidRPr="00D5200C" w:rsidRDefault="007C4061" w:rsidP="00C17C4C">
            <w:pPr>
              <w:pStyle w:val="TAL"/>
              <w:rPr>
                <w:lang w:val="en-US" w:eastAsia="zh-CN"/>
              </w:rPr>
            </w:pPr>
            <w:r w:rsidRPr="00D5200C">
              <w:rPr>
                <w:lang w:val="en-US" w:eastAsia="zh-CN"/>
              </w:rPr>
              <w:t>403 Forbidden</w:t>
            </w:r>
          </w:p>
        </w:tc>
        <w:tc>
          <w:tcPr>
            <w:tcW w:w="2719" w:type="pct"/>
            <w:tcBorders>
              <w:top w:val="single" w:sz="4" w:space="0" w:color="auto"/>
              <w:left w:val="single" w:sz="6" w:space="0" w:color="000000"/>
              <w:right w:val="single" w:sz="6" w:space="0" w:color="000000"/>
            </w:tcBorders>
          </w:tcPr>
          <w:p w14:paraId="02B75D82" w14:textId="77777777" w:rsidR="007C4061" w:rsidRPr="00D5200C" w:rsidRDefault="007C4061" w:rsidP="00C17C4C">
            <w:pPr>
              <w:pStyle w:val="TAL"/>
              <w:rPr>
                <w:lang w:val="en-US" w:eastAsia="zh-CN"/>
              </w:rPr>
            </w:pPr>
            <w:r w:rsidRPr="00D5200C">
              <w:rPr>
                <w:lang w:val="en-US" w:eastAsia="zh-CN"/>
              </w:rPr>
              <w:t>If one or more attributes are not allowed to be modified according to e.g. policy or local configuration, then</w:t>
            </w:r>
          </w:p>
          <w:p w14:paraId="4F8B05F0" w14:textId="77777777" w:rsidR="007C4061" w:rsidRPr="00D5200C" w:rsidRDefault="007C4061" w:rsidP="00C17C4C">
            <w:pPr>
              <w:pStyle w:val="TAL"/>
              <w:rPr>
                <w:lang w:val="en-US" w:eastAsia="zh-CN"/>
              </w:rPr>
            </w:pPr>
            <w:r w:rsidRPr="00D5200C">
              <w:rPr>
                <w:lang w:val="en-US" w:eastAsia="zh-CN"/>
              </w:rPr>
              <w:t xml:space="preserve">the </w:t>
            </w:r>
            <w:proofErr w:type="spellStart"/>
            <w:r w:rsidRPr="00D5200C">
              <w:rPr>
                <w:lang w:val="en-US" w:eastAsia="zh-CN"/>
              </w:rPr>
              <w:t>invalidParams</w:t>
            </w:r>
            <w:proofErr w:type="spellEnd"/>
            <w:r w:rsidRPr="00D5200C">
              <w:rPr>
                <w:lang w:val="en-US" w:eastAsia="zh-CN"/>
              </w:rPr>
              <w:t xml:space="preserve"> attribute shall contain the JSON pointers of attributes which are not allowed to be modified, and</w:t>
            </w:r>
          </w:p>
          <w:p w14:paraId="236FAD7F" w14:textId="77777777" w:rsidR="007C4061" w:rsidRPr="00D5200C" w:rsidRDefault="007C4061" w:rsidP="00C17C4C">
            <w:pPr>
              <w:pStyle w:val="TAL"/>
              <w:rPr>
                <w:lang w:val="en-US" w:eastAsia="zh-CN"/>
              </w:rPr>
            </w:pPr>
            <w:r w:rsidRPr="00D5200C">
              <w:rPr>
                <w:lang w:val="en-US" w:eastAsia="zh-CN"/>
              </w:rPr>
              <w:t>the cause attribute shall be set to "MODIFICATION_NOT_ALLOWED", see 3GPP TS 29.500 [8] table 5.2.7.2-1.</w:t>
            </w:r>
          </w:p>
        </w:tc>
      </w:tr>
      <w:tr w:rsidR="007C4061" w:rsidRPr="00BC4D08" w14:paraId="4FAD4D1E"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4DAB0F1" w14:textId="77777777" w:rsidR="007C4061" w:rsidRPr="00D5200C" w:rsidRDefault="007C4061" w:rsidP="00C17C4C">
            <w:pPr>
              <w:pStyle w:val="TAN"/>
              <w:rPr>
                <w:lang w:val="en-US"/>
              </w:rPr>
            </w:pPr>
            <w:r w:rsidRPr="00D5200C">
              <w:rPr>
                <w:lang w:val="en-US"/>
              </w:rPr>
              <w:t>NOTE</w:t>
            </w:r>
            <w:r w:rsidRPr="00D5200C">
              <w:rPr>
                <w:rFonts w:hint="eastAsia"/>
                <w:lang w:val="en-US" w:eastAsia="zh-CN"/>
              </w:rPr>
              <w:t> 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54C2C931"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46745C74" w14:textId="77777777" w:rsidR="007C4061" w:rsidRDefault="007C4061" w:rsidP="00842E08">
      <w:pPr>
        <w:rPr>
          <w:lang w:eastAsia="zh-CN"/>
        </w:rPr>
      </w:pPr>
    </w:p>
    <w:p w14:paraId="790B9ED6" w14:textId="77777777" w:rsidR="007C4061" w:rsidRPr="008E6EC7" w:rsidRDefault="007C4061" w:rsidP="006352FE">
      <w:pPr>
        <w:pStyle w:val="Heading5"/>
      </w:pPr>
      <w:bookmarkStart w:id="806" w:name="_Toc36459806"/>
      <w:bookmarkStart w:id="807" w:name="_Toc45029383"/>
      <w:bookmarkStart w:id="808" w:name="_Toc56520003"/>
      <w:bookmarkStart w:id="809" w:name="_Toc114765581"/>
      <w:r w:rsidRPr="008E6EC7">
        <w:t>5.2.19.3.</w:t>
      </w:r>
      <w:r w:rsidRPr="001C6A28">
        <w:t>4</w:t>
      </w:r>
      <w:r w:rsidRPr="008E6EC7">
        <w:tab/>
        <w:t>GET</w:t>
      </w:r>
      <w:bookmarkEnd w:id="806"/>
      <w:bookmarkEnd w:id="807"/>
      <w:bookmarkEnd w:id="808"/>
      <w:bookmarkEnd w:id="809"/>
    </w:p>
    <w:p w14:paraId="4DD969A2" w14:textId="77777777" w:rsidR="007C4061" w:rsidRPr="008E6EC7" w:rsidRDefault="007C4061" w:rsidP="00842E08">
      <w:r w:rsidRPr="008E6EC7">
        <w:t>This method shall support the URI query parameters specified in table 5.2.19.3.</w:t>
      </w:r>
      <w:r>
        <w:rPr>
          <w:rFonts w:hint="eastAsia"/>
          <w:lang w:eastAsia="zh-CN"/>
        </w:rPr>
        <w:t>4</w:t>
      </w:r>
      <w:r w:rsidRPr="008E6EC7">
        <w:t>-1.</w:t>
      </w:r>
    </w:p>
    <w:p w14:paraId="28B6494A" w14:textId="77777777" w:rsidR="007C4061" w:rsidRPr="008E6EC7" w:rsidRDefault="007C4061" w:rsidP="00842E08">
      <w:pPr>
        <w:pStyle w:val="TH"/>
      </w:pPr>
      <w:r w:rsidRPr="008E6EC7">
        <w:t>Table 5.2.19.3.</w:t>
      </w:r>
      <w:r w:rsidRPr="001C6A28">
        <w:t>4</w:t>
      </w:r>
      <w:r w:rsidRPr="008E6EC7">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04AB680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42662C3" w14:textId="77777777" w:rsidR="007C4061" w:rsidRPr="009E5CAE" w:rsidRDefault="007C4061" w:rsidP="00C17C4C">
            <w:pPr>
              <w:pStyle w:val="TAH"/>
            </w:pPr>
            <w:r w:rsidRPr="00297367">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FA7CC98" w14:textId="77777777" w:rsidR="007C4061" w:rsidRPr="009E5CAE" w:rsidRDefault="007C4061" w:rsidP="00C17C4C">
            <w:pPr>
              <w:pStyle w:val="TAH"/>
            </w:pPr>
            <w:r w:rsidRPr="00297367">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360E9DD" w14:textId="77777777" w:rsidR="007C4061" w:rsidRPr="009E5CAE" w:rsidRDefault="007C4061" w:rsidP="00C17C4C">
            <w:pPr>
              <w:pStyle w:val="TAH"/>
            </w:pPr>
            <w:r w:rsidRPr="00297367">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7F8ACDD" w14:textId="77777777" w:rsidR="007C4061" w:rsidRPr="009E5CAE" w:rsidRDefault="007C4061" w:rsidP="00C17C4C">
            <w:pPr>
              <w:pStyle w:val="TAH"/>
            </w:pPr>
            <w:r w:rsidRPr="00297367">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0C4B24" w14:textId="77777777" w:rsidR="007C4061" w:rsidRPr="009E5CAE" w:rsidRDefault="007C4061" w:rsidP="00C17C4C">
            <w:pPr>
              <w:pStyle w:val="TAH"/>
            </w:pPr>
            <w:r w:rsidRPr="00297367">
              <w:t>Description</w:t>
            </w:r>
          </w:p>
        </w:tc>
      </w:tr>
      <w:tr w:rsidR="007C4061" w:rsidRPr="00BC4D08" w14:paraId="424FF6F7"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EC317CE" w14:textId="77777777" w:rsidR="007C4061" w:rsidRPr="009E5CAE" w:rsidRDefault="007C4061" w:rsidP="00C17C4C">
            <w:pPr>
              <w:pStyle w:val="TAL"/>
              <w:widowControl w:val="0"/>
              <w:tabs>
                <w:tab w:val="right" w:leader="dot" w:pos="9639"/>
              </w:tabs>
              <w:spacing w:before="120"/>
              <w:ind w:left="567" w:right="425" w:hanging="567"/>
            </w:pPr>
            <w:r w:rsidRPr="00297367">
              <w:t>n/a</w:t>
            </w:r>
          </w:p>
        </w:tc>
        <w:tc>
          <w:tcPr>
            <w:tcW w:w="732" w:type="pct"/>
            <w:tcBorders>
              <w:top w:val="single" w:sz="4" w:space="0" w:color="auto"/>
              <w:left w:val="single" w:sz="6" w:space="0" w:color="000000"/>
              <w:bottom w:val="single" w:sz="6" w:space="0" w:color="000000"/>
              <w:right w:val="single" w:sz="6" w:space="0" w:color="000000"/>
            </w:tcBorders>
          </w:tcPr>
          <w:p w14:paraId="5D75214F" w14:textId="77777777" w:rsidR="007C4061" w:rsidRPr="009E5CAE" w:rsidRDefault="007C4061" w:rsidP="00C17C4C">
            <w:pPr>
              <w:pStyle w:val="TAL"/>
            </w:pPr>
          </w:p>
        </w:tc>
        <w:tc>
          <w:tcPr>
            <w:tcW w:w="217" w:type="pct"/>
            <w:tcBorders>
              <w:top w:val="single" w:sz="4" w:space="0" w:color="auto"/>
              <w:left w:val="single" w:sz="6" w:space="0" w:color="000000"/>
              <w:bottom w:val="single" w:sz="6" w:space="0" w:color="000000"/>
              <w:right w:val="single" w:sz="6" w:space="0" w:color="000000"/>
            </w:tcBorders>
          </w:tcPr>
          <w:p w14:paraId="718BCDFB" w14:textId="77777777" w:rsidR="007C4061" w:rsidRPr="009E5CAE" w:rsidRDefault="007C4061" w:rsidP="00C17C4C">
            <w:pPr>
              <w:pStyle w:val="TAL"/>
            </w:pPr>
          </w:p>
        </w:tc>
        <w:tc>
          <w:tcPr>
            <w:tcW w:w="581" w:type="pct"/>
            <w:tcBorders>
              <w:top w:val="single" w:sz="4" w:space="0" w:color="auto"/>
              <w:left w:val="single" w:sz="6" w:space="0" w:color="000000"/>
              <w:bottom w:val="single" w:sz="6" w:space="0" w:color="000000"/>
              <w:right w:val="single" w:sz="6" w:space="0" w:color="000000"/>
            </w:tcBorders>
          </w:tcPr>
          <w:p w14:paraId="1B6A00CF" w14:textId="77777777" w:rsidR="007C4061" w:rsidRPr="009E5CAE" w:rsidRDefault="007C4061" w:rsidP="00C17C4C">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4CADCAF5" w14:textId="77777777" w:rsidR="007C4061" w:rsidRPr="009E5CAE" w:rsidRDefault="007C4061" w:rsidP="00C17C4C">
            <w:pPr>
              <w:pStyle w:val="TAL"/>
            </w:pPr>
          </w:p>
        </w:tc>
      </w:tr>
    </w:tbl>
    <w:p w14:paraId="10C23308" w14:textId="77777777" w:rsidR="007C4061" w:rsidRPr="008E6EC7" w:rsidRDefault="007C4061" w:rsidP="00842E08">
      <w:pPr>
        <w:pStyle w:val="TH"/>
      </w:pPr>
    </w:p>
    <w:p w14:paraId="052C7075" w14:textId="77777777" w:rsidR="007C4061" w:rsidRPr="008E6EC7" w:rsidRDefault="007C4061" w:rsidP="00842E08">
      <w:r>
        <w:t>This method shall support the request data structures specified in table 5.2.19.3.</w:t>
      </w:r>
      <w:r>
        <w:rPr>
          <w:rFonts w:hint="eastAsia"/>
          <w:lang w:eastAsia="zh-CN"/>
        </w:rPr>
        <w:t>4</w:t>
      </w:r>
      <w:r w:rsidRPr="008E6EC7">
        <w:t>-2 and the response data structures and response codes specified in table 5.2.19.3.</w:t>
      </w:r>
      <w:r w:rsidRPr="001C6A28">
        <w:t>4</w:t>
      </w:r>
      <w:r w:rsidRPr="008E6EC7">
        <w:t>-3.</w:t>
      </w:r>
    </w:p>
    <w:p w14:paraId="14E2F4F9" w14:textId="77777777" w:rsidR="007C4061" w:rsidRPr="008E6EC7" w:rsidRDefault="007C4061" w:rsidP="00842E08">
      <w:pPr>
        <w:pStyle w:val="TH"/>
      </w:pPr>
      <w:r w:rsidRPr="008E6EC7">
        <w:t>Table 5.2.19.3.</w:t>
      </w:r>
      <w:r w:rsidRPr="001C6A28">
        <w:t>4</w:t>
      </w:r>
      <w:r w:rsidRPr="008E6EC7">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8461D25"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1DCBE56" w14:textId="77777777" w:rsidR="007C4061" w:rsidRPr="009E5CAE" w:rsidRDefault="007C4061" w:rsidP="00C17C4C">
            <w:pPr>
              <w:pStyle w:val="TAH"/>
            </w:pPr>
            <w:r w:rsidRPr="0029736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7EC6D3" w14:textId="77777777" w:rsidR="007C4061" w:rsidRPr="009E5CAE" w:rsidRDefault="007C4061" w:rsidP="00C17C4C">
            <w:pPr>
              <w:pStyle w:val="TAH"/>
            </w:pPr>
            <w:r w:rsidRPr="00297367">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69E87D5" w14:textId="77777777" w:rsidR="007C4061" w:rsidRPr="009E5CAE" w:rsidRDefault="007C4061" w:rsidP="00C17C4C">
            <w:pPr>
              <w:pStyle w:val="TAH"/>
            </w:pPr>
            <w:r w:rsidRPr="00297367">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ACDE7E6" w14:textId="77777777" w:rsidR="007C4061" w:rsidRPr="009E5CAE" w:rsidRDefault="007C4061" w:rsidP="00C17C4C">
            <w:pPr>
              <w:pStyle w:val="TAH"/>
            </w:pPr>
            <w:r w:rsidRPr="00297367">
              <w:t>Description</w:t>
            </w:r>
          </w:p>
        </w:tc>
      </w:tr>
      <w:tr w:rsidR="007C4061" w:rsidRPr="00BC4D08" w14:paraId="3DD1EE65"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4D9164A" w14:textId="77777777" w:rsidR="007C4061" w:rsidRPr="009E5CAE" w:rsidRDefault="007C4061" w:rsidP="00C17C4C">
            <w:pPr>
              <w:pStyle w:val="TAL"/>
            </w:pPr>
            <w:r w:rsidRPr="00297367">
              <w:t>n/a</w:t>
            </w:r>
          </w:p>
        </w:tc>
        <w:tc>
          <w:tcPr>
            <w:tcW w:w="425" w:type="dxa"/>
            <w:tcBorders>
              <w:top w:val="single" w:sz="4" w:space="0" w:color="auto"/>
              <w:left w:val="single" w:sz="6" w:space="0" w:color="000000"/>
              <w:bottom w:val="single" w:sz="6" w:space="0" w:color="000000"/>
              <w:right w:val="single" w:sz="6" w:space="0" w:color="000000"/>
            </w:tcBorders>
          </w:tcPr>
          <w:p w14:paraId="77390CC4" w14:textId="77777777" w:rsidR="007C4061" w:rsidRPr="009E5CAE" w:rsidRDefault="007C4061" w:rsidP="00C17C4C">
            <w:pPr>
              <w:pStyle w:val="TAL"/>
            </w:pPr>
          </w:p>
        </w:tc>
        <w:tc>
          <w:tcPr>
            <w:tcW w:w="1276" w:type="dxa"/>
            <w:tcBorders>
              <w:top w:val="single" w:sz="4" w:space="0" w:color="auto"/>
              <w:left w:val="single" w:sz="6" w:space="0" w:color="000000"/>
              <w:bottom w:val="single" w:sz="6" w:space="0" w:color="000000"/>
              <w:right w:val="single" w:sz="6" w:space="0" w:color="000000"/>
            </w:tcBorders>
          </w:tcPr>
          <w:p w14:paraId="62ABAD04" w14:textId="77777777" w:rsidR="007C4061" w:rsidRPr="009E5CAE" w:rsidRDefault="007C4061" w:rsidP="00C17C4C">
            <w:pPr>
              <w:pStyle w:val="TAL"/>
            </w:pPr>
          </w:p>
        </w:tc>
        <w:tc>
          <w:tcPr>
            <w:tcW w:w="6447" w:type="dxa"/>
            <w:tcBorders>
              <w:top w:val="single" w:sz="4" w:space="0" w:color="auto"/>
              <w:left w:val="single" w:sz="6" w:space="0" w:color="000000"/>
              <w:bottom w:val="single" w:sz="6" w:space="0" w:color="000000"/>
              <w:right w:val="single" w:sz="6" w:space="0" w:color="000000"/>
            </w:tcBorders>
          </w:tcPr>
          <w:p w14:paraId="6F196F5B" w14:textId="77777777" w:rsidR="007C4061" w:rsidRPr="009E5CAE" w:rsidRDefault="007C4061" w:rsidP="00C17C4C">
            <w:pPr>
              <w:pStyle w:val="TAL"/>
            </w:pPr>
          </w:p>
        </w:tc>
      </w:tr>
    </w:tbl>
    <w:p w14:paraId="39B367BE" w14:textId="77777777" w:rsidR="007C4061" w:rsidRPr="008E6EC7" w:rsidRDefault="007C4061" w:rsidP="00842E08"/>
    <w:p w14:paraId="329FAFB4" w14:textId="77777777" w:rsidR="007C4061" w:rsidRPr="008E6EC7" w:rsidRDefault="007C4061" w:rsidP="00842E08">
      <w:pPr>
        <w:pStyle w:val="TH"/>
      </w:pPr>
      <w:r>
        <w:t>Table 5.2.19.3.4</w:t>
      </w:r>
      <w:r w:rsidRPr="008E6EC7">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358F4912"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3245167" w14:textId="77777777" w:rsidR="007C4061" w:rsidRPr="009E5CAE" w:rsidRDefault="007C4061" w:rsidP="00C17C4C">
            <w:pPr>
              <w:pStyle w:val="TAH"/>
            </w:pPr>
            <w:r w:rsidRPr="00297367">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3539B10" w14:textId="77777777" w:rsidR="007C4061" w:rsidRPr="009E5CAE" w:rsidRDefault="007C4061" w:rsidP="00C17C4C">
            <w:pPr>
              <w:pStyle w:val="TAH"/>
            </w:pPr>
            <w:r w:rsidRPr="00297367">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9706299" w14:textId="77777777" w:rsidR="007C4061" w:rsidRPr="009E5CAE" w:rsidRDefault="007C4061" w:rsidP="00C17C4C">
            <w:pPr>
              <w:pStyle w:val="TAH"/>
            </w:pPr>
            <w:r w:rsidRPr="00297367">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7833A62" w14:textId="77777777" w:rsidR="007C4061" w:rsidRPr="009E5CAE" w:rsidRDefault="007C4061" w:rsidP="00C17C4C">
            <w:pPr>
              <w:pStyle w:val="TAH"/>
            </w:pPr>
            <w:r w:rsidRPr="00297367">
              <w:t>Response</w:t>
            </w:r>
          </w:p>
          <w:p w14:paraId="4063A149" w14:textId="77777777" w:rsidR="007C4061" w:rsidRPr="009E5CAE" w:rsidRDefault="007C4061" w:rsidP="00C17C4C">
            <w:pPr>
              <w:pStyle w:val="TAH"/>
            </w:pPr>
            <w:r w:rsidRPr="00297367">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92F45A3" w14:textId="77777777" w:rsidR="007C4061" w:rsidRPr="009E5CAE" w:rsidRDefault="007C4061" w:rsidP="00C17C4C">
            <w:pPr>
              <w:pStyle w:val="TAH"/>
            </w:pPr>
            <w:r w:rsidRPr="00297367">
              <w:t>Description</w:t>
            </w:r>
          </w:p>
        </w:tc>
      </w:tr>
      <w:tr w:rsidR="007C4061" w:rsidRPr="00BC4D08" w14:paraId="1D6DE2B9"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4F2FC9F" w14:textId="77777777" w:rsidR="007C4061" w:rsidRPr="009E5CAE" w:rsidRDefault="007C4061" w:rsidP="00C17C4C">
            <w:pPr>
              <w:pStyle w:val="TAL"/>
            </w:pPr>
            <w:proofErr w:type="spellStart"/>
            <w:r w:rsidRPr="00297367">
              <w:t>EeSubscription</w:t>
            </w:r>
            <w:proofErr w:type="spellEnd"/>
          </w:p>
        </w:tc>
        <w:tc>
          <w:tcPr>
            <w:tcW w:w="225" w:type="pct"/>
            <w:tcBorders>
              <w:top w:val="single" w:sz="4" w:space="0" w:color="auto"/>
              <w:left w:val="single" w:sz="6" w:space="0" w:color="000000"/>
              <w:bottom w:val="single" w:sz="4" w:space="0" w:color="auto"/>
              <w:right w:val="single" w:sz="6" w:space="0" w:color="000000"/>
            </w:tcBorders>
          </w:tcPr>
          <w:p w14:paraId="08D24BBD" w14:textId="77777777" w:rsidR="007C4061" w:rsidRPr="009E5CAE" w:rsidRDefault="007C4061" w:rsidP="00C17C4C">
            <w:pPr>
              <w:pStyle w:val="TAL"/>
            </w:pPr>
            <w:r w:rsidRPr="00297367">
              <w:t>M</w:t>
            </w:r>
          </w:p>
        </w:tc>
        <w:tc>
          <w:tcPr>
            <w:tcW w:w="649" w:type="pct"/>
            <w:tcBorders>
              <w:top w:val="single" w:sz="4" w:space="0" w:color="auto"/>
              <w:left w:val="single" w:sz="6" w:space="0" w:color="000000"/>
              <w:bottom w:val="single" w:sz="4" w:space="0" w:color="auto"/>
              <w:right w:val="single" w:sz="6" w:space="0" w:color="000000"/>
            </w:tcBorders>
          </w:tcPr>
          <w:p w14:paraId="06B03B53" w14:textId="77777777" w:rsidR="007C4061" w:rsidRPr="009E5CAE" w:rsidRDefault="007C4061" w:rsidP="00C17C4C">
            <w:pPr>
              <w:pStyle w:val="TAL"/>
            </w:pPr>
            <w:r w:rsidRPr="00297367">
              <w:t>1</w:t>
            </w:r>
          </w:p>
        </w:tc>
        <w:tc>
          <w:tcPr>
            <w:tcW w:w="583" w:type="pct"/>
            <w:tcBorders>
              <w:top w:val="single" w:sz="4" w:space="0" w:color="auto"/>
              <w:left w:val="single" w:sz="6" w:space="0" w:color="000000"/>
              <w:bottom w:val="single" w:sz="4" w:space="0" w:color="auto"/>
              <w:right w:val="single" w:sz="6" w:space="0" w:color="000000"/>
            </w:tcBorders>
            <w:hideMark/>
          </w:tcPr>
          <w:p w14:paraId="31E09254" w14:textId="77777777" w:rsidR="007C4061" w:rsidRPr="009E5CAE" w:rsidRDefault="007C4061" w:rsidP="00C17C4C">
            <w:pPr>
              <w:pStyle w:val="TAL"/>
            </w:pPr>
            <w:r w:rsidRPr="00297367">
              <w:t>200 OK</w:t>
            </w:r>
          </w:p>
        </w:tc>
        <w:tc>
          <w:tcPr>
            <w:tcW w:w="2718" w:type="pct"/>
            <w:tcBorders>
              <w:top w:val="single" w:sz="4" w:space="0" w:color="auto"/>
              <w:left w:val="single" w:sz="6" w:space="0" w:color="000000"/>
              <w:bottom w:val="single" w:sz="4" w:space="0" w:color="auto"/>
              <w:right w:val="single" w:sz="6" w:space="0" w:color="000000"/>
            </w:tcBorders>
            <w:hideMark/>
          </w:tcPr>
          <w:p w14:paraId="0F5A7CAE" w14:textId="77777777" w:rsidR="007C4061" w:rsidRPr="009E5CAE" w:rsidRDefault="007C4061" w:rsidP="00C17C4C">
            <w:pPr>
              <w:pStyle w:val="TAL"/>
            </w:pPr>
            <w:r w:rsidRPr="00297367">
              <w:t>Upon success, a response body containing the individual EE subscriptions shall be returned.</w:t>
            </w:r>
          </w:p>
        </w:tc>
      </w:tr>
      <w:tr w:rsidR="007C4061" w:rsidRPr="00BC4D08" w14:paraId="55C76DAA"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B9F9FF0" w14:textId="77777777" w:rsidR="007C4061" w:rsidRPr="009E5CAE" w:rsidRDefault="007C4061" w:rsidP="00C17C4C">
            <w:pPr>
              <w:pStyle w:val="TAN"/>
            </w:pPr>
            <w:r w:rsidRPr="00297367">
              <w:t>NOTE:</w:t>
            </w:r>
            <w:r w:rsidRPr="00297367">
              <w:tab/>
              <w:t>In addition common data structures as listed in table 5.5-1 are supported.</w:t>
            </w:r>
          </w:p>
        </w:tc>
      </w:tr>
    </w:tbl>
    <w:p w14:paraId="5EC6E46E" w14:textId="77777777" w:rsidR="007C4061" w:rsidRPr="008E6EC7" w:rsidRDefault="007C4061" w:rsidP="00842E08">
      <w:pPr>
        <w:rPr>
          <w:lang w:eastAsia="zh-CN"/>
        </w:rPr>
      </w:pPr>
    </w:p>
    <w:p w14:paraId="0F36295B" w14:textId="77777777" w:rsidR="007C4061" w:rsidRPr="00533C32" w:rsidRDefault="007C4061" w:rsidP="007C4061">
      <w:pPr>
        <w:pStyle w:val="Heading3"/>
        <w:ind w:left="1418"/>
      </w:pPr>
      <w:bookmarkStart w:id="810" w:name="_Toc20127033"/>
      <w:bookmarkStart w:id="811" w:name="_Toc27589009"/>
      <w:bookmarkStart w:id="812" w:name="_Toc36459807"/>
      <w:bookmarkStart w:id="813" w:name="_Toc45029384"/>
      <w:bookmarkStart w:id="814" w:name="_Toc56520004"/>
      <w:bookmarkStart w:id="815" w:name="_Toc114765582"/>
      <w:r w:rsidRPr="00533C32">
        <w:t>5.2.19A</w:t>
      </w:r>
      <w:r w:rsidRPr="00533C32">
        <w:tab/>
        <w:t xml:space="preserve">Resource: </w:t>
      </w:r>
      <w:proofErr w:type="spellStart"/>
      <w:r w:rsidRPr="00533C32">
        <w:t>IndividualEeGroupSubscription</w:t>
      </w:r>
      <w:bookmarkEnd w:id="810"/>
      <w:bookmarkEnd w:id="811"/>
      <w:bookmarkEnd w:id="812"/>
      <w:bookmarkEnd w:id="813"/>
      <w:bookmarkEnd w:id="814"/>
      <w:bookmarkEnd w:id="815"/>
      <w:proofErr w:type="spellEnd"/>
    </w:p>
    <w:p w14:paraId="2BDD2FEC" w14:textId="77777777" w:rsidR="007C4061" w:rsidRPr="00533C32" w:rsidRDefault="007C4061" w:rsidP="007C4061">
      <w:pPr>
        <w:pStyle w:val="Heading4"/>
        <w:ind w:left="1702"/>
      </w:pPr>
      <w:bookmarkStart w:id="816" w:name="_Toc20127034"/>
      <w:bookmarkStart w:id="817" w:name="_Toc27589010"/>
      <w:bookmarkStart w:id="818" w:name="_Toc36459808"/>
      <w:bookmarkStart w:id="819" w:name="_Toc45029385"/>
      <w:bookmarkStart w:id="820" w:name="_Toc56520005"/>
      <w:bookmarkStart w:id="821" w:name="_Toc114765583"/>
      <w:r w:rsidRPr="00533C32">
        <w:t>5.2.19A.1</w:t>
      </w:r>
      <w:r w:rsidRPr="00533C32">
        <w:tab/>
        <w:t>Description</w:t>
      </w:r>
      <w:bookmarkEnd w:id="816"/>
      <w:bookmarkEnd w:id="817"/>
      <w:bookmarkEnd w:id="818"/>
      <w:bookmarkEnd w:id="819"/>
      <w:bookmarkEnd w:id="820"/>
      <w:bookmarkEnd w:id="821"/>
    </w:p>
    <w:p w14:paraId="5F843C7C" w14:textId="77777777" w:rsidR="007C4061" w:rsidRPr="00533C32" w:rsidRDefault="007C4061" w:rsidP="00842E08">
      <w:r w:rsidRPr="00533C32">
        <w:t>This resource represents an individual EE Subscription for a group of UEs or any UE (i.e. all UEs).</w:t>
      </w:r>
    </w:p>
    <w:p w14:paraId="6F115363"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6B8DDDA" w14:textId="77777777" w:rsidR="007C4061" w:rsidRPr="00533C32" w:rsidRDefault="007C4061" w:rsidP="007C4061">
      <w:pPr>
        <w:pStyle w:val="Heading4"/>
        <w:ind w:left="1702"/>
      </w:pPr>
      <w:bookmarkStart w:id="822" w:name="_Toc20127035"/>
      <w:bookmarkStart w:id="823" w:name="_Toc27589011"/>
      <w:bookmarkStart w:id="824" w:name="_Toc36459809"/>
      <w:bookmarkStart w:id="825" w:name="_Toc45029386"/>
      <w:bookmarkStart w:id="826" w:name="_Toc56520006"/>
      <w:bookmarkStart w:id="827" w:name="_Toc114765584"/>
      <w:r w:rsidRPr="00533C32">
        <w:lastRenderedPageBreak/>
        <w:t>5.2.19A.2</w:t>
      </w:r>
      <w:r w:rsidRPr="00533C32">
        <w:tab/>
        <w:t>Resource Definition</w:t>
      </w:r>
      <w:bookmarkEnd w:id="822"/>
      <w:bookmarkEnd w:id="823"/>
      <w:bookmarkEnd w:id="824"/>
      <w:bookmarkEnd w:id="825"/>
      <w:bookmarkEnd w:id="826"/>
      <w:bookmarkEnd w:id="827"/>
    </w:p>
    <w:p w14:paraId="7D23A26C" w14:textId="77777777" w:rsidR="007C4061" w:rsidRPr="00533C32" w:rsidRDefault="007C4061" w:rsidP="00842E08">
      <w:r w:rsidRPr="00533C32">
        <w:t>Resource URI: {apiRoot}/nudr-dr/&lt;apiVersion&gt;/subscription-data/group-data</w:t>
      </w:r>
      <w:r w:rsidRPr="00533C32">
        <w:rPr>
          <w:lang w:eastAsia="zh-CN"/>
        </w:rPr>
        <w:t>/</w:t>
      </w:r>
      <w:r w:rsidRPr="00533C32">
        <w:t>{u</w:t>
      </w:r>
      <w:r w:rsidRPr="00533C32">
        <w:rPr>
          <w:lang w:eastAsia="zh-CN"/>
        </w:rPr>
        <w:t>eGroupId</w:t>
      </w:r>
      <w:r w:rsidRPr="00533C32">
        <w:t>}/ee-subscriptions/{subsId}</w:t>
      </w:r>
    </w:p>
    <w:p w14:paraId="5B1B0C35" w14:textId="77777777" w:rsidR="007C4061" w:rsidRPr="00533C32" w:rsidRDefault="007C4061" w:rsidP="00842E08">
      <w:pPr>
        <w:rPr>
          <w:rFonts w:ascii="Arial" w:hAnsi="Arial" w:cs="Arial"/>
        </w:rPr>
      </w:pPr>
      <w:r w:rsidRPr="00533C32">
        <w:t>This resource shall support the resource URI variables defined in table 5.2.19A.2-1</w:t>
      </w:r>
      <w:r w:rsidRPr="00533C32">
        <w:rPr>
          <w:rFonts w:ascii="Arial" w:hAnsi="Arial" w:cs="Arial"/>
        </w:rPr>
        <w:t>.</w:t>
      </w:r>
    </w:p>
    <w:p w14:paraId="37B03A93" w14:textId="77777777" w:rsidR="007C4061" w:rsidRPr="00533C32" w:rsidRDefault="007C4061" w:rsidP="00842E08">
      <w:pPr>
        <w:pStyle w:val="TH"/>
      </w:pPr>
      <w:r w:rsidRPr="00533C32">
        <w:t>Table 5.2.19A.2-1: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3D7233DD"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EC3F3C3"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E6B824A" w14:textId="77777777" w:rsidR="007C4061" w:rsidRPr="00D5200C" w:rsidRDefault="007C4061" w:rsidP="00C17C4C">
            <w:pPr>
              <w:pStyle w:val="TAH"/>
              <w:rPr>
                <w:lang w:val="en-US"/>
              </w:rPr>
            </w:pPr>
            <w:r w:rsidRPr="00D5200C">
              <w:rPr>
                <w:lang w:val="en-US"/>
              </w:rPr>
              <w:t>Definition</w:t>
            </w:r>
          </w:p>
        </w:tc>
      </w:tr>
      <w:tr w:rsidR="007C4061" w:rsidRPr="00BC4D08" w14:paraId="2FA1D1F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13C7D19" w14:textId="77777777" w:rsidR="007C4061" w:rsidRPr="00D5200C" w:rsidRDefault="007C4061" w:rsidP="00C17C4C">
            <w:pPr>
              <w:pStyle w:val="TAL"/>
              <w:widowControl w:val="0"/>
              <w:tabs>
                <w:tab w:val="right" w:leader="dot" w:pos="9639"/>
              </w:tabs>
              <w:spacing w:before="120"/>
              <w:ind w:left="567" w:right="425" w:hanging="567"/>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89823C9" w14:textId="77777777" w:rsidR="007C4061" w:rsidRPr="00D5200C" w:rsidRDefault="007C4061" w:rsidP="00C17C4C">
            <w:pPr>
              <w:pStyle w:val="TAL"/>
              <w:widowControl w:val="0"/>
              <w:tabs>
                <w:tab w:val="right" w:leader="dot" w:pos="9639"/>
              </w:tabs>
              <w:spacing w:before="120"/>
              <w:ind w:left="567" w:right="425" w:hanging="567"/>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34B0172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E0041BF" w14:textId="77777777" w:rsidR="007C4061" w:rsidRPr="00D5200C" w:rsidRDefault="007C4061" w:rsidP="00C17C4C">
            <w:pPr>
              <w:pStyle w:val="TAL"/>
              <w:rPr>
                <w:lang w:val="en-US"/>
              </w:rPr>
            </w:pPr>
            <w:proofErr w:type="spellStart"/>
            <w:r w:rsidRPr="00D5200C">
              <w:rPr>
                <w:lang w:val="en-US"/>
              </w:rPr>
              <w:t>ueGroupId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AE740DD" w14:textId="77777777" w:rsidR="007C4061" w:rsidRPr="00D5200C" w:rsidRDefault="007C4061" w:rsidP="00C17C4C">
            <w:pPr>
              <w:pStyle w:val="TAL"/>
              <w:rPr>
                <w:lang w:val="en-US"/>
              </w:rPr>
            </w:pPr>
            <w:r w:rsidRPr="00D5200C">
              <w:rPr>
                <w:lang w:val="en-US"/>
              </w:rPr>
              <w:t>Represents the identifier of the Group of UEs. For this resource, either External Group Identifier or any UE shall be present.</w:t>
            </w:r>
            <w:r w:rsidRPr="00D5200C">
              <w:rPr>
                <w:lang w:val="en-US"/>
              </w:rPr>
              <w:br/>
            </w:r>
            <w:r w:rsidRPr="00D5200C">
              <w:rPr>
                <w:lang w:val="en-US"/>
              </w:rPr>
              <w:tab/>
            </w:r>
            <w:r w:rsidRPr="00D5200C">
              <w:rPr>
                <w:lang w:val="en-US" w:eastAsia="zh-CN"/>
              </w:rPr>
              <w:t>P</w:t>
            </w:r>
            <w:r w:rsidRPr="00D5200C">
              <w:rPr>
                <w:lang w:val="en-US"/>
              </w:rPr>
              <w:t>attern: '^(</w:t>
            </w:r>
            <w:proofErr w:type="spellStart"/>
            <w:r w:rsidRPr="00D5200C">
              <w:rPr>
                <w:lang w:val="en-US"/>
              </w:rPr>
              <w:t>extgroupid</w:t>
            </w:r>
            <w:proofErr w:type="spellEnd"/>
            <w:r w:rsidRPr="00D5200C">
              <w:rPr>
                <w:lang w:val="en-US"/>
              </w:rPr>
              <w:t>-[^@]+@[^@]+|</w:t>
            </w:r>
            <w:proofErr w:type="spellStart"/>
            <w:r w:rsidRPr="00D5200C">
              <w:rPr>
                <w:lang w:val="en-US"/>
              </w:rPr>
              <w:t>anyUE</w:t>
            </w:r>
            <w:proofErr w:type="spellEnd"/>
            <w:r w:rsidRPr="00D5200C">
              <w:rPr>
                <w:lang w:val="en-US"/>
              </w:rPr>
              <w:t>)$'</w:t>
            </w:r>
          </w:p>
        </w:tc>
      </w:tr>
      <w:tr w:rsidR="007C4061" w:rsidRPr="00BC4D08" w14:paraId="20AD7B0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2752E33" w14:textId="77777777" w:rsidR="007C4061" w:rsidRPr="00D5200C" w:rsidRDefault="007C4061" w:rsidP="00C17C4C">
            <w:pPr>
              <w:pStyle w:val="TAL"/>
              <w:rPr>
                <w:lang w:val="en-US"/>
              </w:rPr>
            </w:pPr>
            <w:proofErr w:type="spellStart"/>
            <w:r w:rsidRPr="00D5200C">
              <w:rPr>
                <w:lang w:val="en-US"/>
              </w:rPr>
              <w:t>subsId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47A3E1B" w14:textId="77777777" w:rsidR="007C4061" w:rsidRPr="00D5200C" w:rsidRDefault="007C4061" w:rsidP="00C17C4C">
            <w:pPr>
              <w:pStyle w:val="TAL"/>
              <w:rPr>
                <w:lang w:val="en-US"/>
              </w:rPr>
            </w:pPr>
            <w:r w:rsidRPr="00D5200C">
              <w:rPr>
                <w:lang w:val="en-US"/>
              </w:rPr>
              <w:t>Identifier of the subscription (allocated by the UDM)</w:t>
            </w:r>
          </w:p>
        </w:tc>
      </w:tr>
    </w:tbl>
    <w:p w14:paraId="3A54D677" w14:textId="77777777" w:rsidR="007C4061" w:rsidRPr="00533C32" w:rsidRDefault="007C4061" w:rsidP="00842E08"/>
    <w:p w14:paraId="63B46BCB" w14:textId="77777777" w:rsidR="007C4061" w:rsidRPr="00533C32" w:rsidRDefault="007C4061" w:rsidP="007C4061">
      <w:pPr>
        <w:pStyle w:val="Heading4"/>
        <w:ind w:left="1702"/>
      </w:pPr>
      <w:bookmarkStart w:id="828" w:name="_Toc20127036"/>
      <w:bookmarkStart w:id="829" w:name="_Toc27589012"/>
      <w:bookmarkStart w:id="830" w:name="_Toc36459810"/>
      <w:bookmarkStart w:id="831" w:name="_Toc45029387"/>
      <w:bookmarkStart w:id="832" w:name="_Toc56520007"/>
      <w:bookmarkStart w:id="833" w:name="_Toc114765585"/>
      <w:r w:rsidRPr="00533C32">
        <w:t>5.2.19A.3</w:t>
      </w:r>
      <w:r w:rsidRPr="00533C32">
        <w:tab/>
        <w:t>Resource Standard Methods</w:t>
      </w:r>
      <w:bookmarkEnd w:id="828"/>
      <w:bookmarkEnd w:id="829"/>
      <w:bookmarkEnd w:id="830"/>
      <w:bookmarkEnd w:id="831"/>
      <w:bookmarkEnd w:id="832"/>
      <w:bookmarkEnd w:id="833"/>
    </w:p>
    <w:p w14:paraId="1B983F69" w14:textId="77777777" w:rsidR="007C4061" w:rsidRPr="00533C32" w:rsidRDefault="007C4061" w:rsidP="007C4061">
      <w:pPr>
        <w:pStyle w:val="Heading5"/>
        <w:ind w:left="1985"/>
      </w:pPr>
      <w:bookmarkStart w:id="834" w:name="_Toc20127037"/>
      <w:bookmarkStart w:id="835" w:name="_Toc27589013"/>
      <w:bookmarkStart w:id="836" w:name="_Toc36459811"/>
      <w:bookmarkStart w:id="837" w:name="_Toc45029388"/>
      <w:bookmarkStart w:id="838" w:name="_Toc56520008"/>
      <w:bookmarkStart w:id="839" w:name="_Toc114765586"/>
      <w:r w:rsidRPr="00533C32">
        <w:t>5.2.19A.3.1</w:t>
      </w:r>
      <w:r w:rsidRPr="00533C32">
        <w:tab/>
        <w:t>PUT</w:t>
      </w:r>
      <w:bookmarkEnd w:id="834"/>
      <w:bookmarkEnd w:id="835"/>
      <w:bookmarkEnd w:id="836"/>
      <w:bookmarkEnd w:id="837"/>
      <w:bookmarkEnd w:id="838"/>
      <w:bookmarkEnd w:id="839"/>
    </w:p>
    <w:p w14:paraId="3AC571DE" w14:textId="77777777" w:rsidR="007C4061" w:rsidRPr="00533C32" w:rsidRDefault="007C4061" w:rsidP="00842E08">
      <w:r w:rsidRPr="00533C32">
        <w:t>This method shall support the URI query parameters specified in table 5.2.19A.3.1-1.</w:t>
      </w:r>
    </w:p>
    <w:p w14:paraId="43AE1981" w14:textId="77777777" w:rsidR="007C4061" w:rsidRPr="00533C32" w:rsidRDefault="007C4061" w:rsidP="00842E08">
      <w:pPr>
        <w:pStyle w:val="TH"/>
      </w:pPr>
      <w:r w:rsidRPr="00533C32">
        <w:t>Table 5.2.19A.3.1-1: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1BA7B26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9154B20"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0EFB543"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7098C60"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45B3231"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9A14A2E" w14:textId="77777777" w:rsidR="007C4061" w:rsidRPr="00D5200C" w:rsidRDefault="007C4061" w:rsidP="00C17C4C">
            <w:pPr>
              <w:pStyle w:val="TAH"/>
              <w:rPr>
                <w:lang w:val="en-US"/>
              </w:rPr>
            </w:pPr>
            <w:r w:rsidRPr="00D5200C">
              <w:rPr>
                <w:lang w:val="en-US"/>
              </w:rPr>
              <w:t>Description</w:t>
            </w:r>
          </w:p>
        </w:tc>
      </w:tr>
      <w:tr w:rsidR="007C4061" w:rsidRPr="00BC4D08" w14:paraId="442FEAC7"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B73341E"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DA3268F"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70B169D"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F6F56A1" w14:textId="77777777" w:rsidR="007C4061" w:rsidRPr="00D5200C" w:rsidRDefault="007C4061" w:rsidP="00C17C4C">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14:paraId="4D5B5746" w14:textId="77777777" w:rsidR="007C4061" w:rsidRPr="00D5200C" w:rsidRDefault="007C4061" w:rsidP="00C17C4C">
            <w:pPr>
              <w:pStyle w:val="TAL"/>
              <w:rPr>
                <w:lang w:val="en-US"/>
              </w:rPr>
            </w:pPr>
          </w:p>
        </w:tc>
      </w:tr>
    </w:tbl>
    <w:p w14:paraId="7D4E9FAB" w14:textId="77777777" w:rsidR="007C4061" w:rsidRPr="00533C32" w:rsidRDefault="007C4061" w:rsidP="00842E08"/>
    <w:p w14:paraId="4C5058FC" w14:textId="77777777" w:rsidR="007C4061" w:rsidRPr="00533C32" w:rsidRDefault="007C4061" w:rsidP="00842E08">
      <w:r w:rsidRPr="00533C32">
        <w:t>This method shall support the request data structures specified in table 5.2.19A.3.1-2 and the response data structures and response codes specified in table 5.2.19A.3.1-3.</w:t>
      </w:r>
    </w:p>
    <w:p w14:paraId="41728ABF" w14:textId="77777777" w:rsidR="007C4061" w:rsidRPr="00533C32" w:rsidRDefault="007C4061" w:rsidP="00842E08">
      <w:pPr>
        <w:pStyle w:val="TH"/>
      </w:pPr>
      <w:r w:rsidRPr="00533C32">
        <w:t>Table 5.2.19A.3.1-2: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DB5D8F2"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2419B00"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9E43222"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26401BE"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1A3A320" w14:textId="77777777" w:rsidR="007C4061" w:rsidRPr="00D5200C" w:rsidRDefault="007C4061" w:rsidP="00C17C4C">
            <w:pPr>
              <w:pStyle w:val="TAH"/>
              <w:rPr>
                <w:lang w:val="en-US"/>
              </w:rPr>
            </w:pPr>
            <w:r w:rsidRPr="00D5200C">
              <w:rPr>
                <w:lang w:val="en-US"/>
              </w:rPr>
              <w:t>Description</w:t>
            </w:r>
          </w:p>
        </w:tc>
      </w:tr>
      <w:tr w:rsidR="007C4061" w:rsidRPr="00BC4D08" w14:paraId="31BF0A71"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45078FB" w14:textId="77777777" w:rsidR="007C4061" w:rsidRPr="00D5200C" w:rsidRDefault="007C4061" w:rsidP="00C17C4C">
            <w:pPr>
              <w:pStyle w:val="TAL"/>
              <w:rPr>
                <w:lang w:val="en-US"/>
              </w:rPr>
            </w:pPr>
            <w:proofErr w:type="spellStart"/>
            <w:r w:rsidRPr="00D5200C">
              <w:rPr>
                <w:lang w:val="en-US"/>
              </w:rPr>
              <w:t>EeSubscription</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7E3E1071"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E09C865"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4859A295" w14:textId="77777777" w:rsidR="007C4061" w:rsidRPr="00D5200C" w:rsidRDefault="007C4061" w:rsidP="00C17C4C">
            <w:pPr>
              <w:pStyle w:val="TAL"/>
              <w:rPr>
                <w:lang w:val="en-US"/>
              </w:rPr>
            </w:pPr>
            <w:r w:rsidRPr="00D5200C">
              <w:rPr>
                <w:lang w:val="en-US"/>
              </w:rPr>
              <w:t>The individual EE subscription for the group of UEs that is to be stored</w:t>
            </w:r>
          </w:p>
        </w:tc>
      </w:tr>
    </w:tbl>
    <w:p w14:paraId="09006280" w14:textId="77777777" w:rsidR="007C4061" w:rsidRPr="00533C32" w:rsidRDefault="007C4061" w:rsidP="00842E08"/>
    <w:p w14:paraId="6ECF8CFB" w14:textId="77777777" w:rsidR="007C4061" w:rsidRPr="00533C32" w:rsidRDefault="007C4061" w:rsidP="00842E08">
      <w:pPr>
        <w:pStyle w:val="TH"/>
      </w:pPr>
      <w:r w:rsidRPr="00533C32">
        <w:t>Table 5.2.19A.3.1-3: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44CA814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B607A23"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F3A5B6B"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CD1F561"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DBF7E74" w14:textId="77777777" w:rsidR="007C4061" w:rsidRPr="00D5200C" w:rsidRDefault="007C4061" w:rsidP="00C17C4C">
            <w:pPr>
              <w:pStyle w:val="TAH"/>
              <w:rPr>
                <w:lang w:val="en-US"/>
              </w:rPr>
            </w:pPr>
            <w:r w:rsidRPr="00D5200C">
              <w:rPr>
                <w:lang w:val="en-US"/>
              </w:rPr>
              <w:t>Response</w:t>
            </w:r>
          </w:p>
          <w:p w14:paraId="4662F77D"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DBD5DF6" w14:textId="77777777" w:rsidR="007C4061" w:rsidRPr="00D5200C" w:rsidRDefault="007C4061" w:rsidP="00C17C4C">
            <w:pPr>
              <w:pStyle w:val="TAH"/>
              <w:rPr>
                <w:lang w:val="en-US"/>
              </w:rPr>
            </w:pPr>
            <w:r w:rsidRPr="00D5200C">
              <w:rPr>
                <w:lang w:val="en-US"/>
              </w:rPr>
              <w:t>Description</w:t>
            </w:r>
          </w:p>
        </w:tc>
      </w:tr>
      <w:tr w:rsidR="007C4061" w:rsidRPr="00BC4D08" w14:paraId="7E701F95"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7CD811E"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11DF21F6"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826877A"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39281422"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1993AC3"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34BB815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E7881AE" w14:textId="77777777" w:rsidR="007C4061" w:rsidRPr="00D5200C" w:rsidRDefault="007C4061" w:rsidP="00C17C4C">
            <w:pPr>
              <w:pStyle w:val="TAL"/>
              <w:rPr>
                <w:lang w:val="en-US"/>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6013AF13"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6E3054F3" w14:textId="77777777" w:rsidR="007C4061" w:rsidRPr="00D5200C" w:rsidRDefault="007C4061" w:rsidP="00C17C4C">
            <w:pPr>
              <w:pStyle w:val="TAL"/>
              <w:rPr>
                <w:lang w:val="en-US"/>
              </w:rPr>
            </w:pPr>
            <w:r w:rsidRPr="00D5200C">
              <w:rPr>
                <w:rFonts w:hint="eastAsia"/>
                <w:lang w:val="en-US" w:eastAsia="zh-CN"/>
              </w:rPr>
              <w:t>0..</w:t>
            </w: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F37E171" w14:textId="77777777" w:rsidR="007C4061" w:rsidRPr="00D5200C" w:rsidRDefault="007C4061" w:rsidP="00C17C4C">
            <w:pPr>
              <w:pStyle w:val="TAL"/>
              <w:rPr>
                <w:lang w:val="en-US"/>
              </w:rPr>
            </w:pPr>
            <w:r w:rsidRPr="00D5200C">
              <w:rPr>
                <w:lang w:val="en-US"/>
              </w:rPr>
              <w:t>404 Not Found</w:t>
            </w:r>
          </w:p>
        </w:tc>
        <w:tc>
          <w:tcPr>
            <w:tcW w:w="2718" w:type="pct"/>
            <w:tcBorders>
              <w:top w:val="single" w:sz="4" w:space="0" w:color="auto"/>
              <w:left w:val="single" w:sz="6" w:space="0" w:color="000000"/>
              <w:bottom w:val="single" w:sz="4" w:space="0" w:color="auto"/>
              <w:right w:val="single" w:sz="6" w:space="0" w:color="000000"/>
            </w:tcBorders>
            <w:hideMark/>
          </w:tcPr>
          <w:p w14:paraId="2DD08CEF" w14:textId="77777777" w:rsidR="007C4061" w:rsidRPr="00D5200C" w:rsidRDefault="007C4061" w:rsidP="00C17C4C">
            <w:pPr>
              <w:pStyle w:val="TAL"/>
              <w:rPr>
                <w:lang w:val="en-US"/>
              </w:rPr>
            </w:pPr>
            <w:r w:rsidRPr="00D5200C">
              <w:rPr>
                <w:lang w:val="en-US"/>
              </w:rPr>
              <w:t>If the resource does not exist, a response code of 404 Not Found shall be returned.</w:t>
            </w:r>
          </w:p>
        </w:tc>
      </w:tr>
      <w:tr w:rsidR="007C4061" w:rsidRPr="00BC4D08" w14:paraId="64CB6C1D"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85DE29D"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6AFF6E86" w14:textId="77777777" w:rsidR="007C4061" w:rsidRPr="00533C32" w:rsidRDefault="007C4061" w:rsidP="00842E08">
      <w:pPr>
        <w:rPr>
          <w:lang w:eastAsia="zh-CN"/>
        </w:rPr>
      </w:pPr>
    </w:p>
    <w:p w14:paraId="643FEA49" w14:textId="77777777" w:rsidR="007C4061" w:rsidRPr="00533C32" w:rsidRDefault="007C4061" w:rsidP="007C4061">
      <w:pPr>
        <w:pStyle w:val="Heading5"/>
        <w:ind w:left="1985"/>
      </w:pPr>
      <w:bookmarkStart w:id="840" w:name="_Toc20127038"/>
      <w:bookmarkStart w:id="841" w:name="_Toc27589014"/>
      <w:bookmarkStart w:id="842" w:name="_Toc36459812"/>
      <w:bookmarkStart w:id="843" w:name="_Toc45029389"/>
      <w:bookmarkStart w:id="844" w:name="_Toc56520009"/>
      <w:bookmarkStart w:id="845" w:name="_Toc114765587"/>
      <w:r w:rsidRPr="00533C32">
        <w:t>5.2.19A.3.2</w:t>
      </w:r>
      <w:r w:rsidRPr="00533C32">
        <w:tab/>
        <w:t>DELETE</w:t>
      </w:r>
      <w:bookmarkEnd w:id="840"/>
      <w:bookmarkEnd w:id="841"/>
      <w:bookmarkEnd w:id="842"/>
      <w:bookmarkEnd w:id="843"/>
      <w:bookmarkEnd w:id="844"/>
      <w:bookmarkEnd w:id="845"/>
    </w:p>
    <w:p w14:paraId="030BEA09" w14:textId="77777777" w:rsidR="007C4061" w:rsidRPr="00533C32" w:rsidRDefault="007C4061" w:rsidP="00842E08">
      <w:r w:rsidRPr="00533C32">
        <w:t>This method shall support the URI query parameters specified in table 5.2.19A.3.2-1.</w:t>
      </w:r>
    </w:p>
    <w:p w14:paraId="7B1E03E1" w14:textId="77777777" w:rsidR="007C4061" w:rsidRPr="00533C32" w:rsidRDefault="007C4061" w:rsidP="00842E08">
      <w:pPr>
        <w:pStyle w:val="TH"/>
      </w:pPr>
      <w:r w:rsidRPr="00533C32">
        <w:t>Table 5.2.19A.3.2-1: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13A9CC7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987B9D0"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6F040B1"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9EEC839"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88431B6"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73E875" w14:textId="77777777" w:rsidR="007C4061" w:rsidRPr="00D5200C" w:rsidRDefault="007C4061" w:rsidP="00C17C4C">
            <w:pPr>
              <w:pStyle w:val="TAH"/>
              <w:rPr>
                <w:lang w:val="en-US"/>
              </w:rPr>
            </w:pPr>
            <w:r w:rsidRPr="00D5200C">
              <w:rPr>
                <w:lang w:val="en-US"/>
              </w:rPr>
              <w:t>Description</w:t>
            </w:r>
          </w:p>
        </w:tc>
      </w:tr>
      <w:tr w:rsidR="007C4061" w:rsidRPr="00BC4D08" w14:paraId="5365B131"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414A8CB"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79C7838"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8BCDB94"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040916F" w14:textId="77777777" w:rsidR="007C4061" w:rsidRPr="00D5200C" w:rsidRDefault="007C4061" w:rsidP="00C17C4C">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14:paraId="781832E7" w14:textId="77777777" w:rsidR="007C4061" w:rsidRPr="00D5200C" w:rsidRDefault="007C4061" w:rsidP="00C17C4C">
            <w:pPr>
              <w:pStyle w:val="TAL"/>
              <w:rPr>
                <w:lang w:val="en-US"/>
              </w:rPr>
            </w:pPr>
          </w:p>
        </w:tc>
      </w:tr>
    </w:tbl>
    <w:p w14:paraId="7F4B8694" w14:textId="77777777" w:rsidR="007C4061" w:rsidRPr="00533C32" w:rsidRDefault="007C4061" w:rsidP="00842E08"/>
    <w:p w14:paraId="0F76DD8B" w14:textId="77777777" w:rsidR="007C4061" w:rsidRPr="00533C32" w:rsidRDefault="007C4061" w:rsidP="00842E08">
      <w:r w:rsidRPr="00533C32">
        <w:lastRenderedPageBreak/>
        <w:t>This method shall support the request data structures specified in table 5.2.19A.3.2-2 and the response data structures and response codes specified in table 5.2.19A.3.2-3.</w:t>
      </w:r>
    </w:p>
    <w:p w14:paraId="5E1DE80C" w14:textId="77777777" w:rsidR="007C4061" w:rsidRPr="00533C32" w:rsidRDefault="007C4061" w:rsidP="00842E08">
      <w:pPr>
        <w:pStyle w:val="TH"/>
      </w:pPr>
      <w:r w:rsidRPr="00533C32">
        <w:t>Table 5.2.19.3.2-2: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1B3C6B5"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C5C0A4C"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03DBB4"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91056EA"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2E336A2" w14:textId="77777777" w:rsidR="007C4061" w:rsidRPr="00D5200C" w:rsidRDefault="007C4061" w:rsidP="00C17C4C">
            <w:pPr>
              <w:pStyle w:val="TAH"/>
              <w:rPr>
                <w:lang w:val="en-US"/>
              </w:rPr>
            </w:pPr>
            <w:r w:rsidRPr="00D5200C">
              <w:rPr>
                <w:lang w:val="en-US"/>
              </w:rPr>
              <w:t>Description</w:t>
            </w:r>
          </w:p>
        </w:tc>
      </w:tr>
      <w:tr w:rsidR="007C4061" w:rsidRPr="00BC4D08" w14:paraId="00DC51BB"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8DAF023"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23B3525"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472C2C0"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1A638C3" w14:textId="77777777" w:rsidR="007C4061" w:rsidRPr="00D5200C" w:rsidRDefault="007C4061" w:rsidP="00C17C4C">
            <w:pPr>
              <w:pStyle w:val="TAL"/>
              <w:rPr>
                <w:lang w:val="en-US"/>
              </w:rPr>
            </w:pPr>
          </w:p>
        </w:tc>
      </w:tr>
    </w:tbl>
    <w:p w14:paraId="1F3831F3" w14:textId="77777777" w:rsidR="007C4061" w:rsidRPr="00533C32" w:rsidRDefault="007C4061" w:rsidP="00842E08"/>
    <w:p w14:paraId="49E107E7" w14:textId="77777777" w:rsidR="007C4061" w:rsidRPr="00533C32" w:rsidRDefault="007C4061" w:rsidP="00842E08">
      <w:pPr>
        <w:pStyle w:val="TH"/>
      </w:pPr>
      <w:r w:rsidRPr="00533C32">
        <w:t>Table 5.2.19A.3.2-3: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1B4B1A7D"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8F8F8FA"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2747F10"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A3B6666"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3D42BE0" w14:textId="77777777" w:rsidR="007C4061" w:rsidRPr="00D5200C" w:rsidRDefault="007C4061" w:rsidP="00C17C4C">
            <w:pPr>
              <w:pStyle w:val="TAH"/>
              <w:rPr>
                <w:lang w:val="en-US"/>
              </w:rPr>
            </w:pPr>
            <w:r w:rsidRPr="00D5200C">
              <w:rPr>
                <w:lang w:val="en-US"/>
              </w:rPr>
              <w:t>Response</w:t>
            </w:r>
          </w:p>
          <w:p w14:paraId="3DA3FB8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6F54B00" w14:textId="77777777" w:rsidR="007C4061" w:rsidRPr="00D5200C" w:rsidRDefault="007C4061" w:rsidP="00C17C4C">
            <w:pPr>
              <w:pStyle w:val="TAH"/>
              <w:rPr>
                <w:lang w:val="en-US"/>
              </w:rPr>
            </w:pPr>
            <w:r w:rsidRPr="00D5200C">
              <w:rPr>
                <w:lang w:val="en-US"/>
              </w:rPr>
              <w:t>Description</w:t>
            </w:r>
          </w:p>
        </w:tc>
      </w:tr>
      <w:tr w:rsidR="007C4061" w:rsidRPr="00BC4D08" w14:paraId="29D2A8A4"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B43FEEF"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A97E246"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FD09442"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5FD49957"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A0B97FC"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38F86B10"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19C6C6E"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D301A02" w14:textId="77777777" w:rsidR="007C4061" w:rsidRPr="00533C32" w:rsidRDefault="007C4061" w:rsidP="00842E08">
      <w:pPr>
        <w:rPr>
          <w:lang w:eastAsia="zh-CN"/>
        </w:rPr>
      </w:pPr>
    </w:p>
    <w:p w14:paraId="2962865C" w14:textId="77777777" w:rsidR="007C4061" w:rsidRPr="00533C32" w:rsidRDefault="007C4061" w:rsidP="007C4061">
      <w:pPr>
        <w:pStyle w:val="Heading5"/>
      </w:pPr>
      <w:bookmarkStart w:id="846" w:name="_Toc20127039"/>
      <w:bookmarkStart w:id="847" w:name="_Toc27589015"/>
      <w:bookmarkStart w:id="848" w:name="_Toc36459813"/>
      <w:bookmarkStart w:id="849" w:name="_Toc45029390"/>
      <w:bookmarkStart w:id="850" w:name="_Toc56520010"/>
      <w:bookmarkStart w:id="851" w:name="_Toc114765588"/>
      <w:r w:rsidRPr="00533C32">
        <w:t>5.2.19A.3.</w:t>
      </w:r>
      <w:r w:rsidRPr="00533C32">
        <w:rPr>
          <w:lang w:val="de-DE"/>
        </w:rPr>
        <w:t>3</w:t>
      </w:r>
      <w:r w:rsidRPr="00533C32">
        <w:tab/>
        <w:t>PATCH</w:t>
      </w:r>
      <w:bookmarkEnd w:id="846"/>
      <w:bookmarkEnd w:id="847"/>
      <w:bookmarkEnd w:id="848"/>
      <w:bookmarkEnd w:id="849"/>
      <w:bookmarkEnd w:id="850"/>
      <w:bookmarkEnd w:id="851"/>
    </w:p>
    <w:p w14:paraId="43C943C6" w14:textId="77777777" w:rsidR="007C4061" w:rsidRPr="00533C32" w:rsidRDefault="007C4061" w:rsidP="00842E08">
      <w:r w:rsidRPr="00533C32">
        <w:t>This method shall support the URI query parameters specified in table 5.2.19A.3.</w:t>
      </w:r>
      <w:r w:rsidRPr="00533C32">
        <w:rPr>
          <w:lang w:val="de-DE"/>
        </w:rPr>
        <w:t>3</w:t>
      </w:r>
      <w:r w:rsidRPr="00533C32">
        <w:t>-1.</w:t>
      </w:r>
    </w:p>
    <w:p w14:paraId="1B39E04B" w14:textId="77777777" w:rsidR="007C4061" w:rsidRPr="00533C32" w:rsidRDefault="007C4061" w:rsidP="00842E08">
      <w:pPr>
        <w:pStyle w:val="TH"/>
      </w:pPr>
      <w:r w:rsidRPr="00533C32">
        <w:t>Table 5.2.19A.3.</w:t>
      </w:r>
      <w:r w:rsidRPr="00533C32">
        <w:rPr>
          <w:lang w:val="de-DE"/>
        </w:rP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1F01EEB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65E5D2A"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D28C569"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02A2CFA"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D0C58DF"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BA4BFC" w14:textId="77777777" w:rsidR="007C4061" w:rsidRPr="00D5200C" w:rsidRDefault="007C4061" w:rsidP="00C17C4C">
            <w:pPr>
              <w:pStyle w:val="TAH"/>
              <w:rPr>
                <w:lang w:val="en-US"/>
              </w:rPr>
            </w:pPr>
            <w:r w:rsidRPr="00D5200C">
              <w:rPr>
                <w:lang w:val="en-US"/>
              </w:rPr>
              <w:t>Description</w:t>
            </w:r>
          </w:p>
        </w:tc>
      </w:tr>
      <w:tr w:rsidR="007C4061" w:rsidRPr="00BC4D08" w14:paraId="52A34DA5"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830D3F4"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744004D0"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5705A336"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0E532E01"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2818989B" w14:textId="15CEF3FF"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5DE69CE3" w14:textId="77777777" w:rsidR="007C4061" w:rsidRPr="00533C32" w:rsidRDefault="007C4061" w:rsidP="007C4061">
      <w:pPr>
        <w:pStyle w:val="Guidance"/>
      </w:pPr>
    </w:p>
    <w:p w14:paraId="731DAA85" w14:textId="77777777" w:rsidR="007C4061" w:rsidRPr="00533C32" w:rsidRDefault="007C4061" w:rsidP="00842E08">
      <w:r w:rsidRPr="00533C32">
        <w:t>This method shall support the request data structures specified in table 5.2.19A.3.</w:t>
      </w:r>
      <w:r w:rsidRPr="00533C32">
        <w:rPr>
          <w:lang w:val="de-DE"/>
        </w:rPr>
        <w:t>3</w:t>
      </w:r>
      <w:r w:rsidRPr="00533C32">
        <w:t>-2 and the response data structures and response codes specified in table 5.2.19A.3.</w:t>
      </w:r>
      <w:r w:rsidRPr="00533C32">
        <w:rPr>
          <w:lang w:val="de-DE"/>
        </w:rPr>
        <w:t>3</w:t>
      </w:r>
      <w:r w:rsidRPr="00533C32">
        <w:t>-3.</w:t>
      </w:r>
    </w:p>
    <w:p w14:paraId="5423AC66" w14:textId="77777777" w:rsidR="007C4061" w:rsidRPr="00533C32" w:rsidRDefault="007C4061" w:rsidP="00842E08">
      <w:pPr>
        <w:pStyle w:val="TH"/>
      </w:pPr>
      <w:r w:rsidRPr="00533C32">
        <w:t>Table 5.2.19A.3.</w:t>
      </w:r>
      <w:r w:rsidRPr="00533C32">
        <w:rPr>
          <w:lang w:val="de-DE"/>
        </w:rP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6028011"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7999719"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469650"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1015B32"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C1468BB" w14:textId="77777777" w:rsidR="007C4061" w:rsidRPr="00D5200C" w:rsidRDefault="007C4061" w:rsidP="00C17C4C">
            <w:pPr>
              <w:pStyle w:val="TAH"/>
              <w:rPr>
                <w:lang w:val="en-US"/>
              </w:rPr>
            </w:pPr>
            <w:r w:rsidRPr="00D5200C">
              <w:rPr>
                <w:lang w:val="en-US"/>
              </w:rPr>
              <w:t>Description</w:t>
            </w:r>
          </w:p>
        </w:tc>
      </w:tr>
      <w:tr w:rsidR="007C4061" w:rsidRPr="00BC4D08" w14:paraId="4BE42AE5"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8F7AD25"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40BA3B49"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43812700"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4CC20FC7" w14:textId="77777777" w:rsidR="007C4061" w:rsidRPr="00D5200C" w:rsidRDefault="007C4061" w:rsidP="00C17C4C">
            <w:pPr>
              <w:pStyle w:val="TAL"/>
              <w:rPr>
                <w:lang w:val="en-US" w:eastAsia="zh-CN"/>
              </w:rPr>
            </w:pPr>
            <w:r w:rsidRPr="00D5200C">
              <w:rPr>
                <w:lang w:val="en-US" w:eastAsia="zh-CN"/>
              </w:rPr>
              <w:t xml:space="preserve">Contains the delta data to the </w:t>
            </w:r>
            <w:r w:rsidRPr="00D5200C">
              <w:rPr>
                <w:lang w:val="en-US"/>
              </w:rPr>
              <w:t>Individual EE Group Subscription</w:t>
            </w:r>
            <w:r w:rsidRPr="00D5200C">
              <w:rPr>
                <w:lang w:val="en-US" w:eastAsia="zh-CN"/>
              </w:rPr>
              <w:t xml:space="preserve"> data</w:t>
            </w:r>
          </w:p>
        </w:tc>
      </w:tr>
    </w:tbl>
    <w:p w14:paraId="0B4E78B9" w14:textId="77777777" w:rsidR="007C4061" w:rsidRPr="00533C32" w:rsidRDefault="007C4061" w:rsidP="00842E08"/>
    <w:p w14:paraId="5C7A0967" w14:textId="77777777" w:rsidR="007C4061" w:rsidRPr="00533C32" w:rsidRDefault="007C4061" w:rsidP="00842E08">
      <w:pPr>
        <w:pStyle w:val="TH"/>
      </w:pPr>
      <w:r w:rsidRPr="00533C32">
        <w:t>Table 5.2.19A.3.</w:t>
      </w:r>
      <w:r w:rsidRPr="00533C32">
        <w:rPr>
          <w:lang w:val="de-DE"/>
        </w:rP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6EC01EEA"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0C79719"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3FC7C64"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83CC7CB"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EC98AD1" w14:textId="77777777" w:rsidR="007C4061" w:rsidRPr="00D5200C" w:rsidRDefault="007C4061" w:rsidP="00C17C4C">
            <w:pPr>
              <w:pStyle w:val="TAH"/>
              <w:rPr>
                <w:lang w:val="en-US"/>
              </w:rPr>
            </w:pPr>
            <w:r w:rsidRPr="00D5200C">
              <w:rPr>
                <w:lang w:val="en-US"/>
              </w:rPr>
              <w:t>Response</w:t>
            </w:r>
          </w:p>
          <w:p w14:paraId="04DF4620" w14:textId="77777777" w:rsidR="007C4061" w:rsidRPr="00D5200C" w:rsidRDefault="007C4061" w:rsidP="00C17C4C">
            <w:pPr>
              <w:pStyle w:val="TAH"/>
              <w:rPr>
                <w:lang w:val="en-US"/>
              </w:rPr>
            </w:pPr>
            <w:r w:rsidRPr="00D5200C">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0491F712" w14:textId="77777777" w:rsidR="007C4061" w:rsidRPr="00D5200C" w:rsidRDefault="007C4061" w:rsidP="00C17C4C">
            <w:pPr>
              <w:pStyle w:val="TAH"/>
              <w:rPr>
                <w:lang w:val="en-US"/>
              </w:rPr>
            </w:pPr>
            <w:r w:rsidRPr="00D5200C">
              <w:rPr>
                <w:lang w:val="en-US"/>
              </w:rPr>
              <w:t>Description</w:t>
            </w:r>
          </w:p>
        </w:tc>
      </w:tr>
      <w:tr w:rsidR="007C4061" w:rsidRPr="00BC4D08" w14:paraId="057A2C0E"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B6EEBBF"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4956D83A"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23B1FABF"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DED2469"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0D9AC4BD"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 xml:space="preserve">. </w:t>
            </w:r>
            <w:r w:rsidRPr="00D5200C">
              <w:rPr>
                <w:rFonts w:hint="eastAsia"/>
                <w:lang w:val="en-US" w:eastAsia="zh-CN"/>
              </w:rPr>
              <w:t>(NOTE 2)</w:t>
            </w:r>
          </w:p>
        </w:tc>
      </w:tr>
      <w:tr w:rsidR="007C4061" w:rsidRPr="00BC4D08" w14:paraId="38F108A0"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AF8BAB3"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731F45E8"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11C9D02B"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643B0E8" w14:textId="77777777" w:rsidR="007C4061" w:rsidRPr="00D5200C" w:rsidRDefault="007C4061" w:rsidP="00C17C4C">
            <w:pPr>
              <w:pStyle w:val="TAL"/>
              <w:rPr>
                <w:lang w:val="en-US"/>
              </w:rPr>
            </w:pPr>
            <w:r w:rsidRPr="00297367">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6DE658FE"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5799E1E4" w14:textId="77777777" w:rsidTr="00C17C4C">
        <w:trPr>
          <w:trHeight w:val="1140"/>
          <w:jc w:val="center"/>
        </w:trPr>
        <w:tc>
          <w:tcPr>
            <w:tcW w:w="824" w:type="pct"/>
            <w:tcBorders>
              <w:top w:val="single" w:sz="4" w:space="0" w:color="auto"/>
              <w:left w:val="single" w:sz="6" w:space="0" w:color="000000"/>
              <w:bottom w:val="single" w:sz="6" w:space="0" w:color="000000"/>
              <w:right w:val="single" w:sz="6" w:space="0" w:color="000000"/>
            </w:tcBorders>
            <w:hideMark/>
          </w:tcPr>
          <w:p w14:paraId="11E4C1D0"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right w:val="single" w:sz="6" w:space="0" w:color="000000"/>
            </w:tcBorders>
            <w:hideMark/>
          </w:tcPr>
          <w:p w14:paraId="0FEBFA51"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right w:val="single" w:sz="6" w:space="0" w:color="000000"/>
            </w:tcBorders>
            <w:hideMark/>
          </w:tcPr>
          <w:p w14:paraId="6AEEC047"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right w:val="single" w:sz="6" w:space="0" w:color="000000"/>
            </w:tcBorders>
            <w:hideMark/>
          </w:tcPr>
          <w:p w14:paraId="64534F3D" w14:textId="77777777" w:rsidR="007C4061" w:rsidRPr="00D5200C" w:rsidRDefault="007C4061" w:rsidP="00C17C4C">
            <w:pPr>
              <w:pStyle w:val="TAL"/>
              <w:rPr>
                <w:lang w:val="en-US" w:eastAsia="zh-CN"/>
              </w:rPr>
            </w:pPr>
            <w:r w:rsidRPr="00D5200C">
              <w:rPr>
                <w:lang w:val="en-US" w:eastAsia="zh-CN"/>
              </w:rPr>
              <w:t>403 Forbidden</w:t>
            </w:r>
          </w:p>
        </w:tc>
        <w:tc>
          <w:tcPr>
            <w:tcW w:w="2719" w:type="pct"/>
            <w:tcBorders>
              <w:top w:val="single" w:sz="4" w:space="0" w:color="auto"/>
              <w:left w:val="single" w:sz="6" w:space="0" w:color="000000"/>
              <w:right w:val="single" w:sz="6" w:space="0" w:color="000000"/>
            </w:tcBorders>
          </w:tcPr>
          <w:p w14:paraId="6B13C348" w14:textId="77777777" w:rsidR="007C4061" w:rsidRPr="00D5200C" w:rsidRDefault="007C4061" w:rsidP="00C17C4C">
            <w:pPr>
              <w:pStyle w:val="TAL"/>
              <w:rPr>
                <w:lang w:val="en-US" w:eastAsia="zh-CN"/>
              </w:rPr>
            </w:pPr>
            <w:r w:rsidRPr="00D5200C">
              <w:rPr>
                <w:lang w:val="en-US" w:eastAsia="zh-CN"/>
              </w:rPr>
              <w:t>If one or more attributes are not allowed to be modified according to e.g. policy or local configuration, then</w:t>
            </w:r>
          </w:p>
          <w:p w14:paraId="70377F1D" w14:textId="77777777" w:rsidR="007C4061" w:rsidRPr="00D5200C" w:rsidRDefault="007C4061" w:rsidP="00C17C4C">
            <w:pPr>
              <w:pStyle w:val="TAL"/>
              <w:rPr>
                <w:lang w:val="en-US" w:eastAsia="zh-CN"/>
              </w:rPr>
            </w:pPr>
            <w:r w:rsidRPr="00D5200C">
              <w:rPr>
                <w:lang w:val="en-US" w:eastAsia="zh-CN"/>
              </w:rPr>
              <w:t xml:space="preserve">the </w:t>
            </w:r>
            <w:proofErr w:type="spellStart"/>
            <w:r w:rsidRPr="00D5200C">
              <w:rPr>
                <w:lang w:val="en-US" w:eastAsia="zh-CN"/>
              </w:rPr>
              <w:t>invalidParams</w:t>
            </w:r>
            <w:proofErr w:type="spellEnd"/>
            <w:r w:rsidRPr="00D5200C">
              <w:rPr>
                <w:lang w:val="en-US" w:eastAsia="zh-CN"/>
              </w:rPr>
              <w:t xml:space="preserve"> attribute shall contain the JSON pointers of attributes which are not allowed to be modified, and</w:t>
            </w:r>
          </w:p>
          <w:p w14:paraId="1C147359" w14:textId="77777777" w:rsidR="007C4061" w:rsidRPr="00D5200C" w:rsidRDefault="007C4061" w:rsidP="00C17C4C">
            <w:pPr>
              <w:pStyle w:val="TAL"/>
              <w:rPr>
                <w:lang w:val="en-US" w:eastAsia="zh-CN"/>
              </w:rPr>
            </w:pPr>
            <w:r w:rsidRPr="00D5200C">
              <w:rPr>
                <w:lang w:val="en-US" w:eastAsia="zh-CN"/>
              </w:rPr>
              <w:t>the cause attribute shall be set to "MODIFICATION_NOT_ALLOWED", see 3GPP TS 29.500 [8] table 5.2.7.2-1.</w:t>
            </w:r>
          </w:p>
        </w:tc>
      </w:tr>
      <w:tr w:rsidR="007C4061" w:rsidRPr="00BC4D08" w14:paraId="75E475DF"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457BC962" w14:textId="77777777" w:rsidR="007C4061" w:rsidRPr="00D5200C" w:rsidRDefault="007C4061" w:rsidP="00C17C4C">
            <w:pPr>
              <w:pStyle w:val="TAN"/>
              <w:rPr>
                <w:lang w:val="en-US"/>
              </w:rPr>
            </w:pPr>
            <w:r w:rsidRPr="00D5200C">
              <w:rPr>
                <w:lang w:val="en-US"/>
              </w:rPr>
              <w:t>NOTE </w:t>
            </w:r>
            <w:r w:rsidRPr="00D5200C">
              <w:rPr>
                <w:rFonts w:hint="eastAsia"/>
                <w:lang w:val="en-US" w:eastAsia="zh-CN"/>
              </w:rPr>
              <w:t>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38E9A179"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588AE0D3" w14:textId="77777777" w:rsidR="007C4061" w:rsidRDefault="007C4061" w:rsidP="00842E08">
      <w:pPr>
        <w:rPr>
          <w:lang w:eastAsia="zh-CN"/>
        </w:rPr>
      </w:pPr>
    </w:p>
    <w:p w14:paraId="62DFDF62" w14:textId="77777777" w:rsidR="007C4061" w:rsidRPr="008E6EC7" w:rsidRDefault="007C4061" w:rsidP="007C4061">
      <w:pPr>
        <w:pStyle w:val="Heading5"/>
        <w:ind w:left="1985"/>
      </w:pPr>
      <w:bookmarkStart w:id="852" w:name="_Toc36459814"/>
      <w:bookmarkStart w:id="853" w:name="_Toc45029391"/>
      <w:bookmarkStart w:id="854" w:name="_Toc56520011"/>
      <w:bookmarkStart w:id="855" w:name="_Toc114765589"/>
      <w:r w:rsidRPr="008E6EC7">
        <w:lastRenderedPageBreak/>
        <w:t>5.2.19A.3.</w:t>
      </w:r>
      <w:r w:rsidRPr="001C6A28">
        <w:t>4</w:t>
      </w:r>
      <w:r w:rsidRPr="008E6EC7">
        <w:tab/>
        <w:t>GET</w:t>
      </w:r>
      <w:bookmarkEnd w:id="852"/>
      <w:bookmarkEnd w:id="853"/>
      <w:bookmarkEnd w:id="854"/>
      <w:bookmarkEnd w:id="855"/>
    </w:p>
    <w:p w14:paraId="41899F8C" w14:textId="77777777" w:rsidR="007C4061" w:rsidRPr="008E6EC7" w:rsidRDefault="007C4061" w:rsidP="00842E08">
      <w:r w:rsidRPr="008E6EC7">
        <w:t>This method shall support the URI query parameters specified in table 5.2.19A.3.</w:t>
      </w:r>
      <w:r w:rsidRPr="001C6A28">
        <w:t>4</w:t>
      </w:r>
      <w:r w:rsidRPr="008E6EC7">
        <w:t>-1.</w:t>
      </w:r>
    </w:p>
    <w:p w14:paraId="57BA9BBE" w14:textId="77777777" w:rsidR="007C4061" w:rsidRPr="008E6EC7" w:rsidRDefault="007C4061" w:rsidP="00842E08">
      <w:pPr>
        <w:pStyle w:val="TH"/>
      </w:pPr>
      <w:r w:rsidRPr="008E6EC7">
        <w:t>Table 5.2.19A.3.</w:t>
      </w:r>
      <w:r w:rsidRPr="001C6A28">
        <w:t>4</w:t>
      </w:r>
      <w:r w:rsidRPr="008E6EC7">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42AFB0F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F5B8B8"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9BC2583"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1F7F50B"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0809AC2"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BDF6BD" w14:textId="77777777" w:rsidR="007C4061" w:rsidRPr="00D5200C" w:rsidRDefault="007C4061" w:rsidP="00C17C4C">
            <w:pPr>
              <w:pStyle w:val="TAH"/>
              <w:rPr>
                <w:lang w:val="en-US"/>
              </w:rPr>
            </w:pPr>
            <w:r w:rsidRPr="00D5200C">
              <w:rPr>
                <w:lang w:val="en-US"/>
              </w:rPr>
              <w:t>Description</w:t>
            </w:r>
          </w:p>
        </w:tc>
      </w:tr>
      <w:tr w:rsidR="007C4061" w:rsidRPr="00BC4D08" w14:paraId="68949DFB"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923BFD3"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B82FD49"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B3BA81F" w14:textId="77777777" w:rsidR="007C4061" w:rsidRPr="00D5200C" w:rsidRDefault="007C4061" w:rsidP="00C17C4C">
            <w:pPr>
              <w:pStyle w:val="TAL"/>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AAD757F" w14:textId="77777777" w:rsidR="007C4061" w:rsidRPr="00D5200C" w:rsidRDefault="007C4061" w:rsidP="00C17C4C">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14:paraId="3B814082" w14:textId="77777777" w:rsidR="007C4061" w:rsidRPr="00D5200C" w:rsidRDefault="007C4061" w:rsidP="00C17C4C">
            <w:pPr>
              <w:pStyle w:val="TAL"/>
              <w:rPr>
                <w:lang w:val="en-US"/>
              </w:rPr>
            </w:pPr>
          </w:p>
        </w:tc>
      </w:tr>
    </w:tbl>
    <w:p w14:paraId="287D8F76" w14:textId="77777777" w:rsidR="007C4061" w:rsidRPr="008E6EC7" w:rsidRDefault="007C4061" w:rsidP="00842E08"/>
    <w:p w14:paraId="73F55D35" w14:textId="77777777" w:rsidR="007C4061" w:rsidRPr="008E6EC7" w:rsidRDefault="007C4061" w:rsidP="00842E08">
      <w:r>
        <w:t>This method shall support the request data structures specified in table 5.2.19A.3.4</w:t>
      </w:r>
      <w:r w:rsidRPr="008E6EC7">
        <w:t>-2 and the response data structures and response codes specified in table 5.2.19A.3.</w:t>
      </w:r>
      <w:r w:rsidRPr="001C6A28">
        <w:t>4</w:t>
      </w:r>
      <w:r w:rsidRPr="008E6EC7">
        <w:t>-3.</w:t>
      </w:r>
    </w:p>
    <w:p w14:paraId="2705B510" w14:textId="77777777" w:rsidR="007C4061" w:rsidRPr="008E6EC7" w:rsidRDefault="007C4061" w:rsidP="00842E08">
      <w:pPr>
        <w:pStyle w:val="TH"/>
      </w:pPr>
      <w:r w:rsidRPr="008E6EC7">
        <w:t>Table 5.2.19A.3.</w:t>
      </w:r>
      <w:r w:rsidRPr="001C6A28">
        <w:t>4</w:t>
      </w:r>
      <w:r w:rsidRPr="008E6EC7">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CFB856D"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0FFF590"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7C6B7C"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E34232D"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13658DA" w14:textId="77777777" w:rsidR="007C4061" w:rsidRPr="00D5200C" w:rsidRDefault="007C4061" w:rsidP="00C17C4C">
            <w:pPr>
              <w:pStyle w:val="TAH"/>
              <w:rPr>
                <w:lang w:val="en-US"/>
              </w:rPr>
            </w:pPr>
            <w:r w:rsidRPr="00D5200C">
              <w:rPr>
                <w:lang w:val="en-US"/>
              </w:rPr>
              <w:t>Description</w:t>
            </w:r>
          </w:p>
        </w:tc>
      </w:tr>
      <w:tr w:rsidR="007C4061" w:rsidRPr="00BC4D08" w14:paraId="4A7D6F3A"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83A8588"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8219191" w14:textId="77777777" w:rsidR="007C4061" w:rsidRPr="00D5200C" w:rsidRDefault="007C4061" w:rsidP="00C17C4C">
            <w:pPr>
              <w:pStyle w:val="TAL"/>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ADA3561"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03E8B94" w14:textId="77777777" w:rsidR="007C4061" w:rsidRPr="00D5200C" w:rsidRDefault="007C4061" w:rsidP="00C17C4C">
            <w:pPr>
              <w:pStyle w:val="TAL"/>
              <w:rPr>
                <w:lang w:val="en-US"/>
              </w:rPr>
            </w:pPr>
          </w:p>
        </w:tc>
      </w:tr>
    </w:tbl>
    <w:p w14:paraId="4920E254" w14:textId="77777777" w:rsidR="007C4061" w:rsidRPr="008E6EC7" w:rsidRDefault="007C4061" w:rsidP="007C4061">
      <w:pPr>
        <w:pStyle w:val="TAH"/>
      </w:pPr>
    </w:p>
    <w:p w14:paraId="0D979DB1" w14:textId="77777777" w:rsidR="007C4061" w:rsidRPr="008E6EC7" w:rsidRDefault="007C4061" w:rsidP="00842E08">
      <w:pPr>
        <w:pStyle w:val="TH"/>
      </w:pPr>
      <w:r>
        <w:t>Table 5.2.19A.3.4</w:t>
      </w:r>
      <w:r w:rsidRPr="008E6EC7">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215CE20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C89355E"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6D1151E"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E23DBB2"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0AFED31" w14:textId="77777777" w:rsidR="007C4061" w:rsidRPr="00D5200C" w:rsidRDefault="007C4061" w:rsidP="00C17C4C">
            <w:pPr>
              <w:pStyle w:val="TAH"/>
              <w:rPr>
                <w:lang w:val="en-US"/>
              </w:rPr>
            </w:pPr>
            <w:r w:rsidRPr="00D5200C">
              <w:rPr>
                <w:lang w:val="en-US"/>
              </w:rPr>
              <w:t>Response</w:t>
            </w:r>
          </w:p>
          <w:p w14:paraId="582B4D1C"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03A22FC" w14:textId="77777777" w:rsidR="007C4061" w:rsidRPr="00D5200C" w:rsidRDefault="007C4061" w:rsidP="00C17C4C">
            <w:pPr>
              <w:pStyle w:val="TAH"/>
              <w:rPr>
                <w:lang w:val="en-US"/>
              </w:rPr>
            </w:pPr>
            <w:r w:rsidRPr="00D5200C">
              <w:rPr>
                <w:lang w:val="en-US"/>
              </w:rPr>
              <w:t>Description</w:t>
            </w:r>
          </w:p>
        </w:tc>
      </w:tr>
      <w:tr w:rsidR="007C4061" w:rsidRPr="00BC4D08" w14:paraId="5B4274A2"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3582780" w14:textId="77777777" w:rsidR="007C4061" w:rsidRPr="009E5CAE" w:rsidRDefault="007C4061" w:rsidP="00C17C4C">
            <w:pPr>
              <w:pStyle w:val="TAL"/>
            </w:pPr>
            <w:proofErr w:type="spellStart"/>
            <w:r w:rsidRPr="00297367">
              <w:t>EeSubscription</w:t>
            </w:r>
            <w:proofErr w:type="spellEnd"/>
          </w:p>
        </w:tc>
        <w:tc>
          <w:tcPr>
            <w:tcW w:w="225" w:type="pct"/>
            <w:tcBorders>
              <w:top w:val="single" w:sz="4" w:space="0" w:color="auto"/>
              <w:left w:val="single" w:sz="6" w:space="0" w:color="000000"/>
              <w:bottom w:val="single" w:sz="4" w:space="0" w:color="auto"/>
              <w:right w:val="single" w:sz="6" w:space="0" w:color="000000"/>
            </w:tcBorders>
          </w:tcPr>
          <w:p w14:paraId="67EFFDC3" w14:textId="77777777" w:rsidR="007C4061" w:rsidRPr="009E5CAE" w:rsidRDefault="007C4061" w:rsidP="00C17C4C">
            <w:pPr>
              <w:pStyle w:val="TAL"/>
            </w:pPr>
            <w:r w:rsidRPr="00297367">
              <w:t>M</w:t>
            </w:r>
          </w:p>
        </w:tc>
        <w:tc>
          <w:tcPr>
            <w:tcW w:w="649" w:type="pct"/>
            <w:tcBorders>
              <w:top w:val="single" w:sz="4" w:space="0" w:color="auto"/>
              <w:left w:val="single" w:sz="6" w:space="0" w:color="000000"/>
              <w:bottom w:val="single" w:sz="4" w:space="0" w:color="auto"/>
              <w:right w:val="single" w:sz="6" w:space="0" w:color="000000"/>
            </w:tcBorders>
          </w:tcPr>
          <w:p w14:paraId="7CE71EBE" w14:textId="77777777" w:rsidR="007C4061" w:rsidRPr="009E5CAE" w:rsidRDefault="007C4061" w:rsidP="00C17C4C">
            <w:pPr>
              <w:pStyle w:val="TAL"/>
            </w:pPr>
            <w:r w:rsidRPr="00297367">
              <w:t>1</w:t>
            </w:r>
          </w:p>
        </w:tc>
        <w:tc>
          <w:tcPr>
            <w:tcW w:w="583" w:type="pct"/>
            <w:tcBorders>
              <w:top w:val="single" w:sz="4" w:space="0" w:color="auto"/>
              <w:left w:val="single" w:sz="6" w:space="0" w:color="000000"/>
              <w:bottom w:val="single" w:sz="4" w:space="0" w:color="auto"/>
              <w:right w:val="single" w:sz="6" w:space="0" w:color="000000"/>
            </w:tcBorders>
            <w:hideMark/>
          </w:tcPr>
          <w:p w14:paraId="4993575C" w14:textId="77777777" w:rsidR="007C4061" w:rsidRPr="009E5CAE" w:rsidRDefault="007C4061" w:rsidP="00C17C4C">
            <w:pPr>
              <w:pStyle w:val="TAL"/>
            </w:pPr>
            <w:r w:rsidRPr="00297367">
              <w:t>204 OK</w:t>
            </w:r>
          </w:p>
        </w:tc>
        <w:tc>
          <w:tcPr>
            <w:tcW w:w="2718" w:type="pct"/>
            <w:tcBorders>
              <w:top w:val="single" w:sz="4" w:space="0" w:color="auto"/>
              <w:left w:val="single" w:sz="6" w:space="0" w:color="000000"/>
              <w:bottom w:val="single" w:sz="4" w:space="0" w:color="auto"/>
              <w:right w:val="single" w:sz="6" w:space="0" w:color="000000"/>
            </w:tcBorders>
            <w:hideMark/>
          </w:tcPr>
          <w:p w14:paraId="348B3379" w14:textId="77777777" w:rsidR="007C4061" w:rsidRPr="009E5CAE" w:rsidRDefault="007C4061" w:rsidP="00C17C4C">
            <w:pPr>
              <w:pStyle w:val="TAL"/>
            </w:pPr>
            <w:r w:rsidRPr="00297367">
              <w:t>Upon success, a response body containing the individual EE subscriptions for the groups of UEs shall be returned..</w:t>
            </w:r>
          </w:p>
        </w:tc>
      </w:tr>
      <w:tr w:rsidR="007C4061" w:rsidRPr="00BC4D08" w14:paraId="3FD5ADB6"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F81563A" w14:textId="77777777" w:rsidR="007C4061" w:rsidRPr="009E5CAE" w:rsidRDefault="007C4061" w:rsidP="00C17C4C">
            <w:pPr>
              <w:pStyle w:val="TAN"/>
            </w:pPr>
            <w:r w:rsidRPr="00297367">
              <w:t>NOTE:</w:t>
            </w:r>
            <w:r w:rsidRPr="00297367">
              <w:tab/>
              <w:t>In addition, common data structures as listed in table 5.5-1 are supported.</w:t>
            </w:r>
          </w:p>
        </w:tc>
      </w:tr>
    </w:tbl>
    <w:p w14:paraId="0375F344" w14:textId="526881E6" w:rsidR="007C4061" w:rsidRDefault="007C4061" w:rsidP="00842E08">
      <w:pPr>
        <w:rPr>
          <w:lang w:eastAsia="zh-CN"/>
        </w:rPr>
      </w:pPr>
    </w:p>
    <w:p w14:paraId="2A2EC096" w14:textId="0892796C" w:rsidR="007C5620" w:rsidRDefault="007C5620" w:rsidP="00E460C1">
      <w:pPr>
        <w:pStyle w:val="Heading3"/>
      </w:pPr>
      <w:bookmarkStart w:id="856" w:name="_Toc58584446"/>
      <w:bookmarkStart w:id="857" w:name="_Toc56520740"/>
      <w:bookmarkStart w:id="858" w:name="_Toc114765590"/>
      <w:r>
        <w:t>5.2.19B</w:t>
      </w:r>
      <w:r>
        <w:tab/>
        <w:t xml:space="preserve">Resource: </w:t>
      </w:r>
      <w:bookmarkEnd w:id="856"/>
      <w:bookmarkEnd w:id="857"/>
      <w:proofErr w:type="spellStart"/>
      <w:r w:rsidRPr="00637BA6">
        <w:t>EeGroupProfileData</w:t>
      </w:r>
      <w:bookmarkEnd w:id="858"/>
      <w:proofErr w:type="spellEnd"/>
    </w:p>
    <w:p w14:paraId="5E9F0C3D" w14:textId="7D57C643" w:rsidR="007C5620" w:rsidRDefault="007C5620" w:rsidP="00E460C1">
      <w:pPr>
        <w:pStyle w:val="Heading4"/>
      </w:pPr>
      <w:bookmarkStart w:id="859" w:name="_Toc58584447"/>
      <w:bookmarkStart w:id="860" w:name="_Toc56520741"/>
      <w:bookmarkStart w:id="861" w:name="_Toc114765591"/>
      <w:r>
        <w:t>5.2.19B.1</w:t>
      </w:r>
      <w:r>
        <w:tab/>
        <w:t>Description</w:t>
      </w:r>
      <w:bookmarkEnd w:id="859"/>
      <w:bookmarkEnd w:id="860"/>
      <w:bookmarkEnd w:id="861"/>
    </w:p>
    <w:p w14:paraId="16A56085" w14:textId="77777777" w:rsidR="007C5620" w:rsidRDefault="007C5620" w:rsidP="00842E08">
      <w:r>
        <w:t xml:space="preserve">This resource represents the subscribed Event Exposure Profile Data for a group of UEs or any UE </w:t>
      </w:r>
      <w:r w:rsidRPr="00533C32">
        <w:t>(i.e. all UEs)</w:t>
      </w:r>
      <w:r>
        <w:t xml:space="preserve">. It is queried by the UDM by either external group identifier or </w:t>
      </w:r>
      <w:proofErr w:type="spellStart"/>
      <w:r w:rsidRPr="00D5200C">
        <w:rPr>
          <w:lang w:val="en-US"/>
        </w:rPr>
        <w:t>anyUE</w:t>
      </w:r>
      <w:proofErr w:type="spellEnd"/>
      <w:r>
        <w:t>.</w:t>
      </w:r>
    </w:p>
    <w:p w14:paraId="6174986B" w14:textId="7F847B74" w:rsidR="007C5620" w:rsidRDefault="007C5620" w:rsidP="00E460C1">
      <w:pPr>
        <w:pStyle w:val="Heading4"/>
      </w:pPr>
      <w:bookmarkStart w:id="862" w:name="_Toc58584448"/>
      <w:bookmarkStart w:id="863" w:name="_Toc56520742"/>
      <w:bookmarkStart w:id="864" w:name="_Toc114765592"/>
      <w:r>
        <w:t>5.2.19B.2</w:t>
      </w:r>
      <w:r>
        <w:tab/>
        <w:t>Resource Definition</w:t>
      </w:r>
      <w:bookmarkEnd w:id="862"/>
      <w:bookmarkEnd w:id="863"/>
      <w:bookmarkEnd w:id="864"/>
    </w:p>
    <w:p w14:paraId="5108335C" w14:textId="77777777" w:rsidR="007C5620" w:rsidRDefault="007C5620" w:rsidP="00842E08">
      <w:r>
        <w:t>Resource URI: {</w:t>
      </w:r>
      <w:proofErr w:type="spellStart"/>
      <w:r>
        <w:t>apiRoot</w:t>
      </w:r>
      <w:proofErr w:type="spellEnd"/>
      <w:r>
        <w:t>}/</w:t>
      </w:r>
      <w:proofErr w:type="spellStart"/>
      <w:r>
        <w:t>nudr-dr</w:t>
      </w:r>
      <w:proofErr w:type="spellEnd"/>
      <w:r>
        <w:t>/&lt;</w:t>
      </w:r>
      <w:proofErr w:type="spellStart"/>
      <w:r>
        <w:t>apiVersion</w:t>
      </w:r>
      <w:proofErr w:type="spellEnd"/>
      <w:r>
        <w:t>&gt;/subscription-data/</w:t>
      </w:r>
      <w:r w:rsidRPr="00D5200C">
        <w:rPr>
          <w:lang w:val="en-US"/>
        </w:rPr>
        <w:t>group-data</w:t>
      </w:r>
      <w:r w:rsidRPr="00D5200C">
        <w:rPr>
          <w:lang w:val="en-US" w:eastAsia="zh-CN"/>
        </w:rPr>
        <w:t>/</w:t>
      </w:r>
      <w:r w:rsidRPr="00D5200C">
        <w:rPr>
          <w:lang w:val="en-US"/>
        </w:rPr>
        <w:t>{</w:t>
      </w:r>
      <w:proofErr w:type="spellStart"/>
      <w:r w:rsidRPr="00D5200C">
        <w:rPr>
          <w:lang w:val="en-US" w:eastAsia="zh-CN"/>
        </w:rPr>
        <w:t>ueGroupId</w:t>
      </w:r>
      <w:proofErr w:type="spellEnd"/>
      <w:r w:rsidRPr="00D5200C">
        <w:rPr>
          <w:lang w:val="en-US"/>
        </w:rPr>
        <w:t>}</w:t>
      </w:r>
      <w:r>
        <w:rPr>
          <w:color w:val="000000"/>
          <w:lang w:eastAsia="en-GB"/>
        </w:rPr>
        <w:t>/</w:t>
      </w:r>
      <w:proofErr w:type="spellStart"/>
      <w:r>
        <w:rPr>
          <w:color w:val="000000"/>
          <w:lang w:eastAsia="en-GB"/>
        </w:rPr>
        <w:t>ee</w:t>
      </w:r>
      <w:proofErr w:type="spellEnd"/>
      <w:r>
        <w:rPr>
          <w:color w:val="000000"/>
          <w:lang w:eastAsia="en-GB"/>
        </w:rPr>
        <w:t>-profile-d</w:t>
      </w:r>
      <w:r>
        <w:rPr>
          <w:color w:val="000000"/>
        </w:rPr>
        <w:t>ata</w:t>
      </w:r>
    </w:p>
    <w:p w14:paraId="42A73F3E" w14:textId="4624FB6D" w:rsidR="007C5620" w:rsidRDefault="007C5620" w:rsidP="00842E08">
      <w:pPr>
        <w:rPr>
          <w:rFonts w:ascii="Arial" w:hAnsi="Arial" w:cs="Arial"/>
        </w:rPr>
      </w:pPr>
      <w:r>
        <w:t>This resource shall support the resource URI variables defined in table 5.2.19B.2-1</w:t>
      </w:r>
      <w:r>
        <w:rPr>
          <w:rFonts w:ascii="Arial" w:hAnsi="Arial" w:cs="Arial"/>
        </w:rPr>
        <w:t>.</w:t>
      </w:r>
    </w:p>
    <w:p w14:paraId="2531F9CD" w14:textId="6E7FC691" w:rsidR="007C5620" w:rsidRDefault="007C5620" w:rsidP="00842E08">
      <w:pPr>
        <w:pStyle w:val="TH"/>
      </w:pPr>
      <w:r>
        <w:t>Table 5.2.19B.2-1: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5620" w14:paraId="3E9A53B7"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94903DE" w14:textId="77777777" w:rsidR="007C5620" w:rsidRDefault="007C5620" w:rsidP="0096018D">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261FAF" w14:textId="77777777" w:rsidR="007C5620" w:rsidRDefault="007C5620" w:rsidP="0096018D">
            <w:pPr>
              <w:pStyle w:val="TAH"/>
              <w:rPr>
                <w:lang w:val="en-US"/>
              </w:rPr>
            </w:pPr>
            <w:r>
              <w:rPr>
                <w:lang w:val="en-US"/>
              </w:rPr>
              <w:t>Definition</w:t>
            </w:r>
          </w:p>
        </w:tc>
      </w:tr>
      <w:tr w:rsidR="007C5620" w14:paraId="5D56745F"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18A76D6" w14:textId="77777777" w:rsidR="007C5620" w:rsidRDefault="007C5620" w:rsidP="0096018D">
            <w:pPr>
              <w:pStyle w:val="TAL"/>
              <w:rPr>
                <w:lang w:val="en-US"/>
              </w:rPr>
            </w:pPr>
            <w:proofErr w:type="spellStart"/>
            <w:r>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7FDC409" w14:textId="77777777" w:rsidR="007C5620" w:rsidRDefault="007C5620" w:rsidP="0096018D">
            <w:pPr>
              <w:pStyle w:val="TAL"/>
              <w:rPr>
                <w:lang w:val="en-US"/>
              </w:rPr>
            </w:pPr>
            <w:r>
              <w:rPr>
                <w:lang w:val="en-US"/>
              </w:rPr>
              <w:t>See clause</w:t>
            </w:r>
            <w:r>
              <w:rPr>
                <w:lang w:val="en-US" w:eastAsia="zh-CN"/>
              </w:rPr>
              <w:t> </w:t>
            </w:r>
            <w:r>
              <w:rPr>
                <w:lang w:val="en-US"/>
              </w:rPr>
              <w:t>6.1.1</w:t>
            </w:r>
          </w:p>
        </w:tc>
      </w:tr>
      <w:tr w:rsidR="007C5620" w14:paraId="3E0FA8DF"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8BB37F4" w14:textId="77777777" w:rsidR="007C5620" w:rsidRDefault="007C5620" w:rsidP="0096018D">
            <w:pPr>
              <w:pStyle w:val="TAL"/>
              <w:rPr>
                <w:lang w:val="en-US"/>
              </w:rPr>
            </w:pPr>
            <w:proofErr w:type="spellStart"/>
            <w:r w:rsidRPr="00F10826">
              <w:rPr>
                <w:lang w:val="en-US"/>
              </w:rPr>
              <w:t>ueGroupId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15E6482" w14:textId="77777777" w:rsidR="007C5620" w:rsidRDefault="007C5620" w:rsidP="0096018D">
            <w:pPr>
              <w:pStyle w:val="TAL"/>
              <w:rPr>
                <w:lang w:val="en-US"/>
              </w:rPr>
            </w:pPr>
            <w:r w:rsidRPr="00F10826">
              <w:rPr>
                <w:lang w:val="en-US"/>
              </w:rPr>
              <w:t>Represents the identifier of the Group of UEs. For this resource, either External Group Identifier or any UE shall be present.</w:t>
            </w:r>
          </w:p>
          <w:p w14:paraId="3D42930A" w14:textId="77777777" w:rsidR="007C5620" w:rsidRDefault="007C5620" w:rsidP="0096018D">
            <w:pPr>
              <w:pStyle w:val="TAL"/>
              <w:rPr>
                <w:lang w:val="en-US"/>
              </w:rPr>
            </w:pPr>
            <w:r>
              <w:rPr>
                <w:lang w:val="en-US"/>
              </w:rPr>
              <w:tab/>
            </w:r>
            <w:r w:rsidRPr="00D5200C">
              <w:rPr>
                <w:lang w:val="sv-SE"/>
              </w:rPr>
              <w:t xml:space="preserve">pattern: </w:t>
            </w:r>
            <w:r w:rsidRPr="00297367">
              <w:t xml:space="preserve">See pattern of type </w:t>
            </w:r>
            <w:proofErr w:type="spellStart"/>
            <w:r w:rsidRPr="00533C32">
              <w:t>VarUeGroupId</w:t>
            </w:r>
            <w:proofErr w:type="spellEnd"/>
          </w:p>
        </w:tc>
      </w:tr>
    </w:tbl>
    <w:p w14:paraId="79CE3C5D" w14:textId="77777777" w:rsidR="007C5620" w:rsidRDefault="007C5620" w:rsidP="00842E08"/>
    <w:p w14:paraId="77EEB551" w14:textId="6AFD8A21" w:rsidR="007C5620" w:rsidRDefault="007C5620" w:rsidP="00E460C1">
      <w:pPr>
        <w:pStyle w:val="Heading4"/>
      </w:pPr>
      <w:bookmarkStart w:id="865" w:name="_Toc58584449"/>
      <w:bookmarkStart w:id="866" w:name="_Toc56520743"/>
      <w:bookmarkStart w:id="867" w:name="_Toc114765593"/>
      <w:r>
        <w:t>5.2.19B.3</w:t>
      </w:r>
      <w:r>
        <w:tab/>
        <w:t>Resource Standard Methods</w:t>
      </w:r>
      <w:bookmarkEnd w:id="865"/>
      <w:bookmarkEnd w:id="866"/>
      <w:bookmarkEnd w:id="867"/>
    </w:p>
    <w:p w14:paraId="1BAED63F" w14:textId="76A35AB2" w:rsidR="007C5620" w:rsidRDefault="007C5620" w:rsidP="00E460C1">
      <w:pPr>
        <w:pStyle w:val="Heading5"/>
      </w:pPr>
      <w:bookmarkStart w:id="868" w:name="_Toc58584450"/>
      <w:bookmarkStart w:id="869" w:name="_Toc56520744"/>
      <w:bookmarkStart w:id="870" w:name="_Toc114765594"/>
      <w:r>
        <w:t>5.2.19B.3.1</w:t>
      </w:r>
      <w:r>
        <w:tab/>
        <w:t>GET</w:t>
      </w:r>
      <w:bookmarkEnd w:id="868"/>
      <w:bookmarkEnd w:id="869"/>
      <w:bookmarkEnd w:id="870"/>
    </w:p>
    <w:p w14:paraId="1D5DDF11" w14:textId="5D779299" w:rsidR="007C5620" w:rsidRDefault="007C5620" w:rsidP="00842E08">
      <w:r>
        <w:t>This method shall support the URI query parameters specified in table 5.2.19B.3.1-1.</w:t>
      </w:r>
    </w:p>
    <w:p w14:paraId="35436126" w14:textId="6145EBE4" w:rsidR="007C5620" w:rsidRDefault="007C5620" w:rsidP="00842E08">
      <w:pPr>
        <w:pStyle w:val="TH"/>
      </w:pPr>
      <w:r>
        <w:lastRenderedPageBreak/>
        <w:t>Table 5.2.19B.3.1-1: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72"/>
        <w:gridCol w:w="1704"/>
        <w:gridCol w:w="300"/>
        <w:gridCol w:w="1084"/>
        <w:gridCol w:w="4919"/>
      </w:tblGrid>
      <w:tr w:rsidR="007C5620" w14:paraId="68527928" w14:textId="77777777" w:rsidTr="0096018D">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hideMark/>
          </w:tcPr>
          <w:p w14:paraId="74F2BDB4" w14:textId="77777777" w:rsidR="007C5620" w:rsidRDefault="007C5620" w:rsidP="0096018D">
            <w:pPr>
              <w:pStyle w:val="TAH"/>
              <w:rPr>
                <w:lang w:val="en-US"/>
              </w:rPr>
            </w:pPr>
            <w:r>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1F64867F" w14:textId="77777777" w:rsidR="007C5620" w:rsidRDefault="007C5620" w:rsidP="0096018D">
            <w:pPr>
              <w:pStyle w:val="TAH"/>
              <w:rPr>
                <w:lang w:val="en-US"/>
              </w:rPr>
            </w:pPr>
            <w:r>
              <w:rPr>
                <w:lang w:val="en-US"/>
              </w:rPr>
              <w:t>Data type</w:t>
            </w:r>
          </w:p>
        </w:tc>
        <w:tc>
          <w:tcPr>
            <w:tcW w:w="155" w:type="pct"/>
            <w:tcBorders>
              <w:top w:val="single" w:sz="4" w:space="0" w:color="auto"/>
              <w:left w:val="single" w:sz="4" w:space="0" w:color="auto"/>
              <w:bottom w:val="single" w:sz="4" w:space="0" w:color="auto"/>
              <w:right w:val="single" w:sz="4" w:space="0" w:color="auto"/>
            </w:tcBorders>
            <w:shd w:val="clear" w:color="auto" w:fill="C0C0C0"/>
            <w:hideMark/>
          </w:tcPr>
          <w:p w14:paraId="6E888363" w14:textId="77777777" w:rsidR="007C5620" w:rsidRDefault="007C5620" w:rsidP="0096018D">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06255139" w14:textId="77777777" w:rsidR="007C5620" w:rsidRDefault="007C5620" w:rsidP="0096018D">
            <w:pPr>
              <w:pStyle w:val="TAH"/>
              <w:rPr>
                <w:lang w:val="en-US"/>
              </w:rPr>
            </w:pPr>
            <w:r>
              <w:rPr>
                <w:lang w:val="en-US"/>
              </w:rPr>
              <w:t>Cardinality</w:t>
            </w:r>
          </w:p>
        </w:tc>
        <w:tc>
          <w:tcPr>
            <w:tcW w:w="25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A9ACAE" w14:textId="77777777" w:rsidR="007C5620" w:rsidRDefault="007C5620" w:rsidP="0096018D">
            <w:pPr>
              <w:pStyle w:val="TAH"/>
              <w:rPr>
                <w:lang w:val="en-US"/>
              </w:rPr>
            </w:pPr>
            <w:r>
              <w:rPr>
                <w:lang w:val="en-US"/>
              </w:rPr>
              <w:t>Description</w:t>
            </w:r>
          </w:p>
        </w:tc>
      </w:tr>
      <w:tr w:rsidR="007C5620" w14:paraId="1F683BBA" w14:textId="77777777" w:rsidTr="0096018D">
        <w:trPr>
          <w:jc w:val="center"/>
        </w:trPr>
        <w:tc>
          <w:tcPr>
            <w:tcW w:w="864" w:type="pct"/>
            <w:tcBorders>
              <w:top w:val="single" w:sz="4" w:space="0" w:color="auto"/>
              <w:left w:val="single" w:sz="6" w:space="0" w:color="000000"/>
              <w:bottom w:val="single" w:sz="6" w:space="0" w:color="000000"/>
              <w:right w:val="single" w:sz="6" w:space="0" w:color="000000"/>
            </w:tcBorders>
            <w:hideMark/>
          </w:tcPr>
          <w:p w14:paraId="3EFEED97" w14:textId="4EB512B2" w:rsidR="007C5620" w:rsidRDefault="00970ABE" w:rsidP="0096018D">
            <w:pPr>
              <w:pStyle w:val="TAL"/>
              <w:rPr>
                <w:lang w:val="en-US"/>
              </w:rPr>
            </w:pPr>
            <w:r>
              <w:rPr>
                <w:lang w:val="en-US"/>
              </w:rPr>
              <w:t>s</w:t>
            </w:r>
            <w:r w:rsidR="007C5620">
              <w:rPr>
                <w:lang w:val="en-US"/>
              </w:rPr>
              <w:t>upported</w:t>
            </w:r>
            <w:r>
              <w:rPr>
                <w:lang w:val="en-US"/>
              </w:rPr>
              <w:t>-</w:t>
            </w:r>
            <w:r>
              <w:rPr>
                <w:rFonts w:hint="eastAsia"/>
                <w:lang w:val="en-US" w:eastAsia="zh-CN"/>
              </w:rPr>
              <w:t>f</w:t>
            </w:r>
            <w:r w:rsidR="007C5620">
              <w:rPr>
                <w:lang w:val="en-US"/>
              </w:rPr>
              <w:t>eatures</w:t>
            </w:r>
          </w:p>
        </w:tc>
        <w:tc>
          <w:tcPr>
            <w:tcW w:w="880" w:type="pct"/>
            <w:tcBorders>
              <w:top w:val="single" w:sz="4" w:space="0" w:color="auto"/>
              <w:left w:val="single" w:sz="6" w:space="0" w:color="000000"/>
              <w:bottom w:val="single" w:sz="6" w:space="0" w:color="000000"/>
              <w:right w:val="single" w:sz="6" w:space="0" w:color="000000"/>
            </w:tcBorders>
            <w:hideMark/>
          </w:tcPr>
          <w:p w14:paraId="54ED8F93" w14:textId="77777777" w:rsidR="007C5620" w:rsidRDefault="007C5620" w:rsidP="0096018D">
            <w:pPr>
              <w:pStyle w:val="TAL"/>
              <w:rPr>
                <w:lang w:val="en-US" w:eastAsia="zh-CN"/>
              </w:rPr>
            </w:pPr>
            <w:proofErr w:type="spellStart"/>
            <w:r>
              <w:rPr>
                <w:lang w:val="en-US"/>
              </w:rPr>
              <w:t>SupportedFeatures</w:t>
            </w:r>
            <w:proofErr w:type="spellEnd"/>
          </w:p>
        </w:tc>
        <w:tc>
          <w:tcPr>
            <w:tcW w:w="155" w:type="pct"/>
            <w:tcBorders>
              <w:top w:val="single" w:sz="4" w:space="0" w:color="auto"/>
              <w:left w:val="single" w:sz="6" w:space="0" w:color="000000"/>
              <w:bottom w:val="single" w:sz="6" w:space="0" w:color="000000"/>
              <w:right w:val="single" w:sz="6" w:space="0" w:color="000000"/>
            </w:tcBorders>
            <w:hideMark/>
          </w:tcPr>
          <w:p w14:paraId="38A9CC73" w14:textId="77777777" w:rsidR="007C5620" w:rsidRDefault="007C5620" w:rsidP="0096018D">
            <w:pPr>
              <w:pStyle w:val="TAC"/>
              <w:rPr>
                <w:lang w:val="en-US"/>
              </w:rPr>
            </w:pPr>
            <w:r>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65152DA5" w14:textId="77777777" w:rsidR="007C5620" w:rsidRDefault="007C5620" w:rsidP="0096018D">
            <w:pPr>
              <w:pStyle w:val="TAL"/>
              <w:rPr>
                <w:lang w:val="en-US"/>
              </w:rPr>
            </w:pPr>
            <w:r>
              <w:rPr>
                <w:lang w:val="en-US"/>
              </w:rPr>
              <w:t>0..1</w:t>
            </w:r>
          </w:p>
        </w:tc>
        <w:tc>
          <w:tcPr>
            <w:tcW w:w="2542" w:type="pct"/>
            <w:tcBorders>
              <w:top w:val="single" w:sz="4" w:space="0" w:color="auto"/>
              <w:left w:val="single" w:sz="6" w:space="0" w:color="000000"/>
              <w:bottom w:val="single" w:sz="6" w:space="0" w:color="000000"/>
              <w:right w:val="single" w:sz="6" w:space="0" w:color="000000"/>
            </w:tcBorders>
            <w:vAlign w:val="center"/>
            <w:hideMark/>
          </w:tcPr>
          <w:p w14:paraId="7884F2EC" w14:textId="77777777" w:rsidR="007C5620" w:rsidRDefault="007C5620" w:rsidP="0096018D">
            <w:pPr>
              <w:pStyle w:val="TAL"/>
              <w:rPr>
                <w:lang w:val="en-US" w:eastAsia="zh-CN"/>
              </w:rPr>
            </w:pPr>
            <w:r>
              <w:rPr>
                <w:rFonts w:cs="Arial"/>
                <w:szCs w:val="18"/>
                <w:lang w:val="en-US"/>
              </w:rPr>
              <w:t>see 3GPP TS 29.500 [8] clause 6.6</w:t>
            </w:r>
          </w:p>
        </w:tc>
      </w:tr>
    </w:tbl>
    <w:p w14:paraId="7CC808F0" w14:textId="77777777" w:rsidR="007C5620" w:rsidRDefault="007C5620" w:rsidP="00842E08"/>
    <w:p w14:paraId="210BCC23" w14:textId="3DB2E262" w:rsidR="007C5620" w:rsidRDefault="007C5620" w:rsidP="00842E08">
      <w:r>
        <w:t>This method shall support the request data structures specified in table 5.2.19B.3.1-2 and the response data structures and response codes specified in table 5.2.19B.3.1-3.</w:t>
      </w:r>
    </w:p>
    <w:p w14:paraId="5CA31263" w14:textId="2AE7560B" w:rsidR="007C5620" w:rsidRDefault="007C5620" w:rsidP="00842E08">
      <w:pPr>
        <w:pStyle w:val="TH"/>
      </w:pPr>
      <w:r>
        <w:t>Table 5.2.19B.3.1-2: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5620" w14:paraId="39AF2105" w14:textId="77777777" w:rsidTr="0096018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705383A" w14:textId="77777777" w:rsidR="007C5620" w:rsidRDefault="007C5620" w:rsidP="0096018D">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4B083A" w14:textId="77777777" w:rsidR="007C5620" w:rsidRDefault="007C5620" w:rsidP="0096018D">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F8755FD" w14:textId="77777777" w:rsidR="007C5620" w:rsidRDefault="007C5620" w:rsidP="0096018D">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5FA983C" w14:textId="77777777" w:rsidR="007C5620" w:rsidRDefault="007C5620" w:rsidP="0096018D">
            <w:pPr>
              <w:pStyle w:val="TAH"/>
              <w:rPr>
                <w:lang w:val="en-US"/>
              </w:rPr>
            </w:pPr>
            <w:r>
              <w:rPr>
                <w:lang w:val="en-US"/>
              </w:rPr>
              <w:t>Description</w:t>
            </w:r>
          </w:p>
        </w:tc>
      </w:tr>
      <w:tr w:rsidR="007C5620" w14:paraId="745FC533" w14:textId="77777777" w:rsidTr="0096018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E9293E3" w14:textId="77777777" w:rsidR="007C5620" w:rsidRDefault="007C5620" w:rsidP="0096018D">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840217D" w14:textId="77777777" w:rsidR="007C5620" w:rsidRDefault="007C5620" w:rsidP="0096018D">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F5190D3" w14:textId="77777777" w:rsidR="007C5620" w:rsidRDefault="007C5620" w:rsidP="0096018D">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72DD561" w14:textId="77777777" w:rsidR="007C5620" w:rsidRDefault="007C5620" w:rsidP="0096018D">
            <w:pPr>
              <w:pStyle w:val="TAL"/>
              <w:rPr>
                <w:lang w:val="en-US"/>
              </w:rPr>
            </w:pPr>
          </w:p>
        </w:tc>
      </w:tr>
    </w:tbl>
    <w:p w14:paraId="191D2300" w14:textId="77777777" w:rsidR="007C5620" w:rsidRDefault="007C5620" w:rsidP="00842E08"/>
    <w:p w14:paraId="0DD47904" w14:textId="3812C772" w:rsidR="007C5620" w:rsidRDefault="007C5620" w:rsidP="00842E08">
      <w:pPr>
        <w:pStyle w:val="TH"/>
      </w:pPr>
      <w:r>
        <w:t>Table 5.2.19B.3.1-3: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47"/>
        <w:gridCol w:w="398"/>
        <w:gridCol w:w="1218"/>
        <w:gridCol w:w="1091"/>
        <w:gridCol w:w="5225"/>
      </w:tblGrid>
      <w:tr w:rsidR="007C5620" w14:paraId="32199A7F"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B3342E8" w14:textId="77777777" w:rsidR="007C5620" w:rsidRDefault="007C5620" w:rsidP="0096018D">
            <w:pPr>
              <w:pStyle w:val="TAH"/>
              <w:rPr>
                <w:lang w:val="en-US"/>
              </w:rPr>
            </w:pPr>
            <w:r>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89A7773" w14:textId="77777777" w:rsidR="007C5620" w:rsidRDefault="007C5620" w:rsidP="0096018D">
            <w:pPr>
              <w:pStyle w:val="TAH"/>
              <w:rPr>
                <w:lang w:val="en-US"/>
              </w:rPr>
            </w:pPr>
            <w:r>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8E56753" w14:textId="77777777" w:rsidR="007C5620" w:rsidRDefault="007C5620" w:rsidP="0096018D">
            <w:pPr>
              <w:pStyle w:val="TAH"/>
              <w:rPr>
                <w:lang w:val="en-US"/>
              </w:rPr>
            </w:pPr>
            <w:r>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3B987E2" w14:textId="77777777" w:rsidR="007C5620" w:rsidRDefault="007C5620" w:rsidP="0096018D">
            <w:pPr>
              <w:pStyle w:val="TAH"/>
              <w:rPr>
                <w:lang w:val="en-US"/>
              </w:rPr>
            </w:pPr>
            <w:r>
              <w:rPr>
                <w:lang w:val="en-US"/>
              </w:rPr>
              <w:t>Response</w:t>
            </w:r>
          </w:p>
          <w:p w14:paraId="5F9ED3CC" w14:textId="77777777" w:rsidR="007C5620" w:rsidRDefault="007C5620" w:rsidP="0096018D">
            <w:pPr>
              <w:pStyle w:val="TAH"/>
              <w:rPr>
                <w:lang w:val="en-US"/>
              </w:rPr>
            </w:pPr>
            <w:r>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B302C1F" w14:textId="77777777" w:rsidR="007C5620" w:rsidRDefault="007C5620" w:rsidP="0096018D">
            <w:pPr>
              <w:pStyle w:val="TAH"/>
              <w:rPr>
                <w:lang w:val="en-US"/>
              </w:rPr>
            </w:pPr>
            <w:r>
              <w:rPr>
                <w:lang w:val="en-US"/>
              </w:rPr>
              <w:t>Description</w:t>
            </w:r>
          </w:p>
        </w:tc>
      </w:tr>
      <w:tr w:rsidR="007C5620" w14:paraId="749A3450" w14:textId="77777777" w:rsidTr="00960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B48D015" w14:textId="77777777" w:rsidR="007C5620" w:rsidRDefault="007C5620" w:rsidP="0096018D">
            <w:pPr>
              <w:pStyle w:val="TAL"/>
              <w:rPr>
                <w:lang w:val="en-US"/>
              </w:rPr>
            </w:pPr>
            <w:proofErr w:type="spellStart"/>
            <w:r>
              <w:rPr>
                <w:color w:val="000000"/>
                <w:lang w:val="en-US" w:eastAsia="en-GB"/>
              </w:rPr>
              <w:t>EeGroupProfile</w:t>
            </w:r>
            <w:r>
              <w:rPr>
                <w:lang w:val="en-US"/>
              </w:rPr>
              <w:t>Data</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53637637" w14:textId="77777777" w:rsidR="007C5620" w:rsidRDefault="007C5620" w:rsidP="0096018D">
            <w:pPr>
              <w:pStyle w:val="TAC"/>
              <w:rPr>
                <w:lang w:val="en-US"/>
              </w:rPr>
            </w:pPr>
            <w:r>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29BB0BDA" w14:textId="77777777" w:rsidR="007C5620" w:rsidRDefault="007C5620" w:rsidP="0096018D">
            <w:pPr>
              <w:pStyle w:val="TAL"/>
              <w:rPr>
                <w:lang w:val="en-US"/>
              </w:rPr>
            </w:pPr>
            <w:r>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07C264F1" w14:textId="77777777" w:rsidR="007C5620" w:rsidRDefault="007C5620" w:rsidP="0096018D">
            <w:pPr>
              <w:pStyle w:val="TAL"/>
              <w:rPr>
                <w:lang w:val="en-US"/>
              </w:rPr>
            </w:pPr>
            <w:r>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47A7349D" w14:textId="77777777" w:rsidR="007C5620" w:rsidRDefault="007C5620" w:rsidP="0096018D">
            <w:pPr>
              <w:pStyle w:val="TAL"/>
              <w:rPr>
                <w:lang w:val="en-US"/>
              </w:rPr>
            </w:pPr>
            <w:r>
              <w:rPr>
                <w:lang w:val="en-US"/>
              </w:rPr>
              <w:t xml:space="preserve">Upon success, a response body containing the </w:t>
            </w:r>
            <w:r>
              <w:t xml:space="preserve">Event Exposure </w:t>
            </w:r>
            <w:r>
              <w:rPr>
                <w:lang w:val="en-US"/>
              </w:rPr>
              <w:t xml:space="preserve">Profile Data for a group of UEs, which corresponds to the provided </w:t>
            </w:r>
            <w:proofErr w:type="spellStart"/>
            <w:r w:rsidRPr="00F10826">
              <w:rPr>
                <w:lang w:val="en-US"/>
              </w:rPr>
              <w:t>ueGroupId</w:t>
            </w:r>
            <w:proofErr w:type="spellEnd"/>
            <w:r>
              <w:rPr>
                <w:lang w:val="en-US"/>
              </w:rPr>
              <w:t>.</w:t>
            </w:r>
          </w:p>
        </w:tc>
      </w:tr>
      <w:tr w:rsidR="007C5620" w14:paraId="582496FC" w14:textId="77777777" w:rsidTr="0096018D">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AD5D3A0" w14:textId="77777777" w:rsidR="007C5620" w:rsidRDefault="007C5620" w:rsidP="0096018D">
            <w:pPr>
              <w:pStyle w:val="TAL"/>
              <w:rPr>
                <w:lang w:val="en-US"/>
              </w:rPr>
            </w:pPr>
            <w:r>
              <w:rPr>
                <w:lang w:val="en-US"/>
              </w:rPr>
              <w:t>NOTE:</w:t>
            </w:r>
            <w:r>
              <w:rPr>
                <w:lang w:val="en-US"/>
              </w:rPr>
              <w:tab/>
              <w:t>In addition common data structures as listed in table 5.5-1 are supported.</w:t>
            </w:r>
          </w:p>
        </w:tc>
      </w:tr>
    </w:tbl>
    <w:p w14:paraId="0E4C42A1" w14:textId="77777777" w:rsidR="007C5620" w:rsidRPr="007C5620" w:rsidRDefault="007C5620" w:rsidP="00842E08">
      <w:pPr>
        <w:rPr>
          <w:lang w:eastAsia="zh-CN"/>
        </w:rPr>
      </w:pPr>
    </w:p>
    <w:p w14:paraId="5F022A81" w14:textId="77777777" w:rsidR="007C4061" w:rsidRPr="00533C32" w:rsidRDefault="007C4061" w:rsidP="006352FE">
      <w:pPr>
        <w:pStyle w:val="Heading3"/>
      </w:pPr>
      <w:bookmarkStart w:id="871" w:name="_Toc20127040"/>
      <w:bookmarkStart w:id="872" w:name="_Toc27589016"/>
      <w:bookmarkStart w:id="873" w:name="_Toc36459815"/>
      <w:bookmarkStart w:id="874" w:name="_Toc45029392"/>
      <w:bookmarkStart w:id="875" w:name="_Toc56520012"/>
      <w:bookmarkStart w:id="876" w:name="_Toc114765595"/>
      <w:r w:rsidRPr="00533C32">
        <w:t>5.2.20</w:t>
      </w:r>
      <w:r w:rsidRPr="00533C32">
        <w:tab/>
        <w:t xml:space="preserve">Resource: </w:t>
      </w:r>
      <w:proofErr w:type="spellStart"/>
      <w:r w:rsidRPr="00533C32">
        <w:t>SubscriptionDataSubscriptions</w:t>
      </w:r>
      <w:bookmarkEnd w:id="871"/>
      <w:bookmarkEnd w:id="872"/>
      <w:bookmarkEnd w:id="873"/>
      <w:bookmarkEnd w:id="874"/>
      <w:bookmarkEnd w:id="875"/>
      <w:bookmarkEnd w:id="876"/>
      <w:proofErr w:type="spellEnd"/>
    </w:p>
    <w:p w14:paraId="7125768B" w14:textId="77777777" w:rsidR="007C4061" w:rsidRPr="00533C32" w:rsidRDefault="007C4061" w:rsidP="006352FE">
      <w:pPr>
        <w:pStyle w:val="Heading4"/>
      </w:pPr>
      <w:bookmarkStart w:id="877" w:name="_Toc20127041"/>
      <w:bookmarkStart w:id="878" w:name="_Toc27589017"/>
      <w:bookmarkStart w:id="879" w:name="_Toc36459816"/>
      <w:bookmarkStart w:id="880" w:name="_Toc45029393"/>
      <w:bookmarkStart w:id="881" w:name="_Toc56520013"/>
      <w:bookmarkStart w:id="882" w:name="_Toc114765596"/>
      <w:r w:rsidRPr="00533C32">
        <w:t>5.2.20.1</w:t>
      </w:r>
      <w:r w:rsidRPr="00533C32">
        <w:tab/>
        <w:t>Description</w:t>
      </w:r>
      <w:bookmarkEnd w:id="877"/>
      <w:bookmarkEnd w:id="878"/>
      <w:bookmarkEnd w:id="879"/>
      <w:bookmarkEnd w:id="880"/>
      <w:bookmarkEnd w:id="881"/>
      <w:bookmarkEnd w:id="882"/>
    </w:p>
    <w:p w14:paraId="4541B0FA" w14:textId="77777777" w:rsidR="007C4061" w:rsidRPr="00533C32" w:rsidRDefault="007C4061" w:rsidP="00842E08">
      <w:r w:rsidRPr="00533C32">
        <w:t>This resource is used to represent explicit subscriber data subscriptions to notifications.</w:t>
      </w:r>
    </w:p>
    <w:p w14:paraId="042F31AD" w14:textId="77777777" w:rsidR="007C4061" w:rsidRPr="00533C32" w:rsidRDefault="007C4061" w:rsidP="006352FE">
      <w:pPr>
        <w:pStyle w:val="Heading4"/>
      </w:pPr>
      <w:bookmarkStart w:id="883" w:name="_Toc20127042"/>
      <w:bookmarkStart w:id="884" w:name="_Toc27589018"/>
      <w:bookmarkStart w:id="885" w:name="_Toc36459817"/>
      <w:bookmarkStart w:id="886" w:name="_Toc45029394"/>
      <w:bookmarkStart w:id="887" w:name="_Toc56520014"/>
      <w:bookmarkStart w:id="888" w:name="_Toc114765597"/>
      <w:r w:rsidRPr="00533C32">
        <w:t>5.2.20.2</w:t>
      </w:r>
      <w:r w:rsidRPr="00533C32">
        <w:tab/>
        <w:t>Resource Definition</w:t>
      </w:r>
      <w:bookmarkEnd w:id="883"/>
      <w:bookmarkEnd w:id="884"/>
      <w:bookmarkEnd w:id="885"/>
      <w:bookmarkEnd w:id="886"/>
      <w:bookmarkEnd w:id="887"/>
      <w:bookmarkEnd w:id="888"/>
    </w:p>
    <w:p w14:paraId="21917EEF" w14:textId="77777777" w:rsidR="007C4061" w:rsidRPr="00533C32" w:rsidRDefault="007C4061" w:rsidP="00842E08">
      <w:r w:rsidRPr="00533C32">
        <w:t>Resource URI: {</w:t>
      </w:r>
      <w:proofErr w:type="spellStart"/>
      <w:r w:rsidRPr="00533C32">
        <w:t>apiRoot</w:t>
      </w:r>
      <w:proofErr w:type="spellEnd"/>
      <w:r w:rsidRPr="00533C32">
        <w:t>}/</w:t>
      </w:r>
      <w:proofErr w:type="spellStart"/>
      <w:r w:rsidRPr="00533C32">
        <w:t>nudr-dr</w:t>
      </w:r>
      <w:proofErr w:type="spellEnd"/>
      <w:r w:rsidRPr="00533C32">
        <w:t>/&lt;</w:t>
      </w:r>
      <w:proofErr w:type="spellStart"/>
      <w:r w:rsidRPr="00533C32">
        <w:t>apiVersion</w:t>
      </w:r>
      <w:proofErr w:type="spellEnd"/>
      <w:r w:rsidRPr="00533C32">
        <w:t>&gt;/subscription-data/subs-to-notify</w:t>
      </w:r>
    </w:p>
    <w:p w14:paraId="65BF5C6E" w14:textId="77777777" w:rsidR="007C4061" w:rsidRPr="00533C32" w:rsidRDefault="007C4061" w:rsidP="00842E08">
      <w:pPr>
        <w:rPr>
          <w:rFonts w:ascii="Arial" w:hAnsi="Arial" w:cs="Arial"/>
        </w:rPr>
      </w:pPr>
      <w:r w:rsidRPr="00533C32">
        <w:t>This resource shall support the resource URI variables defined in table 5.2.20.2-1</w:t>
      </w:r>
      <w:r w:rsidRPr="00533C32">
        <w:rPr>
          <w:rFonts w:ascii="Arial" w:hAnsi="Arial" w:cs="Arial"/>
        </w:rPr>
        <w:t>.</w:t>
      </w:r>
    </w:p>
    <w:p w14:paraId="7949DE58" w14:textId="77777777" w:rsidR="007C4061" w:rsidRPr="00533C32" w:rsidRDefault="007C4061" w:rsidP="00842E08">
      <w:pPr>
        <w:pStyle w:val="TH"/>
      </w:pPr>
      <w:r w:rsidRPr="00533C32">
        <w:t>Table 5.2.20.2-1: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149369BB"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1E3D5E0"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C90A840" w14:textId="77777777" w:rsidR="007C4061" w:rsidRPr="00D5200C" w:rsidRDefault="007C4061" w:rsidP="00C17C4C">
            <w:pPr>
              <w:pStyle w:val="TAH"/>
              <w:rPr>
                <w:lang w:val="en-US"/>
              </w:rPr>
            </w:pPr>
            <w:r w:rsidRPr="00D5200C">
              <w:rPr>
                <w:lang w:val="en-US"/>
              </w:rPr>
              <w:t>Definition</w:t>
            </w:r>
          </w:p>
        </w:tc>
      </w:tr>
      <w:tr w:rsidR="007C4061" w:rsidRPr="00BC4D08" w14:paraId="3181577C"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64BF389"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ACACF58"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bl>
    <w:p w14:paraId="4A05F4D5" w14:textId="77777777" w:rsidR="007C4061" w:rsidRPr="00533C32" w:rsidRDefault="007C4061" w:rsidP="00842E08"/>
    <w:p w14:paraId="618E5F7A" w14:textId="77777777" w:rsidR="007C4061" w:rsidRPr="00533C32" w:rsidRDefault="007C4061" w:rsidP="006352FE">
      <w:pPr>
        <w:pStyle w:val="Heading4"/>
      </w:pPr>
      <w:bookmarkStart w:id="889" w:name="_Toc20127043"/>
      <w:bookmarkStart w:id="890" w:name="_Toc27589019"/>
      <w:bookmarkStart w:id="891" w:name="_Toc36459818"/>
      <w:bookmarkStart w:id="892" w:name="_Toc45029395"/>
      <w:bookmarkStart w:id="893" w:name="_Toc56520015"/>
      <w:bookmarkStart w:id="894" w:name="_Toc114765598"/>
      <w:r w:rsidRPr="00533C32">
        <w:t>5.2.20.3</w:t>
      </w:r>
      <w:r w:rsidRPr="00533C32">
        <w:tab/>
        <w:t>Resource Standard Methods</w:t>
      </w:r>
      <w:bookmarkEnd w:id="889"/>
      <w:bookmarkEnd w:id="890"/>
      <w:bookmarkEnd w:id="891"/>
      <w:bookmarkEnd w:id="892"/>
      <w:bookmarkEnd w:id="893"/>
      <w:bookmarkEnd w:id="894"/>
    </w:p>
    <w:p w14:paraId="2DF1ABD4" w14:textId="77777777" w:rsidR="007C4061" w:rsidRPr="00533C32" w:rsidRDefault="007C4061" w:rsidP="006352FE">
      <w:pPr>
        <w:pStyle w:val="Heading5"/>
      </w:pPr>
      <w:bookmarkStart w:id="895" w:name="_Toc20127044"/>
      <w:bookmarkStart w:id="896" w:name="_Toc27589020"/>
      <w:bookmarkStart w:id="897" w:name="_Toc36459819"/>
      <w:bookmarkStart w:id="898" w:name="_Toc45029396"/>
      <w:bookmarkStart w:id="899" w:name="_Toc56520016"/>
      <w:bookmarkStart w:id="900" w:name="_Toc114765599"/>
      <w:r w:rsidRPr="00533C32">
        <w:t>5.2.20.3.1</w:t>
      </w:r>
      <w:r w:rsidRPr="00533C32">
        <w:tab/>
        <w:t>POST</w:t>
      </w:r>
      <w:bookmarkEnd w:id="895"/>
      <w:bookmarkEnd w:id="896"/>
      <w:bookmarkEnd w:id="897"/>
      <w:bookmarkEnd w:id="898"/>
      <w:bookmarkEnd w:id="899"/>
      <w:bookmarkEnd w:id="900"/>
    </w:p>
    <w:p w14:paraId="2B59BC0F" w14:textId="77777777" w:rsidR="007C4061" w:rsidRPr="00533C32" w:rsidRDefault="007C4061" w:rsidP="00842E08">
      <w:r w:rsidRPr="00533C32">
        <w:t>This method shall support the URI query parameters specified in table 5.2.20.3.1-1.</w:t>
      </w:r>
    </w:p>
    <w:p w14:paraId="2C904F56" w14:textId="77777777" w:rsidR="007C4061" w:rsidRPr="00533C32" w:rsidRDefault="007C4061" w:rsidP="00842E08">
      <w:pPr>
        <w:pStyle w:val="TH"/>
      </w:pPr>
      <w:r w:rsidRPr="00533C32">
        <w:t>Table 5.2.20.3.1-1: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10EB1F38"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7405F73"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B9A8403"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1C73AA3"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32146FF"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AD7EEC" w14:textId="77777777" w:rsidR="007C4061" w:rsidRPr="00D5200C" w:rsidRDefault="007C4061" w:rsidP="00C17C4C">
            <w:pPr>
              <w:pStyle w:val="TAH"/>
              <w:rPr>
                <w:lang w:val="en-US"/>
              </w:rPr>
            </w:pPr>
            <w:r w:rsidRPr="00D5200C">
              <w:rPr>
                <w:lang w:val="en-US"/>
              </w:rPr>
              <w:t>Description</w:t>
            </w:r>
          </w:p>
        </w:tc>
      </w:tr>
      <w:tr w:rsidR="007C4061" w:rsidRPr="00BC4D08" w14:paraId="019140F5"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7196802"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4B7E534"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DE0B283"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602D3563"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1660316" w14:textId="77777777" w:rsidR="007C4061" w:rsidRPr="00D5200C" w:rsidRDefault="007C4061" w:rsidP="00C17C4C">
            <w:pPr>
              <w:pStyle w:val="TAL"/>
              <w:rPr>
                <w:lang w:val="en-US"/>
              </w:rPr>
            </w:pPr>
          </w:p>
        </w:tc>
      </w:tr>
    </w:tbl>
    <w:p w14:paraId="3C75A1F0" w14:textId="77777777" w:rsidR="007C4061" w:rsidRPr="00533C32" w:rsidRDefault="007C4061" w:rsidP="00842E08"/>
    <w:p w14:paraId="07D2511A" w14:textId="77777777" w:rsidR="007C4061" w:rsidRPr="00533C32" w:rsidRDefault="007C4061" w:rsidP="00842E08">
      <w:r w:rsidRPr="00533C32">
        <w:t>This method shall support the request data structures specified in table 5.2.20.3.1-2 and the response data structures and response codes specified in table 5.2.20.3.1-3.</w:t>
      </w:r>
    </w:p>
    <w:p w14:paraId="2A7E1A61" w14:textId="77777777" w:rsidR="007C4061" w:rsidRPr="00533C32" w:rsidRDefault="007C4061" w:rsidP="00842E08">
      <w:pPr>
        <w:pStyle w:val="TH"/>
      </w:pPr>
      <w:r w:rsidRPr="00533C32">
        <w:lastRenderedPageBreak/>
        <w:t>Table 5.2.20.3.1-2: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7D619F2"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2C6BD1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515B52"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5294091"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A9EC41A" w14:textId="77777777" w:rsidR="007C4061" w:rsidRPr="00D5200C" w:rsidRDefault="007C4061" w:rsidP="00C17C4C">
            <w:pPr>
              <w:pStyle w:val="TAH"/>
              <w:rPr>
                <w:lang w:val="en-US"/>
              </w:rPr>
            </w:pPr>
            <w:r w:rsidRPr="00D5200C">
              <w:rPr>
                <w:lang w:val="en-US"/>
              </w:rPr>
              <w:t>Description</w:t>
            </w:r>
          </w:p>
        </w:tc>
      </w:tr>
      <w:tr w:rsidR="007C4061" w:rsidRPr="00BC4D08" w14:paraId="6FD4A74F" w14:textId="77777777" w:rsidTr="00C17C4C">
        <w:trPr>
          <w:jc w:val="center"/>
        </w:trPr>
        <w:tc>
          <w:tcPr>
            <w:tcW w:w="1626" w:type="dxa"/>
            <w:tcBorders>
              <w:top w:val="single" w:sz="4" w:space="0" w:color="auto"/>
              <w:left w:val="single" w:sz="6" w:space="0" w:color="000000"/>
              <w:bottom w:val="single" w:sz="4" w:space="0" w:color="auto"/>
              <w:right w:val="single" w:sz="6" w:space="0" w:color="000000"/>
            </w:tcBorders>
            <w:hideMark/>
          </w:tcPr>
          <w:p w14:paraId="1BAE4676" w14:textId="77777777" w:rsidR="007C4061" w:rsidRPr="00D5200C" w:rsidRDefault="007C4061" w:rsidP="00C17C4C">
            <w:pPr>
              <w:pStyle w:val="TAL"/>
              <w:rPr>
                <w:lang w:val="en-US"/>
              </w:rPr>
            </w:pPr>
            <w:proofErr w:type="spellStart"/>
            <w:r w:rsidRPr="00D5200C">
              <w:rPr>
                <w:lang w:val="en-US"/>
              </w:rPr>
              <w:t>SubscriptionDataSubscriptions</w:t>
            </w:r>
            <w:proofErr w:type="spellEnd"/>
          </w:p>
        </w:tc>
        <w:tc>
          <w:tcPr>
            <w:tcW w:w="425" w:type="dxa"/>
            <w:tcBorders>
              <w:top w:val="single" w:sz="4" w:space="0" w:color="auto"/>
              <w:left w:val="single" w:sz="6" w:space="0" w:color="000000"/>
              <w:bottom w:val="single" w:sz="4" w:space="0" w:color="auto"/>
              <w:right w:val="single" w:sz="6" w:space="0" w:color="000000"/>
            </w:tcBorders>
            <w:hideMark/>
          </w:tcPr>
          <w:p w14:paraId="07D1E5C7"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14:paraId="1A68ACA8" w14:textId="77777777" w:rsidR="007C4061" w:rsidRPr="00D5200C" w:rsidRDefault="007C4061" w:rsidP="00C17C4C">
            <w:pPr>
              <w:pStyle w:val="TAL"/>
              <w:rPr>
                <w:lang w:val="en-US"/>
              </w:rPr>
            </w:pPr>
            <w:r w:rsidRPr="00D5200C">
              <w:rPr>
                <w:lang w:val="en-US"/>
              </w:rPr>
              <w:t>1</w:t>
            </w:r>
          </w:p>
        </w:tc>
        <w:tc>
          <w:tcPr>
            <w:tcW w:w="6446" w:type="dxa"/>
            <w:tcBorders>
              <w:top w:val="single" w:sz="4" w:space="0" w:color="auto"/>
              <w:left w:val="single" w:sz="6" w:space="0" w:color="000000"/>
              <w:bottom w:val="single" w:sz="4" w:space="0" w:color="auto"/>
              <w:right w:val="single" w:sz="6" w:space="0" w:color="000000"/>
            </w:tcBorders>
            <w:hideMark/>
          </w:tcPr>
          <w:p w14:paraId="3CB466B3" w14:textId="77777777" w:rsidR="007C4061" w:rsidRPr="00D5200C" w:rsidRDefault="007C4061" w:rsidP="00C17C4C">
            <w:pPr>
              <w:pStyle w:val="TAL"/>
              <w:rPr>
                <w:lang w:val="en-US"/>
              </w:rPr>
            </w:pPr>
            <w:r w:rsidRPr="00D5200C">
              <w:rPr>
                <w:lang w:val="en-US"/>
              </w:rPr>
              <w:t>Identifies the subscriber data subscription to be stored in the UDR.</w:t>
            </w:r>
          </w:p>
        </w:tc>
      </w:tr>
    </w:tbl>
    <w:p w14:paraId="4C236A13" w14:textId="4CFEEE7A" w:rsidR="007C4061" w:rsidRDefault="007C4061" w:rsidP="00842E08"/>
    <w:p w14:paraId="69F30777" w14:textId="77777777" w:rsidR="00CD00A7" w:rsidRDefault="00CD00A7" w:rsidP="00842E08">
      <w:pPr>
        <w:rPr>
          <w:rFonts w:cs="Arial"/>
          <w:szCs w:val="18"/>
        </w:rPr>
      </w:pPr>
      <w:r>
        <w:rPr>
          <w:rFonts w:cs="Arial"/>
          <w:szCs w:val="18"/>
        </w:rPr>
        <w:t>The UDR shall limit the number of subscriptions created based on the following criteria:</w:t>
      </w:r>
    </w:p>
    <w:p w14:paraId="2B72502D" w14:textId="77777777" w:rsidR="00CD00A7" w:rsidRDefault="00CD00A7" w:rsidP="00CD00A7">
      <w:pPr>
        <w:pStyle w:val="B1"/>
      </w:pPr>
      <w:r>
        <w:rPr>
          <w:rFonts w:cs="Arial"/>
          <w:szCs w:val="18"/>
        </w:rPr>
        <w:t>-</w:t>
      </w:r>
      <w:r>
        <w:rPr>
          <w:rFonts w:cs="Arial"/>
          <w:szCs w:val="18"/>
        </w:rPr>
        <w:tab/>
        <w:t xml:space="preserve">For the UE based </w:t>
      </w:r>
      <w:proofErr w:type="spellStart"/>
      <w:r>
        <w:rPr>
          <w:rFonts w:cs="Arial"/>
          <w:szCs w:val="18"/>
        </w:rPr>
        <w:t>sdmSubscriptions</w:t>
      </w:r>
      <w:proofErr w:type="spellEnd"/>
      <w:r>
        <w:rPr>
          <w:rFonts w:cs="Arial"/>
          <w:szCs w:val="18"/>
        </w:rPr>
        <w:t xml:space="preserve">: if the </w:t>
      </w:r>
      <w:proofErr w:type="spellStart"/>
      <w:r>
        <w:rPr>
          <w:lang w:val="en-US"/>
        </w:rPr>
        <w:t>sdmSubscription</w:t>
      </w:r>
      <w:proofErr w:type="spellEnd"/>
      <w:r>
        <w:rPr>
          <w:lang w:val="en-US"/>
        </w:rPr>
        <w:t xml:space="preserve"> object is present with the </w:t>
      </w:r>
      <w:proofErr w:type="spellStart"/>
      <w:r>
        <w:rPr>
          <w:rFonts w:cs="Arial"/>
          <w:szCs w:val="18"/>
        </w:rPr>
        <w:t>unique</w:t>
      </w:r>
      <w:r w:rsidRPr="00103953">
        <w:rPr>
          <w:rFonts w:cs="Arial"/>
          <w:szCs w:val="18"/>
        </w:rPr>
        <w:t>Subscription</w:t>
      </w:r>
      <w:proofErr w:type="spellEnd"/>
      <w:r>
        <w:rPr>
          <w:rFonts w:cs="Arial"/>
          <w:szCs w:val="18"/>
        </w:rPr>
        <w:t xml:space="preserve"> attribute is set to true</w:t>
      </w:r>
      <w:r>
        <w:rPr>
          <w:lang w:val="en-US"/>
        </w:rPr>
        <w:t xml:space="preserve">, the UDR </w:t>
      </w:r>
      <w:r w:rsidRPr="00405213">
        <w:t xml:space="preserve">shall only </w:t>
      </w:r>
      <w:r>
        <w:t>allow o</w:t>
      </w:r>
      <w:r w:rsidRPr="00405213">
        <w:t>ne UE</w:t>
      </w:r>
      <w:r>
        <w:t xml:space="preserve"> </w:t>
      </w:r>
      <w:r w:rsidRPr="00405213">
        <w:t xml:space="preserve">based </w:t>
      </w:r>
      <w:proofErr w:type="spellStart"/>
      <w:r>
        <w:t>SubscriptionDataSubscriptions</w:t>
      </w:r>
      <w:proofErr w:type="spellEnd"/>
      <w:r w:rsidRPr="00405213">
        <w:t xml:space="preserve"> </w:t>
      </w:r>
      <w:r>
        <w:t xml:space="preserve">per UE per NF service consumer identified by the </w:t>
      </w:r>
      <w:proofErr w:type="spellStart"/>
      <w:r>
        <w:t>ueId</w:t>
      </w:r>
      <w:proofErr w:type="spellEnd"/>
      <w:r>
        <w:t xml:space="preserve"> in the URI and the </w:t>
      </w:r>
      <w:proofErr w:type="spellStart"/>
      <w:r w:rsidRPr="00B3056F">
        <w:t>NfInstanceId</w:t>
      </w:r>
      <w:proofErr w:type="spellEnd"/>
      <w:r>
        <w:t xml:space="preserve"> in </w:t>
      </w:r>
      <w:proofErr w:type="spellStart"/>
      <w:r w:rsidRPr="004A206D">
        <w:t>SdmSubscription</w:t>
      </w:r>
      <w:proofErr w:type="spellEnd"/>
      <w:r>
        <w:t>,</w:t>
      </w:r>
      <w:r w:rsidRPr="00156CE4">
        <w:t xml:space="preserve"> </w:t>
      </w:r>
      <w:r w:rsidRPr="004A206D">
        <w:t>and</w:t>
      </w:r>
      <w:r w:rsidRPr="00776027">
        <w:t xml:space="preserve"> </w:t>
      </w:r>
      <w:r w:rsidRPr="004A206D">
        <w:t xml:space="preserve">if </w:t>
      </w:r>
      <w:r>
        <w:t xml:space="preserve">additional filter criteria (e.g. </w:t>
      </w:r>
      <w:proofErr w:type="spellStart"/>
      <w:r w:rsidRPr="004A206D">
        <w:t>dnn</w:t>
      </w:r>
      <w:proofErr w:type="spellEnd"/>
      <w:r w:rsidRPr="004A206D">
        <w:t xml:space="preserve"> and</w:t>
      </w:r>
      <w:r>
        <w:t>/or</w:t>
      </w:r>
      <w:r w:rsidRPr="004A206D">
        <w:t xml:space="preserve"> </w:t>
      </w:r>
      <w:proofErr w:type="spellStart"/>
      <w:r w:rsidRPr="004A206D">
        <w:t>singleNssai</w:t>
      </w:r>
      <w:proofErr w:type="spellEnd"/>
      <w:r>
        <w:t>)</w:t>
      </w:r>
      <w:r w:rsidRPr="00156CE4">
        <w:t xml:space="preserve"> are present in </w:t>
      </w:r>
      <w:r>
        <w:t xml:space="preserve">the </w:t>
      </w:r>
      <w:proofErr w:type="spellStart"/>
      <w:r w:rsidRPr="00156CE4">
        <w:t>sdmSubscription</w:t>
      </w:r>
      <w:proofErr w:type="spellEnd"/>
      <w:r w:rsidRPr="00156CE4">
        <w:t xml:space="preserve">, per </w:t>
      </w:r>
      <w:r>
        <w:t xml:space="preserve">filter criteria </w:t>
      </w:r>
      <w:r w:rsidRPr="004A206D">
        <w:t xml:space="preserve">(see </w:t>
      </w:r>
      <w:r w:rsidRPr="004A206D">
        <w:rPr>
          <w:lang w:val="en-US"/>
        </w:rPr>
        <w:t>3GPP TS 29.503 [6], clause</w:t>
      </w:r>
      <w:r>
        <w:rPr>
          <w:lang w:val="en-US"/>
        </w:rPr>
        <w:t> </w:t>
      </w:r>
      <w:r w:rsidRPr="004A206D">
        <w:rPr>
          <w:lang w:val="en-US"/>
        </w:rPr>
        <w:t>5.2.2.3.2)</w:t>
      </w:r>
      <w:r w:rsidRPr="004A206D">
        <w:t>.</w:t>
      </w:r>
    </w:p>
    <w:p w14:paraId="5B7A900F" w14:textId="77777777" w:rsidR="00CD00A7" w:rsidRDefault="00CD00A7" w:rsidP="00CD00A7">
      <w:pPr>
        <w:pStyle w:val="B1"/>
      </w:pPr>
      <w:r>
        <w:t>-</w:t>
      </w:r>
      <w:r>
        <w:tab/>
        <w:t xml:space="preserve">For shared data </w:t>
      </w:r>
      <w:proofErr w:type="spellStart"/>
      <w:r>
        <w:t>sdmSubscriptions</w:t>
      </w:r>
      <w:proofErr w:type="spellEnd"/>
      <w:r>
        <w:t xml:space="preserve">: </w:t>
      </w:r>
      <w:r>
        <w:rPr>
          <w:rFonts w:cs="Arial"/>
          <w:szCs w:val="18"/>
        </w:rPr>
        <w:t xml:space="preserve">if the </w:t>
      </w:r>
      <w:proofErr w:type="spellStart"/>
      <w:r>
        <w:rPr>
          <w:lang w:val="en-US"/>
        </w:rPr>
        <w:t>sdmSubscription</w:t>
      </w:r>
      <w:proofErr w:type="spellEnd"/>
      <w:r>
        <w:rPr>
          <w:lang w:val="en-US"/>
        </w:rPr>
        <w:t xml:space="preserve"> object is present with the </w:t>
      </w:r>
      <w:proofErr w:type="spellStart"/>
      <w:r>
        <w:rPr>
          <w:rFonts w:cs="Arial"/>
          <w:szCs w:val="18"/>
        </w:rPr>
        <w:t>unique</w:t>
      </w:r>
      <w:r w:rsidRPr="00103953">
        <w:rPr>
          <w:rFonts w:cs="Arial"/>
          <w:szCs w:val="18"/>
        </w:rPr>
        <w:t>Subscription</w:t>
      </w:r>
      <w:proofErr w:type="spellEnd"/>
      <w:r>
        <w:rPr>
          <w:rFonts w:cs="Arial"/>
          <w:szCs w:val="18"/>
        </w:rPr>
        <w:t xml:space="preserve"> attribute is set to true</w:t>
      </w:r>
      <w:r>
        <w:rPr>
          <w:lang w:val="en-US"/>
        </w:rPr>
        <w:t xml:space="preserve">, </w:t>
      </w:r>
      <w:r>
        <w:t xml:space="preserve">there shall be only one </w:t>
      </w:r>
      <w:proofErr w:type="spellStart"/>
      <w:r>
        <w:t>SubscriptionDataSubscriptions</w:t>
      </w:r>
      <w:proofErr w:type="spellEnd"/>
      <w:r>
        <w:t xml:space="preserve"> per NF service consumer identified by </w:t>
      </w:r>
      <w:proofErr w:type="spellStart"/>
      <w:r>
        <w:t>nfInstanceId</w:t>
      </w:r>
      <w:proofErr w:type="spellEnd"/>
      <w:r>
        <w:t xml:space="preserve"> inside </w:t>
      </w:r>
      <w:proofErr w:type="spellStart"/>
      <w:r>
        <w:t>sdmSubscription</w:t>
      </w:r>
      <w:proofErr w:type="spellEnd"/>
      <w:r>
        <w:t xml:space="preserve"> (see </w:t>
      </w:r>
      <w:r w:rsidRPr="00D5200C">
        <w:rPr>
          <w:lang w:val="en-US"/>
        </w:rPr>
        <w:t>3GPP TS 29.503 [6]</w:t>
      </w:r>
      <w:r>
        <w:rPr>
          <w:lang w:val="en-US"/>
        </w:rPr>
        <w:t>, clause 5.2.2.3.2</w:t>
      </w:r>
      <w:r>
        <w:t>).</w:t>
      </w:r>
    </w:p>
    <w:p w14:paraId="07F574C2" w14:textId="77777777" w:rsidR="00CD00A7" w:rsidRDefault="00CD00A7" w:rsidP="00CD00A7">
      <w:pPr>
        <w:pStyle w:val="B1"/>
      </w:pPr>
      <w:r>
        <w:rPr>
          <w:rFonts w:cs="Arial"/>
          <w:szCs w:val="18"/>
        </w:rPr>
        <w:t>-</w:t>
      </w:r>
      <w:r>
        <w:rPr>
          <w:rFonts w:cs="Arial"/>
          <w:szCs w:val="18"/>
        </w:rPr>
        <w:tab/>
        <w:t xml:space="preserve">For UE based UDM subscriptions: if the </w:t>
      </w:r>
      <w:proofErr w:type="spellStart"/>
      <w:r>
        <w:rPr>
          <w:rFonts w:cs="Arial"/>
          <w:szCs w:val="18"/>
        </w:rPr>
        <w:t>unique</w:t>
      </w:r>
      <w:r w:rsidRPr="00103953">
        <w:rPr>
          <w:rFonts w:cs="Arial"/>
          <w:szCs w:val="18"/>
        </w:rPr>
        <w:t>Subscription</w:t>
      </w:r>
      <w:proofErr w:type="spellEnd"/>
      <w:r>
        <w:rPr>
          <w:rFonts w:cs="Arial"/>
          <w:szCs w:val="18"/>
        </w:rPr>
        <w:t xml:space="preserve"> attribute is set to true in the </w:t>
      </w:r>
      <w:proofErr w:type="spellStart"/>
      <w:r w:rsidRPr="00D5200C">
        <w:rPr>
          <w:lang w:val="en-US"/>
        </w:rPr>
        <w:t>SubscriptionDataSubscription</w:t>
      </w:r>
      <w:proofErr w:type="spellEnd"/>
      <w:r>
        <w:rPr>
          <w:lang w:val="en-US"/>
        </w:rPr>
        <w:t xml:space="preserve"> object, the UDR shall only </w:t>
      </w:r>
      <w:r>
        <w:rPr>
          <w:rFonts w:cs="Arial"/>
          <w:szCs w:val="18"/>
        </w:rPr>
        <w:t xml:space="preserve">allow </w:t>
      </w:r>
      <w:r>
        <w:t xml:space="preserve">one UE based </w:t>
      </w:r>
      <w:proofErr w:type="spellStart"/>
      <w:r w:rsidRPr="00D5200C">
        <w:rPr>
          <w:lang w:val="en-US"/>
        </w:rPr>
        <w:t>SubscriptionDataSubscription</w:t>
      </w:r>
      <w:r>
        <w:rPr>
          <w:lang w:val="en-US"/>
        </w:rPr>
        <w:t>s</w:t>
      </w:r>
      <w:proofErr w:type="spellEnd"/>
      <w:r>
        <w:t xml:space="preserve"> identified by the </w:t>
      </w:r>
      <w:proofErr w:type="spellStart"/>
      <w:r>
        <w:t>ueId</w:t>
      </w:r>
      <w:proofErr w:type="spellEnd"/>
      <w:r>
        <w:t xml:space="preserve"> attribute.</w:t>
      </w:r>
    </w:p>
    <w:p w14:paraId="6B0F9755" w14:textId="6E8CD9C4" w:rsidR="00CD00A7" w:rsidRPr="00533C32" w:rsidRDefault="00CD00A7" w:rsidP="00842E08">
      <w:r>
        <w:rPr>
          <w:rFonts w:cs="Arial"/>
          <w:szCs w:val="18"/>
        </w:rPr>
        <w:t xml:space="preserve">If the UDR detects that a subscription for the criteria already exist in the UDR, the UDR shall replace the old </w:t>
      </w:r>
      <w:proofErr w:type="spellStart"/>
      <w:r>
        <w:rPr>
          <w:rFonts w:cs="Arial"/>
          <w:szCs w:val="18"/>
        </w:rPr>
        <w:t>SubscriptionDataSubscriptions</w:t>
      </w:r>
      <w:proofErr w:type="spellEnd"/>
      <w:r>
        <w:rPr>
          <w:rFonts w:cs="Arial"/>
          <w:szCs w:val="18"/>
        </w:rPr>
        <w:t xml:space="preserve"> with the new one.</w:t>
      </w:r>
    </w:p>
    <w:p w14:paraId="05A935CB" w14:textId="77777777" w:rsidR="007C4061" w:rsidRPr="00533C32" w:rsidRDefault="007C4061" w:rsidP="00842E08">
      <w:pPr>
        <w:pStyle w:val="TH"/>
      </w:pPr>
      <w:r w:rsidRPr="00533C32">
        <w:t>Table 5.2.20.3.1-3: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88"/>
        <w:gridCol w:w="286"/>
        <w:gridCol w:w="1067"/>
        <w:gridCol w:w="997"/>
        <w:gridCol w:w="4741"/>
      </w:tblGrid>
      <w:tr w:rsidR="007C4061" w:rsidRPr="00BC4D08" w14:paraId="6FF397EA" w14:textId="77777777" w:rsidTr="00C17C4C">
        <w:trPr>
          <w:jc w:val="center"/>
        </w:trPr>
        <w:tc>
          <w:tcPr>
            <w:tcW w:w="1337" w:type="pct"/>
            <w:tcBorders>
              <w:top w:val="single" w:sz="4" w:space="0" w:color="auto"/>
              <w:left w:val="single" w:sz="4" w:space="0" w:color="auto"/>
              <w:bottom w:val="single" w:sz="4" w:space="0" w:color="auto"/>
              <w:right w:val="single" w:sz="4" w:space="0" w:color="auto"/>
            </w:tcBorders>
            <w:shd w:val="clear" w:color="auto" w:fill="C0C0C0"/>
            <w:hideMark/>
          </w:tcPr>
          <w:p w14:paraId="47816CE2" w14:textId="77777777" w:rsidR="007C4061" w:rsidRPr="00D5200C" w:rsidRDefault="007C4061" w:rsidP="00C17C4C">
            <w:pPr>
              <w:pStyle w:val="TAH"/>
              <w:rPr>
                <w:lang w:val="en-US"/>
              </w:rPr>
            </w:pPr>
            <w:r w:rsidRPr="00D5200C">
              <w:rPr>
                <w:lang w:val="en-US"/>
              </w:rPr>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4B3B0686" w14:textId="77777777" w:rsidR="007C4061" w:rsidRPr="00D5200C" w:rsidRDefault="007C4061" w:rsidP="00C17C4C">
            <w:pPr>
              <w:pStyle w:val="TAH"/>
              <w:rPr>
                <w:lang w:val="en-US"/>
              </w:rPr>
            </w:pPr>
            <w:r w:rsidRPr="00D5200C">
              <w:rPr>
                <w:lang w:val="en-US"/>
              </w:rP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32761627" w14:textId="77777777" w:rsidR="007C4061" w:rsidRPr="00D5200C" w:rsidRDefault="007C4061" w:rsidP="00C17C4C">
            <w:pPr>
              <w:pStyle w:val="TAH"/>
              <w:rPr>
                <w:lang w:val="en-US"/>
              </w:rPr>
            </w:pPr>
            <w:r w:rsidRPr="00D5200C">
              <w:rPr>
                <w:lang w:val="en-US"/>
              </w:rPr>
              <w:t>Cardinality</w:t>
            </w:r>
          </w:p>
        </w:tc>
        <w:tc>
          <w:tcPr>
            <w:tcW w:w="515" w:type="pct"/>
            <w:tcBorders>
              <w:top w:val="single" w:sz="4" w:space="0" w:color="auto"/>
              <w:left w:val="single" w:sz="4" w:space="0" w:color="auto"/>
              <w:bottom w:val="single" w:sz="4" w:space="0" w:color="auto"/>
              <w:right w:val="single" w:sz="4" w:space="0" w:color="auto"/>
            </w:tcBorders>
            <w:shd w:val="clear" w:color="auto" w:fill="C0C0C0"/>
            <w:hideMark/>
          </w:tcPr>
          <w:p w14:paraId="773C96FA" w14:textId="77777777" w:rsidR="007C4061" w:rsidRPr="00D5200C" w:rsidRDefault="007C4061" w:rsidP="00C17C4C">
            <w:pPr>
              <w:pStyle w:val="TAH"/>
              <w:rPr>
                <w:lang w:val="en-US"/>
              </w:rPr>
            </w:pPr>
            <w:r w:rsidRPr="00D5200C">
              <w:rPr>
                <w:lang w:val="en-US"/>
              </w:rPr>
              <w:t>Response</w:t>
            </w:r>
          </w:p>
          <w:p w14:paraId="6A78F997" w14:textId="77777777" w:rsidR="007C4061" w:rsidRPr="00D5200C" w:rsidRDefault="007C4061" w:rsidP="00C17C4C">
            <w:pPr>
              <w:pStyle w:val="TAH"/>
              <w:rPr>
                <w:lang w:val="en-US"/>
              </w:rPr>
            </w:pPr>
            <w:r w:rsidRPr="00D5200C">
              <w:rPr>
                <w:lang w:val="en-US"/>
              </w:rPr>
              <w:t>codes</w:t>
            </w:r>
          </w:p>
        </w:tc>
        <w:tc>
          <w:tcPr>
            <w:tcW w:w="2449" w:type="pct"/>
            <w:tcBorders>
              <w:top w:val="single" w:sz="4" w:space="0" w:color="auto"/>
              <w:left w:val="single" w:sz="4" w:space="0" w:color="auto"/>
              <w:bottom w:val="single" w:sz="4" w:space="0" w:color="auto"/>
              <w:right w:val="single" w:sz="4" w:space="0" w:color="auto"/>
            </w:tcBorders>
            <w:shd w:val="clear" w:color="auto" w:fill="C0C0C0"/>
            <w:hideMark/>
          </w:tcPr>
          <w:p w14:paraId="3E0C10F7" w14:textId="77777777" w:rsidR="007C4061" w:rsidRPr="00D5200C" w:rsidRDefault="007C4061" w:rsidP="00C17C4C">
            <w:pPr>
              <w:pStyle w:val="TAH"/>
              <w:rPr>
                <w:lang w:val="en-US"/>
              </w:rPr>
            </w:pPr>
            <w:r w:rsidRPr="00D5200C">
              <w:rPr>
                <w:lang w:val="en-US"/>
              </w:rPr>
              <w:t>Description</w:t>
            </w:r>
          </w:p>
        </w:tc>
      </w:tr>
      <w:tr w:rsidR="007C4061" w:rsidRPr="00BC4D08" w14:paraId="3FBC8C1A" w14:textId="77777777" w:rsidTr="00C17C4C">
        <w:trPr>
          <w:jc w:val="center"/>
        </w:trPr>
        <w:tc>
          <w:tcPr>
            <w:tcW w:w="1337" w:type="pct"/>
            <w:tcBorders>
              <w:top w:val="single" w:sz="4" w:space="0" w:color="auto"/>
              <w:left w:val="single" w:sz="6" w:space="0" w:color="000000"/>
              <w:bottom w:val="single" w:sz="4" w:space="0" w:color="auto"/>
              <w:right w:val="single" w:sz="6" w:space="0" w:color="000000"/>
            </w:tcBorders>
            <w:hideMark/>
          </w:tcPr>
          <w:p w14:paraId="6F17D115" w14:textId="77777777" w:rsidR="007C4061" w:rsidRPr="00D5200C" w:rsidRDefault="007C4061" w:rsidP="00C17C4C">
            <w:pPr>
              <w:pStyle w:val="TAL"/>
              <w:rPr>
                <w:lang w:val="en-US"/>
              </w:rPr>
            </w:pPr>
            <w:proofErr w:type="spellStart"/>
            <w:r w:rsidRPr="00D5200C">
              <w:rPr>
                <w:lang w:val="en-US"/>
              </w:rPr>
              <w:t>SubscriptionDataSubscriptions</w:t>
            </w:r>
            <w:proofErr w:type="spellEnd"/>
          </w:p>
        </w:tc>
        <w:tc>
          <w:tcPr>
            <w:tcW w:w="148" w:type="pct"/>
            <w:tcBorders>
              <w:top w:val="single" w:sz="4" w:space="0" w:color="auto"/>
              <w:left w:val="single" w:sz="6" w:space="0" w:color="000000"/>
              <w:bottom w:val="single" w:sz="4" w:space="0" w:color="auto"/>
              <w:right w:val="single" w:sz="6" w:space="0" w:color="000000"/>
            </w:tcBorders>
            <w:hideMark/>
          </w:tcPr>
          <w:p w14:paraId="7FBD142D" w14:textId="77777777" w:rsidR="007C4061" w:rsidRPr="00D5200C" w:rsidRDefault="007C4061" w:rsidP="00C17C4C">
            <w:pPr>
              <w:pStyle w:val="TAC"/>
              <w:rPr>
                <w:lang w:val="en-US"/>
              </w:rPr>
            </w:pPr>
            <w:r w:rsidRPr="00D5200C">
              <w:rPr>
                <w:lang w:val="en-US"/>
              </w:rPr>
              <w:t>M</w:t>
            </w:r>
          </w:p>
        </w:tc>
        <w:tc>
          <w:tcPr>
            <w:tcW w:w="551" w:type="pct"/>
            <w:tcBorders>
              <w:top w:val="single" w:sz="4" w:space="0" w:color="auto"/>
              <w:left w:val="single" w:sz="6" w:space="0" w:color="000000"/>
              <w:bottom w:val="single" w:sz="4" w:space="0" w:color="auto"/>
              <w:right w:val="single" w:sz="6" w:space="0" w:color="000000"/>
            </w:tcBorders>
            <w:hideMark/>
          </w:tcPr>
          <w:p w14:paraId="13BC04CD" w14:textId="77777777" w:rsidR="007C4061" w:rsidRPr="00D5200C" w:rsidRDefault="007C4061" w:rsidP="00C17C4C">
            <w:pPr>
              <w:pStyle w:val="TAL"/>
              <w:rPr>
                <w:lang w:val="en-US"/>
              </w:rPr>
            </w:pPr>
            <w:r w:rsidRPr="00D5200C">
              <w:rPr>
                <w:lang w:val="en-US"/>
              </w:rPr>
              <w:t>1</w:t>
            </w:r>
          </w:p>
        </w:tc>
        <w:tc>
          <w:tcPr>
            <w:tcW w:w="515" w:type="pct"/>
            <w:tcBorders>
              <w:top w:val="single" w:sz="4" w:space="0" w:color="auto"/>
              <w:left w:val="single" w:sz="6" w:space="0" w:color="000000"/>
              <w:bottom w:val="single" w:sz="4" w:space="0" w:color="auto"/>
              <w:right w:val="single" w:sz="6" w:space="0" w:color="000000"/>
            </w:tcBorders>
            <w:hideMark/>
          </w:tcPr>
          <w:p w14:paraId="2F10E917" w14:textId="77777777" w:rsidR="007C4061" w:rsidRPr="00D5200C" w:rsidRDefault="007C4061" w:rsidP="00C17C4C">
            <w:pPr>
              <w:pStyle w:val="TAL"/>
              <w:rPr>
                <w:lang w:val="en-US"/>
              </w:rPr>
            </w:pPr>
            <w:r w:rsidRPr="00D5200C">
              <w:rPr>
                <w:lang w:val="en-US"/>
              </w:rPr>
              <w:t>201 Created</w:t>
            </w:r>
          </w:p>
        </w:tc>
        <w:tc>
          <w:tcPr>
            <w:tcW w:w="2449" w:type="pct"/>
            <w:tcBorders>
              <w:top w:val="single" w:sz="4" w:space="0" w:color="auto"/>
              <w:left w:val="single" w:sz="6" w:space="0" w:color="000000"/>
              <w:bottom w:val="single" w:sz="4" w:space="0" w:color="auto"/>
              <w:right w:val="single" w:sz="6" w:space="0" w:color="000000"/>
            </w:tcBorders>
          </w:tcPr>
          <w:p w14:paraId="36CAEF2C" w14:textId="77777777" w:rsidR="007C4061" w:rsidRPr="00D5200C" w:rsidRDefault="007C4061" w:rsidP="00C17C4C">
            <w:pPr>
              <w:pStyle w:val="TAL"/>
              <w:rPr>
                <w:lang w:val="en-US"/>
              </w:rPr>
            </w:pPr>
            <w:r w:rsidRPr="00D5200C">
              <w:rPr>
                <w:lang w:val="en-US"/>
              </w:rPr>
              <w:t xml:space="preserve">Upon success, a response body containing a representation of the </w:t>
            </w:r>
            <w:proofErr w:type="spellStart"/>
            <w:r w:rsidRPr="00D5200C">
              <w:rPr>
                <w:lang w:val="en-US"/>
              </w:rPr>
              <w:t>UeId's</w:t>
            </w:r>
            <w:proofErr w:type="spellEnd"/>
            <w:r w:rsidRPr="00D5200C">
              <w:rPr>
                <w:lang w:val="en-US"/>
              </w:rPr>
              <w:t xml:space="preserve"> Individual subscription resource shall be returned.</w:t>
            </w:r>
          </w:p>
          <w:p w14:paraId="22464054" w14:textId="77777777" w:rsidR="007C4061" w:rsidRPr="00D5200C" w:rsidRDefault="007C4061" w:rsidP="00C17C4C">
            <w:pPr>
              <w:pStyle w:val="TAL"/>
              <w:rPr>
                <w:lang w:val="en-US"/>
              </w:rPr>
            </w:pPr>
          </w:p>
          <w:p w14:paraId="7C1EAC15" w14:textId="77777777" w:rsidR="007C4061" w:rsidRPr="00D5200C" w:rsidRDefault="007C4061" w:rsidP="00C17C4C">
            <w:pPr>
              <w:pStyle w:val="TAL"/>
              <w:rPr>
                <w:lang w:val="en-US"/>
              </w:rPr>
            </w:pPr>
            <w:r w:rsidRPr="00D5200C">
              <w:rPr>
                <w:lang w:val="en-US"/>
              </w:rPr>
              <w:t>The HTTP response shall include a "Location" HTTP header that contains the resource URI of the created resource.</w:t>
            </w:r>
          </w:p>
        </w:tc>
      </w:tr>
      <w:tr w:rsidR="007C4061" w:rsidRPr="00BC4D08" w14:paraId="1F93C9B1"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F579FA1"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03AD5BDA" w14:textId="77777777" w:rsidR="007C4061" w:rsidRPr="00533C32" w:rsidRDefault="007C4061" w:rsidP="00842E08">
      <w:pPr>
        <w:rPr>
          <w:lang w:eastAsia="zh-CN"/>
        </w:rPr>
      </w:pPr>
    </w:p>
    <w:p w14:paraId="2CA977CA" w14:textId="77777777" w:rsidR="007C4061" w:rsidRPr="00533C32" w:rsidRDefault="007C4061" w:rsidP="006352FE">
      <w:pPr>
        <w:pStyle w:val="Heading5"/>
      </w:pPr>
      <w:bookmarkStart w:id="901" w:name="_Toc20127045"/>
      <w:bookmarkStart w:id="902" w:name="_Toc27589021"/>
      <w:bookmarkStart w:id="903" w:name="_Toc36459820"/>
      <w:bookmarkStart w:id="904" w:name="_Toc45029397"/>
      <w:bookmarkStart w:id="905" w:name="_Toc56520017"/>
      <w:bookmarkStart w:id="906" w:name="_Toc114765600"/>
      <w:r w:rsidRPr="00533C32">
        <w:t>5.2.20.3.</w:t>
      </w:r>
      <w:r w:rsidRPr="00533C32">
        <w:rPr>
          <w:lang w:eastAsia="zh-CN"/>
        </w:rPr>
        <w:t>2</w:t>
      </w:r>
      <w:r w:rsidRPr="00533C32">
        <w:tab/>
        <w:t>GET</w:t>
      </w:r>
      <w:bookmarkEnd w:id="901"/>
      <w:bookmarkEnd w:id="902"/>
      <w:bookmarkEnd w:id="903"/>
      <w:bookmarkEnd w:id="904"/>
      <w:bookmarkEnd w:id="905"/>
      <w:bookmarkEnd w:id="906"/>
    </w:p>
    <w:p w14:paraId="7C653FB2" w14:textId="77777777" w:rsidR="007C4061" w:rsidRPr="00533C32" w:rsidRDefault="007C4061" w:rsidP="00842E08">
      <w:r w:rsidRPr="00533C32">
        <w:t>This method shall support the URI query parameters specified in table 5.2.20.3.</w:t>
      </w:r>
      <w:r w:rsidRPr="00533C32">
        <w:rPr>
          <w:lang w:eastAsia="zh-CN"/>
        </w:rPr>
        <w:t>2</w:t>
      </w:r>
      <w:r w:rsidRPr="00533C32">
        <w:t>-1.</w:t>
      </w:r>
    </w:p>
    <w:p w14:paraId="53497C29" w14:textId="77777777" w:rsidR="007C4061" w:rsidRPr="00533C32" w:rsidRDefault="007C4061" w:rsidP="00842E08">
      <w:pPr>
        <w:pStyle w:val="TH"/>
      </w:pPr>
      <w:r w:rsidRPr="00533C32">
        <w:t>Table 5.2.20.3.</w:t>
      </w:r>
      <w:r w:rsidRPr="00533C32">
        <w:rPr>
          <w:lang w:eastAsia="zh-CN"/>
        </w:rPr>
        <w:t>2</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35317632"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52D0B55"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C189EE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796159D"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3C7D2F9"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F55101" w14:textId="77777777" w:rsidR="007C4061" w:rsidRPr="00D5200C" w:rsidRDefault="007C4061" w:rsidP="00C17C4C">
            <w:pPr>
              <w:pStyle w:val="TAH"/>
              <w:rPr>
                <w:lang w:val="en-US"/>
              </w:rPr>
            </w:pPr>
            <w:r w:rsidRPr="00D5200C">
              <w:rPr>
                <w:lang w:val="en-US"/>
              </w:rPr>
              <w:t>Description</w:t>
            </w:r>
          </w:p>
        </w:tc>
      </w:tr>
      <w:tr w:rsidR="007C4061" w:rsidRPr="00BC4D08" w14:paraId="6421E4BA"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590260B" w14:textId="77777777" w:rsidR="007C4061" w:rsidRPr="00D5200C" w:rsidRDefault="007C4061" w:rsidP="00C17C4C">
            <w:pPr>
              <w:pStyle w:val="TAL"/>
              <w:rPr>
                <w:lang w:val="en-US" w:eastAsia="zh-CN"/>
              </w:rPr>
            </w:pPr>
            <w:proofErr w:type="spellStart"/>
            <w:r w:rsidRPr="00D5200C">
              <w:rPr>
                <w:lang w:val="en-US" w:eastAsia="zh-CN"/>
              </w:rPr>
              <w:t>ue</w:t>
            </w:r>
            <w:proofErr w:type="spellEnd"/>
            <w:r w:rsidRPr="00D5200C">
              <w:rPr>
                <w:lang w:val="en-US" w:eastAsia="zh-CN"/>
              </w:rPr>
              <w:t>-id</w:t>
            </w:r>
          </w:p>
        </w:tc>
        <w:tc>
          <w:tcPr>
            <w:tcW w:w="732" w:type="pct"/>
            <w:tcBorders>
              <w:top w:val="single" w:sz="4" w:space="0" w:color="auto"/>
              <w:left w:val="single" w:sz="6" w:space="0" w:color="000000"/>
              <w:bottom w:val="single" w:sz="4" w:space="0" w:color="auto"/>
              <w:right w:val="single" w:sz="6" w:space="0" w:color="000000"/>
            </w:tcBorders>
            <w:hideMark/>
          </w:tcPr>
          <w:p w14:paraId="46105195" w14:textId="77777777" w:rsidR="007C4061" w:rsidRPr="00D5200C" w:rsidRDefault="007C4061" w:rsidP="00C17C4C">
            <w:pPr>
              <w:pStyle w:val="TAL"/>
              <w:rPr>
                <w:lang w:val="en-US"/>
              </w:rPr>
            </w:pPr>
            <w:proofErr w:type="spellStart"/>
            <w:r w:rsidRPr="00D5200C">
              <w:rPr>
                <w:lang w:val="en-US"/>
              </w:rPr>
              <w:t>VarUeId</w:t>
            </w:r>
            <w:proofErr w:type="spellEnd"/>
          </w:p>
        </w:tc>
        <w:tc>
          <w:tcPr>
            <w:tcW w:w="217" w:type="pct"/>
            <w:tcBorders>
              <w:top w:val="single" w:sz="4" w:space="0" w:color="auto"/>
              <w:left w:val="single" w:sz="6" w:space="0" w:color="000000"/>
              <w:bottom w:val="single" w:sz="4" w:space="0" w:color="auto"/>
              <w:right w:val="single" w:sz="6" w:space="0" w:color="000000"/>
            </w:tcBorders>
            <w:hideMark/>
          </w:tcPr>
          <w:p w14:paraId="7B1695F2" w14:textId="77777777" w:rsidR="007C4061" w:rsidRPr="00D5200C" w:rsidRDefault="007C4061" w:rsidP="00C17C4C">
            <w:pPr>
              <w:pStyle w:val="TAC"/>
              <w:rPr>
                <w:lang w:val="en-US"/>
              </w:rPr>
            </w:pPr>
            <w:r w:rsidRPr="00D5200C">
              <w:rPr>
                <w:lang w:val="en-US"/>
              </w:rPr>
              <w:t>M</w:t>
            </w:r>
          </w:p>
        </w:tc>
        <w:tc>
          <w:tcPr>
            <w:tcW w:w="581" w:type="pct"/>
            <w:tcBorders>
              <w:top w:val="single" w:sz="4" w:space="0" w:color="auto"/>
              <w:left w:val="single" w:sz="6" w:space="0" w:color="000000"/>
              <w:bottom w:val="single" w:sz="4" w:space="0" w:color="auto"/>
              <w:right w:val="single" w:sz="6" w:space="0" w:color="000000"/>
            </w:tcBorders>
            <w:hideMark/>
          </w:tcPr>
          <w:p w14:paraId="2C83566F" w14:textId="77777777" w:rsidR="007C4061" w:rsidRPr="00D5200C" w:rsidRDefault="007C4061" w:rsidP="00C17C4C">
            <w:pPr>
              <w:pStyle w:val="TAL"/>
              <w:rPr>
                <w:lang w:val="en-US"/>
              </w:rPr>
            </w:pPr>
            <w:r w:rsidRPr="00D5200C">
              <w:rPr>
                <w:lang w:val="en-US"/>
              </w:rPr>
              <w:t>1</w:t>
            </w:r>
          </w:p>
        </w:tc>
        <w:tc>
          <w:tcPr>
            <w:tcW w:w="2645" w:type="pct"/>
            <w:tcBorders>
              <w:top w:val="single" w:sz="4" w:space="0" w:color="auto"/>
              <w:left w:val="single" w:sz="6" w:space="0" w:color="000000"/>
              <w:bottom w:val="single" w:sz="4" w:space="0" w:color="auto"/>
              <w:right w:val="single" w:sz="6" w:space="0" w:color="000000"/>
            </w:tcBorders>
            <w:hideMark/>
          </w:tcPr>
          <w:p w14:paraId="45979AFE" w14:textId="77777777" w:rsidR="007C4061" w:rsidRPr="00D5200C" w:rsidRDefault="007C4061" w:rsidP="00C17C4C">
            <w:pPr>
              <w:pStyle w:val="TAL"/>
              <w:rPr>
                <w:rFonts w:cs="Arial"/>
                <w:szCs w:val="18"/>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75CD7C46"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350A757"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4" w:space="0" w:color="auto"/>
              <w:right w:val="single" w:sz="6" w:space="0" w:color="000000"/>
            </w:tcBorders>
            <w:hideMark/>
          </w:tcPr>
          <w:p w14:paraId="48305A12"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4" w:space="0" w:color="auto"/>
              <w:right w:val="single" w:sz="6" w:space="0" w:color="000000"/>
            </w:tcBorders>
            <w:hideMark/>
          </w:tcPr>
          <w:p w14:paraId="01FC377E"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4" w:space="0" w:color="auto"/>
              <w:right w:val="single" w:sz="6" w:space="0" w:color="000000"/>
            </w:tcBorders>
            <w:hideMark/>
          </w:tcPr>
          <w:p w14:paraId="43E983D0"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4" w:space="0" w:color="auto"/>
              <w:right w:val="single" w:sz="6" w:space="0" w:color="000000"/>
            </w:tcBorders>
            <w:hideMark/>
          </w:tcPr>
          <w:p w14:paraId="70728E64" w14:textId="77777777" w:rsidR="007C4061" w:rsidRPr="00D5200C" w:rsidRDefault="007C4061" w:rsidP="00C17C4C">
            <w:pPr>
              <w:pStyle w:val="TAL"/>
              <w:rPr>
                <w:lang w:val="en-US"/>
              </w:rPr>
            </w:pPr>
            <w:r w:rsidRPr="00D5200C">
              <w:rPr>
                <w:rFonts w:cs="Arial"/>
                <w:szCs w:val="18"/>
                <w:lang w:val="en-US"/>
              </w:rPr>
              <w:t>see  3GPP TS 29.500 [8] clause 6.6</w:t>
            </w:r>
          </w:p>
        </w:tc>
      </w:tr>
    </w:tbl>
    <w:p w14:paraId="672583A3" w14:textId="77777777" w:rsidR="007C4061" w:rsidRPr="00533C32" w:rsidRDefault="007C4061" w:rsidP="00842E08"/>
    <w:p w14:paraId="2537E7F2" w14:textId="77777777" w:rsidR="007C4061" w:rsidRPr="00533C32" w:rsidRDefault="007C4061" w:rsidP="00842E08">
      <w:r w:rsidRPr="00533C32">
        <w:t>This method shall support the request data structures specified in table 5.2.20.3.</w:t>
      </w:r>
      <w:r w:rsidRPr="00533C32">
        <w:rPr>
          <w:lang w:eastAsia="zh-CN"/>
        </w:rPr>
        <w:t>2</w:t>
      </w:r>
      <w:r w:rsidRPr="00533C32">
        <w:t>-2 and the response data structures and response codes specified in table 5.2.20.3.</w:t>
      </w:r>
      <w:r w:rsidRPr="00533C32">
        <w:rPr>
          <w:lang w:eastAsia="zh-CN"/>
        </w:rPr>
        <w:t>2</w:t>
      </w:r>
      <w:r w:rsidRPr="00533C32">
        <w:t>-3.</w:t>
      </w:r>
    </w:p>
    <w:p w14:paraId="6CC9FFAF" w14:textId="77777777" w:rsidR="007C4061" w:rsidRPr="00533C32" w:rsidRDefault="007C4061" w:rsidP="00842E08">
      <w:pPr>
        <w:pStyle w:val="TH"/>
      </w:pPr>
      <w:r w:rsidRPr="00533C32">
        <w:lastRenderedPageBreak/>
        <w:t>Table 5.2.20.3.</w:t>
      </w:r>
      <w:r w:rsidRPr="00533C32">
        <w:rPr>
          <w:lang w:eastAsia="zh-CN"/>
        </w:rPr>
        <w:t>2</w:t>
      </w:r>
      <w:r w:rsidRPr="00533C32">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31F87C35"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C62D570"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A2DCB7"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0FA26B6"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7ABB982" w14:textId="77777777" w:rsidR="007C4061" w:rsidRPr="00D5200C" w:rsidRDefault="007C4061" w:rsidP="00C17C4C">
            <w:pPr>
              <w:pStyle w:val="TAH"/>
              <w:rPr>
                <w:lang w:val="en-US"/>
              </w:rPr>
            </w:pPr>
            <w:r w:rsidRPr="00D5200C">
              <w:rPr>
                <w:lang w:val="en-US"/>
              </w:rPr>
              <w:t>Description</w:t>
            </w:r>
          </w:p>
        </w:tc>
      </w:tr>
      <w:tr w:rsidR="007C4061" w:rsidRPr="00BC4D08" w14:paraId="75F27C20"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4C1C347"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386D3799"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0FABEA3"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E70517A" w14:textId="77777777" w:rsidR="007C4061" w:rsidRPr="00D5200C" w:rsidRDefault="007C4061" w:rsidP="00C17C4C">
            <w:pPr>
              <w:pStyle w:val="TAL"/>
              <w:rPr>
                <w:lang w:val="en-US"/>
              </w:rPr>
            </w:pPr>
          </w:p>
        </w:tc>
      </w:tr>
    </w:tbl>
    <w:p w14:paraId="7290CA6A" w14:textId="77777777" w:rsidR="007C4061" w:rsidRPr="00533C32" w:rsidRDefault="007C4061" w:rsidP="00842E08"/>
    <w:p w14:paraId="37B228D6" w14:textId="77777777" w:rsidR="007C4061" w:rsidRPr="00533C32" w:rsidRDefault="007C4061" w:rsidP="00842E08">
      <w:pPr>
        <w:pStyle w:val="TH"/>
      </w:pPr>
      <w:r w:rsidRPr="00533C32">
        <w:t>Table 5.2.20.3.</w:t>
      </w:r>
      <w:r w:rsidRPr="00533C32">
        <w:rPr>
          <w:lang w:eastAsia="zh-CN"/>
        </w:rPr>
        <w:t>2</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117"/>
        <w:gridCol w:w="286"/>
        <w:gridCol w:w="1067"/>
        <w:gridCol w:w="997"/>
        <w:gridCol w:w="4212"/>
      </w:tblGrid>
      <w:tr w:rsidR="007C4061" w:rsidRPr="00BC4D08" w14:paraId="58117318"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8D57BF9"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101DE51"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FBAA19D"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5D6FC39" w14:textId="77777777" w:rsidR="007C4061" w:rsidRPr="00D5200C" w:rsidRDefault="007C4061" w:rsidP="00C17C4C">
            <w:pPr>
              <w:pStyle w:val="TAH"/>
              <w:rPr>
                <w:lang w:val="en-US"/>
              </w:rPr>
            </w:pPr>
            <w:r w:rsidRPr="00D5200C">
              <w:rPr>
                <w:lang w:val="en-US"/>
              </w:rPr>
              <w:t>Response</w:t>
            </w:r>
          </w:p>
          <w:p w14:paraId="1396D7AC"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CDCA778" w14:textId="77777777" w:rsidR="007C4061" w:rsidRPr="00D5200C" w:rsidRDefault="007C4061" w:rsidP="00C17C4C">
            <w:pPr>
              <w:pStyle w:val="TAH"/>
              <w:rPr>
                <w:lang w:val="en-US"/>
              </w:rPr>
            </w:pPr>
            <w:r w:rsidRPr="00D5200C">
              <w:rPr>
                <w:lang w:val="en-US"/>
              </w:rPr>
              <w:t>Description</w:t>
            </w:r>
          </w:p>
        </w:tc>
      </w:tr>
      <w:tr w:rsidR="007C4061" w:rsidRPr="00BC4D08" w14:paraId="17230777"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0794B04" w14:textId="77777777" w:rsidR="007C4061" w:rsidRPr="00D5200C" w:rsidRDefault="007C4061" w:rsidP="00C17C4C">
            <w:pPr>
              <w:pStyle w:val="TAL"/>
              <w:rPr>
                <w:lang w:val="en-US"/>
              </w:rPr>
            </w:pPr>
            <w:r w:rsidRPr="00D5200C">
              <w:rPr>
                <w:lang w:val="en-US"/>
              </w:rPr>
              <w:t>array(</w:t>
            </w:r>
            <w:proofErr w:type="spellStart"/>
            <w:r w:rsidRPr="00D5200C">
              <w:rPr>
                <w:lang w:val="en-US"/>
              </w:rPr>
              <w:t>SubscriptionDataSubscriptions</w:t>
            </w:r>
            <w:proofErr w:type="spellEnd"/>
            <w:r w:rsidRPr="00D5200C">
              <w:rPr>
                <w:lang w:val="en-US"/>
              </w:rPr>
              <w:t>)</w:t>
            </w:r>
          </w:p>
        </w:tc>
        <w:tc>
          <w:tcPr>
            <w:tcW w:w="225" w:type="pct"/>
            <w:tcBorders>
              <w:top w:val="single" w:sz="4" w:space="0" w:color="auto"/>
              <w:left w:val="single" w:sz="6" w:space="0" w:color="000000"/>
              <w:bottom w:val="single" w:sz="4" w:space="0" w:color="auto"/>
              <w:right w:val="single" w:sz="6" w:space="0" w:color="000000"/>
            </w:tcBorders>
            <w:hideMark/>
          </w:tcPr>
          <w:p w14:paraId="383FB67D"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F48B1AC" w14:textId="77777777" w:rsidR="007C4061" w:rsidRPr="00D5200C" w:rsidRDefault="007C4061" w:rsidP="00C17C4C">
            <w:pPr>
              <w:pStyle w:val="TAL"/>
              <w:rPr>
                <w:lang w:val="en-US"/>
              </w:rPr>
            </w:pPr>
            <w:r w:rsidRPr="00D5200C">
              <w:rPr>
                <w:lang w:val="en-US"/>
              </w:rPr>
              <w:t>0..N</w:t>
            </w:r>
          </w:p>
        </w:tc>
        <w:tc>
          <w:tcPr>
            <w:tcW w:w="583" w:type="pct"/>
            <w:tcBorders>
              <w:top w:val="single" w:sz="4" w:space="0" w:color="auto"/>
              <w:left w:val="single" w:sz="6" w:space="0" w:color="000000"/>
              <w:bottom w:val="single" w:sz="4" w:space="0" w:color="auto"/>
              <w:right w:val="single" w:sz="6" w:space="0" w:color="000000"/>
            </w:tcBorders>
            <w:hideMark/>
          </w:tcPr>
          <w:p w14:paraId="22D512A4"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338DA7E" w14:textId="77777777" w:rsidR="007C4061" w:rsidRPr="00D5200C" w:rsidRDefault="007C4061" w:rsidP="00C17C4C">
            <w:pPr>
              <w:pStyle w:val="TAL"/>
              <w:rPr>
                <w:lang w:val="en-US"/>
              </w:rPr>
            </w:pPr>
            <w:r w:rsidRPr="00D5200C">
              <w:rPr>
                <w:lang w:val="en-US"/>
              </w:rPr>
              <w:t>Upon success, a response body containing the individual subscriptions shall be returned.</w:t>
            </w:r>
          </w:p>
        </w:tc>
      </w:tr>
      <w:tr w:rsidR="007C4061" w:rsidRPr="00BC4D08" w14:paraId="3FB5BA6C"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5E22517" w14:textId="77777777" w:rsidR="007C4061" w:rsidRPr="00D5200C" w:rsidRDefault="007C4061" w:rsidP="00C17C4C">
            <w:pPr>
              <w:pStyle w:val="TAN"/>
              <w:rPr>
                <w:lang w:val="en-US"/>
              </w:rPr>
            </w:pPr>
            <w:r w:rsidRPr="00D5200C">
              <w:rPr>
                <w:lang w:val="en-US"/>
              </w:rPr>
              <w:t>NOTE:</w:t>
            </w:r>
            <w:r w:rsidRPr="00D5200C">
              <w:rPr>
                <w:lang w:val="en-US"/>
              </w:rPr>
              <w:tab/>
              <w:t>In addition common data structures as listed in table 5.5-1 are supported.</w:t>
            </w:r>
          </w:p>
        </w:tc>
      </w:tr>
    </w:tbl>
    <w:p w14:paraId="39BD9D9F" w14:textId="77777777" w:rsidR="007C4061" w:rsidRPr="00533C32" w:rsidRDefault="007C4061" w:rsidP="00842E08"/>
    <w:p w14:paraId="3A54B52E" w14:textId="77777777" w:rsidR="007C4061" w:rsidRPr="00533C32" w:rsidRDefault="007C4061" w:rsidP="006352FE">
      <w:pPr>
        <w:pStyle w:val="Heading5"/>
      </w:pPr>
      <w:bookmarkStart w:id="907" w:name="_Toc20127046"/>
      <w:bookmarkStart w:id="908" w:name="_Toc27589022"/>
      <w:bookmarkStart w:id="909" w:name="_Toc36459821"/>
      <w:bookmarkStart w:id="910" w:name="_Toc45029398"/>
      <w:bookmarkStart w:id="911" w:name="_Toc56520018"/>
      <w:bookmarkStart w:id="912" w:name="_Toc114765601"/>
      <w:r w:rsidRPr="00533C32">
        <w:t>5.2.20.3.</w:t>
      </w:r>
      <w:r w:rsidRPr="00533C32">
        <w:rPr>
          <w:lang w:eastAsia="zh-CN"/>
        </w:rPr>
        <w:t>3</w:t>
      </w:r>
      <w:r w:rsidRPr="00533C32">
        <w:tab/>
        <w:t>DELETE</w:t>
      </w:r>
      <w:bookmarkEnd w:id="907"/>
      <w:bookmarkEnd w:id="908"/>
      <w:bookmarkEnd w:id="909"/>
      <w:bookmarkEnd w:id="910"/>
      <w:bookmarkEnd w:id="911"/>
      <w:bookmarkEnd w:id="912"/>
    </w:p>
    <w:p w14:paraId="5EB76613" w14:textId="77777777" w:rsidR="007C4061" w:rsidRPr="00533C32" w:rsidRDefault="007C4061" w:rsidP="00842E08">
      <w:r w:rsidRPr="00533C32">
        <w:t>This method shall support the URI query parameters specified in table 5.2.20.3.</w:t>
      </w:r>
      <w:r w:rsidRPr="00533C32">
        <w:rPr>
          <w:lang w:eastAsia="zh-CN"/>
        </w:rPr>
        <w:t>3</w:t>
      </w:r>
      <w:r w:rsidRPr="00533C32">
        <w:t>-1.</w:t>
      </w:r>
    </w:p>
    <w:p w14:paraId="3CD3C1DE" w14:textId="77777777" w:rsidR="007C4061" w:rsidRPr="00533C32" w:rsidRDefault="007C4061" w:rsidP="00842E08">
      <w:pPr>
        <w:pStyle w:val="TH"/>
      </w:pPr>
      <w:r w:rsidRPr="00533C32">
        <w:t>Table 5.2.20.3.</w:t>
      </w:r>
      <w:r w:rsidRPr="00533C32">
        <w:rPr>
          <w:lang w:eastAsia="zh-CN"/>
        </w:rPr>
        <w:t>3</w:t>
      </w:r>
      <w:r w:rsidRPr="00533C32">
        <w:t>-1: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6A0E3CD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2C128C2"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7455C69"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AF7225A"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5EDBA5A"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12D8A7" w14:textId="77777777" w:rsidR="007C4061" w:rsidRPr="00D5200C" w:rsidRDefault="007C4061" w:rsidP="00C17C4C">
            <w:pPr>
              <w:pStyle w:val="TAH"/>
              <w:rPr>
                <w:lang w:val="en-US"/>
              </w:rPr>
            </w:pPr>
            <w:r w:rsidRPr="00D5200C">
              <w:rPr>
                <w:lang w:val="en-US"/>
              </w:rPr>
              <w:t>Description</w:t>
            </w:r>
          </w:p>
        </w:tc>
      </w:tr>
      <w:tr w:rsidR="007C4061" w:rsidRPr="00BC4D08" w14:paraId="5BD82D50"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F41949F" w14:textId="77777777" w:rsidR="007C4061" w:rsidRPr="00D5200C" w:rsidRDefault="007C4061" w:rsidP="00C17C4C">
            <w:pPr>
              <w:pStyle w:val="TAL"/>
              <w:rPr>
                <w:lang w:val="en-US"/>
              </w:rPr>
            </w:pPr>
            <w:proofErr w:type="spellStart"/>
            <w:r w:rsidRPr="00D5200C">
              <w:rPr>
                <w:lang w:val="en-US" w:eastAsia="zh-CN"/>
              </w:rPr>
              <w:t>ue</w:t>
            </w:r>
            <w:proofErr w:type="spellEnd"/>
            <w:r w:rsidRPr="00D5200C">
              <w:rPr>
                <w:lang w:val="en-US" w:eastAsia="zh-CN"/>
              </w:rPr>
              <w:t>-id</w:t>
            </w:r>
          </w:p>
        </w:tc>
        <w:tc>
          <w:tcPr>
            <w:tcW w:w="732" w:type="pct"/>
            <w:tcBorders>
              <w:top w:val="single" w:sz="4" w:space="0" w:color="auto"/>
              <w:left w:val="single" w:sz="6" w:space="0" w:color="000000"/>
              <w:bottom w:val="single" w:sz="4" w:space="0" w:color="auto"/>
              <w:right w:val="single" w:sz="6" w:space="0" w:color="000000"/>
            </w:tcBorders>
            <w:hideMark/>
          </w:tcPr>
          <w:p w14:paraId="51EF634A" w14:textId="77777777" w:rsidR="007C4061" w:rsidRPr="00D5200C" w:rsidRDefault="007C4061" w:rsidP="00C17C4C">
            <w:pPr>
              <w:pStyle w:val="TAL"/>
              <w:rPr>
                <w:lang w:val="en-US"/>
              </w:rPr>
            </w:pPr>
            <w:proofErr w:type="spellStart"/>
            <w:r w:rsidRPr="00D5200C">
              <w:rPr>
                <w:lang w:val="en-US"/>
              </w:rPr>
              <w:t>VarUeId</w:t>
            </w:r>
            <w:proofErr w:type="spellEnd"/>
          </w:p>
        </w:tc>
        <w:tc>
          <w:tcPr>
            <w:tcW w:w="217" w:type="pct"/>
            <w:tcBorders>
              <w:top w:val="single" w:sz="4" w:space="0" w:color="auto"/>
              <w:left w:val="single" w:sz="6" w:space="0" w:color="000000"/>
              <w:bottom w:val="single" w:sz="4" w:space="0" w:color="auto"/>
              <w:right w:val="single" w:sz="6" w:space="0" w:color="000000"/>
            </w:tcBorders>
            <w:hideMark/>
          </w:tcPr>
          <w:p w14:paraId="67C0EB51" w14:textId="77777777" w:rsidR="007C4061" w:rsidRPr="00D5200C" w:rsidRDefault="007C4061" w:rsidP="00C17C4C">
            <w:pPr>
              <w:pStyle w:val="TAC"/>
              <w:rPr>
                <w:lang w:val="en-US"/>
              </w:rPr>
            </w:pPr>
            <w:r w:rsidRPr="00D5200C">
              <w:rPr>
                <w:lang w:val="en-US"/>
              </w:rPr>
              <w:t>M</w:t>
            </w:r>
          </w:p>
        </w:tc>
        <w:tc>
          <w:tcPr>
            <w:tcW w:w="581" w:type="pct"/>
            <w:tcBorders>
              <w:top w:val="single" w:sz="4" w:space="0" w:color="auto"/>
              <w:left w:val="single" w:sz="6" w:space="0" w:color="000000"/>
              <w:bottom w:val="single" w:sz="4" w:space="0" w:color="auto"/>
              <w:right w:val="single" w:sz="6" w:space="0" w:color="000000"/>
            </w:tcBorders>
            <w:hideMark/>
          </w:tcPr>
          <w:p w14:paraId="6F106FAB" w14:textId="77777777" w:rsidR="007C4061" w:rsidRPr="00D5200C" w:rsidRDefault="007C4061" w:rsidP="00C17C4C">
            <w:pPr>
              <w:pStyle w:val="TAL"/>
              <w:rPr>
                <w:lang w:val="en-US"/>
              </w:rPr>
            </w:pPr>
            <w:r w:rsidRPr="00D5200C">
              <w:rPr>
                <w:lang w:val="en-US"/>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6498ECE1"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 of the UE associated to this subscription.</w:t>
            </w:r>
          </w:p>
          <w:p w14:paraId="59C45405" w14:textId="77777777" w:rsidR="007C4061" w:rsidRPr="00D5200C" w:rsidRDefault="007C4061" w:rsidP="00C17C4C">
            <w:pPr>
              <w:pStyle w:val="TAL"/>
              <w:rPr>
                <w:lang w:val="en-US"/>
              </w:rPr>
            </w:pPr>
            <w:r w:rsidRPr="00D5200C">
              <w:rPr>
                <w:lang w:val="en-US"/>
              </w:rPr>
              <w:br/>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12DB03FB"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F4F4CAD" w14:textId="77777777" w:rsidR="007C4061" w:rsidRPr="00D5200C" w:rsidRDefault="007C4061" w:rsidP="00C17C4C">
            <w:pPr>
              <w:pStyle w:val="TAL"/>
              <w:rPr>
                <w:lang w:val="en-US" w:eastAsia="zh-CN"/>
              </w:rPr>
            </w:pPr>
            <w:proofErr w:type="spellStart"/>
            <w:r w:rsidRPr="00D5200C">
              <w:rPr>
                <w:lang w:val="en-US" w:eastAsia="zh-CN"/>
              </w:rPr>
              <w:t>nf</w:t>
            </w:r>
            <w:proofErr w:type="spellEnd"/>
            <w:r w:rsidRPr="00D5200C">
              <w:rPr>
                <w:lang w:val="en-US" w:eastAsia="zh-CN"/>
              </w:rPr>
              <w:t>-instance-id</w:t>
            </w:r>
          </w:p>
        </w:tc>
        <w:tc>
          <w:tcPr>
            <w:tcW w:w="732" w:type="pct"/>
            <w:tcBorders>
              <w:top w:val="single" w:sz="4" w:space="0" w:color="auto"/>
              <w:left w:val="single" w:sz="6" w:space="0" w:color="000000"/>
              <w:bottom w:val="single" w:sz="4" w:space="0" w:color="auto"/>
              <w:right w:val="single" w:sz="6" w:space="0" w:color="000000"/>
            </w:tcBorders>
            <w:hideMark/>
          </w:tcPr>
          <w:p w14:paraId="703D50ED" w14:textId="77777777" w:rsidR="007C4061" w:rsidRPr="00D5200C" w:rsidRDefault="007C4061" w:rsidP="00C17C4C">
            <w:pPr>
              <w:pStyle w:val="TAL"/>
              <w:rPr>
                <w:lang w:val="en-US"/>
              </w:rPr>
            </w:pPr>
            <w:proofErr w:type="spellStart"/>
            <w:r w:rsidRPr="00D5200C">
              <w:rPr>
                <w:lang w:val="en-US"/>
              </w:rPr>
              <w:t>NfInstanceId</w:t>
            </w:r>
            <w:proofErr w:type="spellEnd"/>
          </w:p>
        </w:tc>
        <w:tc>
          <w:tcPr>
            <w:tcW w:w="217" w:type="pct"/>
            <w:tcBorders>
              <w:top w:val="single" w:sz="4" w:space="0" w:color="auto"/>
              <w:left w:val="single" w:sz="6" w:space="0" w:color="000000"/>
              <w:bottom w:val="single" w:sz="4" w:space="0" w:color="auto"/>
              <w:right w:val="single" w:sz="6" w:space="0" w:color="000000"/>
            </w:tcBorders>
            <w:hideMark/>
          </w:tcPr>
          <w:p w14:paraId="7B568A42" w14:textId="77777777" w:rsidR="007C4061" w:rsidRPr="00D5200C" w:rsidRDefault="007C4061" w:rsidP="00C17C4C">
            <w:pPr>
              <w:pStyle w:val="TAC"/>
              <w:rPr>
                <w:lang w:val="en-US"/>
              </w:rPr>
            </w:pPr>
            <w:r w:rsidRPr="00D5200C">
              <w:rPr>
                <w:lang w:val="en-US"/>
              </w:rPr>
              <w:t>C</w:t>
            </w:r>
          </w:p>
        </w:tc>
        <w:tc>
          <w:tcPr>
            <w:tcW w:w="581" w:type="pct"/>
            <w:tcBorders>
              <w:top w:val="single" w:sz="4" w:space="0" w:color="auto"/>
              <w:left w:val="single" w:sz="6" w:space="0" w:color="000000"/>
              <w:bottom w:val="single" w:sz="4" w:space="0" w:color="auto"/>
              <w:right w:val="single" w:sz="6" w:space="0" w:color="000000"/>
            </w:tcBorders>
            <w:hideMark/>
          </w:tcPr>
          <w:p w14:paraId="4202F10D"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tcPr>
          <w:p w14:paraId="05E648EE" w14:textId="77777777" w:rsidR="007C4061" w:rsidRPr="00D5200C" w:rsidRDefault="007C4061" w:rsidP="00C17C4C">
            <w:pPr>
              <w:pStyle w:val="TAL"/>
              <w:rPr>
                <w:lang w:val="en-US"/>
              </w:rPr>
            </w:pPr>
            <w:r w:rsidRPr="00D5200C">
              <w:rPr>
                <w:lang w:val="en-US"/>
              </w:rPr>
              <w:t xml:space="preserve">If included, this IE shall contain the Instance ID of the original NF Service Consumer of the UDM that created the subscription, and the UDR shall delete all subscriptions associated to the </w:t>
            </w:r>
            <w:proofErr w:type="spellStart"/>
            <w:r w:rsidRPr="00D5200C">
              <w:rPr>
                <w:lang w:val="en-US"/>
              </w:rPr>
              <w:t>ue</w:t>
            </w:r>
            <w:proofErr w:type="spellEnd"/>
            <w:r w:rsidRPr="00D5200C">
              <w:rPr>
                <w:lang w:val="en-US"/>
              </w:rPr>
              <w:t xml:space="preserve">-id that were created by this specific </w:t>
            </w:r>
            <w:proofErr w:type="spellStart"/>
            <w:r w:rsidRPr="00D5200C">
              <w:rPr>
                <w:lang w:val="en-US"/>
              </w:rPr>
              <w:t>nf</w:t>
            </w:r>
            <w:proofErr w:type="spellEnd"/>
            <w:r w:rsidRPr="00D5200C">
              <w:rPr>
                <w:lang w:val="en-US"/>
              </w:rPr>
              <w:t>-instance-id.</w:t>
            </w:r>
          </w:p>
          <w:p w14:paraId="6E8897B1" w14:textId="77777777" w:rsidR="007C4061" w:rsidRPr="00D5200C" w:rsidRDefault="007C4061" w:rsidP="00C17C4C">
            <w:pPr>
              <w:pStyle w:val="TAL"/>
              <w:rPr>
                <w:lang w:val="en-US"/>
              </w:rPr>
            </w:pPr>
          </w:p>
          <w:p w14:paraId="09305B36" w14:textId="77777777" w:rsidR="007C4061" w:rsidRPr="00D5200C" w:rsidRDefault="007C4061" w:rsidP="00C17C4C">
            <w:pPr>
              <w:pStyle w:val="TAL"/>
              <w:rPr>
                <w:lang w:val="en-US"/>
              </w:rPr>
            </w:pPr>
            <w:r w:rsidRPr="00D5200C">
              <w:rPr>
                <w:lang w:val="en-US"/>
              </w:rPr>
              <w:t>If not included, the UDR shall delete all subscriptions matching the rest of query parameters.</w:t>
            </w:r>
          </w:p>
          <w:p w14:paraId="1F27EE7A" w14:textId="77777777" w:rsidR="007C4061" w:rsidRPr="00D5200C" w:rsidRDefault="007C4061" w:rsidP="00C17C4C">
            <w:pPr>
              <w:pStyle w:val="TAL"/>
              <w:rPr>
                <w:lang w:val="en-US"/>
              </w:rPr>
            </w:pPr>
          </w:p>
          <w:p w14:paraId="59F47936" w14:textId="77777777" w:rsidR="007C4061" w:rsidRPr="00D5200C" w:rsidRDefault="007C4061" w:rsidP="00C17C4C">
            <w:pPr>
              <w:pStyle w:val="TAL"/>
              <w:rPr>
                <w:lang w:val="en-US"/>
              </w:rPr>
            </w:pPr>
            <w:r w:rsidRPr="00D5200C">
              <w:rPr>
                <w:lang w:val="en-US"/>
              </w:rPr>
              <w:t>(See NOTE)</w:t>
            </w:r>
          </w:p>
        </w:tc>
      </w:tr>
      <w:tr w:rsidR="007C4061" w:rsidRPr="00BC4D08" w14:paraId="0D355B43"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7347538" w14:textId="77777777" w:rsidR="007C4061" w:rsidRPr="00D5200C" w:rsidRDefault="007C4061" w:rsidP="00C17C4C">
            <w:pPr>
              <w:pStyle w:val="TAL"/>
              <w:rPr>
                <w:lang w:val="en-US" w:eastAsia="zh-CN"/>
              </w:rPr>
            </w:pPr>
            <w:r w:rsidRPr="00D5200C">
              <w:rPr>
                <w:lang w:val="en-US" w:eastAsia="zh-CN"/>
              </w:rPr>
              <w:t>delete-all-</w:t>
            </w:r>
            <w:proofErr w:type="spellStart"/>
            <w:r w:rsidRPr="00D5200C">
              <w:rPr>
                <w:lang w:val="en-US" w:eastAsia="zh-CN"/>
              </w:rPr>
              <w:t>nfs</w:t>
            </w:r>
            <w:proofErr w:type="spellEnd"/>
          </w:p>
        </w:tc>
        <w:tc>
          <w:tcPr>
            <w:tcW w:w="732" w:type="pct"/>
            <w:tcBorders>
              <w:top w:val="single" w:sz="4" w:space="0" w:color="auto"/>
              <w:left w:val="single" w:sz="6" w:space="0" w:color="000000"/>
              <w:bottom w:val="single" w:sz="6" w:space="0" w:color="000000"/>
              <w:right w:val="single" w:sz="6" w:space="0" w:color="000000"/>
            </w:tcBorders>
            <w:hideMark/>
          </w:tcPr>
          <w:p w14:paraId="3281D8A9" w14:textId="77777777" w:rsidR="007C4061" w:rsidRPr="00D5200C" w:rsidRDefault="007C4061" w:rsidP="00C17C4C">
            <w:pPr>
              <w:pStyle w:val="TAL"/>
              <w:rPr>
                <w:lang w:val="en-US"/>
              </w:rPr>
            </w:pPr>
            <w:proofErr w:type="spellStart"/>
            <w:r w:rsidRPr="00D5200C">
              <w:rPr>
                <w:lang w:val="en-US"/>
              </w:rPr>
              <w:t>boolean</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3A6193DA" w14:textId="77777777" w:rsidR="007C4061" w:rsidRPr="00D5200C" w:rsidRDefault="007C4061" w:rsidP="00C17C4C">
            <w:pPr>
              <w:pStyle w:val="TAC"/>
              <w:rPr>
                <w:lang w:val="en-US"/>
              </w:rPr>
            </w:pPr>
            <w:r w:rsidRPr="00D5200C">
              <w:rPr>
                <w:lang w:val="en-US"/>
              </w:rPr>
              <w:t>C</w:t>
            </w:r>
          </w:p>
        </w:tc>
        <w:tc>
          <w:tcPr>
            <w:tcW w:w="581" w:type="pct"/>
            <w:tcBorders>
              <w:top w:val="single" w:sz="4" w:space="0" w:color="auto"/>
              <w:left w:val="single" w:sz="6" w:space="0" w:color="000000"/>
              <w:bottom w:val="single" w:sz="6" w:space="0" w:color="000000"/>
              <w:right w:val="single" w:sz="6" w:space="0" w:color="000000"/>
            </w:tcBorders>
            <w:hideMark/>
          </w:tcPr>
          <w:p w14:paraId="4C71DE79"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47709E59" w14:textId="77777777" w:rsidR="007C4061" w:rsidRPr="00D5200C" w:rsidRDefault="007C4061" w:rsidP="00C17C4C">
            <w:pPr>
              <w:pStyle w:val="TAL"/>
              <w:rPr>
                <w:lang w:val="en-US"/>
              </w:rPr>
            </w:pPr>
            <w:r w:rsidRPr="00D5200C">
              <w:rPr>
                <w:lang w:val="en-US"/>
              </w:rPr>
              <w:t xml:space="preserve">If included, this IE indicates that the UDR shall delete all subscriptions associated to the </w:t>
            </w:r>
            <w:proofErr w:type="spellStart"/>
            <w:r w:rsidRPr="00D5200C">
              <w:rPr>
                <w:lang w:val="en-US"/>
              </w:rPr>
              <w:t>ue</w:t>
            </w:r>
            <w:proofErr w:type="spellEnd"/>
            <w:r w:rsidRPr="00D5200C">
              <w:rPr>
                <w:lang w:val="en-US"/>
              </w:rPr>
              <w:t>-id.</w:t>
            </w:r>
          </w:p>
          <w:p w14:paraId="4677A6BB" w14:textId="77777777" w:rsidR="007C4061" w:rsidRPr="00D5200C" w:rsidRDefault="007C4061" w:rsidP="00C17C4C">
            <w:pPr>
              <w:pStyle w:val="TAL"/>
              <w:rPr>
                <w:lang w:val="en-US"/>
              </w:rPr>
            </w:pPr>
          </w:p>
          <w:p w14:paraId="77442B12" w14:textId="77777777" w:rsidR="007C4061" w:rsidRPr="00D5200C" w:rsidRDefault="007C4061" w:rsidP="00C17C4C">
            <w:pPr>
              <w:pStyle w:val="TAL"/>
              <w:rPr>
                <w:lang w:val="en-US"/>
              </w:rPr>
            </w:pPr>
            <w:r w:rsidRPr="00D5200C">
              <w:rPr>
                <w:lang w:val="en-US"/>
              </w:rPr>
              <w:t>(See NOTE)</w:t>
            </w:r>
          </w:p>
        </w:tc>
      </w:tr>
      <w:tr w:rsidR="007C4061" w:rsidRPr="00BC4D08" w14:paraId="742EACA6"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2FAC76B" w14:textId="77777777" w:rsidR="007C4061" w:rsidRPr="00D5200C" w:rsidRDefault="007C4061" w:rsidP="00C17C4C">
            <w:pPr>
              <w:pStyle w:val="TAL"/>
              <w:rPr>
                <w:lang w:val="en-US" w:eastAsia="zh-CN"/>
              </w:rPr>
            </w:pPr>
            <w:r w:rsidRPr="00D5200C">
              <w:rPr>
                <w:lang w:val="en-US" w:eastAsia="zh-CN"/>
              </w:rPr>
              <w:t>implicit-unsubscribe-indication</w:t>
            </w:r>
          </w:p>
        </w:tc>
        <w:tc>
          <w:tcPr>
            <w:tcW w:w="732" w:type="pct"/>
            <w:tcBorders>
              <w:top w:val="single" w:sz="4" w:space="0" w:color="auto"/>
              <w:left w:val="single" w:sz="6" w:space="0" w:color="000000"/>
              <w:bottom w:val="single" w:sz="4" w:space="0" w:color="auto"/>
              <w:right w:val="single" w:sz="6" w:space="0" w:color="000000"/>
            </w:tcBorders>
            <w:hideMark/>
          </w:tcPr>
          <w:p w14:paraId="79C148E8" w14:textId="77777777" w:rsidR="007C4061" w:rsidRPr="00D5200C" w:rsidRDefault="007C4061" w:rsidP="00C17C4C">
            <w:pPr>
              <w:pStyle w:val="TAL"/>
              <w:rPr>
                <w:lang w:val="en-US"/>
              </w:rPr>
            </w:pPr>
            <w:proofErr w:type="spellStart"/>
            <w:r w:rsidRPr="00D5200C">
              <w:rPr>
                <w:lang w:val="en-US"/>
              </w:rPr>
              <w:t>boolean</w:t>
            </w:r>
            <w:proofErr w:type="spellEnd"/>
          </w:p>
        </w:tc>
        <w:tc>
          <w:tcPr>
            <w:tcW w:w="217" w:type="pct"/>
            <w:tcBorders>
              <w:top w:val="single" w:sz="4" w:space="0" w:color="auto"/>
              <w:left w:val="single" w:sz="6" w:space="0" w:color="000000"/>
              <w:bottom w:val="single" w:sz="4" w:space="0" w:color="auto"/>
              <w:right w:val="single" w:sz="6" w:space="0" w:color="000000"/>
            </w:tcBorders>
            <w:hideMark/>
          </w:tcPr>
          <w:p w14:paraId="0716E1D9"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4" w:space="0" w:color="auto"/>
              <w:right w:val="single" w:sz="6" w:space="0" w:color="000000"/>
            </w:tcBorders>
            <w:hideMark/>
          </w:tcPr>
          <w:p w14:paraId="13E2F529"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tcPr>
          <w:p w14:paraId="04E3E9A2" w14:textId="77777777" w:rsidR="007C4061" w:rsidRPr="00D5200C" w:rsidRDefault="007C4061" w:rsidP="00C17C4C">
            <w:pPr>
              <w:pStyle w:val="TAL"/>
              <w:rPr>
                <w:lang w:val="en-US"/>
              </w:rPr>
            </w:pPr>
            <w:r w:rsidRPr="00D5200C">
              <w:rPr>
                <w:lang w:val="en-US"/>
              </w:rPr>
              <w:t>If included, this IE shall contain the content of the "</w:t>
            </w:r>
            <w:proofErr w:type="spellStart"/>
            <w:r w:rsidRPr="00D5200C">
              <w:rPr>
                <w:lang w:val="en-US"/>
              </w:rPr>
              <w:t>implicitUnsubscribe</w:t>
            </w:r>
            <w:proofErr w:type="spellEnd"/>
            <w:r w:rsidRPr="00D5200C">
              <w:rPr>
                <w:lang w:val="en-US"/>
              </w:rPr>
              <w:t>" attribute sent during the creation of the subscription in UDM.</w:t>
            </w:r>
          </w:p>
          <w:p w14:paraId="3686A71F" w14:textId="77777777" w:rsidR="007C4061" w:rsidRPr="00D5200C" w:rsidRDefault="007C4061" w:rsidP="00C17C4C">
            <w:pPr>
              <w:pStyle w:val="TAL"/>
              <w:rPr>
                <w:lang w:val="en-US"/>
              </w:rPr>
            </w:pPr>
          </w:p>
          <w:p w14:paraId="66C61DBC" w14:textId="77777777" w:rsidR="007C4061" w:rsidRPr="00D5200C" w:rsidRDefault="007C4061" w:rsidP="00C17C4C">
            <w:pPr>
              <w:pStyle w:val="TAL"/>
              <w:rPr>
                <w:lang w:val="en-US"/>
              </w:rPr>
            </w:pPr>
            <w:r w:rsidRPr="00D5200C">
              <w:rPr>
                <w:lang w:val="en-US"/>
              </w:rPr>
              <w:t xml:space="preserve">If it is set to true, it means that the UDR shall delete all those subscriptions from NF Service Consumers of UDM, whose </w:t>
            </w:r>
            <w:proofErr w:type="spellStart"/>
            <w:r w:rsidRPr="00D5200C">
              <w:rPr>
                <w:lang w:val="en-US"/>
              </w:rPr>
              <w:t>implicitUnsubscribe</w:t>
            </w:r>
            <w:proofErr w:type="spellEnd"/>
            <w:r w:rsidRPr="00D5200C">
              <w:rPr>
                <w:lang w:val="en-US"/>
              </w:rPr>
              <w:t xml:space="preserve"> value is set to true.</w:t>
            </w:r>
          </w:p>
          <w:p w14:paraId="596FAE74" w14:textId="77777777" w:rsidR="007C4061" w:rsidRPr="00D5200C" w:rsidRDefault="007C4061" w:rsidP="00C17C4C">
            <w:pPr>
              <w:pStyle w:val="TAL"/>
              <w:rPr>
                <w:lang w:val="en-US"/>
              </w:rPr>
            </w:pPr>
          </w:p>
          <w:p w14:paraId="2C848D54" w14:textId="77777777" w:rsidR="007C4061" w:rsidRPr="00D5200C" w:rsidRDefault="007C4061" w:rsidP="00C17C4C">
            <w:pPr>
              <w:pStyle w:val="TAL"/>
              <w:rPr>
                <w:lang w:val="en-US"/>
              </w:rPr>
            </w:pPr>
            <w:r w:rsidRPr="00D5200C">
              <w:rPr>
                <w:lang w:val="en-US"/>
              </w:rPr>
              <w:t>It not included, or set to false, the UDR shall delete all subscriptions matching the rest of query parameters.</w:t>
            </w:r>
          </w:p>
        </w:tc>
      </w:tr>
      <w:tr w:rsidR="007C4061" w:rsidRPr="00BC4D08" w14:paraId="177EE7AA"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DA2540A" w14:textId="77777777" w:rsidR="007C4061" w:rsidRPr="00D5200C" w:rsidRDefault="007C4061" w:rsidP="00C17C4C">
            <w:pPr>
              <w:pStyle w:val="TAN"/>
              <w:rPr>
                <w:lang w:val="en-US"/>
              </w:rPr>
            </w:pPr>
            <w:r w:rsidRPr="00D5200C">
              <w:rPr>
                <w:lang w:val="en-US"/>
              </w:rPr>
              <w:t>NOTE:</w:t>
            </w:r>
            <w:r w:rsidRPr="00D5200C">
              <w:rPr>
                <w:lang w:val="en-US"/>
              </w:rPr>
              <w:tab/>
              <w:t>Either "</w:t>
            </w:r>
            <w:proofErr w:type="spellStart"/>
            <w:r w:rsidRPr="00D5200C">
              <w:rPr>
                <w:lang w:val="en-US"/>
              </w:rPr>
              <w:t>nf</w:t>
            </w:r>
            <w:proofErr w:type="spellEnd"/>
            <w:r w:rsidRPr="00D5200C">
              <w:rPr>
                <w:lang w:val="en-US"/>
              </w:rPr>
              <w:t>-instance-id" or "delete-all-</w:t>
            </w:r>
            <w:proofErr w:type="spellStart"/>
            <w:r w:rsidRPr="00D5200C">
              <w:rPr>
                <w:lang w:val="en-US"/>
              </w:rPr>
              <w:t>nfs</w:t>
            </w:r>
            <w:proofErr w:type="spellEnd"/>
            <w:r w:rsidRPr="00D5200C">
              <w:rPr>
                <w:lang w:val="en-US"/>
              </w:rPr>
              <w:t xml:space="preserve">" </w:t>
            </w:r>
            <w:proofErr w:type="spellStart"/>
            <w:r w:rsidRPr="00D5200C">
              <w:rPr>
                <w:lang w:val="en-US"/>
              </w:rPr>
              <w:t>shal</w:t>
            </w:r>
            <w:proofErr w:type="spellEnd"/>
            <w:r w:rsidRPr="00D5200C">
              <w:rPr>
                <w:lang w:val="en-US"/>
              </w:rPr>
              <w:t xml:space="preserve"> be included in the request.</w:t>
            </w:r>
          </w:p>
        </w:tc>
      </w:tr>
    </w:tbl>
    <w:p w14:paraId="7A8A2B0A" w14:textId="77777777" w:rsidR="007C4061" w:rsidRPr="00533C32" w:rsidRDefault="007C4061" w:rsidP="00842E08"/>
    <w:p w14:paraId="21A20703" w14:textId="77777777" w:rsidR="007C4061" w:rsidRPr="00533C32" w:rsidRDefault="007C4061" w:rsidP="00842E08">
      <w:r w:rsidRPr="00533C32">
        <w:t>This method shall support the request data structures specified in table 5.2.20.3.</w:t>
      </w:r>
      <w:r w:rsidRPr="00533C32">
        <w:rPr>
          <w:lang w:eastAsia="zh-CN"/>
        </w:rPr>
        <w:t>3</w:t>
      </w:r>
      <w:r w:rsidRPr="00533C32">
        <w:t>-2 and the response data structures and response codes specified in table 5.2.20.3.</w:t>
      </w:r>
      <w:r w:rsidRPr="00533C32">
        <w:rPr>
          <w:lang w:eastAsia="zh-CN"/>
        </w:rPr>
        <w:t>3</w:t>
      </w:r>
      <w:r w:rsidRPr="00533C32">
        <w:t>-3.</w:t>
      </w:r>
    </w:p>
    <w:p w14:paraId="5FF3B29D" w14:textId="77777777" w:rsidR="007C4061" w:rsidRPr="00533C32" w:rsidRDefault="007C4061" w:rsidP="00842E08">
      <w:pPr>
        <w:pStyle w:val="TH"/>
      </w:pPr>
      <w:r w:rsidRPr="00533C32">
        <w:t>Table 5.2.20.3.</w:t>
      </w:r>
      <w:r w:rsidRPr="00533C32">
        <w:rPr>
          <w:lang w:eastAsia="zh-CN"/>
        </w:rPr>
        <w:t>3</w:t>
      </w:r>
      <w:r w:rsidRPr="00533C32">
        <w:t>-2: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F893CC0"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318178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E4BCF30"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D585E45"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2256464" w14:textId="77777777" w:rsidR="007C4061" w:rsidRPr="00D5200C" w:rsidRDefault="007C4061" w:rsidP="00C17C4C">
            <w:pPr>
              <w:pStyle w:val="TAH"/>
              <w:rPr>
                <w:lang w:val="en-US"/>
              </w:rPr>
            </w:pPr>
            <w:r w:rsidRPr="00D5200C">
              <w:rPr>
                <w:lang w:val="en-US"/>
              </w:rPr>
              <w:t>Description</w:t>
            </w:r>
          </w:p>
        </w:tc>
      </w:tr>
      <w:tr w:rsidR="007C4061" w:rsidRPr="00BC4D08" w14:paraId="64CAEEA2"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EEC654B"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DF6DC63"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271C2C5"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14:paraId="6149BC55" w14:textId="77777777" w:rsidR="007C4061" w:rsidRPr="00D5200C" w:rsidRDefault="007C4061" w:rsidP="00C17C4C">
            <w:pPr>
              <w:pStyle w:val="TAL"/>
              <w:rPr>
                <w:lang w:val="en-US"/>
              </w:rPr>
            </w:pPr>
            <w:r w:rsidRPr="00D5200C">
              <w:rPr>
                <w:lang w:val="en-US"/>
              </w:rPr>
              <w:t>The request body shall be empty.</w:t>
            </w:r>
          </w:p>
        </w:tc>
      </w:tr>
    </w:tbl>
    <w:p w14:paraId="5831A0F4" w14:textId="77777777" w:rsidR="007C4061" w:rsidRPr="00533C32" w:rsidRDefault="007C4061" w:rsidP="00842E08"/>
    <w:p w14:paraId="02F8A442" w14:textId="77777777" w:rsidR="007C4061" w:rsidRPr="00533C32" w:rsidRDefault="007C4061" w:rsidP="00842E08">
      <w:pPr>
        <w:pStyle w:val="TH"/>
      </w:pPr>
      <w:r w:rsidRPr="00533C32">
        <w:lastRenderedPageBreak/>
        <w:t>Table 5.2.20.3.</w:t>
      </w:r>
      <w:r w:rsidRPr="00533C32">
        <w:rPr>
          <w:lang w:eastAsia="zh-CN"/>
        </w:rPr>
        <w:t>3</w:t>
      </w:r>
      <w:r w:rsidRPr="00533C32">
        <w:t>-3: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0B82225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7C235DF"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09960D7"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724E4C1"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D68B95A" w14:textId="77777777" w:rsidR="007C4061" w:rsidRPr="00D5200C" w:rsidRDefault="007C4061" w:rsidP="00C17C4C">
            <w:pPr>
              <w:pStyle w:val="TAH"/>
              <w:rPr>
                <w:lang w:val="en-US"/>
              </w:rPr>
            </w:pPr>
            <w:r w:rsidRPr="00D5200C">
              <w:rPr>
                <w:lang w:val="en-US"/>
              </w:rPr>
              <w:t>Response</w:t>
            </w:r>
          </w:p>
          <w:p w14:paraId="059B6121"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4E9E1A4" w14:textId="77777777" w:rsidR="007C4061" w:rsidRPr="00D5200C" w:rsidRDefault="007C4061" w:rsidP="00C17C4C">
            <w:pPr>
              <w:pStyle w:val="TAH"/>
              <w:rPr>
                <w:lang w:val="en-US"/>
              </w:rPr>
            </w:pPr>
            <w:r w:rsidRPr="00D5200C">
              <w:rPr>
                <w:lang w:val="en-US"/>
              </w:rPr>
              <w:t>Description</w:t>
            </w:r>
          </w:p>
        </w:tc>
      </w:tr>
      <w:tr w:rsidR="007C4061" w:rsidRPr="00BC4D08" w14:paraId="6ED60C03"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A6BAA83"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2F792DB2"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6DAD1CA"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3AF2134"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099942C"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6BB3C78D"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497B97D"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6AFB4F93" w14:textId="77777777" w:rsidR="007C4061" w:rsidRPr="00533C32" w:rsidRDefault="007C4061" w:rsidP="00842E08">
      <w:pPr>
        <w:rPr>
          <w:lang w:eastAsia="zh-CN"/>
        </w:rPr>
      </w:pPr>
    </w:p>
    <w:p w14:paraId="4628B536" w14:textId="77777777" w:rsidR="007C4061" w:rsidRPr="00533C32" w:rsidRDefault="007C4061" w:rsidP="006352FE">
      <w:pPr>
        <w:pStyle w:val="Heading3"/>
      </w:pPr>
      <w:bookmarkStart w:id="913" w:name="_Toc20127047"/>
      <w:bookmarkStart w:id="914" w:name="_Toc27589023"/>
      <w:bookmarkStart w:id="915" w:name="_Toc36459822"/>
      <w:bookmarkStart w:id="916" w:name="_Toc45029399"/>
      <w:bookmarkStart w:id="917" w:name="_Toc56520019"/>
      <w:bookmarkStart w:id="918" w:name="_Toc114765602"/>
      <w:r w:rsidRPr="00533C32">
        <w:t>5.2.21</w:t>
      </w:r>
      <w:r w:rsidRPr="00533C32">
        <w:tab/>
        <w:t xml:space="preserve">Resource: </w:t>
      </w:r>
      <w:proofErr w:type="spellStart"/>
      <w:r w:rsidRPr="00533C32">
        <w:t>IndividualSubscriptionDataSubscription</w:t>
      </w:r>
      <w:bookmarkEnd w:id="913"/>
      <w:bookmarkEnd w:id="914"/>
      <w:bookmarkEnd w:id="915"/>
      <w:bookmarkEnd w:id="916"/>
      <w:bookmarkEnd w:id="917"/>
      <w:bookmarkEnd w:id="918"/>
      <w:proofErr w:type="spellEnd"/>
    </w:p>
    <w:p w14:paraId="22BCA75E" w14:textId="77777777" w:rsidR="007C4061" w:rsidRPr="00533C32" w:rsidRDefault="007C4061" w:rsidP="006352FE">
      <w:pPr>
        <w:pStyle w:val="Heading4"/>
      </w:pPr>
      <w:bookmarkStart w:id="919" w:name="_Toc20127048"/>
      <w:bookmarkStart w:id="920" w:name="_Toc27589024"/>
      <w:bookmarkStart w:id="921" w:name="_Toc36459823"/>
      <w:bookmarkStart w:id="922" w:name="_Toc45029400"/>
      <w:bookmarkStart w:id="923" w:name="_Toc56520020"/>
      <w:bookmarkStart w:id="924" w:name="_Toc114765603"/>
      <w:r w:rsidRPr="00533C32">
        <w:t>5.2.21.1</w:t>
      </w:r>
      <w:r w:rsidRPr="00533C32">
        <w:tab/>
        <w:t>Description</w:t>
      </w:r>
      <w:bookmarkEnd w:id="919"/>
      <w:bookmarkEnd w:id="920"/>
      <w:bookmarkEnd w:id="921"/>
      <w:bookmarkEnd w:id="922"/>
      <w:bookmarkEnd w:id="923"/>
      <w:bookmarkEnd w:id="924"/>
    </w:p>
    <w:p w14:paraId="3A6D9751" w14:textId="77777777" w:rsidR="007C4061" w:rsidRPr="00533C32" w:rsidRDefault="007C4061" w:rsidP="00842E08">
      <w:r w:rsidRPr="00533C32">
        <w:t>This resource is used to represent an individual subscriber data subscriptions to notifications.</w:t>
      </w:r>
    </w:p>
    <w:p w14:paraId="1952D3EC" w14:textId="77777777" w:rsidR="007C4061" w:rsidRPr="00533C32" w:rsidRDefault="007C4061" w:rsidP="006352FE">
      <w:pPr>
        <w:pStyle w:val="Heading4"/>
      </w:pPr>
      <w:bookmarkStart w:id="925" w:name="_Toc20127049"/>
      <w:bookmarkStart w:id="926" w:name="_Toc27589025"/>
      <w:bookmarkStart w:id="927" w:name="_Toc36459824"/>
      <w:bookmarkStart w:id="928" w:name="_Toc45029401"/>
      <w:bookmarkStart w:id="929" w:name="_Toc56520021"/>
      <w:bookmarkStart w:id="930" w:name="_Toc114765604"/>
      <w:r w:rsidRPr="00533C32">
        <w:t>5.2.21.2</w:t>
      </w:r>
      <w:r w:rsidRPr="00533C32">
        <w:tab/>
        <w:t>Resource Definition</w:t>
      </w:r>
      <w:bookmarkEnd w:id="925"/>
      <w:bookmarkEnd w:id="926"/>
      <w:bookmarkEnd w:id="927"/>
      <w:bookmarkEnd w:id="928"/>
      <w:bookmarkEnd w:id="929"/>
      <w:bookmarkEnd w:id="930"/>
    </w:p>
    <w:p w14:paraId="1998C1E1" w14:textId="77777777" w:rsidR="007C4061" w:rsidRPr="00533C32" w:rsidRDefault="007C4061" w:rsidP="00842E08">
      <w:r w:rsidRPr="00533C32">
        <w:t>Resource URI: {apiRoot}/nudr-dr/&lt;apiVersion&gt;/subscription-data/subs-to-notify/{subsId}</w:t>
      </w:r>
    </w:p>
    <w:p w14:paraId="1452909C" w14:textId="77777777" w:rsidR="007C4061" w:rsidRPr="00533C32" w:rsidRDefault="007C4061" w:rsidP="00842E08">
      <w:pPr>
        <w:rPr>
          <w:rFonts w:ascii="Arial" w:hAnsi="Arial" w:cs="Arial"/>
        </w:rPr>
      </w:pPr>
      <w:r w:rsidRPr="00533C32">
        <w:t>This resource shall support the resource URI variables defined in table 5.2.</w:t>
      </w:r>
      <w:r w:rsidRPr="00533C32">
        <w:rPr>
          <w:lang w:eastAsia="zh-CN"/>
        </w:rPr>
        <w:t>21</w:t>
      </w:r>
      <w:r w:rsidRPr="00533C32">
        <w:t>.2-1</w:t>
      </w:r>
      <w:r w:rsidRPr="00533C32">
        <w:rPr>
          <w:rFonts w:ascii="Arial" w:hAnsi="Arial" w:cs="Arial"/>
        </w:rPr>
        <w:t>.</w:t>
      </w:r>
    </w:p>
    <w:p w14:paraId="3E82692B" w14:textId="77777777" w:rsidR="007C4061" w:rsidRPr="00533C32" w:rsidRDefault="007C4061" w:rsidP="00842E08">
      <w:pPr>
        <w:pStyle w:val="TH"/>
      </w:pPr>
      <w:r w:rsidRPr="00533C32">
        <w:t>Table 5.2.21.2-1: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1D41DDEE"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C096ED0"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0ECF363" w14:textId="77777777" w:rsidR="007C4061" w:rsidRPr="00D5200C" w:rsidRDefault="007C4061" w:rsidP="00C17C4C">
            <w:pPr>
              <w:pStyle w:val="TAH"/>
              <w:rPr>
                <w:lang w:val="en-US"/>
              </w:rPr>
            </w:pPr>
            <w:r w:rsidRPr="00D5200C">
              <w:rPr>
                <w:lang w:val="en-US"/>
              </w:rPr>
              <w:t>Definition</w:t>
            </w:r>
          </w:p>
        </w:tc>
      </w:tr>
      <w:tr w:rsidR="007C4061" w:rsidRPr="00BC4D08" w14:paraId="3FD3367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2EBB973"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836226B"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19C8FEBA"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4DCF598" w14:textId="77777777" w:rsidR="007C4061" w:rsidRPr="00D5200C" w:rsidRDefault="007C4061" w:rsidP="00C17C4C">
            <w:pPr>
              <w:pStyle w:val="TAL"/>
              <w:rPr>
                <w:lang w:val="en-US"/>
              </w:rPr>
            </w:pPr>
            <w:proofErr w:type="spellStart"/>
            <w:r w:rsidRPr="00D5200C">
              <w:rPr>
                <w:lang w:val="en-US"/>
              </w:rPr>
              <w:t>subsId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BC68429" w14:textId="77777777" w:rsidR="007C4061" w:rsidRPr="00D5200C" w:rsidRDefault="007C4061" w:rsidP="00C17C4C">
            <w:pPr>
              <w:pStyle w:val="TAL"/>
              <w:rPr>
                <w:lang w:val="en-US"/>
              </w:rPr>
            </w:pPr>
            <w:r w:rsidRPr="00D5200C">
              <w:rPr>
                <w:lang w:val="en-US"/>
              </w:rPr>
              <w:t xml:space="preserve">The </w:t>
            </w:r>
            <w:proofErr w:type="spellStart"/>
            <w:r w:rsidRPr="00D5200C">
              <w:rPr>
                <w:lang w:val="en-US"/>
              </w:rPr>
              <w:t>subsId</w:t>
            </w:r>
            <w:proofErr w:type="spellEnd"/>
            <w:r w:rsidRPr="00D5200C">
              <w:rPr>
                <w:lang w:val="en-US"/>
              </w:rPr>
              <w:t xml:space="preserve"> identifies an individual </w:t>
            </w:r>
            <w:proofErr w:type="spellStart"/>
            <w:r w:rsidRPr="00D5200C">
              <w:rPr>
                <w:lang w:val="en-US"/>
              </w:rPr>
              <w:t>SubscriptionDataSubscriptions</w:t>
            </w:r>
            <w:proofErr w:type="spellEnd"/>
            <w:r w:rsidRPr="00D5200C">
              <w:rPr>
                <w:lang w:val="en-US"/>
              </w:rPr>
              <w:t xml:space="preserve"> to notifications. The value is allocated by the UDR during creation of the </w:t>
            </w:r>
            <w:proofErr w:type="spellStart"/>
            <w:r w:rsidRPr="00D5200C">
              <w:rPr>
                <w:lang w:val="en-US"/>
              </w:rPr>
              <w:t>SubscriptionDataSubscriptions</w:t>
            </w:r>
            <w:proofErr w:type="spellEnd"/>
            <w:r w:rsidRPr="00D5200C">
              <w:rPr>
                <w:lang w:val="en-US"/>
              </w:rPr>
              <w:t xml:space="preserve"> resource.</w:t>
            </w:r>
          </w:p>
        </w:tc>
      </w:tr>
    </w:tbl>
    <w:p w14:paraId="4EE0D347" w14:textId="77777777" w:rsidR="007C4061" w:rsidRPr="00533C32" w:rsidRDefault="007C4061" w:rsidP="00842E08"/>
    <w:p w14:paraId="22161CFE" w14:textId="77777777" w:rsidR="007C4061" w:rsidRPr="00533C32" w:rsidRDefault="007C4061" w:rsidP="006352FE">
      <w:pPr>
        <w:pStyle w:val="Heading4"/>
      </w:pPr>
      <w:bookmarkStart w:id="931" w:name="_Toc20127050"/>
      <w:bookmarkStart w:id="932" w:name="_Toc27589026"/>
      <w:bookmarkStart w:id="933" w:name="_Toc36459825"/>
      <w:bookmarkStart w:id="934" w:name="_Toc45029402"/>
      <w:bookmarkStart w:id="935" w:name="_Toc56520022"/>
      <w:bookmarkStart w:id="936" w:name="_Toc114765605"/>
      <w:r w:rsidRPr="00533C32">
        <w:t>5.2.21.3</w:t>
      </w:r>
      <w:r w:rsidRPr="00533C32">
        <w:tab/>
        <w:t>Resource Standard Methods</w:t>
      </w:r>
      <w:bookmarkEnd w:id="931"/>
      <w:bookmarkEnd w:id="932"/>
      <w:bookmarkEnd w:id="933"/>
      <w:bookmarkEnd w:id="934"/>
      <w:bookmarkEnd w:id="935"/>
      <w:bookmarkEnd w:id="936"/>
    </w:p>
    <w:p w14:paraId="4562F9B7" w14:textId="77777777" w:rsidR="007C4061" w:rsidRPr="00533C32" w:rsidRDefault="007C4061" w:rsidP="006352FE">
      <w:pPr>
        <w:pStyle w:val="Heading5"/>
      </w:pPr>
      <w:bookmarkStart w:id="937" w:name="_Toc20127051"/>
      <w:bookmarkStart w:id="938" w:name="_Toc27589027"/>
      <w:bookmarkStart w:id="939" w:name="_Toc36459826"/>
      <w:bookmarkStart w:id="940" w:name="_Toc45029403"/>
      <w:bookmarkStart w:id="941" w:name="_Toc56520023"/>
      <w:bookmarkStart w:id="942" w:name="_Toc114765606"/>
      <w:r w:rsidRPr="00533C32">
        <w:t>5.2.21.3.1</w:t>
      </w:r>
      <w:r w:rsidRPr="00533C32">
        <w:tab/>
        <w:t>DELETE</w:t>
      </w:r>
      <w:bookmarkEnd w:id="937"/>
      <w:bookmarkEnd w:id="938"/>
      <w:bookmarkEnd w:id="939"/>
      <w:bookmarkEnd w:id="940"/>
      <w:bookmarkEnd w:id="941"/>
      <w:bookmarkEnd w:id="942"/>
    </w:p>
    <w:p w14:paraId="0112B93A" w14:textId="77777777" w:rsidR="007C4061" w:rsidRPr="00533C32" w:rsidRDefault="007C4061" w:rsidP="00842E08">
      <w:r w:rsidRPr="00533C32">
        <w:t>This method shall support the URI query parameters specified in table 5.2.21.3.1-1.</w:t>
      </w:r>
    </w:p>
    <w:p w14:paraId="46588E15" w14:textId="77777777" w:rsidR="007C4061" w:rsidRPr="00533C32" w:rsidRDefault="007C4061" w:rsidP="00842E08">
      <w:pPr>
        <w:pStyle w:val="TH"/>
      </w:pPr>
      <w:r w:rsidRPr="00533C32">
        <w:t>Table 5.2.21.3.1-1: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43B1A6BE"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E4F9552"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E2039FD"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55D7887"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DE58FCF"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ACADDF4" w14:textId="77777777" w:rsidR="007C4061" w:rsidRPr="00D5200C" w:rsidRDefault="007C4061" w:rsidP="00C17C4C">
            <w:pPr>
              <w:pStyle w:val="TAH"/>
              <w:rPr>
                <w:lang w:val="en-US"/>
              </w:rPr>
            </w:pPr>
            <w:r w:rsidRPr="00D5200C">
              <w:rPr>
                <w:lang w:val="en-US"/>
              </w:rPr>
              <w:t>Description</w:t>
            </w:r>
          </w:p>
        </w:tc>
      </w:tr>
      <w:tr w:rsidR="007C4061" w:rsidRPr="00BC4D08" w14:paraId="3123C4DF"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1569D58"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2DEF609"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E919287"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1AF4E63"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D5F03DB" w14:textId="77777777" w:rsidR="007C4061" w:rsidRPr="00D5200C" w:rsidRDefault="007C4061" w:rsidP="00C17C4C">
            <w:pPr>
              <w:pStyle w:val="TAL"/>
              <w:rPr>
                <w:lang w:val="en-US"/>
              </w:rPr>
            </w:pPr>
          </w:p>
        </w:tc>
      </w:tr>
    </w:tbl>
    <w:p w14:paraId="44447075" w14:textId="77777777" w:rsidR="007C4061" w:rsidRPr="00533C32" w:rsidRDefault="007C4061" w:rsidP="00842E08"/>
    <w:p w14:paraId="109B235B" w14:textId="77777777" w:rsidR="007C4061" w:rsidRPr="00533C32" w:rsidRDefault="007C4061" w:rsidP="00842E08">
      <w:r w:rsidRPr="00533C32">
        <w:t>This method shall support the request data structures specified in table 5.2.21.3.1-2 and the response data structures and response codes specified in table 5.2.21.3.1-3.</w:t>
      </w:r>
    </w:p>
    <w:p w14:paraId="2AA80E49" w14:textId="77777777" w:rsidR="007C4061" w:rsidRPr="00533C32" w:rsidRDefault="007C4061" w:rsidP="00842E08">
      <w:pPr>
        <w:pStyle w:val="TH"/>
      </w:pPr>
      <w:r w:rsidRPr="00533C32">
        <w:t>Table 5.2.21.3.1-2: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50375A5"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0C38D127"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ABC7558"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AEEA94E"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E1E463" w14:textId="77777777" w:rsidR="007C4061" w:rsidRPr="00D5200C" w:rsidRDefault="007C4061" w:rsidP="00C17C4C">
            <w:pPr>
              <w:pStyle w:val="TAH"/>
              <w:rPr>
                <w:lang w:val="en-US"/>
              </w:rPr>
            </w:pPr>
            <w:r w:rsidRPr="00D5200C">
              <w:rPr>
                <w:lang w:val="en-US"/>
              </w:rPr>
              <w:t>Description</w:t>
            </w:r>
          </w:p>
        </w:tc>
      </w:tr>
      <w:tr w:rsidR="007C4061" w:rsidRPr="00BC4D08" w14:paraId="56ECDD66"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40C4FFF3"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09BF247"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9AA884D"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14:paraId="7E3BCB22" w14:textId="77777777" w:rsidR="007C4061" w:rsidRPr="00D5200C" w:rsidRDefault="007C4061" w:rsidP="00C17C4C">
            <w:pPr>
              <w:pStyle w:val="TAL"/>
              <w:rPr>
                <w:lang w:val="en-US"/>
              </w:rPr>
            </w:pPr>
            <w:r w:rsidRPr="00D5200C">
              <w:rPr>
                <w:lang w:val="en-US"/>
              </w:rPr>
              <w:t>The request body shall be empty.</w:t>
            </w:r>
          </w:p>
        </w:tc>
      </w:tr>
    </w:tbl>
    <w:p w14:paraId="57F66A3F" w14:textId="77777777" w:rsidR="007C4061" w:rsidRPr="00533C32" w:rsidRDefault="007C4061" w:rsidP="00842E08"/>
    <w:p w14:paraId="2356C4B6" w14:textId="77777777" w:rsidR="007C4061" w:rsidRPr="00533C32" w:rsidRDefault="007C4061" w:rsidP="00842E08">
      <w:pPr>
        <w:pStyle w:val="TH"/>
      </w:pPr>
      <w:r w:rsidRPr="00533C32">
        <w:t>Table 5.2.21.3.1-3: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4241D1F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2C53B14"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3785A9C"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B390589"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5964425" w14:textId="77777777" w:rsidR="007C4061" w:rsidRPr="00D5200C" w:rsidRDefault="007C4061" w:rsidP="00C17C4C">
            <w:pPr>
              <w:pStyle w:val="TAH"/>
              <w:rPr>
                <w:lang w:val="en-US"/>
              </w:rPr>
            </w:pPr>
            <w:r w:rsidRPr="00D5200C">
              <w:rPr>
                <w:lang w:val="en-US"/>
              </w:rPr>
              <w:t>Response</w:t>
            </w:r>
          </w:p>
          <w:p w14:paraId="70C0FE2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6E31FA5" w14:textId="77777777" w:rsidR="007C4061" w:rsidRPr="00D5200C" w:rsidRDefault="007C4061" w:rsidP="00C17C4C">
            <w:pPr>
              <w:pStyle w:val="TAH"/>
              <w:rPr>
                <w:lang w:val="en-US"/>
              </w:rPr>
            </w:pPr>
            <w:r w:rsidRPr="00D5200C">
              <w:rPr>
                <w:lang w:val="en-US"/>
              </w:rPr>
              <w:t>Description</w:t>
            </w:r>
          </w:p>
        </w:tc>
      </w:tr>
      <w:tr w:rsidR="007C4061" w:rsidRPr="00BC4D08" w14:paraId="56C7C81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221909A"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0CB55EE8"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2506A09B"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A4C283D"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6B05C0B"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3B60680D"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954201A"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7C84960F" w14:textId="77777777" w:rsidR="007C4061" w:rsidRPr="00533C32" w:rsidRDefault="007C4061" w:rsidP="00842E08">
      <w:pPr>
        <w:rPr>
          <w:lang w:eastAsia="zh-CN"/>
        </w:rPr>
      </w:pPr>
    </w:p>
    <w:p w14:paraId="057DA767" w14:textId="77777777" w:rsidR="007C4061" w:rsidRPr="00533C32" w:rsidRDefault="007C4061" w:rsidP="006352FE">
      <w:pPr>
        <w:pStyle w:val="Heading5"/>
      </w:pPr>
      <w:bookmarkStart w:id="943" w:name="_Toc20127052"/>
      <w:bookmarkStart w:id="944" w:name="_Toc27589028"/>
      <w:bookmarkStart w:id="945" w:name="_Toc36459827"/>
      <w:bookmarkStart w:id="946" w:name="_Toc45029404"/>
      <w:bookmarkStart w:id="947" w:name="_Toc56520024"/>
      <w:bookmarkStart w:id="948" w:name="_Toc114765607"/>
      <w:r w:rsidRPr="00533C32">
        <w:lastRenderedPageBreak/>
        <w:t>5.2.21.3.</w:t>
      </w:r>
      <w:r w:rsidRPr="00533C32">
        <w:rPr>
          <w:lang w:val="de-DE"/>
        </w:rPr>
        <w:t>2</w:t>
      </w:r>
      <w:r w:rsidRPr="00533C32">
        <w:tab/>
        <w:t>PATCH</w:t>
      </w:r>
      <w:bookmarkEnd w:id="943"/>
      <w:bookmarkEnd w:id="944"/>
      <w:bookmarkEnd w:id="945"/>
      <w:bookmarkEnd w:id="946"/>
      <w:bookmarkEnd w:id="947"/>
      <w:bookmarkEnd w:id="948"/>
    </w:p>
    <w:p w14:paraId="408BC7E6" w14:textId="77777777" w:rsidR="007C4061" w:rsidRPr="00533C32" w:rsidRDefault="007C4061" w:rsidP="00842E08">
      <w:r w:rsidRPr="00533C32">
        <w:t>This method shall support the URI query parameters specified in table 5.2.21.3.</w:t>
      </w:r>
      <w:r w:rsidRPr="00533C32">
        <w:rPr>
          <w:lang w:val="de-DE"/>
        </w:rPr>
        <w:t>2</w:t>
      </w:r>
      <w:r w:rsidRPr="00533C32">
        <w:t>-1.</w:t>
      </w:r>
    </w:p>
    <w:p w14:paraId="4D80A635" w14:textId="77777777" w:rsidR="007C4061" w:rsidRPr="00533C32" w:rsidRDefault="007C4061" w:rsidP="00842E08">
      <w:pPr>
        <w:pStyle w:val="TH"/>
      </w:pPr>
      <w:r w:rsidRPr="00533C32">
        <w:t>Table 5.2.21.3.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748BB25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B752F6C"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9A918DA"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72B3C23"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0AED57E"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E412741" w14:textId="77777777" w:rsidR="007C4061" w:rsidRPr="00D5200C" w:rsidRDefault="007C4061" w:rsidP="00C17C4C">
            <w:pPr>
              <w:pStyle w:val="TAH"/>
              <w:rPr>
                <w:lang w:val="en-US"/>
              </w:rPr>
            </w:pPr>
            <w:r w:rsidRPr="00D5200C">
              <w:rPr>
                <w:lang w:val="en-US"/>
              </w:rPr>
              <w:t>Description</w:t>
            </w:r>
          </w:p>
        </w:tc>
      </w:tr>
      <w:tr w:rsidR="007C4061" w:rsidRPr="00BC4D08" w14:paraId="39EEBBBC"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E45A99E"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4188EF89"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3D5A2C24"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475C44F5"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39CE49B7" w14:textId="0EBECB6F"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16A4F55D" w14:textId="77777777" w:rsidR="007C4061" w:rsidRPr="00533C32" w:rsidRDefault="007C4061" w:rsidP="007C4061">
      <w:pPr>
        <w:pStyle w:val="Guidance"/>
      </w:pPr>
    </w:p>
    <w:p w14:paraId="5165B0FF" w14:textId="77777777" w:rsidR="007C4061" w:rsidRPr="00533C32" w:rsidRDefault="007C4061" w:rsidP="00842E08">
      <w:r w:rsidRPr="00533C32">
        <w:t>This method shall support the request data structures specified in table 5.2.21.3.</w:t>
      </w:r>
      <w:r w:rsidRPr="00533C32">
        <w:rPr>
          <w:lang w:val="de-DE"/>
        </w:rPr>
        <w:t>2</w:t>
      </w:r>
      <w:r w:rsidRPr="00533C32">
        <w:t>-2 and the response data structures and response codes specified in table 5.2.21.3.</w:t>
      </w:r>
      <w:r w:rsidRPr="00533C32">
        <w:rPr>
          <w:lang w:val="de-DE"/>
        </w:rPr>
        <w:t>2</w:t>
      </w:r>
      <w:r w:rsidRPr="00533C32">
        <w:t>-3.</w:t>
      </w:r>
    </w:p>
    <w:p w14:paraId="45441A07" w14:textId="77777777" w:rsidR="007C4061" w:rsidRPr="00533C32" w:rsidRDefault="007C4061" w:rsidP="00842E08">
      <w:pPr>
        <w:pStyle w:val="TH"/>
      </w:pPr>
      <w:r w:rsidRPr="00533C32">
        <w:t>Table 5.2.21.3.</w:t>
      </w:r>
      <w:r w:rsidRPr="00533C32">
        <w:rPr>
          <w:lang w:val="de-DE"/>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ACD1D0C"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0A74DE4"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640B62"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2156320"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988A921" w14:textId="77777777" w:rsidR="007C4061" w:rsidRPr="00D5200C" w:rsidRDefault="007C4061" w:rsidP="00C17C4C">
            <w:pPr>
              <w:pStyle w:val="TAH"/>
              <w:rPr>
                <w:lang w:val="en-US"/>
              </w:rPr>
            </w:pPr>
            <w:r w:rsidRPr="00D5200C">
              <w:rPr>
                <w:lang w:val="en-US"/>
              </w:rPr>
              <w:t>Description</w:t>
            </w:r>
          </w:p>
        </w:tc>
      </w:tr>
      <w:tr w:rsidR="007C4061" w:rsidRPr="00BC4D08" w14:paraId="07D0D9F9"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9E028D5"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478B3431"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425E1A36"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2F205E5D" w14:textId="77777777" w:rsidR="007C4061" w:rsidRPr="00D5200C" w:rsidRDefault="007C4061" w:rsidP="00C17C4C">
            <w:pPr>
              <w:pStyle w:val="TAL"/>
              <w:rPr>
                <w:lang w:val="en-US" w:eastAsia="zh-CN"/>
              </w:rPr>
            </w:pPr>
            <w:r w:rsidRPr="00D5200C">
              <w:rPr>
                <w:lang w:val="en-US" w:eastAsia="zh-CN"/>
              </w:rPr>
              <w:t xml:space="preserve">Contains the delta data to the </w:t>
            </w:r>
            <w:r w:rsidRPr="00D5200C">
              <w:rPr>
                <w:lang w:val="en-US"/>
              </w:rPr>
              <w:t>Individual Subscription Data Subscription</w:t>
            </w:r>
            <w:r w:rsidRPr="00D5200C">
              <w:rPr>
                <w:lang w:val="en-US" w:eastAsia="zh-CN"/>
              </w:rPr>
              <w:t>.</w:t>
            </w:r>
          </w:p>
        </w:tc>
      </w:tr>
    </w:tbl>
    <w:p w14:paraId="7246E42B" w14:textId="77777777" w:rsidR="007C4061" w:rsidRPr="00533C32" w:rsidRDefault="007C4061" w:rsidP="00842E08"/>
    <w:p w14:paraId="24AC4719" w14:textId="77777777" w:rsidR="007C4061" w:rsidRPr="00533C32" w:rsidRDefault="007C4061" w:rsidP="00842E08">
      <w:pPr>
        <w:pStyle w:val="TH"/>
      </w:pPr>
      <w:r w:rsidRPr="00533C32">
        <w:t>Table 5.2.21.3.</w:t>
      </w:r>
      <w:r w:rsidRPr="00533C32">
        <w:rPr>
          <w:lang w:val="de-DE"/>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2F64A757"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0305F21"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ABE2EAF"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D11C42B"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D9F909F" w14:textId="77777777" w:rsidR="007C4061" w:rsidRPr="00D5200C" w:rsidRDefault="007C4061" w:rsidP="00C17C4C">
            <w:pPr>
              <w:pStyle w:val="TAH"/>
              <w:rPr>
                <w:lang w:val="en-US"/>
              </w:rPr>
            </w:pPr>
            <w:r w:rsidRPr="00D5200C">
              <w:rPr>
                <w:lang w:val="en-US"/>
              </w:rPr>
              <w:t>Response</w:t>
            </w:r>
          </w:p>
          <w:p w14:paraId="2D7BE5ED" w14:textId="77777777" w:rsidR="007C4061" w:rsidRPr="00D5200C" w:rsidRDefault="007C4061" w:rsidP="00C17C4C">
            <w:pPr>
              <w:pStyle w:val="TAH"/>
              <w:rPr>
                <w:lang w:val="en-US"/>
              </w:rPr>
            </w:pPr>
            <w:r w:rsidRPr="00D5200C">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0530777D" w14:textId="77777777" w:rsidR="007C4061" w:rsidRPr="00D5200C" w:rsidRDefault="007C4061" w:rsidP="00C17C4C">
            <w:pPr>
              <w:pStyle w:val="TAH"/>
              <w:rPr>
                <w:lang w:val="en-US"/>
              </w:rPr>
            </w:pPr>
            <w:r w:rsidRPr="00D5200C">
              <w:rPr>
                <w:lang w:val="en-US"/>
              </w:rPr>
              <w:t>Description</w:t>
            </w:r>
          </w:p>
        </w:tc>
      </w:tr>
      <w:tr w:rsidR="007C4061" w:rsidRPr="00BC4D08" w14:paraId="64DD8A29"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3747F89"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674D76D2"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21D43E24"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6660BB79"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28050D57"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(NOTE 2)</w:t>
            </w:r>
          </w:p>
        </w:tc>
      </w:tr>
      <w:tr w:rsidR="007C4061" w:rsidRPr="00BC4D08" w14:paraId="6406C9B0"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20A32A5"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7C459F0E"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15F3E85B"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49259FBC" w14:textId="77777777" w:rsidR="007C4061" w:rsidRPr="00D5200C" w:rsidRDefault="007C4061" w:rsidP="00C17C4C">
            <w:pPr>
              <w:pStyle w:val="TAL"/>
              <w:rPr>
                <w:lang w:val="en-US"/>
              </w:rPr>
            </w:pPr>
            <w:r w:rsidRPr="00297367">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436DBD5F"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5E812F08" w14:textId="77777777" w:rsidTr="00C17C4C">
        <w:trPr>
          <w:trHeight w:val="1140"/>
          <w:jc w:val="center"/>
        </w:trPr>
        <w:tc>
          <w:tcPr>
            <w:tcW w:w="824" w:type="pct"/>
            <w:tcBorders>
              <w:top w:val="single" w:sz="4" w:space="0" w:color="auto"/>
              <w:left w:val="single" w:sz="6" w:space="0" w:color="000000"/>
              <w:bottom w:val="single" w:sz="6" w:space="0" w:color="000000"/>
              <w:right w:val="single" w:sz="6" w:space="0" w:color="000000"/>
            </w:tcBorders>
            <w:hideMark/>
          </w:tcPr>
          <w:p w14:paraId="73745F84"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right w:val="single" w:sz="6" w:space="0" w:color="000000"/>
            </w:tcBorders>
            <w:hideMark/>
          </w:tcPr>
          <w:p w14:paraId="52815173"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right w:val="single" w:sz="6" w:space="0" w:color="000000"/>
            </w:tcBorders>
            <w:hideMark/>
          </w:tcPr>
          <w:p w14:paraId="461E846A"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right w:val="single" w:sz="6" w:space="0" w:color="000000"/>
            </w:tcBorders>
            <w:hideMark/>
          </w:tcPr>
          <w:p w14:paraId="1BCAB5F8" w14:textId="77777777" w:rsidR="007C4061" w:rsidRPr="00D5200C" w:rsidRDefault="007C4061" w:rsidP="00C17C4C">
            <w:pPr>
              <w:pStyle w:val="TAL"/>
              <w:rPr>
                <w:lang w:val="en-US" w:eastAsia="zh-CN"/>
              </w:rPr>
            </w:pPr>
            <w:r w:rsidRPr="00D5200C">
              <w:rPr>
                <w:lang w:val="en-US" w:eastAsia="zh-CN"/>
              </w:rPr>
              <w:t>403 Forbidden</w:t>
            </w:r>
          </w:p>
        </w:tc>
        <w:tc>
          <w:tcPr>
            <w:tcW w:w="2719" w:type="pct"/>
            <w:tcBorders>
              <w:top w:val="single" w:sz="4" w:space="0" w:color="auto"/>
              <w:left w:val="single" w:sz="6" w:space="0" w:color="000000"/>
              <w:right w:val="single" w:sz="6" w:space="0" w:color="000000"/>
            </w:tcBorders>
          </w:tcPr>
          <w:p w14:paraId="4AB3AE4E" w14:textId="77777777" w:rsidR="007C4061" w:rsidRPr="00D5200C" w:rsidRDefault="007C4061" w:rsidP="00C17C4C">
            <w:pPr>
              <w:pStyle w:val="TAL"/>
              <w:rPr>
                <w:lang w:val="en-US" w:eastAsia="zh-CN"/>
              </w:rPr>
            </w:pPr>
            <w:r w:rsidRPr="00D5200C">
              <w:rPr>
                <w:lang w:val="en-US" w:eastAsia="zh-CN"/>
              </w:rPr>
              <w:t>If one or more attributes are not allowed to be modified according to e.g. policy or local configuration, then</w:t>
            </w:r>
          </w:p>
          <w:p w14:paraId="6A32BD8D" w14:textId="77777777" w:rsidR="007C4061" w:rsidRPr="00D5200C" w:rsidRDefault="007C4061" w:rsidP="00C17C4C">
            <w:pPr>
              <w:pStyle w:val="TAL"/>
              <w:rPr>
                <w:lang w:val="en-US" w:eastAsia="zh-CN"/>
              </w:rPr>
            </w:pPr>
            <w:r w:rsidRPr="00D5200C">
              <w:rPr>
                <w:lang w:val="en-US" w:eastAsia="zh-CN"/>
              </w:rPr>
              <w:t xml:space="preserve">the </w:t>
            </w:r>
            <w:proofErr w:type="spellStart"/>
            <w:r w:rsidRPr="00D5200C">
              <w:rPr>
                <w:lang w:val="en-US" w:eastAsia="zh-CN"/>
              </w:rPr>
              <w:t>invalidParams</w:t>
            </w:r>
            <w:proofErr w:type="spellEnd"/>
            <w:r w:rsidRPr="00D5200C">
              <w:rPr>
                <w:lang w:val="en-US" w:eastAsia="zh-CN"/>
              </w:rPr>
              <w:t xml:space="preserve"> attribute shall contain the JSON pointers of attributes which are not allowed to be modified, and</w:t>
            </w:r>
          </w:p>
          <w:p w14:paraId="379EB48C" w14:textId="77777777" w:rsidR="007C4061" w:rsidRPr="00D5200C" w:rsidRDefault="007C4061" w:rsidP="00C17C4C">
            <w:pPr>
              <w:pStyle w:val="TAL"/>
              <w:rPr>
                <w:lang w:val="en-US" w:eastAsia="zh-CN"/>
              </w:rPr>
            </w:pPr>
            <w:r w:rsidRPr="00D5200C">
              <w:rPr>
                <w:lang w:val="en-US" w:eastAsia="zh-CN"/>
              </w:rPr>
              <w:t>the cause attribute shall be set to "MODIFICATION_NOT_ALLOWED", see 3GPP TS 29.500 [8] table 5.2.7.2-1.</w:t>
            </w:r>
          </w:p>
        </w:tc>
      </w:tr>
      <w:tr w:rsidR="007C4061" w:rsidRPr="00BC4D08" w14:paraId="1913C4F1"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CF62D62" w14:textId="77777777" w:rsidR="007C4061" w:rsidRPr="00D5200C" w:rsidRDefault="007C4061" w:rsidP="00C17C4C">
            <w:pPr>
              <w:pStyle w:val="TAN"/>
              <w:rPr>
                <w:lang w:val="en-US"/>
              </w:rPr>
            </w:pPr>
            <w:r w:rsidRPr="00D5200C">
              <w:rPr>
                <w:lang w:val="en-US"/>
              </w:rPr>
              <w:t>NOTE </w:t>
            </w:r>
            <w:r w:rsidRPr="00D5200C">
              <w:rPr>
                <w:rFonts w:hint="eastAsia"/>
                <w:lang w:val="en-US" w:eastAsia="zh-CN"/>
              </w:rPr>
              <w:t>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2B37DC86"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2677173C" w14:textId="77777777" w:rsidR="007C4061" w:rsidRDefault="007C4061" w:rsidP="00842E08">
      <w:pPr>
        <w:rPr>
          <w:lang w:eastAsia="zh-CN"/>
        </w:rPr>
      </w:pPr>
    </w:p>
    <w:p w14:paraId="41C32FCA" w14:textId="77777777" w:rsidR="007C4061" w:rsidRPr="00533C32" w:rsidRDefault="007C4061" w:rsidP="006352FE">
      <w:pPr>
        <w:pStyle w:val="Heading5"/>
      </w:pPr>
      <w:bookmarkStart w:id="949" w:name="_Toc36459828"/>
      <w:bookmarkStart w:id="950" w:name="_Toc45029405"/>
      <w:bookmarkStart w:id="951" w:name="_Toc56520025"/>
      <w:bookmarkStart w:id="952" w:name="_Toc114765608"/>
      <w:r>
        <w:t>5.2.21.3.3</w:t>
      </w:r>
      <w:r w:rsidRPr="00533C32">
        <w:tab/>
      </w:r>
      <w:r>
        <w:t>GET</w:t>
      </w:r>
      <w:bookmarkEnd w:id="949"/>
      <w:bookmarkEnd w:id="950"/>
      <w:bookmarkEnd w:id="951"/>
      <w:bookmarkEnd w:id="952"/>
    </w:p>
    <w:p w14:paraId="780D2DCC" w14:textId="77777777" w:rsidR="007C4061" w:rsidRPr="00533C32" w:rsidRDefault="007C4061" w:rsidP="00842E08">
      <w:r w:rsidRPr="00533C32">
        <w:t>This method shall support the URI query parameters specified in table 5.2.21.3.</w:t>
      </w:r>
      <w:r>
        <w:t>3</w:t>
      </w:r>
      <w:r w:rsidRPr="00533C32">
        <w:t>-1.</w:t>
      </w:r>
    </w:p>
    <w:p w14:paraId="2CA2EE03" w14:textId="77777777" w:rsidR="007C4061" w:rsidRPr="00533C32" w:rsidRDefault="007C4061" w:rsidP="00842E08">
      <w:pPr>
        <w:pStyle w:val="TH"/>
      </w:pPr>
      <w:r w:rsidRPr="00533C32">
        <w:t>Table 5.2.21.3.</w:t>
      </w:r>
      <w:r>
        <w:t>3</w:t>
      </w:r>
      <w:r w:rsidRPr="00533C32">
        <w:t xml:space="preserve">-1: URI query parameters supported by the </w:t>
      </w:r>
      <w: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66E394C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191A928"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C13229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524055B"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1EE3FF7"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C189A48" w14:textId="77777777" w:rsidR="007C4061" w:rsidRPr="00D5200C" w:rsidRDefault="007C4061" w:rsidP="00C17C4C">
            <w:pPr>
              <w:pStyle w:val="TAH"/>
              <w:rPr>
                <w:lang w:val="en-US"/>
              </w:rPr>
            </w:pPr>
            <w:r w:rsidRPr="00D5200C">
              <w:rPr>
                <w:lang w:val="en-US"/>
              </w:rPr>
              <w:t>Description</w:t>
            </w:r>
          </w:p>
        </w:tc>
      </w:tr>
      <w:tr w:rsidR="007C4061" w:rsidRPr="00BC4D08" w14:paraId="121ADBD4"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3D02B61"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41CF6D7"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6365E57"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6ECDE6FA"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C22E793" w14:textId="77777777" w:rsidR="007C4061" w:rsidRPr="00D5200C" w:rsidRDefault="007C4061" w:rsidP="00C17C4C">
            <w:pPr>
              <w:pStyle w:val="TAL"/>
              <w:rPr>
                <w:lang w:val="en-US"/>
              </w:rPr>
            </w:pPr>
          </w:p>
        </w:tc>
      </w:tr>
    </w:tbl>
    <w:p w14:paraId="2B701D5F" w14:textId="77777777" w:rsidR="007C4061" w:rsidRPr="00533C32" w:rsidRDefault="007C4061" w:rsidP="00842E08"/>
    <w:p w14:paraId="072398B0" w14:textId="77777777" w:rsidR="007C4061" w:rsidRPr="00533C32" w:rsidRDefault="007C4061" w:rsidP="00842E08">
      <w:r w:rsidRPr="00533C32">
        <w:t>This method shall support the request data structures specified in table 5.2.21.3.</w:t>
      </w:r>
      <w:r>
        <w:t>3</w:t>
      </w:r>
      <w:r w:rsidRPr="00533C32">
        <w:t>-2 and the response data structures and response codes specified in table 5.2.21.3.</w:t>
      </w:r>
      <w:r>
        <w:t>3</w:t>
      </w:r>
      <w:r w:rsidRPr="00533C32">
        <w:t>-3.</w:t>
      </w:r>
    </w:p>
    <w:p w14:paraId="7BA53CE0" w14:textId="77777777" w:rsidR="007C4061" w:rsidRPr="00533C32" w:rsidRDefault="007C4061" w:rsidP="00842E08">
      <w:pPr>
        <w:pStyle w:val="TH"/>
      </w:pPr>
      <w:r>
        <w:t>Table 5.2.21.3.3</w:t>
      </w:r>
      <w:r w:rsidRPr="00533C32">
        <w:t xml:space="preserve">-2: Data structures supported by the </w:t>
      </w:r>
      <w: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751EA4B"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0D1D4C46"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803C650"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3DBBD56"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FFB50A7" w14:textId="77777777" w:rsidR="007C4061" w:rsidRPr="00D5200C" w:rsidRDefault="007C4061" w:rsidP="00C17C4C">
            <w:pPr>
              <w:pStyle w:val="TAH"/>
              <w:rPr>
                <w:lang w:val="en-US"/>
              </w:rPr>
            </w:pPr>
            <w:r w:rsidRPr="00D5200C">
              <w:rPr>
                <w:lang w:val="en-US"/>
              </w:rPr>
              <w:t>Description</w:t>
            </w:r>
          </w:p>
        </w:tc>
      </w:tr>
      <w:tr w:rsidR="007C4061" w:rsidRPr="00BC4D08" w14:paraId="2E9837E8"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C95E7A1"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DE40805"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0147D76"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14:paraId="6D1DE2F1" w14:textId="77777777" w:rsidR="007C4061" w:rsidRPr="00D5200C" w:rsidRDefault="007C4061" w:rsidP="00C17C4C">
            <w:pPr>
              <w:pStyle w:val="TAL"/>
              <w:rPr>
                <w:lang w:val="en-US"/>
              </w:rPr>
            </w:pPr>
            <w:r w:rsidRPr="00D5200C">
              <w:rPr>
                <w:lang w:val="en-US"/>
              </w:rPr>
              <w:t>The request body shall be empty.</w:t>
            </w:r>
          </w:p>
        </w:tc>
      </w:tr>
    </w:tbl>
    <w:p w14:paraId="20A5789B" w14:textId="77777777" w:rsidR="007C4061" w:rsidRPr="00533C32" w:rsidRDefault="007C4061" w:rsidP="00842E08"/>
    <w:p w14:paraId="07108411" w14:textId="77777777" w:rsidR="007C4061" w:rsidRPr="00533C32" w:rsidRDefault="007C4061" w:rsidP="00842E08">
      <w:pPr>
        <w:pStyle w:val="TH"/>
      </w:pPr>
      <w:r w:rsidRPr="00533C32">
        <w:lastRenderedPageBreak/>
        <w:t>Table 5.2.21.3.</w:t>
      </w:r>
      <w:r>
        <w:t>3</w:t>
      </w:r>
      <w:r w:rsidRPr="00533C32">
        <w:t xml:space="preserve">-3: Data structures supported by the </w:t>
      </w:r>
      <w: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87"/>
        <w:gridCol w:w="286"/>
        <w:gridCol w:w="1067"/>
        <w:gridCol w:w="997"/>
        <w:gridCol w:w="4742"/>
      </w:tblGrid>
      <w:tr w:rsidR="007C4061" w:rsidRPr="00BC4D08" w14:paraId="5EABA4AA"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FA724AB"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A367934"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6D4ABDD"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7D20D4E" w14:textId="77777777" w:rsidR="007C4061" w:rsidRPr="00D5200C" w:rsidRDefault="007C4061" w:rsidP="00C17C4C">
            <w:pPr>
              <w:pStyle w:val="TAH"/>
              <w:rPr>
                <w:lang w:val="en-US"/>
              </w:rPr>
            </w:pPr>
            <w:r w:rsidRPr="00D5200C">
              <w:rPr>
                <w:lang w:val="en-US"/>
              </w:rPr>
              <w:t>Response</w:t>
            </w:r>
          </w:p>
          <w:p w14:paraId="0055693E"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7B32552" w14:textId="77777777" w:rsidR="007C4061" w:rsidRPr="00D5200C" w:rsidRDefault="007C4061" w:rsidP="00C17C4C">
            <w:pPr>
              <w:pStyle w:val="TAH"/>
              <w:rPr>
                <w:lang w:val="en-US"/>
              </w:rPr>
            </w:pPr>
            <w:r w:rsidRPr="00D5200C">
              <w:rPr>
                <w:lang w:val="en-US"/>
              </w:rPr>
              <w:t>Description</w:t>
            </w:r>
          </w:p>
        </w:tc>
      </w:tr>
      <w:tr w:rsidR="007C4061" w:rsidRPr="00BC4D08" w14:paraId="0A537B57"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9D8E8DE" w14:textId="77777777" w:rsidR="007C4061" w:rsidRPr="00D5200C" w:rsidRDefault="007C4061" w:rsidP="00C17C4C">
            <w:pPr>
              <w:pStyle w:val="TAL"/>
              <w:rPr>
                <w:lang w:val="en-US"/>
              </w:rPr>
            </w:pPr>
            <w:proofErr w:type="spellStart"/>
            <w:r w:rsidRPr="00D5200C">
              <w:rPr>
                <w:lang w:val="en-US"/>
              </w:rPr>
              <w:t>SubscriptionDataSubscriptions</w:t>
            </w:r>
            <w:proofErr w:type="spellEnd"/>
          </w:p>
        </w:tc>
        <w:tc>
          <w:tcPr>
            <w:tcW w:w="225" w:type="pct"/>
            <w:tcBorders>
              <w:top w:val="single" w:sz="4" w:space="0" w:color="auto"/>
              <w:left w:val="single" w:sz="6" w:space="0" w:color="000000"/>
              <w:bottom w:val="single" w:sz="4" w:space="0" w:color="auto"/>
              <w:right w:val="single" w:sz="6" w:space="0" w:color="000000"/>
            </w:tcBorders>
          </w:tcPr>
          <w:p w14:paraId="116A880F"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3EF26138"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3887CE7"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562CA8C5" w14:textId="77777777" w:rsidR="007C4061" w:rsidRPr="00D5200C" w:rsidRDefault="007C4061" w:rsidP="00C17C4C">
            <w:pPr>
              <w:pStyle w:val="TAL"/>
              <w:rPr>
                <w:lang w:val="en-US"/>
              </w:rPr>
            </w:pPr>
            <w:r w:rsidRPr="00D5200C">
              <w:rPr>
                <w:lang w:val="en-US"/>
              </w:rPr>
              <w:t>Upon success, a response body containing the individual subscriptions shall be returned.</w:t>
            </w:r>
          </w:p>
        </w:tc>
      </w:tr>
      <w:tr w:rsidR="007C4061" w:rsidRPr="00BC4D08" w14:paraId="486A8C72"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FAF700E"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3A9AD691" w14:textId="77777777" w:rsidR="007C4061" w:rsidRPr="001D2176" w:rsidRDefault="007C4061" w:rsidP="00842E08">
      <w:pPr>
        <w:rPr>
          <w:lang w:eastAsia="zh-CN"/>
        </w:rPr>
      </w:pPr>
    </w:p>
    <w:p w14:paraId="61265AC1" w14:textId="77777777" w:rsidR="007C4061" w:rsidRPr="00533C32" w:rsidRDefault="007C4061" w:rsidP="006352FE">
      <w:pPr>
        <w:pStyle w:val="Heading3"/>
      </w:pPr>
      <w:bookmarkStart w:id="953" w:name="_Toc20127053"/>
      <w:bookmarkStart w:id="954" w:name="_Toc27589029"/>
      <w:bookmarkStart w:id="955" w:name="_Toc36459829"/>
      <w:bookmarkStart w:id="956" w:name="_Toc45029406"/>
      <w:bookmarkStart w:id="957" w:name="_Toc56520026"/>
      <w:bookmarkStart w:id="958" w:name="_Toc114765609"/>
      <w:r w:rsidRPr="00533C32">
        <w:t>5.2.22</w:t>
      </w:r>
      <w:r w:rsidRPr="00533C32">
        <w:tab/>
        <w:t xml:space="preserve">Resource: </w:t>
      </w:r>
      <w:proofErr w:type="spellStart"/>
      <w:r w:rsidRPr="00533C32">
        <w:t>TraceData</w:t>
      </w:r>
      <w:bookmarkEnd w:id="953"/>
      <w:bookmarkEnd w:id="954"/>
      <w:bookmarkEnd w:id="955"/>
      <w:bookmarkEnd w:id="956"/>
      <w:bookmarkEnd w:id="957"/>
      <w:bookmarkEnd w:id="958"/>
      <w:proofErr w:type="spellEnd"/>
    </w:p>
    <w:p w14:paraId="17749567" w14:textId="77777777" w:rsidR="007C4061" w:rsidRPr="00533C32" w:rsidRDefault="007C4061" w:rsidP="006352FE">
      <w:pPr>
        <w:pStyle w:val="Heading4"/>
      </w:pPr>
      <w:bookmarkStart w:id="959" w:name="_Toc20127054"/>
      <w:bookmarkStart w:id="960" w:name="_Toc27589030"/>
      <w:bookmarkStart w:id="961" w:name="_Toc36459830"/>
      <w:bookmarkStart w:id="962" w:name="_Toc45029407"/>
      <w:bookmarkStart w:id="963" w:name="_Toc56520027"/>
      <w:bookmarkStart w:id="964" w:name="_Toc114765610"/>
      <w:r w:rsidRPr="00533C32">
        <w:t>5.2.22.1</w:t>
      </w:r>
      <w:r w:rsidRPr="00533C32">
        <w:tab/>
        <w:t>Description</w:t>
      </w:r>
      <w:bookmarkEnd w:id="959"/>
      <w:bookmarkEnd w:id="960"/>
      <w:bookmarkEnd w:id="961"/>
      <w:bookmarkEnd w:id="962"/>
      <w:bookmarkEnd w:id="963"/>
      <w:bookmarkEnd w:id="964"/>
    </w:p>
    <w:p w14:paraId="6E944A7C" w14:textId="77777777" w:rsidR="007C4061" w:rsidRPr="00533C32" w:rsidRDefault="007C4061" w:rsidP="00842E08">
      <w:pPr>
        <w:rPr>
          <w:lang w:eastAsia="zh-CN"/>
        </w:rPr>
      </w:pPr>
      <w:r w:rsidRPr="00533C32">
        <w:t>This resource represents the trace configuration data for a SUPI for use in a serving PLMN. It is queried by the AMF via the UDM after registering.</w:t>
      </w:r>
    </w:p>
    <w:p w14:paraId="49FA6E7B"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76D5334" w14:textId="77777777" w:rsidR="007C4061" w:rsidRPr="00533C32" w:rsidRDefault="007C4061" w:rsidP="006352FE">
      <w:pPr>
        <w:pStyle w:val="Heading4"/>
      </w:pPr>
      <w:bookmarkStart w:id="965" w:name="_Toc20127055"/>
      <w:bookmarkStart w:id="966" w:name="_Toc27589031"/>
      <w:bookmarkStart w:id="967" w:name="_Toc36459831"/>
      <w:bookmarkStart w:id="968" w:name="_Toc45029408"/>
      <w:bookmarkStart w:id="969" w:name="_Toc56520028"/>
      <w:bookmarkStart w:id="970" w:name="_Toc114765611"/>
      <w:r w:rsidRPr="00533C32">
        <w:t>5.2.22.2</w:t>
      </w:r>
      <w:r w:rsidRPr="00533C32">
        <w:tab/>
        <w:t>Resource Definition</w:t>
      </w:r>
      <w:bookmarkEnd w:id="965"/>
      <w:bookmarkEnd w:id="966"/>
      <w:bookmarkEnd w:id="967"/>
      <w:bookmarkEnd w:id="968"/>
      <w:bookmarkEnd w:id="969"/>
      <w:bookmarkEnd w:id="970"/>
    </w:p>
    <w:p w14:paraId="281DC8A9" w14:textId="77777777" w:rsidR="007C4061" w:rsidRPr="00533C32" w:rsidRDefault="007C4061" w:rsidP="00842E08">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d}/provisioned-data/trace-data</w:t>
      </w:r>
    </w:p>
    <w:p w14:paraId="19A7BBE9" w14:textId="77777777" w:rsidR="007C4061" w:rsidRPr="00533C32" w:rsidRDefault="007C4061" w:rsidP="00842E08">
      <w:pPr>
        <w:rPr>
          <w:rFonts w:ascii="Arial" w:hAnsi="Arial" w:cs="Arial"/>
        </w:rPr>
      </w:pPr>
      <w:r w:rsidRPr="00533C32">
        <w:t>This resource shall support the resource URI variables defined in table 5.2.22.2-1</w:t>
      </w:r>
      <w:r w:rsidRPr="00533C32">
        <w:rPr>
          <w:rFonts w:ascii="Arial" w:hAnsi="Arial" w:cs="Arial"/>
        </w:rPr>
        <w:t>.</w:t>
      </w:r>
    </w:p>
    <w:p w14:paraId="52E09C2E" w14:textId="77777777" w:rsidR="007C4061" w:rsidRPr="00533C32" w:rsidRDefault="007C4061" w:rsidP="00842E08">
      <w:pPr>
        <w:pStyle w:val="TH"/>
      </w:pPr>
      <w:r w:rsidRPr="00533C32">
        <w:t>Table 5.2.22.2-1: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3E482DF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DD475F1"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ABD613D" w14:textId="77777777" w:rsidR="007C4061" w:rsidRPr="00D5200C" w:rsidRDefault="007C4061" w:rsidP="00C17C4C">
            <w:pPr>
              <w:pStyle w:val="TAH"/>
              <w:rPr>
                <w:lang w:val="en-US"/>
              </w:rPr>
            </w:pPr>
            <w:r w:rsidRPr="00D5200C">
              <w:rPr>
                <w:lang w:val="en-US"/>
              </w:rPr>
              <w:t>Definition</w:t>
            </w:r>
          </w:p>
        </w:tc>
      </w:tr>
      <w:tr w:rsidR="007C4061" w:rsidRPr="00BC4D08" w14:paraId="5ECFDF6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218172C"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13DE6E7"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73028092"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7B9F75C"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453842C"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r w:rsidR="007C4061" w:rsidRPr="00BC4D08" w14:paraId="5F1DC8FA"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20B5328" w14:textId="77777777" w:rsidR="007C4061" w:rsidRPr="00D5200C" w:rsidRDefault="007C4061" w:rsidP="00C17C4C">
            <w:pPr>
              <w:pStyle w:val="TAL"/>
              <w:rPr>
                <w:lang w:val="en-US"/>
              </w:rPr>
            </w:pPr>
            <w:proofErr w:type="spellStart"/>
            <w:r w:rsidRPr="00D5200C">
              <w:rPr>
                <w:lang w:val="en-US"/>
              </w:rPr>
              <w:t>serving</w:t>
            </w:r>
            <w:r w:rsidRPr="00D5200C">
              <w:rPr>
                <w:lang w:val="en-US" w:eastAsia="zh-CN"/>
              </w:rPr>
              <w:t>P</w:t>
            </w:r>
            <w:r w:rsidRPr="00D5200C">
              <w:rPr>
                <w:lang w:val="en-US"/>
              </w:rPr>
              <w:t>lmn</w:t>
            </w:r>
            <w:r w:rsidRPr="00D5200C">
              <w:rPr>
                <w:lang w:val="en-US" w:eastAsia="zh-CN"/>
              </w:rPr>
              <w:t>I</w:t>
            </w:r>
            <w:r w:rsidRPr="00D5200C">
              <w:rPr>
                <w:lang w:val="en-US"/>
              </w:rPr>
              <w:t>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781F195" w14:textId="77777777" w:rsidR="007C4061" w:rsidRPr="00D5200C" w:rsidRDefault="007C4061" w:rsidP="00C17C4C">
            <w:pPr>
              <w:pStyle w:val="TAL"/>
              <w:rPr>
                <w:lang w:val="en-US"/>
              </w:rPr>
            </w:pPr>
            <w:r w:rsidRPr="00D5200C">
              <w:rPr>
                <w:lang w:val="en-US"/>
              </w:rPr>
              <w:t>Represents the Serving PLMN ID (&lt;MCC&gt;&lt;MNC&gt;)</w:t>
            </w:r>
            <w:r w:rsidRPr="00D5200C">
              <w:rPr>
                <w:lang w:val="en-US"/>
              </w:rPr>
              <w:br/>
            </w:r>
            <w:r w:rsidRPr="00D5200C">
              <w:rPr>
                <w:lang w:val="en-US"/>
              </w:rPr>
              <w:tab/>
              <w:t>pattern: "</w:t>
            </w:r>
            <w:r w:rsidRPr="00D5200C">
              <w:rPr>
                <w:lang w:val="en-US" w:eastAsia="zh-CN"/>
              </w:rPr>
              <w:t>^</w:t>
            </w:r>
            <w:r w:rsidRPr="00D5200C">
              <w:rPr>
                <w:lang w:val="en-US"/>
              </w:rPr>
              <w:t>[0-9]{5,6}</w:t>
            </w:r>
            <w:r w:rsidRPr="00D5200C">
              <w:rPr>
                <w:lang w:val="en-US" w:eastAsia="zh-CN"/>
              </w:rPr>
              <w:t>$</w:t>
            </w:r>
            <w:r w:rsidRPr="00D5200C">
              <w:rPr>
                <w:lang w:val="en-US"/>
              </w:rPr>
              <w:t>"</w:t>
            </w:r>
          </w:p>
        </w:tc>
      </w:tr>
    </w:tbl>
    <w:p w14:paraId="14B41596" w14:textId="77777777" w:rsidR="007C4061" w:rsidRPr="00533C32" w:rsidRDefault="007C4061" w:rsidP="00842E08"/>
    <w:p w14:paraId="5BACCB25" w14:textId="77777777" w:rsidR="007C4061" w:rsidRPr="00533C32" w:rsidRDefault="007C4061" w:rsidP="006352FE">
      <w:pPr>
        <w:pStyle w:val="Heading4"/>
      </w:pPr>
      <w:bookmarkStart w:id="971" w:name="_Toc20127056"/>
      <w:bookmarkStart w:id="972" w:name="_Toc27589032"/>
      <w:bookmarkStart w:id="973" w:name="_Toc36459832"/>
      <w:bookmarkStart w:id="974" w:name="_Toc45029409"/>
      <w:bookmarkStart w:id="975" w:name="_Toc56520029"/>
      <w:bookmarkStart w:id="976" w:name="_Toc114765612"/>
      <w:r w:rsidRPr="00533C32">
        <w:t>5.2.22.3</w:t>
      </w:r>
      <w:r w:rsidRPr="00533C32">
        <w:tab/>
        <w:t>Resource Standard Methods</w:t>
      </w:r>
      <w:bookmarkEnd w:id="971"/>
      <w:bookmarkEnd w:id="972"/>
      <w:bookmarkEnd w:id="973"/>
      <w:bookmarkEnd w:id="974"/>
      <w:bookmarkEnd w:id="975"/>
      <w:bookmarkEnd w:id="976"/>
    </w:p>
    <w:p w14:paraId="0EFA385D" w14:textId="79F40294" w:rsidR="007C4061" w:rsidRPr="00533C32" w:rsidRDefault="007C4061" w:rsidP="006352FE">
      <w:pPr>
        <w:pStyle w:val="Heading5"/>
      </w:pPr>
      <w:bookmarkStart w:id="977" w:name="_Toc20127057"/>
      <w:bookmarkStart w:id="978" w:name="_Toc27589033"/>
      <w:bookmarkStart w:id="979" w:name="_Toc36459833"/>
      <w:bookmarkStart w:id="980" w:name="_Toc45029410"/>
      <w:bookmarkStart w:id="981" w:name="_Toc56520030"/>
      <w:bookmarkStart w:id="982" w:name="_Toc114765613"/>
      <w:r w:rsidRPr="00533C32">
        <w:t>5.2.</w:t>
      </w:r>
      <w:r w:rsidR="000B4EDE">
        <w:t>22</w:t>
      </w:r>
      <w:r w:rsidRPr="00533C32">
        <w:t>.3.1</w:t>
      </w:r>
      <w:r w:rsidRPr="00533C32">
        <w:tab/>
        <w:t>GET</w:t>
      </w:r>
      <w:bookmarkEnd w:id="977"/>
      <w:bookmarkEnd w:id="978"/>
      <w:bookmarkEnd w:id="979"/>
      <w:bookmarkEnd w:id="980"/>
      <w:bookmarkEnd w:id="981"/>
      <w:bookmarkEnd w:id="982"/>
    </w:p>
    <w:p w14:paraId="30510D2C" w14:textId="77777777" w:rsidR="007C4061" w:rsidRPr="00533C32" w:rsidRDefault="007C4061" w:rsidP="00842E08">
      <w:r w:rsidRPr="00533C32">
        <w:t>This method shall support the URI query parameters specified in table 5.2.22.3.1-1.</w:t>
      </w:r>
    </w:p>
    <w:p w14:paraId="30730C1B" w14:textId="77777777" w:rsidR="007C4061" w:rsidRPr="00533C32" w:rsidRDefault="007C4061" w:rsidP="00842E08">
      <w:pPr>
        <w:pStyle w:val="TH"/>
      </w:pPr>
      <w:r w:rsidRPr="00533C32">
        <w:t>Table 5.2.22.3.1-1: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3E40E78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8A42759"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C865C5E"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9927697"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2DC3CAB"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1066B5" w14:textId="77777777" w:rsidR="007C4061" w:rsidRPr="00D5200C" w:rsidRDefault="007C4061" w:rsidP="00C17C4C">
            <w:pPr>
              <w:pStyle w:val="TAH"/>
              <w:rPr>
                <w:lang w:val="en-US"/>
              </w:rPr>
            </w:pPr>
            <w:r w:rsidRPr="00D5200C">
              <w:rPr>
                <w:lang w:val="en-US"/>
              </w:rPr>
              <w:t>Description</w:t>
            </w:r>
          </w:p>
        </w:tc>
      </w:tr>
      <w:tr w:rsidR="007C4061" w:rsidRPr="00BC4D08" w14:paraId="619F03FB"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AFEDB3E" w14:textId="77777777" w:rsidR="007C4061" w:rsidRPr="00D5200C" w:rsidRDefault="007C4061" w:rsidP="00C17C4C">
            <w:pPr>
              <w:pStyle w:val="TAL"/>
              <w:rPr>
                <w:lang w:val="en-US" w:eastAsia="zh-CN"/>
              </w:rPr>
            </w:pPr>
            <w:r w:rsidRPr="00D5200C">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14:paraId="7E2DB203" w14:textId="77777777" w:rsidR="007C4061" w:rsidRPr="00D5200C" w:rsidRDefault="007C4061" w:rsidP="00C17C4C">
            <w:pPr>
              <w:pStyle w:val="TAL"/>
              <w:rPr>
                <w:lang w:val="en-US" w:eastAsia="zh-CN"/>
              </w:rPr>
            </w:pPr>
          </w:p>
        </w:tc>
        <w:tc>
          <w:tcPr>
            <w:tcW w:w="217" w:type="pct"/>
            <w:tcBorders>
              <w:top w:val="single" w:sz="4" w:space="0" w:color="auto"/>
              <w:left w:val="single" w:sz="6" w:space="0" w:color="000000"/>
              <w:bottom w:val="single" w:sz="6" w:space="0" w:color="000000"/>
              <w:right w:val="single" w:sz="6" w:space="0" w:color="000000"/>
            </w:tcBorders>
          </w:tcPr>
          <w:p w14:paraId="3A130AC9" w14:textId="77777777" w:rsidR="007C4061" w:rsidRPr="00D5200C" w:rsidRDefault="007C4061" w:rsidP="00C17C4C">
            <w:pPr>
              <w:pStyle w:val="TAC"/>
              <w:rPr>
                <w:lang w:val="en-US" w:eastAsia="zh-CN"/>
              </w:rPr>
            </w:pPr>
          </w:p>
        </w:tc>
        <w:tc>
          <w:tcPr>
            <w:tcW w:w="581" w:type="pct"/>
            <w:tcBorders>
              <w:top w:val="single" w:sz="4" w:space="0" w:color="auto"/>
              <w:left w:val="single" w:sz="6" w:space="0" w:color="000000"/>
              <w:bottom w:val="single" w:sz="6" w:space="0" w:color="000000"/>
              <w:right w:val="single" w:sz="6" w:space="0" w:color="000000"/>
            </w:tcBorders>
          </w:tcPr>
          <w:p w14:paraId="079197DD" w14:textId="77777777" w:rsidR="007C4061" w:rsidRPr="00D5200C" w:rsidRDefault="007C4061" w:rsidP="00C17C4C">
            <w:pPr>
              <w:pStyle w:val="TAL"/>
              <w:rPr>
                <w:lang w:val="en-US" w:eastAsia="zh-CN"/>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77BC0C4" w14:textId="77777777" w:rsidR="007C4061" w:rsidRPr="00D5200C" w:rsidRDefault="007C4061" w:rsidP="00C17C4C">
            <w:pPr>
              <w:pStyle w:val="TAL"/>
              <w:rPr>
                <w:lang w:val="en-US"/>
              </w:rPr>
            </w:pPr>
          </w:p>
        </w:tc>
      </w:tr>
    </w:tbl>
    <w:p w14:paraId="2C6899DD" w14:textId="77777777" w:rsidR="007C4061" w:rsidRPr="00533C32" w:rsidRDefault="007C4061" w:rsidP="00842E08"/>
    <w:p w14:paraId="43E3796B" w14:textId="77777777" w:rsidR="007C4061" w:rsidRPr="00533C32" w:rsidRDefault="007C4061" w:rsidP="00842E08">
      <w:r w:rsidRPr="00533C32">
        <w:t>This method shall support the request data structures specified in table 5.2.22.3.1-2 and the response data structures and response codes specified in table 5.2.22.3.1-3.</w:t>
      </w:r>
    </w:p>
    <w:p w14:paraId="08B5D850" w14:textId="77777777" w:rsidR="007C4061" w:rsidRPr="00533C32" w:rsidRDefault="007C4061" w:rsidP="00842E08">
      <w:pPr>
        <w:pStyle w:val="TH"/>
      </w:pPr>
      <w:r w:rsidRPr="00533C32">
        <w:t>Table 5.2.22.3.1-2: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F0467D4"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33831C1"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D997E5"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FA523C6"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D5A5F3B" w14:textId="77777777" w:rsidR="007C4061" w:rsidRPr="00D5200C" w:rsidRDefault="007C4061" w:rsidP="00C17C4C">
            <w:pPr>
              <w:pStyle w:val="TAH"/>
              <w:rPr>
                <w:lang w:val="en-US"/>
              </w:rPr>
            </w:pPr>
            <w:r w:rsidRPr="00D5200C">
              <w:rPr>
                <w:lang w:val="en-US"/>
              </w:rPr>
              <w:t>Description</w:t>
            </w:r>
          </w:p>
        </w:tc>
      </w:tr>
      <w:tr w:rsidR="007C4061" w:rsidRPr="00BC4D08" w14:paraId="41AF48AE"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70FDA33"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632BA7B"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328E65D"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31A43FF" w14:textId="77777777" w:rsidR="007C4061" w:rsidRPr="00D5200C" w:rsidRDefault="007C4061" w:rsidP="00C17C4C">
            <w:pPr>
              <w:pStyle w:val="TAL"/>
              <w:rPr>
                <w:lang w:val="en-US"/>
              </w:rPr>
            </w:pPr>
          </w:p>
        </w:tc>
      </w:tr>
    </w:tbl>
    <w:p w14:paraId="7C841A24" w14:textId="77777777" w:rsidR="007C4061" w:rsidRPr="00533C32" w:rsidRDefault="007C4061" w:rsidP="00842E08"/>
    <w:p w14:paraId="72EBDC99" w14:textId="2113EAF8" w:rsidR="007C4061" w:rsidRPr="00533C32" w:rsidRDefault="007C4061" w:rsidP="00842E08">
      <w:pPr>
        <w:pStyle w:val="TH"/>
      </w:pPr>
      <w:r w:rsidRPr="00533C32">
        <w:lastRenderedPageBreak/>
        <w:t>Table 5.2.</w:t>
      </w:r>
      <w:r w:rsidR="00132930">
        <w:t>22</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38EA10D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D7ACDCB"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B35DA75"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C0AA20D"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EF7CDF9" w14:textId="77777777" w:rsidR="007C4061" w:rsidRPr="00D5200C" w:rsidRDefault="007C4061" w:rsidP="00C17C4C">
            <w:pPr>
              <w:pStyle w:val="TAH"/>
              <w:rPr>
                <w:lang w:val="en-US"/>
              </w:rPr>
            </w:pPr>
            <w:r w:rsidRPr="00D5200C">
              <w:rPr>
                <w:lang w:val="en-US"/>
              </w:rPr>
              <w:t>Response</w:t>
            </w:r>
          </w:p>
          <w:p w14:paraId="33A5B009"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65F165E" w14:textId="77777777" w:rsidR="007C4061" w:rsidRPr="00D5200C" w:rsidRDefault="007C4061" w:rsidP="00C17C4C">
            <w:pPr>
              <w:pStyle w:val="TAH"/>
              <w:rPr>
                <w:lang w:val="en-US"/>
              </w:rPr>
            </w:pPr>
            <w:r w:rsidRPr="00D5200C">
              <w:rPr>
                <w:lang w:val="en-US"/>
              </w:rPr>
              <w:t>Description</w:t>
            </w:r>
          </w:p>
        </w:tc>
      </w:tr>
      <w:tr w:rsidR="007C4061" w:rsidRPr="00BC4D08" w14:paraId="1D2ADDC7"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6947873" w14:textId="77777777" w:rsidR="007C4061" w:rsidRPr="00D5200C" w:rsidRDefault="007C4061" w:rsidP="00C17C4C">
            <w:pPr>
              <w:pStyle w:val="TAL"/>
              <w:rPr>
                <w:lang w:val="en-US"/>
              </w:rPr>
            </w:pPr>
            <w:proofErr w:type="spellStart"/>
            <w:r w:rsidRPr="00D5200C">
              <w:rPr>
                <w:lang w:val="en-US"/>
              </w:rPr>
              <w:t>TraceData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08DD88AE"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5D137D4"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65797D5"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59689BB9" w14:textId="77777777" w:rsidR="007C4061" w:rsidRPr="00D5200C" w:rsidRDefault="007C4061" w:rsidP="00C17C4C">
            <w:pPr>
              <w:pStyle w:val="TAL"/>
              <w:rPr>
                <w:lang w:val="en-US"/>
              </w:rPr>
            </w:pPr>
            <w:r w:rsidRPr="00D5200C">
              <w:rPr>
                <w:lang w:val="en-US"/>
              </w:rPr>
              <w:t>Upon success, a response body containing the Trace Configuration Data shall be returned.</w:t>
            </w:r>
          </w:p>
        </w:tc>
      </w:tr>
      <w:tr w:rsidR="007C4061" w:rsidRPr="00BC4D08" w14:paraId="3AA95087"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08ADF68"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0C832A48" w14:textId="77777777" w:rsidR="007C4061" w:rsidRPr="00533C32" w:rsidRDefault="007C4061" w:rsidP="00842E08">
      <w:pPr>
        <w:rPr>
          <w:lang w:eastAsia="zh-CN"/>
        </w:rPr>
      </w:pPr>
    </w:p>
    <w:p w14:paraId="1EF9BA77" w14:textId="77777777" w:rsidR="007C4061" w:rsidRPr="00533C32" w:rsidRDefault="007C4061" w:rsidP="00E460C1">
      <w:pPr>
        <w:pStyle w:val="Heading3"/>
      </w:pPr>
      <w:bookmarkStart w:id="983" w:name="_Toc20127058"/>
      <w:bookmarkStart w:id="984" w:name="_Toc27589034"/>
      <w:bookmarkStart w:id="985" w:name="_Toc36459834"/>
      <w:bookmarkStart w:id="986" w:name="_Toc45029411"/>
      <w:bookmarkStart w:id="987" w:name="_Toc56520031"/>
      <w:bookmarkStart w:id="988" w:name="_Toc114765614"/>
      <w:r w:rsidRPr="00533C32">
        <w:t>5.2.23</w:t>
      </w:r>
      <w:r w:rsidRPr="00533C32">
        <w:tab/>
        <w:t xml:space="preserve">Resource: </w:t>
      </w:r>
      <w:proofErr w:type="spellStart"/>
      <w:r w:rsidRPr="00533C32">
        <w:t>IdentityData</w:t>
      </w:r>
      <w:bookmarkEnd w:id="983"/>
      <w:bookmarkEnd w:id="984"/>
      <w:bookmarkEnd w:id="985"/>
      <w:bookmarkEnd w:id="986"/>
      <w:bookmarkEnd w:id="987"/>
      <w:bookmarkEnd w:id="988"/>
      <w:proofErr w:type="spellEnd"/>
    </w:p>
    <w:p w14:paraId="6D732472" w14:textId="77777777" w:rsidR="007C4061" w:rsidRPr="00533C32" w:rsidRDefault="007C4061" w:rsidP="00E460C1">
      <w:pPr>
        <w:pStyle w:val="Heading4"/>
      </w:pPr>
      <w:bookmarkStart w:id="989" w:name="_Toc20127059"/>
      <w:bookmarkStart w:id="990" w:name="_Toc27589035"/>
      <w:bookmarkStart w:id="991" w:name="_Toc36459835"/>
      <w:bookmarkStart w:id="992" w:name="_Toc45029412"/>
      <w:bookmarkStart w:id="993" w:name="_Toc56520032"/>
      <w:bookmarkStart w:id="994" w:name="_Toc114765615"/>
      <w:r w:rsidRPr="00533C32">
        <w:t>5.2.23.1</w:t>
      </w:r>
      <w:r w:rsidRPr="00533C32">
        <w:tab/>
        <w:t>Description</w:t>
      </w:r>
      <w:bookmarkEnd w:id="989"/>
      <w:bookmarkEnd w:id="990"/>
      <w:bookmarkEnd w:id="991"/>
      <w:bookmarkEnd w:id="992"/>
      <w:bookmarkEnd w:id="993"/>
      <w:bookmarkEnd w:id="994"/>
    </w:p>
    <w:p w14:paraId="754A129C" w14:textId="77777777" w:rsidR="007C4061" w:rsidRPr="00533C32" w:rsidRDefault="007C4061" w:rsidP="00842E08">
      <w:r w:rsidRPr="00533C32">
        <w:t>This resource represents the identity data. It is queried by the UDM by GPSI or SUPI.</w:t>
      </w:r>
    </w:p>
    <w:p w14:paraId="35B8EBC6" w14:textId="77777777" w:rsidR="007C4061" w:rsidRPr="00533C32" w:rsidRDefault="007C4061" w:rsidP="00E460C1">
      <w:pPr>
        <w:pStyle w:val="Heading4"/>
      </w:pPr>
      <w:bookmarkStart w:id="995" w:name="_Toc20127060"/>
      <w:bookmarkStart w:id="996" w:name="_Toc27589036"/>
      <w:bookmarkStart w:id="997" w:name="_Toc36459836"/>
      <w:bookmarkStart w:id="998" w:name="_Toc45029413"/>
      <w:bookmarkStart w:id="999" w:name="_Toc56520033"/>
      <w:bookmarkStart w:id="1000" w:name="_Toc114765616"/>
      <w:r w:rsidRPr="00533C32">
        <w:t>5.2.23.2</w:t>
      </w:r>
      <w:r w:rsidRPr="00533C32">
        <w:tab/>
        <w:t>Resource Definition</w:t>
      </w:r>
      <w:bookmarkEnd w:id="995"/>
      <w:bookmarkEnd w:id="996"/>
      <w:bookmarkEnd w:id="997"/>
      <w:bookmarkEnd w:id="998"/>
      <w:bookmarkEnd w:id="999"/>
      <w:bookmarkEnd w:id="1000"/>
    </w:p>
    <w:p w14:paraId="1239E393" w14:textId="77777777" w:rsidR="007C4061" w:rsidRPr="00533C32" w:rsidRDefault="007C4061" w:rsidP="00842E08">
      <w:r w:rsidRPr="00533C32">
        <w:t>Resource URI: {apiRoot}/nudr-dr/&lt;apiVersion&gt;/subscription-data/{ueId}/identity-data</w:t>
      </w:r>
    </w:p>
    <w:p w14:paraId="51DC2D4F" w14:textId="77777777" w:rsidR="007C4061" w:rsidRPr="00533C32" w:rsidRDefault="007C4061" w:rsidP="00842E08">
      <w:pPr>
        <w:rPr>
          <w:rFonts w:ascii="Arial" w:hAnsi="Arial" w:cs="Arial"/>
        </w:rPr>
      </w:pPr>
      <w:r w:rsidRPr="00533C32">
        <w:t>This resource shall support the resource URI variables defined in table 5.2.23.2-1</w:t>
      </w:r>
      <w:r w:rsidRPr="00533C32">
        <w:rPr>
          <w:rFonts w:ascii="Arial" w:hAnsi="Arial" w:cs="Arial"/>
        </w:rPr>
        <w:t>.</w:t>
      </w:r>
    </w:p>
    <w:p w14:paraId="06C2FE4E" w14:textId="77777777" w:rsidR="007C4061" w:rsidRPr="00533C32" w:rsidRDefault="007C4061" w:rsidP="00842E08">
      <w:pPr>
        <w:pStyle w:val="TH"/>
      </w:pPr>
      <w:r w:rsidRPr="00533C32">
        <w:t>Table 5.2.23.2-1: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3D773CE2"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1A29835"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5B5E0A0" w14:textId="77777777" w:rsidR="007C4061" w:rsidRPr="00D5200C" w:rsidRDefault="007C4061" w:rsidP="00C17C4C">
            <w:pPr>
              <w:pStyle w:val="TAH"/>
              <w:rPr>
                <w:lang w:val="en-US"/>
              </w:rPr>
            </w:pPr>
            <w:r w:rsidRPr="00D5200C">
              <w:rPr>
                <w:lang w:val="en-US"/>
              </w:rPr>
              <w:t>Definition</w:t>
            </w:r>
          </w:p>
        </w:tc>
      </w:tr>
      <w:tr w:rsidR="007C4061" w:rsidRPr="00BC4D08" w14:paraId="033DC8D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267787B"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685BA02" w14:textId="77777777" w:rsidR="007C4061" w:rsidRPr="00D5200C" w:rsidRDefault="007C4061" w:rsidP="00C17C4C">
            <w:pPr>
              <w:pStyle w:val="TAL"/>
              <w:rPr>
                <w:lang w:val="en-US"/>
              </w:rPr>
            </w:pPr>
            <w:r w:rsidRPr="00D5200C">
              <w:rPr>
                <w:lang w:val="en-US"/>
              </w:rPr>
              <w:t>See clause</w:t>
            </w:r>
            <w:r w:rsidRPr="00D5200C">
              <w:rPr>
                <w:lang w:val="en-US" w:eastAsia="zh-CN"/>
              </w:rPr>
              <w:t> </w:t>
            </w:r>
            <w:r w:rsidRPr="00D5200C">
              <w:rPr>
                <w:lang w:val="en-US"/>
              </w:rPr>
              <w:t>6.1.1</w:t>
            </w:r>
          </w:p>
        </w:tc>
      </w:tr>
      <w:tr w:rsidR="007C4061" w:rsidRPr="00BC4D08" w14:paraId="55C63182"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44E2848" w14:textId="77777777" w:rsidR="007C4061" w:rsidRPr="00D5200C" w:rsidRDefault="007C4061" w:rsidP="00C17C4C">
            <w:pPr>
              <w:pStyle w:val="TAL"/>
              <w:rPr>
                <w:lang w:val="en-US"/>
              </w:rPr>
            </w:pPr>
            <w:proofErr w:type="spellStart"/>
            <w:r w:rsidRPr="00D5200C">
              <w:rPr>
                <w:lang w:val="en-US"/>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56C45FF"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VarUeId</w:t>
            </w:r>
            <w:proofErr w:type="spellEnd"/>
            <w:r w:rsidR="00EB2161">
              <w:rPr>
                <w:lang w:val="en-US"/>
              </w:rPr>
              <w:t xml:space="preserve"> in 3GPP TS 29.571 [3]</w:t>
            </w:r>
          </w:p>
        </w:tc>
      </w:tr>
    </w:tbl>
    <w:p w14:paraId="2F663B65" w14:textId="77777777" w:rsidR="007C4061" w:rsidRPr="00533C32" w:rsidRDefault="007C4061" w:rsidP="00842E08"/>
    <w:p w14:paraId="00014C24" w14:textId="77777777" w:rsidR="007C4061" w:rsidRPr="00533C32" w:rsidRDefault="007C4061" w:rsidP="00E460C1">
      <w:pPr>
        <w:pStyle w:val="Heading4"/>
      </w:pPr>
      <w:bookmarkStart w:id="1001" w:name="_Toc20127061"/>
      <w:bookmarkStart w:id="1002" w:name="_Toc27589037"/>
      <w:bookmarkStart w:id="1003" w:name="_Toc36459837"/>
      <w:bookmarkStart w:id="1004" w:name="_Toc45029414"/>
      <w:bookmarkStart w:id="1005" w:name="_Toc56520034"/>
      <w:bookmarkStart w:id="1006" w:name="_Toc114765617"/>
      <w:r w:rsidRPr="00533C32">
        <w:t>5.2.23.3</w:t>
      </w:r>
      <w:r w:rsidRPr="00533C32">
        <w:tab/>
        <w:t>Resource Standard Methods</w:t>
      </w:r>
      <w:bookmarkEnd w:id="1001"/>
      <w:bookmarkEnd w:id="1002"/>
      <w:bookmarkEnd w:id="1003"/>
      <w:bookmarkEnd w:id="1004"/>
      <w:bookmarkEnd w:id="1005"/>
      <w:bookmarkEnd w:id="1006"/>
    </w:p>
    <w:p w14:paraId="4CD2A844" w14:textId="77777777" w:rsidR="007C4061" w:rsidRPr="00533C32" w:rsidRDefault="007C4061" w:rsidP="00E460C1">
      <w:pPr>
        <w:pStyle w:val="Heading5"/>
      </w:pPr>
      <w:bookmarkStart w:id="1007" w:name="_Toc20127062"/>
      <w:bookmarkStart w:id="1008" w:name="_Toc27589038"/>
      <w:bookmarkStart w:id="1009" w:name="_Toc36459838"/>
      <w:bookmarkStart w:id="1010" w:name="_Toc45029415"/>
      <w:bookmarkStart w:id="1011" w:name="_Toc56520035"/>
      <w:bookmarkStart w:id="1012" w:name="_Toc114765618"/>
      <w:r w:rsidRPr="00533C32">
        <w:t>5.2.23.3.1</w:t>
      </w:r>
      <w:r w:rsidRPr="00533C32">
        <w:tab/>
        <w:t>GET</w:t>
      </w:r>
      <w:bookmarkEnd w:id="1007"/>
      <w:bookmarkEnd w:id="1008"/>
      <w:bookmarkEnd w:id="1009"/>
      <w:bookmarkEnd w:id="1010"/>
      <w:bookmarkEnd w:id="1011"/>
      <w:bookmarkEnd w:id="1012"/>
    </w:p>
    <w:p w14:paraId="488E1278" w14:textId="77777777" w:rsidR="007C4061" w:rsidRPr="00533C32" w:rsidRDefault="007C4061" w:rsidP="00842E08">
      <w:r w:rsidRPr="00533C32">
        <w:t>This method shall support the URI query parameters specified in table 5.2.23.3.1-1.</w:t>
      </w:r>
    </w:p>
    <w:p w14:paraId="0D675E2A" w14:textId="77777777" w:rsidR="007C4061" w:rsidRPr="00533C32" w:rsidRDefault="007C4061" w:rsidP="00842E08">
      <w:pPr>
        <w:pStyle w:val="TH"/>
      </w:pPr>
      <w:r w:rsidRPr="00533C32">
        <w:t>Table 5.2.23.3.1-1: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54BFD5D8"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1941932"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99765E3"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02C7D53"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5D0940C"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CC615B" w14:textId="77777777" w:rsidR="007C4061" w:rsidRPr="00D5200C" w:rsidRDefault="007C4061" w:rsidP="00C17C4C">
            <w:pPr>
              <w:pStyle w:val="TAH"/>
              <w:rPr>
                <w:lang w:val="en-US"/>
              </w:rPr>
            </w:pPr>
            <w:r w:rsidRPr="00D5200C">
              <w:rPr>
                <w:lang w:val="en-US"/>
              </w:rPr>
              <w:t>Description</w:t>
            </w:r>
          </w:p>
        </w:tc>
      </w:tr>
      <w:tr w:rsidR="007C4061" w:rsidRPr="00BC4D08" w14:paraId="6B510951"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E7BADFD" w14:textId="77777777" w:rsidR="007C4061" w:rsidRPr="00D5200C" w:rsidRDefault="007C4061" w:rsidP="00C17C4C">
            <w:pPr>
              <w:pStyle w:val="TAL"/>
              <w:rPr>
                <w:lang w:val="en-US" w:eastAsia="zh-CN"/>
              </w:rPr>
            </w:pPr>
            <w:r w:rsidRPr="00D5200C">
              <w:rPr>
                <w:lang w:val="en-US" w:eastAsia="zh-CN"/>
              </w:rPr>
              <w:t>app-port-id</w:t>
            </w:r>
          </w:p>
        </w:tc>
        <w:tc>
          <w:tcPr>
            <w:tcW w:w="732" w:type="pct"/>
            <w:tcBorders>
              <w:top w:val="single" w:sz="4" w:space="0" w:color="auto"/>
              <w:left w:val="single" w:sz="6" w:space="0" w:color="000000"/>
              <w:bottom w:val="single" w:sz="6" w:space="0" w:color="000000"/>
              <w:right w:val="single" w:sz="6" w:space="0" w:color="000000"/>
            </w:tcBorders>
          </w:tcPr>
          <w:p w14:paraId="49CE99AD" w14:textId="77777777" w:rsidR="007C4061" w:rsidRPr="00D5200C" w:rsidRDefault="007C4061" w:rsidP="00C17C4C">
            <w:pPr>
              <w:pStyle w:val="TAL"/>
              <w:rPr>
                <w:lang w:val="en-US"/>
              </w:rPr>
            </w:pPr>
            <w:bookmarkStart w:id="1013" w:name="OLE_LINK9"/>
            <w:proofErr w:type="spellStart"/>
            <w:r w:rsidRPr="00297367">
              <w:rPr>
                <w:rFonts w:hint="eastAsia"/>
              </w:rPr>
              <w:t>AppPort</w:t>
            </w:r>
            <w:r w:rsidRPr="00297367">
              <w:t>Id</w:t>
            </w:r>
            <w:bookmarkEnd w:id="1013"/>
            <w:proofErr w:type="spellEnd"/>
          </w:p>
        </w:tc>
        <w:tc>
          <w:tcPr>
            <w:tcW w:w="217" w:type="pct"/>
            <w:tcBorders>
              <w:top w:val="single" w:sz="4" w:space="0" w:color="auto"/>
              <w:left w:val="single" w:sz="6" w:space="0" w:color="000000"/>
              <w:bottom w:val="single" w:sz="6" w:space="0" w:color="000000"/>
              <w:right w:val="single" w:sz="6" w:space="0" w:color="000000"/>
            </w:tcBorders>
          </w:tcPr>
          <w:p w14:paraId="15EA68BA" w14:textId="77777777" w:rsidR="007C4061" w:rsidRPr="00D5200C" w:rsidRDefault="007C4061" w:rsidP="00C17C4C">
            <w:pPr>
              <w:pStyle w:val="TAC"/>
              <w:rPr>
                <w:lang w:val="en-US"/>
              </w:rPr>
            </w:pPr>
            <w:r w:rsidRPr="00297367">
              <w:rPr>
                <w:rFonts w:hint="eastAsia"/>
              </w:rPr>
              <w:t>O</w:t>
            </w:r>
          </w:p>
        </w:tc>
        <w:tc>
          <w:tcPr>
            <w:tcW w:w="581" w:type="pct"/>
            <w:tcBorders>
              <w:top w:val="single" w:sz="4" w:space="0" w:color="auto"/>
              <w:left w:val="single" w:sz="6" w:space="0" w:color="000000"/>
              <w:bottom w:val="single" w:sz="6" w:space="0" w:color="000000"/>
              <w:right w:val="single" w:sz="6" w:space="0" w:color="000000"/>
            </w:tcBorders>
          </w:tcPr>
          <w:p w14:paraId="5CC06A1B"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5CB37309" w14:textId="488F1EB1" w:rsidR="007C4061" w:rsidRPr="00D5200C" w:rsidRDefault="007C4061" w:rsidP="00C17C4C">
            <w:pPr>
              <w:pStyle w:val="TAL"/>
              <w:rPr>
                <w:lang w:val="en-US"/>
              </w:rPr>
            </w:pPr>
            <w:r w:rsidRPr="00297367">
              <w:rPr>
                <w:rFonts w:cs="Arial"/>
                <w:szCs w:val="18"/>
              </w:rPr>
              <w:t>A</w:t>
            </w:r>
            <w:r w:rsidRPr="00297367">
              <w:rPr>
                <w:rFonts w:cs="Arial" w:hint="eastAsia"/>
                <w:szCs w:val="18"/>
              </w:rPr>
              <w:t>pplication</w:t>
            </w:r>
            <w:r w:rsidRPr="00297367">
              <w:rPr>
                <w:rFonts w:cs="Arial"/>
                <w:szCs w:val="18"/>
              </w:rPr>
              <w:t xml:space="preserve"> port identity, see 3GPP TS 23.501 [</w:t>
            </w:r>
            <w:r w:rsidR="005475C0">
              <w:rPr>
                <w:rFonts w:cs="Arial"/>
                <w:szCs w:val="18"/>
              </w:rPr>
              <w:t>4</w:t>
            </w:r>
            <w:r w:rsidRPr="00297367">
              <w:rPr>
                <w:rFonts w:cs="Arial"/>
                <w:szCs w:val="18"/>
              </w:rPr>
              <w:t>] clause 4.4.7</w:t>
            </w:r>
          </w:p>
        </w:tc>
      </w:tr>
    </w:tbl>
    <w:p w14:paraId="1EDF5B98" w14:textId="77777777" w:rsidR="007C4061" w:rsidRPr="00533C32" w:rsidRDefault="007C4061" w:rsidP="00842E08"/>
    <w:p w14:paraId="79C990BC" w14:textId="77777777" w:rsidR="007C4061" w:rsidRPr="00533C32" w:rsidRDefault="007C4061" w:rsidP="00842E08">
      <w:r w:rsidRPr="00533C32">
        <w:t>This method shall support the request data structures specified in table 5.2.23.3.1-2 and the response data structures and response codes specified in table 5.2.23.3.1-3.</w:t>
      </w:r>
    </w:p>
    <w:p w14:paraId="44C2772E" w14:textId="77777777" w:rsidR="007C4061" w:rsidRPr="00533C32" w:rsidRDefault="007C4061" w:rsidP="00842E08">
      <w:pPr>
        <w:pStyle w:val="TH"/>
      </w:pPr>
      <w:r w:rsidRPr="00533C32">
        <w:t>Table 5.2.23.3.1-2: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0077CEE"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362F55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66B6F23"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2936BDA"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C9D77BD" w14:textId="77777777" w:rsidR="007C4061" w:rsidRPr="00D5200C" w:rsidRDefault="007C4061" w:rsidP="00C17C4C">
            <w:pPr>
              <w:pStyle w:val="TAH"/>
              <w:rPr>
                <w:lang w:val="en-US"/>
              </w:rPr>
            </w:pPr>
            <w:r w:rsidRPr="00D5200C">
              <w:rPr>
                <w:lang w:val="en-US"/>
              </w:rPr>
              <w:t>Description</w:t>
            </w:r>
          </w:p>
        </w:tc>
      </w:tr>
      <w:tr w:rsidR="007C4061" w:rsidRPr="00BC4D08" w14:paraId="561B3CFC"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A508642"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E3B7CF8"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B3644FB"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C013A01" w14:textId="77777777" w:rsidR="007C4061" w:rsidRPr="00D5200C" w:rsidRDefault="007C4061" w:rsidP="00C17C4C">
            <w:pPr>
              <w:pStyle w:val="TAL"/>
              <w:rPr>
                <w:lang w:val="en-US"/>
              </w:rPr>
            </w:pPr>
          </w:p>
        </w:tc>
      </w:tr>
    </w:tbl>
    <w:p w14:paraId="6DFF7CDD" w14:textId="77777777" w:rsidR="007C4061" w:rsidRPr="00533C32" w:rsidRDefault="007C4061" w:rsidP="00842E08"/>
    <w:p w14:paraId="7D662B02" w14:textId="77777777" w:rsidR="007C4061" w:rsidRPr="00533C32" w:rsidRDefault="007C4061" w:rsidP="00842E08">
      <w:pPr>
        <w:pStyle w:val="TH"/>
      </w:pPr>
      <w:r w:rsidRPr="00533C32">
        <w:t>Table 5.2.23.3.1-3: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2832243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8CEE53"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09FD711"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F0A9D1C"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53A37A2" w14:textId="77777777" w:rsidR="007C4061" w:rsidRPr="00D5200C" w:rsidRDefault="007C4061" w:rsidP="00C17C4C">
            <w:pPr>
              <w:pStyle w:val="TAH"/>
              <w:rPr>
                <w:lang w:val="en-US"/>
              </w:rPr>
            </w:pPr>
            <w:r w:rsidRPr="00D5200C">
              <w:rPr>
                <w:lang w:val="en-US"/>
              </w:rPr>
              <w:t>Response</w:t>
            </w:r>
          </w:p>
          <w:p w14:paraId="2574EA1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1453C97" w14:textId="77777777" w:rsidR="007C4061" w:rsidRPr="00D5200C" w:rsidRDefault="007C4061" w:rsidP="00C17C4C">
            <w:pPr>
              <w:pStyle w:val="TAH"/>
              <w:rPr>
                <w:lang w:val="en-US"/>
              </w:rPr>
            </w:pPr>
            <w:r w:rsidRPr="00D5200C">
              <w:rPr>
                <w:lang w:val="en-US"/>
              </w:rPr>
              <w:t>Description</w:t>
            </w:r>
          </w:p>
        </w:tc>
      </w:tr>
      <w:tr w:rsidR="007C4061" w:rsidRPr="00BC4D08" w14:paraId="5B5D4894"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6A4A7D4" w14:textId="77777777" w:rsidR="007C4061" w:rsidRPr="00D5200C" w:rsidRDefault="007C4061" w:rsidP="00C17C4C">
            <w:pPr>
              <w:pStyle w:val="TAL"/>
              <w:rPr>
                <w:lang w:val="en-US"/>
              </w:rPr>
            </w:pPr>
            <w:proofErr w:type="spellStart"/>
            <w:r w:rsidRPr="00D5200C">
              <w:rPr>
                <w:lang w:val="en-US"/>
              </w:rPr>
              <w:t>IdentityData</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15C732EE"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15F98FCF"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220EA648"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270DE6D5" w14:textId="77777777" w:rsidR="007C4061" w:rsidRPr="00D5200C" w:rsidRDefault="007C4061" w:rsidP="00C17C4C">
            <w:pPr>
              <w:pStyle w:val="TAL"/>
              <w:rPr>
                <w:lang w:val="en-US"/>
              </w:rPr>
            </w:pPr>
            <w:r w:rsidRPr="00D5200C">
              <w:rPr>
                <w:lang w:val="en-US"/>
              </w:rPr>
              <w:t xml:space="preserve">Upon success, a response body containing the identity data that corresponds to the provided </w:t>
            </w:r>
            <w:proofErr w:type="spellStart"/>
            <w:r w:rsidRPr="00D5200C">
              <w:rPr>
                <w:lang w:val="en-US"/>
              </w:rPr>
              <w:t>ueId</w:t>
            </w:r>
            <w:proofErr w:type="spellEnd"/>
          </w:p>
        </w:tc>
      </w:tr>
      <w:tr w:rsidR="007C4061" w:rsidRPr="00BC4D08" w14:paraId="7C447F5D"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24B62F62"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6AD71EE6" w14:textId="77777777" w:rsidR="007C4061" w:rsidRPr="00533C32" w:rsidRDefault="007C4061" w:rsidP="00842E08">
      <w:pPr>
        <w:rPr>
          <w:lang w:eastAsia="zh-CN"/>
        </w:rPr>
      </w:pPr>
    </w:p>
    <w:p w14:paraId="59C9512B" w14:textId="77777777" w:rsidR="007C4061" w:rsidRPr="00533C32" w:rsidRDefault="007C4061" w:rsidP="006352FE">
      <w:pPr>
        <w:pStyle w:val="Heading3"/>
      </w:pPr>
      <w:bookmarkStart w:id="1014" w:name="_Toc20127063"/>
      <w:bookmarkStart w:id="1015" w:name="_Toc27589039"/>
      <w:bookmarkStart w:id="1016" w:name="_Toc36459839"/>
      <w:bookmarkStart w:id="1017" w:name="_Toc45029416"/>
      <w:bookmarkStart w:id="1018" w:name="_Toc56520036"/>
      <w:bookmarkStart w:id="1019" w:name="_Toc114765619"/>
      <w:r w:rsidRPr="00533C32">
        <w:lastRenderedPageBreak/>
        <w:t>5.2.24</w:t>
      </w:r>
      <w:r w:rsidRPr="00533C32">
        <w:tab/>
        <w:t xml:space="preserve">Resource: </w:t>
      </w:r>
      <w:proofErr w:type="spellStart"/>
      <w:r w:rsidRPr="00533C32">
        <w:t>AuthenticationStatus</w:t>
      </w:r>
      <w:bookmarkEnd w:id="1014"/>
      <w:bookmarkEnd w:id="1015"/>
      <w:bookmarkEnd w:id="1016"/>
      <w:bookmarkEnd w:id="1017"/>
      <w:bookmarkEnd w:id="1018"/>
      <w:bookmarkEnd w:id="1019"/>
      <w:proofErr w:type="spellEnd"/>
    </w:p>
    <w:p w14:paraId="1B3BC2F4" w14:textId="77777777" w:rsidR="007C4061" w:rsidRPr="00533C32" w:rsidRDefault="007C4061" w:rsidP="006352FE">
      <w:pPr>
        <w:pStyle w:val="Heading4"/>
      </w:pPr>
      <w:bookmarkStart w:id="1020" w:name="_Toc20127064"/>
      <w:bookmarkStart w:id="1021" w:name="_Toc27589040"/>
      <w:bookmarkStart w:id="1022" w:name="_Toc36459840"/>
      <w:bookmarkStart w:id="1023" w:name="_Toc45029417"/>
      <w:bookmarkStart w:id="1024" w:name="_Toc56520037"/>
      <w:bookmarkStart w:id="1025" w:name="_Toc114765620"/>
      <w:r w:rsidRPr="00533C32">
        <w:t>5.2.24.1</w:t>
      </w:r>
      <w:r w:rsidRPr="00533C32">
        <w:tab/>
        <w:t>Description</w:t>
      </w:r>
      <w:bookmarkEnd w:id="1020"/>
      <w:bookmarkEnd w:id="1021"/>
      <w:bookmarkEnd w:id="1022"/>
      <w:bookmarkEnd w:id="1023"/>
      <w:bookmarkEnd w:id="1024"/>
      <w:bookmarkEnd w:id="1025"/>
    </w:p>
    <w:p w14:paraId="5EB2C66F"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B736838" w14:textId="77777777" w:rsidR="007C4061" w:rsidRPr="00533C32" w:rsidRDefault="007C4061" w:rsidP="006352FE">
      <w:pPr>
        <w:pStyle w:val="Heading4"/>
      </w:pPr>
      <w:bookmarkStart w:id="1026" w:name="_Toc20127065"/>
      <w:bookmarkStart w:id="1027" w:name="_Toc27589041"/>
      <w:bookmarkStart w:id="1028" w:name="_Toc36459841"/>
      <w:bookmarkStart w:id="1029" w:name="_Toc45029418"/>
      <w:bookmarkStart w:id="1030" w:name="_Toc56520038"/>
      <w:bookmarkStart w:id="1031" w:name="_Toc114765621"/>
      <w:r w:rsidRPr="00533C32">
        <w:t>5.2.24.2</w:t>
      </w:r>
      <w:r w:rsidRPr="00533C32">
        <w:tab/>
        <w:t>Resource Definition</w:t>
      </w:r>
      <w:bookmarkEnd w:id="1026"/>
      <w:bookmarkEnd w:id="1027"/>
      <w:bookmarkEnd w:id="1028"/>
      <w:bookmarkEnd w:id="1029"/>
      <w:bookmarkEnd w:id="1030"/>
      <w:bookmarkEnd w:id="1031"/>
    </w:p>
    <w:p w14:paraId="6571E24A" w14:textId="77777777" w:rsidR="007C4061" w:rsidRPr="00533C32" w:rsidRDefault="007C4061" w:rsidP="00842E08">
      <w:r w:rsidRPr="00533C32">
        <w:t>Resource URI: {apiRoot}/nudr-dr/&lt;apiVersion&gt;/subscription-data/{</w:t>
      </w:r>
      <w:r w:rsidRPr="00533C32">
        <w:rPr>
          <w:lang w:eastAsia="zh-CN"/>
        </w:rPr>
        <w:t>ueId</w:t>
      </w:r>
      <w:r w:rsidRPr="00533C32">
        <w:t>}/authentication-data/authentication-status</w:t>
      </w:r>
    </w:p>
    <w:p w14:paraId="5D0328B1" w14:textId="77777777" w:rsidR="007C4061" w:rsidRPr="00533C32" w:rsidRDefault="007C4061" w:rsidP="00842E08">
      <w:pPr>
        <w:rPr>
          <w:rFonts w:ascii="Arial" w:hAnsi="Arial" w:cs="Arial"/>
        </w:rPr>
      </w:pPr>
      <w:r w:rsidRPr="00533C32">
        <w:t>This resource shall support the resource URI variables defined in table 5.2.24.2-1</w:t>
      </w:r>
      <w:r w:rsidRPr="00533C32">
        <w:rPr>
          <w:rFonts w:ascii="Arial" w:hAnsi="Arial" w:cs="Arial"/>
        </w:rPr>
        <w:t>.</w:t>
      </w:r>
    </w:p>
    <w:p w14:paraId="5D3CF926" w14:textId="77777777" w:rsidR="007C4061" w:rsidRPr="00533C32" w:rsidRDefault="007C4061" w:rsidP="00842E08">
      <w:pPr>
        <w:pStyle w:val="TH"/>
      </w:pPr>
      <w:r w:rsidRPr="00533C32">
        <w:t>Table 5.2.24.2-1: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3011025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72F0166"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1554A52" w14:textId="77777777" w:rsidR="007C4061" w:rsidRPr="00D5200C" w:rsidRDefault="007C4061" w:rsidP="00C17C4C">
            <w:pPr>
              <w:pStyle w:val="TAH"/>
              <w:rPr>
                <w:lang w:val="en-US"/>
              </w:rPr>
            </w:pPr>
            <w:r w:rsidRPr="00D5200C">
              <w:rPr>
                <w:lang w:val="en-US"/>
              </w:rPr>
              <w:t>Definition</w:t>
            </w:r>
          </w:p>
        </w:tc>
      </w:tr>
      <w:tr w:rsidR="007C4061" w:rsidRPr="00BC4D08" w14:paraId="317D56D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79348DA"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85EA219" w14:textId="77777777" w:rsidR="007C4061" w:rsidRPr="00D5200C" w:rsidRDefault="007C4061" w:rsidP="00C17C4C">
            <w:pPr>
              <w:pStyle w:val="TAL"/>
              <w:rPr>
                <w:lang w:val="en-US"/>
              </w:rPr>
            </w:pPr>
            <w:r w:rsidRPr="00D5200C">
              <w:rPr>
                <w:lang w:val="en-US"/>
              </w:rPr>
              <w:t>See 3GPP TS 2</w:t>
            </w:r>
            <w:r w:rsidRPr="00D5200C">
              <w:rPr>
                <w:lang w:val="en-US" w:eastAsia="zh-CN"/>
              </w:rPr>
              <w:t>9</w:t>
            </w:r>
            <w:r w:rsidRPr="00D5200C">
              <w:rPr>
                <w:lang w:val="en-US"/>
              </w:rPr>
              <w:t>.504 [</w:t>
            </w:r>
            <w:r w:rsidRPr="00D5200C">
              <w:rPr>
                <w:lang w:val="en-US" w:eastAsia="zh-CN"/>
              </w:rPr>
              <w:t>2</w:t>
            </w:r>
            <w:r w:rsidRPr="00D5200C">
              <w:rPr>
                <w:lang w:val="en-US"/>
              </w:rPr>
              <w:t>]</w:t>
            </w:r>
            <w:r w:rsidRPr="00D5200C">
              <w:rPr>
                <w:lang w:val="en-US" w:eastAsia="zh-CN"/>
              </w:rPr>
              <w:t xml:space="preserve"> </w:t>
            </w:r>
            <w:r w:rsidRPr="00D5200C">
              <w:rPr>
                <w:lang w:val="en-US"/>
              </w:rPr>
              <w:t>clause</w:t>
            </w:r>
            <w:r w:rsidRPr="00D5200C">
              <w:rPr>
                <w:lang w:val="en-US" w:eastAsia="zh-CN"/>
              </w:rPr>
              <w:t> </w:t>
            </w:r>
            <w:r w:rsidRPr="00D5200C">
              <w:rPr>
                <w:lang w:val="en-US"/>
              </w:rPr>
              <w:t>6.1.1</w:t>
            </w:r>
          </w:p>
        </w:tc>
      </w:tr>
      <w:tr w:rsidR="007C4061" w:rsidRPr="00BC4D08" w14:paraId="43235E2C"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078A9E8" w14:textId="77777777" w:rsidR="007C4061" w:rsidRPr="00D5200C" w:rsidRDefault="007C4061" w:rsidP="00C17C4C">
            <w:pPr>
              <w:pStyle w:val="TAL"/>
              <w:rPr>
                <w:lang w:val="en-US"/>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01AE72D" w14:textId="77777777" w:rsidR="007C4061" w:rsidRPr="00D5200C" w:rsidRDefault="007C4061" w:rsidP="00C17C4C">
            <w:pPr>
              <w:pStyle w:val="TAL"/>
              <w:rPr>
                <w:lang w:val="en-US"/>
              </w:rPr>
            </w:pPr>
            <w:r w:rsidRPr="00D5200C">
              <w:rPr>
                <w:lang w:val="en-US"/>
              </w:rPr>
              <w:t>Represents the Subscription Identifier SUPI (see 3GPP TS 23.501 [</w:t>
            </w:r>
            <w:r w:rsidRPr="00D5200C">
              <w:rPr>
                <w:lang w:val="en-US" w:eastAsia="zh-CN"/>
              </w:rPr>
              <w:t>4</w:t>
            </w:r>
            <w:r w:rsidRPr="00D5200C">
              <w:rPr>
                <w:lang w:val="en-US"/>
              </w:rPr>
              <w:t xml:space="preserve">] clause 5.9.2) </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Supi</w:t>
            </w:r>
            <w:proofErr w:type="spellEnd"/>
            <w:r w:rsidR="00EB2161">
              <w:rPr>
                <w:lang w:val="en-US"/>
              </w:rPr>
              <w:t xml:space="preserve"> in 3GPP TS 29.571 [3]</w:t>
            </w:r>
          </w:p>
        </w:tc>
      </w:tr>
    </w:tbl>
    <w:p w14:paraId="3EE099FF" w14:textId="77777777" w:rsidR="007C4061" w:rsidRPr="00533C32" w:rsidRDefault="007C4061" w:rsidP="00842E08"/>
    <w:p w14:paraId="4980A793" w14:textId="77777777" w:rsidR="007C4061" w:rsidRPr="00533C32" w:rsidRDefault="007C4061" w:rsidP="006352FE">
      <w:pPr>
        <w:pStyle w:val="Heading4"/>
        <w:rPr>
          <w:lang w:eastAsia="zh-CN"/>
        </w:rPr>
      </w:pPr>
      <w:bookmarkStart w:id="1032" w:name="_Toc20127066"/>
      <w:bookmarkStart w:id="1033" w:name="_Toc27589042"/>
      <w:bookmarkStart w:id="1034" w:name="_Toc36459842"/>
      <w:bookmarkStart w:id="1035" w:name="_Toc45029419"/>
      <w:bookmarkStart w:id="1036" w:name="_Toc56520039"/>
      <w:bookmarkStart w:id="1037" w:name="_Toc114765622"/>
      <w:r w:rsidRPr="00533C32">
        <w:t>5.2.24.3</w:t>
      </w:r>
      <w:r w:rsidRPr="00533C32">
        <w:tab/>
        <w:t>Resource Standard Methods</w:t>
      </w:r>
      <w:bookmarkEnd w:id="1032"/>
      <w:bookmarkEnd w:id="1033"/>
      <w:bookmarkEnd w:id="1034"/>
      <w:bookmarkEnd w:id="1035"/>
      <w:bookmarkEnd w:id="1036"/>
      <w:bookmarkEnd w:id="1037"/>
    </w:p>
    <w:p w14:paraId="67A9875E" w14:textId="77777777" w:rsidR="007C4061" w:rsidRPr="00533C32" w:rsidRDefault="007C4061" w:rsidP="006352FE">
      <w:pPr>
        <w:pStyle w:val="Heading5"/>
      </w:pPr>
      <w:bookmarkStart w:id="1038" w:name="_Toc20127067"/>
      <w:bookmarkStart w:id="1039" w:name="_Toc27589043"/>
      <w:bookmarkStart w:id="1040" w:name="_Toc36459843"/>
      <w:bookmarkStart w:id="1041" w:name="_Toc45029420"/>
      <w:bookmarkStart w:id="1042" w:name="_Toc56520040"/>
      <w:bookmarkStart w:id="1043" w:name="_Toc114765623"/>
      <w:r w:rsidRPr="00533C32">
        <w:t>5.2.24.3.1</w:t>
      </w:r>
      <w:r w:rsidRPr="00533C32">
        <w:tab/>
        <w:t>PUT</w:t>
      </w:r>
      <w:bookmarkEnd w:id="1038"/>
      <w:bookmarkEnd w:id="1039"/>
      <w:bookmarkEnd w:id="1040"/>
      <w:bookmarkEnd w:id="1041"/>
      <w:bookmarkEnd w:id="1042"/>
      <w:bookmarkEnd w:id="1043"/>
    </w:p>
    <w:p w14:paraId="6DBB2099" w14:textId="77777777" w:rsidR="007C4061" w:rsidRPr="00533C32" w:rsidRDefault="007C4061" w:rsidP="00842E08">
      <w:r w:rsidRPr="00533C32">
        <w:t>This method shall support the URI query parameters specified in table 5.2.24.3.1-1.</w:t>
      </w:r>
    </w:p>
    <w:p w14:paraId="3EDE8CA9" w14:textId="77777777" w:rsidR="007C4061" w:rsidRPr="00533C32" w:rsidRDefault="007C4061" w:rsidP="00842E08">
      <w:pPr>
        <w:pStyle w:val="TH"/>
      </w:pPr>
      <w:r w:rsidRPr="00533C32">
        <w:t>Table 5.2.24.3.1-1: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48908EF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AC70BA1"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1161055"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67D55A3"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14B1001"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7B1BC46" w14:textId="77777777" w:rsidR="007C4061" w:rsidRPr="00D5200C" w:rsidRDefault="007C4061" w:rsidP="00C17C4C">
            <w:pPr>
              <w:pStyle w:val="TAH"/>
              <w:rPr>
                <w:lang w:val="en-US"/>
              </w:rPr>
            </w:pPr>
            <w:r w:rsidRPr="00D5200C">
              <w:rPr>
                <w:lang w:val="en-US"/>
              </w:rPr>
              <w:t>Description</w:t>
            </w:r>
          </w:p>
        </w:tc>
      </w:tr>
      <w:tr w:rsidR="007C4061" w:rsidRPr="00BC4D08" w14:paraId="51154088"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CC962C8"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4DF96AF"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0A46D27"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EFC1FC7"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95BC804" w14:textId="77777777" w:rsidR="007C4061" w:rsidRPr="00D5200C" w:rsidRDefault="007C4061" w:rsidP="00C17C4C">
            <w:pPr>
              <w:pStyle w:val="TAL"/>
              <w:rPr>
                <w:lang w:val="en-US"/>
              </w:rPr>
            </w:pPr>
          </w:p>
        </w:tc>
      </w:tr>
    </w:tbl>
    <w:p w14:paraId="37597DA5" w14:textId="77777777" w:rsidR="007C4061" w:rsidRPr="00533C32" w:rsidRDefault="007C4061" w:rsidP="00842E08"/>
    <w:p w14:paraId="7F35ED6B" w14:textId="77777777" w:rsidR="007C4061" w:rsidRPr="00533C32" w:rsidRDefault="007C4061" w:rsidP="00842E08">
      <w:r w:rsidRPr="00533C32">
        <w:t>This method shall support the request data structures specified in table 5.2.24.3.1-2 and the response data structures and response codes specified in table 5.2.24.3.1-3.</w:t>
      </w:r>
    </w:p>
    <w:p w14:paraId="52E210D7" w14:textId="77777777" w:rsidR="007C4061" w:rsidRPr="00533C32" w:rsidRDefault="007C4061" w:rsidP="00842E08">
      <w:pPr>
        <w:pStyle w:val="TH"/>
      </w:pPr>
      <w:r w:rsidRPr="00533C32">
        <w:t>Table 5.2.24.3.1-2: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0662F7C"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5ACE26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47611D0"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096193B"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952968B" w14:textId="77777777" w:rsidR="007C4061" w:rsidRPr="00D5200C" w:rsidRDefault="007C4061" w:rsidP="00C17C4C">
            <w:pPr>
              <w:pStyle w:val="TAH"/>
              <w:rPr>
                <w:lang w:val="en-US"/>
              </w:rPr>
            </w:pPr>
            <w:r w:rsidRPr="00D5200C">
              <w:rPr>
                <w:lang w:val="en-US"/>
              </w:rPr>
              <w:t>Description</w:t>
            </w:r>
          </w:p>
        </w:tc>
      </w:tr>
      <w:tr w:rsidR="007C4061" w:rsidRPr="00BC4D08" w14:paraId="3DBD22B1"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B386B7C" w14:textId="77777777" w:rsidR="007C4061" w:rsidRPr="00D5200C" w:rsidRDefault="007C4061" w:rsidP="00C17C4C">
            <w:pPr>
              <w:pStyle w:val="TAL"/>
              <w:rPr>
                <w:lang w:val="en-US"/>
              </w:rPr>
            </w:pPr>
            <w:proofErr w:type="spellStart"/>
            <w:r w:rsidRPr="00D5200C">
              <w:rPr>
                <w:lang w:val="en-US"/>
              </w:rPr>
              <w:t>AuthEvent</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0E8039CF"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683671CB"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0BB87069" w14:textId="77777777" w:rsidR="007C4061" w:rsidRPr="00D5200C" w:rsidRDefault="007C4061" w:rsidP="00C17C4C">
            <w:pPr>
              <w:pStyle w:val="TAL"/>
              <w:rPr>
                <w:lang w:val="en-US"/>
              </w:rPr>
            </w:pPr>
            <w:r w:rsidRPr="00D5200C">
              <w:rPr>
                <w:lang w:val="en-US"/>
              </w:rPr>
              <w:t>To store the authentication status of the UE.</w:t>
            </w:r>
          </w:p>
        </w:tc>
      </w:tr>
    </w:tbl>
    <w:p w14:paraId="1BE8C322" w14:textId="77777777" w:rsidR="007C4061" w:rsidRPr="00533C32" w:rsidRDefault="007C4061" w:rsidP="00842E08"/>
    <w:p w14:paraId="4B92B93B" w14:textId="77777777" w:rsidR="007C4061" w:rsidRPr="00533C32" w:rsidRDefault="007C4061" w:rsidP="00842E08">
      <w:pPr>
        <w:pStyle w:val="TH"/>
      </w:pPr>
      <w:r w:rsidRPr="00533C32">
        <w:t>Table 5.2.24.3.1-3: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5685ECCE"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6D8EA05"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A9696A2"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E1DB65E"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4EA151B" w14:textId="77777777" w:rsidR="007C4061" w:rsidRPr="00D5200C" w:rsidRDefault="007C4061" w:rsidP="00C17C4C">
            <w:pPr>
              <w:pStyle w:val="TAH"/>
              <w:rPr>
                <w:lang w:val="en-US"/>
              </w:rPr>
            </w:pPr>
            <w:r w:rsidRPr="00D5200C">
              <w:rPr>
                <w:lang w:val="en-US"/>
              </w:rPr>
              <w:t>Response</w:t>
            </w:r>
          </w:p>
          <w:p w14:paraId="1338884D"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AD19D21" w14:textId="77777777" w:rsidR="007C4061" w:rsidRPr="00D5200C" w:rsidRDefault="007C4061" w:rsidP="00C17C4C">
            <w:pPr>
              <w:pStyle w:val="TAH"/>
              <w:rPr>
                <w:lang w:val="en-US"/>
              </w:rPr>
            </w:pPr>
            <w:r w:rsidRPr="00D5200C">
              <w:rPr>
                <w:lang w:val="en-US"/>
              </w:rPr>
              <w:t>Description</w:t>
            </w:r>
          </w:p>
        </w:tc>
      </w:tr>
      <w:tr w:rsidR="007C4061" w:rsidRPr="00BC4D08" w14:paraId="06E9E56F"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6ADA7160"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93C6835"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7D76AEAA"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4D17A1CC"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EA6FAA2" w14:textId="77777777" w:rsidR="007C4061" w:rsidRPr="00D5200C" w:rsidRDefault="007C4061" w:rsidP="00C17C4C">
            <w:pPr>
              <w:pStyle w:val="TAL"/>
              <w:rPr>
                <w:lang w:val="en-US"/>
              </w:rPr>
            </w:pPr>
            <w:r w:rsidRPr="00D5200C">
              <w:rPr>
                <w:lang w:val="en-US"/>
              </w:rPr>
              <w:t xml:space="preserve">Upon success, an empty response body shall be returned </w:t>
            </w:r>
          </w:p>
        </w:tc>
      </w:tr>
      <w:tr w:rsidR="007C4061" w:rsidRPr="00BC4D08" w14:paraId="44109033"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61378DD" w14:textId="77777777" w:rsidR="007C4061" w:rsidRPr="00D5200C" w:rsidRDefault="007C4061" w:rsidP="00C17C4C">
            <w:pPr>
              <w:pStyle w:val="TAL"/>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4A78CD2B" w14:textId="77777777" w:rsidR="007C4061" w:rsidRPr="00533C32" w:rsidRDefault="007C4061" w:rsidP="00842E08"/>
    <w:p w14:paraId="1763BFE4" w14:textId="77777777" w:rsidR="007C4061" w:rsidRPr="00533C32" w:rsidRDefault="007C4061" w:rsidP="006352FE">
      <w:pPr>
        <w:pStyle w:val="Heading5"/>
      </w:pPr>
      <w:bookmarkStart w:id="1044" w:name="_Toc20127068"/>
      <w:bookmarkStart w:id="1045" w:name="_Toc27589044"/>
      <w:bookmarkStart w:id="1046" w:name="_Toc36459844"/>
      <w:bookmarkStart w:id="1047" w:name="_Toc45029421"/>
      <w:bookmarkStart w:id="1048" w:name="_Toc56520041"/>
      <w:bookmarkStart w:id="1049" w:name="_Toc114765624"/>
      <w:r w:rsidRPr="00533C32">
        <w:t>5.2.24.3.2</w:t>
      </w:r>
      <w:r w:rsidRPr="00533C32">
        <w:tab/>
        <w:t>GET</w:t>
      </w:r>
      <w:bookmarkEnd w:id="1044"/>
      <w:bookmarkEnd w:id="1045"/>
      <w:bookmarkEnd w:id="1046"/>
      <w:bookmarkEnd w:id="1047"/>
      <w:bookmarkEnd w:id="1048"/>
      <w:bookmarkEnd w:id="1049"/>
    </w:p>
    <w:p w14:paraId="68C55C6D" w14:textId="77777777" w:rsidR="007C4061" w:rsidRPr="00533C32" w:rsidRDefault="007C4061" w:rsidP="00842E08">
      <w:r w:rsidRPr="00533C32">
        <w:t>This method shall support the URI query parameters specified in table 5.2.24.3.2-1.</w:t>
      </w:r>
    </w:p>
    <w:p w14:paraId="7677B030" w14:textId="77777777" w:rsidR="007C4061" w:rsidRPr="00533C32" w:rsidRDefault="007C4061" w:rsidP="00842E08">
      <w:pPr>
        <w:pStyle w:val="TH"/>
      </w:pPr>
      <w:r w:rsidRPr="00533C32">
        <w:lastRenderedPageBreak/>
        <w:t>Table 5.2.24.3.2-1: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2110F85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8AF2589"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23FDB9A"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6D86CD4"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7D3B83D"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04FD0FA" w14:textId="77777777" w:rsidR="007C4061" w:rsidRPr="00D5200C" w:rsidRDefault="007C4061" w:rsidP="00C17C4C">
            <w:pPr>
              <w:pStyle w:val="TAH"/>
              <w:rPr>
                <w:lang w:val="en-US"/>
              </w:rPr>
            </w:pPr>
            <w:r w:rsidRPr="00D5200C">
              <w:rPr>
                <w:lang w:val="en-US"/>
              </w:rPr>
              <w:t>Description</w:t>
            </w:r>
          </w:p>
        </w:tc>
      </w:tr>
      <w:tr w:rsidR="007C4061" w:rsidRPr="00BC4D08" w14:paraId="6E6C798E"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313DC34" w14:textId="77777777" w:rsidR="007C4061" w:rsidRPr="00D5200C" w:rsidRDefault="007C4061" w:rsidP="00C17C4C">
            <w:pPr>
              <w:pStyle w:val="TAL"/>
              <w:rPr>
                <w:lang w:val="en-US"/>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4BF36C04"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5483A6F9" w14:textId="77777777" w:rsidR="007C4061" w:rsidRPr="00D5200C" w:rsidRDefault="007C4061" w:rsidP="00C17C4C">
            <w:pPr>
              <w:pStyle w:val="TAC"/>
              <w:rPr>
                <w:lang w:val="en-US"/>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59A99046" w14:textId="77777777" w:rsidR="007C4061" w:rsidRPr="00D5200C" w:rsidRDefault="007C4061" w:rsidP="00C17C4C">
            <w:pPr>
              <w:pStyle w:val="TAL"/>
              <w:rPr>
                <w:lang w:val="en-US"/>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5910A3E5" w14:textId="77777777" w:rsidR="007C4061" w:rsidRPr="00D5200C" w:rsidRDefault="007C4061" w:rsidP="00C17C4C">
            <w:pPr>
              <w:pStyle w:val="TAL"/>
              <w:rPr>
                <w:lang w:val="en-US"/>
              </w:rPr>
            </w:pPr>
            <w:r w:rsidRPr="00D5200C">
              <w:rPr>
                <w:lang w:val="en-US" w:eastAsia="zh-CN"/>
              </w:rPr>
              <w:t>When the NF consumer only retrieves a subset of the resource, the "fields" query parameter shall be included. The "fields" query parameter contains the pointers of the attribute(s) to be retrieved.</w:t>
            </w:r>
          </w:p>
        </w:tc>
      </w:tr>
      <w:tr w:rsidR="007C4061" w:rsidRPr="00BC4D08" w14:paraId="49AACB87"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28035F8" w14:textId="77777777" w:rsidR="007C4061" w:rsidRPr="00D5200C" w:rsidRDefault="007C4061" w:rsidP="00C17C4C">
            <w:pPr>
              <w:pStyle w:val="TAL"/>
              <w:rPr>
                <w:lang w:val="en-US" w:eastAsia="zh-CN"/>
              </w:rPr>
            </w:pPr>
            <w:r w:rsidRPr="00D5200C">
              <w:rPr>
                <w:lang w:val="en-US"/>
              </w:rPr>
              <w:t>supported</w:t>
            </w:r>
            <w:r w:rsidRPr="00D5200C">
              <w:rPr>
                <w:lang w:val="en-US" w:eastAsia="zh-CN"/>
              </w:rPr>
              <w:t>-f</w:t>
            </w:r>
            <w:r w:rsidRPr="00D5200C">
              <w:rPr>
                <w:lang w:val="en-US"/>
              </w:rPr>
              <w:t>eatures</w:t>
            </w:r>
          </w:p>
        </w:tc>
        <w:tc>
          <w:tcPr>
            <w:tcW w:w="732" w:type="pct"/>
            <w:tcBorders>
              <w:top w:val="single" w:sz="4" w:space="0" w:color="auto"/>
              <w:left w:val="single" w:sz="6" w:space="0" w:color="000000"/>
              <w:bottom w:val="single" w:sz="6" w:space="0" w:color="000000"/>
              <w:right w:val="single" w:sz="6" w:space="0" w:color="000000"/>
            </w:tcBorders>
            <w:hideMark/>
          </w:tcPr>
          <w:p w14:paraId="1BA34ED3"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6313C56C"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889B919"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268EA709"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384EC9EB" w14:textId="77777777" w:rsidR="007C4061" w:rsidRPr="00533C32" w:rsidRDefault="007C4061" w:rsidP="00842E08"/>
    <w:p w14:paraId="41A507F9" w14:textId="77777777" w:rsidR="007C4061" w:rsidRPr="00533C32" w:rsidRDefault="007C4061" w:rsidP="00842E08">
      <w:r w:rsidRPr="00533C32">
        <w:t>This method shall support the request data structures specified in table 5.2.24.3.2-2 and the response data structures and response codes specified in table 5.2.24.3.2-3.</w:t>
      </w:r>
    </w:p>
    <w:p w14:paraId="732FBFDC" w14:textId="77777777" w:rsidR="007C4061" w:rsidRPr="00533C32" w:rsidRDefault="007C4061" w:rsidP="00842E08">
      <w:pPr>
        <w:pStyle w:val="TH"/>
      </w:pPr>
      <w:r w:rsidRPr="00533C32">
        <w:t>Table 5.2.24.3.2-2: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72F7861D"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09E0440D"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B9F5433"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A6E328C"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95EED0" w14:textId="77777777" w:rsidR="007C4061" w:rsidRPr="00D5200C" w:rsidRDefault="007C4061" w:rsidP="00C17C4C">
            <w:pPr>
              <w:pStyle w:val="TAH"/>
              <w:rPr>
                <w:lang w:val="en-US"/>
              </w:rPr>
            </w:pPr>
            <w:r w:rsidRPr="00D5200C">
              <w:rPr>
                <w:lang w:val="en-US"/>
              </w:rPr>
              <w:t>Description</w:t>
            </w:r>
          </w:p>
        </w:tc>
      </w:tr>
      <w:tr w:rsidR="007C4061" w:rsidRPr="00BC4D08" w14:paraId="06868730"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1CE0FD99"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E6DA22E"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EF3C97A"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79853671" w14:textId="77777777" w:rsidR="007C4061" w:rsidRPr="00D5200C" w:rsidRDefault="007C4061" w:rsidP="00C17C4C">
            <w:pPr>
              <w:pStyle w:val="TAL"/>
              <w:rPr>
                <w:lang w:val="en-US"/>
              </w:rPr>
            </w:pPr>
          </w:p>
        </w:tc>
      </w:tr>
    </w:tbl>
    <w:p w14:paraId="71FCF2E8" w14:textId="77777777" w:rsidR="007C4061" w:rsidRPr="00533C32" w:rsidRDefault="007C4061" w:rsidP="00842E08"/>
    <w:p w14:paraId="0FFFB083" w14:textId="77777777" w:rsidR="007C4061" w:rsidRPr="00533C32" w:rsidRDefault="007C4061" w:rsidP="00842E08">
      <w:pPr>
        <w:pStyle w:val="TH"/>
      </w:pPr>
      <w:r w:rsidRPr="00533C32">
        <w:t>Table 5.2.24.3.2-3: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0B955EA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233960"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55D0305"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C49CD47"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654FD4C" w14:textId="77777777" w:rsidR="007C4061" w:rsidRPr="00D5200C" w:rsidRDefault="007C4061" w:rsidP="00C17C4C">
            <w:pPr>
              <w:pStyle w:val="TAH"/>
              <w:rPr>
                <w:lang w:val="en-US"/>
              </w:rPr>
            </w:pPr>
            <w:r w:rsidRPr="00D5200C">
              <w:rPr>
                <w:lang w:val="en-US"/>
              </w:rPr>
              <w:t>Response</w:t>
            </w:r>
          </w:p>
          <w:p w14:paraId="35864B04"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BF89C69" w14:textId="77777777" w:rsidR="007C4061" w:rsidRPr="00D5200C" w:rsidRDefault="007C4061" w:rsidP="00C17C4C">
            <w:pPr>
              <w:pStyle w:val="TAH"/>
              <w:rPr>
                <w:lang w:val="en-US"/>
              </w:rPr>
            </w:pPr>
            <w:r w:rsidRPr="00D5200C">
              <w:rPr>
                <w:lang w:val="en-US"/>
              </w:rPr>
              <w:t>Description</w:t>
            </w:r>
          </w:p>
        </w:tc>
      </w:tr>
      <w:tr w:rsidR="007C4061" w:rsidRPr="00BC4D08" w14:paraId="665FDB4E"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C5E20D5" w14:textId="77777777" w:rsidR="007C4061" w:rsidRPr="00D5200C" w:rsidRDefault="007C4061" w:rsidP="00C17C4C">
            <w:pPr>
              <w:pStyle w:val="TAL"/>
              <w:rPr>
                <w:lang w:val="en-US"/>
              </w:rPr>
            </w:pPr>
            <w:proofErr w:type="spellStart"/>
            <w:r w:rsidRPr="00D5200C">
              <w:rPr>
                <w:lang w:val="en-US"/>
              </w:rPr>
              <w:t>AuthEvent</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421E9399"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A11371D"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17C27E7"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4313B6FD" w14:textId="77777777" w:rsidR="007C4061" w:rsidRPr="00D5200C" w:rsidRDefault="007C4061" w:rsidP="00C17C4C">
            <w:pPr>
              <w:pStyle w:val="TAL"/>
              <w:rPr>
                <w:lang w:val="en-US"/>
              </w:rPr>
            </w:pPr>
            <w:r w:rsidRPr="00D5200C">
              <w:rPr>
                <w:lang w:val="en-US"/>
              </w:rPr>
              <w:t xml:space="preserve">Upon success, a response body containing the </w:t>
            </w:r>
            <w:proofErr w:type="spellStart"/>
            <w:r w:rsidRPr="00D5200C">
              <w:rPr>
                <w:lang w:val="en-US"/>
              </w:rPr>
              <w:t>AuthEvent</w:t>
            </w:r>
            <w:proofErr w:type="spellEnd"/>
            <w:r w:rsidRPr="00D5200C">
              <w:rPr>
                <w:lang w:val="en-US"/>
              </w:rPr>
              <w:t xml:space="preserve"> shall be returned.</w:t>
            </w:r>
          </w:p>
        </w:tc>
      </w:tr>
      <w:tr w:rsidR="007C4061" w:rsidRPr="00BC4D08" w14:paraId="235FFA07"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66D1F8C" w14:textId="77777777" w:rsidR="007C4061" w:rsidRPr="00D5200C" w:rsidRDefault="007C4061" w:rsidP="00C17C4C">
            <w:pPr>
              <w:pStyle w:val="TAN"/>
              <w:rPr>
                <w:lang w:val="en-US"/>
              </w:rPr>
            </w:pPr>
            <w:r w:rsidRPr="00D5200C">
              <w:rPr>
                <w:lang w:val="en-US"/>
              </w:rPr>
              <w:t>NOTE:</w:t>
            </w:r>
            <w:r w:rsidRPr="00D5200C">
              <w:rPr>
                <w:lang w:val="en-US"/>
              </w:rPr>
              <w:tab/>
              <w:t>In addition common data structures as listed in table 5.5-1 are supported.</w:t>
            </w:r>
          </w:p>
        </w:tc>
      </w:tr>
    </w:tbl>
    <w:p w14:paraId="3407B2EA" w14:textId="77777777" w:rsidR="007C4061" w:rsidRPr="00533C32" w:rsidRDefault="007C4061" w:rsidP="00842E08">
      <w:pPr>
        <w:rPr>
          <w:lang w:eastAsia="zh-CN"/>
        </w:rPr>
      </w:pPr>
    </w:p>
    <w:p w14:paraId="266782B7" w14:textId="77777777" w:rsidR="007C4061" w:rsidRPr="00533C32" w:rsidRDefault="007C4061" w:rsidP="006352FE">
      <w:pPr>
        <w:pStyle w:val="Heading5"/>
      </w:pPr>
      <w:bookmarkStart w:id="1050" w:name="_Toc36459845"/>
      <w:bookmarkStart w:id="1051" w:name="_Toc45029422"/>
      <w:bookmarkStart w:id="1052" w:name="_Toc56520042"/>
      <w:bookmarkStart w:id="1053" w:name="_Toc114765625"/>
      <w:r w:rsidRPr="00533C32">
        <w:t>5.2.</w:t>
      </w:r>
      <w:r>
        <w:t>24</w:t>
      </w:r>
      <w:r w:rsidRPr="00533C32">
        <w:t>.3.</w:t>
      </w:r>
      <w:r>
        <w:t>3</w:t>
      </w:r>
      <w:r w:rsidRPr="00533C32">
        <w:tab/>
        <w:t>DELETE</w:t>
      </w:r>
      <w:bookmarkEnd w:id="1050"/>
      <w:bookmarkEnd w:id="1051"/>
      <w:bookmarkEnd w:id="1052"/>
      <w:bookmarkEnd w:id="1053"/>
    </w:p>
    <w:p w14:paraId="6C0E79CC" w14:textId="77777777" w:rsidR="007C4061" w:rsidRPr="00533C32" w:rsidRDefault="007C4061" w:rsidP="00842E08">
      <w:r w:rsidRPr="00533C32">
        <w:t>This method shall support the URI query parameters specified in table 5.2.</w:t>
      </w:r>
      <w:r>
        <w:t>24</w:t>
      </w:r>
      <w:r w:rsidRPr="00533C32">
        <w:t>.3.</w:t>
      </w:r>
      <w:r>
        <w:t>3</w:t>
      </w:r>
      <w:r w:rsidRPr="00533C32">
        <w:t>-1.</w:t>
      </w:r>
    </w:p>
    <w:p w14:paraId="026386B7" w14:textId="77777777" w:rsidR="007C4061" w:rsidRPr="00533C32" w:rsidRDefault="007C4061" w:rsidP="00842E08">
      <w:pPr>
        <w:pStyle w:val="TH"/>
      </w:pPr>
      <w:r w:rsidRPr="00533C32">
        <w:t>Table 5.2.</w:t>
      </w:r>
      <w:r>
        <w:t>24</w:t>
      </w:r>
      <w:r w:rsidRPr="00533C32">
        <w:t>.3.</w:t>
      </w:r>
      <w:r>
        <w:t>3</w:t>
      </w:r>
      <w:r w:rsidRPr="00533C32">
        <w:t>-1: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3650AEF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F33DAD8"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35F6B6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EA95F6F"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2BF0490"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1EB69E" w14:textId="77777777" w:rsidR="007C4061" w:rsidRPr="00D5200C" w:rsidRDefault="007C4061" w:rsidP="00C17C4C">
            <w:pPr>
              <w:pStyle w:val="TAH"/>
              <w:rPr>
                <w:lang w:val="en-US"/>
              </w:rPr>
            </w:pPr>
            <w:r w:rsidRPr="00D5200C">
              <w:rPr>
                <w:lang w:val="en-US"/>
              </w:rPr>
              <w:t>Description</w:t>
            </w:r>
          </w:p>
        </w:tc>
      </w:tr>
      <w:tr w:rsidR="007C4061" w:rsidRPr="00BC4D08" w14:paraId="4B4403DB"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055AD06"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1DB90DB"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F50D495"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AF84CB8"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2A41199" w14:textId="77777777" w:rsidR="007C4061" w:rsidRPr="00D5200C" w:rsidRDefault="007C4061" w:rsidP="00C17C4C">
            <w:pPr>
              <w:pStyle w:val="TAL"/>
              <w:rPr>
                <w:lang w:val="en-US"/>
              </w:rPr>
            </w:pPr>
          </w:p>
        </w:tc>
      </w:tr>
    </w:tbl>
    <w:p w14:paraId="0B54CA45" w14:textId="77777777" w:rsidR="007C4061" w:rsidRPr="00533C32" w:rsidRDefault="007C4061" w:rsidP="00842E08"/>
    <w:p w14:paraId="4EE06726" w14:textId="77777777" w:rsidR="007C4061" w:rsidRPr="00533C32" w:rsidRDefault="007C4061" w:rsidP="00842E08">
      <w:r w:rsidRPr="00533C32">
        <w:t>This method shall support the request data structures specified in table 5.2.</w:t>
      </w:r>
      <w:r>
        <w:t>24</w:t>
      </w:r>
      <w:r w:rsidRPr="00533C32">
        <w:t>.3.</w:t>
      </w:r>
      <w:r>
        <w:t>3</w:t>
      </w:r>
      <w:r w:rsidRPr="00533C32">
        <w:t>-2 and the response data structures and response codes specified in table 5.2.</w:t>
      </w:r>
      <w:r>
        <w:t>24</w:t>
      </w:r>
      <w:r w:rsidRPr="00533C32">
        <w:t>.3.</w:t>
      </w:r>
      <w:r>
        <w:t>3</w:t>
      </w:r>
      <w:r w:rsidRPr="00533C32">
        <w:t>-3.</w:t>
      </w:r>
    </w:p>
    <w:p w14:paraId="11E1EB7C" w14:textId="77777777" w:rsidR="007C4061" w:rsidRPr="00533C32" w:rsidRDefault="007C4061" w:rsidP="00842E08">
      <w:pPr>
        <w:pStyle w:val="TH"/>
      </w:pPr>
      <w:r w:rsidRPr="00533C32">
        <w:t>Table 5.2.</w:t>
      </w:r>
      <w:r>
        <w:t>24</w:t>
      </w:r>
      <w:r w:rsidRPr="00533C32">
        <w:t>.</w:t>
      </w:r>
      <w:r>
        <w:t>3</w:t>
      </w:r>
      <w:r w:rsidRPr="00533C32">
        <w:t>.</w:t>
      </w:r>
      <w:r>
        <w:t>3</w:t>
      </w:r>
      <w:r w:rsidRPr="00533C32">
        <w:t>-2: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24F86B3"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3139CE3"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7663B7"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2DC469C"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78DB46C" w14:textId="77777777" w:rsidR="007C4061" w:rsidRPr="00D5200C" w:rsidRDefault="007C4061" w:rsidP="00C17C4C">
            <w:pPr>
              <w:pStyle w:val="TAH"/>
              <w:rPr>
                <w:lang w:val="en-US"/>
              </w:rPr>
            </w:pPr>
            <w:r w:rsidRPr="00D5200C">
              <w:rPr>
                <w:lang w:val="en-US"/>
              </w:rPr>
              <w:t>Description</w:t>
            </w:r>
          </w:p>
        </w:tc>
      </w:tr>
      <w:tr w:rsidR="007C4061" w:rsidRPr="00BC4D08" w14:paraId="31CBAF7D"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FEF5757"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BF6AE67"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18D5A64"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6D19848" w14:textId="77777777" w:rsidR="007C4061" w:rsidRPr="00D5200C" w:rsidRDefault="007C4061" w:rsidP="00C17C4C">
            <w:pPr>
              <w:pStyle w:val="TAL"/>
              <w:rPr>
                <w:lang w:val="en-US"/>
              </w:rPr>
            </w:pPr>
          </w:p>
        </w:tc>
      </w:tr>
    </w:tbl>
    <w:p w14:paraId="6E182420" w14:textId="77777777" w:rsidR="007C4061" w:rsidRPr="00533C32" w:rsidRDefault="007C4061" w:rsidP="00842E08"/>
    <w:p w14:paraId="2F2ED809" w14:textId="77777777" w:rsidR="007C4061" w:rsidRPr="00533C32" w:rsidRDefault="007C4061" w:rsidP="00842E08">
      <w:pPr>
        <w:pStyle w:val="TH"/>
      </w:pPr>
      <w:r w:rsidRPr="00533C32">
        <w:t>Table 5.2.</w:t>
      </w:r>
      <w:r>
        <w:t>24</w:t>
      </w:r>
      <w:r w:rsidRPr="00533C32">
        <w:t>.3.</w:t>
      </w:r>
      <w:r>
        <w:t>3</w:t>
      </w:r>
      <w:r w:rsidRPr="00533C32">
        <w:t>-3: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0A9175F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322A737"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375A991"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3F70F8B"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81C289B" w14:textId="77777777" w:rsidR="007C4061" w:rsidRPr="00D5200C" w:rsidRDefault="007C4061" w:rsidP="00C17C4C">
            <w:pPr>
              <w:pStyle w:val="TAH"/>
              <w:rPr>
                <w:lang w:val="en-US"/>
              </w:rPr>
            </w:pPr>
            <w:r w:rsidRPr="00D5200C">
              <w:rPr>
                <w:lang w:val="en-US"/>
              </w:rPr>
              <w:t>Response</w:t>
            </w:r>
          </w:p>
          <w:p w14:paraId="0B4E855F"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E5F56CA" w14:textId="77777777" w:rsidR="007C4061" w:rsidRPr="00D5200C" w:rsidRDefault="007C4061" w:rsidP="00C17C4C">
            <w:pPr>
              <w:pStyle w:val="TAH"/>
              <w:rPr>
                <w:lang w:val="en-US"/>
              </w:rPr>
            </w:pPr>
            <w:r w:rsidRPr="00D5200C">
              <w:rPr>
                <w:lang w:val="en-US"/>
              </w:rPr>
              <w:t>Description</w:t>
            </w:r>
          </w:p>
        </w:tc>
      </w:tr>
      <w:tr w:rsidR="007C4061" w:rsidRPr="00BC4D08" w14:paraId="532025C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966BAB4"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515538C"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E32F8A0"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478F900"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0FF55DE7"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71AFB68D"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35652B5"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7CFB4664" w14:textId="77777777" w:rsidR="007C4061" w:rsidRDefault="007C4061" w:rsidP="00842E08">
      <w:pPr>
        <w:rPr>
          <w:lang w:eastAsia="zh-CN"/>
        </w:rPr>
      </w:pPr>
    </w:p>
    <w:p w14:paraId="4EC85E3E" w14:textId="77777777" w:rsidR="00D115EE" w:rsidRPr="00533C32" w:rsidRDefault="00D115EE" w:rsidP="00D115EE">
      <w:pPr>
        <w:pStyle w:val="Heading3"/>
      </w:pPr>
      <w:bookmarkStart w:id="1054" w:name="_Toc45029423"/>
      <w:bookmarkStart w:id="1055" w:name="_Toc56520043"/>
      <w:bookmarkStart w:id="1056" w:name="_Toc114765626"/>
      <w:r>
        <w:lastRenderedPageBreak/>
        <w:t>5.2.24A</w:t>
      </w:r>
      <w:r w:rsidRPr="00533C32">
        <w:tab/>
        <w:t xml:space="preserve">Resource: </w:t>
      </w:r>
      <w:proofErr w:type="spellStart"/>
      <w:r w:rsidRPr="00533C32">
        <w:t>Individual</w:t>
      </w:r>
      <w:r w:rsidRPr="00533C32">
        <w:rPr>
          <w:kern w:val="2"/>
          <w:lang w:eastAsia="zh-CN"/>
        </w:rPr>
        <w:t>AuthenticationStatus</w:t>
      </w:r>
      <w:bookmarkEnd w:id="1054"/>
      <w:bookmarkEnd w:id="1055"/>
      <w:bookmarkEnd w:id="1056"/>
      <w:proofErr w:type="spellEnd"/>
    </w:p>
    <w:p w14:paraId="77D44A5C" w14:textId="77777777" w:rsidR="00D115EE" w:rsidRPr="00533C32" w:rsidRDefault="00D115EE" w:rsidP="00D115EE">
      <w:pPr>
        <w:pStyle w:val="Heading4"/>
      </w:pPr>
      <w:bookmarkStart w:id="1057" w:name="_Toc45029424"/>
      <w:bookmarkStart w:id="1058" w:name="_Toc56520044"/>
      <w:bookmarkStart w:id="1059" w:name="_Toc114765627"/>
      <w:r>
        <w:t>5.2.24A</w:t>
      </w:r>
      <w:r w:rsidRPr="00533C32">
        <w:t>.1</w:t>
      </w:r>
      <w:r w:rsidRPr="00533C32">
        <w:tab/>
        <w:t>Description</w:t>
      </w:r>
      <w:bookmarkEnd w:id="1057"/>
      <w:bookmarkEnd w:id="1058"/>
      <w:bookmarkEnd w:id="1059"/>
    </w:p>
    <w:p w14:paraId="2635A375" w14:textId="77777777" w:rsidR="00D115EE" w:rsidRPr="00533C32" w:rsidRDefault="00D115EE" w:rsidP="00842E08">
      <w:pPr>
        <w:rPr>
          <w:lang w:eastAsia="zh-CN"/>
        </w:rPr>
      </w:pPr>
      <w:r w:rsidRPr="00533C32">
        <w:t xml:space="preserve">This resource is used to represent individual </w:t>
      </w:r>
      <w:r w:rsidRPr="00533C32">
        <w:rPr>
          <w:kern w:val="2"/>
          <w:lang w:val="en-US" w:eastAsia="zh-CN"/>
        </w:rPr>
        <w:t>Authentication</w:t>
      </w:r>
      <w:r>
        <w:rPr>
          <w:kern w:val="2"/>
          <w:lang w:val="en-US" w:eastAsia="zh-CN"/>
        </w:rPr>
        <w:t xml:space="preserve"> </w:t>
      </w:r>
      <w:r w:rsidRPr="00533C32">
        <w:rPr>
          <w:kern w:val="2"/>
          <w:lang w:val="en-US" w:eastAsia="zh-CN"/>
        </w:rPr>
        <w:t>Status</w:t>
      </w:r>
      <w:r w:rsidRPr="00533C32">
        <w:t xml:space="preserve"> to be stored in the UDR.</w:t>
      </w:r>
    </w:p>
    <w:p w14:paraId="72CC990A" w14:textId="77777777" w:rsidR="00D115EE" w:rsidRPr="00533C32" w:rsidRDefault="00D115EE"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E181729" w14:textId="77777777" w:rsidR="00D115EE" w:rsidRPr="00533C32" w:rsidRDefault="00D115EE" w:rsidP="00D115EE">
      <w:pPr>
        <w:pStyle w:val="Heading4"/>
      </w:pPr>
      <w:bookmarkStart w:id="1060" w:name="_Toc45029425"/>
      <w:bookmarkStart w:id="1061" w:name="_Toc56520045"/>
      <w:bookmarkStart w:id="1062" w:name="_Toc114765628"/>
      <w:r>
        <w:t>5.2.24A</w:t>
      </w:r>
      <w:r w:rsidRPr="00533C32">
        <w:t>.2</w:t>
      </w:r>
      <w:r w:rsidRPr="00533C32">
        <w:tab/>
        <w:t>Resource Definition</w:t>
      </w:r>
      <w:bookmarkEnd w:id="1060"/>
      <w:bookmarkEnd w:id="1061"/>
      <w:bookmarkEnd w:id="1062"/>
    </w:p>
    <w:p w14:paraId="6D3D438D" w14:textId="77777777" w:rsidR="00D115EE" w:rsidRPr="00533C32" w:rsidRDefault="00D115EE" w:rsidP="00842E08">
      <w:r w:rsidRPr="00533C32">
        <w:t>Resource URI: {</w:t>
      </w:r>
      <w:proofErr w:type="spellStart"/>
      <w:r w:rsidRPr="00533C32">
        <w:t>apiRoot</w:t>
      </w:r>
      <w:proofErr w:type="spellEnd"/>
      <w:r w:rsidRPr="00533C32">
        <w:t>}/</w:t>
      </w:r>
      <w:proofErr w:type="spellStart"/>
      <w:r w:rsidRPr="00533C32">
        <w:t>nudr-dr</w:t>
      </w:r>
      <w:proofErr w:type="spellEnd"/>
      <w:r w:rsidRPr="00533C32">
        <w:t>/&lt;</w:t>
      </w:r>
      <w:proofErr w:type="spellStart"/>
      <w:r w:rsidRPr="00533C32">
        <w:t>apiVersion</w:t>
      </w:r>
      <w:proofErr w:type="spellEnd"/>
      <w:r w:rsidRPr="00533C32">
        <w:t>&gt;</w:t>
      </w:r>
      <w:r w:rsidRPr="00533C32">
        <w:rPr>
          <w:kern w:val="2"/>
          <w:lang w:val="en-US"/>
        </w:rPr>
        <w:t>/subscription-data/{ue</w:t>
      </w:r>
      <w:r w:rsidRPr="00533C32">
        <w:rPr>
          <w:kern w:val="2"/>
          <w:lang w:val="en-US" w:eastAsia="zh-CN"/>
        </w:rPr>
        <w:t>I</w:t>
      </w:r>
      <w:r w:rsidRPr="00533C32">
        <w:rPr>
          <w:kern w:val="2"/>
          <w:lang w:val="en-US"/>
        </w:rPr>
        <w:t>d}/authentication-data/authentication-status</w:t>
      </w:r>
      <w:r>
        <w:rPr>
          <w:kern w:val="2"/>
          <w:lang w:val="en-US"/>
        </w:rPr>
        <w:t>/</w:t>
      </w:r>
      <w:r w:rsidRPr="00533C32">
        <w:rPr>
          <w:kern w:val="2"/>
          <w:lang w:val="en-US"/>
        </w:rPr>
        <w:t>{</w:t>
      </w:r>
      <w:r>
        <w:rPr>
          <w:kern w:val="2"/>
          <w:lang w:val="en-US"/>
        </w:rPr>
        <w:t>servingNetworkName</w:t>
      </w:r>
      <w:r w:rsidRPr="00533C32">
        <w:rPr>
          <w:kern w:val="2"/>
          <w:lang w:val="en-US"/>
        </w:rPr>
        <w:t>}</w:t>
      </w:r>
    </w:p>
    <w:p w14:paraId="6255793F" w14:textId="77777777" w:rsidR="00D115EE" w:rsidRPr="00533C32" w:rsidRDefault="00D115EE" w:rsidP="00842E08">
      <w:pPr>
        <w:rPr>
          <w:rFonts w:ascii="Arial" w:hAnsi="Arial" w:cs="Arial"/>
        </w:rPr>
      </w:pPr>
      <w:r w:rsidRPr="00533C32">
        <w:t>This resource shall support the resource URI variables defined in table </w:t>
      </w:r>
      <w:r>
        <w:t>5.2.24A</w:t>
      </w:r>
      <w:r w:rsidRPr="00533C32">
        <w:t>.2-1</w:t>
      </w:r>
      <w:r w:rsidRPr="00533C32">
        <w:rPr>
          <w:rFonts w:ascii="Arial" w:hAnsi="Arial" w:cs="Arial"/>
        </w:rPr>
        <w:t>.</w:t>
      </w:r>
    </w:p>
    <w:p w14:paraId="04195E00" w14:textId="77777777" w:rsidR="00D115EE" w:rsidRPr="00533C32" w:rsidRDefault="00D115EE" w:rsidP="00842E08">
      <w:pPr>
        <w:pStyle w:val="TH"/>
      </w:pPr>
      <w:r w:rsidRPr="00533C32">
        <w:t>Table </w:t>
      </w:r>
      <w:r>
        <w:t>5.2.24A</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115EE" w:rsidRPr="00533C32" w14:paraId="17315C2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C37DFFE" w14:textId="77777777" w:rsidR="00D115EE" w:rsidRPr="00533C32" w:rsidRDefault="00D115EE" w:rsidP="00C17C4C">
            <w:pPr>
              <w:pStyle w:val="TAH"/>
              <w:rPr>
                <w:lang w:val="en-US"/>
              </w:rPr>
            </w:pPr>
            <w:r w:rsidRPr="00533C32">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69903BD" w14:textId="77777777" w:rsidR="00D115EE" w:rsidRPr="00533C32" w:rsidRDefault="00D115EE" w:rsidP="00C17C4C">
            <w:pPr>
              <w:pStyle w:val="TAH"/>
              <w:rPr>
                <w:lang w:val="en-US"/>
              </w:rPr>
            </w:pPr>
            <w:r w:rsidRPr="00533C32">
              <w:rPr>
                <w:lang w:val="en-US"/>
              </w:rPr>
              <w:t>Definition</w:t>
            </w:r>
          </w:p>
        </w:tc>
      </w:tr>
      <w:tr w:rsidR="00D115EE" w:rsidRPr="00533C32" w14:paraId="26729FD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BA90C9F" w14:textId="77777777" w:rsidR="00D115EE" w:rsidRPr="00533C32" w:rsidRDefault="00D115EE" w:rsidP="00C17C4C">
            <w:pPr>
              <w:pStyle w:val="TAL"/>
              <w:rPr>
                <w:lang w:val="en-US"/>
              </w:rPr>
            </w:pPr>
            <w:proofErr w:type="spellStart"/>
            <w:r w:rsidRPr="00533C32">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F562266" w14:textId="77777777" w:rsidR="00D115EE" w:rsidRPr="00533C32" w:rsidRDefault="00D115EE" w:rsidP="00C17C4C">
            <w:pPr>
              <w:pStyle w:val="TAL"/>
              <w:rPr>
                <w:lang w:val="en-US"/>
              </w:rPr>
            </w:pPr>
            <w:r w:rsidRPr="00533C32">
              <w:rPr>
                <w:lang w:val="en-US"/>
              </w:rPr>
              <w:t>See clause</w:t>
            </w:r>
            <w:r w:rsidRPr="00533C32">
              <w:rPr>
                <w:lang w:val="en-US" w:eastAsia="zh-CN"/>
              </w:rPr>
              <w:t> </w:t>
            </w:r>
            <w:r w:rsidRPr="00533C32">
              <w:rPr>
                <w:lang w:val="en-US"/>
              </w:rPr>
              <w:t>6.4.1</w:t>
            </w:r>
          </w:p>
        </w:tc>
      </w:tr>
      <w:tr w:rsidR="00D115EE" w:rsidRPr="00533C32" w14:paraId="23EBFC7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669B2AD" w14:textId="77777777" w:rsidR="00D115EE" w:rsidRPr="00533C32" w:rsidRDefault="00D115EE" w:rsidP="00C17C4C">
            <w:pPr>
              <w:pStyle w:val="TAL"/>
              <w:rPr>
                <w:lang w:val="en-US" w:eastAsia="zh-CN"/>
              </w:rPr>
            </w:pPr>
            <w:proofErr w:type="spellStart"/>
            <w:r w:rsidRPr="00533C32">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FF84E97" w14:textId="77777777" w:rsidR="00D115EE" w:rsidRPr="00533C32" w:rsidRDefault="00D115EE" w:rsidP="00C17C4C">
            <w:pPr>
              <w:pStyle w:val="TAL"/>
              <w:rPr>
                <w:lang w:val="en-US"/>
              </w:rPr>
            </w:pPr>
            <w:r w:rsidRPr="00533C32">
              <w:rPr>
                <w:lang w:val="en-US"/>
              </w:rPr>
              <w:t>Represents the Subscription Identifier SUPI (see 3GPP TS 23.501 [</w:t>
            </w:r>
            <w:r w:rsidRPr="00533C32">
              <w:rPr>
                <w:lang w:val="en-US" w:eastAsia="zh-CN"/>
              </w:rPr>
              <w:t>4</w:t>
            </w:r>
            <w:r w:rsidRPr="00533C32">
              <w:rPr>
                <w:lang w:val="en-US"/>
              </w:rPr>
              <w:t>] clause 5.9.2)</w:t>
            </w:r>
            <w:r w:rsidRPr="00533C32">
              <w:rPr>
                <w:lang w:val="en-US"/>
              </w:rPr>
              <w:br/>
            </w:r>
            <w:r w:rsidRPr="00297367">
              <w:tab/>
              <w:t xml:space="preserve">pattern: See pattern of type </w:t>
            </w:r>
            <w:proofErr w:type="spellStart"/>
            <w:r w:rsidRPr="00297367">
              <w:t>Supi</w:t>
            </w:r>
            <w:proofErr w:type="spellEnd"/>
            <w:r w:rsidRPr="00297367">
              <w:t xml:space="preserve"> in 3GPP TS 29.571 [3]</w:t>
            </w:r>
          </w:p>
        </w:tc>
      </w:tr>
      <w:tr w:rsidR="00D115EE" w:rsidRPr="00533C32" w14:paraId="1648EDB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F40C2E3" w14:textId="77777777" w:rsidR="00D115EE" w:rsidRPr="00533C32" w:rsidRDefault="00D115EE" w:rsidP="00C17C4C">
            <w:pPr>
              <w:pStyle w:val="TAL"/>
              <w:rPr>
                <w:lang w:val="en-US"/>
              </w:rPr>
            </w:pPr>
            <w:proofErr w:type="spellStart"/>
            <w:r>
              <w:rPr>
                <w:kern w:val="2"/>
                <w:lang w:val="en-US"/>
              </w:rPr>
              <w:t>servingNetworkName</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28142A6" w14:textId="77777777" w:rsidR="00D115EE" w:rsidRDefault="00D115EE" w:rsidP="00C17C4C">
            <w:pPr>
              <w:pStyle w:val="TAL"/>
              <w:rPr>
                <w:lang w:val="en-US"/>
              </w:rPr>
            </w:pPr>
            <w:r w:rsidRPr="00533C32">
              <w:rPr>
                <w:lang w:val="en-US"/>
              </w:rPr>
              <w:t xml:space="preserve">Represents the </w:t>
            </w:r>
            <w:r>
              <w:rPr>
                <w:lang w:val="en-US"/>
              </w:rPr>
              <w:t>Serving Network Name.</w:t>
            </w:r>
          </w:p>
          <w:p w14:paraId="13E6BF63" w14:textId="77777777" w:rsidR="00D115EE" w:rsidRPr="00533C32" w:rsidRDefault="00D115EE" w:rsidP="00C17C4C">
            <w:pPr>
              <w:pStyle w:val="TAL"/>
              <w:rPr>
                <w:lang w:val="en-US"/>
              </w:rPr>
            </w:pPr>
            <w:r w:rsidRPr="00297367">
              <w:tab/>
              <w:t xml:space="preserve">pattern: See pattern of type </w:t>
            </w:r>
            <w:proofErr w:type="spellStart"/>
            <w:r w:rsidRPr="00297367">
              <w:t>ServingNetworkName</w:t>
            </w:r>
            <w:proofErr w:type="spellEnd"/>
            <w:r w:rsidRPr="00297367">
              <w:t xml:space="preserve"> in 3GPP TS 29.503 [6]</w:t>
            </w:r>
          </w:p>
        </w:tc>
      </w:tr>
    </w:tbl>
    <w:p w14:paraId="06D45A87" w14:textId="77777777" w:rsidR="00D115EE" w:rsidRPr="00533C32" w:rsidRDefault="00D115EE" w:rsidP="00842E08"/>
    <w:p w14:paraId="1BA1A6BE" w14:textId="77777777" w:rsidR="00D115EE" w:rsidRPr="00533C32" w:rsidRDefault="00D115EE" w:rsidP="00D115EE">
      <w:pPr>
        <w:pStyle w:val="Heading4"/>
      </w:pPr>
      <w:bookmarkStart w:id="1063" w:name="_Toc45029426"/>
      <w:bookmarkStart w:id="1064" w:name="_Toc56520046"/>
      <w:bookmarkStart w:id="1065" w:name="_Toc114765629"/>
      <w:r>
        <w:t>5.2.24A</w:t>
      </w:r>
      <w:r w:rsidRPr="00533C32">
        <w:t>.3</w:t>
      </w:r>
      <w:r w:rsidRPr="00533C32">
        <w:tab/>
        <w:t>Resource Standard Methods</w:t>
      </w:r>
      <w:bookmarkEnd w:id="1063"/>
      <w:bookmarkEnd w:id="1064"/>
      <w:bookmarkEnd w:id="1065"/>
    </w:p>
    <w:p w14:paraId="23867542" w14:textId="77777777" w:rsidR="00D115EE" w:rsidRPr="00533C32" w:rsidRDefault="00D115EE" w:rsidP="00D115EE">
      <w:pPr>
        <w:pStyle w:val="Heading5"/>
      </w:pPr>
      <w:bookmarkStart w:id="1066" w:name="_Toc45029427"/>
      <w:bookmarkStart w:id="1067" w:name="_Toc56520047"/>
      <w:bookmarkStart w:id="1068" w:name="_Toc114765630"/>
      <w:r>
        <w:t>5.2.24A</w:t>
      </w:r>
      <w:r w:rsidRPr="00533C32">
        <w:t>.3.1</w:t>
      </w:r>
      <w:r w:rsidRPr="00533C32">
        <w:tab/>
        <w:t>PUT</w:t>
      </w:r>
      <w:bookmarkEnd w:id="1066"/>
      <w:bookmarkEnd w:id="1067"/>
      <w:bookmarkEnd w:id="1068"/>
    </w:p>
    <w:p w14:paraId="784D1B39" w14:textId="77777777" w:rsidR="00D115EE" w:rsidRPr="00533C32" w:rsidRDefault="00D115EE" w:rsidP="00842E08">
      <w:r w:rsidRPr="00533C32">
        <w:t xml:space="preserve">This method shall support the URI query parameters specified in table </w:t>
      </w:r>
      <w:r>
        <w:t>5.2.24A</w:t>
      </w:r>
      <w:r w:rsidRPr="00533C32">
        <w:t>.3.1-1.</w:t>
      </w:r>
    </w:p>
    <w:p w14:paraId="411A4707" w14:textId="77777777" w:rsidR="00D115EE" w:rsidRPr="00533C32" w:rsidRDefault="00D115EE" w:rsidP="00842E08">
      <w:pPr>
        <w:pStyle w:val="TH"/>
      </w:pPr>
      <w:r w:rsidRPr="00533C32">
        <w:t xml:space="preserve">Table </w:t>
      </w:r>
      <w:r>
        <w:t>5.2.24A</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D115EE" w:rsidRPr="00533C32" w14:paraId="60BFA5D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823B1FC" w14:textId="77777777" w:rsidR="00D115EE" w:rsidRPr="00533C32" w:rsidRDefault="00D115E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C6FCD3C" w14:textId="77777777" w:rsidR="00D115EE" w:rsidRPr="00533C32" w:rsidRDefault="00D115E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8217BF1" w14:textId="77777777" w:rsidR="00D115EE" w:rsidRPr="00533C32" w:rsidRDefault="00D115E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79CC436" w14:textId="77777777" w:rsidR="00D115EE" w:rsidRPr="00533C32" w:rsidRDefault="00D115EE" w:rsidP="00C17C4C">
            <w:pPr>
              <w:pStyle w:val="TAH"/>
              <w:rPr>
                <w:lang w:val="en-US"/>
              </w:rPr>
            </w:pPr>
            <w:r w:rsidRPr="00533C32">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4202888" w14:textId="77777777" w:rsidR="00D115EE" w:rsidRPr="00533C32" w:rsidRDefault="00D115EE" w:rsidP="00C17C4C">
            <w:pPr>
              <w:pStyle w:val="TAH"/>
              <w:rPr>
                <w:lang w:val="en-US"/>
              </w:rPr>
            </w:pPr>
            <w:r w:rsidRPr="00533C32">
              <w:rPr>
                <w:lang w:val="en-US"/>
              </w:rPr>
              <w:t>Description</w:t>
            </w:r>
          </w:p>
        </w:tc>
      </w:tr>
      <w:tr w:rsidR="00D115EE" w:rsidRPr="00533C32" w14:paraId="19250CD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34B4C41" w14:textId="77777777" w:rsidR="00D115EE" w:rsidRPr="00533C32" w:rsidRDefault="00D115EE" w:rsidP="00C17C4C">
            <w:pPr>
              <w:pStyle w:val="TAL"/>
              <w:rPr>
                <w:lang w:val="en-US"/>
              </w:rPr>
            </w:pPr>
            <w:r w:rsidRPr="00533C32">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AB93732" w14:textId="77777777" w:rsidR="00D115EE" w:rsidRPr="00533C32" w:rsidRDefault="00D115EE"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E877458" w14:textId="77777777" w:rsidR="00D115EE" w:rsidRPr="00533C32" w:rsidRDefault="00D115EE"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D87457D" w14:textId="77777777" w:rsidR="00D115EE" w:rsidRPr="00533C32" w:rsidRDefault="00D115EE"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9818702" w14:textId="77777777" w:rsidR="00D115EE" w:rsidRPr="00533C32" w:rsidRDefault="00D115EE" w:rsidP="00C17C4C">
            <w:pPr>
              <w:pStyle w:val="TAL"/>
              <w:rPr>
                <w:lang w:val="en-US"/>
              </w:rPr>
            </w:pPr>
          </w:p>
        </w:tc>
      </w:tr>
    </w:tbl>
    <w:p w14:paraId="3D6AD8B8" w14:textId="77777777" w:rsidR="00D115EE" w:rsidRPr="00533C32" w:rsidRDefault="00D115EE" w:rsidP="00842E08"/>
    <w:p w14:paraId="4708D64C" w14:textId="77777777" w:rsidR="00D115EE" w:rsidRPr="00533C32" w:rsidRDefault="00D115EE" w:rsidP="00842E08">
      <w:r w:rsidRPr="00533C32">
        <w:t xml:space="preserve">This method shall support the request data structures specified in table </w:t>
      </w:r>
      <w:r>
        <w:t>5.2.24A</w:t>
      </w:r>
      <w:r w:rsidRPr="00533C32">
        <w:t xml:space="preserve">.3.1-2 and the response data structures and response codes specified in table </w:t>
      </w:r>
      <w:r>
        <w:t>5.2.24A</w:t>
      </w:r>
      <w:r w:rsidRPr="00533C32">
        <w:t>.3.1-3.</w:t>
      </w:r>
    </w:p>
    <w:p w14:paraId="3911F814" w14:textId="77777777" w:rsidR="00D115EE" w:rsidRPr="00533C32" w:rsidRDefault="00D115EE" w:rsidP="00842E08">
      <w:pPr>
        <w:pStyle w:val="TH"/>
      </w:pPr>
      <w:r w:rsidRPr="00533C32">
        <w:t xml:space="preserve">Table </w:t>
      </w:r>
      <w:r>
        <w:t>5.2.24A</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4"/>
        <w:gridCol w:w="1266"/>
        <w:gridCol w:w="6377"/>
      </w:tblGrid>
      <w:tr w:rsidR="00D115EE" w:rsidRPr="00533C32" w14:paraId="4A923BE4" w14:textId="77777777" w:rsidTr="00C17C4C">
        <w:trPr>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hideMark/>
          </w:tcPr>
          <w:p w14:paraId="0166E246" w14:textId="77777777" w:rsidR="00D115EE" w:rsidRPr="00533C32" w:rsidRDefault="00D115EE" w:rsidP="00C17C4C">
            <w:pPr>
              <w:pStyle w:val="TAH"/>
              <w:rPr>
                <w:lang w:val="en-US"/>
              </w:rPr>
            </w:pPr>
            <w:r w:rsidRPr="00533C32">
              <w:rPr>
                <w:lang w:val="en-US"/>
              </w:rP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63034416" w14:textId="77777777" w:rsidR="00D115EE" w:rsidRPr="00533C32" w:rsidRDefault="00D115EE" w:rsidP="00C17C4C">
            <w:pPr>
              <w:pStyle w:val="TAH"/>
              <w:rPr>
                <w:lang w:val="en-US"/>
              </w:rPr>
            </w:pPr>
            <w:r w:rsidRPr="00533C32">
              <w:rPr>
                <w:lang w:val="en-US"/>
              </w:rPr>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0F57E3BA" w14:textId="77777777" w:rsidR="00D115EE" w:rsidRPr="00533C32" w:rsidRDefault="00D115EE" w:rsidP="00C17C4C">
            <w:pPr>
              <w:pStyle w:val="TAH"/>
              <w:rPr>
                <w:lang w:val="en-US"/>
              </w:rPr>
            </w:pPr>
            <w:r w:rsidRPr="00533C32">
              <w:rPr>
                <w:lang w:val="en-US"/>
              </w:rPr>
              <w:t>Cardinality</w:t>
            </w:r>
          </w:p>
        </w:tc>
        <w:tc>
          <w:tcPr>
            <w:tcW w:w="628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9C80C72" w14:textId="77777777" w:rsidR="00D115EE" w:rsidRPr="00533C32" w:rsidRDefault="00D115EE" w:rsidP="00C17C4C">
            <w:pPr>
              <w:pStyle w:val="TAH"/>
              <w:rPr>
                <w:lang w:val="en-US"/>
              </w:rPr>
            </w:pPr>
            <w:r w:rsidRPr="00533C32">
              <w:rPr>
                <w:lang w:val="en-US"/>
              </w:rPr>
              <w:t>Description</w:t>
            </w:r>
          </w:p>
        </w:tc>
      </w:tr>
      <w:tr w:rsidR="00D115EE" w:rsidRPr="00533C32" w14:paraId="0359D6BC" w14:textId="77777777" w:rsidTr="00C17C4C">
        <w:trPr>
          <w:jc w:val="center"/>
        </w:trPr>
        <w:tc>
          <w:tcPr>
            <w:tcW w:w="1588" w:type="dxa"/>
            <w:tcBorders>
              <w:top w:val="single" w:sz="4" w:space="0" w:color="auto"/>
              <w:left w:val="single" w:sz="6" w:space="0" w:color="000000"/>
              <w:bottom w:val="single" w:sz="6" w:space="0" w:color="000000"/>
              <w:right w:val="single" w:sz="6" w:space="0" w:color="000000"/>
            </w:tcBorders>
            <w:hideMark/>
          </w:tcPr>
          <w:p w14:paraId="671088CB" w14:textId="77777777" w:rsidR="00D115EE" w:rsidRPr="00533C32" w:rsidRDefault="00D115EE" w:rsidP="00C17C4C">
            <w:pPr>
              <w:pStyle w:val="TAL"/>
              <w:rPr>
                <w:lang w:val="en-US"/>
              </w:rPr>
            </w:pPr>
            <w:proofErr w:type="spellStart"/>
            <w:r w:rsidRPr="00533C32">
              <w:rPr>
                <w:lang w:val="en-US"/>
              </w:rPr>
              <w:t>AuthEvent</w:t>
            </w:r>
            <w:proofErr w:type="spellEnd"/>
          </w:p>
        </w:tc>
        <w:tc>
          <w:tcPr>
            <w:tcW w:w="418" w:type="dxa"/>
            <w:tcBorders>
              <w:top w:val="single" w:sz="4" w:space="0" w:color="auto"/>
              <w:left w:val="single" w:sz="6" w:space="0" w:color="000000"/>
              <w:bottom w:val="single" w:sz="6" w:space="0" w:color="000000"/>
              <w:right w:val="single" w:sz="6" w:space="0" w:color="000000"/>
            </w:tcBorders>
            <w:hideMark/>
          </w:tcPr>
          <w:p w14:paraId="005CD454" w14:textId="77777777" w:rsidR="00D115EE" w:rsidRPr="00533C32" w:rsidRDefault="00D115EE" w:rsidP="00C17C4C">
            <w:pPr>
              <w:pStyle w:val="TAC"/>
              <w:rPr>
                <w:lang w:val="en-US"/>
              </w:rPr>
            </w:pPr>
            <w:r w:rsidRPr="00533C32">
              <w:rPr>
                <w:lang w:val="en-US"/>
              </w:rPr>
              <w:t>M</w:t>
            </w:r>
          </w:p>
        </w:tc>
        <w:tc>
          <w:tcPr>
            <w:tcW w:w="1247" w:type="dxa"/>
            <w:tcBorders>
              <w:top w:val="single" w:sz="4" w:space="0" w:color="auto"/>
              <w:left w:val="single" w:sz="6" w:space="0" w:color="000000"/>
              <w:bottom w:val="single" w:sz="6" w:space="0" w:color="000000"/>
              <w:right w:val="single" w:sz="6" w:space="0" w:color="000000"/>
            </w:tcBorders>
            <w:hideMark/>
          </w:tcPr>
          <w:p w14:paraId="044A424E" w14:textId="77777777" w:rsidR="00D115EE" w:rsidRPr="00533C32" w:rsidRDefault="00D115EE" w:rsidP="00C17C4C">
            <w:pPr>
              <w:pStyle w:val="TAL"/>
              <w:rPr>
                <w:lang w:val="en-US"/>
              </w:rPr>
            </w:pPr>
            <w:r w:rsidRPr="00533C32">
              <w:rPr>
                <w:lang w:val="en-US"/>
              </w:rPr>
              <w:t>1</w:t>
            </w:r>
          </w:p>
        </w:tc>
        <w:tc>
          <w:tcPr>
            <w:tcW w:w="6282" w:type="dxa"/>
            <w:tcBorders>
              <w:top w:val="single" w:sz="4" w:space="0" w:color="auto"/>
              <w:left w:val="single" w:sz="6" w:space="0" w:color="000000"/>
              <w:bottom w:val="single" w:sz="6" w:space="0" w:color="000000"/>
              <w:right w:val="single" w:sz="6" w:space="0" w:color="000000"/>
            </w:tcBorders>
            <w:hideMark/>
          </w:tcPr>
          <w:p w14:paraId="2FDE6F1F" w14:textId="77777777" w:rsidR="00D115EE" w:rsidRPr="00533C32" w:rsidRDefault="00D115EE" w:rsidP="00C17C4C">
            <w:pPr>
              <w:pStyle w:val="TAL"/>
              <w:rPr>
                <w:lang w:val="en-US"/>
              </w:rPr>
            </w:pPr>
            <w:r w:rsidRPr="00533C32">
              <w:rPr>
                <w:lang w:val="en-US"/>
              </w:rPr>
              <w:t>To store the authentication status of the UE.</w:t>
            </w:r>
          </w:p>
        </w:tc>
      </w:tr>
    </w:tbl>
    <w:p w14:paraId="288FAF1F" w14:textId="77777777" w:rsidR="00D115EE" w:rsidRPr="00533C32" w:rsidRDefault="00D115EE" w:rsidP="00842E08"/>
    <w:p w14:paraId="2B3DF8AA" w14:textId="77777777" w:rsidR="00D115EE" w:rsidRPr="00533C32" w:rsidRDefault="00D115EE" w:rsidP="00842E08">
      <w:pPr>
        <w:pStyle w:val="TH"/>
      </w:pPr>
      <w:r w:rsidRPr="00533C32">
        <w:t xml:space="preserve">Table </w:t>
      </w:r>
      <w:r>
        <w:t>5.2.24A</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D115EE" w:rsidRPr="00533C32" w14:paraId="3AFA043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3795D07" w14:textId="77777777" w:rsidR="00D115EE" w:rsidRPr="00533C32" w:rsidRDefault="00D115E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1F28768" w14:textId="77777777" w:rsidR="00D115EE" w:rsidRPr="00533C32" w:rsidRDefault="00D115E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0418945" w14:textId="77777777" w:rsidR="00D115EE" w:rsidRPr="00533C32" w:rsidRDefault="00D115E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D3BEE30" w14:textId="77777777" w:rsidR="00D115EE" w:rsidRPr="00533C32" w:rsidRDefault="00D115EE" w:rsidP="00C17C4C">
            <w:pPr>
              <w:pStyle w:val="TAH"/>
              <w:rPr>
                <w:lang w:val="en-US"/>
              </w:rPr>
            </w:pPr>
            <w:r w:rsidRPr="00533C32">
              <w:rPr>
                <w:lang w:val="en-US"/>
              </w:rPr>
              <w:t>Response</w:t>
            </w:r>
          </w:p>
          <w:p w14:paraId="5F2D8446" w14:textId="77777777" w:rsidR="00D115EE" w:rsidRPr="00533C32" w:rsidRDefault="00D115E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0384D4A" w14:textId="77777777" w:rsidR="00D115EE" w:rsidRPr="00533C32" w:rsidRDefault="00D115EE" w:rsidP="00C17C4C">
            <w:pPr>
              <w:pStyle w:val="TAH"/>
              <w:rPr>
                <w:lang w:val="en-US"/>
              </w:rPr>
            </w:pPr>
            <w:r w:rsidRPr="00533C32">
              <w:rPr>
                <w:lang w:val="en-US"/>
              </w:rPr>
              <w:t>Description</w:t>
            </w:r>
          </w:p>
        </w:tc>
      </w:tr>
      <w:tr w:rsidR="00D115EE" w:rsidRPr="00533C32" w14:paraId="505624F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481C22D" w14:textId="77777777" w:rsidR="00D115EE" w:rsidRPr="00533C32" w:rsidRDefault="00D115EE" w:rsidP="00C17C4C">
            <w:pPr>
              <w:pStyle w:val="TAL"/>
              <w:rPr>
                <w:lang w:val="en-US"/>
              </w:rPr>
            </w:pPr>
            <w:r w:rsidRPr="00533C32">
              <w:rPr>
                <w:lang w:val="en-US"/>
              </w:rPr>
              <w:t>n/a</w:t>
            </w:r>
          </w:p>
        </w:tc>
        <w:tc>
          <w:tcPr>
            <w:tcW w:w="225" w:type="pct"/>
            <w:tcBorders>
              <w:top w:val="single" w:sz="4" w:space="0" w:color="auto"/>
              <w:left w:val="single" w:sz="6" w:space="0" w:color="000000"/>
              <w:bottom w:val="single" w:sz="4" w:space="0" w:color="auto"/>
              <w:right w:val="single" w:sz="6" w:space="0" w:color="000000"/>
            </w:tcBorders>
            <w:hideMark/>
          </w:tcPr>
          <w:p w14:paraId="2102F14C" w14:textId="77777777" w:rsidR="00D115EE" w:rsidRPr="00533C32" w:rsidRDefault="00D115EE"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hideMark/>
          </w:tcPr>
          <w:p w14:paraId="08EFA5E3" w14:textId="77777777" w:rsidR="00D115EE" w:rsidRPr="00533C32" w:rsidRDefault="00D115EE"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CBBAE8F" w14:textId="77777777" w:rsidR="00D115EE" w:rsidRPr="00533C32" w:rsidRDefault="00D115EE" w:rsidP="00C17C4C">
            <w:pPr>
              <w:pStyle w:val="TAL"/>
              <w:rPr>
                <w:lang w:val="en-US"/>
              </w:rPr>
            </w:pPr>
            <w:r w:rsidRPr="00533C32">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7248D85" w14:textId="77777777" w:rsidR="00D115EE" w:rsidRPr="00533C32" w:rsidRDefault="00D115EE" w:rsidP="00C17C4C">
            <w:pPr>
              <w:pStyle w:val="TAL"/>
              <w:rPr>
                <w:lang w:val="en-US"/>
              </w:rPr>
            </w:pPr>
            <w:r w:rsidRPr="00533C32">
              <w:rPr>
                <w:lang w:val="en-US"/>
              </w:rPr>
              <w:t xml:space="preserve">Upon success, an empty response body shall be returned </w:t>
            </w:r>
          </w:p>
        </w:tc>
      </w:tr>
      <w:tr w:rsidR="00D115EE" w:rsidRPr="00533C32" w14:paraId="748A94E3"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3D52F77" w14:textId="77777777" w:rsidR="00D115EE" w:rsidRPr="00533C32" w:rsidRDefault="00D115EE" w:rsidP="00C17C4C">
            <w:pPr>
              <w:pStyle w:val="TAL"/>
              <w:rPr>
                <w:lang w:val="en-US"/>
              </w:rPr>
            </w:pPr>
            <w:r w:rsidRPr="00533C32">
              <w:rPr>
                <w:lang w:val="en-US"/>
              </w:rPr>
              <w:t>NOTE:</w:t>
            </w:r>
            <w:r w:rsidRPr="00533C32">
              <w:rPr>
                <w:lang w:val="en-US"/>
              </w:rPr>
              <w:tab/>
              <w:t xml:space="preserve">In addition common data structures as listed in table </w:t>
            </w:r>
            <w:r w:rsidRPr="00533C32">
              <w:rPr>
                <w:lang w:val="en-US" w:eastAsia="zh-CN"/>
              </w:rPr>
              <w:t>5.5</w:t>
            </w:r>
            <w:r w:rsidRPr="00533C32">
              <w:rPr>
                <w:lang w:val="en-US"/>
              </w:rPr>
              <w:t>-1 are supported.</w:t>
            </w:r>
          </w:p>
        </w:tc>
      </w:tr>
    </w:tbl>
    <w:p w14:paraId="037EAC33" w14:textId="77777777" w:rsidR="00D115EE" w:rsidRDefault="00D115EE" w:rsidP="00842E08"/>
    <w:p w14:paraId="2DA0CB03" w14:textId="77777777" w:rsidR="00D115EE" w:rsidRPr="00533C32" w:rsidRDefault="00D115EE" w:rsidP="00D115EE">
      <w:pPr>
        <w:pStyle w:val="Heading5"/>
      </w:pPr>
      <w:bookmarkStart w:id="1069" w:name="_Toc45029428"/>
      <w:bookmarkStart w:id="1070" w:name="_Toc56520048"/>
      <w:bookmarkStart w:id="1071" w:name="_Toc114765631"/>
      <w:r>
        <w:t>5.2.24A</w:t>
      </w:r>
      <w:r w:rsidRPr="00533C32">
        <w:t>.3.2</w:t>
      </w:r>
      <w:r w:rsidRPr="00533C32">
        <w:tab/>
        <w:t>GET</w:t>
      </w:r>
      <w:bookmarkEnd w:id="1069"/>
      <w:bookmarkEnd w:id="1070"/>
      <w:bookmarkEnd w:id="1071"/>
    </w:p>
    <w:p w14:paraId="0C990B8F" w14:textId="77777777" w:rsidR="00D115EE" w:rsidRPr="00533C32" w:rsidRDefault="00D115EE" w:rsidP="00842E08">
      <w:r w:rsidRPr="00533C32">
        <w:t xml:space="preserve">This method shall support the URI query parameters specified in table </w:t>
      </w:r>
      <w:r>
        <w:t>5.2.24A</w:t>
      </w:r>
      <w:r w:rsidRPr="00533C32">
        <w:t>.3.2-1.</w:t>
      </w:r>
    </w:p>
    <w:p w14:paraId="665D1BC7" w14:textId="77777777" w:rsidR="00D115EE" w:rsidRPr="00533C32" w:rsidRDefault="00D115EE" w:rsidP="00842E08">
      <w:pPr>
        <w:pStyle w:val="TH"/>
      </w:pPr>
      <w:r w:rsidRPr="00533C32">
        <w:lastRenderedPageBreak/>
        <w:t xml:space="preserve">Table </w:t>
      </w:r>
      <w:r>
        <w:t>5.2.24A</w:t>
      </w:r>
      <w:r w:rsidRPr="00533C32">
        <w:t>.3.2-1: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D115EE" w:rsidRPr="00533C32" w14:paraId="3ADE395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CFF8F4A" w14:textId="77777777" w:rsidR="00D115EE" w:rsidRPr="00533C32" w:rsidRDefault="00D115E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328D63D" w14:textId="77777777" w:rsidR="00D115EE" w:rsidRPr="00533C32" w:rsidRDefault="00D115E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0AF9929" w14:textId="77777777" w:rsidR="00D115EE" w:rsidRPr="00533C32" w:rsidRDefault="00D115E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B9379D0" w14:textId="77777777" w:rsidR="00D115EE" w:rsidRPr="00533C32" w:rsidRDefault="00D115EE" w:rsidP="00C17C4C">
            <w:pPr>
              <w:pStyle w:val="TAH"/>
              <w:rPr>
                <w:lang w:val="en-US"/>
              </w:rPr>
            </w:pPr>
            <w:r w:rsidRPr="00533C32">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3B4D1B7" w14:textId="77777777" w:rsidR="00D115EE" w:rsidRPr="00533C32" w:rsidRDefault="00D115EE" w:rsidP="00C17C4C">
            <w:pPr>
              <w:pStyle w:val="TAH"/>
              <w:rPr>
                <w:lang w:val="en-US"/>
              </w:rPr>
            </w:pPr>
            <w:r w:rsidRPr="00533C32">
              <w:rPr>
                <w:lang w:val="en-US"/>
              </w:rPr>
              <w:t>Description</w:t>
            </w:r>
          </w:p>
        </w:tc>
      </w:tr>
      <w:tr w:rsidR="00D115EE" w:rsidRPr="00533C32" w14:paraId="5EE171B4"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A49981D" w14:textId="77777777" w:rsidR="00D115EE" w:rsidRPr="00533C32" w:rsidRDefault="00D115EE" w:rsidP="00C17C4C">
            <w:pPr>
              <w:pStyle w:val="TAL"/>
              <w:rPr>
                <w:lang w:val="en-US"/>
              </w:rPr>
            </w:pPr>
            <w:r w:rsidRPr="00533C32">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745D7982" w14:textId="77777777" w:rsidR="00D115EE" w:rsidRPr="00533C32" w:rsidRDefault="00D115EE" w:rsidP="00C17C4C">
            <w:pPr>
              <w:pStyle w:val="TAL"/>
              <w:rPr>
                <w:lang w:val="en-US"/>
              </w:rPr>
            </w:pPr>
            <w:r w:rsidRPr="00533C32">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410B5C80" w14:textId="77777777" w:rsidR="00D115EE" w:rsidRPr="00533C32" w:rsidRDefault="00D115EE" w:rsidP="00C17C4C">
            <w:pPr>
              <w:pStyle w:val="TAC"/>
              <w:rPr>
                <w:lang w:val="en-US"/>
              </w:rPr>
            </w:pPr>
            <w:r w:rsidRPr="00533C32">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6BE8601B" w14:textId="77777777" w:rsidR="00D115EE" w:rsidRPr="00533C32" w:rsidRDefault="00D115EE" w:rsidP="00C17C4C">
            <w:pPr>
              <w:pStyle w:val="TAL"/>
              <w:rPr>
                <w:lang w:val="en-US"/>
              </w:rPr>
            </w:pPr>
            <w:r w:rsidRPr="00533C32">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CBBE232" w14:textId="77777777" w:rsidR="00D115EE" w:rsidRPr="00533C32" w:rsidRDefault="00D115EE" w:rsidP="00C17C4C">
            <w:pPr>
              <w:pStyle w:val="TAL"/>
              <w:rPr>
                <w:lang w:val="en-US"/>
              </w:rPr>
            </w:pPr>
            <w:r w:rsidRPr="00533C32">
              <w:rPr>
                <w:lang w:val="en-US" w:eastAsia="zh-CN"/>
              </w:rPr>
              <w:t>When the NF consumer only retrieves a subset of the resource, the "fields" query parameter shall be included. The "fields" query parameter contains the pointers of the attribute(s) to be retrieved.</w:t>
            </w:r>
          </w:p>
        </w:tc>
      </w:tr>
      <w:tr w:rsidR="00D115EE" w:rsidRPr="00533C32" w14:paraId="36A9F9B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9D3E28E" w14:textId="77777777" w:rsidR="00D115EE" w:rsidRPr="00533C32" w:rsidRDefault="00D115EE" w:rsidP="00C17C4C">
            <w:pPr>
              <w:pStyle w:val="TAL"/>
              <w:rPr>
                <w:lang w:val="en-US" w:eastAsia="zh-CN"/>
              </w:rPr>
            </w:pPr>
            <w:r w:rsidRPr="00533C32">
              <w:rPr>
                <w:lang w:val="en-US"/>
              </w:rPr>
              <w:t>supported</w:t>
            </w:r>
            <w:r w:rsidRPr="00533C32">
              <w:rPr>
                <w:lang w:val="en-US" w:eastAsia="zh-CN"/>
              </w:rPr>
              <w:t>-f</w:t>
            </w:r>
            <w:r w:rsidRPr="00533C32">
              <w:rPr>
                <w:lang w:val="en-US"/>
              </w:rPr>
              <w:t>eatures</w:t>
            </w:r>
          </w:p>
        </w:tc>
        <w:tc>
          <w:tcPr>
            <w:tcW w:w="732" w:type="pct"/>
            <w:tcBorders>
              <w:top w:val="single" w:sz="4" w:space="0" w:color="auto"/>
              <w:left w:val="single" w:sz="6" w:space="0" w:color="000000"/>
              <w:bottom w:val="single" w:sz="6" w:space="0" w:color="000000"/>
              <w:right w:val="single" w:sz="6" w:space="0" w:color="000000"/>
            </w:tcBorders>
            <w:hideMark/>
          </w:tcPr>
          <w:p w14:paraId="20A72519" w14:textId="77777777" w:rsidR="00D115EE" w:rsidRPr="00533C32" w:rsidRDefault="00D115EE" w:rsidP="00C17C4C">
            <w:pPr>
              <w:pStyle w:val="TAL"/>
              <w:rPr>
                <w:lang w:val="en-US" w:eastAsia="zh-CN"/>
              </w:rPr>
            </w:pPr>
            <w:proofErr w:type="spellStart"/>
            <w:r w:rsidRPr="00533C32">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4746FCCF" w14:textId="77777777" w:rsidR="00D115EE" w:rsidRPr="00533C32" w:rsidRDefault="00D115EE" w:rsidP="00C17C4C">
            <w:pPr>
              <w:pStyle w:val="TAC"/>
              <w:rPr>
                <w:lang w:val="en-US" w:eastAsia="zh-CN"/>
              </w:rPr>
            </w:pPr>
            <w:r w:rsidRPr="00533C32">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95D6B0B" w14:textId="77777777" w:rsidR="00D115EE" w:rsidRPr="00533C32" w:rsidRDefault="00D115EE" w:rsidP="00C17C4C">
            <w:pPr>
              <w:pStyle w:val="TAL"/>
              <w:rPr>
                <w:lang w:val="en-US" w:eastAsia="zh-CN"/>
              </w:rPr>
            </w:pPr>
            <w:r w:rsidRPr="00533C32">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5FE0304E" w14:textId="77777777" w:rsidR="00D115EE" w:rsidRPr="00533C32" w:rsidRDefault="00D115EE" w:rsidP="00C17C4C">
            <w:pPr>
              <w:pStyle w:val="TAL"/>
              <w:rPr>
                <w:lang w:val="en-US" w:eastAsia="zh-CN"/>
              </w:rPr>
            </w:pPr>
            <w:r w:rsidRPr="00533C32">
              <w:rPr>
                <w:rFonts w:cs="Arial"/>
                <w:szCs w:val="18"/>
                <w:lang w:val="en-US"/>
              </w:rPr>
              <w:t xml:space="preserve">see </w:t>
            </w:r>
            <w:r>
              <w:rPr>
                <w:rFonts w:cs="Arial"/>
                <w:szCs w:val="18"/>
                <w:lang w:val="en-US"/>
              </w:rPr>
              <w:t xml:space="preserve"> 3GPP TS 29</w:t>
            </w:r>
            <w:r w:rsidRPr="00533C32">
              <w:rPr>
                <w:rFonts w:cs="Arial"/>
                <w:szCs w:val="18"/>
                <w:lang w:val="en-US"/>
              </w:rPr>
              <w:t>.500</w:t>
            </w:r>
            <w:r>
              <w:rPr>
                <w:rFonts w:cs="Arial"/>
                <w:szCs w:val="18"/>
                <w:lang w:val="en-US"/>
              </w:rPr>
              <w:t> </w:t>
            </w:r>
            <w:r w:rsidRPr="00533C32">
              <w:rPr>
                <w:rFonts w:cs="Arial"/>
                <w:szCs w:val="18"/>
                <w:lang w:val="en-US"/>
              </w:rPr>
              <w:t>[8] clause 6.6</w:t>
            </w:r>
          </w:p>
        </w:tc>
      </w:tr>
    </w:tbl>
    <w:p w14:paraId="31DE22CC" w14:textId="77777777" w:rsidR="00D115EE" w:rsidRPr="00533C32" w:rsidRDefault="00D115EE" w:rsidP="00842E08"/>
    <w:p w14:paraId="31E9B7DD" w14:textId="77777777" w:rsidR="00D115EE" w:rsidRPr="00533C32" w:rsidRDefault="00D115EE" w:rsidP="00842E08">
      <w:r w:rsidRPr="00533C32">
        <w:t xml:space="preserve">This method shall support the request data structures specified in table </w:t>
      </w:r>
      <w:r>
        <w:t>5.2.24A</w:t>
      </w:r>
      <w:r w:rsidRPr="00533C32">
        <w:t xml:space="preserve">.3.2-2 and the response data structures and response codes specified in table </w:t>
      </w:r>
      <w:r>
        <w:t>5.2.24A</w:t>
      </w:r>
      <w:r w:rsidRPr="00533C32">
        <w:t>.3.2-3.</w:t>
      </w:r>
    </w:p>
    <w:p w14:paraId="6E3F6543" w14:textId="77777777" w:rsidR="00D115EE" w:rsidRPr="00533C32" w:rsidRDefault="00D115EE" w:rsidP="00842E08">
      <w:pPr>
        <w:pStyle w:val="TH"/>
      </w:pPr>
      <w:r w:rsidRPr="00533C32">
        <w:t xml:space="preserve">Table </w:t>
      </w:r>
      <w:r>
        <w:t>5.2.24A</w:t>
      </w:r>
      <w:r w:rsidRPr="00533C32">
        <w:t>.3.2-2: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D115EE" w:rsidRPr="00533C32" w14:paraId="17CB0025"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111C9C3A" w14:textId="77777777" w:rsidR="00D115EE" w:rsidRPr="00533C32" w:rsidRDefault="00D115E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A20B4E" w14:textId="77777777" w:rsidR="00D115EE" w:rsidRPr="00533C32" w:rsidRDefault="00D115E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0986596" w14:textId="77777777" w:rsidR="00D115EE" w:rsidRPr="00533C32" w:rsidRDefault="00D115EE" w:rsidP="00C17C4C">
            <w:pPr>
              <w:pStyle w:val="TAH"/>
              <w:rPr>
                <w:lang w:val="en-US"/>
              </w:rPr>
            </w:pPr>
            <w:r w:rsidRPr="00533C32">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17DF273" w14:textId="77777777" w:rsidR="00D115EE" w:rsidRPr="00533C32" w:rsidRDefault="00D115EE" w:rsidP="00C17C4C">
            <w:pPr>
              <w:pStyle w:val="TAH"/>
              <w:rPr>
                <w:lang w:val="en-US"/>
              </w:rPr>
            </w:pPr>
            <w:r w:rsidRPr="00533C32">
              <w:rPr>
                <w:lang w:val="en-US"/>
              </w:rPr>
              <w:t>Description</w:t>
            </w:r>
          </w:p>
        </w:tc>
      </w:tr>
      <w:tr w:rsidR="00D115EE" w:rsidRPr="00533C32" w14:paraId="4E32769F"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1D1412A" w14:textId="77777777" w:rsidR="00D115EE" w:rsidRPr="00533C32" w:rsidRDefault="00D115EE" w:rsidP="00C17C4C">
            <w:pPr>
              <w:pStyle w:val="TAL"/>
              <w:rPr>
                <w:lang w:val="en-US"/>
              </w:rPr>
            </w:pPr>
            <w:r w:rsidRPr="00533C32">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3BDCB2A" w14:textId="77777777" w:rsidR="00D115EE" w:rsidRPr="00533C32" w:rsidRDefault="00D115EE"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327DB1C" w14:textId="77777777" w:rsidR="00D115EE" w:rsidRPr="00533C32" w:rsidRDefault="00D115EE"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7B0D7445" w14:textId="77777777" w:rsidR="00D115EE" w:rsidRPr="00533C32" w:rsidRDefault="00D115EE" w:rsidP="00C17C4C">
            <w:pPr>
              <w:pStyle w:val="TAL"/>
              <w:rPr>
                <w:lang w:val="en-US"/>
              </w:rPr>
            </w:pPr>
          </w:p>
        </w:tc>
      </w:tr>
    </w:tbl>
    <w:p w14:paraId="00FD9FD6" w14:textId="77777777" w:rsidR="00D115EE" w:rsidRPr="00533C32" w:rsidRDefault="00D115EE" w:rsidP="00842E08"/>
    <w:p w14:paraId="1CE981B4" w14:textId="77777777" w:rsidR="00D115EE" w:rsidRPr="00533C32" w:rsidRDefault="00D115EE" w:rsidP="00842E08">
      <w:pPr>
        <w:pStyle w:val="TH"/>
      </w:pPr>
      <w:r w:rsidRPr="00533C32">
        <w:t xml:space="preserve">Table </w:t>
      </w:r>
      <w:r>
        <w:t>5.2.24A</w:t>
      </w:r>
      <w:r w:rsidRPr="00533C32">
        <w:t>.3.2-3: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D115EE" w:rsidRPr="00533C32" w14:paraId="41D44FE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5218945" w14:textId="77777777" w:rsidR="00D115EE" w:rsidRPr="00533C32" w:rsidRDefault="00D115E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29BE7DC" w14:textId="77777777" w:rsidR="00D115EE" w:rsidRPr="00533C32" w:rsidRDefault="00D115E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21A9F2B" w14:textId="77777777" w:rsidR="00D115EE" w:rsidRPr="00533C32" w:rsidRDefault="00D115E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258E998" w14:textId="77777777" w:rsidR="00D115EE" w:rsidRPr="00533C32" w:rsidRDefault="00D115EE" w:rsidP="00C17C4C">
            <w:pPr>
              <w:pStyle w:val="TAH"/>
              <w:rPr>
                <w:lang w:val="en-US"/>
              </w:rPr>
            </w:pPr>
            <w:r w:rsidRPr="00533C32">
              <w:rPr>
                <w:lang w:val="en-US"/>
              </w:rPr>
              <w:t>Response</w:t>
            </w:r>
          </w:p>
          <w:p w14:paraId="5806562B" w14:textId="77777777" w:rsidR="00D115EE" w:rsidRPr="00533C32" w:rsidRDefault="00D115E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6248378" w14:textId="77777777" w:rsidR="00D115EE" w:rsidRPr="00533C32" w:rsidRDefault="00D115EE" w:rsidP="00C17C4C">
            <w:pPr>
              <w:pStyle w:val="TAH"/>
              <w:rPr>
                <w:lang w:val="en-US"/>
              </w:rPr>
            </w:pPr>
            <w:r w:rsidRPr="00533C32">
              <w:rPr>
                <w:lang w:val="en-US"/>
              </w:rPr>
              <w:t>Description</w:t>
            </w:r>
          </w:p>
        </w:tc>
      </w:tr>
      <w:tr w:rsidR="00D115EE" w:rsidRPr="00533C32" w14:paraId="4D74D43D"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9098146" w14:textId="77777777" w:rsidR="00D115EE" w:rsidRPr="00533C32" w:rsidRDefault="00D115EE" w:rsidP="00C17C4C">
            <w:pPr>
              <w:pStyle w:val="TAL"/>
              <w:rPr>
                <w:lang w:val="en-US"/>
              </w:rPr>
            </w:pPr>
            <w:proofErr w:type="spellStart"/>
            <w:r w:rsidRPr="00533C32">
              <w:rPr>
                <w:lang w:val="en-US"/>
              </w:rPr>
              <w:t>AuthEvent</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4CB10AAF" w14:textId="77777777" w:rsidR="00D115EE" w:rsidRPr="00533C32" w:rsidRDefault="00D115EE" w:rsidP="00C17C4C">
            <w:pPr>
              <w:pStyle w:val="TAC"/>
              <w:rPr>
                <w:lang w:val="en-US"/>
              </w:rPr>
            </w:pPr>
            <w:r w:rsidRPr="00533C32">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EF3B484" w14:textId="77777777" w:rsidR="00D115EE" w:rsidRPr="00533C32" w:rsidRDefault="00D115EE" w:rsidP="00C17C4C">
            <w:pPr>
              <w:pStyle w:val="TAL"/>
              <w:rPr>
                <w:lang w:val="en-US"/>
              </w:rPr>
            </w:pPr>
            <w:r w:rsidRPr="00533C32">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660F6BC" w14:textId="77777777" w:rsidR="00D115EE" w:rsidRPr="00533C32" w:rsidRDefault="00D115EE" w:rsidP="00C17C4C">
            <w:pPr>
              <w:pStyle w:val="TAL"/>
              <w:rPr>
                <w:lang w:val="en-US"/>
              </w:rPr>
            </w:pPr>
            <w:r w:rsidRPr="00533C32">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0E64869" w14:textId="77777777" w:rsidR="00D115EE" w:rsidRPr="00533C32" w:rsidRDefault="00D115EE" w:rsidP="00C17C4C">
            <w:pPr>
              <w:pStyle w:val="TAL"/>
              <w:rPr>
                <w:lang w:val="en-US"/>
              </w:rPr>
            </w:pPr>
            <w:r w:rsidRPr="00533C32">
              <w:rPr>
                <w:lang w:val="en-US"/>
              </w:rPr>
              <w:t xml:space="preserve">Upon success, a response body containing the </w:t>
            </w:r>
            <w:proofErr w:type="spellStart"/>
            <w:r w:rsidRPr="00533C32">
              <w:rPr>
                <w:lang w:val="en-US"/>
              </w:rPr>
              <w:t>AuthEvent</w:t>
            </w:r>
            <w:proofErr w:type="spellEnd"/>
            <w:r w:rsidRPr="00533C32">
              <w:rPr>
                <w:lang w:val="en-US"/>
              </w:rPr>
              <w:t xml:space="preserve"> shall be returned.</w:t>
            </w:r>
          </w:p>
        </w:tc>
      </w:tr>
      <w:tr w:rsidR="00D115EE" w:rsidRPr="00533C32" w14:paraId="71759D42"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5FEF7D0" w14:textId="77777777" w:rsidR="00D115EE" w:rsidRPr="00533C32" w:rsidRDefault="00D115EE" w:rsidP="00C17C4C">
            <w:pPr>
              <w:pStyle w:val="TAN"/>
              <w:rPr>
                <w:lang w:val="en-US"/>
              </w:rPr>
            </w:pPr>
            <w:r w:rsidRPr="00533C32">
              <w:rPr>
                <w:lang w:val="en-US"/>
              </w:rPr>
              <w:t>NOTE:</w:t>
            </w:r>
            <w:r w:rsidRPr="00533C32">
              <w:rPr>
                <w:lang w:val="en-US"/>
              </w:rPr>
              <w:tab/>
              <w:t>In addition common data structures as listed in table 5.5-1 are supported.</w:t>
            </w:r>
          </w:p>
        </w:tc>
      </w:tr>
    </w:tbl>
    <w:p w14:paraId="481EDDBE" w14:textId="77777777" w:rsidR="00D115EE" w:rsidRPr="00533C32" w:rsidRDefault="00D115EE" w:rsidP="00842E08">
      <w:pPr>
        <w:rPr>
          <w:lang w:eastAsia="zh-CN"/>
        </w:rPr>
      </w:pPr>
    </w:p>
    <w:p w14:paraId="632DAA19" w14:textId="77777777" w:rsidR="00D115EE" w:rsidRPr="00533C32" w:rsidRDefault="00D115EE" w:rsidP="00D115EE">
      <w:pPr>
        <w:pStyle w:val="Heading5"/>
      </w:pPr>
      <w:bookmarkStart w:id="1072" w:name="_Toc45029429"/>
      <w:bookmarkStart w:id="1073" w:name="_Toc56520049"/>
      <w:bookmarkStart w:id="1074" w:name="_Toc114765632"/>
      <w:r>
        <w:t>5.2.24A</w:t>
      </w:r>
      <w:r w:rsidRPr="00533C32">
        <w:t>.3.</w:t>
      </w:r>
      <w:r>
        <w:t>3</w:t>
      </w:r>
      <w:r w:rsidRPr="00533C32">
        <w:tab/>
        <w:t>DELETE</w:t>
      </w:r>
      <w:bookmarkEnd w:id="1072"/>
      <w:bookmarkEnd w:id="1073"/>
      <w:bookmarkEnd w:id="1074"/>
    </w:p>
    <w:p w14:paraId="69E36662" w14:textId="77777777" w:rsidR="00D115EE" w:rsidRPr="00533C32" w:rsidRDefault="00D115EE" w:rsidP="00842E08">
      <w:r w:rsidRPr="00533C32">
        <w:t xml:space="preserve">This method shall support the URI query parameters specified in table </w:t>
      </w:r>
      <w:r>
        <w:t>5.2.24A</w:t>
      </w:r>
      <w:r w:rsidRPr="00533C32">
        <w:t>.3.</w:t>
      </w:r>
      <w:r>
        <w:t>3</w:t>
      </w:r>
      <w:r w:rsidRPr="00533C32">
        <w:t>-1.</w:t>
      </w:r>
    </w:p>
    <w:p w14:paraId="53DBAD9E" w14:textId="77777777" w:rsidR="00D115EE" w:rsidRPr="00533C32" w:rsidRDefault="00D115EE" w:rsidP="00842E08">
      <w:pPr>
        <w:pStyle w:val="TH"/>
      </w:pPr>
      <w:r w:rsidRPr="00533C32">
        <w:t xml:space="preserve">Table </w:t>
      </w:r>
      <w:r>
        <w:t>5.2.24A</w:t>
      </w:r>
      <w:r w:rsidRPr="00533C32">
        <w:t>.3.</w:t>
      </w:r>
      <w:r>
        <w:t>3</w:t>
      </w:r>
      <w:r w:rsidRPr="00533C32">
        <w:t>-1: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D115EE" w:rsidRPr="00533C32" w14:paraId="5106AFD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DA07572" w14:textId="77777777" w:rsidR="00D115EE" w:rsidRPr="00533C32" w:rsidRDefault="00D115EE" w:rsidP="00C17C4C">
            <w:pPr>
              <w:pStyle w:val="TAH"/>
              <w:rPr>
                <w:lang w:val="en-US"/>
              </w:rPr>
            </w:pPr>
            <w:r w:rsidRPr="00533C32">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FC6513B" w14:textId="77777777" w:rsidR="00D115EE" w:rsidRPr="00533C32" w:rsidRDefault="00D115EE" w:rsidP="00C17C4C">
            <w:pPr>
              <w:pStyle w:val="TAH"/>
              <w:rPr>
                <w:lang w:val="en-US"/>
              </w:rPr>
            </w:pPr>
            <w:r w:rsidRPr="00533C32">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62734D3" w14:textId="77777777" w:rsidR="00D115EE" w:rsidRPr="00533C32" w:rsidRDefault="00D115EE" w:rsidP="00C17C4C">
            <w:pPr>
              <w:pStyle w:val="TAH"/>
              <w:rPr>
                <w:lang w:val="en-US"/>
              </w:rPr>
            </w:pPr>
            <w:r w:rsidRPr="00533C32">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9226E2C" w14:textId="77777777" w:rsidR="00D115EE" w:rsidRPr="00533C32" w:rsidRDefault="00D115EE" w:rsidP="00C17C4C">
            <w:pPr>
              <w:pStyle w:val="TAH"/>
              <w:rPr>
                <w:lang w:val="en-US"/>
              </w:rPr>
            </w:pPr>
            <w:r w:rsidRPr="00533C32">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8E98101" w14:textId="77777777" w:rsidR="00D115EE" w:rsidRPr="00533C32" w:rsidRDefault="00D115EE" w:rsidP="00C17C4C">
            <w:pPr>
              <w:pStyle w:val="TAH"/>
              <w:rPr>
                <w:lang w:val="en-US"/>
              </w:rPr>
            </w:pPr>
            <w:r w:rsidRPr="00533C32">
              <w:rPr>
                <w:lang w:val="en-US"/>
              </w:rPr>
              <w:t>Description</w:t>
            </w:r>
          </w:p>
        </w:tc>
      </w:tr>
      <w:tr w:rsidR="00D115EE" w:rsidRPr="00533C32" w14:paraId="13792EC6"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895D3CF" w14:textId="77777777" w:rsidR="00D115EE" w:rsidRPr="00533C32" w:rsidRDefault="00D115EE" w:rsidP="00C17C4C">
            <w:pPr>
              <w:pStyle w:val="TAL"/>
              <w:rPr>
                <w:lang w:val="en-US"/>
              </w:rPr>
            </w:pPr>
            <w:r w:rsidRPr="00533C32">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6EB5ED9" w14:textId="77777777" w:rsidR="00D115EE" w:rsidRPr="00533C32" w:rsidRDefault="00D115EE"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EA2A2F1" w14:textId="77777777" w:rsidR="00D115EE" w:rsidRPr="00533C32" w:rsidRDefault="00D115EE"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051D7FD" w14:textId="77777777" w:rsidR="00D115EE" w:rsidRPr="00533C32" w:rsidRDefault="00D115EE"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ED7AF9E" w14:textId="77777777" w:rsidR="00D115EE" w:rsidRPr="00533C32" w:rsidRDefault="00D115EE" w:rsidP="00C17C4C">
            <w:pPr>
              <w:pStyle w:val="TAL"/>
              <w:rPr>
                <w:lang w:val="en-US"/>
              </w:rPr>
            </w:pPr>
          </w:p>
        </w:tc>
      </w:tr>
    </w:tbl>
    <w:p w14:paraId="2B0412C9" w14:textId="77777777" w:rsidR="00D115EE" w:rsidRPr="00533C32" w:rsidRDefault="00D115EE" w:rsidP="00842E08"/>
    <w:p w14:paraId="56516CFA" w14:textId="77777777" w:rsidR="00D115EE" w:rsidRPr="00533C32" w:rsidRDefault="00D115EE" w:rsidP="00842E08">
      <w:r w:rsidRPr="00533C32">
        <w:t xml:space="preserve">This method shall support the request data structures specified in table </w:t>
      </w:r>
      <w:r>
        <w:t>5.2.24A</w:t>
      </w:r>
      <w:r w:rsidRPr="00533C32">
        <w:t>.3.</w:t>
      </w:r>
      <w:r>
        <w:t>3</w:t>
      </w:r>
      <w:r w:rsidRPr="00533C32">
        <w:t xml:space="preserve">-2 and the response data structures and response codes specified in table </w:t>
      </w:r>
      <w:r>
        <w:t>5.2.24A</w:t>
      </w:r>
      <w:r w:rsidRPr="00533C32">
        <w:t>.3.</w:t>
      </w:r>
      <w:r>
        <w:t>3</w:t>
      </w:r>
      <w:r w:rsidRPr="00533C32">
        <w:t>-3.</w:t>
      </w:r>
    </w:p>
    <w:p w14:paraId="0CCEA95C" w14:textId="77777777" w:rsidR="00D115EE" w:rsidRPr="00533C32" w:rsidRDefault="00D115EE" w:rsidP="00842E08">
      <w:pPr>
        <w:pStyle w:val="TH"/>
      </w:pPr>
      <w:r w:rsidRPr="00533C32">
        <w:t xml:space="preserve">Table </w:t>
      </w:r>
      <w:r>
        <w:t>5.2.24A</w:t>
      </w:r>
      <w:r w:rsidRPr="00533C32">
        <w:t>.</w:t>
      </w:r>
      <w:r>
        <w:t>3</w:t>
      </w:r>
      <w:r w:rsidRPr="00533C32">
        <w:t>.</w:t>
      </w:r>
      <w:r>
        <w:t>3</w:t>
      </w:r>
      <w:r w:rsidRPr="00533C32">
        <w:t>-2: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D115EE" w:rsidRPr="00533C32" w14:paraId="3CBC62A1"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F43EF88" w14:textId="77777777" w:rsidR="00D115EE" w:rsidRPr="00533C32" w:rsidRDefault="00D115EE"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492EB1" w14:textId="77777777" w:rsidR="00D115EE" w:rsidRPr="00533C32" w:rsidRDefault="00D115EE" w:rsidP="00C17C4C">
            <w:pPr>
              <w:pStyle w:val="TAH"/>
              <w:rPr>
                <w:lang w:val="en-US"/>
              </w:rPr>
            </w:pPr>
            <w:r w:rsidRPr="00533C32">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E910090" w14:textId="77777777" w:rsidR="00D115EE" w:rsidRPr="00533C32" w:rsidRDefault="00D115EE" w:rsidP="00C17C4C">
            <w:pPr>
              <w:pStyle w:val="TAH"/>
              <w:rPr>
                <w:lang w:val="en-US"/>
              </w:rPr>
            </w:pPr>
            <w:r w:rsidRPr="00533C32">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BCF59FF" w14:textId="77777777" w:rsidR="00D115EE" w:rsidRPr="00533C32" w:rsidRDefault="00D115EE" w:rsidP="00C17C4C">
            <w:pPr>
              <w:pStyle w:val="TAH"/>
              <w:rPr>
                <w:lang w:val="en-US"/>
              </w:rPr>
            </w:pPr>
            <w:r w:rsidRPr="00533C32">
              <w:rPr>
                <w:lang w:val="en-US"/>
              </w:rPr>
              <w:t>Description</w:t>
            </w:r>
          </w:p>
        </w:tc>
      </w:tr>
      <w:tr w:rsidR="00D115EE" w:rsidRPr="00533C32" w14:paraId="26099082"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2208FE9" w14:textId="77777777" w:rsidR="00D115EE" w:rsidRPr="00533C32" w:rsidRDefault="00D115EE" w:rsidP="00C17C4C">
            <w:pPr>
              <w:pStyle w:val="TAL"/>
              <w:rPr>
                <w:lang w:val="en-US"/>
              </w:rPr>
            </w:pPr>
            <w:r w:rsidRPr="00533C32">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63D93D1" w14:textId="77777777" w:rsidR="00D115EE" w:rsidRPr="00533C32" w:rsidRDefault="00D115EE"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35C9F48" w14:textId="77777777" w:rsidR="00D115EE" w:rsidRPr="00533C32" w:rsidRDefault="00D115EE"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3574547" w14:textId="77777777" w:rsidR="00D115EE" w:rsidRPr="00533C32" w:rsidRDefault="00D115EE" w:rsidP="00C17C4C">
            <w:pPr>
              <w:pStyle w:val="TAL"/>
              <w:rPr>
                <w:lang w:val="en-US"/>
              </w:rPr>
            </w:pPr>
          </w:p>
        </w:tc>
      </w:tr>
    </w:tbl>
    <w:p w14:paraId="57F98B4A" w14:textId="77777777" w:rsidR="00D115EE" w:rsidRPr="00533C32" w:rsidRDefault="00D115EE" w:rsidP="00842E08"/>
    <w:p w14:paraId="1B617B57" w14:textId="77777777" w:rsidR="00D115EE" w:rsidRPr="00533C32" w:rsidRDefault="00D115EE" w:rsidP="00842E08">
      <w:pPr>
        <w:pStyle w:val="TH"/>
      </w:pPr>
      <w:r w:rsidRPr="00533C32">
        <w:t xml:space="preserve">Table </w:t>
      </w:r>
      <w:r>
        <w:t>5.2.24A</w:t>
      </w:r>
      <w:r w:rsidRPr="00533C32">
        <w:t>.3.</w:t>
      </w:r>
      <w:r>
        <w:t>3</w:t>
      </w:r>
      <w:r w:rsidRPr="00533C32">
        <w:t>-3: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D115EE" w:rsidRPr="00533C32" w14:paraId="027B6AF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5C569D6" w14:textId="77777777" w:rsidR="00D115EE" w:rsidRPr="00533C32" w:rsidRDefault="00D115EE" w:rsidP="00C17C4C">
            <w:pPr>
              <w:pStyle w:val="TAH"/>
              <w:rPr>
                <w:lang w:val="en-US"/>
              </w:rPr>
            </w:pPr>
            <w:r w:rsidRPr="00533C32">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179F72F" w14:textId="77777777" w:rsidR="00D115EE" w:rsidRPr="00533C32" w:rsidRDefault="00D115EE" w:rsidP="00C17C4C">
            <w:pPr>
              <w:pStyle w:val="TAH"/>
              <w:rPr>
                <w:lang w:val="en-US"/>
              </w:rPr>
            </w:pPr>
            <w:r w:rsidRPr="00533C32">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F0C81A5" w14:textId="77777777" w:rsidR="00D115EE" w:rsidRPr="00533C32" w:rsidRDefault="00D115EE" w:rsidP="00C17C4C">
            <w:pPr>
              <w:pStyle w:val="TAH"/>
              <w:rPr>
                <w:lang w:val="en-US"/>
              </w:rPr>
            </w:pPr>
            <w:r w:rsidRPr="00533C32">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DD659ED" w14:textId="77777777" w:rsidR="00D115EE" w:rsidRPr="00533C32" w:rsidRDefault="00D115EE" w:rsidP="00C17C4C">
            <w:pPr>
              <w:pStyle w:val="TAH"/>
              <w:rPr>
                <w:lang w:val="en-US"/>
              </w:rPr>
            </w:pPr>
            <w:r w:rsidRPr="00533C32">
              <w:rPr>
                <w:lang w:val="en-US"/>
              </w:rPr>
              <w:t>Response</w:t>
            </w:r>
          </w:p>
          <w:p w14:paraId="0344CD3E" w14:textId="77777777" w:rsidR="00D115EE" w:rsidRPr="00533C32" w:rsidRDefault="00D115EE" w:rsidP="00C17C4C">
            <w:pPr>
              <w:pStyle w:val="TAH"/>
              <w:rPr>
                <w:lang w:val="en-US"/>
              </w:rPr>
            </w:pPr>
            <w:r w:rsidRPr="00533C32">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1826578" w14:textId="77777777" w:rsidR="00D115EE" w:rsidRPr="00533C32" w:rsidRDefault="00D115EE" w:rsidP="00C17C4C">
            <w:pPr>
              <w:pStyle w:val="TAH"/>
              <w:rPr>
                <w:lang w:val="en-US"/>
              </w:rPr>
            </w:pPr>
            <w:r w:rsidRPr="00533C32">
              <w:rPr>
                <w:lang w:val="en-US"/>
              </w:rPr>
              <w:t>Description</w:t>
            </w:r>
          </w:p>
        </w:tc>
      </w:tr>
      <w:tr w:rsidR="00D115EE" w:rsidRPr="00533C32" w14:paraId="6A74E51D"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3C24874" w14:textId="77777777" w:rsidR="00D115EE" w:rsidRPr="00533C32" w:rsidRDefault="00D115EE" w:rsidP="00C17C4C">
            <w:pPr>
              <w:pStyle w:val="TAL"/>
              <w:rPr>
                <w:lang w:val="en-US"/>
              </w:rPr>
            </w:pPr>
            <w:r w:rsidRPr="00533C32">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F627DF6" w14:textId="77777777" w:rsidR="00D115EE" w:rsidRPr="00533C32" w:rsidRDefault="00D115EE"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60873808" w14:textId="77777777" w:rsidR="00D115EE" w:rsidRPr="00533C32" w:rsidRDefault="00D115EE"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3E7D79CD" w14:textId="77777777" w:rsidR="00D115EE" w:rsidRPr="00533C32" w:rsidRDefault="00D115EE" w:rsidP="00C17C4C">
            <w:pPr>
              <w:pStyle w:val="TAL"/>
              <w:rPr>
                <w:lang w:val="en-US"/>
              </w:rPr>
            </w:pPr>
            <w:r w:rsidRPr="00533C32">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EB680B7" w14:textId="77777777" w:rsidR="00D115EE" w:rsidRPr="00533C32" w:rsidRDefault="00D115EE" w:rsidP="00C17C4C">
            <w:pPr>
              <w:pStyle w:val="TAL"/>
              <w:rPr>
                <w:lang w:val="en-US"/>
              </w:rPr>
            </w:pPr>
            <w:r w:rsidRPr="00533C32">
              <w:rPr>
                <w:lang w:val="en-US"/>
              </w:rPr>
              <w:t>Upon success, an empty response body shall be returned.</w:t>
            </w:r>
          </w:p>
        </w:tc>
      </w:tr>
      <w:tr w:rsidR="00D115EE" w:rsidRPr="00533C32" w14:paraId="3E2E8E10"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1867476" w14:textId="77777777" w:rsidR="00D115EE" w:rsidRPr="00533C32" w:rsidRDefault="00D115EE" w:rsidP="00C17C4C">
            <w:pPr>
              <w:pStyle w:val="TAL"/>
              <w:rPr>
                <w:lang w:val="en-US"/>
              </w:rPr>
            </w:pPr>
            <w:r w:rsidRPr="00533C32">
              <w:rPr>
                <w:lang w:val="en-US"/>
              </w:rPr>
              <w:t>NOTE:</w:t>
            </w:r>
            <w:r w:rsidRPr="00533C32">
              <w:rPr>
                <w:lang w:val="en-US"/>
              </w:rPr>
              <w:tab/>
              <w:t>In addition common data structures as listed in table 5.5-1 are supported.</w:t>
            </w:r>
          </w:p>
        </w:tc>
      </w:tr>
    </w:tbl>
    <w:p w14:paraId="1B0CC253" w14:textId="77777777" w:rsidR="00D115EE" w:rsidRPr="00D115EE" w:rsidRDefault="00D115EE" w:rsidP="00842E08">
      <w:pPr>
        <w:rPr>
          <w:lang w:eastAsia="zh-CN"/>
        </w:rPr>
      </w:pPr>
    </w:p>
    <w:p w14:paraId="53879AB4" w14:textId="77777777" w:rsidR="007C4061" w:rsidRPr="00533C32" w:rsidRDefault="007C4061" w:rsidP="006352FE">
      <w:pPr>
        <w:pStyle w:val="Heading3"/>
      </w:pPr>
      <w:bookmarkStart w:id="1075" w:name="_Toc20127069"/>
      <w:bookmarkStart w:id="1076" w:name="_Toc27589045"/>
      <w:bookmarkStart w:id="1077" w:name="_Toc36459846"/>
      <w:bookmarkStart w:id="1078" w:name="_Toc45029430"/>
      <w:bookmarkStart w:id="1079" w:name="_Toc56520050"/>
      <w:bookmarkStart w:id="1080" w:name="_Toc114765633"/>
      <w:r w:rsidRPr="00533C32">
        <w:lastRenderedPageBreak/>
        <w:t>5.2.25</w:t>
      </w:r>
      <w:r w:rsidRPr="00533C32">
        <w:tab/>
        <w:t xml:space="preserve">Resource: </w:t>
      </w:r>
      <w:proofErr w:type="spellStart"/>
      <w:r w:rsidRPr="00533C32">
        <w:t>AuthenticationSoR</w:t>
      </w:r>
      <w:bookmarkEnd w:id="1075"/>
      <w:bookmarkEnd w:id="1076"/>
      <w:bookmarkEnd w:id="1077"/>
      <w:bookmarkEnd w:id="1078"/>
      <w:bookmarkEnd w:id="1079"/>
      <w:bookmarkEnd w:id="1080"/>
      <w:proofErr w:type="spellEnd"/>
    </w:p>
    <w:p w14:paraId="1446E035" w14:textId="77777777" w:rsidR="007C4061" w:rsidRPr="00533C32" w:rsidRDefault="007C4061" w:rsidP="006352FE">
      <w:pPr>
        <w:pStyle w:val="Heading4"/>
      </w:pPr>
      <w:bookmarkStart w:id="1081" w:name="_Toc20127070"/>
      <w:bookmarkStart w:id="1082" w:name="_Toc27589046"/>
      <w:bookmarkStart w:id="1083" w:name="_Toc36459847"/>
      <w:bookmarkStart w:id="1084" w:name="_Toc45029431"/>
      <w:bookmarkStart w:id="1085" w:name="_Toc56520051"/>
      <w:bookmarkStart w:id="1086" w:name="_Toc114765634"/>
      <w:r w:rsidRPr="00533C32">
        <w:t>5.2.25.1</w:t>
      </w:r>
      <w:r w:rsidRPr="00533C32">
        <w:tab/>
        <w:t>Description</w:t>
      </w:r>
      <w:bookmarkEnd w:id="1081"/>
      <w:bookmarkEnd w:id="1082"/>
      <w:bookmarkEnd w:id="1083"/>
      <w:bookmarkEnd w:id="1084"/>
      <w:bookmarkEnd w:id="1085"/>
      <w:bookmarkEnd w:id="1086"/>
    </w:p>
    <w:p w14:paraId="7E140B8B"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620BDFD6" w14:textId="77777777" w:rsidR="007C4061" w:rsidRPr="00533C32" w:rsidRDefault="007C4061" w:rsidP="006352FE">
      <w:pPr>
        <w:pStyle w:val="Heading4"/>
      </w:pPr>
      <w:bookmarkStart w:id="1087" w:name="_Toc20127071"/>
      <w:bookmarkStart w:id="1088" w:name="_Toc27589047"/>
      <w:bookmarkStart w:id="1089" w:name="_Toc36459848"/>
      <w:bookmarkStart w:id="1090" w:name="_Toc45029432"/>
      <w:bookmarkStart w:id="1091" w:name="_Toc56520052"/>
      <w:bookmarkStart w:id="1092" w:name="_Toc114765635"/>
      <w:r w:rsidRPr="00533C32">
        <w:t>5.2.25.2</w:t>
      </w:r>
      <w:r w:rsidRPr="00533C32">
        <w:tab/>
        <w:t>Resource Definition</w:t>
      </w:r>
      <w:bookmarkEnd w:id="1087"/>
      <w:bookmarkEnd w:id="1088"/>
      <w:bookmarkEnd w:id="1089"/>
      <w:bookmarkEnd w:id="1090"/>
      <w:bookmarkEnd w:id="1091"/>
      <w:bookmarkEnd w:id="1092"/>
    </w:p>
    <w:p w14:paraId="7C96F6D2" w14:textId="77777777" w:rsidR="007C4061" w:rsidRPr="00533C32" w:rsidRDefault="007C4061" w:rsidP="00842E08">
      <w:r w:rsidRPr="00533C32">
        <w:t>Resource URI: {apiRoot}/nudr-dr/&lt;apiVersion&gt;/subscription-data/{</w:t>
      </w:r>
      <w:r w:rsidRPr="00533C32">
        <w:rPr>
          <w:lang w:eastAsia="zh-CN"/>
        </w:rPr>
        <w:t>ueId</w:t>
      </w:r>
      <w:r w:rsidRPr="00533C32">
        <w:t>}/</w:t>
      </w:r>
      <w:r w:rsidRPr="00533C32">
        <w:rPr>
          <w:kern w:val="2"/>
        </w:rPr>
        <w:t>ue-update-confirmation-data/sor-data</w:t>
      </w:r>
    </w:p>
    <w:p w14:paraId="4687CD93" w14:textId="77777777" w:rsidR="007C4061" w:rsidRPr="00533C32" w:rsidRDefault="007C4061" w:rsidP="00842E08">
      <w:pPr>
        <w:rPr>
          <w:rFonts w:ascii="Arial" w:hAnsi="Arial" w:cs="Arial"/>
        </w:rPr>
      </w:pPr>
      <w:r w:rsidRPr="00533C32">
        <w:t>This resource shall support the resource URI variables defined in table 5.2.25.2-1</w:t>
      </w:r>
      <w:r w:rsidRPr="00533C32">
        <w:rPr>
          <w:rFonts w:ascii="Arial" w:hAnsi="Arial" w:cs="Arial"/>
        </w:rPr>
        <w:t>.</w:t>
      </w:r>
    </w:p>
    <w:p w14:paraId="62E660D5" w14:textId="77777777" w:rsidR="007C4061" w:rsidRPr="00533C32" w:rsidRDefault="007C4061" w:rsidP="00842E08">
      <w:pPr>
        <w:pStyle w:val="TH"/>
      </w:pPr>
      <w:r w:rsidRPr="00533C32">
        <w:t>Table 5.2.25.2-1: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268300A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B1DC2D1"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FC793EE" w14:textId="77777777" w:rsidR="007C4061" w:rsidRPr="00D5200C" w:rsidRDefault="007C4061" w:rsidP="00C17C4C">
            <w:pPr>
              <w:pStyle w:val="TAH"/>
              <w:rPr>
                <w:lang w:val="en-US"/>
              </w:rPr>
            </w:pPr>
            <w:r w:rsidRPr="00D5200C">
              <w:rPr>
                <w:lang w:val="en-US"/>
              </w:rPr>
              <w:t>Definition</w:t>
            </w:r>
          </w:p>
        </w:tc>
      </w:tr>
      <w:tr w:rsidR="007C4061" w:rsidRPr="00BC4D08" w14:paraId="16FC45E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ABCF5CA"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E2E082C" w14:textId="77777777" w:rsidR="007C4061" w:rsidRPr="00D5200C" w:rsidRDefault="007C4061" w:rsidP="00C17C4C">
            <w:pPr>
              <w:pStyle w:val="TAL"/>
              <w:rPr>
                <w:lang w:val="en-US"/>
              </w:rPr>
            </w:pPr>
            <w:r w:rsidRPr="00D5200C">
              <w:rPr>
                <w:lang w:val="en-US"/>
              </w:rPr>
              <w:t>See 3GPP TS 2</w:t>
            </w:r>
            <w:r w:rsidRPr="00D5200C">
              <w:rPr>
                <w:lang w:val="en-US" w:eastAsia="zh-CN"/>
              </w:rPr>
              <w:t>9</w:t>
            </w:r>
            <w:r w:rsidRPr="00D5200C">
              <w:rPr>
                <w:lang w:val="en-US"/>
              </w:rPr>
              <w:t>.504 [</w:t>
            </w:r>
            <w:r w:rsidRPr="00D5200C">
              <w:rPr>
                <w:lang w:val="en-US" w:eastAsia="zh-CN"/>
              </w:rPr>
              <w:t>2</w:t>
            </w:r>
            <w:r w:rsidRPr="00D5200C">
              <w:rPr>
                <w:lang w:val="en-US"/>
              </w:rPr>
              <w:t>]</w:t>
            </w:r>
            <w:r w:rsidRPr="00D5200C">
              <w:rPr>
                <w:lang w:val="en-US" w:eastAsia="zh-CN"/>
              </w:rPr>
              <w:t xml:space="preserve"> </w:t>
            </w:r>
            <w:r w:rsidRPr="00D5200C">
              <w:rPr>
                <w:lang w:val="en-US"/>
              </w:rPr>
              <w:t>clause</w:t>
            </w:r>
            <w:r w:rsidRPr="00D5200C">
              <w:rPr>
                <w:lang w:val="en-US" w:eastAsia="zh-CN"/>
              </w:rPr>
              <w:t> </w:t>
            </w:r>
            <w:r w:rsidRPr="00D5200C">
              <w:rPr>
                <w:lang w:val="en-US"/>
              </w:rPr>
              <w:t>6.1.1</w:t>
            </w:r>
          </w:p>
        </w:tc>
      </w:tr>
      <w:tr w:rsidR="007C4061" w:rsidRPr="00BC4D08" w14:paraId="6EE57EC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71227B9" w14:textId="77777777" w:rsidR="007C4061" w:rsidRPr="00D5200C" w:rsidRDefault="007C4061" w:rsidP="00C17C4C">
            <w:pPr>
              <w:pStyle w:val="TAL"/>
              <w:rPr>
                <w:lang w:val="en-US"/>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E8AD3A0" w14:textId="77777777" w:rsidR="007C4061" w:rsidRPr="00D5200C" w:rsidRDefault="007C4061" w:rsidP="00C17C4C">
            <w:pPr>
              <w:pStyle w:val="TAL"/>
              <w:rPr>
                <w:lang w:val="en-US"/>
              </w:rPr>
            </w:pPr>
            <w:r w:rsidRPr="00D5200C">
              <w:rPr>
                <w:lang w:val="en-US"/>
              </w:rPr>
              <w:t>Represents the Subscription Identifier SUPI (see 3GPP TS 23.501 [</w:t>
            </w:r>
            <w:r w:rsidRPr="00D5200C">
              <w:rPr>
                <w:lang w:val="en-US" w:eastAsia="zh-CN"/>
              </w:rPr>
              <w:t>4</w:t>
            </w:r>
            <w:r w:rsidRPr="00D5200C">
              <w:rPr>
                <w:lang w:val="en-US"/>
              </w:rPr>
              <w:t xml:space="preserve">] clause 5.9.2) </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Supi</w:t>
            </w:r>
            <w:proofErr w:type="spellEnd"/>
            <w:r w:rsidR="00EB2161">
              <w:rPr>
                <w:lang w:val="en-US"/>
              </w:rPr>
              <w:t xml:space="preserve"> in 3GPP TS 29.571 [3]</w:t>
            </w:r>
          </w:p>
        </w:tc>
      </w:tr>
    </w:tbl>
    <w:p w14:paraId="753DC0CE" w14:textId="77777777" w:rsidR="007C4061" w:rsidRPr="00533C32" w:rsidRDefault="007C4061" w:rsidP="00842E08">
      <w:pPr>
        <w:rPr>
          <w:lang w:eastAsia="zh-CN"/>
        </w:rPr>
      </w:pPr>
    </w:p>
    <w:p w14:paraId="5D1A8C4E" w14:textId="77777777" w:rsidR="007C4061" w:rsidRPr="00533C32" w:rsidRDefault="007C4061" w:rsidP="006352FE">
      <w:pPr>
        <w:pStyle w:val="Heading4"/>
        <w:rPr>
          <w:lang w:eastAsia="zh-CN"/>
        </w:rPr>
      </w:pPr>
      <w:bookmarkStart w:id="1093" w:name="_Toc20127072"/>
      <w:bookmarkStart w:id="1094" w:name="_Toc27589048"/>
      <w:bookmarkStart w:id="1095" w:name="_Toc36459849"/>
      <w:bookmarkStart w:id="1096" w:name="_Toc45029433"/>
      <w:bookmarkStart w:id="1097" w:name="_Toc56520053"/>
      <w:bookmarkStart w:id="1098" w:name="_Toc114765636"/>
      <w:r w:rsidRPr="00533C32">
        <w:t>5.2.2</w:t>
      </w:r>
      <w:r w:rsidRPr="00533C32">
        <w:rPr>
          <w:lang w:eastAsia="zh-CN"/>
        </w:rPr>
        <w:t>5</w:t>
      </w:r>
      <w:r w:rsidRPr="00533C32">
        <w:t>.3</w:t>
      </w:r>
      <w:r w:rsidRPr="00533C32">
        <w:tab/>
        <w:t>Resource Standard Methods</w:t>
      </w:r>
      <w:bookmarkEnd w:id="1093"/>
      <w:bookmarkEnd w:id="1094"/>
      <w:bookmarkEnd w:id="1095"/>
      <w:bookmarkEnd w:id="1096"/>
      <w:bookmarkEnd w:id="1097"/>
      <w:bookmarkEnd w:id="1098"/>
    </w:p>
    <w:p w14:paraId="5E8574B6" w14:textId="77777777" w:rsidR="007C4061" w:rsidRPr="00533C32" w:rsidRDefault="007C4061" w:rsidP="006352FE">
      <w:pPr>
        <w:pStyle w:val="Heading5"/>
      </w:pPr>
      <w:bookmarkStart w:id="1099" w:name="_Toc20127073"/>
      <w:bookmarkStart w:id="1100" w:name="_Toc27589049"/>
      <w:bookmarkStart w:id="1101" w:name="_Toc36459850"/>
      <w:bookmarkStart w:id="1102" w:name="_Toc45029434"/>
      <w:bookmarkStart w:id="1103" w:name="_Toc56520054"/>
      <w:bookmarkStart w:id="1104" w:name="_Toc114765637"/>
      <w:r w:rsidRPr="00533C32">
        <w:t>5.2.25.3.1</w:t>
      </w:r>
      <w:r w:rsidRPr="00533C32">
        <w:tab/>
        <w:t>PUT</w:t>
      </w:r>
      <w:bookmarkEnd w:id="1099"/>
      <w:bookmarkEnd w:id="1100"/>
      <w:bookmarkEnd w:id="1101"/>
      <w:bookmarkEnd w:id="1102"/>
      <w:bookmarkEnd w:id="1103"/>
      <w:bookmarkEnd w:id="1104"/>
    </w:p>
    <w:p w14:paraId="40DB44EE" w14:textId="77777777" w:rsidR="007C4061" w:rsidRPr="00533C32" w:rsidRDefault="007C4061" w:rsidP="00842E08">
      <w:r w:rsidRPr="00533C32">
        <w:t>This method shall support the URI query parameters specified in table 5.2.25.3.1-1.</w:t>
      </w:r>
    </w:p>
    <w:p w14:paraId="36F03DFF" w14:textId="77777777" w:rsidR="007C4061" w:rsidRPr="00533C32" w:rsidRDefault="007C4061" w:rsidP="00842E08">
      <w:pPr>
        <w:pStyle w:val="TH"/>
      </w:pPr>
      <w:r w:rsidRPr="00533C32">
        <w:t>Table 5.2.25.3.1-1: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5D31238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98729D1"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15C0A06"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2F94C84"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0F9309C"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2CA7D2D" w14:textId="77777777" w:rsidR="007C4061" w:rsidRPr="00D5200C" w:rsidRDefault="007C4061" w:rsidP="00C17C4C">
            <w:pPr>
              <w:pStyle w:val="TAH"/>
              <w:rPr>
                <w:lang w:val="en-US"/>
              </w:rPr>
            </w:pPr>
            <w:r w:rsidRPr="00D5200C">
              <w:rPr>
                <w:lang w:val="en-US"/>
              </w:rPr>
              <w:t>Description</w:t>
            </w:r>
          </w:p>
        </w:tc>
      </w:tr>
      <w:tr w:rsidR="007C4061" w:rsidRPr="00BC4D08" w14:paraId="7D8D6F2B"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12BF07E"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DB5E970"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6C95B75"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5C67551"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98F67CA" w14:textId="77777777" w:rsidR="007C4061" w:rsidRPr="00D5200C" w:rsidRDefault="007C4061" w:rsidP="00C17C4C">
            <w:pPr>
              <w:pStyle w:val="TAL"/>
              <w:rPr>
                <w:lang w:val="en-US"/>
              </w:rPr>
            </w:pPr>
          </w:p>
        </w:tc>
      </w:tr>
    </w:tbl>
    <w:p w14:paraId="35EECD11" w14:textId="77777777" w:rsidR="007C4061" w:rsidRPr="00533C32" w:rsidRDefault="007C4061" w:rsidP="00842E08"/>
    <w:p w14:paraId="253DD62D" w14:textId="77777777" w:rsidR="007C4061" w:rsidRPr="00533C32" w:rsidRDefault="007C4061" w:rsidP="00842E08">
      <w:r w:rsidRPr="00533C32">
        <w:t>This method shall support the request data structures specified in table 5.2.25.3.1-2 and the response data structures and response codes specified in table 5.2.25.3.1-3.</w:t>
      </w:r>
    </w:p>
    <w:p w14:paraId="504E3D62" w14:textId="77777777" w:rsidR="007C4061" w:rsidRPr="00533C32" w:rsidRDefault="007C4061" w:rsidP="00842E08">
      <w:pPr>
        <w:pStyle w:val="TH"/>
      </w:pPr>
      <w:r w:rsidRPr="00533C32">
        <w:t>Table 5.2.25.3.1-2: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5947D69"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495CBE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BCBEC0"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0EEB76D"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0FF84C0" w14:textId="77777777" w:rsidR="007C4061" w:rsidRPr="00D5200C" w:rsidRDefault="007C4061" w:rsidP="00C17C4C">
            <w:pPr>
              <w:pStyle w:val="TAH"/>
              <w:rPr>
                <w:lang w:val="en-US"/>
              </w:rPr>
            </w:pPr>
            <w:r w:rsidRPr="00D5200C">
              <w:rPr>
                <w:lang w:val="en-US"/>
              </w:rPr>
              <w:t>Description</w:t>
            </w:r>
          </w:p>
        </w:tc>
      </w:tr>
      <w:tr w:rsidR="007C4061" w:rsidRPr="00BC4D08" w14:paraId="6E4C0E83"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C9BFFD0" w14:textId="77777777" w:rsidR="007C4061" w:rsidRPr="00D5200C" w:rsidRDefault="007C4061" w:rsidP="00C17C4C">
            <w:pPr>
              <w:pStyle w:val="TAL"/>
              <w:rPr>
                <w:lang w:val="en-US"/>
              </w:rPr>
            </w:pPr>
            <w:proofErr w:type="spellStart"/>
            <w:r w:rsidRPr="00533C32">
              <w:rPr>
                <w:rFonts w:eastAsia="SimSun"/>
                <w:lang w:val="en-US" w:eastAsia="zh-CN"/>
              </w:rPr>
              <w:t>SorData</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57B18542"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505225BE"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7A7ED205" w14:textId="77777777" w:rsidR="007C4061" w:rsidRPr="00D5200C" w:rsidRDefault="007C4061" w:rsidP="00C17C4C">
            <w:pPr>
              <w:pStyle w:val="TAL"/>
              <w:rPr>
                <w:lang w:val="en-US"/>
              </w:rPr>
            </w:pPr>
            <w:r w:rsidRPr="00D5200C">
              <w:rPr>
                <w:lang w:val="en-US"/>
              </w:rPr>
              <w:t xml:space="preserve">The </w:t>
            </w:r>
            <w:proofErr w:type="spellStart"/>
            <w:r w:rsidRPr="00D5200C">
              <w:rPr>
                <w:lang w:val="en-US"/>
              </w:rPr>
              <w:t>SoR</w:t>
            </w:r>
            <w:proofErr w:type="spellEnd"/>
            <w:r w:rsidRPr="00D5200C">
              <w:rPr>
                <w:kern w:val="2"/>
                <w:lang w:val="en-US" w:eastAsia="zh-CN"/>
              </w:rPr>
              <w:t xml:space="preserve"> acknowledgement information</w:t>
            </w:r>
            <w:r w:rsidRPr="00D5200C">
              <w:rPr>
                <w:lang w:val="en-US"/>
              </w:rPr>
              <w:t xml:space="preserve"> to be stored temporarily.</w:t>
            </w:r>
          </w:p>
        </w:tc>
      </w:tr>
    </w:tbl>
    <w:p w14:paraId="76D5ABCD" w14:textId="77777777" w:rsidR="007C4061" w:rsidRPr="00533C32" w:rsidRDefault="007C4061" w:rsidP="00842E08"/>
    <w:p w14:paraId="7E2CCD2E" w14:textId="77777777" w:rsidR="007C4061" w:rsidRPr="00533C32" w:rsidRDefault="007C4061" w:rsidP="00842E08">
      <w:pPr>
        <w:pStyle w:val="TH"/>
      </w:pPr>
      <w:r w:rsidRPr="00533C32">
        <w:t>Table 5.2.25.3.1-3: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3"/>
        <w:gridCol w:w="440"/>
        <w:gridCol w:w="1269"/>
        <w:gridCol w:w="1140"/>
        <w:gridCol w:w="5315"/>
      </w:tblGrid>
      <w:tr w:rsidR="007C4061" w:rsidRPr="00BC4D08" w14:paraId="532D53D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7C86BB4"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ED893F5"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5B1075A"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373F086" w14:textId="77777777" w:rsidR="007C4061" w:rsidRPr="00D5200C" w:rsidRDefault="007C4061" w:rsidP="00C17C4C">
            <w:pPr>
              <w:pStyle w:val="TAH"/>
              <w:rPr>
                <w:lang w:val="en-US"/>
              </w:rPr>
            </w:pPr>
            <w:r w:rsidRPr="00D5200C">
              <w:rPr>
                <w:lang w:val="en-US"/>
              </w:rPr>
              <w:t>Response</w:t>
            </w:r>
          </w:p>
          <w:p w14:paraId="11DEFC94"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28C8093" w14:textId="77777777" w:rsidR="007C4061" w:rsidRPr="00D5200C" w:rsidRDefault="007C4061" w:rsidP="00C17C4C">
            <w:pPr>
              <w:pStyle w:val="TAH"/>
              <w:rPr>
                <w:lang w:val="en-US"/>
              </w:rPr>
            </w:pPr>
            <w:r w:rsidRPr="00D5200C">
              <w:rPr>
                <w:lang w:val="en-US"/>
              </w:rPr>
              <w:t>Description</w:t>
            </w:r>
          </w:p>
        </w:tc>
      </w:tr>
      <w:tr w:rsidR="007C4061" w:rsidRPr="00BC4D08" w14:paraId="07F78BA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CF5D059"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D46A220"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29C67D84"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3ECA0D44"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86BBB26" w14:textId="77777777" w:rsidR="007C4061" w:rsidRPr="00D5200C" w:rsidRDefault="007C4061" w:rsidP="00C17C4C">
            <w:pPr>
              <w:pStyle w:val="TAL"/>
              <w:rPr>
                <w:lang w:val="en-US"/>
              </w:rPr>
            </w:pPr>
            <w:r w:rsidRPr="00D5200C">
              <w:rPr>
                <w:lang w:val="en-US"/>
              </w:rPr>
              <w:t xml:space="preserve">Upon success, an empty response body shall be returned </w:t>
            </w:r>
          </w:p>
        </w:tc>
      </w:tr>
      <w:tr w:rsidR="007C4061" w:rsidRPr="00BC4D08" w14:paraId="4F3A8E9B"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EB56042" w14:textId="77777777" w:rsidR="007C4061" w:rsidRPr="00D5200C" w:rsidRDefault="007C4061" w:rsidP="00C17C4C">
            <w:pPr>
              <w:pStyle w:val="TAL"/>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147DA6DB" w14:textId="77777777" w:rsidR="007C4061" w:rsidRPr="00533C32" w:rsidRDefault="007C4061" w:rsidP="00842E08"/>
    <w:p w14:paraId="3376CB2B" w14:textId="77777777" w:rsidR="007C4061" w:rsidRPr="00533C32" w:rsidRDefault="007C4061" w:rsidP="006352FE">
      <w:pPr>
        <w:pStyle w:val="Heading5"/>
      </w:pPr>
      <w:bookmarkStart w:id="1105" w:name="_Toc20127074"/>
      <w:bookmarkStart w:id="1106" w:name="_Toc27589050"/>
      <w:bookmarkStart w:id="1107" w:name="_Toc36459851"/>
      <w:bookmarkStart w:id="1108" w:name="_Toc45029435"/>
      <w:bookmarkStart w:id="1109" w:name="_Toc56520055"/>
      <w:bookmarkStart w:id="1110" w:name="_Toc114765638"/>
      <w:r w:rsidRPr="00533C32">
        <w:t>5.2.25.3.2</w:t>
      </w:r>
      <w:r w:rsidRPr="00533C32">
        <w:tab/>
        <w:t>GET</w:t>
      </w:r>
      <w:bookmarkEnd w:id="1105"/>
      <w:bookmarkEnd w:id="1106"/>
      <w:bookmarkEnd w:id="1107"/>
      <w:bookmarkEnd w:id="1108"/>
      <w:bookmarkEnd w:id="1109"/>
      <w:bookmarkEnd w:id="1110"/>
    </w:p>
    <w:p w14:paraId="6F5CFF85" w14:textId="77777777" w:rsidR="007C4061" w:rsidRPr="00533C32" w:rsidRDefault="007C4061" w:rsidP="00842E08">
      <w:r w:rsidRPr="00533C32">
        <w:t>This method shall support the URI query parameters specified in table 5.2.25.3.2-1.</w:t>
      </w:r>
    </w:p>
    <w:p w14:paraId="5DC3756B" w14:textId="77777777" w:rsidR="007C4061" w:rsidRPr="00533C32" w:rsidRDefault="007C4061" w:rsidP="00842E08">
      <w:pPr>
        <w:pStyle w:val="TH"/>
      </w:pPr>
      <w:r w:rsidRPr="00533C32">
        <w:lastRenderedPageBreak/>
        <w:t>Table 5.2.25.3.2-1: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73223E3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E7C7D7D"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8E6E24C"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C847F29"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20F23FC"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9E43716" w14:textId="77777777" w:rsidR="007C4061" w:rsidRPr="00D5200C" w:rsidRDefault="007C4061" w:rsidP="00C17C4C">
            <w:pPr>
              <w:pStyle w:val="TAH"/>
              <w:rPr>
                <w:lang w:val="en-US"/>
              </w:rPr>
            </w:pPr>
            <w:r w:rsidRPr="00D5200C">
              <w:rPr>
                <w:lang w:val="en-US"/>
              </w:rPr>
              <w:t>Description</w:t>
            </w:r>
          </w:p>
        </w:tc>
      </w:tr>
      <w:tr w:rsidR="007C4061" w:rsidRPr="00BC4D08" w14:paraId="51130C1D"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3B92A5C"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719ABA66"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57EDD6FC"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5A5D6C2B"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4D0B99AB"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62C489F4" w14:textId="77777777" w:rsidR="007C4061" w:rsidRPr="00533C32" w:rsidRDefault="007C4061" w:rsidP="00842E08"/>
    <w:p w14:paraId="28ED322E" w14:textId="77777777" w:rsidR="007C4061" w:rsidRPr="00533C32" w:rsidRDefault="007C4061" w:rsidP="00842E08">
      <w:r w:rsidRPr="00533C32">
        <w:t>This method shall support the request data structures specified in table 5.2.25.3.2-2 and the response data structures and response codes specified in table 5.2.25.3.2-3.</w:t>
      </w:r>
    </w:p>
    <w:p w14:paraId="2EAACEB3" w14:textId="77777777" w:rsidR="007C4061" w:rsidRPr="00533C32" w:rsidRDefault="007C4061" w:rsidP="00842E08">
      <w:pPr>
        <w:pStyle w:val="TH"/>
      </w:pPr>
      <w:r w:rsidRPr="00533C32">
        <w:t>Table 5.2.25.3.2-2: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F62A0D1"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69C88782"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D03884D"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B90D867"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CAA683" w14:textId="77777777" w:rsidR="007C4061" w:rsidRPr="00D5200C" w:rsidRDefault="007C4061" w:rsidP="00C17C4C">
            <w:pPr>
              <w:pStyle w:val="TAH"/>
              <w:rPr>
                <w:lang w:val="en-US"/>
              </w:rPr>
            </w:pPr>
            <w:r w:rsidRPr="00D5200C">
              <w:rPr>
                <w:lang w:val="en-US"/>
              </w:rPr>
              <w:t>Description</w:t>
            </w:r>
          </w:p>
        </w:tc>
      </w:tr>
      <w:tr w:rsidR="007C4061" w:rsidRPr="00BC4D08" w14:paraId="45FF908D"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5C058BA"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F18B981"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2914CDA"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6B3E0981" w14:textId="77777777" w:rsidR="007C4061" w:rsidRPr="00D5200C" w:rsidRDefault="007C4061" w:rsidP="00C17C4C">
            <w:pPr>
              <w:pStyle w:val="TAL"/>
              <w:rPr>
                <w:lang w:val="en-US"/>
              </w:rPr>
            </w:pPr>
          </w:p>
        </w:tc>
      </w:tr>
    </w:tbl>
    <w:p w14:paraId="78594045" w14:textId="77777777" w:rsidR="007C4061" w:rsidRPr="00533C32" w:rsidRDefault="007C4061" w:rsidP="00842E08"/>
    <w:p w14:paraId="1303891C" w14:textId="77777777" w:rsidR="007C4061" w:rsidRPr="00533C32" w:rsidRDefault="007C4061" w:rsidP="00842E08">
      <w:pPr>
        <w:pStyle w:val="TH"/>
      </w:pPr>
      <w:r w:rsidRPr="00533C32">
        <w:t>Table 5.2.25.3.2-3: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4000B6E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9AFBC56"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5D8D575"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A81B568"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D1930B2" w14:textId="77777777" w:rsidR="007C4061" w:rsidRPr="00D5200C" w:rsidRDefault="007C4061" w:rsidP="00C17C4C">
            <w:pPr>
              <w:pStyle w:val="TAH"/>
              <w:rPr>
                <w:lang w:val="en-US"/>
              </w:rPr>
            </w:pPr>
            <w:r w:rsidRPr="00D5200C">
              <w:rPr>
                <w:lang w:val="en-US"/>
              </w:rPr>
              <w:t>Response</w:t>
            </w:r>
          </w:p>
          <w:p w14:paraId="0A6DF54F"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768869B" w14:textId="77777777" w:rsidR="007C4061" w:rsidRPr="00D5200C" w:rsidRDefault="007C4061" w:rsidP="00C17C4C">
            <w:pPr>
              <w:pStyle w:val="TAH"/>
              <w:rPr>
                <w:lang w:val="en-US"/>
              </w:rPr>
            </w:pPr>
            <w:r w:rsidRPr="00D5200C">
              <w:rPr>
                <w:lang w:val="en-US"/>
              </w:rPr>
              <w:t>Description</w:t>
            </w:r>
          </w:p>
        </w:tc>
      </w:tr>
      <w:tr w:rsidR="007C4061" w:rsidRPr="00BC4D08" w14:paraId="148696FE"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675D0DF" w14:textId="77777777" w:rsidR="007C4061" w:rsidRPr="00D5200C" w:rsidRDefault="007C4061" w:rsidP="00C17C4C">
            <w:pPr>
              <w:pStyle w:val="TAL"/>
              <w:rPr>
                <w:lang w:val="en-US"/>
              </w:rPr>
            </w:pPr>
            <w:proofErr w:type="spellStart"/>
            <w:r w:rsidRPr="00533C32">
              <w:rPr>
                <w:rFonts w:eastAsia="SimSun"/>
                <w:lang w:val="en-US" w:eastAsia="zh-CN"/>
              </w:rPr>
              <w:t>SorData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20DAFF1D"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C79B801"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494C83E"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4AD2D01C" w14:textId="77777777" w:rsidR="007C4061" w:rsidRPr="00D5200C" w:rsidRDefault="007C4061" w:rsidP="00C17C4C">
            <w:pPr>
              <w:pStyle w:val="TAL"/>
              <w:rPr>
                <w:lang w:val="en-US"/>
              </w:rPr>
            </w:pPr>
            <w:r w:rsidRPr="00D5200C">
              <w:rPr>
                <w:lang w:val="en-US"/>
              </w:rPr>
              <w:t xml:space="preserve">Upon success, a response body containing the </w:t>
            </w:r>
            <w:proofErr w:type="spellStart"/>
            <w:r w:rsidRPr="00D5200C">
              <w:rPr>
                <w:lang w:val="en-US"/>
              </w:rPr>
              <w:t>SorData</w:t>
            </w:r>
            <w:proofErr w:type="spellEnd"/>
            <w:r w:rsidRPr="00D5200C">
              <w:rPr>
                <w:lang w:val="en-US"/>
              </w:rPr>
              <w:t xml:space="preserve"> shall be returned.</w:t>
            </w:r>
          </w:p>
        </w:tc>
      </w:tr>
      <w:tr w:rsidR="007C4061" w:rsidRPr="00BC4D08" w14:paraId="6D828B8D"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A5B596E"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4430A213" w14:textId="77777777" w:rsidR="007C4061" w:rsidRPr="00533C32" w:rsidRDefault="007C4061" w:rsidP="00842E08">
      <w:pPr>
        <w:rPr>
          <w:lang w:eastAsia="zh-CN"/>
        </w:rPr>
      </w:pPr>
    </w:p>
    <w:p w14:paraId="18C68481" w14:textId="77777777" w:rsidR="007C4061" w:rsidRPr="00533C32" w:rsidRDefault="007C4061" w:rsidP="007C4061">
      <w:pPr>
        <w:pStyle w:val="Heading3"/>
      </w:pPr>
      <w:bookmarkStart w:id="1111" w:name="_Toc20127075"/>
      <w:bookmarkStart w:id="1112" w:name="_Toc27589051"/>
      <w:bookmarkStart w:id="1113" w:name="_Toc36459852"/>
      <w:bookmarkStart w:id="1114" w:name="_Toc45029436"/>
      <w:bookmarkStart w:id="1115" w:name="_Toc56520056"/>
      <w:bookmarkStart w:id="1116" w:name="_Toc114765639"/>
      <w:r w:rsidRPr="00533C32">
        <w:t>5.2.25A</w:t>
      </w:r>
      <w:r w:rsidRPr="00533C32">
        <w:tab/>
        <w:t xml:space="preserve">Resource: </w:t>
      </w:r>
      <w:proofErr w:type="spellStart"/>
      <w:r w:rsidRPr="00533C32">
        <w:t>AuthenticationUPU</w:t>
      </w:r>
      <w:bookmarkEnd w:id="1111"/>
      <w:bookmarkEnd w:id="1112"/>
      <w:bookmarkEnd w:id="1113"/>
      <w:bookmarkEnd w:id="1114"/>
      <w:bookmarkEnd w:id="1115"/>
      <w:bookmarkEnd w:id="1116"/>
      <w:proofErr w:type="spellEnd"/>
    </w:p>
    <w:p w14:paraId="12D5F4ED" w14:textId="77777777" w:rsidR="007C4061" w:rsidRPr="00533C32" w:rsidRDefault="007C4061" w:rsidP="007C4061">
      <w:pPr>
        <w:pStyle w:val="Heading4"/>
      </w:pPr>
      <w:bookmarkStart w:id="1117" w:name="_Toc20127076"/>
      <w:bookmarkStart w:id="1118" w:name="_Toc27589052"/>
      <w:bookmarkStart w:id="1119" w:name="_Toc36459853"/>
      <w:bookmarkStart w:id="1120" w:name="_Toc45029437"/>
      <w:bookmarkStart w:id="1121" w:name="_Toc56520057"/>
      <w:bookmarkStart w:id="1122" w:name="_Toc114765640"/>
      <w:r w:rsidRPr="00533C32">
        <w:t>5.2.25A.1</w:t>
      </w:r>
      <w:r w:rsidRPr="00533C32">
        <w:tab/>
        <w:t>Description</w:t>
      </w:r>
      <w:bookmarkEnd w:id="1117"/>
      <w:bookmarkEnd w:id="1118"/>
      <w:bookmarkEnd w:id="1119"/>
      <w:bookmarkEnd w:id="1120"/>
      <w:bookmarkEnd w:id="1121"/>
      <w:bookmarkEnd w:id="1122"/>
    </w:p>
    <w:p w14:paraId="3521D415"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6DD1F501" w14:textId="77777777" w:rsidR="007C4061" w:rsidRPr="00533C32" w:rsidRDefault="007C4061" w:rsidP="007C4061">
      <w:pPr>
        <w:pStyle w:val="Heading4"/>
      </w:pPr>
      <w:bookmarkStart w:id="1123" w:name="_Toc20127077"/>
      <w:bookmarkStart w:id="1124" w:name="_Toc27589053"/>
      <w:bookmarkStart w:id="1125" w:name="_Toc36459854"/>
      <w:bookmarkStart w:id="1126" w:name="_Toc45029438"/>
      <w:bookmarkStart w:id="1127" w:name="_Toc56520058"/>
      <w:bookmarkStart w:id="1128" w:name="_Toc114765641"/>
      <w:r w:rsidRPr="00533C32">
        <w:t>5.2.25A.2</w:t>
      </w:r>
      <w:r w:rsidRPr="00533C32">
        <w:tab/>
        <w:t>Resource Definition</w:t>
      </w:r>
      <w:bookmarkEnd w:id="1123"/>
      <w:bookmarkEnd w:id="1124"/>
      <w:bookmarkEnd w:id="1125"/>
      <w:bookmarkEnd w:id="1126"/>
      <w:bookmarkEnd w:id="1127"/>
      <w:bookmarkEnd w:id="1128"/>
    </w:p>
    <w:p w14:paraId="2AB11D3A" w14:textId="77777777" w:rsidR="007C4061" w:rsidRPr="00533C32" w:rsidRDefault="007C4061" w:rsidP="00842E08">
      <w:r w:rsidRPr="00533C32">
        <w:t>Resource URI: {apiRoot}/nudr-dr/&lt;apiVersion&gt;/subscription-data/{</w:t>
      </w:r>
      <w:r w:rsidRPr="00533C32">
        <w:rPr>
          <w:lang w:eastAsia="zh-CN"/>
        </w:rPr>
        <w:t>ueId</w:t>
      </w:r>
      <w:r w:rsidRPr="00533C32">
        <w:t>}/</w:t>
      </w:r>
      <w:r w:rsidRPr="00533C32">
        <w:rPr>
          <w:kern w:val="2"/>
        </w:rPr>
        <w:t>ue-update-confirmation-data/upu-data</w:t>
      </w:r>
    </w:p>
    <w:p w14:paraId="67BB0944" w14:textId="77777777" w:rsidR="007C4061" w:rsidRPr="00533C32" w:rsidRDefault="007C4061" w:rsidP="00842E08">
      <w:pPr>
        <w:rPr>
          <w:rFonts w:ascii="Arial" w:hAnsi="Arial" w:cs="Arial"/>
        </w:rPr>
      </w:pPr>
      <w:r w:rsidRPr="00533C32">
        <w:t>This resource shall support the resource URI variables defined in table 5.2.25A.2-1</w:t>
      </w:r>
      <w:r w:rsidRPr="00533C32">
        <w:rPr>
          <w:rFonts w:ascii="Arial" w:hAnsi="Arial" w:cs="Arial"/>
        </w:rPr>
        <w:t>.</w:t>
      </w:r>
    </w:p>
    <w:p w14:paraId="0D5F75AF" w14:textId="77777777" w:rsidR="007C4061" w:rsidRPr="00533C32" w:rsidRDefault="007C4061" w:rsidP="00842E08">
      <w:pPr>
        <w:pStyle w:val="TH"/>
      </w:pPr>
      <w:r w:rsidRPr="00533C32">
        <w:t>Table 5.2.25A.2-1: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317AD88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2327758"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5192A5D" w14:textId="77777777" w:rsidR="007C4061" w:rsidRPr="00D5200C" w:rsidRDefault="007C4061" w:rsidP="00C17C4C">
            <w:pPr>
              <w:pStyle w:val="TAH"/>
              <w:rPr>
                <w:lang w:val="en-US"/>
              </w:rPr>
            </w:pPr>
            <w:r w:rsidRPr="00D5200C">
              <w:rPr>
                <w:lang w:val="en-US"/>
              </w:rPr>
              <w:t>Definition</w:t>
            </w:r>
          </w:p>
        </w:tc>
      </w:tr>
      <w:tr w:rsidR="007C4061" w:rsidRPr="00BC4D08" w14:paraId="3A3BCB7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0D162FF"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BCFB412" w14:textId="77777777" w:rsidR="007C4061" w:rsidRPr="00D5200C" w:rsidRDefault="007C4061" w:rsidP="00C17C4C">
            <w:pPr>
              <w:pStyle w:val="TAL"/>
              <w:rPr>
                <w:lang w:val="en-US"/>
              </w:rPr>
            </w:pPr>
            <w:r w:rsidRPr="00D5200C">
              <w:rPr>
                <w:lang w:val="en-US"/>
              </w:rPr>
              <w:t>See 3GPP TS 2</w:t>
            </w:r>
            <w:r w:rsidRPr="00D5200C">
              <w:rPr>
                <w:lang w:val="en-US" w:eastAsia="zh-CN"/>
              </w:rPr>
              <w:t>9</w:t>
            </w:r>
            <w:r w:rsidRPr="00D5200C">
              <w:rPr>
                <w:lang w:val="en-US"/>
              </w:rPr>
              <w:t>.504 [</w:t>
            </w:r>
            <w:r w:rsidRPr="00D5200C">
              <w:rPr>
                <w:lang w:val="en-US" w:eastAsia="zh-CN"/>
              </w:rPr>
              <w:t>2</w:t>
            </w:r>
            <w:r w:rsidRPr="00D5200C">
              <w:rPr>
                <w:lang w:val="en-US"/>
              </w:rPr>
              <w:t>]</w:t>
            </w:r>
            <w:r w:rsidRPr="00D5200C">
              <w:rPr>
                <w:lang w:val="en-US" w:eastAsia="zh-CN"/>
              </w:rPr>
              <w:t xml:space="preserve"> </w:t>
            </w:r>
            <w:r w:rsidRPr="00D5200C">
              <w:rPr>
                <w:lang w:val="en-US"/>
              </w:rPr>
              <w:t>clause</w:t>
            </w:r>
            <w:r w:rsidRPr="00D5200C">
              <w:rPr>
                <w:lang w:val="en-US" w:eastAsia="zh-CN"/>
              </w:rPr>
              <w:t> </w:t>
            </w:r>
            <w:r w:rsidRPr="00D5200C">
              <w:rPr>
                <w:lang w:val="en-US"/>
              </w:rPr>
              <w:t>6.1.1</w:t>
            </w:r>
          </w:p>
        </w:tc>
      </w:tr>
      <w:tr w:rsidR="007C4061" w:rsidRPr="00BC4D08" w14:paraId="1F21418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2F86AAB" w14:textId="77777777" w:rsidR="007C4061" w:rsidRPr="00D5200C" w:rsidRDefault="007C4061" w:rsidP="00C17C4C">
            <w:pPr>
              <w:pStyle w:val="TAL"/>
              <w:rPr>
                <w:lang w:val="en-US"/>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F20F9F0" w14:textId="77777777" w:rsidR="007C4061" w:rsidRPr="00D5200C" w:rsidRDefault="007C4061" w:rsidP="00C17C4C">
            <w:pPr>
              <w:pStyle w:val="TAL"/>
              <w:rPr>
                <w:lang w:val="en-US"/>
              </w:rPr>
            </w:pPr>
            <w:r w:rsidRPr="00D5200C">
              <w:rPr>
                <w:lang w:val="en-US"/>
              </w:rPr>
              <w:t>Represents the Subscription Identifier SUPI (see 3GPP TS 23.501 [</w:t>
            </w:r>
            <w:r w:rsidRPr="00D5200C">
              <w:rPr>
                <w:lang w:val="en-US" w:eastAsia="zh-CN"/>
              </w:rPr>
              <w:t>4</w:t>
            </w:r>
            <w:r w:rsidRPr="00D5200C">
              <w:rPr>
                <w:lang w:val="en-US"/>
              </w:rPr>
              <w:t xml:space="preserve">] clause 5.9.2) </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Supi</w:t>
            </w:r>
            <w:proofErr w:type="spellEnd"/>
            <w:r w:rsidR="00EB2161">
              <w:rPr>
                <w:lang w:val="en-US"/>
              </w:rPr>
              <w:t xml:space="preserve"> in 3GPP TS 29.571 [3]</w:t>
            </w:r>
          </w:p>
        </w:tc>
      </w:tr>
    </w:tbl>
    <w:p w14:paraId="59DBD3F9" w14:textId="77777777" w:rsidR="007C4061" w:rsidRPr="00533C32" w:rsidRDefault="007C4061" w:rsidP="00842E08">
      <w:pPr>
        <w:rPr>
          <w:lang w:eastAsia="zh-CN"/>
        </w:rPr>
      </w:pPr>
    </w:p>
    <w:p w14:paraId="615FE1EE" w14:textId="77777777" w:rsidR="007C4061" w:rsidRPr="00533C32" w:rsidRDefault="007C4061" w:rsidP="007C4061">
      <w:pPr>
        <w:pStyle w:val="Heading4"/>
        <w:rPr>
          <w:lang w:eastAsia="zh-CN"/>
        </w:rPr>
      </w:pPr>
      <w:bookmarkStart w:id="1129" w:name="_Toc20127078"/>
      <w:bookmarkStart w:id="1130" w:name="_Toc27589054"/>
      <w:bookmarkStart w:id="1131" w:name="_Toc36459855"/>
      <w:bookmarkStart w:id="1132" w:name="_Toc45029439"/>
      <w:bookmarkStart w:id="1133" w:name="_Toc56520059"/>
      <w:bookmarkStart w:id="1134" w:name="_Toc114765642"/>
      <w:r w:rsidRPr="00533C32">
        <w:t>5.2.25A.3</w:t>
      </w:r>
      <w:r w:rsidRPr="00533C32">
        <w:tab/>
        <w:t>Resource Standard Methods</w:t>
      </w:r>
      <w:bookmarkEnd w:id="1129"/>
      <w:bookmarkEnd w:id="1130"/>
      <w:bookmarkEnd w:id="1131"/>
      <w:bookmarkEnd w:id="1132"/>
      <w:bookmarkEnd w:id="1133"/>
      <w:bookmarkEnd w:id="1134"/>
    </w:p>
    <w:p w14:paraId="366B4592" w14:textId="77777777" w:rsidR="007C4061" w:rsidRPr="00533C32" w:rsidRDefault="007C4061" w:rsidP="007C4061">
      <w:pPr>
        <w:pStyle w:val="Heading5"/>
      </w:pPr>
      <w:bookmarkStart w:id="1135" w:name="_Toc20127079"/>
      <w:bookmarkStart w:id="1136" w:name="_Toc27589055"/>
      <w:bookmarkStart w:id="1137" w:name="_Toc36459856"/>
      <w:bookmarkStart w:id="1138" w:name="_Toc45029440"/>
      <w:bookmarkStart w:id="1139" w:name="_Toc56520060"/>
      <w:bookmarkStart w:id="1140" w:name="_Toc114765643"/>
      <w:r w:rsidRPr="00533C32">
        <w:t>5.2.25A.3.1</w:t>
      </w:r>
      <w:r w:rsidRPr="00533C32">
        <w:tab/>
        <w:t>PUT</w:t>
      </w:r>
      <w:bookmarkEnd w:id="1135"/>
      <w:bookmarkEnd w:id="1136"/>
      <w:bookmarkEnd w:id="1137"/>
      <w:bookmarkEnd w:id="1138"/>
      <w:bookmarkEnd w:id="1139"/>
      <w:bookmarkEnd w:id="1140"/>
    </w:p>
    <w:p w14:paraId="4C58D146" w14:textId="77777777" w:rsidR="007C4061" w:rsidRPr="00533C32" w:rsidRDefault="007C4061" w:rsidP="00842E08">
      <w:r w:rsidRPr="00533C32">
        <w:t>This method shall support the URI query parameters specified in table 5.2.25A.3.1-1.</w:t>
      </w:r>
    </w:p>
    <w:p w14:paraId="06613F1A" w14:textId="77777777" w:rsidR="007C4061" w:rsidRPr="00533C32" w:rsidRDefault="007C4061" w:rsidP="00842E08">
      <w:pPr>
        <w:pStyle w:val="TH"/>
      </w:pPr>
      <w:r w:rsidRPr="00533C32">
        <w:t>Table 5.2.25A.3.1-1: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1A0BF85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BBE85A9"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71A8D98"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0B6DAF6"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1FAC192"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E0CC57" w14:textId="77777777" w:rsidR="007C4061" w:rsidRPr="00D5200C" w:rsidRDefault="007C4061" w:rsidP="00C17C4C">
            <w:pPr>
              <w:pStyle w:val="TAH"/>
              <w:rPr>
                <w:lang w:val="en-US"/>
              </w:rPr>
            </w:pPr>
            <w:r w:rsidRPr="00D5200C">
              <w:rPr>
                <w:lang w:val="en-US"/>
              </w:rPr>
              <w:t>Description</w:t>
            </w:r>
          </w:p>
        </w:tc>
      </w:tr>
      <w:tr w:rsidR="007C4061" w:rsidRPr="00BC4D08" w14:paraId="58124BB4"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842765F"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8C3FBC6"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19E8590"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976CCB7"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D98556E" w14:textId="77777777" w:rsidR="007C4061" w:rsidRPr="00D5200C" w:rsidRDefault="007C4061" w:rsidP="00C17C4C">
            <w:pPr>
              <w:pStyle w:val="TAL"/>
              <w:rPr>
                <w:lang w:val="en-US"/>
              </w:rPr>
            </w:pPr>
          </w:p>
        </w:tc>
      </w:tr>
    </w:tbl>
    <w:p w14:paraId="50EF2436" w14:textId="77777777" w:rsidR="007C4061" w:rsidRPr="00533C32" w:rsidRDefault="007C4061" w:rsidP="00842E08"/>
    <w:p w14:paraId="014D1412" w14:textId="77777777" w:rsidR="007C4061" w:rsidRPr="00533C32" w:rsidRDefault="007C4061" w:rsidP="00842E08">
      <w:r w:rsidRPr="00533C32">
        <w:lastRenderedPageBreak/>
        <w:t>This method shall support the request data structures specified in table 5.2.25A.3.1-2 and the response data structures and response codes specified in table 5.2.25A.3.1-3.</w:t>
      </w:r>
    </w:p>
    <w:p w14:paraId="0507B1F6" w14:textId="77777777" w:rsidR="007C4061" w:rsidRPr="00533C32" w:rsidRDefault="007C4061" w:rsidP="00842E08">
      <w:pPr>
        <w:pStyle w:val="TH"/>
      </w:pPr>
      <w:r w:rsidRPr="00533C32">
        <w:t>Table 5.2.25A.3.1-2: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0C50B78B"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342DF6C"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81E1ED"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CC4F156"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A6B2AAB" w14:textId="77777777" w:rsidR="007C4061" w:rsidRPr="00D5200C" w:rsidRDefault="007C4061" w:rsidP="00C17C4C">
            <w:pPr>
              <w:pStyle w:val="TAH"/>
              <w:rPr>
                <w:lang w:val="en-US"/>
              </w:rPr>
            </w:pPr>
            <w:r w:rsidRPr="00D5200C">
              <w:rPr>
                <w:lang w:val="en-US"/>
              </w:rPr>
              <w:t>Description</w:t>
            </w:r>
          </w:p>
        </w:tc>
      </w:tr>
      <w:tr w:rsidR="007C4061" w:rsidRPr="00BC4D08" w14:paraId="15C53445"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F9E05AC" w14:textId="77777777" w:rsidR="007C4061" w:rsidRPr="00D5200C" w:rsidRDefault="007C4061" w:rsidP="00C17C4C">
            <w:pPr>
              <w:pStyle w:val="TAL"/>
              <w:rPr>
                <w:lang w:val="en-US"/>
              </w:rPr>
            </w:pPr>
            <w:proofErr w:type="spellStart"/>
            <w:r w:rsidRPr="00D5200C">
              <w:rPr>
                <w:rFonts w:hint="eastAsia"/>
                <w:lang w:val="en-US" w:eastAsia="zh-CN"/>
              </w:rPr>
              <w:t>U</w:t>
            </w:r>
            <w:r w:rsidRPr="00533C32">
              <w:rPr>
                <w:rFonts w:eastAsia="SimSun"/>
                <w:lang w:val="en-US" w:eastAsia="zh-CN"/>
              </w:rPr>
              <w:t>puData</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3C4C5779"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57C49B71"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2C8C19C4" w14:textId="77777777" w:rsidR="007C4061" w:rsidRPr="00D5200C" w:rsidRDefault="007C4061" w:rsidP="00C17C4C">
            <w:pPr>
              <w:pStyle w:val="TAL"/>
              <w:rPr>
                <w:lang w:val="en-US"/>
              </w:rPr>
            </w:pPr>
            <w:r w:rsidRPr="00D5200C">
              <w:rPr>
                <w:lang w:val="en-US"/>
              </w:rPr>
              <w:t>The UPU</w:t>
            </w:r>
            <w:r w:rsidRPr="00D5200C">
              <w:rPr>
                <w:kern w:val="2"/>
                <w:lang w:val="en-US" w:eastAsia="zh-CN"/>
              </w:rPr>
              <w:t xml:space="preserve"> acknowledgement information</w:t>
            </w:r>
            <w:r w:rsidRPr="00D5200C">
              <w:rPr>
                <w:lang w:val="en-US"/>
              </w:rPr>
              <w:t xml:space="preserve"> to be stored temporarily.</w:t>
            </w:r>
          </w:p>
        </w:tc>
      </w:tr>
    </w:tbl>
    <w:p w14:paraId="4972FA28" w14:textId="77777777" w:rsidR="007C4061" w:rsidRPr="00533C32" w:rsidRDefault="007C4061" w:rsidP="00842E08"/>
    <w:p w14:paraId="5AF3A81F" w14:textId="77777777" w:rsidR="007C4061" w:rsidRPr="00533C32" w:rsidRDefault="007C4061" w:rsidP="00842E08">
      <w:pPr>
        <w:pStyle w:val="TH"/>
      </w:pPr>
      <w:r w:rsidRPr="00533C32">
        <w:t>Table 5.2.25A.3.1-3: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3"/>
        <w:gridCol w:w="440"/>
        <w:gridCol w:w="1269"/>
        <w:gridCol w:w="1140"/>
        <w:gridCol w:w="5315"/>
      </w:tblGrid>
      <w:tr w:rsidR="007C4061" w:rsidRPr="00BC4D08" w14:paraId="0A709E6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0859410"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F8E0BBF"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765615F"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7556231" w14:textId="77777777" w:rsidR="007C4061" w:rsidRPr="00D5200C" w:rsidRDefault="007C4061" w:rsidP="00C17C4C">
            <w:pPr>
              <w:pStyle w:val="TAH"/>
              <w:rPr>
                <w:lang w:val="en-US"/>
              </w:rPr>
            </w:pPr>
            <w:r w:rsidRPr="00D5200C">
              <w:rPr>
                <w:lang w:val="en-US"/>
              </w:rPr>
              <w:t>Response</w:t>
            </w:r>
          </w:p>
          <w:p w14:paraId="71A49BD5"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2FB36C2" w14:textId="77777777" w:rsidR="007C4061" w:rsidRPr="00D5200C" w:rsidRDefault="007C4061" w:rsidP="00C17C4C">
            <w:pPr>
              <w:pStyle w:val="TAH"/>
              <w:rPr>
                <w:lang w:val="en-US"/>
              </w:rPr>
            </w:pPr>
            <w:r w:rsidRPr="00D5200C">
              <w:rPr>
                <w:lang w:val="en-US"/>
              </w:rPr>
              <w:t>Description</w:t>
            </w:r>
          </w:p>
        </w:tc>
      </w:tr>
      <w:tr w:rsidR="007C4061" w:rsidRPr="00BC4D08" w14:paraId="6300838C"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D797471"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774CE2B"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7162D86"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8DD48B7"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0C3B88EC" w14:textId="77777777" w:rsidR="007C4061" w:rsidRPr="00D5200C" w:rsidRDefault="007C4061" w:rsidP="00C17C4C">
            <w:pPr>
              <w:pStyle w:val="TAL"/>
              <w:rPr>
                <w:lang w:val="en-US"/>
              </w:rPr>
            </w:pPr>
            <w:r w:rsidRPr="00D5200C">
              <w:rPr>
                <w:lang w:val="en-US"/>
              </w:rPr>
              <w:t xml:space="preserve">Upon success, an empty response body shall be returned </w:t>
            </w:r>
          </w:p>
        </w:tc>
      </w:tr>
      <w:tr w:rsidR="007C4061" w:rsidRPr="00BC4D08" w14:paraId="59EFAB2F"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5C38C72" w14:textId="77777777" w:rsidR="007C4061" w:rsidRPr="00D5200C" w:rsidRDefault="007C4061" w:rsidP="00C17C4C">
            <w:pPr>
              <w:pStyle w:val="TAL"/>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5A8705A3" w14:textId="77777777" w:rsidR="007C4061" w:rsidRPr="00533C32" w:rsidRDefault="007C4061" w:rsidP="00842E08"/>
    <w:p w14:paraId="08F016B5" w14:textId="77777777" w:rsidR="007C4061" w:rsidRPr="00533C32" w:rsidRDefault="007C4061" w:rsidP="007C4061">
      <w:pPr>
        <w:pStyle w:val="Heading5"/>
      </w:pPr>
      <w:bookmarkStart w:id="1141" w:name="_Toc20127080"/>
      <w:bookmarkStart w:id="1142" w:name="_Toc27589056"/>
      <w:bookmarkStart w:id="1143" w:name="_Toc36459857"/>
      <w:bookmarkStart w:id="1144" w:name="_Toc45029441"/>
      <w:bookmarkStart w:id="1145" w:name="_Toc56520061"/>
      <w:bookmarkStart w:id="1146" w:name="_Toc114765644"/>
      <w:r w:rsidRPr="00533C32">
        <w:t>5.2.25A.3.2</w:t>
      </w:r>
      <w:r w:rsidRPr="00533C32">
        <w:tab/>
        <w:t>GET</w:t>
      </w:r>
      <w:bookmarkEnd w:id="1141"/>
      <w:bookmarkEnd w:id="1142"/>
      <w:bookmarkEnd w:id="1143"/>
      <w:bookmarkEnd w:id="1144"/>
      <w:bookmarkEnd w:id="1145"/>
      <w:bookmarkEnd w:id="1146"/>
    </w:p>
    <w:p w14:paraId="7DA3E515" w14:textId="77777777" w:rsidR="007C4061" w:rsidRPr="00533C32" w:rsidRDefault="007C4061" w:rsidP="00842E08">
      <w:r w:rsidRPr="00533C32">
        <w:t>This method shall support the URI query parameters specified in table 5.2.25A.3.2-1.</w:t>
      </w:r>
    </w:p>
    <w:p w14:paraId="139853D6" w14:textId="77777777" w:rsidR="007C4061" w:rsidRPr="00533C32" w:rsidRDefault="007C4061" w:rsidP="00842E08">
      <w:pPr>
        <w:pStyle w:val="TH"/>
      </w:pPr>
      <w:r w:rsidRPr="00533C32">
        <w:t>Table 5.2.25A.3.2-1: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4211CFC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5D5004C"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7794F5B"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3E6378B"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1ED8F0A"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95274F" w14:textId="77777777" w:rsidR="007C4061" w:rsidRPr="00D5200C" w:rsidRDefault="007C4061" w:rsidP="00C17C4C">
            <w:pPr>
              <w:pStyle w:val="TAH"/>
              <w:rPr>
                <w:lang w:val="en-US"/>
              </w:rPr>
            </w:pPr>
            <w:r w:rsidRPr="00D5200C">
              <w:rPr>
                <w:lang w:val="en-US"/>
              </w:rPr>
              <w:t>Description</w:t>
            </w:r>
          </w:p>
        </w:tc>
      </w:tr>
      <w:tr w:rsidR="007C4061" w:rsidRPr="00BC4D08" w14:paraId="2CEF8037"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05CC31C"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41B5DD64"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78FB2575"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55D8FB6E"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032839B"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7B168C94" w14:textId="77777777" w:rsidR="007C4061" w:rsidRPr="00533C32" w:rsidRDefault="007C4061" w:rsidP="00842E08"/>
    <w:p w14:paraId="2B1C06BF" w14:textId="77777777" w:rsidR="007C4061" w:rsidRPr="00533C32" w:rsidRDefault="007C4061" w:rsidP="00842E08">
      <w:r w:rsidRPr="00533C32">
        <w:t>This method shall support the request data structures specified in table 5.2.25A.3.2-2 and the response data structures and response codes specified in table 5.2.25A.3.2-3.</w:t>
      </w:r>
    </w:p>
    <w:p w14:paraId="6D3BA653" w14:textId="77777777" w:rsidR="007C4061" w:rsidRPr="00533C32" w:rsidRDefault="007C4061" w:rsidP="00842E08">
      <w:pPr>
        <w:pStyle w:val="TH"/>
      </w:pPr>
      <w:r w:rsidRPr="00533C32">
        <w:t>Table 5.2.25A.3.2-2: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19DDB4D"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468AF4C"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19B4E0"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83CCD0A"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F92E667" w14:textId="77777777" w:rsidR="007C4061" w:rsidRPr="00D5200C" w:rsidRDefault="007C4061" w:rsidP="00C17C4C">
            <w:pPr>
              <w:pStyle w:val="TAH"/>
              <w:rPr>
                <w:lang w:val="en-US"/>
              </w:rPr>
            </w:pPr>
            <w:r w:rsidRPr="00D5200C">
              <w:rPr>
                <w:lang w:val="en-US"/>
              </w:rPr>
              <w:t>Description</w:t>
            </w:r>
          </w:p>
        </w:tc>
      </w:tr>
      <w:tr w:rsidR="007C4061" w:rsidRPr="00BC4D08" w14:paraId="2CFED221"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2FF309AB"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9C69FCB"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3ECEAD6"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62FA0781" w14:textId="77777777" w:rsidR="007C4061" w:rsidRPr="00D5200C" w:rsidRDefault="007C4061" w:rsidP="00C17C4C">
            <w:pPr>
              <w:pStyle w:val="TAL"/>
              <w:rPr>
                <w:lang w:val="en-US"/>
              </w:rPr>
            </w:pPr>
          </w:p>
        </w:tc>
      </w:tr>
    </w:tbl>
    <w:p w14:paraId="46D015E7" w14:textId="77777777" w:rsidR="007C4061" w:rsidRPr="00533C32" w:rsidRDefault="007C4061" w:rsidP="00842E08"/>
    <w:p w14:paraId="37E5178F" w14:textId="77777777" w:rsidR="007C4061" w:rsidRPr="00533C32" w:rsidRDefault="007C4061" w:rsidP="00842E08">
      <w:pPr>
        <w:pStyle w:val="TH"/>
      </w:pPr>
      <w:r w:rsidRPr="00533C32">
        <w:t>Table 5.2.25A.3.2-3: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6B051BE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AC59E37"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A5398F2"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41F4439"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E88FD0C" w14:textId="77777777" w:rsidR="007C4061" w:rsidRPr="00D5200C" w:rsidRDefault="007C4061" w:rsidP="00C17C4C">
            <w:pPr>
              <w:pStyle w:val="TAH"/>
              <w:rPr>
                <w:lang w:val="en-US"/>
              </w:rPr>
            </w:pPr>
            <w:r w:rsidRPr="00D5200C">
              <w:rPr>
                <w:lang w:val="en-US"/>
              </w:rPr>
              <w:t>Response</w:t>
            </w:r>
          </w:p>
          <w:p w14:paraId="586093FE"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C1A60ED" w14:textId="77777777" w:rsidR="007C4061" w:rsidRPr="00D5200C" w:rsidRDefault="007C4061" w:rsidP="00C17C4C">
            <w:pPr>
              <w:pStyle w:val="TAH"/>
              <w:rPr>
                <w:lang w:val="en-US"/>
              </w:rPr>
            </w:pPr>
            <w:r w:rsidRPr="00D5200C">
              <w:rPr>
                <w:lang w:val="en-US"/>
              </w:rPr>
              <w:t>Description</w:t>
            </w:r>
          </w:p>
        </w:tc>
      </w:tr>
      <w:tr w:rsidR="007C4061" w:rsidRPr="00BC4D08" w14:paraId="088F2E6F"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E0CEC93" w14:textId="77777777" w:rsidR="007C4061" w:rsidRPr="00D5200C" w:rsidRDefault="007C4061" w:rsidP="00C17C4C">
            <w:pPr>
              <w:pStyle w:val="TAL"/>
              <w:rPr>
                <w:lang w:val="en-US"/>
              </w:rPr>
            </w:pPr>
            <w:proofErr w:type="spellStart"/>
            <w:r w:rsidRPr="00533C32">
              <w:rPr>
                <w:rFonts w:eastAsia="SimSun"/>
                <w:lang w:val="en-US" w:eastAsia="zh-CN"/>
              </w:rPr>
              <w:t>UpuData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10DC93F4"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924B53B"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0497E1D"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E77E4BE" w14:textId="77777777" w:rsidR="007C4061" w:rsidRPr="00D5200C" w:rsidRDefault="007C4061" w:rsidP="00C17C4C">
            <w:pPr>
              <w:pStyle w:val="TAL"/>
              <w:rPr>
                <w:lang w:val="en-US"/>
              </w:rPr>
            </w:pPr>
            <w:r w:rsidRPr="00D5200C">
              <w:rPr>
                <w:lang w:val="en-US"/>
              </w:rPr>
              <w:t xml:space="preserve">Upon success, a response body containing the </w:t>
            </w:r>
            <w:proofErr w:type="spellStart"/>
            <w:r w:rsidRPr="00D5200C">
              <w:rPr>
                <w:lang w:val="en-US"/>
              </w:rPr>
              <w:t>UpuData</w:t>
            </w:r>
            <w:proofErr w:type="spellEnd"/>
            <w:r w:rsidRPr="00D5200C">
              <w:rPr>
                <w:lang w:val="en-US"/>
              </w:rPr>
              <w:t xml:space="preserve"> shall be returned.</w:t>
            </w:r>
          </w:p>
        </w:tc>
      </w:tr>
      <w:tr w:rsidR="007C4061" w:rsidRPr="00BC4D08" w14:paraId="0F96005B"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7F510E4"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08984A8D" w14:textId="77777777" w:rsidR="007C4061" w:rsidRPr="00533C32" w:rsidRDefault="007C4061" w:rsidP="00842E08">
      <w:pPr>
        <w:rPr>
          <w:lang w:eastAsia="zh-CN"/>
        </w:rPr>
      </w:pPr>
    </w:p>
    <w:p w14:paraId="5570AC22" w14:textId="77777777" w:rsidR="007C4061" w:rsidRPr="00533C32" w:rsidRDefault="007C4061" w:rsidP="007C4061">
      <w:pPr>
        <w:pStyle w:val="Heading3"/>
      </w:pPr>
      <w:bookmarkStart w:id="1147" w:name="_Toc20127081"/>
      <w:bookmarkStart w:id="1148" w:name="_Toc27589057"/>
      <w:bookmarkStart w:id="1149" w:name="_Toc36459858"/>
      <w:bookmarkStart w:id="1150" w:name="_Toc45029442"/>
      <w:bookmarkStart w:id="1151" w:name="_Toc56520062"/>
      <w:bookmarkStart w:id="1152" w:name="_Toc114765645"/>
      <w:r w:rsidRPr="00533C32">
        <w:t>5.2.</w:t>
      </w:r>
      <w:r w:rsidRPr="00072181">
        <w:t>25B</w:t>
      </w:r>
      <w:r w:rsidRPr="00533C32">
        <w:tab/>
        <w:t xml:space="preserve">Resource: </w:t>
      </w:r>
      <w:proofErr w:type="spellStart"/>
      <w:r w:rsidRPr="00533C32">
        <w:t>SubscribedSNSSAIs</w:t>
      </w:r>
      <w:bookmarkEnd w:id="1147"/>
      <w:bookmarkEnd w:id="1148"/>
      <w:bookmarkEnd w:id="1149"/>
      <w:bookmarkEnd w:id="1150"/>
      <w:bookmarkEnd w:id="1151"/>
      <w:bookmarkEnd w:id="1152"/>
      <w:proofErr w:type="spellEnd"/>
    </w:p>
    <w:p w14:paraId="5E8874EF" w14:textId="77777777" w:rsidR="007C4061" w:rsidRPr="00533C32" w:rsidRDefault="007C4061" w:rsidP="007C4061">
      <w:pPr>
        <w:pStyle w:val="Heading4"/>
      </w:pPr>
      <w:bookmarkStart w:id="1153" w:name="_Toc20127082"/>
      <w:bookmarkStart w:id="1154" w:name="_Toc27589058"/>
      <w:bookmarkStart w:id="1155" w:name="_Toc36459859"/>
      <w:bookmarkStart w:id="1156" w:name="_Toc45029443"/>
      <w:bookmarkStart w:id="1157" w:name="_Toc56520063"/>
      <w:bookmarkStart w:id="1158" w:name="_Toc114765646"/>
      <w:r w:rsidRPr="00533C32">
        <w:t>5.2.</w:t>
      </w:r>
      <w:r w:rsidRPr="00072181">
        <w:t>25B</w:t>
      </w:r>
      <w:r w:rsidRPr="00533C32">
        <w:t>.1</w:t>
      </w:r>
      <w:r w:rsidRPr="00533C32">
        <w:tab/>
        <w:t>Description</w:t>
      </w:r>
      <w:bookmarkEnd w:id="1153"/>
      <w:bookmarkEnd w:id="1154"/>
      <w:bookmarkEnd w:id="1155"/>
      <w:bookmarkEnd w:id="1156"/>
      <w:bookmarkEnd w:id="1157"/>
      <w:bookmarkEnd w:id="1158"/>
    </w:p>
    <w:p w14:paraId="33FAD3D6"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389D7882" w14:textId="77777777" w:rsidR="007C4061" w:rsidRPr="00533C32" w:rsidRDefault="007C4061" w:rsidP="007C4061">
      <w:pPr>
        <w:pStyle w:val="Heading4"/>
      </w:pPr>
      <w:bookmarkStart w:id="1159" w:name="_Toc20127083"/>
      <w:bookmarkStart w:id="1160" w:name="_Toc27589059"/>
      <w:bookmarkStart w:id="1161" w:name="_Toc36459860"/>
      <w:bookmarkStart w:id="1162" w:name="_Toc45029444"/>
      <w:bookmarkStart w:id="1163" w:name="_Toc56520064"/>
      <w:bookmarkStart w:id="1164" w:name="_Toc114765647"/>
      <w:r w:rsidRPr="00533C32">
        <w:t>5.2.</w:t>
      </w:r>
      <w:r w:rsidRPr="00072181">
        <w:t>25B</w:t>
      </w:r>
      <w:r w:rsidRPr="00533C32">
        <w:t>.2</w:t>
      </w:r>
      <w:r w:rsidRPr="00533C32">
        <w:tab/>
        <w:t>Resource Definition</w:t>
      </w:r>
      <w:bookmarkEnd w:id="1159"/>
      <w:bookmarkEnd w:id="1160"/>
      <w:bookmarkEnd w:id="1161"/>
      <w:bookmarkEnd w:id="1162"/>
      <w:bookmarkEnd w:id="1163"/>
      <w:bookmarkEnd w:id="1164"/>
    </w:p>
    <w:p w14:paraId="0C24DCCF" w14:textId="77777777" w:rsidR="007C4061" w:rsidRPr="00533C32" w:rsidRDefault="007C4061" w:rsidP="00842E08">
      <w:r w:rsidRPr="00533C32">
        <w:t>Resource URI: {apiRoot}/nudr-dr/&lt;apiVersion&gt;/subscription-data/{</w:t>
      </w:r>
      <w:r w:rsidRPr="00533C32">
        <w:rPr>
          <w:lang w:eastAsia="zh-CN"/>
        </w:rPr>
        <w:t>ueId</w:t>
      </w:r>
      <w:r w:rsidRPr="00533C32">
        <w:t>}/</w:t>
      </w:r>
      <w:r w:rsidRPr="00533C32">
        <w:rPr>
          <w:kern w:val="2"/>
        </w:rPr>
        <w:t>ue-update-confirmation-data/subscribed-snssais</w:t>
      </w:r>
    </w:p>
    <w:p w14:paraId="7D37B2E8" w14:textId="77777777" w:rsidR="007C4061" w:rsidRPr="00533C32" w:rsidRDefault="007C4061" w:rsidP="00842E08">
      <w:pPr>
        <w:rPr>
          <w:rFonts w:ascii="Arial" w:hAnsi="Arial" w:cs="Arial"/>
        </w:rPr>
      </w:pPr>
      <w:r w:rsidRPr="00533C32">
        <w:t>This resource shall support the resource URI variables defined in table 5.2.</w:t>
      </w:r>
      <w:r w:rsidRPr="00072181">
        <w:t>25B</w:t>
      </w:r>
      <w:r w:rsidRPr="00533C32">
        <w:t>.2-1</w:t>
      </w:r>
      <w:r w:rsidRPr="00533C32">
        <w:rPr>
          <w:rFonts w:ascii="Arial" w:hAnsi="Arial" w:cs="Arial"/>
        </w:rPr>
        <w:t>.</w:t>
      </w:r>
    </w:p>
    <w:p w14:paraId="5CD779F2" w14:textId="77777777" w:rsidR="007C4061" w:rsidRPr="00533C32" w:rsidRDefault="007C4061" w:rsidP="00842E08">
      <w:pPr>
        <w:pStyle w:val="TH"/>
      </w:pPr>
      <w:r w:rsidRPr="00533C32">
        <w:lastRenderedPageBreak/>
        <w:t>Table 5.2.</w:t>
      </w:r>
      <w:r w:rsidRPr="00072181">
        <w:t>25B</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4D83330B"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16E28EE"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252182" w14:textId="77777777" w:rsidR="007C4061" w:rsidRPr="00D5200C" w:rsidRDefault="007C4061" w:rsidP="00C17C4C">
            <w:pPr>
              <w:pStyle w:val="TAH"/>
              <w:rPr>
                <w:lang w:val="en-US"/>
              </w:rPr>
            </w:pPr>
            <w:r w:rsidRPr="00D5200C">
              <w:rPr>
                <w:lang w:val="en-US"/>
              </w:rPr>
              <w:t>Definition</w:t>
            </w:r>
          </w:p>
        </w:tc>
      </w:tr>
      <w:tr w:rsidR="007C4061" w:rsidRPr="00BC4D08" w14:paraId="0C7469FE"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D4A1D64"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F564A7C" w14:textId="77777777" w:rsidR="007C4061" w:rsidRPr="00D5200C" w:rsidRDefault="007C4061" w:rsidP="00C17C4C">
            <w:pPr>
              <w:pStyle w:val="TAL"/>
              <w:rPr>
                <w:lang w:val="en-US"/>
              </w:rPr>
            </w:pPr>
            <w:r w:rsidRPr="00D5200C">
              <w:rPr>
                <w:lang w:val="en-US"/>
              </w:rPr>
              <w:t>See 3GPP TS 2</w:t>
            </w:r>
            <w:r w:rsidRPr="00D5200C">
              <w:rPr>
                <w:lang w:val="en-US" w:eastAsia="zh-CN"/>
              </w:rPr>
              <w:t>9</w:t>
            </w:r>
            <w:r w:rsidRPr="00D5200C">
              <w:rPr>
                <w:lang w:val="en-US"/>
              </w:rPr>
              <w:t>.504 [</w:t>
            </w:r>
            <w:r w:rsidRPr="00D5200C">
              <w:rPr>
                <w:lang w:val="en-US" w:eastAsia="zh-CN"/>
              </w:rPr>
              <w:t>2</w:t>
            </w:r>
            <w:r w:rsidRPr="00D5200C">
              <w:rPr>
                <w:lang w:val="en-US"/>
              </w:rPr>
              <w:t>]</w:t>
            </w:r>
            <w:r w:rsidRPr="00D5200C">
              <w:rPr>
                <w:lang w:val="en-US" w:eastAsia="zh-CN"/>
              </w:rPr>
              <w:t xml:space="preserve"> </w:t>
            </w:r>
            <w:r w:rsidRPr="00D5200C">
              <w:rPr>
                <w:lang w:val="en-US"/>
              </w:rPr>
              <w:t>clause</w:t>
            </w:r>
            <w:r w:rsidRPr="00D5200C">
              <w:rPr>
                <w:lang w:val="en-US" w:eastAsia="zh-CN"/>
              </w:rPr>
              <w:t> </w:t>
            </w:r>
            <w:r w:rsidRPr="00D5200C">
              <w:rPr>
                <w:lang w:val="en-US"/>
              </w:rPr>
              <w:t>6.1.1</w:t>
            </w:r>
          </w:p>
        </w:tc>
      </w:tr>
      <w:tr w:rsidR="007C4061" w:rsidRPr="00BC4D08" w14:paraId="139A1BF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912DACF" w14:textId="77777777" w:rsidR="007C4061" w:rsidRPr="00D5200C" w:rsidRDefault="007C4061" w:rsidP="00C17C4C">
            <w:pPr>
              <w:pStyle w:val="TAL"/>
              <w:rPr>
                <w:lang w:val="en-US"/>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361377B" w14:textId="77777777" w:rsidR="007C4061" w:rsidRPr="00D5200C" w:rsidRDefault="007C4061" w:rsidP="00C17C4C">
            <w:pPr>
              <w:pStyle w:val="TAL"/>
              <w:rPr>
                <w:lang w:val="en-US"/>
              </w:rPr>
            </w:pPr>
            <w:r w:rsidRPr="00D5200C">
              <w:rPr>
                <w:lang w:val="en-US"/>
              </w:rPr>
              <w:t>Represents the Subscription Identifier SUPI (see 3GPP TS 23.501 [</w:t>
            </w:r>
            <w:r w:rsidRPr="00D5200C">
              <w:rPr>
                <w:lang w:val="en-US" w:eastAsia="zh-CN"/>
              </w:rPr>
              <w:t>4</w:t>
            </w:r>
            <w:r w:rsidRPr="00D5200C">
              <w:rPr>
                <w:lang w:val="en-US"/>
              </w:rPr>
              <w:t xml:space="preserve">] clause 5.9.2) </w:t>
            </w:r>
            <w:r w:rsidRPr="00D5200C">
              <w:rPr>
                <w:lang w:val="en-US"/>
              </w:rPr>
              <w:br/>
            </w:r>
            <w:r w:rsidRPr="00D5200C">
              <w:rPr>
                <w:lang w:val="en-US"/>
              </w:rPr>
              <w:tab/>
              <w:t xml:space="preserve">pattern: </w:t>
            </w:r>
            <w:r w:rsidR="00EB2161">
              <w:rPr>
                <w:lang w:val="en-US"/>
              </w:rPr>
              <w:t xml:space="preserve">See pattern of type </w:t>
            </w:r>
            <w:proofErr w:type="spellStart"/>
            <w:r w:rsidR="00EB2161">
              <w:rPr>
                <w:lang w:val="en-US"/>
              </w:rPr>
              <w:t>Supi</w:t>
            </w:r>
            <w:proofErr w:type="spellEnd"/>
            <w:r w:rsidR="00EB2161">
              <w:rPr>
                <w:lang w:val="en-US"/>
              </w:rPr>
              <w:t xml:space="preserve"> in 3GPP TS 29.571 [3]</w:t>
            </w:r>
          </w:p>
        </w:tc>
      </w:tr>
    </w:tbl>
    <w:p w14:paraId="1A2F81A3" w14:textId="77777777" w:rsidR="007C4061" w:rsidRPr="00533C32" w:rsidRDefault="007C4061" w:rsidP="00842E08">
      <w:pPr>
        <w:rPr>
          <w:lang w:eastAsia="zh-CN"/>
        </w:rPr>
      </w:pPr>
    </w:p>
    <w:p w14:paraId="2B8D18D1" w14:textId="77777777" w:rsidR="007C4061" w:rsidRPr="00533C32" w:rsidRDefault="007C4061" w:rsidP="007C4061">
      <w:pPr>
        <w:pStyle w:val="Heading4"/>
        <w:rPr>
          <w:lang w:eastAsia="zh-CN"/>
        </w:rPr>
      </w:pPr>
      <w:bookmarkStart w:id="1165" w:name="_Toc20127084"/>
      <w:bookmarkStart w:id="1166" w:name="_Toc27589060"/>
      <w:bookmarkStart w:id="1167" w:name="_Toc36459861"/>
      <w:bookmarkStart w:id="1168" w:name="_Toc45029445"/>
      <w:bookmarkStart w:id="1169" w:name="_Toc56520065"/>
      <w:bookmarkStart w:id="1170" w:name="_Toc114765648"/>
      <w:r w:rsidRPr="00533C32">
        <w:t>5.2.</w:t>
      </w:r>
      <w:r w:rsidRPr="00072181">
        <w:t>25B</w:t>
      </w:r>
      <w:r w:rsidRPr="00533C32">
        <w:t>.3</w:t>
      </w:r>
      <w:r w:rsidRPr="00533C32">
        <w:tab/>
        <w:t>Resource Standard Methods</w:t>
      </w:r>
      <w:bookmarkEnd w:id="1165"/>
      <w:bookmarkEnd w:id="1166"/>
      <w:bookmarkEnd w:id="1167"/>
      <w:bookmarkEnd w:id="1168"/>
      <w:bookmarkEnd w:id="1169"/>
      <w:bookmarkEnd w:id="1170"/>
    </w:p>
    <w:p w14:paraId="5EFDD228" w14:textId="77777777" w:rsidR="007C4061" w:rsidRPr="00533C32" w:rsidRDefault="007C4061" w:rsidP="007C4061">
      <w:pPr>
        <w:pStyle w:val="Heading5"/>
      </w:pPr>
      <w:bookmarkStart w:id="1171" w:name="_Toc20127085"/>
      <w:bookmarkStart w:id="1172" w:name="_Toc27589061"/>
      <w:bookmarkStart w:id="1173" w:name="_Toc36459862"/>
      <w:bookmarkStart w:id="1174" w:name="_Toc45029446"/>
      <w:bookmarkStart w:id="1175" w:name="_Toc56520066"/>
      <w:bookmarkStart w:id="1176" w:name="_Toc114765649"/>
      <w:r w:rsidRPr="00533C32">
        <w:t>5.2.</w:t>
      </w:r>
      <w:r w:rsidRPr="00072181">
        <w:t>25B</w:t>
      </w:r>
      <w:r w:rsidRPr="00533C32">
        <w:t>.3.1</w:t>
      </w:r>
      <w:r w:rsidRPr="00533C32">
        <w:tab/>
        <w:t>PUT</w:t>
      </w:r>
      <w:bookmarkEnd w:id="1171"/>
      <w:bookmarkEnd w:id="1172"/>
      <w:bookmarkEnd w:id="1173"/>
      <w:bookmarkEnd w:id="1174"/>
      <w:bookmarkEnd w:id="1175"/>
      <w:bookmarkEnd w:id="1176"/>
    </w:p>
    <w:p w14:paraId="4A742644" w14:textId="77777777" w:rsidR="007C4061" w:rsidRPr="00533C32" w:rsidRDefault="007C4061" w:rsidP="00842E08">
      <w:r w:rsidRPr="00533C32">
        <w:t>This method shall support the URI query parameters specified in table 5.2.</w:t>
      </w:r>
      <w:r w:rsidRPr="00072181">
        <w:t>25B</w:t>
      </w:r>
      <w:r w:rsidRPr="00533C32">
        <w:t>.3.1-1.</w:t>
      </w:r>
    </w:p>
    <w:p w14:paraId="64ECE175" w14:textId="77777777" w:rsidR="007C4061" w:rsidRPr="00533C32" w:rsidRDefault="007C4061" w:rsidP="00842E08">
      <w:pPr>
        <w:pStyle w:val="TH"/>
      </w:pPr>
      <w:r w:rsidRPr="00533C32">
        <w:t>Table 5.2.</w:t>
      </w:r>
      <w:r w:rsidRPr="00072181">
        <w:t>25B</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6007DA1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E922EC7"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91969F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F045671"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475222A"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CAC7B6D" w14:textId="77777777" w:rsidR="007C4061" w:rsidRPr="00D5200C" w:rsidRDefault="007C4061" w:rsidP="00C17C4C">
            <w:pPr>
              <w:pStyle w:val="TAH"/>
              <w:rPr>
                <w:lang w:val="en-US"/>
              </w:rPr>
            </w:pPr>
            <w:r w:rsidRPr="00D5200C">
              <w:rPr>
                <w:lang w:val="en-US"/>
              </w:rPr>
              <w:t>Description</w:t>
            </w:r>
          </w:p>
        </w:tc>
      </w:tr>
      <w:tr w:rsidR="007C4061" w:rsidRPr="00BC4D08" w14:paraId="5ECF3839"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84687DD"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34D6E527"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321E807"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6CF2CBC"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4F3FA1E" w14:textId="77777777" w:rsidR="007C4061" w:rsidRPr="00D5200C" w:rsidRDefault="007C4061" w:rsidP="00C17C4C">
            <w:pPr>
              <w:pStyle w:val="TAL"/>
              <w:rPr>
                <w:lang w:val="en-US"/>
              </w:rPr>
            </w:pPr>
          </w:p>
        </w:tc>
      </w:tr>
    </w:tbl>
    <w:p w14:paraId="4EACCF0E" w14:textId="77777777" w:rsidR="007C4061" w:rsidRPr="00533C32" w:rsidRDefault="007C4061" w:rsidP="00842E08"/>
    <w:p w14:paraId="56901896" w14:textId="77777777" w:rsidR="007C4061" w:rsidRPr="00533C32" w:rsidRDefault="007C4061" w:rsidP="00842E08">
      <w:r w:rsidRPr="00533C32">
        <w:t>This method shall support the request data structures specified in table 5.2.</w:t>
      </w:r>
      <w:r w:rsidRPr="00072181">
        <w:t>25B</w:t>
      </w:r>
      <w:r w:rsidRPr="00533C32">
        <w:t>.3.1-2 and the response data structures and response codes specified in table 5.2.</w:t>
      </w:r>
      <w:r w:rsidRPr="00072181">
        <w:t>25B</w:t>
      </w:r>
      <w:r w:rsidRPr="00533C32">
        <w:t>.3.1-3.</w:t>
      </w:r>
    </w:p>
    <w:p w14:paraId="710C1DC9" w14:textId="77777777" w:rsidR="007C4061" w:rsidRPr="00533C32" w:rsidRDefault="007C4061" w:rsidP="00842E08">
      <w:pPr>
        <w:pStyle w:val="TH"/>
      </w:pPr>
      <w:r w:rsidRPr="00533C32">
        <w:t>Table 5.2.</w:t>
      </w:r>
      <w:r w:rsidRPr="00072181">
        <w:t>25B</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BFD6AFE"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8DFAC6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E65D36"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B92C074"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7EDE1D4" w14:textId="77777777" w:rsidR="007C4061" w:rsidRPr="00D5200C" w:rsidRDefault="007C4061" w:rsidP="00C17C4C">
            <w:pPr>
              <w:pStyle w:val="TAH"/>
              <w:rPr>
                <w:lang w:val="en-US"/>
              </w:rPr>
            </w:pPr>
            <w:r w:rsidRPr="00D5200C">
              <w:rPr>
                <w:lang w:val="en-US"/>
              </w:rPr>
              <w:t>Description</w:t>
            </w:r>
          </w:p>
        </w:tc>
      </w:tr>
      <w:tr w:rsidR="007C4061" w:rsidRPr="00BC4D08" w14:paraId="50E99DDA"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3FE581C" w14:textId="77777777" w:rsidR="007C4061" w:rsidRPr="00D5200C" w:rsidRDefault="007C4061" w:rsidP="00C17C4C">
            <w:pPr>
              <w:pStyle w:val="TAL"/>
              <w:rPr>
                <w:lang w:val="en-US"/>
              </w:rPr>
            </w:pPr>
            <w:proofErr w:type="spellStart"/>
            <w:r w:rsidRPr="00533C32">
              <w:rPr>
                <w:rFonts w:eastAsia="SimSun"/>
                <w:lang w:val="en-US" w:eastAsia="zh-CN"/>
              </w:rPr>
              <w:t>NssaiAckData</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3F86E8BD"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359B67D6"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25EB5A08" w14:textId="77777777" w:rsidR="007C4061" w:rsidRPr="00D5200C" w:rsidRDefault="007C4061" w:rsidP="00C17C4C">
            <w:pPr>
              <w:pStyle w:val="TAL"/>
              <w:rPr>
                <w:lang w:val="en-US"/>
              </w:rPr>
            </w:pPr>
            <w:r w:rsidRPr="00D5200C">
              <w:rPr>
                <w:lang w:val="en-US"/>
              </w:rPr>
              <w:t>Contains the provisioning time stamp of the acknowledged subscribed S-NSSAIs</w:t>
            </w:r>
          </w:p>
        </w:tc>
      </w:tr>
    </w:tbl>
    <w:p w14:paraId="2D598FD6" w14:textId="77777777" w:rsidR="007C4061" w:rsidRPr="00533C32" w:rsidRDefault="007C4061" w:rsidP="00842E08"/>
    <w:p w14:paraId="5FEFBDD6" w14:textId="77777777" w:rsidR="007C4061" w:rsidRPr="00533C32" w:rsidRDefault="007C4061" w:rsidP="00842E08">
      <w:pPr>
        <w:pStyle w:val="TH"/>
      </w:pPr>
      <w:r w:rsidRPr="00533C32">
        <w:t>Table 5.2.</w:t>
      </w:r>
      <w:r w:rsidRPr="00072181">
        <w:t>25B</w:t>
      </w:r>
      <w:r w:rsidRPr="00533C32">
        <w:t>.3.1-3: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3"/>
        <w:gridCol w:w="440"/>
        <w:gridCol w:w="1269"/>
        <w:gridCol w:w="1140"/>
        <w:gridCol w:w="5315"/>
      </w:tblGrid>
      <w:tr w:rsidR="007C4061" w:rsidRPr="00BC4D08" w14:paraId="359DF55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B52A452"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C768EA4"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B4B13E6"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A47552B" w14:textId="77777777" w:rsidR="007C4061" w:rsidRPr="00D5200C" w:rsidRDefault="007C4061" w:rsidP="00C17C4C">
            <w:pPr>
              <w:pStyle w:val="TAH"/>
              <w:rPr>
                <w:lang w:val="en-US"/>
              </w:rPr>
            </w:pPr>
            <w:r w:rsidRPr="00D5200C">
              <w:rPr>
                <w:lang w:val="en-US"/>
              </w:rPr>
              <w:t>Response</w:t>
            </w:r>
          </w:p>
          <w:p w14:paraId="5D9B1AC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25F1B10" w14:textId="77777777" w:rsidR="007C4061" w:rsidRPr="00D5200C" w:rsidRDefault="007C4061" w:rsidP="00C17C4C">
            <w:pPr>
              <w:pStyle w:val="TAH"/>
              <w:rPr>
                <w:lang w:val="en-US"/>
              </w:rPr>
            </w:pPr>
            <w:r w:rsidRPr="00D5200C">
              <w:rPr>
                <w:lang w:val="en-US"/>
              </w:rPr>
              <w:t>Description</w:t>
            </w:r>
          </w:p>
        </w:tc>
      </w:tr>
      <w:tr w:rsidR="007C4061" w:rsidRPr="00BC4D08" w14:paraId="0387725A"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7D95A0E"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86089F4"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6A991853"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E471B52"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8EFD33B" w14:textId="77777777" w:rsidR="007C4061" w:rsidRPr="00D5200C" w:rsidRDefault="007C4061" w:rsidP="00C17C4C">
            <w:pPr>
              <w:pStyle w:val="TAL"/>
              <w:rPr>
                <w:lang w:val="en-US"/>
              </w:rPr>
            </w:pPr>
            <w:r w:rsidRPr="00D5200C">
              <w:rPr>
                <w:lang w:val="en-US"/>
              </w:rPr>
              <w:t xml:space="preserve">Upon success, an empty response body shall be returned </w:t>
            </w:r>
          </w:p>
        </w:tc>
      </w:tr>
      <w:tr w:rsidR="007C4061" w:rsidRPr="00BC4D08" w14:paraId="29367BCA"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E3A9A18" w14:textId="77777777" w:rsidR="007C4061" w:rsidRPr="00D5200C" w:rsidRDefault="007C4061" w:rsidP="00C17C4C">
            <w:pPr>
              <w:pStyle w:val="TAL"/>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2A37AB9B" w14:textId="77777777" w:rsidR="007C4061" w:rsidRPr="00533C32" w:rsidRDefault="007C4061" w:rsidP="00842E08"/>
    <w:p w14:paraId="34BF2E21" w14:textId="77777777" w:rsidR="007C4061" w:rsidRPr="00533C32" w:rsidRDefault="007C4061" w:rsidP="007C4061">
      <w:pPr>
        <w:pStyle w:val="Heading5"/>
      </w:pPr>
      <w:bookmarkStart w:id="1177" w:name="_Toc20127086"/>
      <w:bookmarkStart w:id="1178" w:name="_Toc27589062"/>
      <w:bookmarkStart w:id="1179" w:name="_Toc36459863"/>
      <w:bookmarkStart w:id="1180" w:name="_Toc45029447"/>
      <w:bookmarkStart w:id="1181" w:name="_Toc56520067"/>
      <w:bookmarkStart w:id="1182" w:name="_Toc114765650"/>
      <w:r w:rsidRPr="00533C32">
        <w:t>5.2.</w:t>
      </w:r>
      <w:r w:rsidRPr="00072181">
        <w:t>25B</w:t>
      </w:r>
      <w:r w:rsidRPr="00533C32">
        <w:t>.3.2</w:t>
      </w:r>
      <w:r w:rsidRPr="00533C32">
        <w:tab/>
        <w:t>GET</w:t>
      </w:r>
      <w:bookmarkEnd w:id="1177"/>
      <w:bookmarkEnd w:id="1178"/>
      <w:bookmarkEnd w:id="1179"/>
      <w:bookmarkEnd w:id="1180"/>
      <w:bookmarkEnd w:id="1181"/>
      <w:bookmarkEnd w:id="1182"/>
    </w:p>
    <w:p w14:paraId="25597325" w14:textId="77777777" w:rsidR="007C4061" w:rsidRPr="00533C32" w:rsidRDefault="007C4061" w:rsidP="00842E08">
      <w:r w:rsidRPr="00533C32">
        <w:t>This method shall support the URI query parameters specified in table 5.2.</w:t>
      </w:r>
      <w:r w:rsidRPr="00072181">
        <w:t>25B</w:t>
      </w:r>
      <w:r w:rsidRPr="00533C32">
        <w:t>.3.2-1.</w:t>
      </w:r>
    </w:p>
    <w:p w14:paraId="73A30D08" w14:textId="77777777" w:rsidR="007C4061" w:rsidRPr="00533C32" w:rsidRDefault="007C4061" w:rsidP="00842E08">
      <w:pPr>
        <w:pStyle w:val="TH"/>
      </w:pPr>
      <w:r w:rsidRPr="00533C32">
        <w:t>Table 5.2.</w:t>
      </w:r>
      <w:r w:rsidRPr="00072181">
        <w:t>25B</w:t>
      </w:r>
      <w:r w:rsidRPr="00533C32">
        <w:t>.3.2-1: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75F8B23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137EDC2"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9A8FD12"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3019454"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EA40680"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9A27E1" w14:textId="77777777" w:rsidR="007C4061" w:rsidRPr="00D5200C" w:rsidRDefault="007C4061" w:rsidP="00C17C4C">
            <w:pPr>
              <w:pStyle w:val="TAH"/>
              <w:rPr>
                <w:lang w:val="en-US"/>
              </w:rPr>
            </w:pPr>
            <w:r w:rsidRPr="00D5200C">
              <w:rPr>
                <w:lang w:val="en-US"/>
              </w:rPr>
              <w:t>Description</w:t>
            </w:r>
          </w:p>
        </w:tc>
      </w:tr>
      <w:tr w:rsidR="007C4061" w:rsidRPr="00BC4D08" w14:paraId="5A0A1D6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0DA9D48"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3DD0CC2A"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0E354E83"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2E11B69B"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789728EE"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51161A3B" w14:textId="77777777" w:rsidR="007C4061" w:rsidRPr="00533C32" w:rsidRDefault="007C4061" w:rsidP="00842E08"/>
    <w:p w14:paraId="57F93D46" w14:textId="77777777" w:rsidR="007C4061" w:rsidRPr="00533C32" w:rsidRDefault="007C4061" w:rsidP="00842E08">
      <w:r w:rsidRPr="00533C32">
        <w:t>This method shall support the request data structures specified in table 5.2.</w:t>
      </w:r>
      <w:r w:rsidRPr="00072181">
        <w:t>25B</w:t>
      </w:r>
      <w:r w:rsidRPr="00533C32">
        <w:t>.3.2-2 and the response data structures and response codes specified in table 5.2.</w:t>
      </w:r>
      <w:r w:rsidRPr="00072181">
        <w:t>25B</w:t>
      </w:r>
      <w:r w:rsidRPr="00533C32">
        <w:t>.3.2-3.</w:t>
      </w:r>
    </w:p>
    <w:p w14:paraId="0FB0793B" w14:textId="77777777" w:rsidR="007C4061" w:rsidRPr="00533C32" w:rsidRDefault="007C4061" w:rsidP="00842E08">
      <w:pPr>
        <w:pStyle w:val="TH"/>
      </w:pPr>
      <w:r w:rsidRPr="00533C32">
        <w:t>Table 5.2.</w:t>
      </w:r>
      <w:r w:rsidRPr="00072181">
        <w:t>25B</w:t>
      </w:r>
      <w:r w:rsidRPr="00533C32">
        <w:t>.3.2-2: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2762CE8"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002774E6"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4BC5255"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7AF31E4"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719C3B8" w14:textId="77777777" w:rsidR="007C4061" w:rsidRPr="00D5200C" w:rsidRDefault="007C4061" w:rsidP="00C17C4C">
            <w:pPr>
              <w:pStyle w:val="TAH"/>
              <w:rPr>
                <w:lang w:val="en-US"/>
              </w:rPr>
            </w:pPr>
            <w:r w:rsidRPr="00D5200C">
              <w:rPr>
                <w:lang w:val="en-US"/>
              </w:rPr>
              <w:t>Description</w:t>
            </w:r>
          </w:p>
        </w:tc>
      </w:tr>
      <w:tr w:rsidR="007C4061" w:rsidRPr="00BC4D08" w14:paraId="150FAE89"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2AA58990"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B9B2584"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9FB0860"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2E7D3965" w14:textId="77777777" w:rsidR="007C4061" w:rsidRPr="00D5200C" w:rsidRDefault="007C4061" w:rsidP="00C17C4C">
            <w:pPr>
              <w:pStyle w:val="TAL"/>
              <w:rPr>
                <w:lang w:val="en-US"/>
              </w:rPr>
            </w:pPr>
          </w:p>
        </w:tc>
      </w:tr>
    </w:tbl>
    <w:p w14:paraId="15A78541" w14:textId="77777777" w:rsidR="007C4061" w:rsidRPr="00533C32" w:rsidRDefault="007C4061" w:rsidP="00842E08"/>
    <w:p w14:paraId="56AFCD07" w14:textId="77777777" w:rsidR="007C4061" w:rsidRPr="00533C32" w:rsidRDefault="007C4061" w:rsidP="00842E08">
      <w:pPr>
        <w:pStyle w:val="TH"/>
      </w:pPr>
      <w:r w:rsidRPr="00533C32">
        <w:lastRenderedPageBreak/>
        <w:t>Table 5.2.</w:t>
      </w:r>
      <w:r w:rsidRPr="00072181">
        <w:t>25B</w:t>
      </w:r>
      <w:r w:rsidRPr="00533C32">
        <w:t>.3.2-3: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3CB0D11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1596B26"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E704FF8"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5B8BBA7"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B03D859" w14:textId="77777777" w:rsidR="007C4061" w:rsidRPr="00D5200C" w:rsidRDefault="007C4061" w:rsidP="00C17C4C">
            <w:pPr>
              <w:pStyle w:val="TAH"/>
              <w:rPr>
                <w:lang w:val="en-US"/>
              </w:rPr>
            </w:pPr>
            <w:r w:rsidRPr="00D5200C">
              <w:rPr>
                <w:lang w:val="en-US"/>
              </w:rPr>
              <w:t>Response</w:t>
            </w:r>
          </w:p>
          <w:p w14:paraId="3D8FB0A3"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C78430B" w14:textId="77777777" w:rsidR="007C4061" w:rsidRPr="00D5200C" w:rsidRDefault="007C4061" w:rsidP="00C17C4C">
            <w:pPr>
              <w:pStyle w:val="TAH"/>
              <w:rPr>
                <w:lang w:val="en-US"/>
              </w:rPr>
            </w:pPr>
            <w:r w:rsidRPr="00D5200C">
              <w:rPr>
                <w:lang w:val="en-US"/>
              </w:rPr>
              <w:t>Description</w:t>
            </w:r>
          </w:p>
        </w:tc>
      </w:tr>
      <w:tr w:rsidR="007C4061" w:rsidRPr="00BC4D08" w14:paraId="67961740"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66514B5F" w14:textId="77777777" w:rsidR="007C4061" w:rsidRPr="00D5200C" w:rsidRDefault="007C4061" w:rsidP="00C17C4C">
            <w:pPr>
              <w:pStyle w:val="TAL"/>
              <w:rPr>
                <w:lang w:val="en-US"/>
              </w:rPr>
            </w:pPr>
            <w:proofErr w:type="spellStart"/>
            <w:r w:rsidRPr="00D5200C">
              <w:rPr>
                <w:lang w:val="en-US"/>
              </w:rPr>
              <w:t>NssaiAckData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57C55F51"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9E67E2B"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A8305FF"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F89E153" w14:textId="77777777" w:rsidR="007C4061" w:rsidRPr="00D5200C" w:rsidRDefault="007C4061" w:rsidP="00C17C4C">
            <w:pPr>
              <w:pStyle w:val="TAL"/>
              <w:rPr>
                <w:lang w:val="en-US"/>
              </w:rPr>
            </w:pPr>
            <w:r w:rsidRPr="00D5200C">
              <w:rPr>
                <w:lang w:val="en-US"/>
              </w:rPr>
              <w:t xml:space="preserve">Upon success, a response body containing the </w:t>
            </w:r>
            <w:proofErr w:type="spellStart"/>
            <w:r w:rsidRPr="00D5200C">
              <w:rPr>
                <w:lang w:val="en-US"/>
              </w:rPr>
              <w:t>NssaiAckData</w:t>
            </w:r>
            <w:proofErr w:type="spellEnd"/>
            <w:r w:rsidRPr="00D5200C">
              <w:rPr>
                <w:lang w:val="en-US"/>
              </w:rPr>
              <w:t xml:space="preserve"> shall be returned.</w:t>
            </w:r>
          </w:p>
        </w:tc>
      </w:tr>
      <w:tr w:rsidR="007C4061" w:rsidRPr="00BC4D08" w14:paraId="14FB5295"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406D3E3"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089BCA91" w14:textId="77777777" w:rsidR="007C4061" w:rsidRPr="00533C32" w:rsidRDefault="007C4061" w:rsidP="00842E08">
      <w:pPr>
        <w:rPr>
          <w:lang w:eastAsia="zh-CN"/>
        </w:rPr>
      </w:pPr>
    </w:p>
    <w:p w14:paraId="5BB6C523" w14:textId="77777777" w:rsidR="007C4061" w:rsidRPr="00533C32" w:rsidRDefault="007C4061" w:rsidP="007C4061">
      <w:pPr>
        <w:pStyle w:val="Heading3"/>
      </w:pPr>
      <w:bookmarkStart w:id="1183" w:name="_Toc20127087"/>
      <w:bookmarkStart w:id="1184" w:name="_Toc27589063"/>
      <w:bookmarkStart w:id="1185" w:name="_Toc36459864"/>
      <w:bookmarkStart w:id="1186" w:name="_Toc45029448"/>
      <w:bookmarkStart w:id="1187" w:name="_Toc56520068"/>
      <w:bookmarkStart w:id="1188" w:name="_Toc114765651"/>
      <w:r w:rsidRPr="00533C32">
        <w:t>5.2.</w:t>
      </w:r>
      <w:r w:rsidRPr="00072181">
        <w:t>25C</w:t>
      </w:r>
      <w:r w:rsidRPr="00533C32">
        <w:tab/>
        <w:t xml:space="preserve">Resource: </w:t>
      </w:r>
      <w:proofErr w:type="spellStart"/>
      <w:r w:rsidRPr="00533C32">
        <w:t>SubscribedCAG</w:t>
      </w:r>
      <w:bookmarkEnd w:id="1183"/>
      <w:bookmarkEnd w:id="1184"/>
      <w:bookmarkEnd w:id="1185"/>
      <w:bookmarkEnd w:id="1186"/>
      <w:bookmarkEnd w:id="1187"/>
      <w:bookmarkEnd w:id="1188"/>
      <w:proofErr w:type="spellEnd"/>
    </w:p>
    <w:p w14:paraId="0DB5ACDB" w14:textId="77777777" w:rsidR="007C4061" w:rsidRPr="00533C32" w:rsidRDefault="007C4061" w:rsidP="007C4061">
      <w:pPr>
        <w:pStyle w:val="Heading4"/>
      </w:pPr>
      <w:bookmarkStart w:id="1189" w:name="_Toc20127088"/>
      <w:bookmarkStart w:id="1190" w:name="_Toc27589064"/>
      <w:bookmarkStart w:id="1191" w:name="_Toc36459865"/>
      <w:bookmarkStart w:id="1192" w:name="_Toc45029449"/>
      <w:bookmarkStart w:id="1193" w:name="_Toc56520069"/>
      <w:bookmarkStart w:id="1194" w:name="_Toc114765652"/>
      <w:r w:rsidRPr="00533C32">
        <w:t>5.2.</w:t>
      </w:r>
      <w:r w:rsidRPr="00072181">
        <w:t>25C</w:t>
      </w:r>
      <w:r w:rsidRPr="00533C32">
        <w:t>.1</w:t>
      </w:r>
      <w:r w:rsidRPr="00533C32">
        <w:tab/>
        <w:t>Description</w:t>
      </w:r>
      <w:bookmarkEnd w:id="1189"/>
      <w:bookmarkEnd w:id="1190"/>
      <w:bookmarkEnd w:id="1191"/>
      <w:bookmarkEnd w:id="1192"/>
      <w:bookmarkEnd w:id="1193"/>
      <w:bookmarkEnd w:id="1194"/>
    </w:p>
    <w:p w14:paraId="0DB4F892"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2B0B68D" w14:textId="77777777" w:rsidR="007C4061" w:rsidRPr="00533C32" w:rsidRDefault="007C4061" w:rsidP="007C4061">
      <w:pPr>
        <w:pStyle w:val="Heading4"/>
      </w:pPr>
      <w:bookmarkStart w:id="1195" w:name="_Toc20127089"/>
      <w:bookmarkStart w:id="1196" w:name="_Toc27589065"/>
      <w:bookmarkStart w:id="1197" w:name="_Toc36459866"/>
      <w:bookmarkStart w:id="1198" w:name="_Toc45029450"/>
      <w:bookmarkStart w:id="1199" w:name="_Toc56520070"/>
      <w:bookmarkStart w:id="1200" w:name="_Toc114765653"/>
      <w:r w:rsidRPr="00533C32">
        <w:t>5.2.</w:t>
      </w:r>
      <w:r w:rsidRPr="00072181">
        <w:t>25C</w:t>
      </w:r>
      <w:r w:rsidRPr="00533C32">
        <w:t>.2</w:t>
      </w:r>
      <w:r w:rsidRPr="00533C32">
        <w:tab/>
        <w:t>Resource Definition</w:t>
      </w:r>
      <w:bookmarkEnd w:id="1195"/>
      <w:bookmarkEnd w:id="1196"/>
      <w:bookmarkEnd w:id="1197"/>
      <w:bookmarkEnd w:id="1198"/>
      <w:bookmarkEnd w:id="1199"/>
      <w:bookmarkEnd w:id="1200"/>
    </w:p>
    <w:p w14:paraId="0058444D" w14:textId="77777777" w:rsidR="007C4061" w:rsidRPr="00533C32" w:rsidRDefault="007C4061" w:rsidP="00842E08">
      <w:r w:rsidRPr="00533C32">
        <w:t>Resource URI: {apiRoot}/nudr-dr/&lt;apiVersion&gt;/subscription-data/{</w:t>
      </w:r>
      <w:r w:rsidRPr="00533C32">
        <w:rPr>
          <w:lang w:eastAsia="zh-CN"/>
        </w:rPr>
        <w:t>ueId</w:t>
      </w:r>
      <w:r w:rsidRPr="00533C32">
        <w:t>}/</w:t>
      </w:r>
      <w:r w:rsidRPr="00533C32">
        <w:rPr>
          <w:kern w:val="2"/>
        </w:rPr>
        <w:t>ue-update-confirmation-data/subscribed-cag</w:t>
      </w:r>
    </w:p>
    <w:p w14:paraId="5540E1DD" w14:textId="77777777" w:rsidR="007C4061" w:rsidRPr="00533C32" w:rsidRDefault="007C4061" w:rsidP="00842E08">
      <w:pPr>
        <w:rPr>
          <w:rFonts w:ascii="Arial" w:hAnsi="Arial" w:cs="Arial"/>
        </w:rPr>
      </w:pPr>
      <w:r w:rsidRPr="00533C32">
        <w:t>This resource shall support the resource URI variables defined in table 5.2.</w:t>
      </w:r>
      <w:r w:rsidRPr="00072181">
        <w:t>25C</w:t>
      </w:r>
      <w:r w:rsidRPr="00533C32">
        <w:t>.2-1</w:t>
      </w:r>
      <w:r w:rsidRPr="00533C32">
        <w:rPr>
          <w:rFonts w:ascii="Arial" w:hAnsi="Arial" w:cs="Arial"/>
        </w:rPr>
        <w:t>.</w:t>
      </w:r>
    </w:p>
    <w:p w14:paraId="3525B55A" w14:textId="77777777" w:rsidR="007C4061" w:rsidRPr="00533C32" w:rsidRDefault="007C4061" w:rsidP="00842E08">
      <w:pPr>
        <w:pStyle w:val="TH"/>
      </w:pPr>
      <w:r w:rsidRPr="00533C32">
        <w:t>Table 5.2.</w:t>
      </w:r>
      <w:r w:rsidRPr="00072181">
        <w:t>25C</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5D7F20D7"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2AB0C4D"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70387D6" w14:textId="77777777" w:rsidR="007C4061" w:rsidRPr="00D5200C" w:rsidRDefault="007C4061" w:rsidP="00C17C4C">
            <w:pPr>
              <w:pStyle w:val="TAH"/>
              <w:rPr>
                <w:lang w:val="en-US"/>
              </w:rPr>
            </w:pPr>
            <w:r w:rsidRPr="00D5200C">
              <w:rPr>
                <w:lang w:val="en-US"/>
              </w:rPr>
              <w:t>Definition</w:t>
            </w:r>
          </w:p>
        </w:tc>
      </w:tr>
      <w:tr w:rsidR="007C4061" w:rsidRPr="00BC4D08" w14:paraId="15AD234F"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11BD1DC"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34EEB7E" w14:textId="77777777" w:rsidR="007C4061" w:rsidRPr="00D5200C" w:rsidRDefault="007C4061" w:rsidP="00C17C4C">
            <w:pPr>
              <w:pStyle w:val="TAL"/>
              <w:rPr>
                <w:lang w:val="en-US"/>
              </w:rPr>
            </w:pPr>
            <w:r w:rsidRPr="00D5200C">
              <w:rPr>
                <w:lang w:val="en-US"/>
              </w:rPr>
              <w:t>See 3GPP TS 2</w:t>
            </w:r>
            <w:r w:rsidRPr="00D5200C">
              <w:rPr>
                <w:lang w:val="en-US" w:eastAsia="zh-CN"/>
              </w:rPr>
              <w:t>9</w:t>
            </w:r>
            <w:r w:rsidRPr="00D5200C">
              <w:rPr>
                <w:lang w:val="en-US"/>
              </w:rPr>
              <w:t>.504 [</w:t>
            </w:r>
            <w:r w:rsidRPr="00D5200C">
              <w:rPr>
                <w:lang w:val="en-US" w:eastAsia="zh-CN"/>
              </w:rPr>
              <w:t>2</w:t>
            </w:r>
            <w:r w:rsidRPr="00D5200C">
              <w:rPr>
                <w:lang w:val="en-US"/>
              </w:rPr>
              <w:t>]</w:t>
            </w:r>
            <w:r w:rsidRPr="00D5200C">
              <w:rPr>
                <w:lang w:val="en-US" w:eastAsia="zh-CN"/>
              </w:rPr>
              <w:t xml:space="preserve"> </w:t>
            </w:r>
            <w:r w:rsidRPr="00D5200C">
              <w:rPr>
                <w:lang w:val="en-US"/>
              </w:rPr>
              <w:t>clause</w:t>
            </w:r>
            <w:r w:rsidRPr="00D5200C">
              <w:rPr>
                <w:lang w:val="en-US" w:eastAsia="zh-CN"/>
              </w:rPr>
              <w:t> </w:t>
            </w:r>
            <w:r w:rsidRPr="00D5200C">
              <w:rPr>
                <w:lang w:val="en-US"/>
              </w:rPr>
              <w:t>6.1.1</w:t>
            </w:r>
          </w:p>
        </w:tc>
      </w:tr>
      <w:tr w:rsidR="007C4061" w:rsidRPr="00BC4D08" w14:paraId="4954C03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E303BB5" w14:textId="77777777" w:rsidR="007C4061" w:rsidRPr="00D5200C" w:rsidRDefault="007C4061" w:rsidP="00C17C4C">
            <w:pPr>
              <w:pStyle w:val="TAL"/>
              <w:rPr>
                <w:lang w:val="en-US"/>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B6F5677" w14:textId="77777777" w:rsidR="007C4061" w:rsidRPr="00D5200C" w:rsidRDefault="007C4061" w:rsidP="00EB2161">
            <w:pPr>
              <w:pStyle w:val="TAL"/>
              <w:widowControl w:val="0"/>
              <w:tabs>
                <w:tab w:val="right" w:leader="dot" w:pos="9639"/>
              </w:tabs>
              <w:spacing w:before="120"/>
              <w:ind w:left="567" w:right="425" w:hanging="567"/>
              <w:rPr>
                <w:lang w:val="en-US"/>
              </w:rPr>
            </w:pPr>
            <w:r w:rsidRPr="00D5200C">
              <w:rPr>
                <w:lang w:val="en-US"/>
              </w:rPr>
              <w:t>Represents the Subscription Identifier SUPI (see 3GPP TS 23.501 [</w:t>
            </w:r>
            <w:r w:rsidRPr="00D5200C">
              <w:rPr>
                <w:lang w:val="en-US" w:eastAsia="zh-CN"/>
              </w:rPr>
              <w:t>4</w:t>
            </w:r>
            <w:r w:rsidRPr="00D5200C">
              <w:rPr>
                <w:lang w:val="en-US"/>
              </w:rPr>
              <w:t xml:space="preserve">] clause 5.9.2) </w:t>
            </w:r>
            <w:r w:rsidRPr="00D5200C">
              <w:rPr>
                <w:lang w:val="en-US"/>
              </w:rPr>
              <w:br/>
              <w:t xml:space="preserve">pattern: </w:t>
            </w:r>
            <w:r w:rsidR="002B5C12">
              <w:rPr>
                <w:lang w:val="en-US"/>
              </w:rPr>
              <w:t xml:space="preserve">See pattern of type </w:t>
            </w:r>
            <w:proofErr w:type="spellStart"/>
            <w:r w:rsidR="002B5C12">
              <w:rPr>
                <w:lang w:val="en-US"/>
              </w:rPr>
              <w:t>Supi</w:t>
            </w:r>
            <w:proofErr w:type="spellEnd"/>
            <w:r w:rsidR="002B5C12">
              <w:rPr>
                <w:lang w:val="en-US"/>
              </w:rPr>
              <w:t xml:space="preserve"> in 3GPP TS 29.571 [3]</w:t>
            </w:r>
          </w:p>
        </w:tc>
      </w:tr>
    </w:tbl>
    <w:p w14:paraId="535DCAAD" w14:textId="77777777" w:rsidR="007C4061" w:rsidRPr="00533C32" w:rsidRDefault="007C4061" w:rsidP="00842E08">
      <w:pPr>
        <w:rPr>
          <w:lang w:eastAsia="zh-CN"/>
        </w:rPr>
      </w:pPr>
    </w:p>
    <w:p w14:paraId="50353580" w14:textId="77777777" w:rsidR="007C4061" w:rsidRPr="00533C32" w:rsidRDefault="007C4061" w:rsidP="007C4061">
      <w:pPr>
        <w:pStyle w:val="Heading4"/>
        <w:rPr>
          <w:lang w:eastAsia="zh-CN"/>
        </w:rPr>
      </w:pPr>
      <w:bookmarkStart w:id="1201" w:name="_Toc20127090"/>
      <w:bookmarkStart w:id="1202" w:name="_Toc27589066"/>
      <w:bookmarkStart w:id="1203" w:name="_Toc36459867"/>
      <w:bookmarkStart w:id="1204" w:name="_Toc45029451"/>
      <w:bookmarkStart w:id="1205" w:name="_Toc56520071"/>
      <w:bookmarkStart w:id="1206" w:name="_Toc114765654"/>
      <w:r w:rsidRPr="00533C32">
        <w:t>5.2.</w:t>
      </w:r>
      <w:r w:rsidRPr="00072181">
        <w:t>25C</w:t>
      </w:r>
      <w:r w:rsidRPr="00533C32">
        <w:t>.3</w:t>
      </w:r>
      <w:r w:rsidRPr="00533C32">
        <w:tab/>
        <w:t>Resource Standard Methods</w:t>
      </w:r>
      <w:bookmarkEnd w:id="1201"/>
      <w:bookmarkEnd w:id="1202"/>
      <w:bookmarkEnd w:id="1203"/>
      <w:bookmarkEnd w:id="1204"/>
      <w:bookmarkEnd w:id="1205"/>
      <w:bookmarkEnd w:id="1206"/>
    </w:p>
    <w:p w14:paraId="2452437F" w14:textId="77777777" w:rsidR="007C4061" w:rsidRPr="00533C32" w:rsidRDefault="007C4061" w:rsidP="007C4061">
      <w:pPr>
        <w:pStyle w:val="Heading5"/>
      </w:pPr>
      <w:bookmarkStart w:id="1207" w:name="_Toc20127091"/>
      <w:bookmarkStart w:id="1208" w:name="_Toc27589067"/>
      <w:bookmarkStart w:id="1209" w:name="_Toc36459868"/>
      <w:bookmarkStart w:id="1210" w:name="_Toc45029452"/>
      <w:bookmarkStart w:id="1211" w:name="_Toc56520072"/>
      <w:bookmarkStart w:id="1212" w:name="_Toc114765655"/>
      <w:r w:rsidRPr="00533C32">
        <w:t>5.2.</w:t>
      </w:r>
      <w:r w:rsidRPr="00072181">
        <w:t>25C</w:t>
      </w:r>
      <w:r w:rsidRPr="00533C32">
        <w:t>.3.1</w:t>
      </w:r>
      <w:r w:rsidRPr="00533C32">
        <w:tab/>
        <w:t>PUT</w:t>
      </w:r>
      <w:bookmarkEnd w:id="1207"/>
      <w:bookmarkEnd w:id="1208"/>
      <w:bookmarkEnd w:id="1209"/>
      <w:bookmarkEnd w:id="1210"/>
      <w:bookmarkEnd w:id="1211"/>
      <w:bookmarkEnd w:id="1212"/>
    </w:p>
    <w:p w14:paraId="02F42A5E" w14:textId="77777777" w:rsidR="007C4061" w:rsidRPr="00533C32" w:rsidRDefault="007C4061" w:rsidP="00842E08">
      <w:r w:rsidRPr="00533C32">
        <w:t>This method shall support the URI query parameters specified in table 5.2.</w:t>
      </w:r>
      <w:r w:rsidRPr="00072181">
        <w:t>25C</w:t>
      </w:r>
      <w:r w:rsidRPr="00533C32">
        <w:t>.3.1-1.</w:t>
      </w:r>
    </w:p>
    <w:p w14:paraId="6C0A19B5" w14:textId="77777777" w:rsidR="007C4061" w:rsidRPr="00533C32" w:rsidRDefault="007C4061" w:rsidP="00842E08">
      <w:pPr>
        <w:pStyle w:val="TH"/>
      </w:pPr>
      <w:r w:rsidRPr="00533C32">
        <w:t>Table 5.2.</w:t>
      </w:r>
      <w:r w:rsidRPr="00072181">
        <w:t>25C</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4920658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A89327C"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C62A805"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FD4B403"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E0ABC05"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DBD8FD" w14:textId="77777777" w:rsidR="007C4061" w:rsidRPr="00D5200C" w:rsidRDefault="007C4061" w:rsidP="00C17C4C">
            <w:pPr>
              <w:pStyle w:val="TAH"/>
              <w:rPr>
                <w:lang w:val="en-US"/>
              </w:rPr>
            </w:pPr>
            <w:r w:rsidRPr="00D5200C">
              <w:rPr>
                <w:lang w:val="en-US"/>
              </w:rPr>
              <w:t>Description</w:t>
            </w:r>
          </w:p>
        </w:tc>
      </w:tr>
      <w:tr w:rsidR="007C4061" w:rsidRPr="00BC4D08" w14:paraId="1AE5F717"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AE4FE54"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3DFDE57C"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059A162"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991168E"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E1AF2EA" w14:textId="77777777" w:rsidR="007C4061" w:rsidRPr="00D5200C" w:rsidRDefault="007C4061" w:rsidP="00C17C4C">
            <w:pPr>
              <w:pStyle w:val="TAL"/>
              <w:rPr>
                <w:lang w:val="en-US"/>
              </w:rPr>
            </w:pPr>
          </w:p>
        </w:tc>
      </w:tr>
    </w:tbl>
    <w:p w14:paraId="0344FF68" w14:textId="77777777" w:rsidR="007C4061" w:rsidRPr="00533C32" w:rsidRDefault="007C4061" w:rsidP="00842E08"/>
    <w:p w14:paraId="0906E84A" w14:textId="77777777" w:rsidR="007C4061" w:rsidRPr="00533C32" w:rsidRDefault="007C4061" w:rsidP="00842E08">
      <w:r w:rsidRPr="00533C32">
        <w:t>This method shall support the request data structures specified in table 5.2.</w:t>
      </w:r>
      <w:r w:rsidRPr="00072181">
        <w:t>25C</w:t>
      </w:r>
      <w:r w:rsidRPr="00533C32">
        <w:t>.3.1-2 and the response data structures and response codes specified in table 5.2.</w:t>
      </w:r>
      <w:r w:rsidRPr="00072181">
        <w:t>25C</w:t>
      </w:r>
      <w:r w:rsidRPr="00533C32">
        <w:t>.3.1-3.</w:t>
      </w:r>
    </w:p>
    <w:p w14:paraId="690A1881" w14:textId="77777777" w:rsidR="007C4061" w:rsidRPr="00533C32" w:rsidRDefault="007C4061" w:rsidP="00842E08">
      <w:pPr>
        <w:pStyle w:val="TH"/>
      </w:pPr>
      <w:r w:rsidRPr="00533C32">
        <w:t>Table 5.2.</w:t>
      </w:r>
      <w:r w:rsidRPr="00072181">
        <w:t>25C</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9457FCA"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35AF17C"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EEEA6E"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2A44344"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2B58895" w14:textId="77777777" w:rsidR="007C4061" w:rsidRPr="00D5200C" w:rsidRDefault="007C4061" w:rsidP="00C17C4C">
            <w:pPr>
              <w:pStyle w:val="TAH"/>
              <w:rPr>
                <w:lang w:val="en-US"/>
              </w:rPr>
            </w:pPr>
            <w:r w:rsidRPr="00D5200C">
              <w:rPr>
                <w:lang w:val="en-US"/>
              </w:rPr>
              <w:t>Description</w:t>
            </w:r>
          </w:p>
        </w:tc>
      </w:tr>
      <w:tr w:rsidR="007C4061" w:rsidRPr="00BC4D08" w14:paraId="5D3C8F5E"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A44430B" w14:textId="77777777" w:rsidR="007C4061" w:rsidRPr="00D5200C" w:rsidRDefault="007C4061" w:rsidP="00C17C4C">
            <w:pPr>
              <w:pStyle w:val="TAL"/>
              <w:rPr>
                <w:lang w:val="en-US"/>
              </w:rPr>
            </w:pPr>
            <w:proofErr w:type="spellStart"/>
            <w:r w:rsidRPr="00533C32">
              <w:rPr>
                <w:rFonts w:eastAsia="SimSun"/>
                <w:lang w:val="en-US" w:eastAsia="zh-CN"/>
              </w:rPr>
              <w:t>CagAckData</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57CCF4F5"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6CDE2D6C"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228180F2" w14:textId="77777777" w:rsidR="007C4061" w:rsidRPr="00D5200C" w:rsidRDefault="007C4061" w:rsidP="00C17C4C">
            <w:pPr>
              <w:pStyle w:val="TAL"/>
              <w:rPr>
                <w:lang w:val="en-US"/>
              </w:rPr>
            </w:pPr>
            <w:r w:rsidRPr="00D5200C">
              <w:rPr>
                <w:lang w:val="en-US"/>
              </w:rPr>
              <w:t>Contains the provisioning time stamp of the acknowledged CAG</w:t>
            </w:r>
          </w:p>
        </w:tc>
      </w:tr>
    </w:tbl>
    <w:p w14:paraId="7754DF9D" w14:textId="77777777" w:rsidR="007C4061" w:rsidRPr="00533C32" w:rsidRDefault="007C4061" w:rsidP="00842E08"/>
    <w:p w14:paraId="0E137B68" w14:textId="77777777" w:rsidR="007C4061" w:rsidRPr="00533C32" w:rsidRDefault="007C4061" w:rsidP="00842E08">
      <w:pPr>
        <w:pStyle w:val="TH"/>
      </w:pPr>
      <w:r w:rsidRPr="00533C32">
        <w:t>Table 5.2.</w:t>
      </w:r>
      <w:r w:rsidRPr="00072181">
        <w:t>25C</w:t>
      </w:r>
      <w:r w:rsidRPr="00533C32">
        <w:t>.3.1-3: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3"/>
        <w:gridCol w:w="440"/>
        <w:gridCol w:w="1269"/>
        <w:gridCol w:w="1140"/>
        <w:gridCol w:w="5315"/>
      </w:tblGrid>
      <w:tr w:rsidR="007C4061" w:rsidRPr="00BC4D08" w14:paraId="59AB38A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C71F184"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A4B1949"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E15F88A"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BEC72A3" w14:textId="77777777" w:rsidR="007C4061" w:rsidRPr="00D5200C" w:rsidRDefault="007C4061" w:rsidP="00C17C4C">
            <w:pPr>
              <w:pStyle w:val="TAH"/>
              <w:rPr>
                <w:lang w:val="en-US"/>
              </w:rPr>
            </w:pPr>
            <w:r w:rsidRPr="00D5200C">
              <w:rPr>
                <w:lang w:val="en-US"/>
              </w:rPr>
              <w:t>Response</w:t>
            </w:r>
          </w:p>
          <w:p w14:paraId="38F6D35F"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017BC99" w14:textId="77777777" w:rsidR="007C4061" w:rsidRPr="00D5200C" w:rsidRDefault="007C4061" w:rsidP="00C17C4C">
            <w:pPr>
              <w:pStyle w:val="TAH"/>
              <w:rPr>
                <w:lang w:val="en-US"/>
              </w:rPr>
            </w:pPr>
            <w:r w:rsidRPr="00D5200C">
              <w:rPr>
                <w:lang w:val="en-US"/>
              </w:rPr>
              <w:t>Description</w:t>
            </w:r>
          </w:p>
        </w:tc>
      </w:tr>
      <w:tr w:rsidR="007C4061" w:rsidRPr="00BC4D08" w14:paraId="07B4BA90"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8A987A2"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AC51C55"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6DCB17C"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4B91BC43"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30F0247E" w14:textId="77777777" w:rsidR="007C4061" w:rsidRPr="00D5200C" w:rsidRDefault="007C4061" w:rsidP="00C17C4C">
            <w:pPr>
              <w:pStyle w:val="TAL"/>
              <w:rPr>
                <w:lang w:val="en-US"/>
              </w:rPr>
            </w:pPr>
            <w:r w:rsidRPr="00D5200C">
              <w:rPr>
                <w:lang w:val="en-US"/>
              </w:rPr>
              <w:t xml:space="preserve">Upon success, an empty response body shall be returned </w:t>
            </w:r>
          </w:p>
        </w:tc>
      </w:tr>
      <w:tr w:rsidR="007C4061" w:rsidRPr="00BC4D08" w14:paraId="4BEB3CDE"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B65D00C" w14:textId="77777777" w:rsidR="007C4061" w:rsidRPr="00D5200C" w:rsidRDefault="007C4061" w:rsidP="00C17C4C">
            <w:pPr>
              <w:pStyle w:val="TAL"/>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1A8AE8B1" w14:textId="77777777" w:rsidR="007C4061" w:rsidRPr="00533C32" w:rsidRDefault="007C4061" w:rsidP="00842E08"/>
    <w:p w14:paraId="5E0D922F" w14:textId="77777777" w:rsidR="007C4061" w:rsidRPr="00533C32" w:rsidRDefault="007C4061" w:rsidP="007C4061">
      <w:pPr>
        <w:pStyle w:val="Heading5"/>
      </w:pPr>
      <w:bookmarkStart w:id="1213" w:name="_Toc20127092"/>
      <w:bookmarkStart w:id="1214" w:name="_Toc27589068"/>
      <w:bookmarkStart w:id="1215" w:name="_Toc36459869"/>
      <w:bookmarkStart w:id="1216" w:name="_Toc45029453"/>
      <w:bookmarkStart w:id="1217" w:name="_Toc56520073"/>
      <w:bookmarkStart w:id="1218" w:name="_Toc114765656"/>
      <w:r w:rsidRPr="00533C32">
        <w:lastRenderedPageBreak/>
        <w:t>5.2.</w:t>
      </w:r>
      <w:r w:rsidRPr="00072181">
        <w:t>25C</w:t>
      </w:r>
      <w:r w:rsidRPr="00533C32">
        <w:t>.3.2</w:t>
      </w:r>
      <w:r w:rsidRPr="00533C32">
        <w:tab/>
        <w:t>GET</w:t>
      </w:r>
      <w:bookmarkEnd w:id="1213"/>
      <w:bookmarkEnd w:id="1214"/>
      <w:bookmarkEnd w:id="1215"/>
      <w:bookmarkEnd w:id="1216"/>
      <w:bookmarkEnd w:id="1217"/>
      <w:bookmarkEnd w:id="1218"/>
    </w:p>
    <w:p w14:paraId="49AE04A4" w14:textId="77777777" w:rsidR="007C4061" w:rsidRPr="00533C32" w:rsidRDefault="007C4061" w:rsidP="00842E08">
      <w:r w:rsidRPr="00533C32">
        <w:t>This method shall support the URI query parameters specified in table 5.2.</w:t>
      </w:r>
      <w:r w:rsidRPr="00072181">
        <w:t>25C</w:t>
      </w:r>
      <w:r w:rsidRPr="00533C32">
        <w:t>.3.2-1.</w:t>
      </w:r>
    </w:p>
    <w:p w14:paraId="33F4F32D" w14:textId="77777777" w:rsidR="007C4061" w:rsidRPr="00533C32" w:rsidRDefault="007C4061" w:rsidP="00842E08">
      <w:pPr>
        <w:pStyle w:val="TH"/>
      </w:pPr>
      <w:r w:rsidRPr="00533C32">
        <w:t>Table 5.2.</w:t>
      </w:r>
      <w:r w:rsidRPr="00072181">
        <w:t>25C</w:t>
      </w:r>
      <w:r w:rsidRPr="00533C32">
        <w:t>.3.2-1: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08B0E04E"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721D8E4"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88A90F9"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6E87AC0"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FB9C682"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0129E4" w14:textId="77777777" w:rsidR="007C4061" w:rsidRPr="00D5200C" w:rsidRDefault="007C4061" w:rsidP="00C17C4C">
            <w:pPr>
              <w:pStyle w:val="TAH"/>
              <w:rPr>
                <w:lang w:val="en-US"/>
              </w:rPr>
            </w:pPr>
            <w:r w:rsidRPr="00D5200C">
              <w:rPr>
                <w:lang w:val="en-US"/>
              </w:rPr>
              <w:t>Description</w:t>
            </w:r>
          </w:p>
        </w:tc>
      </w:tr>
      <w:tr w:rsidR="007C4061" w:rsidRPr="00BC4D08" w14:paraId="53A9F6A3"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499C6F6" w14:textId="77777777" w:rsidR="007C4061" w:rsidRPr="00D5200C" w:rsidRDefault="007C4061" w:rsidP="00C17C4C">
            <w:pPr>
              <w:pStyle w:val="TAL"/>
              <w:rPr>
                <w:lang w:val="en-US" w:eastAsia="zh-CN"/>
              </w:rPr>
            </w:pPr>
            <w:r w:rsidRPr="00D5200C">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A728ECE"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37DD3A98"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3D1DB72E"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38093102"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3A67AE0C" w14:textId="77777777" w:rsidR="007C4061" w:rsidRPr="00533C32" w:rsidRDefault="007C4061" w:rsidP="00842E08"/>
    <w:p w14:paraId="368CCC3D" w14:textId="77777777" w:rsidR="007C4061" w:rsidRPr="00533C32" w:rsidRDefault="007C4061" w:rsidP="00842E08">
      <w:r w:rsidRPr="00533C32">
        <w:t>This method shall support the request data structures specified in table 5.2.</w:t>
      </w:r>
      <w:r w:rsidRPr="00072181">
        <w:t>25C</w:t>
      </w:r>
      <w:r w:rsidRPr="00533C32">
        <w:t>.3.2-2 and the response data structures and response codes specified in table 5.2.</w:t>
      </w:r>
      <w:r w:rsidRPr="00072181">
        <w:t>25C</w:t>
      </w:r>
      <w:r w:rsidRPr="00533C32">
        <w:t>.3.2-3.</w:t>
      </w:r>
    </w:p>
    <w:p w14:paraId="52841DBF" w14:textId="77777777" w:rsidR="007C4061" w:rsidRPr="00533C32" w:rsidRDefault="007C4061" w:rsidP="00842E08">
      <w:pPr>
        <w:pStyle w:val="TH"/>
      </w:pPr>
      <w:r w:rsidRPr="00533C32">
        <w:t>Table 5.2.</w:t>
      </w:r>
      <w:r w:rsidRPr="00072181">
        <w:t>25C</w:t>
      </w:r>
      <w:r w:rsidRPr="00533C32">
        <w:t>.3.2-2: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4B91854"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3175FD3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7FA569"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9F967BD" w14:textId="77777777" w:rsidR="007C4061" w:rsidRPr="00D5200C" w:rsidRDefault="007C4061"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0D9926" w14:textId="77777777" w:rsidR="007C4061" w:rsidRPr="00D5200C" w:rsidRDefault="007C4061" w:rsidP="00C17C4C">
            <w:pPr>
              <w:pStyle w:val="TAH"/>
              <w:rPr>
                <w:lang w:val="en-US"/>
              </w:rPr>
            </w:pPr>
            <w:r w:rsidRPr="00D5200C">
              <w:rPr>
                <w:lang w:val="en-US"/>
              </w:rPr>
              <w:t>Description</w:t>
            </w:r>
          </w:p>
        </w:tc>
      </w:tr>
      <w:tr w:rsidR="007C4061" w:rsidRPr="00BC4D08" w14:paraId="31875725"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1BE719F9"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BDC1591"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5340052" w14:textId="77777777" w:rsidR="007C4061" w:rsidRPr="00D5200C" w:rsidRDefault="007C4061"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06FCF673" w14:textId="77777777" w:rsidR="007C4061" w:rsidRPr="00D5200C" w:rsidRDefault="007C4061" w:rsidP="00C17C4C">
            <w:pPr>
              <w:pStyle w:val="TAL"/>
              <w:rPr>
                <w:lang w:val="en-US"/>
              </w:rPr>
            </w:pPr>
          </w:p>
        </w:tc>
      </w:tr>
    </w:tbl>
    <w:p w14:paraId="3026F737" w14:textId="77777777" w:rsidR="007C4061" w:rsidRPr="00533C32" w:rsidRDefault="007C4061" w:rsidP="00842E08"/>
    <w:p w14:paraId="61E6CB7A" w14:textId="77777777" w:rsidR="007C4061" w:rsidRPr="00533C32" w:rsidRDefault="007C4061" w:rsidP="00842E08">
      <w:pPr>
        <w:pStyle w:val="TH"/>
      </w:pPr>
      <w:r w:rsidRPr="00533C32">
        <w:t>Table 5.2.</w:t>
      </w:r>
      <w:r w:rsidRPr="00072181">
        <w:t>25C</w:t>
      </w:r>
      <w:r w:rsidRPr="00533C32">
        <w:t>.3.2-3: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4F1BBF51"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E18E0A2"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B6E9479"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C42B5E7"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64957DA" w14:textId="77777777" w:rsidR="007C4061" w:rsidRPr="00D5200C" w:rsidRDefault="007C4061" w:rsidP="00C17C4C">
            <w:pPr>
              <w:pStyle w:val="TAH"/>
              <w:rPr>
                <w:lang w:val="en-US"/>
              </w:rPr>
            </w:pPr>
            <w:r w:rsidRPr="00D5200C">
              <w:rPr>
                <w:lang w:val="en-US"/>
              </w:rPr>
              <w:t>Response</w:t>
            </w:r>
          </w:p>
          <w:p w14:paraId="56BC26A1"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B22BF90" w14:textId="77777777" w:rsidR="007C4061" w:rsidRPr="00D5200C" w:rsidRDefault="007C4061" w:rsidP="00C17C4C">
            <w:pPr>
              <w:pStyle w:val="TAH"/>
              <w:rPr>
                <w:lang w:val="en-US"/>
              </w:rPr>
            </w:pPr>
            <w:r w:rsidRPr="00D5200C">
              <w:rPr>
                <w:lang w:val="en-US"/>
              </w:rPr>
              <w:t>Description</w:t>
            </w:r>
          </w:p>
        </w:tc>
      </w:tr>
      <w:tr w:rsidR="007C4061" w:rsidRPr="00BC4D08" w14:paraId="52BED07F"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687759E" w14:textId="77777777" w:rsidR="007C4061" w:rsidRPr="00D5200C" w:rsidRDefault="007C4061" w:rsidP="00C17C4C">
            <w:pPr>
              <w:pStyle w:val="TAL"/>
              <w:rPr>
                <w:lang w:val="en-US"/>
              </w:rPr>
            </w:pPr>
            <w:proofErr w:type="spellStart"/>
            <w:r w:rsidRPr="00D5200C">
              <w:rPr>
                <w:lang w:val="en-US"/>
              </w:rPr>
              <w:t>CagAckData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45B81D84"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351392E"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E0B6697"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66B7045" w14:textId="77777777" w:rsidR="007C4061" w:rsidRPr="00D5200C" w:rsidRDefault="007C4061" w:rsidP="00C17C4C">
            <w:pPr>
              <w:pStyle w:val="TAL"/>
              <w:rPr>
                <w:lang w:val="en-US"/>
              </w:rPr>
            </w:pPr>
            <w:r w:rsidRPr="00D5200C">
              <w:rPr>
                <w:lang w:val="en-US"/>
              </w:rPr>
              <w:t xml:space="preserve">Upon success, a response body containing the </w:t>
            </w:r>
            <w:proofErr w:type="spellStart"/>
            <w:r w:rsidRPr="00D5200C">
              <w:rPr>
                <w:lang w:val="en-US"/>
              </w:rPr>
              <w:t>CagAckData</w:t>
            </w:r>
            <w:proofErr w:type="spellEnd"/>
            <w:r w:rsidRPr="00D5200C">
              <w:rPr>
                <w:lang w:val="en-US"/>
              </w:rPr>
              <w:t xml:space="preserve"> shall be returned.</w:t>
            </w:r>
          </w:p>
        </w:tc>
      </w:tr>
      <w:tr w:rsidR="007C4061" w:rsidRPr="00BC4D08" w14:paraId="3899D4FA"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D517246"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008C43E1" w14:textId="77777777" w:rsidR="007C4061" w:rsidRPr="00533C32" w:rsidRDefault="007C4061" w:rsidP="00842E08">
      <w:pPr>
        <w:rPr>
          <w:lang w:eastAsia="zh-CN"/>
        </w:rPr>
      </w:pPr>
    </w:p>
    <w:p w14:paraId="2014C60A" w14:textId="77777777" w:rsidR="007C4061" w:rsidRPr="00533C32" w:rsidRDefault="007C4061" w:rsidP="006352FE">
      <w:pPr>
        <w:pStyle w:val="Heading3"/>
      </w:pPr>
      <w:bookmarkStart w:id="1219" w:name="_Toc20127093"/>
      <w:bookmarkStart w:id="1220" w:name="_Toc27589069"/>
      <w:bookmarkStart w:id="1221" w:name="_Toc36459870"/>
      <w:bookmarkStart w:id="1222" w:name="_Toc45029454"/>
      <w:bookmarkStart w:id="1223" w:name="_Toc56520074"/>
      <w:bookmarkStart w:id="1224" w:name="_Toc114765657"/>
      <w:r w:rsidRPr="00533C32">
        <w:t>5.2.26</w:t>
      </w:r>
      <w:r w:rsidRPr="00533C32">
        <w:tab/>
        <w:t xml:space="preserve">Resource: </w:t>
      </w:r>
      <w:proofErr w:type="spellStart"/>
      <w:r w:rsidRPr="00533C32">
        <w:t>ProvisionedData</w:t>
      </w:r>
      <w:bookmarkEnd w:id="1219"/>
      <w:bookmarkEnd w:id="1220"/>
      <w:bookmarkEnd w:id="1221"/>
      <w:bookmarkEnd w:id="1222"/>
      <w:bookmarkEnd w:id="1223"/>
      <w:bookmarkEnd w:id="1224"/>
      <w:proofErr w:type="spellEnd"/>
    </w:p>
    <w:p w14:paraId="57FE230F" w14:textId="77777777" w:rsidR="007C4061" w:rsidRPr="00533C32" w:rsidRDefault="007C4061" w:rsidP="006352FE">
      <w:pPr>
        <w:pStyle w:val="Heading4"/>
      </w:pPr>
      <w:bookmarkStart w:id="1225" w:name="_Toc20127094"/>
      <w:bookmarkStart w:id="1226" w:name="_Toc27589070"/>
      <w:bookmarkStart w:id="1227" w:name="_Toc36459871"/>
      <w:bookmarkStart w:id="1228" w:name="_Toc45029455"/>
      <w:bookmarkStart w:id="1229" w:name="_Toc56520075"/>
      <w:bookmarkStart w:id="1230" w:name="_Toc114765658"/>
      <w:r w:rsidRPr="00533C32">
        <w:t>5.2.26.1</w:t>
      </w:r>
      <w:r w:rsidRPr="00533C32">
        <w:tab/>
        <w:t>Description</w:t>
      </w:r>
      <w:bookmarkEnd w:id="1225"/>
      <w:bookmarkEnd w:id="1226"/>
      <w:bookmarkEnd w:id="1227"/>
      <w:bookmarkEnd w:id="1228"/>
      <w:bookmarkEnd w:id="1229"/>
      <w:bookmarkEnd w:id="1230"/>
    </w:p>
    <w:p w14:paraId="4B93C8FB" w14:textId="77777777" w:rsidR="007C4061" w:rsidRPr="00533C32" w:rsidRDefault="007C4061" w:rsidP="00842E08">
      <w:pPr>
        <w:rPr>
          <w:lang w:eastAsia="zh-CN"/>
        </w:rPr>
      </w:pPr>
      <w:r w:rsidRPr="00533C32">
        <w:t xml:space="preserve">This resource represents the subscribed </w:t>
      </w:r>
      <w:proofErr w:type="spellStart"/>
      <w:r w:rsidRPr="00533C32">
        <w:t>ProvisionedData</w:t>
      </w:r>
      <w:proofErr w:type="spellEnd"/>
      <w:r w:rsidRPr="00533C32">
        <w:t xml:space="preserve"> for a UE ID for use in a serving PLMN.</w:t>
      </w:r>
    </w:p>
    <w:p w14:paraId="7F92351F"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70CF4B4" w14:textId="77777777" w:rsidR="007C4061" w:rsidRPr="00533C32" w:rsidRDefault="007C4061" w:rsidP="006352FE">
      <w:pPr>
        <w:pStyle w:val="Heading4"/>
      </w:pPr>
      <w:bookmarkStart w:id="1231" w:name="_Toc20127095"/>
      <w:bookmarkStart w:id="1232" w:name="_Toc27589071"/>
      <w:bookmarkStart w:id="1233" w:name="_Toc36459872"/>
      <w:bookmarkStart w:id="1234" w:name="_Toc45029456"/>
      <w:bookmarkStart w:id="1235" w:name="_Toc56520076"/>
      <w:bookmarkStart w:id="1236" w:name="_Toc114765659"/>
      <w:r w:rsidRPr="00533C32">
        <w:t>5.2.26.2</w:t>
      </w:r>
      <w:r w:rsidRPr="00533C32">
        <w:tab/>
        <w:t>Resource Definition</w:t>
      </w:r>
      <w:bookmarkEnd w:id="1231"/>
      <w:bookmarkEnd w:id="1232"/>
      <w:bookmarkEnd w:id="1233"/>
      <w:bookmarkEnd w:id="1234"/>
      <w:bookmarkEnd w:id="1235"/>
      <w:bookmarkEnd w:id="1236"/>
    </w:p>
    <w:p w14:paraId="37145C68" w14:textId="77777777" w:rsidR="007C4061" w:rsidRPr="00533C32" w:rsidRDefault="007C4061" w:rsidP="00842E08">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w:t>
      </w:r>
    </w:p>
    <w:p w14:paraId="2329D268" w14:textId="77777777" w:rsidR="007C4061" w:rsidRPr="00533C32" w:rsidRDefault="007C4061" w:rsidP="00842E08">
      <w:pPr>
        <w:rPr>
          <w:rFonts w:ascii="Arial" w:hAnsi="Arial" w:cs="Arial"/>
        </w:rPr>
      </w:pPr>
      <w:r w:rsidRPr="00533C32">
        <w:t>This resource shall support the resource URI variables defined in table 5.2.26.2-1</w:t>
      </w:r>
      <w:r w:rsidRPr="00533C32">
        <w:rPr>
          <w:rFonts w:ascii="Arial" w:hAnsi="Arial" w:cs="Arial"/>
        </w:rPr>
        <w:t>.</w:t>
      </w:r>
    </w:p>
    <w:p w14:paraId="1679A458" w14:textId="77777777" w:rsidR="007C4061" w:rsidRPr="00533C32" w:rsidRDefault="007C4061" w:rsidP="00842E08">
      <w:pPr>
        <w:pStyle w:val="TH"/>
      </w:pPr>
      <w:r w:rsidRPr="00533C32">
        <w:t>Table 5.2.26.2-1: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28F61A1F"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3A27F29"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BF534C5" w14:textId="77777777" w:rsidR="007C4061" w:rsidRPr="00D5200C" w:rsidRDefault="007C4061" w:rsidP="00C17C4C">
            <w:pPr>
              <w:pStyle w:val="TAH"/>
              <w:rPr>
                <w:lang w:val="en-US"/>
              </w:rPr>
            </w:pPr>
            <w:r w:rsidRPr="00D5200C">
              <w:rPr>
                <w:lang w:val="en-US"/>
              </w:rPr>
              <w:t>Definition</w:t>
            </w:r>
          </w:p>
        </w:tc>
      </w:tr>
      <w:tr w:rsidR="007C4061" w:rsidRPr="00BC4D08" w14:paraId="5D1D2CE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454E5B7"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7FD57C6"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3E02884C"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350A24A"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76EBAD7"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2B5C12">
              <w:rPr>
                <w:lang w:val="en-US"/>
              </w:rPr>
              <w:t xml:space="preserve">See pattern of type </w:t>
            </w:r>
            <w:proofErr w:type="spellStart"/>
            <w:r w:rsidR="002B5C12">
              <w:rPr>
                <w:lang w:val="en-US"/>
              </w:rPr>
              <w:t>VarUeId</w:t>
            </w:r>
            <w:proofErr w:type="spellEnd"/>
            <w:r w:rsidR="002B5C12">
              <w:rPr>
                <w:lang w:val="en-US"/>
              </w:rPr>
              <w:t xml:space="preserve"> in 3GPP TS 29.571 [3]</w:t>
            </w:r>
          </w:p>
        </w:tc>
      </w:tr>
      <w:tr w:rsidR="007C4061" w:rsidRPr="00BC4D08" w14:paraId="53C5E482"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2339C50" w14:textId="77777777" w:rsidR="007C4061" w:rsidRPr="00D5200C" w:rsidRDefault="007C4061" w:rsidP="00C17C4C">
            <w:pPr>
              <w:pStyle w:val="TAL"/>
              <w:rPr>
                <w:lang w:val="en-US"/>
              </w:rPr>
            </w:pPr>
            <w:proofErr w:type="spellStart"/>
            <w:r w:rsidRPr="00D5200C">
              <w:rPr>
                <w:lang w:val="en-US"/>
              </w:rPr>
              <w:t>serving</w:t>
            </w:r>
            <w:r w:rsidRPr="00D5200C">
              <w:rPr>
                <w:lang w:val="en-US" w:eastAsia="zh-CN"/>
              </w:rPr>
              <w:t>P</w:t>
            </w:r>
            <w:r w:rsidRPr="00D5200C">
              <w:rPr>
                <w:lang w:val="en-US"/>
              </w:rPr>
              <w:t>lmn</w:t>
            </w:r>
            <w:r w:rsidRPr="00D5200C">
              <w:rPr>
                <w:lang w:val="en-US" w:eastAsia="zh-CN"/>
              </w:rPr>
              <w:t>I</w:t>
            </w:r>
            <w:r w:rsidRPr="00D5200C">
              <w:rPr>
                <w:lang w:val="en-US"/>
              </w:rPr>
              <w:t>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1004E3B" w14:textId="77777777" w:rsidR="007C4061" w:rsidRPr="00D5200C" w:rsidRDefault="007C4061" w:rsidP="00C17C4C">
            <w:pPr>
              <w:pStyle w:val="TAL"/>
              <w:rPr>
                <w:lang w:val="en-US"/>
              </w:rPr>
            </w:pPr>
            <w:r w:rsidRPr="00D5200C">
              <w:rPr>
                <w:lang w:val="en-US"/>
              </w:rPr>
              <w:t>Represents the Serving PLMN ID (&lt;MCC&gt;&lt;MNC&gt;)</w:t>
            </w:r>
            <w:r w:rsidRPr="00D5200C">
              <w:rPr>
                <w:lang w:val="en-US"/>
              </w:rPr>
              <w:br/>
            </w:r>
            <w:r w:rsidRPr="00D5200C">
              <w:rPr>
                <w:lang w:val="en-US"/>
              </w:rPr>
              <w:tab/>
              <w:t>pattern: "</w:t>
            </w:r>
            <w:r w:rsidRPr="00D5200C">
              <w:rPr>
                <w:lang w:val="en-US" w:eastAsia="zh-CN"/>
              </w:rPr>
              <w:t>^</w:t>
            </w:r>
            <w:r w:rsidRPr="00D5200C">
              <w:rPr>
                <w:lang w:val="en-US"/>
              </w:rPr>
              <w:t>[0-9]{5,6}</w:t>
            </w:r>
            <w:r w:rsidRPr="00D5200C">
              <w:rPr>
                <w:lang w:val="en-US" w:eastAsia="zh-CN"/>
              </w:rPr>
              <w:t>$</w:t>
            </w:r>
            <w:r w:rsidRPr="00D5200C">
              <w:rPr>
                <w:lang w:val="en-US"/>
              </w:rPr>
              <w:t>"</w:t>
            </w:r>
          </w:p>
        </w:tc>
      </w:tr>
    </w:tbl>
    <w:p w14:paraId="69DC2D1C" w14:textId="77777777" w:rsidR="007C4061" w:rsidRPr="00533C32" w:rsidRDefault="007C4061" w:rsidP="00842E08"/>
    <w:p w14:paraId="3EBB7BDD" w14:textId="77777777" w:rsidR="007C4061" w:rsidRPr="00533C32" w:rsidRDefault="007C4061" w:rsidP="006352FE">
      <w:pPr>
        <w:pStyle w:val="Heading4"/>
      </w:pPr>
      <w:bookmarkStart w:id="1237" w:name="_Toc20127096"/>
      <w:bookmarkStart w:id="1238" w:name="_Toc27589072"/>
      <w:bookmarkStart w:id="1239" w:name="_Toc36459873"/>
      <w:bookmarkStart w:id="1240" w:name="_Toc45029457"/>
      <w:bookmarkStart w:id="1241" w:name="_Toc56520077"/>
      <w:bookmarkStart w:id="1242" w:name="_Toc114765660"/>
      <w:r w:rsidRPr="00533C32">
        <w:t>5.2.26.3</w:t>
      </w:r>
      <w:r w:rsidRPr="00533C32">
        <w:tab/>
        <w:t>Resource Standard Methods</w:t>
      </w:r>
      <w:bookmarkEnd w:id="1237"/>
      <w:bookmarkEnd w:id="1238"/>
      <w:bookmarkEnd w:id="1239"/>
      <w:bookmarkEnd w:id="1240"/>
      <w:bookmarkEnd w:id="1241"/>
      <w:bookmarkEnd w:id="1242"/>
    </w:p>
    <w:p w14:paraId="398BAE51" w14:textId="77777777" w:rsidR="007C4061" w:rsidRPr="00533C32" w:rsidRDefault="007C4061" w:rsidP="006352FE">
      <w:pPr>
        <w:pStyle w:val="Heading5"/>
      </w:pPr>
      <w:bookmarkStart w:id="1243" w:name="_Toc20127097"/>
      <w:bookmarkStart w:id="1244" w:name="_Toc27589073"/>
      <w:bookmarkStart w:id="1245" w:name="_Toc36459874"/>
      <w:bookmarkStart w:id="1246" w:name="_Toc45029458"/>
      <w:bookmarkStart w:id="1247" w:name="_Toc56520078"/>
      <w:bookmarkStart w:id="1248" w:name="_Toc114765661"/>
      <w:r w:rsidRPr="00533C32">
        <w:t>5.2.26.3.1</w:t>
      </w:r>
      <w:r w:rsidRPr="00533C32">
        <w:tab/>
        <w:t>GET</w:t>
      </w:r>
      <w:bookmarkEnd w:id="1243"/>
      <w:bookmarkEnd w:id="1244"/>
      <w:bookmarkEnd w:id="1245"/>
      <w:bookmarkEnd w:id="1246"/>
      <w:bookmarkEnd w:id="1247"/>
      <w:bookmarkEnd w:id="1248"/>
    </w:p>
    <w:p w14:paraId="3EAB3BE2" w14:textId="77777777" w:rsidR="007C4061" w:rsidRPr="00533C32" w:rsidRDefault="007C4061" w:rsidP="00842E08">
      <w:r w:rsidRPr="00533C32">
        <w:t>This method shall support the URI query parameters specified in table 5.2.26.3.1-1.</w:t>
      </w:r>
    </w:p>
    <w:p w14:paraId="4A251A81" w14:textId="77777777" w:rsidR="007C4061" w:rsidRPr="00533C32" w:rsidRDefault="007C4061" w:rsidP="00842E08">
      <w:pPr>
        <w:pStyle w:val="TH"/>
      </w:pPr>
      <w:r w:rsidRPr="00533C32">
        <w:lastRenderedPageBreak/>
        <w:t>Table 5.2.26.3.1-1: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797"/>
        <w:gridCol w:w="325"/>
        <w:gridCol w:w="1067"/>
        <w:gridCol w:w="4988"/>
      </w:tblGrid>
      <w:tr w:rsidR="007C4061" w:rsidRPr="00BC4D08" w14:paraId="10D80C2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C7692B2"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BE6633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07A44A7"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DA86933"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0D89BA7" w14:textId="77777777" w:rsidR="007C4061" w:rsidRPr="00D5200C" w:rsidRDefault="007C4061" w:rsidP="00C17C4C">
            <w:pPr>
              <w:pStyle w:val="TAH"/>
              <w:rPr>
                <w:lang w:val="en-US"/>
              </w:rPr>
            </w:pPr>
            <w:r w:rsidRPr="00D5200C">
              <w:rPr>
                <w:lang w:val="en-US"/>
              </w:rPr>
              <w:t>Description</w:t>
            </w:r>
          </w:p>
        </w:tc>
      </w:tr>
      <w:tr w:rsidR="007C4061" w:rsidRPr="00BC4D08" w14:paraId="0AE84E4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B569CF1" w14:textId="77777777" w:rsidR="007C4061" w:rsidRPr="00D5200C" w:rsidRDefault="007C4061" w:rsidP="00C17C4C">
            <w:pPr>
              <w:pStyle w:val="TAL"/>
              <w:rPr>
                <w:lang w:val="en-US" w:eastAsia="zh-CN"/>
              </w:rPr>
            </w:pPr>
            <w:r w:rsidRPr="00D5200C">
              <w:rPr>
                <w:lang w:val="en-US" w:eastAsia="zh-CN"/>
              </w:rPr>
              <w:t>dataset-names</w:t>
            </w:r>
          </w:p>
        </w:tc>
        <w:tc>
          <w:tcPr>
            <w:tcW w:w="732" w:type="pct"/>
            <w:tcBorders>
              <w:top w:val="single" w:sz="4" w:space="0" w:color="auto"/>
              <w:left w:val="single" w:sz="6" w:space="0" w:color="000000"/>
              <w:bottom w:val="single" w:sz="4" w:space="0" w:color="auto"/>
              <w:right w:val="single" w:sz="6" w:space="0" w:color="000000"/>
            </w:tcBorders>
            <w:hideMark/>
          </w:tcPr>
          <w:p w14:paraId="54CFA30D"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DataSetName</w:t>
            </w:r>
            <w:proofErr w:type="spellEnd"/>
            <w:r w:rsidRPr="00D5200C">
              <w:rPr>
                <w:lang w:val="en-US" w:eastAsia="zh-CN"/>
              </w:rPr>
              <w:t>)</w:t>
            </w:r>
          </w:p>
        </w:tc>
        <w:tc>
          <w:tcPr>
            <w:tcW w:w="217" w:type="pct"/>
            <w:tcBorders>
              <w:top w:val="single" w:sz="4" w:space="0" w:color="auto"/>
              <w:left w:val="single" w:sz="6" w:space="0" w:color="000000"/>
              <w:bottom w:val="single" w:sz="4" w:space="0" w:color="auto"/>
              <w:right w:val="single" w:sz="6" w:space="0" w:color="000000"/>
            </w:tcBorders>
            <w:hideMark/>
          </w:tcPr>
          <w:p w14:paraId="3CAF159F" w14:textId="77777777" w:rsidR="007C4061" w:rsidRPr="00D5200C" w:rsidRDefault="007C4061" w:rsidP="00C17C4C">
            <w:pPr>
              <w:pStyle w:val="TAC"/>
              <w:rPr>
                <w:lang w:val="en-US" w:eastAsia="zh-CN"/>
              </w:rPr>
            </w:pPr>
            <w:r w:rsidRPr="00D5200C">
              <w:rPr>
                <w:lang w:val="en-US" w:eastAsia="zh-CN"/>
              </w:rPr>
              <w:t>O</w:t>
            </w:r>
          </w:p>
        </w:tc>
        <w:tc>
          <w:tcPr>
            <w:tcW w:w="581" w:type="pct"/>
            <w:tcBorders>
              <w:top w:val="single" w:sz="4" w:space="0" w:color="auto"/>
              <w:left w:val="single" w:sz="6" w:space="0" w:color="000000"/>
              <w:bottom w:val="single" w:sz="4" w:space="0" w:color="auto"/>
              <w:right w:val="single" w:sz="6" w:space="0" w:color="000000"/>
            </w:tcBorders>
            <w:hideMark/>
          </w:tcPr>
          <w:p w14:paraId="23DD3DD2" w14:textId="77777777" w:rsidR="007C4061" w:rsidRPr="00D5200C" w:rsidRDefault="007C4061" w:rsidP="00C17C4C">
            <w:pPr>
              <w:pStyle w:val="TAL"/>
              <w:rPr>
                <w:lang w:val="en-US" w:eastAsia="zh-CN"/>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9995895" w14:textId="77777777" w:rsidR="007C4061" w:rsidRPr="00D5200C" w:rsidRDefault="007C4061" w:rsidP="00C17C4C">
            <w:pPr>
              <w:pStyle w:val="TAL"/>
              <w:rPr>
                <w:lang w:val="en-US"/>
              </w:rPr>
            </w:pPr>
            <w:r w:rsidRPr="00D5200C">
              <w:rPr>
                <w:lang w:val="en-US" w:eastAsia="zh-CN"/>
              </w:rPr>
              <w:t>If included, this IE shall contain the names of data sets to the retrieved. If not included, all provisioned data sets shall be returned.</w:t>
            </w:r>
          </w:p>
        </w:tc>
      </w:tr>
    </w:tbl>
    <w:p w14:paraId="0D0FE744" w14:textId="77777777" w:rsidR="007C4061" w:rsidRPr="00533C32" w:rsidRDefault="007C4061" w:rsidP="00842E08"/>
    <w:p w14:paraId="3627DDA4" w14:textId="77777777" w:rsidR="007C4061" w:rsidRPr="00533C32" w:rsidRDefault="007C4061" w:rsidP="00842E08">
      <w:r w:rsidRPr="00533C32">
        <w:t>This method shall support the request data structures specified in table 5.2.26.3.1-2 and the response data structures and response codes specified in table 5.2.26.3.1-3.</w:t>
      </w:r>
    </w:p>
    <w:p w14:paraId="326EB06D" w14:textId="77777777" w:rsidR="007C4061" w:rsidRPr="00533C32" w:rsidRDefault="007C4061" w:rsidP="00842E08">
      <w:pPr>
        <w:pStyle w:val="TH"/>
      </w:pPr>
      <w:r w:rsidRPr="00533C32">
        <w:t>Table 5.2.26.3.1-2: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396818C"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B7302E3"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42AEA1"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7325378"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0B8FB88" w14:textId="77777777" w:rsidR="007C4061" w:rsidRPr="00D5200C" w:rsidRDefault="007C4061" w:rsidP="00C17C4C">
            <w:pPr>
              <w:pStyle w:val="TAH"/>
              <w:rPr>
                <w:lang w:val="en-US"/>
              </w:rPr>
            </w:pPr>
            <w:r w:rsidRPr="00D5200C">
              <w:rPr>
                <w:lang w:val="en-US"/>
              </w:rPr>
              <w:t>Description</w:t>
            </w:r>
          </w:p>
        </w:tc>
      </w:tr>
      <w:tr w:rsidR="007C4061" w:rsidRPr="00BC4D08" w14:paraId="2FAFDD3C"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FF4BC57"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0AEA1F57"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2C0F5E4"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FA608E3" w14:textId="77777777" w:rsidR="007C4061" w:rsidRPr="00D5200C" w:rsidRDefault="007C4061" w:rsidP="00C17C4C">
            <w:pPr>
              <w:pStyle w:val="TAL"/>
              <w:rPr>
                <w:lang w:val="en-US"/>
              </w:rPr>
            </w:pPr>
          </w:p>
        </w:tc>
      </w:tr>
    </w:tbl>
    <w:p w14:paraId="08C70870" w14:textId="77777777" w:rsidR="007C4061" w:rsidRPr="00533C32" w:rsidRDefault="007C4061" w:rsidP="00842E08"/>
    <w:p w14:paraId="569B68A8" w14:textId="77777777" w:rsidR="007C4061" w:rsidRPr="00533C32" w:rsidRDefault="007C4061" w:rsidP="00842E08">
      <w:pPr>
        <w:pStyle w:val="TH"/>
      </w:pPr>
      <w:r w:rsidRPr="00533C32">
        <w:t>Table 5.2.26.3.1-3: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17"/>
        <w:gridCol w:w="380"/>
        <w:gridCol w:w="1201"/>
        <w:gridCol w:w="1074"/>
        <w:gridCol w:w="5207"/>
      </w:tblGrid>
      <w:tr w:rsidR="007C4061" w:rsidRPr="00BC4D08" w14:paraId="4F4AA1FA"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30AE92C"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4A0054A"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9F7CC96"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2707520" w14:textId="77777777" w:rsidR="007C4061" w:rsidRPr="00D5200C" w:rsidRDefault="007C4061" w:rsidP="00C17C4C">
            <w:pPr>
              <w:pStyle w:val="TAH"/>
              <w:rPr>
                <w:lang w:val="en-US"/>
              </w:rPr>
            </w:pPr>
            <w:r w:rsidRPr="00D5200C">
              <w:rPr>
                <w:lang w:val="en-US"/>
              </w:rPr>
              <w:t>Response</w:t>
            </w:r>
          </w:p>
          <w:p w14:paraId="5F4A3646"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D10F9C4" w14:textId="77777777" w:rsidR="007C4061" w:rsidRPr="00D5200C" w:rsidRDefault="007C4061" w:rsidP="00C17C4C">
            <w:pPr>
              <w:pStyle w:val="TAH"/>
              <w:rPr>
                <w:lang w:val="en-US"/>
              </w:rPr>
            </w:pPr>
            <w:r w:rsidRPr="00D5200C">
              <w:rPr>
                <w:lang w:val="en-US"/>
              </w:rPr>
              <w:t>Description</w:t>
            </w:r>
          </w:p>
        </w:tc>
      </w:tr>
      <w:tr w:rsidR="007C4061" w:rsidRPr="00BC4D08" w14:paraId="4D77885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D34E27C" w14:textId="77777777" w:rsidR="007C4061" w:rsidRPr="00D5200C" w:rsidRDefault="007C4061" w:rsidP="00C17C4C">
            <w:pPr>
              <w:pStyle w:val="TAL"/>
              <w:rPr>
                <w:lang w:val="en-US"/>
              </w:rPr>
            </w:pPr>
            <w:proofErr w:type="spellStart"/>
            <w:r w:rsidRPr="00D5200C">
              <w:rPr>
                <w:lang w:val="en-US"/>
              </w:rPr>
              <w:t>ProvisionedDataSets</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70E1BA1C"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EADC92C"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0C0B6059"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B7BF520" w14:textId="77777777" w:rsidR="007C4061" w:rsidRPr="00D5200C" w:rsidRDefault="007C4061" w:rsidP="00C17C4C">
            <w:pPr>
              <w:pStyle w:val="TAL"/>
              <w:rPr>
                <w:lang w:val="en-US"/>
              </w:rPr>
            </w:pPr>
            <w:r w:rsidRPr="00D5200C">
              <w:rPr>
                <w:lang w:val="en-US"/>
              </w:rPr>
              <w:t>Upon success, a response body containing the requested data sets shall be returned.</w:t>
            </w:r>
          </w:p>
        </w:tc>
      </w:tr>
      <w:tr w:rsidR="007C4061" w:rsidRPr="00BC4D08" w14:paraId="59E2D342"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DB668E3"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6DCF827C" w14:textId="77777777" w:rsidR="007C4061" w:rsidRPr="00533C32" w:rsidRDefault="007C4061" w:rsidP="00842E08">
      <w:pPr>
        <w:rPr>
          <w:lang w:eastAsia="zh-CN"/>
        </w:rPr>
      </w:pPr>
    </w:p>
    <w:p w14:paraId="4CCDC462" w14:textId="77777777" w:rsidR="007C4061" w:rsidRPr="00533C32" w:rsidRDefault="007C4061" w:rsidP="006352FE">
      <w:pPr>
        <w:pStyle w:val="Heading3"/>
      </w:pPr>
      <w:bookmarkStart w:id="1249" w:name="_Toc20127098"/>
      <w:bookmarkStart w:id="1250" w:name="_Toc27589074"/>
      <w:bookmarkStart w:id="1251" w:name="_Toc36459875"/>
      <w:bookmarkStart w:id="1252" w:name="_Toc45029459"/>
      <w:bookmarkStart w:id="1253" w:name="_Toc56520079"/>
      <w:bookmarkStart w:id="1254" w:name="_Toc114765662"/>
      <w:r w:rsidRPr="00533C32">
        <w:t>5.2.27</w:t>
      </w:r>
      <w:r w:rsidRPr="00533C32">
        <w:tab/>
        <w:t xml:space="preserve">Resource: </w:t>
      </w:r>
      <w:proofErr w:type="spellStart"/>
      <w:r w:rsidRPr="00533C32">
        <w:t>OperatorDeterminedBarringData</w:t>
      </w:r>
      <w:bookmarkEnd w:id="1249"/>
      <w:bookmarkEnd w:id="1250"/>
      <w:bookmarkEnd w:id="1251"/>
      <w:bookmarkEnd w:id="1252"/>
      <w:bookmarkEnd w:id="1253"/>
      <w:bookmarkEnd w:id="1254"/>
      <w:proofErr w:type="spellEnd"/>
    </w:p>
    <w:p w14:paraId="0CF3CED4" w14:textId="77777777" w:rsidR="007C4061" w:rsidRPr="00533C32" w:rsidRDefault="007C4061" w:rsidP="006352FE">
      <w:pPr>
        <w:pStyle w:val="Heading4"/>
        <w:ind w:left="0" w:firstLine="0"/>
      </w:pPr>
      <w:bookmarkStart w:id="1255" w:name="_Toc20127099"/>
      <w:bookmarkStart w:id="1256" w:name="_Toc27589075"/>
      <w:bookmarkStart w:id="1257" w:name="_Toc36459876"/>
      <w:bookmarkStart w:id="1258" w:name="_Toc45029460"/>
      <w:bookmarkStart w:id="1259" w:name="_Toc56520080"/>
      <w:bookmarkStart w:id="1260" w:name="_Toc114765663"/>
      <w:r w:rsidRPr="00533C32">
        <w:t>5.2.27.1</w:t>
      </w:r>
      <w:r w:rsidRPr="00533C32">
        <w:tab/>
        <w:t>Description</w:t>
      </w:r>
      <w:bookmarkEnd w:id="1255"/>
      <w:bookmarkEnd w:id="1256"/>
      <w:bookmarkEnd w:id="1257"/>
      <w:bookmarkEnd w:id="1258"/>
      <w:bookmarkEnd w:id="1259"/>
      <w:bookmarkEnd w:id="1260"/>
    </w:p>
    <w:p w14:paraId="00524BB9" w14:textId="77777777" w:rsidR="007C4061" w:rsidRPr="00533C32" w:rsidRDefault="007C4061" w:rsidP="00842E08">
      <w:pPr>
        <w:rPr>
          <w:lang w:eastAsia="zh-CN"/>
        </w:rPr>
      </w:pPr>
      <w:r w:rsidRPr="00533C32">
        <w:t xml:space="preserve">This resource represents the subscribed </w:t>
      </w:r>
      <w:proofErr w:type="spellStart"/>
      <w:r w:rsidRPr="00533C32">
        <w:t>OperatorDeterminedBarringData</w:t>
      </w:r>
      <w:proofErr w:type="spellEnd"/>
      <w:r w:rsidRPr="00533C32">
        <w:t xml:space="preserve"> for a SUPI. It is queried by the UDM during registration.</w:t>
      </w:r>
    </w:p>
    <w:p w14:paraId="702FAE3A"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03BE5D9" w14:textId="77777777" w:rsidR="007C4061" w:rsidRPr="00533C32" w:rsidRDefault="007C4061" w:rsidP="006352FE">
      <w:pPr>
        <w:pStyle w:val="Heading4"/>
      </w:pPr>
      <w:bookmarkStart w:id="1261" w:name="_Toc20127100"/>
      <w:bookmarkStart w:id="1262" w:name="_Toc27589076"/>
      <w:bookmarkStart w:id="1263" w:name="_Toc36459877"/>
      <w:bookmarkStart w:id="1264" w:name="_Toc45029461"/>
      <w:bookmarkStart w:id="1265" w:name="_Toc56520081"/>
      <w:bookmarkStart w:id="1266" w:name="_Toc114765664"/>
      <w:r w:rsidRPr="00533C32">
        <w:t>5.2.27.2</w:t>
      </w:r>
      <w:r w:rsidRPr="00533C32">
        <w:tab/>
        <w:t>Resource Definition</w:t>
      </w:r>
      <w:bookmarkEnd w:id="1261"/>
      <w:bookmarkEnd w:id="1262"/>
      <w:bookmarkEnd w:id="1263"/>
      <w:bookmarkEnd w:id="1264"/>
      <w:bookmarkEnd w:id="1265"/>
      <w:bookmarkEnd w:id="1266"/>
    </w:p>
    <w:p w14:paraId="44EDAAF2" w14:textId="77777777" w:rsidR="007C4061" w:rsidRPr="00533C32" w:rsidRDefault="007C4061" w:rsidP="00842E08">
      <w:r w:rsidRPr="00533C32">
        <w:t>Resource URI: {apiRoot}/nudr-dr/&lt;apiVersion&gt;/subscription-data/{</w:t>
      </w:r>
      <w:r w:rsidRPr="00533C32">
        <w:rPr>
          <w:lang w:eastAsia="zh-CN"/>
        </w:rPr>
        <w:t>ueId</w:t>
      </w:r>
      <w:r w:rsidRPr="00533C32">
        <w:t>}/operator-determined-barring-data</w:t>
      </w:r>
    </w:p>
    <w:p w14:paraId="6CC3DC27" w14:textId="77777777" w:rsidR="007C4061" w:rsidRPr="00533C32" w:rsidRDefault="007C4061" w:rsidP="00842E08">
      <w:pPr>
        <w:rPr>
          <w:rFonts w:ascii="Arial" w:hAnsi="Arial" w:cs="Arial"/>
        </w:rPr>
      </w:pPr>
      <w:r w:rsidRPr="00533C32">
        <w:t>This resource shall support the resource URI variables defined in table 5.2.27.2-1</w:t>
      </w:r>
      <w:r w:rsidRPr="00533C32">
        <w:rPr>
          <w:rFonts w:ascii="Arial" w:hAnsi="Arial" w:cs="Arial"/>
        </w:rPr>
        <w:t>.</w:t>
      </w:r>
    </w:p>
    <w:p w14:paraId="30E1C6FE" w14:textId="77777777" w:rsidR="007C4061" w:rsidRPr="00533C32" w:rsidRDefault="007C4061" w:rsidP="00842E08">
      <w:pPr>
        <w:pStyle w:val="TH"/>
      </w:pPr>
      <w:r w:rsidRPr="00533C32">
        <w:t>Table 5.2.27.2-1: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4A49145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09BDDCE"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6991861" w14:textId="77777777" w:rsidR="007C4061" w:rsidRPr="00D5200C" w:rsidRDefault="007C4061" w:rsidP="00C17C4C">
            <w:pPr>
              <w:pStyle w:val="TAH"/>
              <w:rPr>
                <w:lang w:val="en-US"/>
              </w:rPr>
            </w:pPr>
            <w:r w:rsidRPr="00D5200C">
              <w:rPr>
                <w:lang w:val="en-US"/>
              </w:rPr>
              <w:t>Definition</w:t>
            </w:r>
          </w:p>
        </w:tc>
      </w:tr>
      <w:tr w:rsidR="007C4061" w:rsidRPr="00BC4D08" w14:paraId="7F6A30D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09DEB93"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563596A"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00A4F94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7DF9EC4"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8DA7AC7"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2B5C12">
              <w:rPr>
                <w:lang w:val="en-US"/>
              </w:rPr>
              <w:t xml:space="preserve">See pattern of type </w:t>
            </w:r>
            <w:proofErr w:type="spellStart"/>
            <w:r w:rsidR="002B5C12">
              <w:rPr>
                <w:lang w:val="en-US"/>
              </w:rPr>
              <w:t>VarUeId</w:t>
            </w:r>
            <w:proofErr w:type="spellEnd"/>
            <w:r w:rsidR="002B5C12">
              <w:rPr>
                <w:lang w:val="en-US"/>
              </w:rPr>
              <w:t xml:space="preserve"> in 3GPP TS 29.571 [3]</w:t>
            </w:r>
          </w:p>
        </w:tc>
      </w:tr>
    </w:tbl>
    <w:p w14:paraId="53FB586E" w14:textId="77777777" w:rsidR="007C4061" w:rsidRPr="00533C32" w:rsidRDefault="007C4061" w:rsidP="00842E08"/>
    <w:p w14:paraId="6C7C4CAD" w14:textId="77777777" w:rsidR="007C4061" w:rsidRPr="00533C32" w:rsidRDefault="007C4061" w:rsidP="006352FE">
      <w:pPr>
        <w:pStyle w:val="Heading4"/>
      </w:pPr>
      <w:bookmarkStart w:id="1267" w:name="_Toc20127101"/>
      <w:bookmarkStart w:id="1268" w:name="_Toc27589077"/>
      <w:bookmarkStart w:id="1269" w:name="_Toc36459878"/>
      <w:bookmarkStart w:id="1270" w:name="_Toc45029462"/>
      <w:bookmarkStart w:id="1271" w:name="_Toc56520082"/>
      <w:bookmarkStart w:id="1272" w:name="_Toc114765665"/>
      <w:r w:rsidRPr="00533C32">
        <w:t>5.2.27.3</w:t>
      </w:r>
      <w:r w:rsidRPr="00533C32">
        <w:tab/>
        <w:t>Resource Standard Methods</w:t>
      </w:r>
      <w:bookmarkEnd w:id="1267"/>
      <w:bookmarkEnd w:id="1268"/>
      <w:bookmarkEnd w:id="1269"/>
      <w:bookmarkEnd w:id="1270"/>
      <w:bookmarkEnd w:id="1271"/>
      <w:bookmarkEnd w:id="1272"/>
    </w:p>
    <w:p w14:paraId="7796708C" w14:textId="77777777" w:rsidR="007C4061" w:rsidRPr="00533C32" w:rsidRDefault="007C4061" w:rsidP="006352FE">
      <w:pPr>
        <w:pStyle w:val="Heading5"/>
      </w:pPr>
      <w:bookmarkStart w:id="1273" w:name="_Toc20127102"/>
      <w:bookmarkStart w:id="1274" w:name="_Toc27589078"/>
      <w:bookmarkStart w:id="1275" w:name="_Toc36459879"/>
      <w:bookmarkStart w:id="1276" w:name="_Toc45029463"/>
      <w:bookmarkStart w:id="1277" w:name="_Toc56520083"/>
      <w:bookmarkStart w:id="1278" w:name="_Toc114765666"/>
      <w:r w:rsidRPr="00533C32">
        <w:t>5.2.27.3.1</w:t>
      </w:r>
      <w:r w:rsidRPr="00533C32">
        <w:tab/>
        <w:t>GET</w:t>
      </w:r>
      <w:bookmarkEnd w:id="1273"/>
      <w:bookmarkEnd w:id="1274"/>
      <w:bookmarkEnd w:id="1275"/>
      <w:bookmarkEnd w:id="1276"/>
      <w:bookmarkEnd w:id="1277"/>
      <w:bookmarkEnd w:id="1278"/>
    </w:p>
    <w:p w14:paraId="616893AF" w14:textId="77777777" w:rsidR="007C4061" w:rsidRPr="00533C32" w:rsidRDefault="007C4061" w:rsidP="00842E08">
      <w:r w:rsidRPr="00533C32">
        <w:t>This method shall support the URI query parameters specified in table 5.2.27.3.1-1.</w:t>
      </w:r>
    </w:p>
    <w:p w14:paraId="03F67EEA" w14:textId="77777777" w:rsidR="007C4061" w:rsidRPr="00533C32" w:rsidRDefault="007C4061" w:rsidP="00842E08">
      <w:pPr>
        <w:pStyle w:val="TH"/>
      </w:pPr>
      <w:r w:rsidRPr="00533C32">
        <w:lastRenderedPageBreak/>
        <w:t>Table 5.2.27.3.1-1: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3C4A25DD"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26F7E6C"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A51BD8B"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CE13BD7"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7C15F61"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074CF87" w14:textId="77777777" w:rsidR="007C4061" w:rsidRPr="00D5200C" w:rsidRDefault="007C4061" w:rsidP="00C17C4C">
            <w:pPr>
              <w:pStyle w:val="TAH"/>
              <w:rPr>
                <w:lang w:val="en-US"/>
              </w:rPr>
            </w:pPr>
            <w:r w:rsidRPr="00D5200C">
              <w:rPr>
                <w:lang w:val="en-US"/>
              </w:rPr>
              <w:t>Description</w:t>
            </w:r>
          </w:p>
        </w:tc>
      </w:tr>
      <w:tr w:rsidR="007C4061" w:rsidRPr="00BC4D08" w14:paraId="6FA5BAF9"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39B757E" w14:textId="77777777" w:rsidR="007C4061" w:rsidRPr="00D5200C" w:rsidRDefault="007C4061" w:rsidP="00C17C4C">
            <w:pPr>
              <w:pStyle w:val="TAL"/>
              <w:rPr>
                <w:lang w:val="en-US" w:eastAsia="zh-CN"/>
              </w:rPr>
            </w:pPr>
            <w:r w:rsidRPr="00D5200C">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14:paraId="7DF70CF4"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9B8F6F6"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7E6FAD6"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3319174" w14:textId="77777777" w:rsidR="007C4061" w:rsidRPr="00D5200C" w:rsidRDefault="007C4061" w:rsidP="00C17C4C">
            <w:pPr>
              <w:pStyle w:val="TAL"/>
              <w:rPr>
                <w:lang w:val="en-US"/>
              </w:rPr>
            </w:pPr>
          </w:p>
        </w:tc>
      </w:tr>
    </w:tbl>
    <w:p w14:paraId="4402C643" w14:textId="77777777" w:rsidR="007C4061" w:rsidRPr="00533C32" w:rsidRDefault="007C4061" w:rsidP="00842E08"/>
    <w:p w14:paraId="397CD015" w14:textId="77777777" w:rsidR="007C4061" w:rsidRPr="00533C32" w:rsidRDefault="007C4061" w:rsidP="00842E08">
      <w:r w:rsidRPr="00533C32">
        <w:t>This method shall support the request data structures specified in table 5.2.27.3.1-2 and the response data structures and response codes specified in table 5.2.27.3.1-3.</w:t>
      </w:r>
    </w:p>
    <w:p w14:paraId="04478402" w14:textId="77777777" w:rsidR="007C4061" w:rsidRPr="00533C32" w:rsidRDefault="007C4061" w:rsidP="00842E08">
      <w:pPr>
        <w:pStyle w:val="TH"/>
      </w:pPr>
      <w:r w:rsidRPr="00533C32">
        <w:t>Table 5.2.27.3.1-2: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769F5E1"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69FF40D"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6280D3"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AF4D9EC"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E590036" w14:textId="77777777" w:rsidR="007C4061" w:rsidRPr="00D5200C" w:rsidRDefault="007C4061" w:rsidP="00C17C4C">
            <w:pPr>
              <w:pStyle w:val="TAH"/>
              <w:rPr>
                <w:lang w:val="en-US"/>
              </w:rPr>
            </w:pPr>
            <w:r w:rsidRPr="00D5200C">
              <w:rPr>
                <w:lang w:val="en-US"/>
              </w:rPr>
              <w:t>Description</w:t>
            </w:r>
          </w:p>
        </w:tc>
      </w:tr>
      <w:tr w:rsidR="007C4061" w:rsidRPr="00BC4D08" w14:paraId="59D9D5CD"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70A7F8B"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8CBEA49"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1E7D6D9"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62A24FD" w14:textId="77777777" w:rsidR="007C4061" w:rsidRPr="00D5200C" w:rsidRDefault="007C4061" w:rsidP="00C17C4C">
            <w:pPr>
              <w:pStyle w:val="TAL"/>
              <w:rPr>
                <w:lang w:val="en-US"/>
              </w:rPr>
            </w:pPr>
          </w:p>
        </w:tc>
      </w:tr>
    </w:tbl>
    <w:p w14:paraId="14EBF5CA" w14:textId="77777777" w:rsidR="007C4061" w:rsidRPr="00533C32" w:rsidRDefault="007C4061" w:rsidP="00842E08"/>
    <w:p w14:paraId="3B40F178" w14:textId="77777777" w:rsidR="007C4061" w:rsidRPr="00533C32" w:rsidRDefault="007C4061" w:rsidP="00842E08">
      <w:pPr>
        <w:pStyle w:val="TH"/>
      </w:pPr>
      <w:r w:rsidRPr="00533C32">
        <w:t>Table 5.2.27.3.1-3: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1683E92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57C4D14"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CA5D2DA"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096E631"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80995FC" w14:textId="77777777" w:rsidR="007C4061" w:rsidRPr="00D5200C" w:rsidRDefault="007C4061" w:rsidP="00C17C4C">
            <w:pPr>
              <w:pStyle w:val="TAH"/>
              <w:rPr>
                <w:lang w:val="en-US"/>
              </w:rPr>
            </w:pPr>
            <w:r w:rsidRPr="00D5200C">
              <w:rPr>
                <w:lang w:val="en-US"/>
              </w:rPr>
              <w:t>Response</w:t>
            </w:r>
          </w:p>
          <w:p w14:paraId="72CB902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6661D6F" w14:textId="77777777" w:rsidR="007C4061" w:rsidRPr="00D5200C" w:rsidRDefault="007C4061" w:rsidP="00C17C4C">
            <w:pPr>
              <w:pStyle w:val="TAH"/>
              <w:rPr>
                <w:lang w:val="en-US"/>
              </w:rPr>
            </w:pPr>
            <w:r w:rsidRPr="00D5200C">
              <w:rPr>
                <w:lang w:val="en-US"/>
              </w:rPr>
              <w:t>Description</w:t>
            </w:r>
          </w:p>
        </w:tc>
      </w:tr>
      <w:tr w:rsidR="007C4061" w:rsidRPr="00BC4D08" w14:paraId="796AEF94"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D93DE4C" w14:textId="77777777" w:rsidR="007C4061" w:rsidRPr="00D5200C" w:rsidRDefault="007C4061" w:rsidP="00C17C4C">
            <w:pPr>
              <w:pStyle w:val="TAL"/>
              <w:rPr>
                <w:lang w:val="en-US"/>
              </w:rPr>
            </w:pPr>
            <w:proofErr w:type="spellStart"/>
            <w:r w:rsidRPr="00D5200C">
              <w:rPr>
                <w:lang w:val="en-US"/>
              </w:rPr>
              <w:t>OdbData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0CC3E9BF"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52EAF996"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B75C7FC"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1085D5E2" w14:textId="77777777" w:rsidR="007C4061" w:rsidRPr="00D5200C" w:rsidRDefault="007C4061" w:rsidP="00C17C4C">
            <w:pPr>
              <w:pStyle w:val="TAL"/>
              <w:rPr>
                <w:lang w:val="en-US"/>
              </w:rPr>
            </w:pPr>
            <w:r w:rsidRPr="00D5200C">
              <w:rPr>
                <w:lang w:val="en-US"/>
              </w:rPr>
              <w:t>Upon success, a response body containing the Operator Determined Barring Data shall be returned.</w:t>
            </w:r>
          </w:p>
        </w:tc>
      </w:tr>
      <w:tr w:rsidR="007C4061" w:rsidRPr="00BC4D08" w14:paraId="454FBB9A"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675EE9D" w14:textId="77777777" w:rsidR="007C4061" w:rsidRPr="00D5200C" w:rsidRDefault="007C4061" w:rsidP="00C17C4C">
            <w:pPr>
              <w:pStyle w:val="TAL"/>
              <w:rPr>
                <w:lang w:val="en-US"/>
              </w:rPr>
            </w:pPr>
            <w:r w:rsidRPr="00D5200C">
              <w:rPr>
                <w:lang w:val="en-US"/>
              </w:rPr>
              <w:t>NOTE:</w:t>
            </w:r>
            <w:r w:rsidRPr="00D5200C">
              <w:rPr>
                <w:lang w:val="en-US"/>
              </w:rPr>
              <w:tab/>
              <w:t>In addition</w:t>
            </w:r>
            <w:r w:rsidRPr="00D5200C">
              <w:rPr>
                <w:lang w:val="en-US" w:eastAsia="zh-CN"/>
              </w:rPr>
              <w:t>,</w:t>
            </w:r>
            <w:r w:rsidRPr="00D5200C">
              <w:rPr>
                <w:lang w:val="en-US"/>
              </w:rPr>
              <w:t xml:space="preserve"> common data structures as listed in table 5.5-1 are supported.</w:t>
            </w:r>
          </w:p>
        </w:tc>
      </w:tr>
    </w:tbl>
    <w:p w14:paraId="1EDCD020" w14:textId="77777777" w:rsidR="007C4061" w:rsidRPr="00533C32" w:rsidRDefault="007C4061" w:rsidP="00842E08">
      <w:pPr>
        <w:rPr>
          <w:lang w:eastAsia="zh-CN"/>
        </w:rPr>
      </w:pPr>
    </w:p>
    <w:p w14:paraId="1829128D" w14:textId="77777777" w:rsidR="007C4061" w:rsidRPr="00533C32" w:rsidRDefault="007C4061" w:rsidP="00E460C1">
      <w:pPr>
        <w:pStyle w:val="Heading3"/>
      </w:pPr>
      <w:bookmarkStart w:id="1279" w:name="_Toc20127103"/>
      <w:bookmarkStart w:id="1280" w:name="_Toc27589079"/>
      <w:bookmarkStart w:id="1281" w:name="_Toc36459880"/>
      <w:bookmarkStart w:id="1282" w:name="_Toc45029464"/>
      <w:bookmarkStart w:id="1283" w:name="_Toc56520084"/>
      <w:bookmarkStart w:id="1284" w:name="_Toc114765667"/>
      <w:r w:rsidRPr="00533C32">
        <w:t>5.2.28</w:t>
      </w:r>
      <w:r w:rsidRPr="00533C32">
        <w:tab/>
        <w:t xml:space="preserve">Resource: </w:t>
      </w:r>
      <w:proofErr w:type="spellStart"/>
      <w:r w:rsidRPr="00533C32">
        <w:rPr>
          <w:color w:val="000000"/>
          <w:lang w:eastAsia="en-GB"/>
        </w:rPr>
        <w:t>EeProfile</w:t>
      </w:r>
      <w:r w:rsidRPr="00533C32">
        <w:t>Data</w:t>
      </w:r>
      <w:bookmarkEnd w:id="1279"/>
      <w:bookmarkEnd w:id="1280"/>
      <w:bookmarkEnd w:id="1281"/>
      <w:bookmarkEnd w:id="1282"/>
      <w:bookmarkEnd w:id="1283"/>
      <w:bookmarkEnd w:id="1284"/>
      <w:proofErr w:type="spellEnd"/>
    </w:p>
    <w:p w14:paraId="7AB9642A" w14:textId="77777777" w:rsidR="007C4061" w:rsidRPr="00533C32" w:rsidRDefault="007C4061" w:rsidP="00E460C1">
      <w:pPr>
        <w:pStyle w:val="Heading4"/>
      </w:pPr>
      <w:bookmarkStart w:id="1285" w:name="_Toc20127104"/>
      <w:bookmarkStart w:id="1286" w:name="_Toc27589080"/>
      <w:bookmarkStart w:id="1287" w:name="_Toc36459881"/>
      <w:bookmarkStart w:id="1288" w:name="_Toc45029465"/>
      <w:bookmarkStart w:id="1289" w:name="_Toc56520085"/>
      <w:bookmarkStart w:id="1290" w:name="_Toc114765668"/>
      <w:r w:rsidRPr="00533C32">
        <w:t>5.2.28.1</w:t>
      </w:r>
      <w:r w:rsidRPr="00533C32">
        <w:tab/>
        <w:t>Description</w:t>
      </w:r>
      <w:bookmarkEnd w:id="1285"/>
      <w:bookmarkEnd w:id="1286"/>
      <w:bookmarkEnd w:id="1287"/>
      <w:bookmarkEnd w:id="1288"/>
      <w:bookmarkEnd w:id="1289"/>
      <w:bookmarkEnd w:id="1290"/>
    </w:p>
    <w:p w14:paraId="3544A142" w14:textId="77777777" w:rsidR="007C4061" w:rsidRPr="00533C32" w:rsidRDefault="007C4061" w:rsidP="00842E08">
      <w:r w:rsidRPr="00533C32">
        <w:t>This resource represents a list of the Event Exposure Profile Data. It is queried by the UDM by either GPSI or SUPI.</w:t>
      </w:r>
    </w:p>
    <w:p w14:paraId="24EB4083" w14:textId="77777777" w:rsidR="007C4061" w:rsidRPr="00533C32" w:rsidRDefault="007C4061" w:rsidP="00E460C1">
      <w:pPr>
        <w:pStyle w:val="Heading4"/>
      </w:pPr>
      <w:bookmarkStart w:id="1291" w:name="_Toc20127105"/>
      <w:bookmarkStart w:id="1292" w:name="_Toc27589081"/>
      <w:bookmarkStart w:id="1293" w:name="_Toc36459882"/>
      <w:bookmarkStart w:id="1294" w:name="_Toc45029466"/>
      <w:bookmarkStart w:id="1295" w:name="_Toc56520086"/>
      <w:bookmarkStart w:id="1296" w:name="_Toc114765669"/>
      <w:r w:rsidRPr="00533C32">
        <w:t>5.2.28.2</w:t>
      </w:r>
      <w:r w:rsidRPr="00533C32">
        <w:tab/>
        <w:t>Resource Definition</w:t>
      </w:r>
      <w:bookmarkEnd w:id="1291"/>
      <w:bookmarkEnd w:id="1292"/>
      <w:bookmarkEnd w:id="1293"/>
      <w:bookmarkEnd w:id="1294"/>
      <w:bookmarkEnd w:id="1295"/>
      <w:bookmarkEnd w:id="1296"/>
    </w:p>
    <w:p w14:paraId="7016ABC4" w14:textId="77777777" w:rsidR="007C4061" w:rsidRPr="00533C32" w:rsidRDefault="007C4061" w:rsidP="00842E08">
      <w:r w:rsidRPr="00533C32">
        <w:t>Resource URI: {apiRoot}/nudr-dr/&lt;apiVersion&gt;/subscription-data/{ueId</w:t>
      </w:r>
      <w:r w:rsidRPr="00533C32">
        <w:rPr>
          <w:color w:val="000000"/>
        </w:rPr>
        <w:t>}</w:t>
      </w:r>
      <w:r w:rsidRPr="00533C32">
        <w:rPr>
          <w:color w:val="000000"/>
          <w:lang w:eastAsia="en-GB"/>
        </w:rPr>
        <w:t>/ee-profile-d</w:t>
      </w:r>
      <w:r w:rsidRPr="00533C32">
        <w:rPr>
          <w:color w:val="000000"/>
        </w:rPr>
        <w:t>ata</w:t>
      </w:r>
    </w:p>
    <w:p w14:paraId="30C877AA" w14:textId="77777777" w:rsidR="007C4061" w:rsidRPr="00533C32" w:rsidRDefault="007C4061" w:rsidP="00842E08">
      <w:pPr>
        <w:rPr>
          <w:rFonts w:ascii="Arial" w:hAnsi="Arial" w:cs="Arial"/>
        </w:rPr>
      </w:pPr>
      <w:r w:rsidRPr="00533C32">
        <w:t>This resource shall support the resource URI variables defined in table 5.2.28.2-1</w:t>
      </w:r>
      <w:r w:rsidRPr="00533C32">
        <w:rPr>
          <w:rFonts w:ascii="Arial" w:hAnsi="Arial" w:cs="Arial"/>
        </w:rPr>
        <w:t>.</w:t>
      </w:r>
    </w:p>
    <w:p w14:paraId="15A3792C" w14:textId="77777777" w:rsidR="007C4061" w:rsidRPr="00533C32" w:rsidRDefault="007C4061" w:rsidP="00842E08">
      <w:pPr>
        <w:pStyle w:val="TH"/>
      </w:pPr>
      <w:r w:rsidRPr="00533C32">
        <w:t>Table 5.2.28.2-1: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0E9FF29A"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B6C3A3E"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2032B46" w14:textId="77777777" w:rsidR="007C4061" w:rsidRPr="00D5200C" w:rsidRDefault="007C4061" w:rsidP="00C17C4C">
            <w:pPr>
              <w:pStyle w:val="TAH"/>
              <w:rPr>
                <w:lang w:val="en-US"/>
              </w:rPr>
            </w:pPr>
            <w:r w:rsidRPr="00D5200C">
              <w:rPr>
                <w:lang w:val="en-US"/>
              </w:rPr>
              <w:t>Definition</w:t>
            </w:r>
          </w:p>
        </w:tc>
      </w:tr>
      <w:tr w:rsidR="007C4061" w:rsidRPr="00BC4D08" w14:paraId="2CF6990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92AAD14"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53E9568" w14:textId="77777777" w:rsidR="007C4061" w:rsidRPr="00D5200C" w:rsidRDefault="007C4061" w:rsidP="00C17C4C">
            <w:pPr>
              <w:pStyle w:val="TAL"/>
              <w:rPr>
                <w:lang w:val="en-US"/>
              </w:rPr>
            </w:pPr>
            <w:r w:rsidRPr="00D5200C">
              <w:rPr>
                <w:lang w:val="en-US"/>
              </w:rPr>
              <w:t>See clause</w:t>
            </w:r>
            <w:r w:rsidRPr="00D5200C">
              <w:rPr>
                <w:lang w:val="en-US" w:eastAsia="zh-CN"/>
              </w:rPr>
              <w:t> </w:t>
            </w:r>
            <w:r w:rsidRPr="00D5200C">
              <w:rPr>
                <w:lang w:val="en-US"/>
              </w:rPr>
              <w:t>6.1.1</w:t>
            </w:r>
          </w:p>
        </w:tc>
      </w:tr>
      <w:tr w:rsidR="007C4061" w:rsidRPr="00BC4D08" w14:paraId="706A5D6A"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B58E6F4" w14:textId="77777777" w:rsidR="007C4061" w:rsidRPr="00D5200C" w:rsidRDefault="007C4061" w:rsidP="00C17C4C">
            <w:pPr>
              <w:pStyle w:val="TAL"/>
              <w:rPr>
                <w:lang w:val="en-US"/>
              </w:rPr>
            </w:pPr>
            <w:proofErr w:type="spellStart"/>
            <w:r w:rsidRPr="00D5200C">
              <w:rPr>
                <w:lang w:val="en-US"/>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CA0D077"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2B5C12">
              <w:rPr>
                <w:lang w:val="en-US"/>
              </w:rPr>
              <w:t xml:space="preserve">See pattern of type </w:t>
            </w:r>
            <w:proofErr w:type="spellStart"/>
            <w:r w:rsidR="002B5C12">
              <w:rPr>
                <w:lang w:val="en-US"/>
              </w:rPr>
              <w:t>VarUeId</w:t>
            </w:r>
            <w:proofErr w:type="spellEnd"/>
            <w:r w:rsidR="002B5C12">
              <w:rPr>
                <w:lang w:val="en-US"/>
              </w:rPr>
              <w:t xml:space="preserve"> in 3GPP TS 29.571 [3]</w:t>
            </w:r>
          </w:p>
        </w:tc>
      </w:tr>
    </w:tbl>
    <w:p w14:paraId="3B8E92D6" w14:textId="77777777" w:rsidR="007C4061" w:rsidRPr="00533C32" w:rsidRDefault="007C4061" w:rsidP="00842E08"/>
    <w:p w14:paraId="67A3E1CC" w14:textId="77777777" w:rsidR="007C4061" w:rsidRPr="00533C32" w:rsidRDefault="007C4061" w:rsidP="00E460C1">
      <w:pPr>
        <w:pStyle w:val="Heading4"/>
      </w:pPr>
      <w:bookmarkStart w:id="1297" w:name="_Toc20127106"/>
      <w:bookmarkStart w:id="1298" w:name="_Toc27589082"/>
      <w:bookmarkStart w:id="1299" w:name="_Toc36459883"/>
      <w:bookmarkStart w:id="1300" w:name="_Toc45029467"/>
      <w:bookmarkStart w:id="1301" w:name="_Toc56520087"/>
      <w:bookmarkStart w:id="1302" w:name="_Toc114765670"/>
      <w:r w:rsidRPr="00533C32">
        <w:t>5.2.28.3</w:t>
      </w:r>
      <w:r w:rsidRPr="00533C32">
        <w:tab/>
        <w:t>Resource Standard Methods</w:t>
      </w:r>
      <w:bookmarkEnd w:id="1297"/>
      <w:bookmarkEnd w:id="1298"/>
      <w:bookmarkEnd w:id="1299"/>
      <w:bookmarkEnd w:id="1300"/>
      <w:bookmarkEnd w:id="1301"/>
      <w:bookmarkEnd w:id="1302"/>
    </w:p>
    <w:p w14:paraId="151A48F2" w14:textId="77777777" w:rsidR="007C4061" w:rsidRPr="00533C32" w:rsidRDefault="007C4061" w:rsidP="00E460C1">
      <w:pPr>
        <w:pStyle w:val="Heading5"/>
      </w:pPr>
      <w:bookmarkStart w:id="1303" w:name="_Toc20127107"/>
      <w:bookmarkStart w:id="1304" w:name="_Toc27589083"/>
      <w:bookmarkStart w:id="1305" w:name="_Toc36459884"/>
      <w:bookmarkStart w:id="1306" w:name="_Toc45029468"/>
      <w:bookmarkStart w:id="1307" w:name="_Toc56520088"/>
      <w:bookmarkStart w:id="1308" w:name="_Toc114765671"/>
      <w:r w:rsidRPr="00533C32">
        <w:t>5.2.28.3.1</w:t>
      </w:r>
      <w:r w:rsidRPr="00533C32">
        <w:tab/>
        <w:t>GET</w:t>
      </w:r>
      <w:bookmarkEnd w:id="1303"/>
      <w:bookmarkEnd w:id="1304"/>
      <w:bookmarkEnd w:id="1305"/>
      <w:bookmarkEnd w:id="1306"/>
      <w:bookmarkEnd w:id="1307"/>
      <w:bookmarkEnd w:id="1308"/>
    </w:p>
    <w:p w14:paraId="2C6D2CBB" w14:textId="77777777" w:rsidR="007C4061" w:rsidRPr="00533C32" w:rsidRDefault="007C4061" w:rsidP="00842E08">
      <w:r w:rsidRPr="00533C32">
        <w:t>This method shall support the URI query parameters specified in table 5.2.28.3.1-1.</w:t>
      </w:r>
    </w:p>
    <w:p w14:paraId="7359B9FA" w14:textId="77777777" w:rsidR="007C4061" w:rsidRPr="00533C32" w:rsidRDefault="007C4061" w:rsidP="00842E08">
      <w:pPr>
        <w:pStyle w:val="TH"/>
      </w:pPr>
      <w:r w:rsidRPr="00533C32">
        <w:lastRenderedPageBreak/>
        <w:t>Table 5.2.28.3.1-1: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191AB04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440A6ED"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F50BCB8"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764CAE3"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0C863D2"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2AA44B5" w14:textId="77777777" w:rsidR="007C4061" w:rsidRPr="00D5200C" w:rsidRDefault="007C4061" w:rsidP="00C17C4C">
            <w:pPr>
              <w:pStyle w:val="TAH"/>
              <w:rPr>
                <w:lang w:val="en-US"/>
              </w:rPr>
            </w:pPr>
            <w:r w:rsidRPr="00D5200C">
              <w:rPr>
                <w:lang w:val="en-US"/>
              </w:rPr>
              <w:t>Description</w:t>
            </w:r>
          </w:p>
        </w:tc>
      </w:tr>
      <w:tr w:rsidR="007C4061" w:rsidRPr="00BC4D08" w14:paraId="6B5C81A6"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FE9ED3C" w14:textId="77777777" w:rsidR="007C4061" w:rsidRPr="00D5200C" w:rsidRDefault="007C4061" w:rsidP="00C17C4C">
            <w:pPr>
              <w:pStyle w:val="TAL"/>
              <w:rPr>
                <w:lang w:val="en-US" w:eastAsia="zh-CN"/>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3C3EF548" w14:textId="77777777" w:rsidR="007C4061" w:rsidRPr="00D5200C" w:rsidRDefault="007C4061" w:rsidP="00C17C4C">
            <w:pPr>
              <w:pStyle w:val="TAL"/>
              <w:rPr>
                <w:lang w:val="en-US"/>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5654A6DE" w14:textId="77777777" w:rsidR="007C4061" w:rsidRPr="00D5200C" w:rsidRDefault="007C4061" w:rsidP="00C17C4C">
            <w:pPr>
              <w:pStyle w:val="TAC"/>
              <w:rPr>
                <w:lang w:val="en-US"/>
              </w:rPr>
            </w:pPr>
            <w:r w:rsidRPr="00D5200C">
              <w:rPr>
                <w:lang w:val="en-US"/>
              </w:rPr>
              <w:t>C</w:t>
            </w:r>
          </w:p>
        </w:tc>
        <w:tc>
          <w:tcPr>
            <w:tcW w:w="581" w:type="pct"/>
            <w:tcBorders>
              <w:top w:val="single" w:sz="4" w:space="0" w:color="auto"/>
              <w:left w:val="single" w:sz="6" w:space="0" w:color="000000"/>
              <w:bottom w:val="single" w:sz="4" w:space="0" w:color="auto"/>
              <w:right w:val="single" w:sz="6" w:space="0" w:color="000000"/>
            </w:tcBorders>
            <w:hideMark/>
          </w:tcPr>
          <w:p w14:paraId="08927914" w14:textId="77777777" w:rsidR="007C4061" w:rsidRPr="00D5200C" w:rsidRDefault="007C4061" w:rsidP="00C17C4C">
            <w:pPr>
              <w:pStyle w:val="TAL"/>
              <w:rPr>
                <w:lang w:val="en-US"/>
              </w:rPr>
            </w:pPr>
            <w:r w:rsidRPr="00D5200C">
              <w:rPr>
                <w:lang w:val="en-US"/>
              </w:rPr>
              <w:t>1-..N</w:t>
            </w:r>
          </w:p>
        </w:tc>
        <w:tc>
          <w:tcPr>
            <w:tcW w:w="2646" w:type="pct"/>
            <w:tcBorders>
              <w:top w:val="single" w:sz="4" w:space="0" w:color="auto"/>
              <w:left w:val="single" w:sz="6" w:space="0" w:color="000000"/>
              <w:bottom w:val="single" w:sz="4" w:space="0" w:color="auto"/>
              <w:right w:val="single" w:sz="6" w:space="0" w:color="000000"/>
            </w:tcBorders>
            <w:vAlign w:val="center"/>
            <w:hideMark/>
          </w:tcPr>
          <w:p w14:paraId="763BB35A"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041D5F5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6E6A42E" w14:textId="139B0890" w:rsidR="007C4061" w:rsidRPr="00D5200C" w:rsidRDefault="007C4061" w:rsidP="00C17C4C">
            <w:pPr>
              <w:pStyle w:val="TAL"/>
              <w:rPr>
                <w:lang w:val="en-US" w:eastAsia="zh-CN"/>
              </w:rPr>
            </w:pPr>
            <w:r w:rsidRPr="00D5200C">
              <w:rPr>
                <w:lang w:val="en-US"/>
              </w:rPr>
              <w:t>supported</w:t>
            </w:r>
            <w:r w:rsidR="009B63ED">
              <w:rPr>
                <w:lang w:val="en-US"/>
              </w:rPr>
              <w:t>-f</w:t>
            </w:r>
            <w:r w:rsidRPr="00D5200C">
              <w:rPr>
                <w:lang w:val="en-US"/>
              </w:rPr>
              <w:t>eatures</w:t>
            </w:r>
          </w:p>
        </w:tc>
        <w:tc>
          <w:tcPr>
            <w:tcW w:w="732" w:type="pct"/>
            <w:tcBorders>
              <w:top w:val="single" w:sz="4" w:space="0" w:color="auto"/>
              <w:left w:val="single" w:sz="6" w:space="0" w:color="000000"/>
              <w:bottom w:val="single" w:sz="6" w:space="0" w:color="000000"/>
              <w:right w:val="single" w:sz="6" w:space="0" w:color="000000"/>
            </w:tcBorders>
            <w:hideMark/>
          </w:tcPr>
          <w:p w14:paraId="693561AF"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3FF162C5"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2A67047F" w14:textId="77777777" w:rsidR="007C4061" w:rsidRPr="00D5200C" w:rsidRDefault="007C4061" w:rsidP="00C17C4C">
            <w:pPr>
              <w:pStyle w:val="TAL"/>
              <w:rPr>
                <w:lang w:val="en-US"/>
              </w:rPr>
            </w:pPr>
            <w:r w:rsidRPr="00D5200C">
              <w:rPr>
                <w:lang w:val="en-US"/>
              </w:rPr>
              <w:t>0..1</w:t>
            </w:r>
          </w:p>
        </w:tc>
        <w:tc>
          <w:tcPr>
            <w:tcW w:w="2646" w:type="pct"/>
            <w:tcBorders>
              <w:top w:val="single" w:sz="4" w:space="0" w:color="auto"/>
              <w:left w:val="single" w:sz="6" w:space="0" w:color="000000"/>
              <w:bottom w:val="single" w:sz="6" w:space="0" w:color="000000"/>
              <w:right w:val="single" w:sz="6" w:space="0" w:color="000000"/>
            </w:tcBorders>
            <w:vAlign w:val="center"/>
            <w:hideMark/>
          </w:tcPr>
          <w:p w14:paraId="4D244950" w14:textId="77777777" w:rsidR="007C4061" w:rsidRPr="00D5200C" w:rsidRDefault="007C4061" w:rsidP="00C17C4C">
            <w:pPr>
              <w:pStyle w:val="TAL"/>
              <w:rPr>
                <w:lang w:val="en-US" w:eastAsia="zh-CN"/>
              </w:rPr>
            </w:pPr>
            <w:r w:rsidRPr="00D5200C">
              <w:rPr>
                <w:rFonts w:cs="Arial"/>
                <w:szCs w:val="18"/>
                <w:lang w:val="en-US"/>
              </w:rPr>
              <w:t>see  3GPP TS 29.500 [8] clause 6.6</w:t>
            </w:r>
          </w:p>
        </w:tc>
      </w:tr>
    </w:tbl>
    <w:p w14:paraId="75DFB8A3" w14:textId="77777777" w:rsidR="007C4061" w:rsidRPr="00533C32" w:rsidRDefault="007C4061" w:rsidP="00842E08"/>
    <w:p w14:paraId="22BB4738" w14:textId="77777777" w:rsidR="007C4061" w:rsidRPr="00533C32" w:rsidRDefault="007C4061" w:rsidP="00842E08">
      <w:r w:rsidRPr="00533C32">
        <w:t>This method shall support the request data structures specified in table 5.2.28.3.1-2 and the response data structures and response codes specified in table 5.2.28.3.1-3.</w:t>
      </w:r>
    </w:p>
    <w:p w14:paraId="05A7E885" w14:textId="77777777" w:rsidR="007C4061" w:rsidRPr="00533C32" w:rsidRDefault="007C4061" w:rsidP="00842E08">
      <w:pPr>
        <w:pStyle w:val="TH"/>
      </w:pPr>
      <w:r w:rsidRPr="00533C32">
        <w:t>Table 5.2.28.3.1-2: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F73064E"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58FDA23"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B01D72"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166891C"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5A6EA30" w14:textId="77777777" w:rsidR="007C4061" w:rsidRPr="00D5200C" w:rsidRDefault="007C4061" w:rsidP="00C17C4C">
            <w:pPr>
              <w:pStyle w:val="TAH"/>
              <w:rPr>
                <w:lang w:val="en-US"/>
              </w:rPr>
            </w:pPr>
            <w:r w:rsidRPr="00D5200C">
              <w:rPr>
                <w:lang w:val="en-US"/>
              </w:rPr>
              <w:t>Description</w:t>
            </w:r>
          </w:p>
        </w:tc>
      </w:tr>
      <w:tr w:rsidR="007C4061" w:rsidRPr="00BC4D08" w14:paraId="78BDF54E"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AC5DA7E"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35BECC9"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897D322"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38B796B" w14:textId="77777777" w:rsidR="007C4061" w:rsidRPr="00D5200C" w:rsidRDefault="007C4061" w:rsidP="00C17C4C">
            <w:pPr>
              <w:pStyle w:val="TAL"/>
              <w:rPr>
                <w:lang w:val="en-US"/>
              </w:rPr>
            </w:pPr>
          </w:p>
        </w:tc>
      </w:tr>
    </w:tbl>
    <w:p w14:paraId="2A789FB5" w14:textId="77777777" w:rsidR="007C4061" w:rsidRPr="00533C32" w:rsidRDefault="007C4061" w:rsidP="00842E08"/>
    <w:p w14:paraId="7093ABA8" w14:textId="77777777" w:rsidR="007C4061" w:rsidRPr="00533C32" w:rsidRDefault="007C4061" w:rsidP="00842E08">
      <w:pPr>
        <w:pStyle w:val="TH"/>
      </w:pPr>
      <w:r w:rsidRPr="00533C32">
        <w:t>Table 5.2.28.3.1-3: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140BBCA0"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C2D421E"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F4E5CEE"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C4FDCD2"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ED72D45" w14:textId="77777777" w:rsidR="007C4061" w:rsidRPr="00D5200C" w:rsidRDefault="007C4061" w:rsidP="00C17C4C">
            <w:pPr>
              <w:pStyle w:val="TAH"/>
              <w:rPr>
                <w:lang w:val="en-US"/>
              </w:rPr>
            </w:pPr>
            <w:r w:rsidRPr="00D5200C">
              <w:rPr>
                <w:lang w:val="en-US"/>
              </w:rPr>
              <w:t>Response</w:t>
            </w:r>
          </w:p>
          <w:p w14:paraId="5FF086C2"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96EA063" w14:textId="77777777" w:rsidR="007C4061" w:rsidRPr="00D5200C" w:rsidRDefault="007C4061" w:rsidP="00C17C4C">
            <w:pPr>
              <w:pStyle w:val="TAH"/>
              <w:rPr>
                <w:lang w:val="en-US"/>
              </w:rPr>
            </w:pPr>
            <w:r w:rsidRPr="00D5200C">
              <w:rPr>
                <w:lang w:val="en-US"/>
              </w:rPr>
              <w:t>Description</w:t>
            </w:r>
          </w:p>
        </w:tc>
      </w:tr>
      <w:tr w:rsidR="007C4061" w:rsidRPr="00BC4D08" w14:paraId="43178BD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150049E" w14:textId="77777777" w:rsidR="007C4061" w:rsidRPr="00D5200C" w:rsidRDefault="007C4061" w:rsidP="00C17C4C">
            <w:pPr>
              <w:pStyle w:val="TAL"/>
              <w:rPr>
                <w:lang w:val="en-US"/>
              </w:rPr>
            </w:pPr>
            <w:proofErr w:type="spellStart"/>
            <w:r w:rsidRPr="00D5200C">
              <w:rPr>
                <w:color w:val="000000"/>
                <w:lang w:val="en-US" w:eastAsia="en-GB"/>
              </w:rPr>
              <w:t>EeProfile</w:t>
            </w:r>
            <w:r w:rsidRPr="00D5200C">
              <w:rPr>
                <w:lang w:val="en-US"/>
              </w:rPr>
              <w:t>Data</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15CDE79C"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173B06B8"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4E7D796A"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3EA7B6AB" w14:textId="77777777" w:rsidR="007C4061" w:rsidRPr="00D5200C" w:rsidRDefault="007C4061" w:rsidP="00C17C4C">
            <w:pPr>
              <w:pStyle w:val="TAL"/>
              <w:rPr>
                <w:lang w:val="en-US"/>
              </w:rPr>
            </w:pPr>
            <w:r w:rsidRPr="00D5200C">
              <w:rPr>
                <w:lang w:val="en-US"/>
              </w:rPr>
              <w:t xml:space="preserve">Upon success, a response body containing the Event Exposure Profile that corresponds to the provided </w:t>
            </w:r>
            <w:proofErr w:type="spellStart"/>
            <w:r w:rsidRPr="00D5200C">
              <w:rPr>
                <w:lang w:val="en-US"/>
              </w:rPr>
              <w:t>ueId</w:t>
            </w:r>
            <w:proofErr w:type="spellEnd"/>
          </w:p>
        </w:tc>
      </w:tr>
      <w:tr w:rsidR="007C4061" w:rsidRPr="00BC4D08" w14:paraId="548678BC"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95BDEFD"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45D2A2A2" w14:textId="77777777" w:rsidR="007C4061" w:rsidRPr="00533C32" w:rsidRDefault="007C4061" w:rsidP="00842E08">
      <w:pPr>
        <w:rPr>
          <w:lang w:eastAsia="zh-CN"/>
        </w:rPr>
      </w:pPr>
    </w:p>
    <w:p w14:paraId="3CB5EEA1" w14:textId="77777777" w:rsidR="007C4061" w:rsidRPr="00533C32" w:rsidRDefault="007C4061" w:rsidP="006352FE">
      <w:pPr>
        <w:pStyle w:val="Heading3"/>
        <w:ind w:left="1418"/>
      </w:pPr>
      <w:bookmarkStart w:id="1309" w:name="_Toc20127108"/>
      <w:bookmarkStart w:id="1310" w:name="_Toc27589084"/>
      <w:bookmarkStart w:id="1311" w:name="_Toc36459885"/>
      <w:bookmarkStart w:id="1312" w:name="_Toc45029469"/>
      <w:bookmarkStart w:id="1313" w:name="_Toc56520089"/>
      <w:bookmarkStart w:id="1314" w:name="_Toc114765672"/>
      <w:r w:rsidRPr="00533C32">
        <w:t>5.2.29</w:t>
      </w:r>
      <w:r w:rsidRPr="00533C32">
        <w:tab/>
        <w:t xml:space="preserve">Resource: </w:t>
      </w:r>
      <w:proofErr w:type="spellStart"/>
      <w:r w:rsidRPr="00533C32">
        <w:t>EeGroupSubscriptions</w:t>
      </w:r>
      <w:bookmarkEnd w:id="1309"/>
      <w:bookmarkEnd w:id="1310"/>
      <w:bookmarkEnd w:id="1311"/>
      <w:bookmarkEnd w:id="1312"/>
      <w:bookmarkEnd w:id="1313"/>
      <w:bookmarkEnd w:id="1314"/>
      <w:proofErr w:type="spellEnd"/>
    </w:p>
    <w:p w14:paraId="2A905ECC" w14:textId="77777777" w:rsidR="007C4061" w:rsidRPr="00533C32" w:rsidRDefault="007C4061" w:rsidP="006352FE">
      <w:pPr>
        <w:pStyle w:val="Heading4"/>
        <w:ind w:left="1702"/>
      </w:pPr>
      <w:bookmarkStart w:id="1315" w:name="_Toc20127109"/>
      <w:bookmarkStart w:id="1316" w:name="_Toc27589085"/>
      <w:bookmarkStart w:id="1317" w:name="_Toc36459886"/>
      <w:bookmarkStart w:id="1318" w:name="_Toc45029470"/>
      <w:bookmarkStart w:id="1319" w:name="_Toc56520090"/>
      <w:bookmarkStart w:id="1320" w:name="_Toc114765673"/>
      <w:r w:rsidRPr="00533C32">
        <w:t>5.2.29.1</w:t>
      </w:r>
      <w:r w:rsidRPr="00533C32">
        <w:tab/>
        <w:t>Description</w:t>
      </w:r>
      <w:bookmarkEnd w:id="1315"/>
      <w:bookmarkEnd w:id="1316"/>
      <w:bookmarkEnd w:id="1317"/>
      <w:bookmarkEnd w:id="1318"/>
      <w:bookmarkEnd w:id="1319"/>
      <w:bookmarkEnd w:id="1320"/>
    </w:p>
    <w:p w14:paraId="7F917672" w14:textId="77777777" w:rsidR="007C4061" w:rsidRPr="00533C32" w:rsidRDefault="007C4061" w:rsidP="00842E08">
      <w:r w:rsidRPr="00533C32">
        <w:t>This resource represents the collection of EE Subscriptions for a group of UEs or any UE (i.e. all UEs).</w:t>
      </w:r>
    </w:p>
    <w:p w14:paraId="0A79F86A" w14:textId="77777777" w:rsidR="007C4061" w:rsidRPr="00533C32" w:rsidRDefault="007C4061" w:rsidP="00842E08">
      <w:r w:rsidRPr="00533C32">
        <w:t>This resource is modelled with the Collection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43BBDDF" w14:textId="77777777" w:rsidR="007C4061" w:rsidRPr="00533C32" w:rsidRDefault="007C4061" w:rsidP="006352FE">
      <w:pPr>
        <w:pStyle w:val="Heading4"/>
        <w:ind w:left="1702"/>
      </w:pPr>
      <w:bookmarkStart w:id="1321" w:name="_Toc20127110"/>
      <w:bookmarkStart w:id="1322" w:name="_Toc27589086"/>
      <w:bookmarkStart w:id="1323" w:name="_Toc36459887"/>
      <w:bookmarkStart w:id="1324" w:name="_Toc45029471"/>
      <w:bookmarkStart w:id="1325" w:name="_Toc56520091"/>
      <w:bookmarkStart w:id="1326" w:name="_Toc114765674"/>
      <w:r w:rsidRPr="00533C32">
        <w:t>5.2.29.2</w:t>
      </w:r>
      <w:r w:rsidRPr="00533C32">
        <w:tab/>
        <w:t>Resource Definition</w:t>
      </w:r>
      <w:bookmarkEnd w:id="1321"/>
      <w:bookmarkEnd w:id="1322"/>
      <w:bookmarkEnd w:id="1323"/>
      <w:bookmarkEnd w:id="1324"/>
      <w:bookmarkEnd w:id="1325"/>
      <w:bookmarkEnd w:id="1326"/>
    </w:p>
    <w:p w14:paraId="02EFD2CE" w14:textId="77777777" w:rsidR="007C4061" w:rsidRPr="00533C32" w:rsidRDefault="007C4061" w:rsidP="00842E08">
      <w:r w:rsidRPr="00533C32">
        <w:t>Resource URI: {apiRoot}/nudr-dr/&lt;apiVersion&gt;/subscription-data/group-data</w:t>
      </w:r>
      <w:r w:rsidRPr="00533C32">
        <w:rPr>
          <w:lang w:eastAsia="zh-CN"/>
        </w:rPr>
        <w:t>/</w:t>
      </w:r>
      <w:r w:rsidRPr="00533C32">
        <w:t>{</w:t>
      </w:r>
      <w:r w:rsidRPr="00533C32">
        <w:rPr>
          <w:lang w:eastAsia="zh-CN"/>
        </w:rPr>
        <w:t>ueGroupId</w:t>
      </w:r>
      <w:r w:rsidRPr="00533C32">
        <w:t>}/ee-subscriptions</w:t>
      </w:r>
    </w:p>
    <w:p w14:paraId="4576E48E" w14:textId="77777777" w:rsidR="007C4061" w:rsidRPr="00533C32" w:rsidRDefault="007C4061" w:rsidP="00842E08">
      <w:pPr>
        <w:rPr>
          <w:rFonts w:ascii="Arial" w:hAnsi="Arial" w:cs="Arial"/>
        </w:rPr>
      </w:pPr>
      <w:r w:rsidRPr="00533C32">
        <w:t>This resource shall support the resource URI variables defined in table 5.2.29.2-1</w:t>
      </w:r>
      <w:r w:rsidRPr="00533C32">
        <w:rPr>
          <w:rFonts w:ascii="Arial" w:hAnsi="Arial" w:cs="Arial"/>
        </w:rPr>
        <w:t>.</w:t>
      </w:r>
    </w:p>
    <w:p w14:paraId="7D2AEC82" w14:textId="77777777" w:rsidR="007C4061" w:rsidRPr="00533C32" w:rsidRDefault="007C4061" w:rsidP="00842E08">
      <w:pPr>
        <w:pStyle w:val="TH"/>
      </w:pPr>
      <w:r w:rsidRPr="00533C32">
        <w:t>Table 5.2.29.2-1: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7295A2D9"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2C02EA9"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CAF7EA" w14:textId="77777777" w:rsidR="007C4061" w:rsidRPr="00D5200C" w:rsidRDefault="007C4061" w:rsidP="00C17C4C">
            <w:pPr>
              <w:pStyle w:val="TAH"/>
              <w:rPr>
                <w:lang w:val="en-US"/>
              </w:rPr>
            </w:pPr>
            <w:r w:rsidRPr="00D5200C">
              <w:rPr>
                <w:lang w:val="en-US"/>
              </w:rPr>
              <w:t>Definition</w:t>
            </w:r>
          </w:p>
        </w:tc>
      </w:tr>
      <w:tr w:rsidR="007C4061" w:rsidRPr="00BC4D08" w14:paraId="569F388B"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1954CAD"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7AB6DC8"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5E3D833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54910C0" w14:textId="77777777" w:rsidR="007C4061" w:rsidRPr="00D5200C" w:rsidRDefault="007C4061" w:rsidP="00C17C4C">
            <w:pPr>
              <w:pStyle w:val="TAL"/>
              <w:rPr>
                <w:lang w:val="en-US" w:eastAsia="zh-CN"/>
              </w:rPr>
            </w:pPr>
            <w:proofErr w:type="spellStart"/>
            <w:r w:rsidRPr="00D5200C">
              <w:rPr>
                <w:lang w:val="en-US" w:eastAsia="zh-CN"/>
              </w:rPr>
              <w:t>ueGroupId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F1470F0" w14:textId="77777777" w:rsidR="007C4061" w:rsidRPr="00D5200C" w:rsidRDefault="007C4061" w:rsidP="00C17C4C">
            <w:pPr>
              <w:pStyle w:val="TAL"/>
              <w:rPr>
                <w:lang w:val="en-US"/>
              </w:rPr>
            </w:pPr>
            <w:r w:rsidRPr="00D5200C">
              <w:rPr>
                <w:lang w:val="en-US"/>
              </w:rPr>
              <w:t>Represents the identifier of the Group of UEs. For this resource, either External Group Identifier or any UE shall be present.</w:t>
            </w:r>
            <w:r w:rsidRPr="00D5200C">
              <w:rPr>
                <w:lang w:val="en-US"/>
              </w:rPr>
              <w:br/>
            </w:r>
            <w:r w:rsidRPr="00D5200C">
              <w:rPr>
                <w:lang w:val="en-US"/>
              </w:rPr>
              <w:tab/>
            </w:r>
            <w:r w:rsidRPr="00D5200C">
              <w:rPr>
                <w:lang w:val="sv-SE"/>
              </w:rPr>
              <w:t xml:space="preserve">pattern: </w:t>
            </w:r>
            <w:r w:rsidRPr="00D5200C">
              <w:rPr>
                <w:lang w:val="en-US"/>
              </w:rPr>
              <w:t>'^(</w:t>
            </w:r>
            <w:proofErr w:type="spellStart"/>
            <w:r w:rsidRPr="00D5200C">
              <w:rPr>
                <w:lang w:val="en-US"/>
              </w:rPr>
              <w:t>extgroupid</w:t>
            </w:r>
            <w:proofErr w:type="spellEnd"/>
            <w:r w:rsidRPr="00D5200C">
              <w:rPr>
                <w:lang w:val="en-US"/>
              </w:rPr>
              <w:t>-</w:t>
            </w:r>
            <w:bookmarkStart w:id="1327" w:name="_Hlk531306423"/>
            <w:r w:rsidRPr="00D5200C">
              <w:rPr>
                <w:lang w:val="en-US"/>
              </w:rPr>
              <w:t>[^@]</w:t>
            </w:r>
            <w:bookmarkEnd w:id="1327"/>
            <w:r w:rsidRPr="00D5200C">
              <w:rPr>
                <w:lang w:val="en-US"/>
              </w:rPr>
              <w:t>+@[^@]+|</w:t>
            </w:r>
            <w:proofErr w:type="spellStart"/>
            <w:r w:rsidRPr="00D5200C">
              <w:rPr>
                <w:lang w:val="en-US"/>
              </w:rPr>
              <w:t>anyUE</w:t>
            </w:r>
            <w:proofErr w:type="spellEnd"/>
            <w:r w:rsidRPr="00D5200C">
              <w:rPr>
                <w:lang w:val="en-US"/>
              </w:rPr>
              <w:t>)$</w:t>
            </w:r>
            <w:r w:rsidRPr="00D5200C">
              <w:rPr>
                <w:lang w:val="sv-SE"/>
              </w:rPr>
              <w:t>'</w:t>
            </w:r>
          </w:p>
        </w:tc>
      </w:tr>
    </w:tbl>
    <w:p w14:paraId="78DF1776" w14:textId="77777777" w:rsidR="007C4061" w:rsidRPr="00533C32" w:rsidRDefault="007C4061" w:rsidP="00842E08"/>
    <w:p w14:paraId="21940534" w14:textId="77777777" w:rsidR="007C4061" w:rsidRPr="00533C32" w:rsidRDefault="007C4061" w:rsidP="007C4061">
      <w:pPr>
        <w:pStyle w:val="Heading4"/>
        <w:ind w:left="1702"/>
      </w:pPr>
      <w:bookmarkStart w:id="1328" w:name="_Toc20127111"/>
      <w:bookmarkStart w:id="1329" w:name="_Toc27589087"/>
      <w:bookmarkStart w:id="1330" w:name="_Toc36459888"/>
      <w:bookmarkStart w:id="1331" w:name="_Toc45029472"/>
      <w:bookmarkStart w:id="1332" w:name="_Toc56520092"/>
      <w:bookmarkStart w:id="1333" w:name="_Toc114765675"/>
      <w:r w:rsidRPr="00533C32">
        <w:t>5.2.29.3</w:t>
      </w:r>
      <w:r w:rsidRPr="00533C32">
        <w:tab/>
        <w:t>Resource Standard Methods</w:t>
      </w:r>
      <w:bookmarkEnd w:id="1328"/>
      <w:bookmarkEnd w:id="1329"/>
      <w:bookmarkEnd w:id="1330"/>
      <w:bookmarkEnd w:id="1331"/>
      <w:bookmarkEnd w:id="1332"/>
      <w:bookmarkEnd w:id="1333"/>
    </w:p>
    <w:p w14:paraId="46984EC4" w14:textId="77777777" w:rsidR="007C4061" w:rsidRPr="00533C32" w:rsidRDefault="007C4061" w:rsidP="007C4061">
      <w:pPr>
        <w:pStyle w:val="Heading5"/>
        <w:ind w:left="1985"/>
      </w:pPr>
      <w:bookmarkStart w:id="1334" w:name="_Toc20127112"/>
      <w:bookmarkStart w:id="1335" w:name="_Toc27589088"/>
      <w:bookmarkStart w:id="1336" w:name="_Toc36459889"/>
      <w:bookmarkStart w:id="1337" w:name="_Toc45029473"/>
      <w:bookmarkStart w:id="1338" w:name="_Toc56520093"/>
      <w:bookmarkStart w:id="1339" w:name="_Toc114765676"/>
      <w:r w:rsidRPr="00533C32">
        <w:t>5.2.29.3.1</w:t>
      </w:r>
      <w:r w:rsidRPr="00533C32">
        <w:tab/>
        <w:t>GET</w:t>
      </w:r>
      <w:bookmarkEnd w:id="1334"/>
      <w:bookmarkEnd w:id="1335"/>
      <w:bookmarkEnd w:id="1336"/>
      <w:bookmarkEnd w:id="1337"/>
      <w:bookmarkEnd w:id="1338"/>
      <w:bookmarkEnd w:id="1339"/>
    </w:p>
    <w:p w14:paraId="5C129BDA" w14:textId="77777777" w:rsidR="007C4061" w:rsidRPr="00533C32" w:rsidRDefault="007C4061" w:rsidP="00842E08">
      <w:r w:rsidRPr="00533C32">
        <w:t>This method shall support the URI query parameters specified in table 5.2.29.3.1-1.</w:t>
      </w:r>
    </w:p>
    <w:p w14:paraId="50F1F48D" w14:textId="77777777" w:rsidR="007C4061" w:rsidRPr="00533C32" w:rsidRDefault="007C4061" w:rsidP="00842E08">
      <w:pPr>
        <w:pStyle w:val="TH"/>
      </w:pPr>
      <w:r w:rsidRPr="00533C32">
        <w:lastRenderedPageBreak/>
        <w:t>Table 5.2.29.3.1-1: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10DF205D"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D3FB6D0"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055317D"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F585FDB"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C620710"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B5B49F" w14:textId="77777777" w:rsidR="007C4061" w:rsidRPr="00D5200C" w:rsidRDefault="007C4061" w:rsidP="00C17C4C">
            <w:pPr>
              <w:pStyle w:val="TAH"/>
              <w:rPr>
                <w:lang w:val="en-US"/>
              </w:rPr>
            </w:pPr>
            <w:r w:rsidRPr="00D5200C">
              <w:rPr>
                <w:lang w:val="en-US"/>
              </w:rPr>
              <w:t>Description</w:t>
            </w:r>
          </w:p>
        </w:tc>
      </w:tr>
      <w:tr w:rsidR="007C4061" w:rsidRPr="00BC4D08" w14:paraId="23E2BEB7"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AE95923" w14:textId="77777777" w:rsidR="007C4061" w:rsidRPr="00D5200C" w:rsidRDefault="007C4061" w:rsidP="00C17C4C">
            <w:pPr>
              <w:pStyle w:val="TAL"/>
              <w:rPr>
                <w:lang w:val="en-US"/>
              </w:rPr>
            </w:pPr>
            <w:r w:rsidRPr="00D5200C">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450D8D40"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33F09B8E" w14:textId="77777777" w:rsidR="007C4061" w:rsidRPr="00D5200C" w:rsidRDefault="007C4061" w:rsidP="00C17C4C">
            <w:pPr>
              <w:pStyle w:val="TAC"/>
              <w:rPr>
                <w:lang w:val="en-US"/>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308C5F1E" w14:textId="77777777" w:rsidR="007C4061" w:rsidRPr="00D5200C" w:rsidRDefault="007C4061" w:rsidP="00C17C4C">
            <w:pPr>
              <w:pStyle w:val="TAL"/>
              <w:rPr>
                <w:lang w:val="en-US"/>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1429D526" w14:textId="77777777" w:rsidR="007C4061" w:rsidRPr="00D5200C" w:rsidRDefault="007C4061" w:rsidP="00C17C4C">
            <w:pPr>
              <w:pStyle w:val="TAL"/>
              <w:rPr>
                <w:lang w:val="en-US"/>
              </w:rPr>
            </w:pPr>
            <w:r w:rsidRPr="00D5200C">
              <w:rPr>
                <w:rFonts w:cs="Arial"/>
                <w:szCs w:val="18"/>
                <w:lang w:val="en-US"/>
              </w:rPr>
              <w:t>see  3GPP TS 29.500 [8] clause 6.6</w:t>
            </w:r>
          </w:p>
        </w:tc>
      </w:tr>
    </w:tbl>
    <w:p w14:paraId="4CBB36E4" w14:textId="77777777" w:rsidR="007C4061" w:rsidRPr="00533C32" w:rsidRDefault="007C4061" w:rsidP="00842E08"/>
    <w:p w14:paraId="45359C73" w14:textId="77777777" w:rsidR="007C4061" w:rsidRPr="00533C32" w:rsidRDefault="007C4061" w:rsidP="00842E08">
      <w:r w:rsidRPr="00533C32">
        <w:t>This method shall support the request data structures specified in table 5.2.29.3.1-2 and the response data structures and response codes specified in table 5.2.29.3.1-3.</w:t>
      </w:r>
    </w:p>
    <w:p w14:paraId="34BFB687" w14:textId="77777777" w:rsidR="007C4061" w:rsidRPr="00533C32" w:rsidRDefault="007C4061" w:rsidP="00842E08">
      <w:pPr>
        <w:pStyle w:val="TH"/>
      </w:pPr>
      <w:r w:rsidRPr="00533C32">
        <w:t>Table 5.2.29.3.1-2: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1578E20"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9CA2F36"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82001D"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24B15AD"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58B7014" w14:textId="77777777" w:rsidR="007C4061" w:rsidRPr="00D5200C" w:rsidRDefault="007C4061" w:rsidP="00C17C4C">
            <w:pPr>
              <w:pStyle w:val="TAH"/>
              <w:rPr>
                <w:lang w:val="en-US"/>
              </w:rPr>
            </w:pPr>
            <w:r w:rsidRPr="00D5200C">
              <w:rPr>
                <w:lang w:val="en-US"/>
              </w:rPr>
              <w:t>Description</w:t>
            </w:r>
          </w:p>
        </w:tc>
      </w:tr>
      <w:tr w:rsidR="007C4061" w:rsidRPr="00BC4D08" w14:paraId="423339BC"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6F439D0"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125AD8C0"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239FEB7"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5ED7877" w14:textId="77777777" w:rsidR="007C4061" w:rsidRPr="00D5200C" w:rsidRDefault="007C4061" w:rsidP="00C17C4C">
            <w:pPr>
              <w:pStyle w:val="TAL"/>
              <w:rPr>
                <w:lang w:val="en-US"/>
              </w:rPr>
            </w:pPr>
          </w:p>
        </w:tc>
      </w:tr>
    </w:tbl>
    <w:p w14:paraId="423AA63B" w14:textId="77777777" w:rsidR="007C4061" w:rsidRPr="00533C32" w:rsidRDefault="007C4061" w:rsidP="00842E08"/>
    <w:p w14:paraId="5F080378" w14:textId="77777777" w:rsidR="007C4061" w:rsidRPr="00533C32" w:rsidRDefault="007C4061" w:rsidP="00842E08">
      <w:pPr>
        <w:pStyle w:val="TH"/>
      </w:pPr>
      <w:r w:rsidRPr="00533C32">
        <w:t>Table 5.2.29.3.1-3: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77"/>
        <w:gridCol w:w="365"/>
        <w:gridCol w:w="1186"/>
        <w:gridCol w:w="1059"/>
        <w:gridCol w:w="5192"/>
      </w:tblGrid>
      <w:tr w:rsidR="007C4061" w:rsidRPr="00BC4D08" w14:paraId="61D24B9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179EADC"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D33D2B6"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8277352"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C7FFD82" w14:textId="77777777" w:rsidR="007C4061" w:rsidRPr="00D5200C" w:rsidRDefault="007C4061" w:rsidP="00C17C4C">
            <w:pPr>
              <w:pStyle w:val="TAH"/>
              <w:rPr>
                <w:lang w:val="en-US"/>
              </w:rPr>
            </w:pPr>
            <w:r w:rsidRPr="00D5200C">
              <w:rPr>
                <w:lang w:val="en-US"/>
              </w:rPr>
              <w:t>Response</w:t>
            </w:r>
          </w:p>
          <w:p w14:paraId="552D5392"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6EBDEE1" w14:textId="77777777" w:rsidR="007C4061" w:rsidRPr="00D5200C" w:rsidRDefault="007C4061" w:rsidP="00C17C4C">
            <w:pPr>
              <w:pStyle w:val="TAH"/>
              <w:rPr>
                <w:lang w:val="en-US"/>
              </w:rPr>
            </w:pPr>
            <w:r w:rsidRPr="00D5200C">
              <w:rPr>
                <w:lang w:val="en-US"/>
              </w:rPr>
              <w:t>Description</w:t>
            </w:r>
          </w:p>
        </w:tc>
      </w:tr>
      <w:tr w:rsidR="007C4061" w:rsidRPr="00BC4D08" w14:paraId="350B1EF1"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BAA77E8" w14:textId="77777777" w:rsidR="007C4061" w:rsidRPr="00D5200C" w:rsidRDefault="007C4061" w:rsidP="00C17C4C">
            <w:pPr>
              <w:pStyle w:val="TAL"/>
              <w:rPr>
                <w:lang w:val="en-US"/>
              </w:rPr>
            </w:pPr>
            <w:r w:rsidRPr="00D5200C">
              <w:rPr>
                <w:lang w:val="en-US"/>
              </w:rPr>
              <w:t>array(</w:t>
            </w:r>
            <w:proofErr w:type="spellStart"/>
            <w:r w:rsidRPr="00D5200C">
              <w:rPr>
                <w:lang w:val="en-US"/>
              </w:rPr>
              <w:t>EeSubscription</w:t>
            </w:r>
            <w:proofErr w:type="spellEnd"/>
            <w:r w:rsidRPr="00D5200C">
              <w:rPr>
                <w:lang w:val="en-US"/>
              </w:rPr>
              <w:t>)</w:t>
            </w:r>
          </w:p>
        </w:tc>
        <w:tc>
          <w:tcPr>
            <w:tcW w:w="225" w:type="pct"/>
            <w:tcBorders>
              <w:top w:val="single" w:sz="4" w:space="0" w:color="auto"/>
              <w:left w:val="single" w:sz="6" w:space="0" w:color="000000"/>
              <w:bottom w:val="single" w:sz="4" w:space="0" w:color="auto"/>
              <w:right w:val="single" w:sz="6" w:space="0" w:color="000000"/>
            </w:tcBorders>
            <w:hideMark/>
          </w:tcPr>
          <w:p w14:paraId="35C6E4E3"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A4797A2" w14:textId="77777777" w:rsidR="007C4061" w:rsidRPr="00D5200C" w:rsidRDefault="007C4061" w:rsidP="00C17C4C">
            <w:pPr>
              <w:pStyle w:val="TAL"/>
              <w:rPr>
                <w:lang w:val="en-US"/>
              </w:rPr>
            </w:pPr>
            <w:r w:rsidRPr="00D5200C">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1790DA0D"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B09E10B" w14:textId="77777777" w:rsidR="007C4061" w:rsidRPr="00D5200C" w:rsidRDefault="007C4061" w:rsidP="00C17C4C">
            <w:pPr>
              <w:pStyle w:val="TAL"/>
              <w:rPr>
                <w:lang w:val="en-US"/>
              </w:rPr>
            </w:pPr>
            <w:r w:rsidRPr="00D5200C">
              <w:rPr>
                <w:lang w:val="en-US"/>
              </w:rPr>
              <w:t>Upon success, a response body containing the individual EE subscriptions for the groups of UEs shall be returned.</w:t>
            </w:r>
          </w:p>
        </w:tc>
      </w:tr>
      <w:tr w:rsidR="007C4061" w:rsidRPr="00BC4D08" w14:paraId="797C4485"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6AEC305"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F5D9AE1" w14:textId="77777777" w:rsidR="007C4061" w:rsidRPr="00533C32" w:rsidRDefault="007C4061" w:rsidP="00842E08"/>
    <w:p w14:paraId="350B6741" w14:textId="77777777" w:rsidR="007C4061" w:rsidRPr="00533C32" w:rsidRDefault="007C4061" w:rsidP="007C4061">
      <w:pPr>
        <w:pStyle w:val="Heading5"/>
        <w:ind w:left="1985"/>
      </w:pPr>
      <w:bookmarkStart w:id="1340" w:name="_Toc20127113"/>
      <w:bookmarkStart w:id="1341" w:name="_Toc27589089"/>
      <w:bookmarkStart w:id="1342" w:name="_Toc36459890"/>
      <w:bookmarkStart w:id="1343" w:name="_Toc45029474"/>
      <w:bookmarkStart w:id="1344" w:name="_Toc56520094"/>
      <w:bookmarkStart w:id="1345" w:name="_Toc114765677"/>
      <w:r w:rsidRPr="00533C32">
        <w:t>5.2.29.3.2</w:t>
      </w:r>
      <w:r w:rsidRPr="00533C32">
        <w:tab/>
        <w:t>POST</w:t>
      </w:r>
      <w:bookmarkEnd w:id="1340"/>
      <w:bookmarkEnd w:id="1341"/>
      <w:bookmarkEnd w:id="1342"/>
      <w:bookmarkEnd w:id="1343"/>
      <w:bookmarkEnd w:id="1344"/>
      <w:bookmarkEnd w:id="1345"/>
    </w:p>
    <w:p w14:paraId="11850753" w14:textId="77777777" w:rsidR="007C4061" w:rsidRPr="00533C32" w:rsidRDefault="007C4061" w:rsidP="00842E08">
      <w:r w:rsidRPr="00533C32">
        <w:t>This method shall support the URI query parameters specified in table 5.2.29.3.2-1.</w:t>
      </w:r>
    </w:p>
    <w:p w14:paraId="3776C568" w14:textId="77777777" w:rsidR="007C4061" w:rsidRPr="00533C32" w:rsidRDefault="007C4061" w:rsidP="00842E08">
      <w:pPr>
        <w:pStyle w:val="TH"/>
      </w:pPr>
      <w:r w:rsidRPr="00533C32">
        <w:t>Table 5.2.29.3.2-1: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329614ED"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28000D8"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3AD450B"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93EAA64"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41B6750"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A574F9C" w14:textId="77777777" w:rsidR="007C4061" w:rsidRPr="00D5200C" w:rsidRDefault="007C4061" w:rsidP="00C17C4C">
            <w:pPr>
              <w:pStyle w:val="TAH"/>
              <w:rPr>
                <w:lang w:val="en-US"/>
              </w:rPr>
            </w:pPr>
            <w:r w:rsidRPr="00D5200C">
              <w:rPr>
                <w:lang w:val="en-US"/>
              </w:rPr>
              <w:t>Description</w:t>
            </w:r>
          </w:p>
        </w:tc>
      </w:tr>
      <w:tr w:rsidR="007C4061" w:rsidRPr="00BC4D08" w14:paraId="1B237B49"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2AD883D"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6505239"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26F01D1"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7A56FBE" w14:textId="77777777" w:rsidR="007C4061" w:rsidRPr="00D5200C" w:rsidRDefault="007C4061" w:rsidP="00C17C4C">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14:paraId="40BC8412" w14:textId="77777777" w:rsidR="007C4061" w:rsidRPr="00D5200C" w:rsidRDefault="007C4061" w:rsidP="00C17C4C">
            <w:pPr>
              <w:pStyle w:val="TAL"/>
              <w:rPr>
                <w:lang w:val="en-US"/>
              </w:rPr>
            </w:pPr>
          </w:p>
        </w:tc>
      </w:tr>
    </w:tbl>
    <w:p w14:paraId="3B3D63B4" w14:textId="77777777" w:rsidR="007C4061" w:rsidRPr="00533C32" w:rsidRDefault="007C4061" w:rsidP="00842E08"/>
    <w:p w14:paraId="3D26D578" w14:textId="77777777" w:rsidR="007C4061" w:rsidRPr="00533C32" w:rsidRDefault="007C4061" w:rsidP="00842E08">
      <w:r w:rsidRPr="00533C32">
        <w:t>This method shall support the request data structures specified in table 5.2.</w:t>
      </w:r>
      <w:r w:rsidRPr="00533C32">
        <w:rPr>
          <w:lang w:eastAsia="zh-CN"/>
        </w:rPr>
        <w:t>19</w:t>
      </w:r>
      <w:r w:rsidRPr="00533C32">
        <w:t>.3.</w:t>
      </w:r>
      <w:r w:rsidRPr="00533C32">
        <w:rPr>
          <w:lang w:eastAsia="zh-CN"/>
        </w:rPr>
        <w:t>2</w:t>
      </w:r>
      <w:r w:rsidRPr="00533C32">
        <w:t>-2 and the response data structures and response codes specified in table 5.2.</w:t>
      </w:r>
      <w:r w:rsidRPr="00533C32">
        <w:rPr>
          <w:lang w:eastAsia="zh-CN"/>
        </w:rPr>
        <w:t>29</w:t>
      </w:r>
      <w:r w:rsidRPr="00533C32">
        <w:t>.3.</w:t>
      </w:r>
      <w:r w:rsidRPr="00533C32">
        <w:rPr>
          <w:lang w:eastAsia="zh-CN"/>
        </w:rPr>
        <w:t>2</w:t>
      </w:r>
      <w:r w:rsidRPr="00533C32">
        <w:t>-3.</w:t>
      </w:r>
    </w:p>
    <w:p w14:paraId="15D837B6" w14:textId="77777777" w:rsidR="007C4061" w:rsidRPr="00533C32" w:rsidRDefault="007C4061" w:rsidP="00842E08">
      <w:pPr>
        <w:pStyle w:val="TH"/>
      </w:pPr>
      <w:r w:rsidRPr="00533C32">
        <w:t>Table 5.2.29.3.2-2: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BBC4F2D"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2DDEFCD"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45452B"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77B5736"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1CDB597" w14:textId="77777777" w:rsidR="007C4061" w:rsidRPr="00D5200C" w:rsidRDefault="007C4061" w:rsidP="00C17C4C">
            <w:pPr>
              <w:pStyle w:val="TAH"/>
              <w:rPr>
                <w:lang w:val="en-US"/>
              </w:rPr>
            </w:pPr>
            <w:r w:rsidRPr="00D5200C">
              <w:rPr>
                <w:lang w:val="en-US"/>
              </w:rPr>
              <w:t>Description</w:t>
            </w:r>
          </w:p>
        </w:tc>
      </w:tr>
      <w:tr w:rsidR="007C4061" w:rsidRPr="00BC4D08" w14:paraId="534DE478" w14:textId="77777777" w:rsidTr="00C17C4C">
        <w:trPr>
          <w:jc w:val="center"/>
        </w:trPr>
        <w:tc>
          <w:tcPr>
            <w:tcW w:w="1627" w:type="dxa"/>
            <w:tcBorders>
              <w:top w:val="single" w:sz="4" w:space="0" w:color="auto"/>
              <w:left w:val="single" w:sz="6" w:space="0" w:color="000000"/>
              <w:bottom w:val="single" w:sz="4" w:space="0" w:color="auto"/>
              <w:right w:val="single" w:sz="6" w:space="0" w:color="000000"/>
            </w:tcBorders>
            <w:hideMark/>
          </w:tcPr>
          <w:p w14:paraId="62364BB6" w14:textId="77777777" w:rsidR="007C4061" w:rsidRPr="00D5200C" w:rsidRDefault="007C4061" w:rsidP="00C17C4C">
            <w:pPr>
              <w:pStyle w:val="TAL"/>
              <w:rPr>
                <w:lang w:val="en-US"/>
              </w:rPr>
            </w:pPr>
            <w:proofErr w:type="spellStart"/>
            <w:r w:rsidRPr="00D5200C">
              <w:rPr>
                <w:lang w:val="en-US"/>
              </w:rPr>
              <w:t>EeSubscription</w:t>
            </w:r>
            <w:proofErr w:type="spellEnd"/>
          </w:p>
        </w:tc>
        <w:tc>
          <w:tcPr>
            <w:tcW w:w="425" w:type="dxa"/>
            <w:tcBorders>
              <w:top w:val="single" w:sz="4" w:space="0" w:color="auto"/>
              <w:left w:val="single" w:sz="6" w:space="0" w:color="000000"/>
              <w:bottom w:val="single" w:sz="4" w:space="0" w:color="auto"/>
              <w:right w:val="single" w:sz="6" w:space="0" w:color="000000"/>
            </w:tcBorders>
            <w:hideMark/>
          </w:tcPr>
          <w:p w14:paraId="58036134"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14:paraId="14B4EACD"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4" w:space="0" w:color="auto"/>
              <w:right w:val="single" w:sz="6" w:space="0" w:color="000000"/>
            </w:tcBorders>
            <w:hideMark/>
          </w:tcPr>
          <w:p w14:paraId="7BA064F4" w14:textId="77777777" w:rsidR="007C4061" w:rsidRPr="00D5200C" w:rsidRDefault="007C4061" w:rsidP="00C17C4C">
            <w:pPr>
              <w:pStyle w:val="TAL"/>
              <w:rPr>
                <w:lang w:val="en-US"/>
              </w:rPr>
            </w:pPr>
            <w:r w:rsidRPr="00D5200C">
              <w:rPr>
                <w:lang w:val="en-US"/>
              </w:rPr>
              <w:t>Identifies the data subscription to be stored in the UDR.</w:t>
            </w:r>
          </w:p>
        </w:tc>
      </w:tr>
    </w:tbl>
    <w:p w14:paraId="6E42A4EF" w14:textId="77777777" w:rsidR="007C4061" w:rsidRPr="00533C32" w:rsidRDefault="007C4061" w:rsidP="00842E08"/>
    <w:p w14:paraId="0DBE60C2" w14:textId="77777777" w:rsidR="007C4061" w:rsidRPr="00533C32" w:rsidRDefault="007C4061" w:rsidP="00842E08">
      <w:pPr>
        <w:pStyle w:val="TH"/>
      </w:pPr>
      <w:r w:rsidRPr="00533C32">
        <w:t>Table 5.2.29.3.2-3: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1DE79FAD"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B92B6BC"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6793658"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326A4F7"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C9346C9" w14:textId="77777777" w:rsidR="007C4061" w:rsidRPr="00D5200C" w:rsidRDefault="007C4061" w:rsidP="00C17C4C">
            <w:pPr>
              <w:pStyle w:val="TAH"/>
              <w:rPr>
                <w:lang w:val="en-US"/>
              </w:rPr>
            </w:pPr>
            <w:r w:rsidRPr="00D5200C">
              <w:rPr>
                <w:lang w:val="en-US"/>
              </w:rPr>
              <w:t>Response</w:t>
            </w:r>
          </w:p>
          <w:p w14:paraId="490F698E"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F5152EF" w14:textId="77777777" w:rsidR="007C4061" w:rsidRPr="00D5200C" w:rsidRDefault="007C4061" w:rsidP="00C17C4C">
            <w:pPr>
              <w:pStyle w:val="TAH"/>
              <w:rPr>
                <w:lang w:val="en-US"/>
              </w:rPr>
            </w:pPr>
            <w:r w:rsidRPr="00D5200C">
              <w:rPr>
                <w:lang w:val="en-US"/>
              </w:rPr>
              <w:t>Description</w:t>
            </w:r>
          </w:p>
        </w:tc>
      </w:tr>
      <w:tr w:rsidR="007C4061" w:rsidRPr="00BC4D08" w14:paraId="177F804B"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9E56545" w14:textId="77777777" w:rsidR="007C4061" w:rsidRPr="00D5200C" w:rsidRDefault="007C4061" w:rsidP="00C17C4C">
            <w:pPr>
              <w:pStyle w:val="TAL"/>
              <w:rPr>
                <w:lang w:val="en-US"/>
              </w:rPr>
            </w:pPr>
            <w:proofErr w:type="spellStart"/>
            <w:r w:rsidRPr="00D5200C">
              <w:rPr>
                <w:lang w:val="en-US"/>
              </w:rPr>
              <w:t>EeSubscription</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506AF576"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2579133"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646A297E" w14:textId="77777777" w:rsidR="007C4061" w:rsidRPr="00D5200C" w:rsidRDefault="007C4061" w:rsidP="00C17C4C">
            <w:pPr>
              <w:pStyle w:val="TAL"/>
              <w:rPr>
                <w:lang w:val="en-US"/>
              </w:rPr>
            </w:pPr>
            <w:r w:rsidRPr="00D5200C">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57C6AA0D" w14:textId="77777777" w:rsidR="007C4061" w:rsidRPr="00D5200C" w:rsidRDefault="007C4061" w:rsidP="00C17C4C">
            <w:pPr>
              <w:pStyle w:val="TAL"/>
              <w:rPr>
                <w:lang w:val="en-US"/>
              </w:rPr>
            </w:pPr>
            <w:r w:rsidRPr="00D5200C">
              <w:rPr>
                <w:lang w:val="en-US"/>
              </w:rPr>
              <w:t>Upon success, a response body containing a representation of the Individual subscription resource shall be returned.</w:t>
            </w:r>
          </w:p>
          <w:p w14:paraId="7B76A869" w14:textId="77777777" w:rsidR="007C4061" w:rsidRPr="00D5200C" w:rsidRDefault="007C4061" w:rsidP="00C17C4C">
            <w:pPr>
              <w:pStyle w:val="TAL"/>
              <w:rPr>
                <w:lang w:val="en-US"/>
              </w:rPr>
            </w:pPr>
          </w:p>
          <w:p w14:paraId="1227AF5F" w14:textId="77777777" w:rsidR="007C4061" w:rsidRPr="00D5200C" w:rsidRDefault="007C4061" w:rsidP="00C17C4C">
            <w:pPr>
              <w:pStyle w:val="TAL"/>
              <w:rPr>
                <w:lang w:val="en-US"/>
              </w:rPr>
            </w:pPr>
            <w:r w:rsidRPr="00D5200C">
              <w:rPr>
                <w:lang w:val="en-US"/>
              </w:rPr>
              <w:t>The HTTP response shall include a "Location" HTTP header that contains the resource URI of the created resource.</w:t>
            </w:r>
          </w:p>
        </w:tc>
      </w:tr>
      <w:tr w:rsidR="007C4061" w:rsidRPr="00BC4D08" w14:paraId="16834A75"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1697A3E"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45CC2B3E" w14:textId="77777777" w:rsidR="007C4061" w:rsidRPr="00533C32" w:rsidRDefault="007C4061" w:rsidP="00842E08"/>
    <w:p w14:paraId="44A3C0F7" w14:textId="77777777" w:rsidR="007C4061" w:rsidRPr="00533C32" w:rsidRDefault="007C4061" w:rsidP="006352FE">
      <w:pPr>
        <w:pStyle w:val="Heading3"/>
      </w:pPr>
      <w:bookmarkStart w:id="1346" w:name="_Toc20127114"/>
      <w:bookmarkStart w:id="1347" w:name="_Toc27589090"/>
      <w:bookmarkStart w:id="1348" w:name="_Toc36459891"/>
      <w:bookmarkStart w:id="1349" w:name="_Toc45029475"/>
      <w:bookmarkStart w:id="1350" w:name="_Toc56520095"/>
      <w:bookmarkStart w:id="1351" w:name="_Toc114765678"/>
      <w:r w:rsidRPr="00533C32">
        <w:rPr>
          <w:lang w:val="de-DE"/>
        </w:rPr>
        <w:lastRenderedPageBreak/>
        <w:t>5.2.30</w:t>
      </w:r>
      <w:r w:rsidRPr="00533C32">
        <w:tab/>
        <w:t xml:space="preserve">Resource: </w:t>
      </w:r>
      <w:proofErr w:type="spellStart"/>
      <w:r w:rsidRPr="00533C32">
        <w:t>SharedData</w:t>
      </w:r>
      <w:bookmarkEnd w:id="1346"/>
      <w:bookmarkEnd w:id="1347"/>
      <w:bookmarkEnd w:id="1348"/>
      <w:bookmarkEnd w:id="1349"/>
      <w:bookmarkEnd w:id="1350"/>
      <w:bookmarkEnd w:id="1351"/>
      <w:proofErr w:type="spellEnd"/>
    </w:p>
    <w:p w14:paraId="592E9C98" w14:textId="77777777" w:rsidR="007C4061" w:rsidRPr="00533C32" w:rsidRDefault="007C4061" w:rsidP="006352FE">
      <w:pPr>
        <w:pStyle w:val="Heading4"/>
      </w:pPr>
      <w:bookmarkStart w:id="1352" w:name="_Toc20127115"/>
      <w:bookmarkStart w:id="1353" w:name="_Toc27589091"/>
      <w:bookmarkStart w:id="1354" w:name="_Toc36459892"/>
      <w:bookmarkStart w:id="1355" w:name="_Toc45029476"/>
      <w:bookmarkStart w:id="1356" w:name="_Toc56520096"/>
      <w:bookmarkStart w:id="1357" w:name="_Toc114765679"/>
      <w:r w:rsidRPr="00533C32">
        <w:rPr>
          <w:lang w:val="de-DE"/>
        </w:rPr>
        <w:t>5.2.30</w:t>
      </w:r>
      <w:r w:rsidRPr="00533C32">
        <w:t>.1</w:t>
      </w:r>
      <w:r w:rsidRPr="00533C32">
        <w:tab/>
        <w:t>Description</w:t>
      </w:r>
      <w:bookmarkEnd w:id="1352"/>
      <w:bookmarkEnd w:id="1353"/>
      <w:bookmarkEnd w:id="1354"/>
      <w:bookmarkEnd w:id="1355"/>
      <w:bookmarkEnd w:id="1356"/>
      <w:bookmarkEnd w:id="1357"/>
    </w:p>
    <w:p w14:paraId="6C3A5D64" w14:textId="77777777" w:rsidR="007C4061" w:rsidRPr="00533C32" w:rsidRDefault="007C4061" w:rsidP="00842E08">
      <w:pPr>
        <w:rPr>
          <w:lang w:eastAsia="zh-CN"/>
        </w:rPr>
      </w:pPr>
      <w:r w:rsidRPr="00533C32">
        <w:t>This resource represents the collection of data that can be shared by multiple UEs.</w:t>
      </w:r>
    </w:p>
    <w:p w14:paraId="161DADEE" w14:textId="77777777" w:rsidR="007C4061" w:rsidRPr="00533C32" w:rsidRDefault="007C4061" w:rsidP="006352FE">
      <w:pPr>
        <w:pStyle w:val="Heading4"/>
      </w:pPr>
      <w:bookmarkStart w:id="1358" w:name="_Toc20127116"/>
      <w:bookmarkStart w:id="1359" w:name="_Toc27589092"/>
      <w:bookmarkStart w:id="1360" w:name="_Toc36459893"/>
      <w:bookmarkStart w:id="1361" w:name="_Toc45029477"/>
      <w:bookmarkStart w:id="1362" w:name="_Toc56520097"/>
      <w:bookmarkStart w:id="1363" w:name="_Toc114765680"/>
      <w:r w:rsidRPr="00533C32">
        <w:rPr>
          <w:lang w:val="de-DE"/>
        </w:rPr>
        <w:t>5.2.30</w:t>
      </w:r>
      <w:r w:rsidRPr="00533C32">
        <w:t>.2</w:t>
      </w:r>
      <w:r w:rsidRPr="00533C32">
        <w:tab/>
        <w:t>Resource Definition</w:t>
      </w:r>
      <w:bookmarkEnd w:id="1358"/>
      <w:bookmarkEnd w:id="1359"/>
      <w:bookmarkEnd w:id="1360"/>
      <w:bookmarkEnd w:id="1361"/>
      <w:bookmarkEnd w:id="1362"/>
      <w:bookmarkEnd w:id="1363"/>
    </w:p>
    <w:p w14:paraId="0BA64CD2" w14:textId="77777777" w:rsidR="007C4061" w:rsidRPr="00533C32" w:rsidRDefault="007C4061" w:rsidP="00842E08">
      <w:r w:rsidRPr="00533C32">
        <w:t>Resource URI: {</w:t>
      </w:r>
      <w:proofErr w:type="spellStart"/>
      <w:r w:rsidRPr="00533C32">
        <w:t>apiRoot</w:t>
      </w:r>
      <w:proofErr w:type="spellEnd"/>
      <w:r w:rsidRPr="00533C32">
        <w:t>}/</w:t>
      </w:r>
      <w:proofErr w:type="spellStart"/>
      <w:r w:rsidRPr="00533C32">
        <w:t>nudr-dr</w:t>
      </w:r>
      <w:proofErr w:type="spellEnd"/>
      <w:r w:rsidRPr="00533C32">
        <w:t>/&lt;</w:t>
      </w:r>
      <w:proofErr w:type="spellStart"/>
      <w:r w:rsidRPr="00533C32">
        <w:t>apiVersion</w:t>
      </w:r>
      <w:proofErr w:type="spellEnd"/>
      <w:r w:rsidRPr="00533C32">
        <w:t>&gt;/subscription-data/shared-data</w:t>
      </w:r>
    </w:p>
    <w:p w14:paraId="05DDC11A" w14:textId="77777777" w:rsidR="007C4061" w:rsidRPr="00533C32" w:rsidRDefault="007C4061" w:rsidP="00842E08">
      <w:pPr>
        <w:rPr>
          <w:rFonts w:ascii="Arial" w:hAnsi="Arial" w:cs="Arial"/>
        </w:rPr>
      </w:pPr>
      <w:r w:rsidRPr="00533C32">
        <w:t>This resource shall support the resource URI variables defined in table 5.2.30.2-1</w:t>
      </w:r>
      <w:r w:rsidRPr="00533C32">
        <w:rPr>
          <w:rFonts w:ascii="Arial" w:hAnsi="Arial" w:cs="Arial"/>
        </w:rPr>
        <w:t>.</w:t>
      </w:r>
    </w:p>
    <w:p w14:paraId="2745A763" w14:textId="77777777" w:rsidR="007C4061" w:rsidRPr="00533C32" w:rsidRDefault="007C4061" w:rsidP="00842E08">
      <w:pPr>
        <w:pStyle w:val="TH"/>
      </w:pPr>
      <w:r w:rsidRPr="00533C32">
        <w:t>Table </w:t>
      </w:r>
      <w:r w:rsidRPr="00533C32">
        <w:rPr>
          <w:lang w:val="de-DE"/>
        </w:rPr>
        <w:t>5.2.30</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125961E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633497F"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8976061" w14:textId="77777777" w:rsidR="007C4061" w:rsidRPr="00D5200C" w:rsidRDefault="007C4061" w:rsidP="00C17C4C">
            <w:pPr>
              <w:pStyle w:val="TAH"/>
              <w:rPr>
                <w:lang w:val="en-US"/>
              </w:rPr>
            </w:pPr>
            <w:r w:rsidRPr="00D5200C">
              <w:rPr>
                <w:lang w:val="en-US"/>
              </w:rPr>
              <w:t>Definition</w:t>
            </w:r>
          </w:p>
        </w:tc>
      </w:tr>
      <w:tr w:rsidR="007C4061" w:rsidRPr="00BC4D08" w14:paraId="7353EE5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A0C92CA"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F67FCA4"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bl>
    <w:p w14:paraId="75EAE2AE" w14:textId="77777777" w:rsidR="007C4061" w:rsidRPr="00533C32" w:rsidRDefault="007C4061" w:rsidP="00842E08"/>
    <w:p w14:paraId="4F072937" w14:textId="77777777" w:rsidR="007C4061" w:rsidRPr="00533C32" w:rsidRDefault="007C4061" w:rsidP="006352FE">
      <w:pPr>
        <w:pStyle w:val="Heading4"/>
      </w:pPr>
      <w:bookmarkStart w:id="1364" w:name="_Toc20127117"/>
      <w:bookmarkStart w:id="1365" w:name="_Toc27589093"/>
      <w:bookmarkStart w:id="1366" w:name="_Toc36459894"/>
      <w:bookmarkStart w:id="1367" w:name="_Toc45029478"/>
      <w:bookmarkStart w:id="1368" w:name="_Toc56520098"/>
      <w:bookmarkStart w:id="1369" w:name="_Toc114765681"/>
      <w:r w:rsidRPr="00533C32">
        <w:rPr>
          <w:lang w:val="de-DE"/>
        </w:rPr>
        <w:t>5.2.30</w:t>
      </w:r>
      <w:r w:rsidRPr="00533C32">
        <w:t>.3</w:t>
      </w:r>
      <w:r w:rsidRPr="00533C32">
        <w:tab/>
        <w:t>Resource Standard Methods</w:t>
      </w:r>
      <w:bookmarkEnd w:id="1364"/>
      <w:bookmarkEnd w:id="1365"/>
      <w:bookmarkEnd w:id="1366"/>
      <w:bookmarkEnd w:id="1367"/>
      <w:bookmarkEnd w:id="1368"/>
      <w:bookmarkEnd w:id="1369"/>
    </w:p>
    <w:p w14:paraId="60C5147F" w14:textId="77777777" w:rsidR="007C4061" w:rsidRPr="00533C32" w:rsidRDefault="007C4061" w:rsidP="006352FE">
      <w:pPr>
        <w:pStyle w:val="Heading5"/>
      </w:pPr>
      <w:bookmarkStart w:id="1370" w:name="_Toc20127118"/>
      <w:bookmarkStart w:id="1371" w:name="_Toc27589094"/>
      <w:bookmarkStart w:id="1372" w:name="_Toc36459895"/>
      <w:bookmarkStart w:id="1373" w:name="_Toc45029479"/>
      <w:bookmarkStart w:id="1374" w:name="_Toc56520099"/>
      <w:bookmarkStart w:id="1375" w:name="_Hlk517692056"/>
      <w:bookmarkStart w:id="1376" w:name="_Toc114765682"/>
      <w:r w:rsidRPr="00533C32">
        <w:t>5.2.30.3.1</w:t>
      </w:r>
      <w:r w:rsidRPr="00533C32">
        <w:tab/>
        <w:t>GET</w:t>
      </w:r>
      <w:bookmarkEnd w:id="1370"/>
      <w:bookmarkEnd w:id="1371"/>
      <w:bookmarkEnd w:id="1372"/>
      <w:bookmarkEnd w:id="1373"/>
      <w:bookmarkEnd w:id="1374"/>
      <w:bookmarkEnd w:id="1376"/>
    </w:p>
    <w:p w14:paraId="03B02D19" w14:textId="77777777" w:rsidR="007C4061" w:rsidRPr="00533C32" w:rsidRDefault="007C4061" w:rsidP="00842E08">
      <w:r w:rsidRPr="00533C32">
        <w:t>This method shall support the URI query parameters specified in table 5.2.30.3.1-1.</w:t>
      </w:r>
    </w:p>
    <w:p w14:paraId="18BECD35" w14:textId="77777777" w:rsidR="007C4061" w:rsidRPr="00533C32" w:rsidRDefault="007C4061" w:rsidP="00842E08">
      <w:pPr>
        <w:pStyle w:val="TH"/>
      </w:pPr>
      <w:r w:rsidRPr="00533C32">
        <w:t xml:space="preserve">Table </w:t>
      </w:r>
      <w:r w:rsidRPr="00533C32">
        <w:rPr>
          <w:lang w:val="de-DE"/>
        </w:rPr>
        <w:t>5.2.30.3.1-1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6"/>
        <w:gridCol w:w="1777"/>
        <w:gridCol w:w="329"/>
        <w:gridCol w:w="1067"/>
        <w:gridCol w:w="5000"/>
      </w:tblGrid>
      <w:tr w:rsidR="007C4061" w:rsidRPr="00BC4D08" w14:paraId="6838ECCF" w14:textId="77777777" w:rsidTr="00C17C4C">
        <w:trPr>
          <w:jc w:val="center"/>
        </w:trPr>
        <w:tc>
          <w:tcPr>
            <w:tcW w:w="778" w:type="pct"/>
            <w:tcBorders>
              <w:top w:val="single" w:sz="4" w:space="0" w:color="auto"/>
              <w:left w:val="single" w:sz="4" w:space="0" w:color="auto"/>
              <w:bottom w:val="single" w:sz="4" w:space="0" w:color="auto"/>
              <w:right w:val="single" w:sz="4" w:space="0" w:color="auto"/>
            </w:tcBorders>
            <w:shd w:val="clear" w:color="auto" w:fill="C0C0C0"/>
            <w:hideMark/>
          </w:tcPr>
          <w:p w14:paraId="6AD33BC6" w14:textId="77777777" w:rsidR="007C4061" w:rsidRPr="00D5200C" w:rsidRDefault="007C4061" w:rsidP="00C17C4C">
            <w:pPr>
              <w:pStyle w:val="TAH"/>
              <w:rPr>
                <w:lang w:val="en-US"/>
              </w:rPr>
            </w:pPr>
            <w:r w:rsidRPr="00D5200C">
              <w:rPr>
                <w:lang w:val="en-US"/>
              </w:rPr>
              <w:t>Name</w:t>
            </w:r>
          </w:p>
        </w:tc>
        <w:tc>
          <w:tcPr>
            <w:tcW w:w="918" w:type="pct"/>
            <w:tcBorders>
              <w:top w:val="single" w:sz="4" w:space="0" w:color="auto"/>
              <w:left w:val="single" w:sz="4" w:space="0" w:color="auto"/>
              <w:bottom w:val="single" w:sz="4" w:space="0" w:color="auto"/>
              <w:right w:val="single" w:sz="4" w:space="0" w:color="auto"/>
            </w:tcBorders>
            <w:shd w:val="clear" w:color="auto" w:fill="C0C0C0"/>
            <w:hideMark/>
          </w:tcPr>
          <w:p w14:paraId="44A90CBF" w14:textId="77777777" w:rsidR="007C4061" w:rsidRPr="00D5200C" w:rsidRDefault="007C4061" w:rsidP="00C17C4C">
            <w:pPr>
              <w:pStyle w:val="TAH"/>
              <w:rPr>
                <w:lang w:val="en-US"/>
              </w:rPr>
            </w:pPr>
            <w:r w:rsidRPr="00D5200C">
              <w:rPr>
                <w:lang w:val="en-US"/>
              </w:rPr>
              <w:t>Data type</w:t>
            </w:r>
          </w:p>
        </w:tc>
        <w:tc>
          <w:tcPr>
            <w:tcW w:w="170" w:type="pct"/>
            <w:tcBorders>
              <w:top w:val="single" w:sz="4" w:space="0" w:color="auto"/>
              <w:left w:val="single" w:sz="4" w:space="0" w:color="auto"/>
              <w:bottom w:val="single" w:sz="4" w:space="0" w:color="auto"/>
              <w:right w:val="single" w:sz="4" w:space="0" w:color="auto"/>
            </w:tcBorders>
            <w:shd w:val="clear" w:color="auto" w:fill="C0C0C0"/>
            <w:hideMark/>
          </w:tcPr>
          <w:p w14:paraId="245AD1EE" w14:textId="77777777" w:rsidR="007C4061" w:rsidRPr="00D5200C" w:rsidRDefault="007C4061" w:rsidP="00C17C4C">
            <w:pPr>
              <w:pStyle w:val="TAH"/>
              <w:rPr>
                <w:lang w:val="en-US"/>
              </w:rPr>
            </w:pPr>
            <w:r w:rsidRPr="00D5200C">
              <w:rPr>
                <w:lang w:val="en-US"/>
              </w:rP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4B34696F" w14:textId="77777777" w:rsidR="007C4061" w:rsidRPr="00D5200C" w:rsidRDefault="007C4061" w:rsidP="00C17C4C">
            <w:pPr>
              <w:pStyle w:val="TAH"/>
              <w:rPr>
                <w:lang w:val="en-US"/>
              </w:rPr>
            </w:pPr>
            <w:r w:rsidRPr="00D5200C">
              <w:rPr>
                <w:lang w:val="en-US"/>
              </w:rPr>
              <w:t>Cardinality</w:t>
            </w:r>
          </w:p>
        </w:tc>
        <w:tc>
          <w:tcPr>
            <w:tcW w:w="258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4BD963A" w14:textId="77777777" w:rsidR="007C4061" w:rsidRPr="00D5200C" w:rsidRDefault="007C4061" w:rsidP="00C17C4C">
            <w:pPr>
              <w:pStyle w:val="TAH"/>
              <w:rPr>
                <w:lang w:val="en-US"/>
              </w:rPr>
            </w:pPr>
            <w:r w:rsidRPr="00D5200C">
              <w:rPr>
                <w:lang w:val="en-US"/>
              </w:rPr>
              <w:t>Description</w:t>
            </w:r>
          </w:p>
        </w:tc>
      </w:tr>
      <w:tr w:rsidR="007C4061" w:rsidRPr="00BC4D08" w14:paraId="2728C760" w14:textId="77777777" w:rsidTr="00C17C4C">
        <w:trPr>
          <w:jc w:val="center"/>
        </w:trPr>
        <w:tc>
          <w:tcPr>
            <w:tcW w:w="778" w:type="pct"/>
            <w:tcBorders>
              <w:top w:val="single" w:sz="4" w:space="0" w:color="auto"/>
              <w:left w:val="single" w:sz="6" w:space="0" w:color="000000"/>
              <w:bottom w:val="single" w:sz="4" w:space="0" w:color="auto"/>
              <w:right w:val="single" w:sz="6" w:space="0" w:color="000000"/>
            </w:tcBorders>
            <w:hideMark/>
          </w:tcPr>
          <w:p w14:paraId="6AE1B4D0" w14:textId="77777777" w:rsidR="007C4061" w:rsidRPr="00D5200C" w:rsidRDefault="007C4061" w:rsidP="00C17C4C">
            <w:pPr>
              <w:pStyle w:val="TAL"/>
              <w:rPr>
                <w:lang w:val="en-US"/>
              </w:rPr>
            </w:pPr>
            <w:r w:rsidRPr="00D5200C">
              <w:rPr>
                <w:lang w:val="en-US"/>
              </w:rPr>
              <w:t>shared-data-ids</w:t>
            </w:r>
          </w:p>
        </w:tc>
        <w:tc>
          <w:tcPr>
            <w:tcW w:w="918" w:type="pct"/>
            <w:tcBorders>
              <w:top w:val="single" w:sz="4" w:space="0" w:color="auto"/>
              <w:left w:val="single" w:sz="6" w:space="0" w:color="000000"/>
              <w:bottom w:val="single" w:sz="4" w:space="0" w:color="auto"/>
              <w:right w:val="single" w:sz="6" w:space="0" w:color="000000"/>
            </w:tcBorders>
            <w:hideMark/>
          </w:tcPr>
          <w:p w14:paraId="6FE273D0" w14:textId="77777777" w:rsidR="007C4061" w:rsidRPr="00D5200C" w:rsidRDefault="007C4061" w:rsidP="00C17C4C">
            <w:pPr>
              <w:pStyle w:val="TAL"/>
              <w:rPr>
                <w:lang w:val="en-US"/>
              </w:rPr>
            </w:pPr>
            <w:r w:rsidRPr="00D5200C">
              <w:rPr>
                <w:lang w:val="en-US"/>
              </w:rPr>
              <w:t>array(</w:t>
            </w:r>
            <w:proofErr w:type="spellStart"/>
            <w:r w:rsidRPr="00D5200C">
              <w:rPr>
                <w:lang w:val="en-US"/>
              </w:rPr>
              <w:t>SharedDataId</w:t>
            </w:r>
            <w:proofErr w:type="spellEnd"/>
            <w:r w:rsidRPr="00D5200C">
              <w:rPr>
                <w:lang w:val="en-US"/>
              </w:rPr>
              <w:t>)</w:t>
            </w:r>
          </w:p>
        </w:tc>
        <w:tc>
          <w:tcPr>
            <w:tcW w:w="170" w:type="pct"/>
            <w:tcBorders>
              <w:top w:val="single" w:sz="4" w:space="0" w:color="auto"/>
              <w:left w:val="single" w:sz="6" w:space="0" w:color="000000"/>
              <w:bottom w:val="single" w:sz="4" w:space="0" w:color="auto"/>
              <w:right w:val="single" w:sz="6" w:space="0" w:color="000000"/>
            </w:tcBorders>
            <w:hideMark/>
          </w:tcPr>
          <w:p w14:paraId="5D81F443" w14:textId="77777777" w:rsidR="007C4061" w:rsidRPr="00D5200C" w:rsidRDefault="007C4061" w:rsidP="00C17C4C">
            <w:pPr>
              <w:pStyle w:val="TAC"/>
              <w:rPr>
                <w:lang w:val="en-US"/>
              </w:rPr>
            </w:pPr>
            <w:r w:rsidRPr="00D5200C">
              <w:rPr>
                <w:lang w:val="en-US"/>
              </w:rPr>
              <w:t>M</w:t>
            </w:r>
          </w:p>
        </w:tc>
        <w:tc>
          <w:tcPr>
            <w:tcW w:w="551" w:type="pct"/>
            <w:tcBorders>
              <w:top w:val="single" w:sz="4" w:space="0" w:color="auto"/>
              <w:left w:val="single" w:sz="6" w:space="0" w:color="000000"/>
              <w:bottom w:val="single" w:sz="4" w:space="0" w:color="auto"/>
              <w:right w:val="single" w:sz="6" w:space="0" w:color="000000"/>
            </w:tcBorders>
            <w:hideMark/>
          </w:tcPr>
          <w:p w14:paraId="5D84985D" w14:textId="77777777" w:rsidR="007C4061" w:rsidRPr="00D5200C" w:rsidRDefault="007C4061" w:rsidP="00C17C4C">
            <w:pPr>
              <w:pStyle w:val="TAL"/>
              <w:rPr>
                <w:lang w:val="en-US"/>
              </w:rPr>
            </w:pPr>
            <w:r w:rsidRPr="00D5200C">
              <w:rPr>
                <w:lang w:val="en-US"/>
              </w:rPr>
              <w:t>1..N</w:t>
            </w:r>
          </w:p>
        </w:tc>
        <w:tc>
          <w:tcPr>
            <w:tcW w:w="2582" w:type="pct"/>
            <w:tcBorders>
              <w:top w:val="single" w:sz="4" w:space="0" w:color="auto"/>
              <w:left w:val="single" w:sz="6" w:space="0" w:color="000000"/>
              <w:bottom w:val="single" w:sz="4" w:space="0" w:color="auto"/>
              <w:right w:val="single" w:sz="6" w:space="0" w:color="000000"/>
            </w:tcBorders>
            <w:vAlign w:val="center"/>
          </w:tcPr>
          <w:p w14:paraId="42D60273" w14:textId="77777777" w:rsidR="007C4061" w:rsidRPr="00D5200C" w:rsidRDefault="007C4061" w:rsidP="00C17C4C">
            <w:pPr>
              <w:pStyle w:val="TAL"/>
              <w:rPr>
                <w:lang w:val="en-US"/>
              </w:rPr>
            </w:pPr>
          </w:p>
        </w:tc>
      </w:tr>
      <w:tr w:rsidR="007C4061" w:rsidRPr="00BC4D08" w14:paraId="09AB1DB0" w14:textId="77777777" w:rsidTr="00C17C4C">
        <w:trPr>
          <w:jc w:val="center"/>
        </w:trPr>
        <w:tc>
          <w:tcPr>
            <w:tcW w:w="778" w:type="pct"/>
            <w:tcBorders>
              <w:top w:val="single" w:sz="4" w:space="0" w:color="auto"/>
              <w:left w:val="single" w:sz="6" w:space="0" w:color="000000"/>
              <w:bottom w:val="single" w:sz="6" w:space="0" w:color="000000"/>
              <w:right w:val="single" w:sz="6" w:space="0" w:color="000000"/>
            </w:tcBorders>
            <w:hideMark/>
          </w:tcPr>
          <w:p w14:paraId="6275804B" w14:textId="77777777" w:rsidR="007C4061" w:rsidRPr="00D5200C" w:rsidRDefault="007C4061" w:rsidP="00C17C4C">
            <w:pPr>
              <w:pStyle w:val="TAL"/>
              <w:rPr>
                <w:lang w:val="en-US"/>
              </w:rPr>
            </w:pPr>
            <w:r w:rsidRPr="00D5200C">
              <w:rPr>
                <w:lang w:val="en-US"/>
              </w:rPr>
              <w:t>supported-features</w:t>
            </w:r>
          </w:p>
        </w:tc>
        <w:tc>
          <w:tcPr>
            <w:tcW w:w="918" w:type="pct"/>
            <w:tcBorders>
              <w:top w:val="single" w:sz="4" w:space="0" w:color="auto"/>
              <w:left w:val="single" w:sz="6" w:space="0" w:color="000000"/>
              <w:bottom w:val="single" w:sz="6" w:space="0" w:color="000000"/>
              <w:right w:val="single" w:sz="6" w:space="0" w:color="000000"/>
            </w:tcBorders>
            <w:hideMark/>
          </w:tcPr>
          <w:p w14:paraId="50C7B5F4"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170" w:type="pct"/>
            <w:tcBorders>
              <w:top w:val="single" w:sz="4" w:space="0" w:color="auto"/>
              <w:left w:val="single" w:sz="6" w:space="0" w:color="000000"/>
              <w:bottom w:val="single" w:sz="6" w:space="0" w:color="000000"/>
              <w:right w:val="single" w:sz="6" w:space="0" w:color="000000"/>
            </w:tcBorders>
            <w:hideMark/>
          </w:tcPr>
          <w:p w14:paraId="189C4362" w14:textId="77777777" w:rsidR="007C4061" w:rsidRPr="00D5200C" w:rsidRDefault="007C4061" w:rsidP="00C17C4C">
            <w:pPr>
              <w:pStyle w:val="TAC"/>
              <w:rPr>
                <w:lang w:val="en-US"/>
              </w:rPr>
            </w:pPr>
            <w:r w:rsidRPr="00D5200C">
              <w:rPr>
                <w:lang w:val="en-US"/>
              </w:rPr>
              <w:t>O</w:t>
            </w:r>
          </w:p>
        </w:tc>
        <w:tc>
          <w:tcPr>
            <w:tcW w:w="551" w:type="pct"/>
            <w:tcBorders>
              <w:top w:val="single" w:sz="4" w:space="0" w:color="auto"/>
              <w:left w:val="single" w:sz="6" w:space="0" w:color="000000"/>
              <w:bottom w:val="single" w:sz="6" w:space="0" w:color="000000"/>
              <w:right w:val="single" w:sz="6" w:space="0" w:color="000000"/>
            </w:tcBorders>
            <w:hideMark/>
          </w:tcPr>
          <w:p w14:paraId="3DD1D61A" w14:textId="77777777" w:rsidR="007C4061" w:rsidRPr="00D5200C" w:rsidRDefault="007C4061" w:rsidP="00C17C4C">
            <w:pPr>
              <w:pStyle w:val="TAL"/>
              <w:rPr>
                <w:lang w:val="en-US"/>
              </w:rPr>
            </w:pPr>
            <w:r w:rsidRPr="00D5200C">
              <w:rPr>
                <w:lang w:val="en-US"/>
              </w:rPr>
              <w:t>0..1</w:t>
            </w:r>
          </w:p>
        </w:tc>
        <w:tc>
          <w:tcPr>
            <w:tcW w:w="2582" w:type="pct"/>
            <w:tcBorders>
              <w:top w:val="single" w:sz="4" w:space="0" w:color="auto"/>
              <w:left w:val="single" w:sz="6" w:space="0" w:color="000000"/>
              <w:bottom w:val="single" w:sz="6" w:space="0" w:color="000000"/>
              <w:right w:val="single" w:sz="6" w:space="0" w:color="000000"/>
            </w:tcBorders>
            <w:vAlign w:val="center"/>
          </w:tcPr>
          <w:p w14:paraId="360F7292" w14:textId="77777777" w:rsidR="007C4061" w:rsidRPr="00D5200C" w:rsidRDefault="007C4061" w:rsidP="00C17C4C">
            <w:pPr>
              <w:pStyle w:val="TAL"/>
              <w:rPr>
                <w:lang w:val="en-US"/>
              </w:rPr>
            </w:pPr>
            <w:r w:rsidRPr="00D5200C">
              <w:rPr>
                <w:rFonts w:cs="Arial"/>
                <w:szCs w:val="18"/>
                <w:lang w:val="en-US"/>
              </w:rPr>
              <w:t>see  3GPP TS 29.500 [8] clause 6.6</w:t>
            </w:r>
          </w:p>
        </w:tc>
      </w:tr>
    </w:tbl>
    <w:p w14:paraId="049EA9D4" w14:textId="77777777" w:rsidR="007C4061" w:rsidRPr="00533C32" w:rsidRDefault="007C4061" w:rsidP="00842E08"/>
    <w:p w14:paraId="55E5E908" w14:textId="77777777" w:rsidR="007C4061" w:rsidRPr="00533C32" w:rsidRDefault="007C4061" w:rsidP="00842E08">
      <w:r w:rsidRPr="00533C32">
        <w:t>This method shall support the request data structures specified in table 5.2.30.3.1-2 and the response data structures and response codes specified in table 5.2.30.3.1-3.</w:t>
      </w:r>
    </w:p>
    <w:p w14:paraId="7029A887" w14:textId="77777777" w:rsidR="007C4061" w:rsidRPr="00533C32" w:rsidRDefault="007C4061" w:rsidP="00842E08">
      <w:pPr>
        <w:pStyle w:val="TH"/>
      </w:pPr>
      <w:r w:rsidRPr="00533C32">
        <w:t xml:space="preserve">Table </w:t>
      </w:r>
      <w:r w:rsidRPr="00533C32">
        <w:rPr>
          <w:lang w:val="de-DE"/>
        </w:rPr>
        <w:t>5.2.30.3.1-2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5B79F19D"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9332DF8"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B773E5E"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8A04342"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413423" w14:textId="77777777" w:rsidR="007C4061" w:rsidRPr="00D5200C" w:rsidRDefault="007C4061" w:rsidP="00C17C4C">
            <w:pPr>
              <w:pStyle w:val="TAH"/>
              <w:rPr>
                <w:lang w:val="en-US"/>
              </w:rPr>
            </w:pPr>
            <w:r w:rsidRPr="00D5200C">
              <w:rPr>
                <w:lang w:val="en-US"/>
              </w:rPr>
              <w:t>Description</w:t>
            </w:r>
          </w:p>
        </w:tc>
      </w:tr>
      <w:tr w:rsidR="007C4061" w:rsidRPr="00BC4D08" w14:paraId="7D3B4E03"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036F823"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7DA4A55"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C625CD8"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490ACA0" w14:textId="77777777" w:rsidR="007C4061" w:rsidRPr="00D5200C" w:rsidRDefault="007C4061" w:rsidP="00C17C4C">
            <w:pPr>
              <w:pStyle w:val="TAL"/>
              <w:rPr>
                <w:lang w:val="en-US"/>
              </w:rPr>
            </w:pPr>
          </w:p>
        </w:tc>
      </w:tr>
    </w:tbl>
    <w:p w14:paraId="672CCBC3" w14:textId="77777777" w:rsidR="007C4061" w:rsidRPr="00533C32" w:rsidRDefault="007C4061" w:rsidP="00842E08"/>
    <w:p w14:paraId="3C91EFA7" w14:textId="77777777" w:rsidR="007C4061" w:rsidRPr="00533C32" w:rsidRDefault="007C4061" w:rsidP="00842E08">
      <w:pPr>
        <w:pStyle w:val="TH"/>
      </w:pPr>
      <w:r w:rsidRPr="00533C32">
        <w:t xml:space="preserve">Table </w:t>
      </w:r>
      <w:r w:rsidRPr="00533C32">
        <w:rPr>
          <w:lang w:val="de-DE"/>
        </w:rPr>
        <w:t>5.2.30.3.1-3</w:t>
      </w:r>
      <w:r w:rsidRPr="00533C32">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27"/>
        <w:gridCol w:w="428"/>
        <w:gridCol w:w="1248"/>
        <w:gridCol w:w="1121"/>
        <w:gridCol w:w="5255"/>
      </w:tblGrid>
      <w:tr w:rsidR="007C4061" w:rsidRPr="00BC4D08" w14:paraId="4F1F03A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5A39E27"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0F718C2"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27D951C"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6CE0359" w14:textId="77777777" w:rsidR="007C4061" w:rsidRPr="00D5200C" w:rsidRDefault="007C4061" w:rsidP="00C17C4C">
            <w:pPr>
              <w:pStyle w:val="TAH"/>
              <w:rPr>
                <w:lang w:val="en-US"/>
              </w:rPr>
            </w:pPr>
            <w:r w:rsidRPr="00D5200C">
              <w:rPr>
                <w:lang w:val="en-US"/>
              </w:rPr>
              <w:t>Response</w:t>
            </w:r>
          </w:p>
          <w:p w14:paraId="586365AA"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840202B" w14:textId="77777777" w:rsidR="007C4061" w:rsidRPr="00D5200C" w:rsidRDefault="007C4061" w:rsidP="00C17C4C">
            <w:pPr>
              <w:pStyle w:val="TAH"/>
              <w:rPr>
                <w:lang w:val="en-US"/>
              </w:rPr>
            </w:pPr>
            <w:r w:rsidRPr="00D5200C">
              <w:rPr>
                <w:lang w:val="en-US"/>
              </w:rPr>
              <w:t>Description</w:t>
            </w:r>
          </w:p>
        </w:tc>
      </w:tr>
      <w:tr w:rsidR="007C4061" w:rsidRPr="00BC4D08" w14:paraId="44097EE1"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3DC55EA" w14:textId="77777777" w:rsidR="007C4061" w:rsidRPr="00D5200C" w:rsidRDefault="007C4061" w:rsidP="00C17C4C">
            <w:pPr>
              <w:pStyle w:val="TAL"/>
              <w:rPr>
                <w:lang w:val="en-US"/>
              </w:rPr>
            </w:pPr>
            <w:r w:rsidRPr="00D5200C">
              <w:rPr>
                <w:lang w:val="en-US"/>
              </w:rPr>
              <w:t>array(</w:t>
            </w:r>
            <w:proofErr w:type="spellStart"/>
            <w:r w:rsidRPr="00D5200C">
              <w:rPr>
                <w:lang w:val="en-US"/>
              </w:rPr>
              <w:t>SharedData</w:t>
            </w:r>
            <w:proofErr w:type="spellEnd"/>
            <w:r w:rsidRPr="00D5200C">
              <w:rPr>
                <w:lang w:val="en-US"/>
              </w:rPr>
              <w:t>)</w:t>
            </w:r>
          </w:p>
        </w:tc>
        <w:tc>
          <w:tcPr>
            <w:tcW w:w="225" w:type="pct"/>
            <w:tcBorders>
              <w:top w:val="single" w:sz="4" w:space="0" w:color="auto"/>
              <w:left w:val="single" w:sz="6" w:space="0" w:color="000000"/>
              <w:bottom w:val="single" w:sz="6" w:space="0" w:color="000000"/>
              <w:right w:val="single" w:sz="6" w:space="0" w:color="000000"/>
            </w:tcBorders>
            <w:hideMark/>
          </w:tcPr>
          <w:p w14:paraId="66D8E4F2"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29D40A55" w14:textId="77777777" w:rsidR="007C4061" w:rsidRPr="00D5200C" w:rsidRDefault="007C4061" w:rsidP="00C17C4C">
            <w:pPr>
              <w:pStyle w:val="TAL"/>
              <w:rPr>
                <w:lang w:val="en-US"/>
              </w:rPr>
            </w:pPr>
            <w:r w:rsidRPr="00D5200C">
              <w:rPr>
                <w:lang w:val="en-US"/>
              </w:rPr>
              <w:t>1..N</w:t>
            </w:r>
          </w:p>
        </w:tc>
        <w:tc>
          <w:tcPr>
            <w:tcW w:w="583" w:type="pct"/>
            <w:tcBorders>
              <w:top w:val="single" w:sz="4" w:space="0" w:color="auto"/>
              <w:left w:val="single" w:sz="6" w:space="0" w:color="000000"/>
              <w:bottom w:val="single" w:sz="6" w:space="0" w:color="000000"/>
              <w:right w:val="single" w:sz="6" w:space="0" w:color="000000"/>
            </w:tcBorders>
            <w:hideMark/>
          </w:tcPr>
          <w:p w14:paraId="469D205E"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14EF868D" w14:textId="77777777" w:rsidR="007C4061" w:rsidRPr="00D5200C" w:rsidRDefault="007C4061" w:rsidP="00C17C4C">
            <w:pPr>
              <w:pStyle w:val="TAL"/>
              <w:rPr>
                <w:lang w:val="en-US"/>
              </w:rPr>
            </w:pPr>
            <w:r w:rsidRPr="00D5200C">
              <w:rPr>
                <w:lang w:val="en-US"/>
              </w:rPr>
              <w:t>Upon success, a response body containing a</w:t>
            </w:r>
            <w:r w:rsidRPr="00D5200C">
              <w:rPr>
                <w:rFonts w:cs="Arial"/>
                <w:szCs w:val="18"/>
                <w:lang w:val="en-US"/>
              </w:rPr>
              <w:t xml:space="preserve"> list of </w:t>
            </w:r>
            <w:proofErr w:type="spellStart"/>
            <w:r w:rsidRPr="00D5200C">
              <w:rPr>
                <w:rFonts w:cs="Arial"/>
                <w:szCs w:val="18"/>
                <w:lang w:val="en-US"/>
              </w:rPr>
              <w:t>SharedData</w:t>
            </w:r>
            <w:proofErr w:type="spellEnd"/>
            <w:r w:rsidRPr="00D5200C">
              <w:rPr>
                <w:lang w:val="en-US"/>
              </w:rPr>
              <w:t xml:space="preserve"> shall be returned.</w:t>
            </w:r>
          </w:p>
        </w:tc>
      </w:tr>
      <w:tr w:rsidR="007C4061" w:rsidRPr="00BC4D08" w14:paraId="515039FE"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B55454C" w14:textId="77777777" w:rsidR="007C4061" w:rsidRPr="00D5200C" w:rsidRDefault="007C4061" w:rsidP="00C17C4C">
            <w:pPr>
              <w:pStyle w:val="TAN"/>
              <w:rPr>
                <w:lang w:val="en-US"/>
              </w:rPr>
            </w:pPr>
            <w:r w:rsidRPr="00D5200C">
              <w:rPr>
                <w:lang w:val="en-US"/>
              </w:rPr>
              <w:t>NOTE:</w:t>
            </w:r>
            <w:r w:rsidRPr="00D5200C">
              <w:rPr>
                <w:lang w:val="en-US"/>
              </w:rPr>
              <w:tab/>
              <w:t xml:space="preserve">In addition common data structures as listed in table </w:t>
            </w:r>
            <w:r w:rsidRPr="00D5200C">
              <w:rPr>
                <w:lang w:val="de-DE"/>
              </w:rPr>
              <w:t>5.5-1</w:t>
            </w:r>
            <w:r w:rsidRPr="00D5200C">
              <w:rPr>
                <w:lang w:val="en-US"/>
              </w:rPr>
              <w:t xml:space="preserve"> are supported.</w:t>
            </w:r>
          </w:p>
        </w:tc>
      </w:tr>
      <w:bookmarkEnd w:id="1375"/>
    </w:tbl>
    <w:p w14:paraId="0DCDA6C2" w14:textId="587024B1" w:rsidR="007C4061" w:rsidRDefault="007C4061" w:rsidP="00842E08">
      <w:pPr>
        <w:rPr>
          <w:lang w:eastAsia="zh-CN"/>
        </w:rPr>
      </w:pPr>
    </w:p>
    <w:p w14:paraId="43A6D444" w14:textId="0F79175B" w:rsidR="00D64E24" w:rsidRPr="00533C32" w:rsidRDefault="00623C3D" w:rsidP="00D64E24">
      <w:pPr>
        <w:pStyle w:val="Heading3"/>
      </w:pPr>
      <w:bookmarkStart w:id="1377" w:name="_Toc114765683"/>
      <w:r>
        <w:rPr>
          <w:lang w:val="de-DE"/>
        </w:rPr>
        <w:t>5.2.30A</w:t>
      </w:r>
      <w:r w:rsidR="00D64E24" w:rsidRPr="00533C32">
        <w:tab/>
        <w:t xml:space="preserve">Resource: </w:t>
      </w:r>
      <w:proofErr w:type="spellStart"/>
      <w:r w:rsidR="00D64E24">
        <w:t>Individual</w:t>
      </w:r>
      <w:r w:rsidR="00D64E24" w:rsidRPr="00533C32">
        <w:t>SharedData</w:t>
      </w:r>
      <w:bookmarkEnd w:id="1377"/>
      <w:proofErr w:type="spellEnd"/>
    </w:p>
    <w:p w14:paraId="722A08D8" w14:textId="510670CE" w:rsidR="00D64E24" w:rsidRPr="00533C32" w:rsidRDefault="00623C3D" w:rsidP="00D64E24">
      <w:pPr>
        <w:pStyle w:val="Heading4"/>
      </w:pPr>
      <w:bookmarkStart w:id="1378" w:name="_Toc114765684"/>
      <w:r>
        <w:rPr>
          <w:lang w:val="de-DE"/>
        </w:rPr>
        <w:t>5.2.30A</w:t>
      </w:r>
      <w:r w:rsidR="00D64E24">
        <w:rPr>
          <w:lang w:val="de-DE"/>
        </w:rPr>
        <w:t>.</w:t>
      </w:r>
      <w:r w:rsidR="00D64E24" w:rsidRPr="00533C32">
        <w:t>1</w:t>
      </w:r>
      <w:r w:rsidR="00D64E24" w:rsidRPr="00533C32">
        <w:tab/>
        <w:t>Description</w:t>
      </w:r>
      <w:bookmarkEnd w:id="1378"/>
    </w:p>
    <w:p w14:paraId="51A245FF" w14:textId="77777777" w:rsidR="00D64E24" w:rsidRPr="00533C32" w:rsidRDefault="00D64E24" w:rsidP="00842E08">
      <w:pPr>
        <w:rPr>
          <w:lang w:eastAsia="zh-CN"/>
        </w:rPr>
      </w:pPr>
      <w:r w:rsidRPr="00533C32">
        <w:t xml:space="preserve">This resource represents the </w:t>
      </w:r>
      <w:r>
        <w:t>individual shared data</w:t>
      </w:r>
      <w:r w:rsidRPr="00533C32">
        <w:t>.</w:t>
      </w:r>
    </w:p>
    <w:p w14:paraId="59642778" w14:textId="370D1816" w:rsidR="00D64E24" w:rsidRPr="00533C32" w:rsidRDefault="00623C3D" w:rsidP="00D64E24">
      <w:pPr>
        <w:pStyle w:val="Heading4"/>
      </w:pPr>
      <w:bookmarkStart w:id="1379" w:name="_Toc114765685"/>
      <w:r>
        <w:rPr>
          <w:lang w:val="de-DE"/>
        </w:rPr>
        <w:lastRenderedPageBreak/>
        <w:t>5.2.30A</w:t>
      </w:r>
      <w:r w:rsidR="00D64E24">
        <w:rPr>
          <w:lang w:val="de-DE"/>
        </w:rPr>
        <w:t>.</w:t>
      </w:r>
      <w:r w:rsidR="00D64E24" w:rsidRPr="00533C32">
        <w:t>2</w:t>
      </w:r>
      <w:r w:rsidR="00D64E24" w:rsidRPr="00533C32">
        <w:tab/>
        <w:t>Resource Definition</w:t>
      </w:r>
      <w:bookmarkEnd w:id="1379"/>
    </w:p>
    <w:p w14:paraId="724B0CA5" w14:textId="77777777" w:rsidR="00D64E24" w:rsidRPr="00533C32" w:rsidRDefault="00D64E24" w:rsidP="00842E08">
      <w:r w:rsidRPr="00533C32">
        <w:t>Resource URI: {apiRoot}/nudr-dr/&lt;apiVersion&gt;/subscription-data/shared-data</w:t>
      </w:r>
      <w:r>
        <w:t>/{sharedDataId}</w:t>
      </w:r>
    </w:p>
    <w:p w14:paraId="4430FEEB" w14:textId="6AE79F63" w:rsidR="00D64E24" w:rsidRPr="00533C32" w:rsidRDefault="00D64E24" w:rsidP="00842E08">
      <w:pPr>
        <w:rPr>
          <w:rFonts w:ascii="Arial" w:hAnsi="Arial" w:cs="Arial"/>
        </w:rPr>
      </w:pPr>
      <w:r w:rsidRPr="00533C32">
        <w:t>This resource shall support the resource URI variables defined in table </w:t>
      </w:r>
      <w:r w:rsidR="00623C3D">
        <w:t>5.2.30A</w:t>
      </w:r>
      <w:r>
        <w:t>.</w:t>
      </w:r>
      <w:r w:rsidRPr="00533C32">
        <w:t>2-1</w:t>
      </w:r>
      <w:r w:rsidRPr="00533C32">
        <w:rPr>
          <w:rFonts w:ascii="Arial" w:hAnsi="Arial" w:cs="Arial"/>
        </w:rPr>
        <w:t>.</w:t>
      </w:r>
    </w:p>
    <w:p w14:paraId="26B04348" w14:textId="5F8D33B8" w:rsidR="00D64E24" w:rsidRPr="00533C32" w:rsidRDefault="00D64E24" w:rsidP="00842E08">
      <w:pPr>
        <w:pStyle w:val="TH"/>
      </w:pPr>
      <w:r w:rsidRPr="00533C32">
        <w:t>Table </w:t>
      </w:r>
      <w:r w:rsidR="00623C3D">
        <w:rPr>
          <w:lang w:val="de-DE"/>
        </w:rPr>
        <w:t>5.2.30A</w:t>
      </w:r>
      <w:r>
        <w:rPr>
          <w:lang w:val="de-DE"/>
        </w:rPr>
        <w:t>.</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64E24" w:rsidRPr="00BC4D08" w14:paraId="57F7C9B8" w14:textId="77777777" w:rsidTr="003E2A4F">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311E6B0" w14:textId="77777777" w:rsidR="00D64E24" w:rsidRPr="00D5200C" w:rsidRDefault="00D64E24" w:rsidP="003E2A4F">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CBDD5A" w14:textId="77777777" w:rsidR="00D64E24" w:rsidRPr="00D5200C" w:rsidRDefault="00D64E24" w:rsidP="003E2A4F">
            <w:pPr>
              <w:pStyle w:val="TAH"/>
              <w:rPr>
                <w:lang w:val="en-US"/>
              </w:rPr>
            </w:pPr>
            <w:r w:rsidRPr="00D5200C">
              <w:rPr>
                <w:lang w:val="en-US"/>
              </w:rPr>
              <w:t>Definition</w:t>
            </w:r>
          </w:p>
        </w:tc>
      </w:tr>
      <w:tr w:rsidR="00D64E24" w:rsidRPr="00BC4D08" w14:paraId="09F29738" w14:textId="77777777" w:rsidTr="003E2A4F">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80273C8" w14:textId="77777777" w:rsidR="00D64E24" w:rsidRPr="00D5200C" w:rsidRDefault="00D64E24" w:rsidP="003E2A4F">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120949F" w14:textId="77777777" w:rsidR="00D64E24" w:rsidRPr="00D5200C" w:rsidRDefault="00D64E24" w:rsidP="003E2A4F">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D64E24" w:rsidRPr="00BC4D08" w14:paraId="3083734A" w14:textId="77777777" w:rsidTr="003E2A4F">
        <w:trPr>
          <w:jc w:val="center"/>
        </w:trPr>
        <w:tc>
          <w:tcPr>
            <w:tcW w:w="1005" w:type="pct"/>
            <w:tcBorders>
              <w:top w:val="single" w:sz="6" w:space="0" w:color="000000"/>
              <w:left w:val="single" w:sz="6" w:space="0" w:color="000000"/>
              <w:bottom w:val="single" w:sz="6" w:space="0" w:color="000000"/>
              <w:right w:val="single" w:sz="6" w:space="0" w:color="000000"/>
            </w:tcBorders>
          </w:tcPr>
          <w:p w14:paraId="3A9FF1C5" w14:textId="77777777" w:rsidR="00D64E24" w:rsidRPr="00D5200C" w:rsidRDefault="00D64E24" w:rsidP="003E2A4F">
            <w:pPr>
              <w:pStyle w:val="TAL"/>
              <w:rPr>
                <w:lang w:val="en-US"/>
              </w:rPr>
            </w:pPr>
            <w:proofErr w:type="spellStart"/>
            <w:r>
              <w:rPr>
                <w:lang w:val="en-US"/>
              </w:rPr>
              <w:t>sharedDataId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tcPr>
          <w:p w14:paraId="250AF5C6" w14:textId="77777777" w:rsidR="00D64E24" w:rsidRPr="00D5200C" w:rsidRDefault="00D64E24" w:rsidP="003E2A4F">
            <w:pPr>
              <w:pStyle w:val="TAL"/>
              <w:rPr>
                <w:lang w:val="en-US"/>
              </w:rPr>
            </w:pPr>
            <w:r>
              <w:t xml:space="preserve">Contains the </w:t>
            </w:r>
            <w:r w:rsidRPr="00C0042D">
              <w:t>individual Shared Data</w:t>
            </w:r>
            <w:r>
              <w:t xml:space="preserve"> Identifier.</w:t>
            </w:r>
          </w:p>
        </w:tc>
      </w:tr>
    </w:tbl>
    <w:p w14:paraId="3DEAA6DD" w14:textId="77777777" w:rsidR="00D64E24" w:rsidRPr="00533C32" w:rsidRDefault="00D64E24" w:rsidP="00842E08"/>
    <w:p w14:paraId="6E1042FA" w14:textId="19A97061" w:rsidR="00D64E24" w:rsidRPr="00533C32" w:rsidRDefault="00623C3D" w:rsidP="00D64E24">
      <w:pPr>
        <w:pStyle w:val="Heading4"/>
      </w:pPr>
      <w:bookmarkStart w:id="1380" w:name="_Toc114765686"/>
      <w:r>
        <w:rPr>
          <w:lang w:val="de-DE"/>
        </w:rPr>
        <w:t>5.2.30A</w:t>
      </w:r>
      <w:r w:rsidR="00D64E24">
        <w:rPr>
          <w:lang w:val="de-DE"/>
        </w:rPr>
        <w:t>.</w:t>
      </w:r>
      <w:r w:rsidR="00D64E24" w:rsidRPr="00533C32">
        <w:t>3</w:t>
      </w:r>
      <w:r w:rsidR="00D64E24" w:rsidRPr="00533C32">
        <w:tab/>
        <w:t>Resource Standard Methods</w:t>
      </w:r>
      <w:bookmarkEnd w:id="1380"/>
    </w:p>
    <w:p w14:paraId="00E650BC" w14:textId="0015FBC5" w:rsidR="00D64E24" w:rsidRPr="00533C32" w:rsidRDefault="00623C3D" w:rsidP="00D64E24">
      <w:pPr>
        <w:pStyle w:val="Heading5"/>
      </w:pPr>
      <w:bookmarkStart w:id="1381" w:name="_Toc114765687"/>
      <w:r>
        <w:t>5.2.30A</w:t>
      </w:r>
      <w:r w:rsidR="00D64E24">
        <w:t>.</w:t>
      </w:r>
      <w:r w:rsidR="00D64E24" w:rsidRPr="00533C32">
        <w:t>3.1</w:t>
      </w:r>
      <w:r w:rsidR="00D64E24" w:rsidRPr="00533C32">
        <w:tab/>
        <w:t>GET</w:t>
      </w:r>
      <w:bookmarkEnd w:id="1381"/>
    </w:p>
    <w:p w14:paraId="1EB3DC98" w14:textId="3007ACC2" w:rsidR="00D64E24" w:rsidRPr="00533C32" w:rsidRDefault="00D64E24" w:rsidP="00842E08">
      <w:r w:rsidRPr="00533C32">
        <w:t xml:space="preserve">This method shall support the URI query parameters specified in table </w:t>
      </w:r>
      <w:r w:rsidR="00623C3D">
        <w:t>5.2.30A</w:t>
      </w:r>
      <w:r>
        <w:t>.</w:t>
      </w:r>
      <w:r w:rsidRPr="00533C32">
        <w:t>3.1-1.</w:t>
      </w:r>
    </w:p>
    <w:p w14:paraId="752271B5" w14:textId="36B55134" w:rsidR="00D64E24" w:rsidRPr="00533C32" w:rsidRDefault="00D64E24" w:rsidP="00842E08">
      <w:pPr>
        <w:pStyle w:val="TH"/>
      </w:pPr>
      <w:r w:rsidRPr="00533C32">
        <w:t xml:space="preserve">Table </w:t>
      </w:r>
      <w:r w:rsidR="00623C3D">
        <w:rPr>
          <w:lang w:val="de-DE"/>
        </w:rPr>
        <w:t>5.2.30A</w:t>
      </w:r>
      <w:r>
        <w:rPr>
          <w:lang w:val="de-DE"/>
        </w:rPr>
        <w:t>.</w:t>
      </w:r>
      <w:r w:rsidRPr="00533C32">
        <w:rPr>
          <w:lang w:val="de-DE"/>
        </w:rPr>
        <w:t>3.1-1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90"/>
        <w:gridCol w:w="1804"/>
        <w:gridCol w:w="316"/>
        <w:gridCol w:w="1084"/>
        <w:gridCol w:w="4985"/>
      </w:tblGrid>
      <w:tr w:rsidR="00D64E24" w:rsidRPr="00BC4D08" w14:paraId="62467307" w14:textId="77777777" w:rsidTr="003E2A4F">
        <w:trPr>
          <w:jc w:val="center"/>
        </w:trPr>
        <w:tc>
          <w:tcPr>
            <w:tcW w:w="770" w:type="pct"/>
            <w:tcBorders>
              <w:top w:val="single" w:sz="4" w:space="0" w:color="auto"/>
              <w:left w:val="single" w:sz="4" w:space="0" w:color="auto"/>
              <w:bottom w:val="single" w:sz="4" w:space="0" w:color="auto"/>
              <w:right w:val="single" w:sz="4" w:space="0" w:color="auto"/>
            </w:tcBorders>
            <w:shd w:val="clear" w:color="auto" w:fill="C0C0C0"/>
            <w:hideMark/>
          </w:tcPr>
          <w:p w14:paraId="457124D4" w14:textId="77777777" w:rsidR="00D64E24" w:rsidRPr="00D5200C" w:rsidRDefault="00D64E24" w:rsidP="003E2A4F">
            <w:pPr>
              <w:pStyle w:val="TAH"/>
              <w:rPr>
                <w:lang w:val="en-US"/>
              </w:rPr>
            </w:pPr>
            <w:r w:rsidRPr="00D5200C">
              <w:rPr>
                <w:lang w:val="en-US"/>
              </w:rPr>
              <w:t>Name</w:t>
            </w:r>
          </w:p>
        </w:tc>
        <w:tc>
          <w:tcPr>
            <w:tcW w:w="932" w:type="pct"/>
            <w:tcBorders>
              <w:top w:val="single" w:sz="4" w:space="0" w:color="auto"/>
              <w:left w:val="single" w:sz="4" w:space="0" w:color="auto"/>
              <w:bottom w:val="single" w:sz="4" w:space="0" w:color="auto"/>
              <w:right w:val="single" w:sz="4" w:space="0" w:color="auto"/>
            </w:tcBorders>
            <w:shd w:val="clear" w:color="auto" w:fill="C0C0C0"/>
            <w:hideMark/>
          </w:tcPr>
          <w:p w14:paraId="209EA2D2" w14:textId="77777777" w:rsidR="00D64E24" w:rsidRPr="00D5200C" w:rsidRDefault="00D64E24" w:rsidP="003E2A4F">
            <w:pPr>
              <w:pStyle w:val="TAH"/>
              <w:rPr>
                <w:lang w:val="en-US"/>
              </w:rPr>
            </w:pPr>
            <w:r w:rsidRPr="00D5200C">
              <w:rPr>
                <w:lang w:val="en-US"/>
              </w:rPr>
              <w:t>Data type</w:t>
            </w:r>
          </w:p>
        </w:tc>
        <w:tc>
          <w:tcPr>
            <w:tcW w:w="163" w:type="pct"/>
            <w:tcBorders>
              <w:top w:val="single" w:sz="4" w:space="0" w:color="auto"/>
              <w:left w:val="single" w:sz="4" w:space="0" w:color="auto"/>
              <w:bottom w:val="single" w:sz="4" w:space="0" w:color="auto"/>
              <w:right w:val="single" w:sz="4" w:space="0" w:color="auto"/>
            </w:tcBorders>
            <w:shd w:val="clear" w:color="auto" w:fill="C0C0C0"/>
            <w:hideMark/>
          </w:tcPr>
          <w:p w14:paraId="00D928E9" w14:textId="77777777" w:rsidR="00D64E24" w:rsidRPr="00D5200C" w:rsidRDefault="00D64E24" w:rsidP="003E2A4F">
            <w:pPr>
              <w:pStyle w:val="TAH"/>
              <w:rPr>
                <w:lang w:val="en-US"/>
              </w:rPr>
            </w:pPr>
            <w:r w:rsidRPr="00D5200C">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26032539" w14:textId="77777777" w:rsidR="00D64E24" w:rsidRPr="00D5200C" w:rsidRDefault="00D64E24" w:rsidP="003E2A4F">
            <w:pPr>
              <w:pStyle w:val="TAH"/>
              <w:rPr>
                <w:lang w:val="en-US"/>
              </w:rPr>
            </w:pPr>
            <w:r w:rsidRPr="00D5200C">
              <w:rPr>
                <w:lang w:val="en-US"/>
              </w:rPr>
              <w:t>Cardinality</w:t>
            </w:r>
          </w:p>
        </w:tc>
        <w:tc>
          <w:tcPr>
            <w:tcW w:w="25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1B7C67C" w14:textId="77777777" w:rsidR="00D64E24" w:rsidRPr="00D5200C" w:rsidRDefault="00D64E24" w:rsidP="003E2A4F">
            <w:pPr>
              <w:pStyle w:val="TAH"/>
              <w:rPr>
                <w:lang w:val="en-US"/>
              </w:rPr>
            </w:pPr>
            <w:r w:rsidRPr="00D5200C">
              <w:rPr>
                <w:lang w:val="en-US"/>
              </w:rPr>
              <w:t>Description</w:t>
            </w:r>
          </w:p>
        </w:tc>
      </w:tr>
      <w:tr w:rsidR="00D64E24" w:rsidRPr="00BC4D08" w14:paraId="294D4D4B" w14:textId="77777777" w:rsidTr="00BA3E74">
        <w:trPr>
          <w:jc w:val="center"/>
        </w:trPr>
        <w:tc>
          <w:tcPr>
            <w:tcW w:w="770" w:type="pct"/>
            <w:tcBorders>
              <w:top w:val="single" w:sz="4" w:space="0" w:color="auto"/>
              <w:left w:val="single" w:sz="6" w:space="0" w:color="000000"/>
              <w:bottom w:val="single" w:sz="6" w:space="0" w:color="000000"/>
              <w:right w:val="single" w:sz="6" w:space="0" w:color="000000"/>
            </w:tcBorders>
          </w:tcPr>
          <w:p w14:paraId="43B7ABF5" w14:textId="77777777" w:rsidR="00D64E24" w:rsidRPr="00D5200C" w:rsidRDefault="00D64E24" w:rsidP="003E2A4F">
            <w:pPr>
              <w:pStyle w:val="TAL"/>
              <w:rPr>
                <w:lang w:val="en-US"/>
              </w:rPr>
            </w:pPr>
            <w:r>
              <w:rPr>
                <w:lang w:val="en-US"/>
              </w:rPr>
              <w:t>n/a</w:t>
            </w:r>
          </w:p>
        </w:tc>
        <w:tc>
          <w:tcPr>
            <w:tcW w:w="932" w:type="pct"/>
            <w:tcBorders>
              <w:top w:val="single" w:sz="4" w:space="0" w:color="auto"/>
              <w:left w:val="single" w:sz="6" w:space="0" w:color="000000"/>
              <w:bottom w:val="single" w:sz="6" w:space="0" w:color="000000"/>
              <w:right w:val="single" w:sz="6" w:space="0" w:color="000000"/>
            </w:tcBorders>
          </w:tcPr>
          <w:p w14:paraId="784CBCBA" w14:textId="77777777" w:rsidR="00D64E24" w:rsidRPr="00D5200C" w:rsidRDefault="00D64E24" w:rsidP="003E2A4F">
            <w:pPr>
              <w:pStyle w:val="TAL"/>
              <w:rPr>
                <w:lang w:val="en-US"/>
              </w:rPr>
            </w:pPr>
          </w:p>
        </w:tc>
        <w:tc>
          <w:tcPr>
            <w:tcW w:w="163" w:type="pct"/>
            <w:tcBorders>
              <w:top w:val="single" w:sz="4" w:space="0" w:color="auto"/>
              <w:left w:val="single" w:sz="6" w:space="0" w:color="000000"/>
              <w:bottom w:val="single" w:sz="6" w:space="0" w:color="000000"/>
              <w:right w:val="single" w:sz="6" w:space="0" w:color="000000"/>
            </w:tcBorders>
          </w:tcPr>
          <w:p w14:paraId="32F12CE6" w14:textId="77777777" w:rsidR="00D64E24" w:rsidRPr="00D5200C" w:rsidRDefault="00D64E24" w:rsidP="003E2A4F">
            <w:pPr>
              <w:pStyle w:val="TAC"/>
              <w:rPr>
                <w:lang w:val="en-US"/>
              </w:rPr>
            </w:pPr>
          </w:p>
        </w:tc>
        <w:tc>
          <w:tcPr>
            <w:tcW w:w="560" w:type="pct"/>
            <w:tcBorders>
              <w:top w:val="single" w:sz="4" w:space="0" w:color="auto"/>
              <w:left w:val="single" w:sz="6" w:space="0" w:color="000000"/>
              <w:bottom w:val="single" w:sz="6" w:space="0" w:color="000000"/>
              <w:right w:val="single" w:sz="6" w:space="0" w:color="000000"/>
            </w:tcBorders>
          </w:tcPr>
          <w:p w14:paraId="69543ACF" w14:textId="77777777" w:rsidR="00D64E24" w:rsidRPr="00D5200C" w:rsidRDefault="00D64E24" w:rsidP="003E2A4F">
            <w:pPr>
              <w:pStyle w:val="TAL"/>
              <w:rPr>
                <w:lang w:val="en-US"/>
              </w:rPr>
            </w:pPr>
          </w:p>
        </w:tc>
        <w:tc>
          <w:tcPr>
            <w:tcW w:w="2576" w:type="pct"/>
            <w:tcBorders>
              <w:top w:val="single" w:sz="4" w:space="0" w:color="auto"/>
              <w:left w:val="single" w:sz="6" w:space="0" w:color="000000"/>
              <w:bottom w:val="single" w:sz="6" w:space="0" w:color="000000"/>
              <w:right w:val="single" w:sz="6" w:space="0" w:color="000000"/>
            </w:tcBorders>
            <w:vAlign w:val="center"/>
          </w:tcPr>
          <w:p w14:paraId="5F610D6F" w14:textId="77777777" w:rsidR="00D64E24" w:rsidRPr="00D5200C" w:rsidRDefault="00D64E24" w:rsidP="003E2A4F">
            <w:pPr>
              <w:pStyle w:val="TAL"/>
              <w:rPr>
                <w:lang w:val="en-US"/>
              </w:rPr>
            </w:pPr>
          </w:p>
        </w:tc>
      </w:tr>
    </w:tbl>
    <w:p w14:paraId="159AF44A" w14:textId="77777777" w:rsidR="00D64E24" w:rsidRPr="00533C32" w:rsidRDefault="00D64E24" w:rsidP="00842E08"/>
    <w:p w14:paraId="749A7DA4" w14:textId="576B8446" w:rsidR="00D64E24" w:rsidRPr="00533C32" w:rsidRDefault="00D64E24" w:rsidP="00842E08">
      <w:r w:rsidRPr="00533C32">
        <w:t xml:space="preserve">This method shall support the request data structures specified in table </w:t>
      </w:r>
      <w:r w:rsidR="00623C3D">
        <w:t>5.2.30A</w:t>
      </w:r>
      <w:r>
        <w:t>.</w:t>
      </w:r>
      <w:r w:rsidRPr="00533C32">
        <w:t xml:space="preserve">3.1-2 and the response data structures and response codes specified in table </w:t>
      </w:r>
      <w:r w:rsidR="00623C3D">
        <w:t>5.2.30A</w:t>
      </w:r>
      <w:r>
        <w:t>.</w:t>
      </w:r>
      <w:r w:rsidRPr="00533C32">
        <w:t>3.1-3.</w:t>
      </w:r>
    </w:p>
    <w:p w14:paraId="65D2F6B6" w14:textId="394D5961" w:rsidR="00D64E24" w:rsidRPr="00533C32" w:rsidRDefault="00D64E24" w:rsidP="00842E08">
      <w:pPr>
        <w:pStyle w:val="TH"/>
      </w:pPr>
      <w:r w:rsidRPr="00533C32">
        <w:t xml:space="preserve">Table </w:t>
      </w:r>
      <w:r w:rsidR="00623C3D">
        <w:rPr>
          <w:lang w:val="de-DE"/>
        </w:rPr>
        <w:t>5.2.30A</w:t>
      </w:r>
      <w:r>
        <w:rPr>
          <w:lang w:val="de-DE"/>
        </w:rPr>
        <w:t>.</w:t>
      </w:r>
      <w:r w:rsidRPr="00533C32">
        <w:rPr>
          <w:lang w:val="de-DE"/>
        </w:rPr>
        <w:t>3.1-2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D64E24" w:rsidRPr="00BC4D08" w14:paraId="50295D7A" w14:textId="77777777" w:rsidTr="003E2A4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94F80F3" w14:textId="77777777" w:rsidR="00D64E24" w:rsidRPr="00D5200C" w:rsidRDefault="00D64E24" w:rsidP="003E2A4F">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A12EC81" w14:textId="77777777" w:rsidR="00D64E24" w:rsidRPr="00D5200C" w:rsidRDefault="00D64E24" w:rsidP="003E2A4F">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307DEDD" w14:textId="77777777" w:rsidR="00D64E24" w:rsidRPr="00D5200C" w:rsidRDefault="00D64E24" w:rsidP="003E2A4F">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FFDA17F" w14:textId="77777777" w:rsidR="00D64E24" w:rsidRPr="00D5200C" w:rsidRDefault="00D64E24" w:rsidP="003E2A4F">
            <w:pPr>
              <w:pStyle w:val="TAH"/>
              <w:rPr>
                <w:lang w:val="en-US"/>
              </w:rPr>
            </w:pPr>
            <w:r w:rsidRPr="00D5200C">
              <w:rPr>
                <w:lang w:val="en-US"/>
              </w:rPr>
              <w:t>Description</w:t>
            </w:r>
          </w:p>
        </w:tc>
      </w:tr>
      <w:tr w:rsidR="00D64E24" w:rsidRPr="00BC4D08" w14:paraId="55574065" w14:textId="77777777" w:rsidTr="003E2A4F">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DF3F114" w14:textId="77777777" w:rsidR="00D64E24" w:rsidRPr="00D5200C" w:rsidRDefault="00D64E24" w:rsidP="003E2A4F">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2746B59" w14:textId="77777777" w:rsidR="00D64E24" w:rsidRPr="00D5200C" w:rsidRDefault="00D64E24" w:rsidP="003E2A4F">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747226D" w14:textId="77777777" w:rsidR="00D64E24" w:rsidRPr="00D5200C" w:rsidRDefault="00D64E24" w:rsidP="003E2A4F">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F009B6A" w14:textId="77777777" w:rsidR="00D64E24" w:rsidRPr="00D5200C" w:rsidRDefault="00D64E24" w:rsidP="003E2A4F">
            <w:pPr>
              <w:pStyle w:val="TAL"/>
              <w:rPr>
                <w:lang w:val="en-US"/>
              </w:rPr>
            </w:pPr>
          </w:p>
        </w:tc>
      </w:tr>
    </w:tbl>
    <w:p w14:paraId="0F4E4B85" w14:textId="77777777" w:rsidR="00D64E24" w:rsidRPr="00533C32" w:rsidRDefault="00D64E24" w:rsidP="00842E08"/>
    <w:p w14:paraId="49B3E536" w14:textId="335630C4" w:rsidR="00D64E24" w:rsidRPr="00533C32" w:rsidRDefault="00D64E24" w:rsidP="00842E08">
      <w:pPr>
        <w:pStyle w:val="TH"/>
      </w:pPr>
      <w:r w:rsidRPr="00533C32">
        <w:t xml:space="preserve">Table </w:t>
      </w:r>
      <w:r w:rsidR="00623C3D">
        <w:rPr>
          <w:lang w:val="de-DE"/>
        </w:rPr>
        <w:t>5.2.30A</w:t>
      </w:r>
      <w:r>
        <w:rPr>
          <w:lang w:val="de-DE"/>
        </w:rPr>
        <w:t>.</w:t>
      </w:r>
      <w:r w:rsidRPr="00533C32">
        <w:rPr>
          <w:lang w:val="de-DE"/>
        </w:rPr>
        <w:t>3.1-3</w:t>
      </w:r>
      <w:r w:rsidRPr="00533C32">
        <w:t>: Data structures supported by the GET Response Body on this resource</w:t>
      </w:r>
    </w:p>
    <w:tbl>
      <w:tblPr>
        <w:tblW w:w="4925"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7"/>
        <w:gridCol w:w="12"/>
        <w:gridCol w:w="435"/>
        <w:gridCol w:w="1269"/>
        <w:gridCol w:w="1104"/>
        <w:gridCol w:w="5233"/>
      </w:tblGrid>
      <w:tr w:rsidR="00D64E24" w:rsidRPr="00BC4D08" w14:paraId="1D2D1D86" w14:textId="77777777" w:rsidTr="003E2A4F">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hideMark/>
          </w:tcPr>
          <w:p w14:paraId="156D35CA" w14:textId="77777777" w:rsidR="00D64E24" w:rsidRPr="00D5200C" w:rsidRDefault="00D64E24" w:rsidP="003E2A4F">
            <w:pPr>
              <w:pStyle w:val="TAH"/>
              <w:rPr>
                <w:lang w:val="en-US"/>
              </w:rPr>
            </w:pPr>
            <w:r w:rsidRPr="00D5200C">
              <w:rPr>
                <w:lang w:val="en-US"/>
              </w:rPr>
              <w:t>Data type</w:t>
            </w:r>
          </w:p>
        </w:tc>
        <w:tc>
          <w:tcPr>
            <w:tcW w:w="226" w:type="pct"/>
            <w:tcBorders>
              <w:top w:val="single" w:sz="4" w:space="0" w:color="auto"/>
              <w:left w:val="single" w:sz="4" w:space="0" w:color="auto"/>
              <w:bottom w:val="single" w:sz="4" w:space="0" w:color="auto"/>
              <w:right w:val="single" w:sz="4" w:space="0" w:color="auto"/>
            </w:tcBorders>
            <w:shd w:val="clear" w:color="auto" w:fill="C0C0C0"/>
            <w:hideMark/>
          </w:tcPr>
          <w:p w14:paraId="19B552D0" w14:textId="77777777" w:rsidR="00D64E24" w:rsidRPr="00D5200C" w:rsidRDefault="00D64E24" w:rsidP="003E2A4F">
            <w:pPr>
              <w:pStyle w:val="TAH"/>
              <w:rPr>
                <w:lang w:val="en-US"/>
              </w:rPr>
            </w:pPr>
            <w:r w:rsidRPr="00D5200C">
              <w:rPr>
                <w:lang w:val="en-US"/>
              </w:rPr>
              <w:t>P</w:t>
            </w:r>
          </w:p>
        </w:tc>
        <w:tc>
          <w:tcPr>
            <w:tcW w:w="659" w:type="pct"/>
            <w:tcBorders>
              <w:top w:val="single" w:sz="4" w:space="0" w:color="auto"/>
              <w:left w:val="single" w:sz="4" w:space="0" w:color="auto"/>
              <w:bottom w:val="single" w:sz="4" w:space="0" w:color="auto"/>
              <w:right w:val="single" w:sz="4" w:space="0" w:color="auto"/>
            </w:tcBorders>
            <w:shd w:val="clear" w:color="auto" w:fill="C0C0C0"/>
            <w:hideMark/>
          </w:tcPr>
          <w:p w14:paraId="5C36B387" w14:textId="77777777" w:rsidR="00D64E24" w:rsidRPr="00D5200C" w:rsidRDefault="00D64E24" w:rsidP="003E2A4F">
            <w:pPr>
              <w:pStyle w:val="TAH"/>
              <w:rPr>
                <w:lang w:val="en-US"/>
              </w:rPr>
            </w:pPr>
            <w:r w:rsidRPr="00D5200C">
              <w:rPr>
                <w:lang w:val="en-US"/>
              </w:rPr>
              <w:t>Cardinality</w:t>
            </w:r>
          </w:p>
        </w:tc>
        <w:tc>
          <w:tcPr>
            <w:tcW w:w="573" w:type="pct"/>
            <w:tcBorders>
              <w:top w:val="single" w:sz="4" w:space="0" w:color="auto"/>
              <w:left w:val="single" w:sz="4" w:space="0" w:color="auto"/>
              <w:bottom w:val="single" w:sz="4" w:space="0" w:color="auto"/>
              <w:right w:val="single" w:sz="4" w:space="0" w:color="auto"/>
            </w:tcBorders>
            <w:shd w:val="clear" w:color="auto" w:fill="C0C0C0"/>
            <w:hideMark/>
          </w:tcPr>
          <w:p w14:paraId="39922433" w14:textId="77777777" w:rsidR="00D64E24" w:rsidRPr="00D5200C" w:rsidRDefault="00D64E24" w:rsidP="003E2A4F">
            <w:pPr>
              <w:pStyle w:val="TAH"/>
              <w:rPr>
                <w:lang w:val="en-US"/>
              </w:rPr>
            </w:pPr>
            <w:r w:rsidRPr="00D5200C">
              <w:rPr>
                <w:lang w:val="en-US"/>
              </w:rPr>
              <w:t>Response</w:t>
            </w:r>
          </w:p>
          <w:p w14:paraId="3683906B" w14:textId="77777777" w:rsidR="00D64E24" w:rsidRPr="00D5200C" w:rsidRDefault="00D64E24" w:rsidP="003E2A4F">
            <w:pPr>
              <w:pStyle w:val="TAH"/>
              <w:rPr>
                <w:lang w:val="en-US"/>
              </w:rPr>
            </w:pPr>
            <w:r w:rsidRPr="00D5200C">
              <w:rPr>
                <w:lang w:val="en-US"/>
              </w:rPr>
              <w:t>codes</w:t>
            </w:r>
          </w:p>
        </w:tc>
        <w:tc>
          <w:tcPr>
            <w:tcW w:w="2717" w:type="pct"/>
            <w:tcBorders>
              <w:top w:val="single" w:sz="4" w:space="0" w:color="auto"/>
              <w:left w:val="single" w:sz="4" w:space="0" w:color="auto"/>
              <w:bottom w:val="single" w:sz="4" w:space="0" w:color="auto"/>
              <w:right w:val="single" w:sz="4" w:space="0" w:color="auto"/>
            </w:tcBorders>
            <w:shd w:val="clear" w:color="auto" w:fill="C0C0C0"/>
            <w:hideMark/>
          </w:tcPr>
          <w:p w14:paraId="7048352E" w14:textId="77777777" w:rsidR="00D64E24" w:rsidRPr="00D5200C" w:rsidRDefault="00D64E24" w:rsidP="003E2A4F">
            <w:pPr>
              <w:pStyle w:val="TAH"/>
              <w:rPr>
                <w:lang w:val="en-US"/>
              </w:rPr>
            </w:pPr>
            <w:r w:rsidRPr="00D5200C">
              <w:rPr>
                <w:lang w:val="en-US"/>
              </w:rPr>
              <w:t>Description</w:t>
            </w:r>
          </w:p>
        </w:tc>
      </w:tr>
      <w:tr w:rsidR="00D64E24" w:rsidRPr="00BC4D08" w14:paraId="4DEE0DB4" w14:textId="77777777" w:rsidTr="00BA3E74">
        <w:trPr>
          <w:jc w:val="center"/>
        </w:trPr>
        <w:tc>
          <w:tcPr>
            <w:tcW w:w="825" w:type="pct"/>
            <w:gridSpan w:val="2"/>
            <w:tcBorders>
              <w:top w:val="single" w:sz="4" w:space="0" w:color="auto"/>
              <w:left w:val="single" w:sz="6" w:space="0" w:color="000000"/>
              <w:bottom w:val="single" w:sz="6" w:space="0" w:color="000000"/>
              <w:right w:val="single" w:sz="6" w:space="0" w:color="000000"/>
            </w:tcBorders>
            <w:hideMark/>
          </w:tcPr>
          <w:p w14:paraId="66D2623D" w14:textId="77777777" w:rsidR="00D64E24" w:rsidRPr="00D5200C" w:rsidRDefault="00D64E24" w:rsidP="003E2A4F">
            <w:pPr>
              <w:pStyle w:val="TAL"/>
              <w:rPr>
                <w:lang w:val="en-US"/>
              </w:rPr>
            </w:pPr>
            <w:proofErr w:type="spellStart"/>
            <w:r w:rsidRPr="00D5200C">
              <w:rPr>
                <w:lang w:val="en-US"/>
              </w:rPr>
              <w:t>SharedData</w:t>
            </w:r>
            <w:proofErr w:type="spellEnd"/>
          </w:p>
        </w:tc>
        <w:tc>
          <w:tcPr>
            <w:tcW w:w="226" w:type="pct"/>
            <w:tcBorders>
              <w:top w:val="single" w:sz="4" w:space="0" w:color="auto"/>
              <w:left w:val="single" w:sz="6" w:space="0" w:color="000000"/>
              <w:bottom w:val="single" w:sz="6" w:space="0" w:color="000000"/>
              <w:right w:val="single" w:sz="6" w:space="0" w:color="000000"/>
            </w:tcBorders>
            <w:hideMark/>
          </w:tcPr>
          <w:p w14:paraId="300F9FB8" w14:textId="77777777" w:rsidR="00D64E24" w:rsidRPr="00D5200C" w:rsidRDefault="00D64E24" w:rsidP="003E2A4F">
            <w:pPr>
              <w:pStyle w:val="TAC"/>
              <w:rPr>
                <w:lang w:val="en-US"/>
              </w:rPr>
            </w:pPr>
            <w:r w:rsidRPr="00D5200C">
              <w:rPr>
                <w:lang w:val="en-US"/>
              </w:rPr>
              <w:t>M</w:t>
            </w:r>
          </w:p>
        </w:tc>
        <w:tc>
          <w:tcPr>
            <w:tcW w:w="659" w:type="pct"/>
            <w:tcBorders>
              <w:top w:val="single" w:sz="4" w:space="0" w:color="auto"/>
              <w:left w:val="single" w:sz="6" w:space="0" w:color="000000"/>
              <w:bottom w:val="single" w:sz="6" w:space="0" w:color="000000"/>
              <w:right w:val="single" w:sz="6" w:space="0" w:color="000000"/>
            </w:tcBorders>
            <w:hideMark/>
          </w:tcPr>
          <w:p w14:paraId="626F1C59" w14:textId="77777777" w:rsidR="00D64E24" w:rsidRPr="00D5200C" w:rsidRDefault="00D64E24" w:rsidP="003E2A4F">
            <w:pPr>
              <w:pStyle w:val="TAL"/>
              <w:rPr>
                <w:lang w:val="en-US"/>
              </w:rPr>
            </w:pPr>
            <w:r>
              <w:rPr>
                <w:lang w:val="en-US"/>
              </w:rPr>
              <w:t>1</w:t>
            </w:r>
          </w:p>
        </w:tc>
        <w:tc>
          <w:tcPr>
            <w:tcW w:w="573" w:type="pct"/>
            <w:tcBorders>
              <w:top w:val="single" w:sz="4" w:space="0" w:color="auto"/>
              <w:left w:val="single" w:sz="6" w:space="0" w:color="000000"/>
              <w:bottom w:val="single" w:sz="6" w:space="0" w:color="000000"/>
              <w:right w:val="single" w:sz="6" w:space="0" w:color="000000"/>
            </w:tcBorders>
            <w:hideMark/>
          </w:tcPr>
          <w:p w14:paraId="5B9F7F9C" w14:textId="77777777" w:rsidR="00D64E24" w:rsidRPr="00D5200C" w:rsidRDefault="00D64E24" w:rsidP="003E2A4F">
            <w:pPr>
              <w:pStyle w:val="TAL"/>
              <w:rPr>
                <w:lang w:val="en-US"/>
              </w:rPr>
            </w:pPr>
            <w:r w:rsidRPr="00D5200C">
              <w:rPr>
                <w:lang w:val="en-US"/>
              </w:rPr>
              <w:t>200 OK</w:t>
            </w:r>
          </w:p>
        </w:tc>
        <w:tc>
          <w:tcPr>
            <w:tcW w:w="2717" w:type="pct"/>
            <w:tcBorders>
              <w:top w:val="single" w:sz="4" w:space="0" w:color="auto"/>
              <w:left w:val="single" w:sz="6" w:space="0" w:color="000000"/>
              <w:bottom w:val="single" w:sz="6" w:space="0" w:color="000000"/>
              <w:right w:val="single" w:sz="6" w:space="0" w:color="000000"/>
            </w:tcBorders>
            <w:hideMark/>
          </w:tcPr>
          <w:p w14:paraId="10EF787D" w14:textId="77777777" w:rsidR="00D64E24" w:rsidRPr="00D5200C" w:rsidRDefault="00D64E24" w:rsidP="003E2A4F">
            <w:pPr>
              <w:pStyle w:val="TAL"/>
              <w:rPr>
                <w:lang w:val="en-US"/>
              </w:rPr>
            </w:pPr>
            <w:r w:rsidRPr="00D5200C">
              <w:rPr>
                <w:lang w:val="en-US"/>
              </w:rPr>
              <w:t xml:space="preserve">Upon success, a response body containing </w:t>
            </w:r>
            <w:proofErr w:type="spellStart"/>
            <w:r w:rsidRPr="00D5200C">
              <w:rPr>
                <w:rFonts w:cs="Arial"/>
                <w:szCs w:val="18"/>
                <w:lang w:val="en-US"/>
              </w:rPr>
              <w:t>SharedData</w:t>
            </w:r>
            <w:proofErr w:type="spellEnd"/>
            <w:r w:rsidRPr="00D5200C">
              <w:rPr>
                <w:lang w:val="en-US"/>
              </w:rPr>
              <w:t xml:space="preserve"> shall be returned.</w:t>
            </w:r>
          </w:p>
        </w:tc>
      </w:tr>
      <w:tr w:rsidR="00D64E24" w:rsidRPr="00D5200C" w14:paraId="2DAC22E7" w14:textId="77777777" w:rsidTr="00BA3E74">
        <w:trPr>
          <w:jc w:val="center"/>
        </w:trPr>
        <w:tc>
          <w:tcPr>
            <w:tcW w:w="819" w:type="pct"/>
            <w:tcBorders>
              <w:top w:val="single" w:sz="4" w:space="0" w:color="auto"/>
              <w:left w:val="single" w:sz="6" w:space="0" w:color="000000"/>
              <w:bottom w:val="single" w:sz="4" w:space="0" w:color="auto"/>
              <w:right w:val="single" w:sz="6" w:space="0" w:color="000000"/>
            </w:tcBorders>
            <w:hideMark/>
          </w:tcPr>
          <w:p w14:paraId="4090985E" w14:textId="77777777" w:rsidR="00D64E24" w:rsidRPr="00D5200C" w:rsidRDefault="00D64E24" w:rsidP="003E2A4F">
            <w:pPr>
              <w:pStyle w:val="TAL"/>
              <w:rPr>
                <w:lang w:val="en-US"/>
              </w:rPr>
            </w:pPr>
            <w:proofErr w:type="spellStart"/>
            <w:r w:rsidRPr="00F9317B">
              <w:t>ProblemDetails</w:t>
            </w:r>
            <w:proofErr w:type="spellEnd"/>
          </w:p>
        </w:tc>
        <w:tc>
          <w:tcPr>
            <w:tcW w:w="232" w:type="pct"/>
            <w:gridSpan w:val="2"/>
            <w:tcBorders>
              <w:top w:val="single" w:sz="4" w:space="0" w:color="auto"/>
              <w:left w:val="single" w:sz="6" w:space="0" w:color="000000"/>
              <w:bottom w:val="single" w:sz="4" w:space="0" w:color="auto"/>
              <w:right w:val="single" w:sz="6" w:space="0" w:color="000000"/>
            </w:tcBorders>
          </w:tcPr>
          <w:p w14:paraId="06323029" w14:textId="77777777" w:rsidR="00D64E24" w:rsidRPr="00D5200C" w:rsidRDefault="00D64E24" w:rsidP="003E2A4F">
            <w:pPr>
              <w:pStyle w:val="TAC"/>
              <w:rPr>
                <w:lang w:val="en-US" w:eastAsia="zh-CN"/>
              </w:rPr>
            </w:pPr>
            <w:r w:rsidRPr="00F9317B">
              <w:rPr>
                <w:rFonts w:hint="eastAsia"/>
                <w:lang w:eastAsia="zh-CN"/>
              </w:rPr>
              <w:t>O</w:t>
            </w:r>
          </w:p>
        </w:tc>
        <w:tc>
          <w:tcPr>
            <w:tcW w:w="659" w:type="pct"/>
            <w:tcBorders>
              <w:top w:val="single" w:sz="4" w:space="0" w:color="auto"/>
              <w:left w:val="single" w:sz="6" w:space="0" w:color="000000"/>
              <w:bottom w:val="single" w:sz="4" w:space="0" w:color="auto"/>
              <w:right w:val="single" w:sz="6" w:space="0" w:color="000000"/>
            </w:tcBorders>
          </w:tcPr>
          <w:p w14:paraId="4E6E387C" w14:textId="77777777" w:rsidR="00D64E24" w:rsidRPr="00D5200C" w:rsidRDefault="00D64E24" w:rsidP="003E2A4F">
            <w:pPr>
              <w:pStyle w:val="TAL"/>
              <w:rPr>
                <w:lang w:val="en-US"/>
              </w:rPr>
            </w:pPr>
            <w:r w:rsidRPr="00F9317B">
              <w:rPr>
                <w:rFonts w:hint="eastAsia"/>
                <w:lang w:eastAsia="zh-CN"/>
              </w:rPr>
              <w:t>0..</w:t>
            </w:r>
            <w:r w:rsidRPr="00F9317B">
              <w:t>1</w:t>
            </w:r>
          </w:p>
        </w:tc>
        <w:tc>
          <w:tcPr>
            <w:tcW w:w="573" w:type="pct"/>
            <w:tcBorders>
              <w:top w:val="single" w:sz="4" w:space="0" w:color="auto"/>
              <w:left w:val="single" w:sz="6" w:space="0" w:color="000000"/>
              <w:bottom w:val="single" w:sz="4" w:space="0" w:color="auto"/>
              <w:right w:val="single" w:sz="6" w:space="0" w:color="000000"/>
            </w:tcBorders>
            <w:hideMark/>
          </w:tcPr>
          <w:p w14:paraId="7579D199" w14:textId="77777777" w:rsidR="00D64E24" w:rsidRPr="00D5200C" w:rsidRDefault="00D64E24" w:rsidP="003E2A4F">
            <w:pPr>
              <w:pStyle w:val="TAL"/>
              <w:rPr>
                <w:lang w:val="en-US"/>
              </w:rPr>
            </w:pPr>
            <w:r w:rsidRPr="00F9317B">
              <w:t>404 Not Found</w:t>
            </w:r>
          </w:p>
        </w:tc>
        <w:tc>
          <w:tcPr>
            <w:tcW w:w="2717" w:type="pct"/>
            <w:tcBorders>
              <w:top w:val="single" w:sz="4" w:space="0" w:color="auto"/>
              <w:left w:val="single" w:sz="6" w:space="0" w:color="000000"/>
              <w:bottom w:val="single" w:sz="4" w:space="0" w:color="auto"/>
              <w:right w:val="single" w:sz="6" w:space="0" w:color="000000"/>
            </w:tcBorders>
            <w:hideMark/>
          </w:tcPr>
          <w:p w14:paraId="5D6AD1A4" w14:textId="77777777" w:rsidR="00D64E24" w:rsidRDefault="00D64E24" w:rsidP="003E2A4F">
            <w:pPr>
              <w:pStyle w:val="TAL"/>
            </w:pPr>
            <w:r w:rsidRPr="00F9317B">
              <w:t>The "cause" attribute may be used to indicate one of the following application errors:</w:t>
            </w:r>
          </w:p>
          <w:p w14:paraId="65F9728B" w14:textId="77777777" w:rsidR="00D64E24" w:rsidRPr="00BA3E74" w:rsidRDefault="00D64E24" w:rsidP="003E2A4F">
            <w:pPr>
              <w:pStyle w:val="TAL"/>
            </w:pPr>
            <w:r w:rsidRPr="00F9317B">
              <w:t>- DATA_NOT_FOUND</w:t>
            </w:r>
          </w:p>
        </w:tc>
      </w:tr>
      <w:tr w:rsidR="00D64E24" w:rsidRPr="00BC4D08" w14:paraId="52DD78FB" w14:textId="77777777" w:rsidTr="00BA3E74">
        <w:trPr>
          <w:jc w:val="center"/>
        </w:trPr>
        <w:tc>
          <w:tcPr>
            <w:tcW w:w="5000" w:type="pct"/>
            <w:gridSpan w:val="6"/>
            <w:tcBorders>
              <w:top w:val="single" w:sz="4" w:space="0" w:color="auto"/>
              <w:left w:val="single" w:sz="6" w:space="0" w:color="000000"/>
              <w:bottom w:val="single" w:sz="4" w:space="0" w:color="auto"/>
              <w:right w:val="single" w:sz="6" w:space="0" w:color="000000"/>
            </w:tcBorders>
            <w:hideMark/>
          </w:tcPr>
          <w:p w14:paraId="3FC3BAAE" w14:textId="77777777" w:rsidR="00D64E24" w:rsidRPr="00D5200C" w:rsidRDefault="00D64E24" w:rsidP="003E2A4F">
            <w:pPr>
              <w:pStyle w:val="TAN"/>
              <w:rPr>
                <w:lang w:val="en-US"/>
              </w:rPr>
            </w:pPr>
            <w:r w:rsidRPr="00D5200C">
              <w:rPr>
                <w:lang w:val="en-US"/>
              </w:rPr>
              <w:t>NOTE:</w:t>
            </w:r>
            <w:r w:rsidRPr="00D5200C">
              <w:rPr>
                <w:lang w:val="en-US"/>
              </w:rPr>
              <w:tab/>
              <w:t xml:space="preserve">In addition common data structures as listed in table </w:t>
            </w:r>
            <w:r w:rsidRPr="00D5200C">
              <w:rPr>
                <w:lang w:val="de-DE"/>
              </w:rPr>
              <w:t>5.5-1</w:t>
            </w:r>
            <w:r w:rsidRPr="00D5200C">
              <w:rPr>
                <w:lang w:val="en-US"/>
              </w:rPr>
              <w:t xml:space="preserve"> are supported.</w:t>
            </w:r>
          </w:p>
        </w:tc>
      </w:tr>
    </w:tbl>
    <w:p w14:paraId="613C6E5E" w14:textId="77777777" w:rsidR="00D64E24" w:rsidRPr="00623C3D" w:rsidRDefault="00D64E24" w:rsidP="00842E08">
      <w:pPr>
        <w:rPr>
          <w:lang w:eastAsia="zh-CN"/>
        </w:rPr>
      </w:pPr>
    </w:p>
    <w:p w14:paraId="25832005" w14:textId="77777777" w:rsidR="007C4061" w:rsidRPr="00533C32" w:rsidRDefault="007C4061" w:rsidP="006352FE">
      <w:pPr>
        <w:pStyle w:val="Heading3"/>
      </w:pPr>
      <w:bookmarkStart w:id="1382" w:name="_Toc20127119"/>
      <w:bookmarkStart w:id="1383" w:name="_Toc27589095"/>
      <w:bookmarkStart w:id="1384" w:name="_Toc36459896"/>
      <w:bookmarkStart w:id="1385" w:name="_Toc45029480"/>
      <w:bookmarkStart w:id="1386" w:name="_Toc56520100"/>
      <w:bookmarkStart w:id="1387" w:name="_Toc114765688"/>
      <w:r w:rsidRPr="00533C32">
        <w:t>5.2.31</w:t>
      </w:r>
      <w:r w:rsidRPr="00533C32">
        <w:tab/>
        <w:t xml:space="preserve">Resource: </w:t>
      </w:r>
      <w:r w:rsidRPr="00533C32">
        <w:rPr>
          <w:lang w:val="de-DE"/>
        </w:rPr>
        <w:t>AmfSubscriptionInfo</w:t>
      </w:r>
      <w:bookmarkEnd w:id="1382"/>
      <w:bookmarkEnd w:id="1383"/>
      <w:bookmarkEnd w:id="1384"/>
      <w:bookmarkEnd w:id="1385"/>
      <w:bookmarkEnd w:id="1386"/>
      <w:bookmarkEnd w:id="1387"/>
    </w:p>
    <w:p w14:paraId="3270147E" w14:textId="77777777" w:rsidR="007C4061" w:rsidRPr="00533C32" w:rsidRDefault="007C4061" w:rsidP="006352FE">
      <w:pPr>
        <w:pStyle w:val="Heading4"/>
      </w:pPr>
      <w:bookmarkStart w:id="1388" w:name="_Toc20127120"/>
      <w:bookmarkStart w:id="1389" w:name="_Toc27589096"/>
      <w:bookmarkStart w:id="1390" w:name="_Toc36459897"/>
      <w:bookmarkStart w:id="1391" w:name="_Toc45029481"/>
      <w:bookmarkStart w:id="1392" w:name="_Toc56520101"/>
      <w:bookmarkStart w:id="1393" w:name="_Hlk533022630"/>
      <w:bookmarkStart w:id="1394" w:name="_Toc114765689"/>
      <w:r w:rsidRPr="00533C32">
        <w:t>5.2.31.1</w:t>
      </w:r>
      <w:r w:rsidRPr="00533C32">
        <w:tab/>
        <w:t>Description</w:t>
      </w:r>
      <w:bookmarkEnd w:id="1388"/>
      <w:bookmarkEnd w:id="1389"/>
      <w:bookmarkEnd w:id="1390"/>
      <w:bookmarkEnd w:id="1391"/>
      <w:bookmarkEnd w:id="1392"/>
      <w:bookmarkEnd w:id="1394"/>
    </w:p>
    <w:p w14:paraId="10CEF3DA" w14:textId="77777777" w:rsidR="007C4061" w:rsidRPr="00533C32" w:rsidRDefault="007C4061" w:rsidP="00842E08">
      <w:r w:rsidRPr="00533C32">
        <w:t xml:space="preserve">This resource represents information relevant to an individual EE Subscription for a UE. Depending on the Event Types of the </w:t>
      </w:r>
      <w:proofErr w:type="spellStart"/>
      <w:r w:rsidRPr="00533C32">
        <w:t>EeSubscription</w:t>
      </w:r>
      <w:proofErr w:type="spellEnd"/>
      <w:r w:rsidRPr="00533C32">
        <w:t xml:space="preserve">, the UDM may need to consume the </w:t>
      </w:r>
      <w:proofErr w:type="spellStart"/>
      <w:r w:rsidRPr="00533C32">
        <w:t>Namf_EventExposure_Subscribe</w:t>
      </w:r>
      <w:proofErr w:type="spellEnd"/>
      <w:r w:rsidRPr="00533C32">
        <w:t xml:space="preserve"> service operation to subscribe at the AMF (see</w:t>
      </w:r>
      <w:r>
        <w:t xml:space="preserve"> 3GPP TS </w:t>
      </w:r>
      <w:r w:rsidRPr="00533C32">
        <w:t>29.518</w:t>
      </w:r>
      <w:r>
        <w:t> </w:t>
      </w:r>
      <w:r w:rsidRPr="00533C32">
        <w:t>[</w:t>
      </w:r>
      <w:r w:rsidRPr="00533C32">
        <w:rPr>
          <w:lang w:eastAsia="zh-CN"/>
        </w:rPr>
        <w:t>13</w:t>
      </w:r>
      <w:r w:rsidRPr="00533C32">
        <w:t xml:space="preserve">]). After successful subscription at the AMF, the UDM needs to store within the UDR related information, e.g. the </w:t>
      </w:r>
      <w:proofErr w:type="spellStart"/>
      <w:r w:rsidRPr="00533C32">
        <w:t>SubscriptionId</w:t>
      </w:r>
      <w:proofErr w:type="spellEnd"/>
      <w:r w:rsidRPr="00533C32">
        <w:t xml:space="preserve"> allocated by the AMF.</w:t>
      </w:r>
    </w:p>
    <w:bookmarkEnd w:id="1393"/>
    <w:p w14:paraId="6E6DB002"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1063750" w14:textId="77777777" w:rsidR="007C4061" w:rsidRPr="00533C32" w:rsidRDefault="007C4061" w:rsidP="006352FE">
      <w:pPr>
        <w:pStyle w:val="Heading4"/>
      </w:pPr>
      <w:bookmarkStart w:id="1395" w:name="_Toc20127121"/>
      <w:bookmarkStart w:id="1396" w:name="_Toc27589097"/>
      <w:bookmarkStart w:id="1397" w:name="_Toc36459898"/>
      <w:bookmarkStart w:id="1398" w:name="_Toc45029482"/>
      <w:bookmarkStart w:id="1399" w:name="_Toc56520102"/>
      <w:bookmarkStart w:id="1400" w:name="_Toc114765690"/>
      <w:r w:rsidRPr="00533C32">
        <w:lastRenderedPageBreak/>
        <w:t>5.2.31.2</w:t>
      </w:r>
      <w:r w:rsidRPr="00533C32">
        <w:tab/>
        <w:t>Resource Definition</w:t>
      </w:r>
      <w:bookmarkEnd w:id="1395"/>
      <w:bookmarkEnd w:id="1396"/>
      <w:bookmarkEnd w:id="1397"/>
      <w:bookmarkEnd w:id="1398"/>
      <w:bookmarkEnd w:id="1399"/>
      <w:bookmarkEnd w:id="1400"/>
    </w:p>
    <w:p w14:paraId="6684B1D5" w14:textId="77777777" w:rsidR="007C4061" w:rsidRPr="00533C32" w:rsidRDefault="007C4061" w:rsidP="00842E08">
      <w:r w:rsidRPr="00533C32">
        <w:t>Resource URI: {apiRoot}/nudr-dr/&lt;apiVersion&gt;/subscription-data/{ueId}/</w:t>
      </w:r>
      <w:r w:rsidRPr="00533C32">
        <w:rPr>
          <w:lang w:eastAsia="zh-CN"/>
        </w:rPr>
        <w:t>context-data/</w:t>
      </w:r>
      <w:r w:rsidRPr="00533C32">
        <w:t>ee-subscriptions/{subsId}/amf-subscriptions</w:t>
      </w:r>
    </w:p>
    <w:p w14:paraId="0BA713F2" w14:textId="77777777" w:rsidR="007C4061" w:rsidRPr="00533C32" w:rsidRDefault="007C4061" w:rsidP="00842E08">
      <w:pPr>
        <w:rPr>
          <w:rFonts w:ascii="Arial" w:hAnsi="Arial" w:cs="Arial"/>
        </w:rPr>
      </w:pPr>
      <w:r w:rsidRPr="00533C32">
        <w:t>This resource shall support the resource URI variables defined in table 5.2.31.2-1</w:t>
      </w:r>
      <w:r w:rsidRPr="00533C32">
        <w:rPr>
          <w:rFonts w:ascii="Arial" w:hAnsi="Arial" w:cs="Arial"/>
        </w:rPr>
        <w:t>.</w:t>
      </w:r>
    </w:p>
    <w:p w14:paraId="23B4E882" w14:textId="77777777" w:rsidR="007C4061" w:rsidRPr="00533C32" w:rsidRDefault="007C4061" w:rsidP="00842E08">
      <w:pPr>
        <w:pStyle w:val="TH"/>
      </w:pPr>
      <w:r w:rsidRPr="00533C32">
        <w:t xml:space="preserve">Table 5.2.31.2-1: </w:t>
      </w:r>
      <w:proofErr w:type="spellStart"/>
      <w:r w:rsidRPr="00533C32">
        <w:t>Resour</w:t>
      </w:r>
      <w:proofErr w:type="spellEnd"/>
      <w:r w:rsidRPr="00533C32">
        <w:rPr>
          <w:lang w:eastAsia="zh-CN"/>
        </w:rPr>
        <w:t xml:space="preserve"> </w:t>
      </w:r>
      <w:proofErr w:type="spellStart"/>
      <w:r w:rsidRPr="00533C32">
        <w:t>ce</w:t>
      </w:r>
      <w:proofErr w:type="spellEnd"/>
      <w:r w:rsidRPr="00533C32">
        <w:t xml:space="preserv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101DFEEE"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E48828A"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EC4D4A0" w14:textId="77777777" w:rsidR="007C4061" w:rsidRPr="00D5200C" w:rsidRDefault="007C4061" w:rsidP="00C17C4C">
            <w:pPr>
              <w:pStyle w:val="TAH"/>
              <w:rPr>
                <w:lang w:val="en-US"/>
              </w:rPr>
            </w:pPr>
            <w:r w:rsidRPr="00D5200C">
              <w:rPr>
                <w:lang w:val="en-US"/>
              </w:rPr>
              <w:t>Definition</w:t>
            </w:r>
          </w:p>
        </w:tc>
      </w:tr>
      <w:tr w:rsidR="007C4061" w:rsidRPr="00BC4D08" w14:paraId="2D59BEC1"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9C9AD3A"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9076FD2"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3E5BCC7B"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6F7C881"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AD3E743"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2B5C12">
              <w:rPr>
                <w:lang w:val="en-US"/>
              </w:rPr>
              <w:t xml:space="preserve">See pattern of type </w:t>
            </w:r>
            <w:proofErr w:type="spellStart"/>
            <w:r w:rsidR="002B5C12">
              <w:rPr>
                <w:lang w:val="en-US"/>
              </w:rPr>
              <w:t>VarUeId</w:t>
            </w:r>
            <w:proofErr w:type="spellEnd"/>
            <w:r w:rsidR="002B5C12">
              <w:rPr>
                <w:lang w:val="en-US"/>
              </w:rPr>
              <w:t xml:space="preserve"> in 3GPP TS 29.571 [3]</w:t>
            </w:r>
          </w:p>
        </w:tc>
      </w:tr>
      <w:tr w:rsidR="007C4061" w:rsidRPr="00BC4D08" w14:paraId="3C02F03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2C06E09" w14:textId="77777777" w:rsidR="007C4061" w:rsidRPr="00D5200C" w:rsidRDefault="007C4061" w:rsidP="00C17C4C">
            <w:pPr>
              <w:pStyle w:val="TAL"/>
              <w:rPr>
                <w:lang w:val="en-US" w:eastAsia="zh-CN"/>
              </w:rPr>
            </w:pPr>
            <w:proofErr w:type="spellStart"/>
            <w:r w:rsidRPr="00D5200C">
              <w:rPr>
                <w:lang w:val="en-US" w:eastAsia="zh-CN"/>
              </w:rPr>
              <w:t>subsId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B4A49EE" w14:textId="77777777" w:rsidR="007C4061" w:rsidRPr="00D5200C" w:rsidRDefault="007C4061" w:rsidP="00C17C4C">
            <w:pPr>
              <w:pStyle w:val="TAL"/>
              <w:rPr>
                <w:lang w:val="en-US"/>
              </w:rPr>
            </w:pPr>
            <w:r w:rsidRPr="00D5200C">
              <w:rPr>
                <w:lang w:val="en-US"/>
              </w:rPr>
              <w:t>Identifier of the subscription (allocated by the UDM)</w:t>
            </w:r>
          </w:p>
        </w:tc>
      </w:tr>
    </w:tbl>
    <w:p w14:paraId="57C5ABF8" w14:textId="77777777" w:rsidR="007C4061" w:rsidRPr="00533C32" w:rsidRDefault="007C4061" w:rsidP="00842E08"/>
    <w:p w14:paraId="556321F5" w14:textId="77777777" w:rsidR="007C4061" w:rsidRPr="00533C32" w:rsidRDefault="007C4061" w:rsidP="006352FE">
      <w:pPr>
        <w:pStyle w:val="Heading4"/>
      </w:pPr>
      <w:bookmarkStart w:id="1401" w:name="_Toc20127122"/>
      <w:bookmarkStart w:id="1402" w:name="_Toc27589098"/>
      <w:bookmarkStart w:id="1403" w:name="_Toc36459899"/>
      <w:bookmarkStart w:id="1404" w:name="_Toc45029483"/>
      <w:bookmarkStart w:id="1405" w:name="_Toc56520103"/>
      <w:bookmarkStart w:id="1406" w:name="_Toc114765691"/>
      <w:r w:rsidRPr="00533C32">
        <w:t>5.2.31.3</w:t>
      </w:r>
      <w:r w:rsidRPr="00533C32">
        <w:tab/>
        <w:t>Resource Standard Methods</w:t>
      </w:r>
      <w:bookmarkEnd w:id="1401"/>
      <w:bookmarkEnd w:id="1402"/>
      <w:bookmarkEnd w:id="1403"/>
      <w:bookmarkEnd w:id="1404"/>
      <w:bookmarkEnd w:id="1405"/>
      <w:bookmarkEnd w:id="1406"/>
    </w:p>
    <w:p w14:paraId="571A9E2D" w14:textId="77777777" w:rsidR="007C4061" w:rsidRPr="00533C32" w:rsidRDefault="007C4061" w:rsidP="006352FE">
      <w:pPr>
        <w:pStyle w:val="Heading5"/>
      </w:pPr>
      <w:bookmarkStart w:id="1407" w:name="_Toc20127123"/>
      <w:bookmarkStart w:id="1408" w:name="_Toc27589099"/>
      <w:bookmarkStart w:id="1409" w:name="_Toc36459900"/>
      <w:bookmarkStart w:id="1410" w:name="_Toc45029484"/>
      <w:bookmarkStart w:id="1411" w:name="_Toc56520104"/>
      <w:bookmarkStart w:id="1412" w:name="_Toc114765692"/>
      <w:r w:rsidRPr="00533C32">
        <w:t>5.2.31.3.1</w:t>
      </w:r>
      <w:r w:rsidRPr="00533C32">
        <w:tab/>
        <w:t>PUT</w:t>
      </w:r>
      <w:bookmarkEnd w:id="1407"/>
      <w:bookmarkEnd w:id="1408"/>
      <w:bookmarkEnd w:id="1409"/>
      <w:bookmarkEnd w:id="1410"/>
      <w:bookmarkEnd w:id="1411"/>
      <w:bookmarkEnd w:id="1412"/>
    </w:p>
    <w:p w14:paraId="33330CF3" w14:textId="77777777" w:rsidR="007C4061" w:rsidRPr="00533C32" w:rsidRDefault="007C4061" w:rsidP="00842E08">
      <w:r w:rsidRPr="00533C32">
        <w:t>This method shall support the URI query parameters specified in table 5.2.31.3.1-1.</w:t>
      </w:r>
    </w:p>
    <w:p w14:paraId="48848FA2" w14:textId="77777777" w:rsidR="007C4061" w:rsidRPr="00533C32" w:rsidRDefault="007C4061" w:rsidP="00842E08">
      <w:pPr>
        <w:pStyle w:val="TH"/>
      </w:pPr>
      <w:r w:rsidRPr="00533C32">
        <w:t>Table 5.2.31.3.1-1: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549FE932"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0870D06"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80B6A7B"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900DF93"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18E0402"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03CB95D" w14:textId="77777777" w:rsidR="007C4061" w:rsidRPr="00D5200C" w:rsidRDefault="007C4061" w:rsidP="00C17C4C">
            <w:pPr>
              <w:pStyle w:val="TAH"/>
              <w:rPr>
                <w:lang w:val="en-US"/>
              </w:rPr>
            </w:pPr>
            <w:r w:rsidRPr="00D5200C">
              <w:rPr>
                <w:lang w:val="en-US"/>
              </w:rPr>
              <w:t>Description</w:t>
            </w:r>
          </w:p>
        </w:tc>
      </w:tr>
      <w:tr w:rsidR="007C4061" w:rsidRPr="00BC4D08" w14:paraId="364639B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5C1F6C9"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D254BC5"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AD89ABC"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2B4F3CA"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02F96FE4" w14:textId="77777777" w:rsidR="007C4061" w:rsidRPr="00D5200C" w:rsidRDefault="007C4061" w:rsidP="00C17C4C">
            <w:pPr>
              <w:pStyle w:val="TAL"/>
              <w:rPr>
                <w:lang w:val="en-US"/>
              </w:rPr>
            </w:pPr>
          </w:p>
        </w:tc>
      </w:tr>
    </w:tbl>
    <w:p w14:paraId="3F204087" w14:textId="77777777" w:rsidR="007C4061" w:rsidRPr="00533C32" w:rsidRDefault="007C4061" w:rsidP="00842E08"/>
    <w:p w14:paraId="535843DF" w14:textId="77777777" w:rsidR="007C4061" w:rsidRPr="00533C32" w:rsidRDefault="007C4061" w:rsidP="00842E08">
      <w:r w:rsidRPr="00533C32">
        <w:t>This method shall support the request data structures specified in table 5.2.31.3.1-2 and the response data structures and response codes specified in table 5.2.31.3.1-3.</w:t>
      </w:r>
    </w:p>
    <w:p w14:paraId="7C30B121" w14:textId="77777777" w:rsidR="007C4061" w:rsidRPr="00533C32" w:rsidRDefault="007C4061" w:rsidP="00842E08">
      <w:pPr>
        <w:pStyle w:val="TH"/>
      </w:pPr>
      <w:r w:rsidRPr="00533C32">
        <w:t>Table 5.2.31.3.1-2: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74D998E"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3082723"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AD25624"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23F5043"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1F6E220" w14:textId="77777777" w:rsidR="007C4061" w:rsidRPr="00D5200C" w:rsidRDefault="007C4061" w:rsidP="00C17C4C">
            <w:pPr>
              <w:pStyle w:val="TAH"/>
              <w:rPr>
                <w:lang w:val="en-US"/>
              </w:rPr>
            </w:pPr>
            <w:r w:rsidRPr="00D5200C">
              <w:rPr>
                <w:lang w:val="en-US"/>
              </w:rPr>
              <w:t>Description</w:t>
            </w:r>
          </w:p>
        </w:tc>
      </w:tr>
      <w:tr w:rsidR="007C4061" w:rsidRPr="00BC4D08" w14:paraId="48B35B83"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7088B58" w14:textId="77777777" w:rsidR="007C4061" w:rsidRPr="00D5200C" w:rsidRDefault="007C4061" w:rsidP="00C17C4C">
            <w:pPr>
              <w:pStyle w:val="TAL"/>
              <w:rPr>
                <w:lang w:val="en-US"/>
              </w:rPr>
            </w:pPr>
            <w:r w:rsidRPr="00D5200C">
              <w:rPr>
                <w:lang w:val="en-US"/>
              </w:rPr>
              <w:t>array(</w:t>
            </w:r>
            <w:proofErr w:type="spellStart"/>
            <w:r w:rsidRPr="00D5200C">
              <w:rPr>
                <w:lang w:val="en-US"/>
              </w:rPr>
              <w:t>AmfSubscriptionInfo</w:t>
            </w:r>
            <w:proofErr w:type="spellEnd"/>
            <w:r w:rsidRPr="00D5200C">
              <w:rPr>
                <w:lang w:val="en-US"/>
              </w:rPr>
              <w:t>)</w:t>
            </w:r>
          </w:p>
        </w:tc>
        <w:tc>
          <w:tcPr>
            <w:tcW w:w="425" w:type="dxa"/>
            <w:tcBorders>
              <w:top w:val="single" w:sz="4" w:space="0" w:color="auto"/>
              <w:left w:val="single" w:sz="6" w:space="0" w:color="000000"/>
              <w:bottom w:val="single" w:sz="6" w:space="0" w:color="000000"/>
              <w:right w:val="single" w:sz="6" w:space="0" w:color="000000"/>
            </w:tcBorders>
            <w:hideMark/>
          </w:tcPr>
          <w:p w14:paraId="3DD66FA2"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66856A53" w14:textId="77777777" w:rsidR="007C4061" w:rsidRPr="00D5200C" w:rsidRDefault="007C4061" w:rsidP="00C17C4C">
            <w:pPr>
              <w:pStyle w:val="TAL"/>
              <w:rPr>
                <w:lang w:val="en-US"/>
              </w:rPr>
            </w:pPr>
            <w:r w:rsidRPr="00D5200C">
              <w:rPr>
                <w:lang w:val="en-US"/>
              </w:rPr>
              <w:t>1..N</w:t>
            </w:r>
          </w:p>
        </w:tc>
        <w:tc>
          <w:tcPr>
            <w:tcW w:w="6447" w:type="dxa"/>
            <w:tcBorders>
              <w:top w:val="single" w:sz="4" w:space="0" w:color="auto"/>
              <w:left w:val="single" w:sz="6" w:space="0" w:color="000000"/>
              <w:bottom w:val="single" w:sz="6" w:space="0" w:color="000000"/>
              <w:right w:val="single" w:sz="6" w:space="0" w:color="000000"/>
            </w:tcBorders>
            <w:hideMark/>
          </w:tcPr>
          <w:p w14:paraId="274CCF24" w14:textId="77777777" w:rsidR="007C4061" w:rsidRPr="00D5200C" w:rsidRDefault="007C4061" w:rsidP="00C17C4C">
            <w:pPr>
              <w:pStyle w:val="TAL"/>
              <w:rPr>
                <w:lang w:val="en-US"/>
              </w:rPr>
            </w:pPr>
            <w:r w:rsidRPr="00D5200C">
              <w:rPr>
                <w:lang w:val="en-US"/>
              </w:rPr>
              <w:t xml:space="preserve">AMF subscription info for one or two AMFs </w:t>
            </w:r>
          </w:p>
        </w:tc>
      </w:tr>
    </w:tbl>
    <w:p w14:paraId="23CA9CB7" w14:textId="77777777" w:rsidR="007C4061" w:rsidRPr="00533C32" w:rsidRDefault="007C4061" w:rsidP="00842E08"/>
    <w:p w14:paraId="2EEAD014" w14:textId="77777777" w:rsidR="007C4061" w:rsidRPr="00533C32" w:rsidRDefault="007C4061" w:rsidP="00842E08">
      <w:pPr>
        <w:pStyle w:val="TH"/>
      </w:pPr>
      <w:r w:rsidRPr="00533C32">
        <w:t>Table 5.2.31.3.1-3: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7166F65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13D6091"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AAE513A"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C6EDA89"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3C2B584" w14:textId="77777777" w:rsidR="007C4061" w:rsidRPr="00D5200C" w:rsidRDefault="007C4061" w:rsidP="00C17C4C">
            <w:pPr>
              <w:pStyle w:val="TAH"/>
              <w:rPr>
                <w:lang w:val="en-US"/>
              </w:rPr>
            </w:pPr>
            <w:r w:rsidRPr="00D5200C">
              <w:rPr>
                <w:lang w:val="en-US"/>
              </w:rPr>
              <w:t>Response</w:t>
            </w:r>
          </w:p>
          <w:p w14:paraId="1FBA4EDD"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97039D2" w14:textId="77777777" w:rsidR="007C4061" w:rsidRPr="00D5200C" w:rsidRDefault="007C4061" w:rsidP="00C17C4C">
            <w:pPr>
              <w:pStyle w:val="TAH"/>
              <w:rPr>
                <w:lang w:val="en-US"/>
              </w:rPr>
            </w:pPr>
            <w:r w:rsidRPr="00D5200C">
              <w:rPr>
                <w:lang w:val="en-US"/>
              </w:rPr>
              <w:t>Description</w:t>
            </w:r>
          </w:p>
        </w:tc>
      </w:tr>
      <w:tr w:rsidR="007C4061" w:rsidRPr="00BC4D08" w14:paraId="4FEC169B"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6056BA2"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8FEDB6C"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434B992"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45BFC8C4"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985DFEA"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4C3385C6"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F2C2927" w14:textId="77777777" w:rsidR="007C4061" w:rsidRPr="00D5200C" w:rsidRDefault="007C4061" w:rsidP="00C17C4C">
            <w:pPr>
              <w:pStyle w:val="TAN"/>
              <w:rPr>
                <w:lang w:val="en-US"/>
              </w:rPr>
            </w:pPr>
            <w:r w:rsidRPr="00D5200C">
              <w:rPr>
                <w:lang w:val="en-US"/>
              </w:rPr>
              <w:t>NOTE:</w:t>
            </w:r>
            <w:r w:rsidRPr="00D5200C">
              <w:rPr>
                <w:lang w:val="en-US"/>
              </w:rPr>
              <w:tab/>
              <w:t>In addition common data structures as listed in table 5.5-1 are supported.</w:t>
            </w:r>
          </w:p>
        </w:tc>
      </w:tr>
    </w:tbl>
    <w:p w14:paraId="6F9FD724" w14:textId="77777777" w:rsidR="007C4061" w:rsidRPr="00533C32" w:rsidRDefault="007C4061" w:rsidP="00842E08">
      <w:pPr>
        <w:rPr>
          <w:lang w:eastAsia="zh-CN"/>
        </w:rPr>
      </w:pPr>
    </w:p>
    <w:p w14:paraId="620D7497" w14:textId="77777777" w:rsidR="007C4061" w:rsidRPr="00533C32" w:rsidRDefault="007C4061" w:rsidP="006352FE">
      <w:pPr>
        <w:pStyle w:val="Heading5"/>
      </w:pPr>
      <w:bookmarkStart w:id="1413" w:name="_Toc20127124"/>
      <w:bookmarkStart w:id="1414" w:name="_Toc27589100"/>
      <w:bookmarkStart w:id="1415" w:name="_Toc36459901"/>
      <w:bookmarkStart w:id="1416" w:name="_Toc45029485"/>
      <w:bookmarkStart w:id="1417" w:name="_Toc56520105"/>
      <w:bookmarkStart w:id="1418" w:name="_Toc114765693"/>
      <w:r w:rsidRPr="00533C32">
        <w:t>5.2.31.3.2</w:t>
      </w:r>
      <w:r w:rsidRPr="00533C32">
        <w:tab/>
        <w:t>DELETE</w:t>
      </w:r>
      <w:bookmarkEnd w:id="1413"/>
      <w:bookmarkEnd w:id="1414"/>
      <w:bookmarkEnd w:id="1415"/>
      <w:bookmarkEnd w:id="1416"/>
      <w:bookmarkEnd w:id="1417"/>
      <w:bookmarkEnd w:id="1418"/>
    </w:p>
    <w:p w14:paraId="393EB014" w14:textId="77777777" w:rsidR="007C4061" w:rsidRPr="00533C32" w:rsidRDefault="007C4061" w:rsidP="00842E08">
      <w:r w:rsidRPr="00533C32">
        <w:t>This method shall support the URI query parameters specified in table 5.2.31.3.2-1.</w:t>
      </w:r>
    </w:p>
    <w:p w14:paraId="34F5C655" w14:textId="77777777" w:rsidR="007C4061" w:rsidRPr="00533C32" w:rsidRDefault="007C4061" w:rsidP="00842E08">
      <w:pPr>
        <w:pStyle w:val="TH"/>
      </w:pPr>
      <w:r w:rsidRPr="00533C32">
        <w:t>Table 5.2.31.3.2-1: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43B62E5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C68744"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240141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F50A99F"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4883A18"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929628A" w14:textId="77777777" w:rsidR="007C4061" w:rsidRPr="00D5200C" w:rsidRDefault="007C4061" w:rsidP="00C17C4C">
            <w:pPr>
              <w:pStyle w:val="TAH"/>
              <w:rPr>
                <w:lang w:val="en-US"/>
              </w:rPr>
            </w:pPr>
            <w:r w:rsidRPr="00D5200C">
              <w:rPr>
                <w:lang w:val="en-US"/>
              </w:rPr>
              <w:t>Description</w:t>
            </w:r>
          </w:p>
        </w:tc>
      </w:tr>
      <w:tr w:rsidR="007C4061" w:rsidRPr="00BC4D08" w14:paraId="2AF3830D"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F1C69CA"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0134E56"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FB11EEC"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8FC09DF"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8136416" w14:textId="77777777" w:rsidR="007C4061" w:rsidRPr="00D5200C" w:rsidRDefault="007C4061" w:rsidP="00C17C4C">
            <w:pPr>
              <w:pStyle w:val="TAL"/>
              <w:rPr>
                <w:lang w:val="en-US"/>
              </w:rPr>
            </w:pPr>
          </w:p>
        </w:tc>
      </w:tr>
    </w:tbl>
    <w:p w14:paraId="5AF74224" w14:textId="77777777" w:rsidR="007C4061" w:rsidRPr="00533C32" w:rsidRDefault="007C4061" w:rsidP="00842E08"/>
    <w:p w14:paraId="5AB156AA" w14:textId="77777777" w:rsidR="007C4061" w:rsidRPr="00533C32" w:rsidRDefault="007C4061" w:rsidP="00842E08">
      <w:r w:rsidRPr="00533C32">
        <w:t>This method shall support the request data structures specified in table 5.2.31.3.2-2 and the response data structures and response codes specified in table 5.2.31.3.2-3.</w:t>
      </w:r>
    </w:p>
    <w:p w14:paraId="60568DB3" w14:textId="77777777" w:rsidR="007C4061" w:rsidRPr="00533C32" w:rsidRDefault="007C4061" w:rsidP="00842E08">
      <w:pPr>
        <w:pStyle w:val="TH"/>
      </w:pPr>
      <w:r w:rsidRPr="00533C32">
        <w:lastRenderedPageBreak/>
        <w:t>Table 5.2.31.3.2-2: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8EBEE68"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386F2F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2450B1"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B38511E"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A8CDC4B" w14:textId="77777777" w:rsidR="007C4061" w:rsidRPr="00D5200C" w:rsidRDefault="007C4061" w:rsidP="00C17C4C">
            <w:pPr>
              <w:pStyle w:val="TAH"/>
              <w:rPr>
                <w:lang w:val="en-US"/>
              </w:rPr>
            </w:pPr>
            <w:r w:rsidRPr="00D5200C">
              <w:rPr>
                <w:lang w:val="en-US"/>
              </w:rPr>
              <w:t>Description</w:t>
            </w:r>
          </w:p>
        </w:tc>
      </w:tr>
      <w:tr w:rsidR="007C4061" w:rsidRPr="00BC4D08" w14:paraId="21194016"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E25D85B"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CEA0D54"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A0E0325"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69B5BB0" w14:textId="77777777" w:rsidR="007C4061" w:rsidRPr="00D5200C" w:rsidRDefault="007C4061" w:rsidP="00C17C4C">
            <w:pPr>
              <w:pStyle w:val="TAL"/>
              <w:rPr>
                <w:lang w:val="en-US"/>
              </w:rPr>
            </w:pPr>
          </w:p>
        </w:tc>
      </w:tr>
    </w:tbl>
    <w:p w14:paraId="60BC5AF7" w14:textId="77777777" w:rsidR="007C4061" w:rsidRPr="00533C32" w:rsidRDefault="007C4061" w:rsidP="00842E08"/>
    <w:p w14:paraId="34FAA0CE" w14:textId="77777777" w:rsidR="007C4061" w:rsidRPr="00533C32" w:rsidRDefault="007C4061" w:rsidP="00842E08">
      <w:pPr>
        <w:pStyle w:val="TH"/>
      </w:pPr>
      <w:r w:rsidRPr="00533C32">
        <w:t>Table 5.2.31.3.2-3: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2679FF1B"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DF7C7F8"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5BF335B"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3222817"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068C1EA" w14:textId="77777777" w:rsidR="007C4061" w:rsidRPr="00D5200C" w:rsidRDefault="007C4061" w:rsidP="00C17C4C">
            <w:pPr>
              <w:pStyle w:val="TAH"/>
              <w:rPr>
                <w:lang w:val="en-US"/>
              </w:rPr>
            </w:pPr>
            <w:r w:rsidRPr="00D5200C">
              <w:rPr>
                <w:lang w:val="en-US"/>
              </w:rPr>
              <w:t>Response</w:t>
            </w:r>
          </w:p>
          <w:p w14:paraId="1DE3F365"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CFD24CF" w14:textId="77777777" w:rsidR="007C4061" w:rsidRPr="00D5200C" w:rsidRDefault="007C4061" w:rsidP="00C17C4C">
            <w:pPr>
              <w:pStyle w:val="TAH"/>
              <w:rPr>
                <w:lang w:val="en-US"/>
              </w:rPr>
            </w:pPr>
            <w:r w:rsidRPr="00D5200C">
              <w:rPr>
                <w:lang w:val="en-US"/>
              </w:rPr>
              <w:t>Description</w:t>
            </w:r>
          </w:p>
        </w:tc>
      </w:tr>
      <w:tr w:rsidR="007C4061" w:rsidRPr="00BC4D08" w14:paraId="15B926FC"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13C637C"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74C15A1F"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8AB3B71"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C143259"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4DDC4112"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13546A89"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B19440C" w14:textId="77777777" w:rsidR="007C4061" w:rsidRPr="00D5200C" w:rsidRDefault="007C4061" w:rsidP="00C17C4C">
            <w:pPr>
              <w:pStyle w:val="TAN"/>
              <w:rPr>
                <w:lang w:val="en-US"/>
              </w:rPr>
            </w:pPr>
            <w:r w:rsidRPr="00D5200C">
              <w:rPr>
                <w:lang w:val="en-US"/>
              </w:rPr>
              <w:t>NOTE:</w:t>
            </w:r>
            <w:r w:rsidRPr="00D5200C">
              <w:rPr>
                <w:lang w:val="en-US"/>
              </w:rPr>
              <w:tab/>
              <w:t>In addition common data structures as listed in table 5.5-1 are supported.</w:t>
            </w:r>
          </w:p>
        </w:tc>
      </w:tr>
    </w:tbl>
    <w:p w14:paraId="2887CC15" w14:textId="77777777" w:rsidR="007C4061" w:rsidRPr="00533C32" w:rsidRDefault="007C4061" w:rsidP="00842E08"/>
    <w:p w14:paraId="7CAD11F3" w14:textId="77777777" w:rsidR="007C4061" w:rsidRPr="00533C32" w:rsidRDefault="007C4061" w:rsidP="006352FE">
      <w:pPr>
        <w:pStyle w:val="Heading5"/>
      </w:pPr>
      <w:bookmarkStart w:id="1419" w:name="_Toc20127125"/>
      <w:bookmarkStart w:id="1420" w:name="_Toc27589101"/>
      <w:bookmarkStart w:id="1421" w:name="_Toc36459902"/>
      <w:bookmarkStart w:id="1422" w:name="_Toc45029486"/>
      <w:bookmarkStart w:id="1423" w:name="_Toc56520106"/>
      <w:bookmarkStart w:id="1424" w:name="_Toc114765694"/>
      <w:r w:rsidRPr="00533C32">
        <w:t>5.2.31.3.</w:t>
      </w:r>
      <w:r w:rsidRPr="00533C32">
        <w:rPr>
          <w:lang w:val="de-DE"/>
        </w:rPr>
        <w:t>3</w:t>
      </w:r>
      <w:r w:rsidRPr="00533C32">
        <w:tab/>
      </w:r>
      <w:r w:rsidRPr="00533C32">
        <w:rPr>
          <w:lang w:val="de-DE"/>
        </w:rPr>
        <w:t>GET</w:t>
      </w:r>
      <w:bookmarkEnd w:id="1419"/>
      <w:bookmarkEnd w:id="1420"/>
      <w:bookmarkEnd w:id="1421"/>
      <w:bookmarkEnd w:id="1422"/>
      <w:bookmarkEnd w:id="1423"/>
      <w:bookmarkEnd w:id="1424"/>
    </w:p>
    <w:p w14:paraId="16968CB1" w14:textId="77777777" w:rsidR="007C4061" w:rsidRPr="00533C32" w:rsidRDefault="007C4061" w:rsidP="00842E08">
      <w:r w:rsidRPr="00533C32">
        <w:t>This method shall support the URI query parameters specified in table 5.2.31.3.3-1.</w:t>
      </w:r>
    </w:p>
    <w:p w14:paraId="28A02E0E" w14:textId="77777777" w:rsidR="007C4061" w:rsidRPr="00533C32" w:rsidRDefault="007C4061" w:rsidP="00842E08">
      <w:pPr>
        <w:pStyle w:val="TH"/>
      </w:pPr>
      <w:r w:rsidRPr="00533C32">
        <w:t>Table 5.2.31.3.</w:t>
      </w:r>
      <w:r w:rsidRPr="00533C32">
        <w:rPr>
          <w:lang w:val="de-DE"/>
        </w:rPr>
        <w:t>3</w:t>
      </w:r>
      <w:r w:rsidRPr="00533C32">
        <w:t xml:space="preserve">-1: URI query parameters supported by the </w:t>
      </w:r>
      <w:r w:rsidRPr="00533C32">
        <w:rPr>
          <w:lang w:val="de-DE"/>
        </w:rP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5FCD0AB9"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4139B11"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F3095B2"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5EBA22F"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BB9BAB7"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3CEFEB" w14:textId="77777777" w:rsidR="007C4061" w:rsidRPr="00D5200C" w:rsidRDefault="007C4061" w:rsidP="00C17C4C">
            <w:pPr>
              <w:pStyle w:val="TAH"/>
              <w:rPr>
                <w:lang w:val="en-US"/>
              </w:rPr>
            </w:pPr>
            <w:r w:rsidRPr="00D5200C">
              <w:rPr>
                <w:lang w:val="en-US"/>
              </w:rPr>
              <w:t>Description</w:t>
            </w:r>
          </w:p>
        </w:tc>
      </w:tr>
      <w:tr w:rsidR="007C4061" w:rsidRPr="00BC4D08" w14:paraId="00650390"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8213AE4"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DDD14F2"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57952C4"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A6914A6"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C4A106D" w14:textId="77777777" w:rsidR="007C4061" w:rsidRPr="00D5200C" w:rsidRDefault="007C4061" w:rsidP="00C17C4C">
            <w:pPr>
              <w:pStyle w:val="TAL"/>
              <w:rPr>
                <w:lang w:val="en-US"/>
              </w:rPr>
            </w:pPr>
          </w:p>
        </w:tc>
      </w:tr>
    </w:tbl>
    <w:p w14:paraId="3E46563F" w14:textId="77777777" w:rsidR="007C4061" w:rsidRPr="00533C32" w:rsidRDefault="007C4061" w:rsidP="00842E08"/>
    <w:p w14:paraId="2B678BCD" w14:textId="77777777" w:rsidR="007C4061" w:rsidRPr="00533C32" w:rsidRDefault="007C4061" w:rsidP="00842E08">
      <w:r w:rsidRPr="00533C32">
        <w:t>This method shall support the request data structures specified in table 5.2.31.3.3-2 and the response data structures and response codes specified in table 5.2.31.3.3-3.</w:t>
      </w:r>
    </w:p>
    <w:p w14:paraId="3E6B0254" w14:textId="77777777" w:rsidR="007C4061" w:rsidRPr="00533C32" w:rsidRDefault="007C4061" w:rsidP="00842E08">
      <w:pPr>
        <w:pStyle w:val="TH"/>
      </w:pPr>
      <w:r w:rsidRPr="00533C32">
        <w:t>Table 5.2.31.3.</w:t>
      </w:r>
      <w:r w:rsidRPr="00533C32">
        <w:rPr>
          <w:lang w:val="de-DE"/>
        </w:rPr>
        <w:t>3</w:t>
      </w:r>
      <w:r w:rsidRPr="00533C32">
        <w:t xml:space="preserve">-2: Data structures supported by the </w:t>
      </w:r>
      <w:r w:rsidRPr="00533C32">
        <w:rPr>
          <w:lang w:val="de-DE"/>
        </w:rP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BAD76C7"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A45159A"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5A7A8E"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51C699C"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0C5F36" w14:textId="77777777" w:rsidR="007C4061" w:rsidRPr="00D5200C" w:rsidRDefault="007C4061" w:rsidP="00C17C4C">
            <w:pPr>
              <w:pStyle w:val="TAH"/>
              <w:rPr>
                <w:lang w:val="en-US"/>
              </w:rPr>
            </w:pPr>
            <w:r w:rsidRPr="00D5200C">
              <w:rPr>
                <w:lang w:val="en-US"/>
              </w:rPr>
              <w:t>Description</w:t>
            </w:r>
          </w:p>
        </w:tc>
      </w:tr>
      <w:tr w:rsidR="007C4061" w:rsidRPr="00BC4D08" w14:paraId="6F5ECB6B"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8B29A2A"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6D13059"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238A02C"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16589A8" w14:textId="77777777" w:rsidR="007C4061" w:rsidRPr="00D5200C" w:rsidRDefault="007C4061" w:rsidP="00C17C4C">
            <w:pPr>
              <w:pStyle w:val="TAL"/>
              <w:rPr>
                <w:lang w:val="en-US"/>
              </w:rPr>
            </w:pPr>
          </w:p>
        </w:tc>
      </w:tr>
    </w:tbl>
    <w:p w14:paraId="22AEBC76" w14:textId="77777777" w:rsidR="007C4061" w:rsidRPr="00533C32" w:rsidRDefault="007C4061" w:rsidP="00842E08"/>
    <w:p w14:paraId="2480C69F" w14:textId="77777777" w:rsidR="007C4061" w:rsidRPr="00533C32" w:rsidRDefault="007C4061" w:rsidP="00842E08">
      <w:pPr>
        <w:pStyle w:val="TH"/>
      </w:pPr>
      <w:r w:rsidRPr="00533C32">
        <w:t>Table 5.2.31.3.</w:t>
      </w:r>
      <w:r w:rsidRPr="00533C32">
        <w:rPr>
          <w:lang w:val="de-DE"/>
        </w:rPr>
        <w:t>3</w:t>
      </w:r>
      <w:r w:rsidRPr="00533C32">
        <w:t xml:space="preserve">-3: Data structures supported by the </w:t>
      </w:r>
      <w:r w:rsidRPr="00533C32">
        <w:rPr>
          <w:lang w:val="de-DE"/>
        </w:rP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77"/>
        <w:gridCol w:w="286"/>
        <w:gridCol w:w="1067"/>
        <w:gridCol w:w="997"/>
        <w:gridCol w:w="5052"/>
      </w:tblGrid>
      <w:tr w:rsidR="007C4061" w:rsidRPr="00BC4D08" w14:paraId="58C3551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B508DBC"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C5A6C8B"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402E518"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E1B7FF7" w14:textId="77777777" w:rsidR="007C4061" w:rsidRPr="00D5200C" w:rsidRDefault="007C4061" w:rsidP="00C17C4C">
            <w:pPr>
              <w:pStyle w:val="TAH"/>
              <w:rPr>
                <w:lang w:val="en-US"/>
              </w:rPr>
            </w:pPr>
            <w:r w:rsidRPr="00D5200C">
              <w:rPr>
                <w:lang w:val="en-US"/>
              </w:rPr>
              <w:t>Response</w:t>
            </w:r>
          </w:p>
          <w:p w14:paraId="1009140E"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7531116" w14:textId="77777777" w:rsidR="007C4061" w:rsidRPr="00D5200C" w:rsidRDefault="007C4061" w:rsidP="00C17C4C">
            <w:pPr>
              <w:pStyle w:val="TAH"/>
              <w:rPr>
                <w:lang w:val="en-US"/>
              </w:rPr>
            </w:pPr>
            <w:r w:rsidRPr="00D5200C">
              <w:rPr>
                <w:lang w:val="en-US"/>
              </w:rPr>
              <w:t>Description</w:t>
            </w:r>
          </w:p>
        </w:tc>
      </w:tr>
      <w:tr w:rsidR="007C4061" w:rsidRPr="00BC4D08" w14:paraId="3B4AB3AE"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8A3C32B" w14:textId="77777777" w:rsidR="007C4061" w:rsidRPr="00D5200C" w:rsidRDefault="007C4061" w:rsidP="00C17C4C">
            <w:pPr>
              <w:pStyle w:val="TAL"/>
              <w:rPr>
                <w:lang w:val="en-US"/>
              </w:rPr>
            </w:pPr>
            <w:r w:rsidRPr="00D5200C">
              <w:rPr>
                <w:lang w:val="en-US"/>
              </w:rPr>
              <w:t>array(</w:t>
            </w:r>
            <w:proofErr w:type="spellStart"/>
            <w:r w:rsidRPr="00D5200C">
              <w:rPr>
                <w:lang w:val="en-US"/>
              </w:rPr>
              <w:t>AmfSubscriptionInfo</w:t>
            </w:r>
            <w:proofErr w:type="spellEnd"/>
            <w:r w:rsidRPr="00D5200C">
              <w:rPr>
                <w:lang w:val="en-US"/>
              </w:rPr>
              <w:t>)</w:t>
            </w:r>
          </w:p>
        </w:tc>
        <w:tc>
          <w:tcPr>
            <w:tcW w:w="225" w:type="pct"/>
            <w:tcBorders>
              <w:top w:val="single" w:sz="4" w:space="0" w:color="auto"/>
              <w:left w:val="single" w:sz="6" w:space="0" w:color="000000"/>
              <w:bottom w:val="single" w:sz="4" w:space="0" w:color="auto"/>
              <w:right w:val="single" w:sz="6" w:space="0" w:color="000000"/>
            </w:tcBorders>
            <w:hideMark/>
          </w:tcPr>
          <w:p w14:paraId="1D833FD6"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F34A7D8" w14:textId="77777777" w:rsidR="007C4061" w:rsidRPr="00D5200C" w:rsidRDefault="007C4061" w:rsidP="00C17C4C">
            <w:pPr>
              <w:pStyle w:val="TAL"/>
              <w:rPr>
                <w:lang w:val="en-US"/>
              </w:rPr>
            </w:pPr>
            <w:r w:rsidRPr="00D5200C">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3217DEAA"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58C5E763" w14:textId="77777777" w:rsidR="007C4061" w:rsidRPr="00D5200C" w:rsidRDefault="007C4061" w:rsidP="00C17C4C">
            <w:pPr>
              <w:pStyle w:val="TAL"/>
              <w:rPr>
                <w:lang w:val="en-US"/>
              </w:rPr>
            </w:pPr>
            <w:r w:rsidRPr="00D5200C">
              <w:rPr>
                <w:lang w:val="en-US"/>
              </w:rPr>
              <w:t xml:space="preserve">Upon success, a response body containing AMF Subscription </w:t>
            </w:r>
            <w:proofErr w:type="spellStart"/>
            <w:r w:rsidRPr="00D5200C">
              <w:rPr>
                <w:lang w:val="en-US"/>
              </w:rPr>
              <w:t>Infos</w:t>
            </w:r>
            <w:proofErr w:type="spellEnd"/>
            <w:r w:rsidRPr="00D5200C">
              <w:rPr>
                <w:lang w:val="en-US"/>
              </w:rPr>
              <w:t xml:space="preserve"> shall be returned.</w:t>
            </w:r>
          </w:p>
        </w:tc>
      </w:tr>
      <w:tr w:rsidR="007C4061" w:rsidRPr="00BC4D08" w14:paraId="00B58252"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BDBF792" w14:textId="77777777" w:rsidR="007C4061" w:rsidRPr="00D5200C" w:rsidRDefault="007C4061" w:rsidP="00C17C4C">
            <w:pPr>
              <w:pStyle w:val="TAN"/>
              <w:rPr>
                <w:lang w:val="en-US"/>
              </w:rPr>
            </w:pPr>
            <w:r w:rsidRPr="00D5200C">
              <w:rPr>
                <w:lang w:val="en-US"/>
              </w:rPr>
              <w:t>NOTE:</w:t>
            </w:r>
            <w:r w:rsidRPr="00D5200C">
              <w:rPr>
                <w:lang w:val="en-US"/>
              </w:rPr>
              <w:tab/>
              <w:t>In addition common data structures as listed in table 5.5-1 are supported.</w:t>
            </w:r>
          </w:p>
        </w:tc>
      </w:tr>
    </w:tbl>
    <w:p w14:paraId="4E5534F1" w14:textId="77777777" w:rsidR="007C4061" w:rsidRPr="00533C32" w:rsidRDefault="007C4061" w:rsidP="00842E08"/>
    <w:p w14:paraId="35DCE163" w14:textId="77777777" w:rsidR="007C4061" w:rsidRPr="00533C32" w:rsidRDefault="007C4061" w:rsidP="006352FE">
      <w:pPr>
        <w:pStyle w:val="Heading5"/>
      </w:pPr>
      <w:bookmarkStart w:id="1425" w:name="_Toc20127126"/>
      <w:bookmarkStart w:id="1426" w:name="_Toc27589102"/>
      <w:bookmarkStart w:id="1427" w:name="_Toc36459903"/>
      <w:bookmarkStart w:id="1428" w:name="_Toc45029487"/>
      <w:bookmarkStart w:id="1429" w:name="_Toc56520107"/>
      <w:bookmarkStart w:id="1430" w:name="_Toc114765695"/>
      <w:r w:rsidRPr="00533C32">
        <w:t>5.2.31.3.</w:t>
      </w:r>
      <w:r w:rsidRPr="00533C32">
        <w:rPr>
          <w:lang w:val="de-DE"/>
        </w:rPr>
        <w:t>4</w:t>
      </w:r>
      <w:r w:rsidRPr="00533C32">
        <w:tab/>
        <w:t>PATCH</w:t>
      </w:r>
      <w:bookmarkEnd w:id="1425"/>
      <w:bookmarkEnd w:id="1426"/>
      <w:bookmarkEnd w:id="1427"/>
      <w:bookmarkEnd w:id="1428"/>
      <w:bookmarkEnd w:id="1429"/>
      <w:bookmarkEnd w:id="1430"/>
    </w:p>
    <w:p w14:paraId="75BF5E1D" w14:textId="77777777" w:rsidR="007C4061" w:rsidRPr="00533C32" w:rsidRDefault="007C4061" w:rsidP="00842E08">
      <w:pPr>
        <w:rPr>
          <w:lang w:eastAsia="zh-CN"/>
        </w:rPr>
      </w:pPr>
      <w:r w:rsidRPr="00533C32">
        <w:rPr>
          <w:lang w:eastAsia="zh-CN"/>
        </w:rPr>
        <w:t xml:space="preserve">This method is used to modify the AMF subscription </w:t>
      </w:r>
      <w:proofErr w:type="spellStart"/>
      <w:r w:rsidRPr="00533C32">
        <w:rPr>
          <w:lang w:eastAsia="zh-CN"/>
        </w:rPr>
        <w:t>Infos</w:t>
      </w:r>
      <w:proofErr w:type="spellEnd"/>
      <w:r w:rsidRPr="00533C32">
        <w:rPr>
          <w:lang w:eastAsia="zh-CN"/>
        </w:rPr>
        <w:t xml:space="preserve"> in the UDR.</w:t>
      </w:r>
    </w:p>
    <w:p w14:paraId="498A85DB" w14:textId="77777777" w:rsidR="007C4061" w:rsidRPr="00533C32" w:rsidRDefault="007C4061" w:rsidP="00842E08">
      <w:r w:rsidRPr="00533C32">
        <w:t>This method shall support the URI query parameters specified in table 5.2.31.3.4-1.</w:t>
      </w:r>
    </w:p>
    <w:p w14:paraId="623DFE32" w14:textId="77777777" w:rsidR="007C4061" w:rsidRPr="00533C32" w:rsidRDefault="007C4061" w:rsidP="00842E08">
      <w:pPr>
        <w:pStyle w:val="TH"/>
      </w:pPr>
      <w:r w:rsidRPr="00533C32">
        <w:t>Table 5.2.31.3.</w:t>
      </w:r>
      <w:r w:rsidRPr="00533C32">
        <w:rPr>
          <w:lang w:val="de-DE"/>
        </w:rPr>
        <w:t>4</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172FE21E"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F4DA39F"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08AF456"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DCC5E88"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45378B3"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4A3715" w14:textId="77777777" w:rsidR="007C4061" w:rsidRPr="00D5200C" w:rsidRDefault="007C4061" w:rsidP="00C17C4C">
            <w:pPr>
              <w:pStyle w:val="TAH"/>
              <w:rPr>
                <w:lang w:val="en-US"/>
              </w:rPr>
            </w:pPr>
            <w:r w:rsidRPr="00D5200C">
              <w:rPr>
                <w:lang w:val="en-US"/>
              </w:rPr>
              <w:t>Description</w:t>
            </w:r>
          </w:p>
        </w:tc>
      </w:tr>
      <w:tr w:rsidR="007C4061" w:rsidRPr="00BC4D08" w14:paraId="63752EF1"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302694D"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2E8E6A21"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288A4A32"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5C4D25F5"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16B61CA2" w14:textId="35993D13" w:rsidR="007C4061" w:rsidRPr="00D5200C" w:rsidRDefault="007C4061" w:rsidP="00C17C4C">
            <w:pPr>
              <w:pStyle w:val="TAL"/>
              <w:rPr>
                <w:lang w:val="en-US"/>
              </w:rPr>
            </w:pPr>
            <w:r w:rsidRPr="00297367">
              <w:rPr>
                <w:rFonts w:cs="Arial"/>
                <w:szCs w:val="18"/>
              </w:rPr>
              <w:t>see 3GPP TS 29.500 [</w:t>
            </w:r>
            <w:r w:rsidR="005475C0">
              <w:rPr>
                <w:rFonts w:cs="Arial"/>
                <w:szCs w:val="18"/>
              </w:rPr>
              <w:t>8</w:t>
            </w:r>
            <w:r w:rsidRPr="00297367">
              <w:rPr>
                <w:rFonts w:cs="Arial"/>
                <w:szCs w:val="18"/>
              </w:rPr>
              <w:t>] clause 6.6</w:t>
            </w:r>
          </w:p>
        </w:tc>
      </w:tr>
    </w:tbl>
    <w:p w14:paraId="2196C751" w14:textId="77777777" w:rsidR="007C4061" w:rsidRPr="00533C32" w:rsidRDefault="007C4061" w:rsidP="007C4061">
      <w:pPr>
        <w:pStyle w:val="Guidance"/>
      </w:pPr>
    </w:p>
    <w:p w14:paraId="30693A41" w14:textId="77777777" w:rsidR="007C4061" w:rsidRPr="00533C32" w:rsidRDefault="007C4061" w:rsidP="00842E08">
      <w:r w:rsidRPr="00533C32">
        <w:t>This method shall support the request data structures specified in table 5.2.31.3.2-2 and the response data structures and response codes specified in table 5.2.31.3.4-3.</w:t>
      </w:r>
    </w:p>
    <w:p w14:paraId="4FECA28F" w14:textId="77777777" w:rsidR="007C4061" w:rsidRPr="00533C32" w:rsidRDefault="007C4061" w:rsidP="00842E08">
      <w:pPr>
        <w:pStyle w:val="TH"/>
      </w:pPr>
      <w:r w:rsidRPr="00533C32">
        <w:lastRenderedPageBreak/>
        <w:t>Table 5.2.31.3.</w:t>
      </w:r>
      <w:r w:rsidRPr="00533C32">
        <w:rPr>
          <w:lang w:val="de-DE"/>
        </w:rPr>
        <w:t>4</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3FDFA01"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42524B6"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FE2F02"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55E5836"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F6AEC73" w14:textId="77777777" w:rsidR="007C4061" w:rsidRPr="00D5200C" w:rsidRDefault="007C4061" w:rsidP="00C17C4C">
            <w:pPr>
              <w:pStyle w:val="TAH"/>
              <w:rPr>
                <w:lang w:val="en-US"/>
              </w:rPr>
            </w:pPr>
            <w:r w:rsidRPr="00D5200C">
              <w:rPr>
                <w:lang w:val="en-US"/>
              </w:rPr>
              <w:t>Description</w:t>
            </w:r>
          </w:p>
        </w:tc>
      </w:tr>
      <w:tr w:rsidR="007C4061" w:rsidRPr="00BC4D08" w14:paraId="4AF365E0"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16CC685"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45087ABD"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715974C2"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0FE12274" w14:textId="77777777" w:rsidR="007C4061" w:rsidRPr="00D5200C" w:rsidRDefault="007C4061" w:rsidP="00C17C4C">
            <w:pPr>
              <w:pStyle w:val="TAL"/>
              <w:rPr>
                <w:lang w:val="en-US" w:eastAsia="zh-CN"/>
              </w:rPr>
            </w:pPr>
            <w:r w:rsidRPr="00D5200C">
              <w:rPr>
                <w:lang w:val="en-US" w:eastAsia="zh-CN"/>
              </w:rPr>
              <w:t>Contains the delta data to the provisioned parameter data</w:t>
            </w:r>
          </w:p>
        </w:tc>
      </w:tr>
    </w:tbl>
    <w:p w14:paraId="769822E1" w14:textId="77777777" w:rsidR="007C4061" w:rsidRPr="00533C32" w:rsidRDefault="007C4061" w:rsidP="00842E08"/>
    <w:p w14:paraId="457F1024" w14:textId="77777777" w:rsidR="007C4061" w:rsidRPr="00533C32" w:rsidRDefault="007C4061" w:rsidP="00842E08">
      <w:pPr>
        <w:pStyle w:val="TH"/>
      </w:pPr>
      <w:r w:rsidRPr="00533C32">
        <w:t>Table 5.2.31.3.</w:t>
      </w:r>
      <w:r w:rsidRPr="00533C32">
        <w:rPr>
          <w:lang w:val="de-DE"/>
        </w:rPr>
        <w:t>4</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4A4EDF61"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69B1F67"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8108297"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C6EC255"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0220AE0" w14:textId="77777777" w:rsidR="007C4061" w:rsidRPr="00D5200C" w:rsidRDefault="007C4061" w:rsidP="00C17C4C">
            <w:pPr>
              <w:pStyle w:val="TAH"/>
              <w:rPr>
                <w:lang w:val="en-US"/>
              </w:rPr>
            </w:pPr>
            <w:r w:rsidRPr="00D5200C">
              <w:rPr>
                <w:lang w:val="en-US"/>
              </w:rPr>
              <w:t>Response</w:t>
            </w:r>
          </w:p>
          <w:p w14:paraId="2507FE9B"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EBF41DF" w14:textId="77777777" w:rsidR="007C4061" w:rsidRPr="00D5200C" w:rsidRDefault="007C4061" w:rsidP="00C17C4C">
            <w:pPr>
              <w:pStyle w:val="TAH"/>
              <w:rPr>
                <w:lang w:val="en-US"/>
              </w:rPr>
            </w:pPr>
            <w:r w:rsidRPr="00D5200C">
              <w:rPr>
                <w:lang w:val="en-US"/>
              </w:rPr>
              <w:t>Description</w:t>
            </w:r>
          </w:p>
        </w:tc>
      </w:tr>
      <w:tr w:rsidR="007C4061" w:rsidRPr="00BC4D08" w14:paraId="23E3DB55"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EDC5E22"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77142CA5"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C019E2A"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451DA493"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1D3F63C9"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(NOTE 2)</w:t>
            </w:r>
          </w:p>
        </w:tc>
      </w:tr>
      <w:tr w:rsidR="007C4061" w:rsidRPr="00BC4D08" w14:paraId="145ADA9D"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7620007"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05A7F692"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17AAF36B"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4490213" w14:textId="77777777" w:rsidR="007C4061" w:rsidRPr="00D5200C" w:rsidRDefault="007C4061" w:rsidP="00C17C4C">
            <w:pPr>
              <w:pStyle w:val="TAL"/>
              <w:rPr>
                <w:lang w:val="en-US"/>
              </w:rPr>
            </w:pPr>
            <w:r w:rsidRPr="00297367">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4FE16134"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24275551"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C8180E3"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0F3A8C17"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541CF923"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768EA90D" w14:textId="77777777" w:rsidR="007C4061" w:rsidRPr="00D5200C" w:rsidRDefault="007C4061" w:rsidP="00C17C4C">
            <w:pPr>
              <w:pStyle w:val="TAL"/>
              <w:rPr>
                <w:lang w:val="en-US" w:eastAsia="zh-CN"/>
              </w:rPr>
            </w:pPr>
            <w:r w:rsidRPr="00D5200C">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59F842CB" w14:textId="77777777" w:rsidR="007C4061" w:rsidRPr="00D5200C" w:rsidRDefault="007C4061" w:rsidP="00C17C4C">
            <w:pPr>
              <w:pStyle w:val="TAL"/>
              <w:rPr>
                <w:lang w:val="en-US" w:eastAsia="zh-CN"/>
              </w:rPr>
            </w:pPr>
            <w:r w:rsidRPr="00D5200C">
              <w:rPr>
                <w:rFonts w:hint="eastAsia"/>
                <w:lang w:val="en-US" w:eastAsia="zh-CN"/>
              </w:rPr>
              <w:t>If o</w:t>
            </w:r>
            <w:r w:rsidRPr="00D5200C">
              <w:rPr>
                <w:lang w:val="en-US" w:eastAsia="zh-CN"/>
              </w:rPr>
              <w:t>ne or more attributes are not allowed to be modified according to e.g. policy or local configuration</w:t>
            </w:r>
            <w:r w:rsidRPr="00D5200C">
              <w:rPr>
                <w:rFonts w:hint="eastAsia"/>
                <w:lang w:val="en-US" w:eastAsia="zh-CN"/>
              </w:rPr>
              <w:t>, then t</w:t>
            </w:r>
            <w:r w:rsidRPr="00D5200C">
              <w:rPr>
                <w:lang w:val="en-US" w:eastAsia="zh-CN"/>
              </w:rPr>
              <w:t xml:space="preserve">he </w:t>
            </w:r>
            <w:proofErr w:type="spellStart"/>
            <w:r w:rsidRPr="00D5200C">
              <w:rPr>
                <w:lang w:val="en-US"/>
              </w:rPr>
              <w:t>invalidParams</w:t>
            </w:r>
            <w:proofErr w:type="spellEnd"/>
            <w:r w:rsidRPr="00D5200C">
              <w:rPr>
                <w:lang w:val="en-US" w:eastAsia="zh-CN"/>
              </w:rPr>
              <w:t xml:space="preserve"> attribute shall contain the JSON pointers of attributes which are not allowed to be modified</w:t>
            </w:r>
            <w:r w:rsidRPr="00D5200C">
              <w:rPr>
                <w:rFonts w:hint="eastAsia"/>
                <w:lang w:val="en-US" w:eastAsia="zh-CN"/>
              </w:rPr>
              <w:t>, and t</w:t>
            </w:r>
            <w:r w:rsidRPr="00D5200C">
              <w:rPr>
                <w:lang w:val="en-US" w:eastAsia="zh-CN"/>
              </w:rPr>
              <w:t>he cause attribute shall be set to "</w:t>
            </w:r>
            <w:r w:rsidRPr="00297367">
              <w:t>MODIFICATION</w:t>
            </w:r>
            <w:r w:rsidRPr="00D5200C">
              <w:rPr>
                <w:lang w:val="en-US" w:eastAsia="zh-CN"/>
              </w:rPr>
              <w:t>_NOT_ALLOWED", see 3GPP TS 29.500 [8] table </w:t>
            </w:r>
            <w:r w:rsidRPr="00D5200C">
              <w:rPr>
                <w:lang w:val="en-US"/>
              </w:rPr>
              <w:t>5.2.7.2-1</w:t>
            </w:r>
            <w:r w:rsidRPr="00D5200C">
              <w:rPr>
                <w:lang w:val="en-US" w:eastAsia="zh-CN"/>
              </w:rPr>
              <w:t>.</w:t>
            </w:r>
          </w:p>
        </w:tc>
      </w:tr>
      <w:tr w:rsidR="007C4061" w:rsidRPr="00BC4D08" w14:paraId="61B38455"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400C9AA" w14:textId="77777777" w:rsidR="007C4061" w:rsidRPr="00D5200C" w:rsidRDefault="007C4061" w:rsidP="00C17C4C">
            <w:pPr>
              <w:pStyle w:val="TAN"/>
              <w:rPr>
                <w:lang w:val="en-US"/>
              </w:rPr>
            </w:pPr>
            <w:r w:rsidRPr="00D5200C">
              <w:rPr>
                <w:lang w:val="en-US"/>
              </w:rPr>
              <w:t>NOTE </w:t>
            </w:r>
            <w:r w:rsidRPr="00D5200C">
              <w:rPr>
                <w:rFonts w:hint="eastAsia"/>
                <w:lang w:val="en-US" w:eastAsia="zh-CN"/>
              </w:rPr>
              <w:t>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7D452BF0"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3EE88B51" w14:textId="574F0752" w:rsidR="007C4061" w:rsidRDefault="007C4061" w:rsidP="00842E08">
      <w:pPr>
        <w:rPr>
          <w:lang w:eastAsia="zh-CN"/>
        </w:rPr>
      </w:pPr>
    </w:p>
    <w:p w14:paraId="0A552B28" w14:textId="598740C0" w:rsidR="008307D7" w:rsidRDefault="00EB123F" w:rsidP="008307D7">
      <w:pPr>
        <w:pStyle w:val="Heading3"/>
      </w:pPr>
      <w:bookmarkStart w:id="1431" w:name="_Toc58584462"/>
      <w:bookmarkStart w:id="1432" w:name="_Toc56520756"/>
      <w:bookmarkStart w:id="1433" w:name="_Toc114765696"/>
      <w:r>
        <w:t>5.2.31A</w:t>
      </w:r>
      <w:r w:rsidR="008307D7">
        <w:tab/>
        <w:t xml:space="preserve">Resource: </w:t>
      </w:r>
      <w:proofErr w:type="spellStart"/>
      <w:r w:rsidR="008307D7">
        <w:t>Smf</w:t>
      </w:r>
      <w:proofErr w:type="spellEnd"/>
      <w:r w:rsidR="008307D7">
        <w:rPr>
          <w:lang w:val="de-DE"/>
        </w:rPr>
        <w:t>SubscriptionInfo</w:t>
      </w:r>
      <w:bookmarkEnd w:id="1431"/>
      <w:bookmarkEnd w:id="1432"/>
      <w:bookmarkEnd w:id="1433"/>
    </w:p>
    <w:p w14:paraId="00655129" w14:textId="6D3A1654" w:rsidR="008307D7" w:rsidRDefault="00EB123F" w:rsidP="008307D7">
      <w:pPr>
        <w:pStyle w:val="Heading4"/>
      </w:pPr>
      <w:bookmarkStart w:id="1434" w:name="_Toc58584463"/>
      <w:bookmarkStart w:id="1435" w:name="_Toc56520757"/>
      <w:bookmarkStart w:id="1436" w:name="_Toc114765697"/>
      <w:r>
        <w:t>5.2.31A</w:t>
      </w:r>
      <w:r w:rsidR="008307D7">
        <w:t>.1</w:t>
      </w:r>
      <w:r w:rsidR="008307D7">
        <w:tab/>
        <w:t>Description</w:t>
      </w:r>
      <w:bookmarkEnd w:id="1434"/>
      <w:bookmarkEnd w:id="1435"/>
      <w:bookmarkEnd w:id="1436"/>
    </w:p>
    <w:p w14:paraId="49E74B24" w14:textId="52C8D466" w:rsidR="008307D7" w:rsidRDefault="008307D7" w:rsidP="00842E08">
      <w:r>
        <w:t xml:space="preserve">This resource represents information relevant to an individual EE Subscription for a UE. Depending on the Event Types of the </w:t>
      </w:r>
      <w:proofErr w:type="spellStart"/>
      <w:r>
        <w:t>EeSubscription</w:t>
      </w:r>
      <w:proofErr w:type="spellEnd"/>
      <w:r>
        <w:t xml:space="preserve">, the UDM may need to consume the </w:t>
      </w:r>
      <w:proofErr w:type="spellStart"/>
      <w:r>
        <w:t>Nsmf_EventExposure_Subscribe</w:t>
      </w:r>
      <w:proofErr w:type="spellEnd"/>
      <w:r>
        <w:t xml:space="preserve"> service operation to subscribe at the SMF (see 3GPP TS 29.508 [</w:t>
      </w:r>
      <w:r w:rsidR="00E815BC">
        <w:rPr>
          <w:lang w:eastAsia="zh-CN"/>
        </w:rPr>
        <w:t>2</w:t>
      </w:r>
      <w:r w:rsidR="002D08CC">
        <w:rPr>
          <w:lang w:eastAsia="zh-CN"/>
        </w:rPr>
        <w:t>1</w:t>
      </w:r>
      <w:r>
        <w:t xml:space="preserve">]). After successful subscription at the SMF, the UDM needs to store within the UDR related information, e.g. the </w:t>
      </w:r>
      <w:proofErr w:type="spellStart"/>
      <w:r>
        <w:t>SubscriptionId</w:t>
      </w:r>
      <w:proofErr w:type="spellEnd"/>
      <w:r>
        <w:t xml:space="preserve"> allocated by the SMF.</w:t>
      </w:r>
    </w:p>
    <w:p w14:paraId="493A753A" w14:textId="77777777" w:rsidR="008307D7" w:rsidRDefault="008307D7" w:rsidP="00842E08">
      <w:r>
        <w:t>This resource is modelled with the Document resource archetype (see clause</w:t>
      </w:r>
      <w:r>
        <w:rPr>
          <w:lang w:val="en-US"/>
        </w:rPr>
        <w:t> </w:t>
      </w:r>
      <w:r>
        <w:t>C.1 of 3GPP TS 29.501 [</w:t>
      </w:r>
      <w:r>
        <w:rPr>
          <w:lang w:eastAsia="zh-CN"/>
        </w:rPr>
        <w:t>7</w:t>
      </w:r>
      <w:r>
        <w:t>]).</w:t>
      </w:r>
    </w:p>
    <w:p w14:paraId="62B00F6E" w14:textId="2B2A43F1" w:rsidR="008307D7" w:rsidRDefault="00EB123F" w:rsidP="008307D7">
      <w:pPr>
        <w:pStyle w:val="Heading4"/>
      </w:pPr>
      <w:bookmarkStart w:id="1437" w:name="_Toc58584464"/>
      <w:bookmarkStart w:id="1438" w:name="_Toc56520758"/>
      <w:bookmarkStart w:id="1439" w:name="_Toc114765698"/>
      <w:r>
        <w:t>5.2.31A</w:t>
      </w:r>
      <w:r w:rsidR="008307D7">
        <w:t>.2</w:t>
      </w:r>
      <w:r w:rsidR="008307D7">
        <w:tab/>
        <w:t>Resource Definition</w:t>
      </w:r>
      <w:bookmarkEnd w:id="1437"/>
      <w:bookmarkEnd w:id="1438"/>
      <w:bookmarkEnd w:id="1439"/>
    </w:p>
    <w:p w14:paraId="174CD53E" w14:textId="77777777" w:rsidR="008307D7" w:rsidRDefault="008307D7" w:rsidP="00842E08">
      <w:r>
        <w:t>Resource URI: {apiRoot}/nudr-dr/&lt;apiVersion&gt;/subscription-data/{ueId}/</w:t>
      </w:r>
      <w:r>
        <w:rPr>
          <w:lang w:eastAsia="zh-CN"/>
        </w:rPr>
        <w:t>context-data/</w:t>
      </w:r>
      <w:r>
        <w:t>ee-subscriptions/{subsId}/smf-subscriptions</w:t>
      </w:r>
    </w:p>
    <w:p w14:paraId="799D5CAC" w14:textId="3C8B357E" w:rsidR="008307D7" w:rsidRDefault="008307D7" w:rsidP="00842E08">
      <w:pPr>
        <w:rPr>
          <w:rFonts w:ascii="Arial" w:hAnsi="Arial" w:cs="Arial"/>
        </w:rPr>
      </w:pPr>
      <w:r>
        <w:t>This resource shall support the resource URI variables defined in table </w:t>
      </w:r>
      <w:r w:rsidR="00EB123F">
        <w:t>5.2.31A</w:t>
      </w:r>
      <w:r>
        <w:t>.2-1</w:t>
      </w:r>
      <w:r>
        <w:rPr>
          <w:rFonts w:ascii="Arial" w:hAnsi="Arial" w:cs="Arial"/>
        </w:rPr>
        <w:t>.</w:t>
      </w:r>
    </w:p>
    <w:p w14:paraId="24F938AF" w14:textId="7C7E4058" w:rsidR="008307D7" w:rsidRDefault="008307D7" w:rsidP="00842E08">
      <w:pPr>
        <w:pStyle w:val="TH"/>
      </w:pPr>
      <w:r>
        <w:t>Table </w:t>
      </w:r>
      <w:r w:rsidR="00EB123F">
        <w:t>5.2.31A</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8307D7" w14:paraId="3BD43326"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8005158" w14:textId="77777777" w:rsidR="008307D7" w:rsidRDefault="008307D7" w:rsidP="0096018D">
            <w:pPr>
              <w:pStyle w:val="TAH"/>
              <w:rPr>
                <w:lang w:val="en-US" w:eastAsia="en-GB"/>
              </w:rPr>
            </w:pPr>
            <w:r>
              <w:rPr>
                <w:lang w:val="en-US" w:eastAsia="en-GB"/>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F3D4030" w14:textId="77777777" w:rsidR="008307D7" w:rsidRDefault="008307D7" w:rsidP="0096018D">
            <w:pPr>
              <w:pStyle w:val="TAH"/>
              <w:rPr>
                <w:lang w:val="en-US" w:eastAsia="en-GB"/>
              </w:rPr>
            </w:pPr>
            <w:r>
              <w:rPr>
                <w:lang w:val="en-US" w:eastAsia="en-GB"/>
              </w:rPr>
              <w:t>Definition</w:t>
            </w:r>
          </w:p>
        </w:tc>
      </w:tr>
      <w:tr w:rsidR="008307D7" w14:paraId="15AA4AB3"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6BB1E1B" w14:textId="77777777" w:rsidR="008307D7" w:rsidRDefault="008307D7" w:rsidP="0096018D">
            <w:pPr>
              <w:pStyle w:val="TAL"/>
              <w:rPr>
                <w:lang w:val="en-US" w:eastAsia="en-GB"/>
              </w:rPr>
            </w:pPr>
            <w:proofErr w:type="spellStart"/>
            <w:r>
              <w:rPr>
                <w:lang w:val="en-US" w:eastAsia="en-GB"/>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37EE1D3" w14:textId="77777777" w:rsidR="008307D7" w:rsidRDefault="008307D7" w:rsidP="0096018D">
            <w:pPr>
              <w:pStyle w:val="TAL"/>
              <w:rPr>
                <w:lang w:val="en-US" w:eastAsia="en-GB"/>
              </w:rPr>
            </w:pPr>
            <w:r>
              <w:rPr>
                <w:lang w:val="en-US" w:eastAsia="en-GB"/>
              </w:rPr>
              <w:t xml:space="preserve">See </w:t>
            </w:r>
            <w:r>
              <w:rPr>
                <w:rFonts w:cs="Arial"/>
                <w:szCs w:val="18"/>
                <w:lang w:val="en-US" w:eastAsia="en-GB"/>
              </w:rPr>
              <w:t xml:space="preserve"> 3GPP TS 29.504 [</w:t>
            </w:r>
            <w:r>
              <w:rPr>
                <w:rFonts w:cs="Arial"/>
                <w:szCs w:val="18"/>
                <w:lang w:val="en-US" w:eastAsia="zh-CN"/>
              </w:rPr>
              <w:t>2</w:t>
            </w:r>
            <w:r>
              <w:rPr>
                <w:rFonts w:cs="Arial"/>
                <w:szCs w:val="18"/>
                <w:lang w:val="en-US" w:eastAsia="en-GB"/>
              </w:rPr>
              <w:t xml:space="preserve">] </w:t>
            </w:r>
            <w:r>
              <w:rPr>
                <w:lang w:val="en-US" w:eastAsia="en-GB"/>
              </w:rPr>
              <w:t>clause</w:t>
            </w:r>
            <w:r>
              <w:rPr>
                <w:lang w:val="en-US" w:eastAsia="zh-CN"/>
              </w:rPr>
              <w:t> </w:t>
            </w:r>
            <w:r>
              <w:rPr>
                <w:lang w:val="en-US" w:eastAsia="en-GB"/>
              </w:rPr>
              <w:t>6.1.1</w:t>
            </w:r>
          </w:p>
        </w:tc>
      </w:tr>
      <w:tr w:rsidR="008307D7" w14:paraId="60816071"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1006FD9" w14:textId="77777777" w:rsidR="008307D7" w:rsidRDefault="008307D7" w:rsidP="0096018D">
            <w:pPr>
              <w:pStyle w:val="TAL"/>
              <w:rPr>
                <w:lang w:val="en-US" w:eastAsia="zh-CN"/>
              </w:rPr>
            </w:pPr>
            <w:proofErr w:type="spellStart"/>
            <w:r>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8CFA1DC" w14:textId="77777777" w:rsidR="008307D7" w:rsidRDefault="008307D7" w:rsidP="0096018D">
            <w:pPr>
              <w:pStyle w:val="TAL"/>
              <w:rPr>
                <w:lang w:val="en-US" w:eastAsia="en-GB"/>
              </w:rPr>
            </w:pPr>
            <w:r>
              <w:rPr>
                <w:lang w:val="en-US" w:eastAsia="en-GB"/>
              </w:rPr>
              <w:t>Represents the Subscription Identifier SUPI or GPSI (see 3GPP TS 23.501 [</w:t>
            </w:r>
            <w:r>
              <w:rPr>
                <w:lang w:val="en-US" w:eastAsia="zh-CN"/>
              </w:rPr>
              <w:t>4</w:t>
            </w:r>
            <w:r>
              <w:rPr>
                <w:lang w:val="en-US" w:eastAsia="en-GB"/>
              </w:rPr>
              <w:t>] clause 5.9.2)</w:t>
            </w:r>
            <w:r>
              <w:rPr>
                <w:lang w:val="en-US" w:eastAsia="en-GB"/>
              </w:rPr>
              <w:br/>
            </w:r>
            <w:r>
              <w:rPr>
                <w:lang w:val="en-US" w:eastAsia="en-GB"/>
              </w:rPr>
              <w:tab/>
              <w:t xml:space="preserve">pattern: See pattern of type </w:t>
            </w:r>
            <w:proofErr w:type="spellStart"/>
            <w:r>
              <w:rPr>
                <w:lang w:val="en-US" w:eastAsia="en-GB"/>
              </w:rPr>
              <w:t>VarUeId</w:t>
            </w:r>
            <w:proofErr w:type="spellEnd"/>
            <w:r>
              <w:rPr>
                <w:lang w:val="en-US" w:eastAsia="en-GB"/>
              </w:rPr>
              <w:t xml:space="preserve"> in 3GPP TS 29.571 [3]</w:t>
            </w:r>
          </w:p>
        </w:tc>
      </w:tr>
      <w:tr w:rsidR="008307D7" w14:paraId="574F0D43"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E5DC1FD" w14:textId="77777777" w:rsidR="008307D7" w:rsidRDefault="008307D7" w:rsidP="0096018D">
            <w:pPr>
              <w:pStyle w:val="TAL"/>
              <w:rPr>
                <w:lang w:val="en-US" w:eastAsia="zh-CN"/>
              </w:rPr>
            </w:pPr>
            <w:proofErr w:type="spellStart"/>
            <w:r>
              <w:rPr>
                <w:lang w:val="en-US" w:eastAsia="zh-CN"/>
              </w:rPr>
              <w:t>subsId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DE7F92D" w14:textId="77777777" w:rsidR="008307D7" w:rsidRDefault="008307D7" w:rsidP="0096018D">
            <w:pPr>
              <w:pStyle w:val="TAL"/>
              <w:rPr>
                <w:lang w:val="en-US" w:eastAsia="en-GB"/>
              </w:rPr>
            </w:pPr>
            <w:r>
              <w:rPr>
                <w:lang w:val="en-US" w:eastAsia="en-GB"/>
              </w:rPr>
              <w:t>Identifier of the subscription (allocated by the UDM)</w:t>
            </w:r>
          </w:p>
        </w:tc>
      </w:tr>
    </w:tbl>
    <w:p w14:paraId="0EBC9BFC" w14:textId="77777777" w:rsidR="008307D7" w:rsidRDefault="008307D7" w:rsidP="00842E08"/>
    <w:p w14:paraId="74B8C173" w14:textId="1A801E41" w:rsidR="008307D7" w:rsidRDefault="00EB123F" w:rsidP="008307D7">
      <w:pPr>
        <w:pStyle w:val="Heading4"/>
      </w:pPr>
      <w:bookmarkStart w:id="1440" w:name="_Toc58584465"/>
      <w:bookmarkStart w:id="1441" w:name="_Toc56520759"/>
      <w:bookmarkStart w:id="1442" w:name="_Toc114765699"/>
      <w:r>
        <w:t>5.2.31A</w:t>
      </w:r>
      <w:r w:rsidR="008307D7">
        <w:t>.3</w:t>
      </w:r>
      <w:r w:rsidR="008307D7">
        <w:tab/>
        <w:t>Resource Standard Methods</w:t>
      </w:r>
      <w:bookmarkEnd w:id="1440"/>
      <w:bookmarkEnd w:id="1441"/>
      <w:bookmarkEnd w:id="1442"/>
    </w:p>
    <w:p w14:paraId="6EE24DBD" w14:textId="09FD6420" w:rsidR="008307D7" w:rsidRDefault="00EB123F" w:rsidP="008307D7">
      <w:pPr>
        <w:pStyle w:val="Heading5"/>
      </w:pPr>
      <w:bookmarkStart w:id="1443" w:name="_Toc58584466"/>
      <w:bookmarkStart w:id="1444" w:name="_Toc56520760"/>
      <w:bookmarkStart w:id="1445" w:name="_Toc114765700"/>
      <w:r>
        <w:t>5.2.31A</w:t>
      </w:r>
      <w:r w:rsidR="008307D7">
        <w:t>.3.1</w:t>
      </w:r>
      <w:r w:rsidR="008307D7">
        <w:tab/>
        <w:t>PUT</w:t>
      </w:r>
      <w:bookmarkEnd w:id="1443"/>
      <w:bookmarkEnd w:id="1444"/>
      <w:bookmarkEnd w:id="1445"/>
    </w:p>
    <w:p w14:paraId="7ACD3A53" w14:textId="7D93544D" w:rsidR="008307D7" w:rsidRDefault="008307D7" w:rsidP="00842E08">
      <w:r>
        <w:t xml:space="preserve">This method shall support the URI query parameters specified in table </w:t>
      </w:r>
      <w:r w:rsidR="00EB123F">
        <w:t>5.2.31A</w:t>
      </w:r>
      <w:r>
        <w:t>.3.1-1.</w:t>
      </w:r>
    </w:p>
    <w:p w14:paraId="2E438D4C" w14:textId="0653ACCE" w:rsidR="008307D7" w:rsidRDefault="008307D7" w:rsidP="00842E08">
      <w:pPr>
        <w:pStyle w:val="TH"/>
      </w:pPr>
      <w:r>
        <w:lastRenderedPageBreak/>
        <w:t xml:space="preserve">Table </w:t>
      </w:r>
      <w:r w:rsidR="00EB123F">
        <w:t>5.2.31A</w:t>
      </w:r>
      <w:r>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8307D7" w14:paraId="301E04DE"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0905BEC" w14:textId="77777777" w:rsidR="008307D7" w:rsidRDefault="008307D7" w:rsidP="0096018D">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D23593A" w14:textId="77777777" w:rsidR="008307D7" w:rsidRDefault="008307D7" w:rsidP="0096018D">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02306E0" w14:textId="77777777" w:rsidR="008307D7" w:rsidRDefault="008307D7" w:rsidP="0096018D">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ACB7C24" w14:textId="77777777" w:rsidR="008307D7" w:rsidRDefault="008307D7" w:rsidP="0096018D">
            <w:pPr>
              <w:pStyle w:val="TAH"/>
              <w:rPr>
                <w:lang w:val="en-US" w:eastAsia="en-GB"/>
              </w:rPr>
            </w:pPr>
            <w:r>
              <w:rPr>
                <w:lang w:val="en-US" w:eastAsia="en-GB"/>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B6656D5" w14:textId="77777777" w:rsidR="008307D7" w:rsidRDefault="008307D7" w:rsidP="0096018D">
            <w:pPr>
              <w:pStyle w:val="TAH"/>
              <w:rPr>
                <w:lang w:val="en-US" w:eastAsia="en-GB"/>
              </w:rPr>
            </w:pPr>
            <w:r>
              <w:rPr>
                <w:lang w:val="en-US" w:eastAsia="en-GB"/>
              </w:rPr>
              <w:t>Description</w:t>
            </w:r>
          </w:p>
        </w:tc>
      </w:tr>
      <w:tr w:rsidR="008307D7" w14:paraId="213F5C1D" w14:textId="77777777" w:rsidTr="00960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AAD8A2D" w14:textId="77777777" w:rsidR="008307D7" w:rsidRDefault="008307D7" w:rsidP="0096018D">
            <w:pPr>
              <w:pStyle w:val="TAL"/>
              <w:rPr>
                <w:lang w:val="en-US" w:eastAsia="en-GB"/>
              </w:rPr>
            </w:pPr>
            <w:r>
              <w:rPr>
                <w:lang w:val="en-US" w:eastAsia="en-GB"/>
              </w:rPr>
              <w:t>n/a</w:t>
            </w:r>
          </w:p>
        </w:tc>
        <w:tc>
          <w:tcPr>
            <w:tcW w:w="732" w:type="pct"/>
            <w:tcBorders>
              <w:top w:val="single" w:sz="4" w:space="0" w:color="auto"/>
              <w:left w:val="single" w:sz="6" w:space="0" w:color="000000"/>
              <w:bottom w:val="single" w:sz="6" w:space="0" w:color="000000"/>
              <w:right w:val="single" w:sz="6" w:space="0" w:color="000000"/>
            </w:tcBorders>
          </w:tcPr>
          <w:p w14:paraId="3E9A8570" w14:textId="77777777" w:rsidR="008307D7" w:rsidRDefault="008307D7" w:rsidP="0096018D">
            <w:pPr>
              <w:pStyle w:val="TAL"/>
              <w:rPr>
                <w:lang w:val="en-US" w:eastAsia="en-GB"/>
              </w:rPr>
            </w:pPr>
          </w:p>
        </w:tc>
        <w:tc>
          <w:tcPr>
            <w:tcW w:w="217" w:type="pct"/>
            <w:tcBorders>
              <w:top w:val="single" w:sz="4" w:space="0" w:color="auto"/>
              <w:left w:val="single" w:sz="6" w:space="0" w:color="000000"/>
              <w:bottom w:val="single" w:sz="6" w:space="0" w:color="000000"/>
              <w:right w:val="single" w:sz="6" w:space="0" w:color="000000"/>
            </w:tcBorders>
          </w:tcPr>
          <w:p w14:paraId="48FDF028" w14:textId="77777777" w:rsidR="008307D7" w:rsidRDefault="008307D7" w:rsidP="0096018D">
            <w:pPr>
              <w:pStyle w:val="TAC"/>
              <w:rPr>
                <w:lang w:val="en-US" w:eastAsia="en-GB"/>
              </w:rPr>
            </w:pPr>
          </w:p>
        </w:tc>
        <w:tc>
          <w:tcPr>
            <w:tcW w:w="581" w:type="pct"/>
            <w:tcBorders>
              <w:top w:val="single" w:sz="4" w:space="0" w:color="auto"/>
              <w:left w:val="single" w:sz="6" w:space="0" w:color="000000"/>
              <w:bottom w:val="single" w:sz="6" w:space="0" w:color="000000"/>
              <w:right w:val="single" w:sz="6" w:space="0" w:color="000000"/>
            </w:tcBorders>
          </w:tcPr>
          <w:p w14:paraId="50F2F989" w14:textId="77777777" w:rsidR="008307D7" w:rsidRDefault="008307D7" w:rsidP="0096018D">
            <w:pPr>
              <w:pStyle w:val="TAL"/>
              <w:rPr>
                <w:lang w:val="en-US" w:eastAsia="en-GB"/>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45BCFCB" w14:textId="77777777" w:rsidR="008307D7" w:rsidRDefault="008307D7" w:rsidP="0096018D">
            <w:pPr>
              <w:pStyle w:val="TAL"/>
              <w:rPr>
                <w:lang w:val="en-US" w:eastAsia="en-GB"/>
              </w:rPr>
            </w:pPr>
          </w:p>
        </w:tc>
      </w:tr>
    </w:tbl>
    <w:p w14:paraId="16BD9550" w14:textId="77777777" w:rsidR="008307D7" w:rsidRDefault="008307D7" w:rsidP="00842E08"/>
    <w:p w14:paraId="0215CA33" w14:textId="5A0B97A0" w:rsidR="008307D7" w:rsidRDefault="008307D7" w:rsidP="00842E08">
      <w:r>
        <w:t xml:space="preserve">This method shall support the request data structures specified in table </w:t>
      </w:r>
      <w:r w:rsidR="00EB123F">
        <w:t>5.2.31A</w:t>
      </w:r>
      <w:r>
        <w:t xml:space="preserve">.3.1-2 and the response data structures, and response codes specified in table </w:t>
      </w:r>
      <w:r w:rsidR="00EB123F">
        <w:t>5.2.31A</w:t>
      </w:r>
      <w:r>
        <w:t>.3.1-3.</w:t>
      </w:r>
    </w:p>
    <w:p w14:paraId="18FAB97B" w14:textId="4848789A" w:rsidR="008307D7" w:rsidRDefault="008307D7" w:rsidP="00842E08">
      <w:pPr>
        <w:pStyle w:val="TH"/>
      </w:pPr>
      <w:r>
        <w:t xml:space="preserve">Table </w:t>
      </w:r>
      <w:r w:rsidR="00EB123F">
        <w:t>5.2.31A</w:t>
      </w:r>
      <w:r>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8307D7" w14:paraId="45793DE9" w14:textId="77777777" w:rsidTr="0096018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5AA6AF1" w14:textId="77777777" w:rsidR="008307D7" w:rsidRDefault="008307D7"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D5866D" w14:textId="77777777" w:rsidR="008307D7" w:rsidRDefault="008307D7" w:rsidP="0096018D">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B92EC7E" w14:textId="77777777" w:rsidR="008307D7" w:rsidRDefault="008307D7" w:rsidP="0096018D">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87A95D" w14:textId="77777777" w:rsidR="008307D7" w:rsidRDefault="008307D7" w:rsidP="0096018D">
            <w:pPr>
              <w:pStyle w:val="TAH"/>
              <w:rPr>
                <w:lang w:val="en-US" w:eastAsia="en-GB"/>
              </w:rPr>
            </w:pPr>
            <w:r>
              <w:rPr>
                <w:lang w:val="en-US" w:eastAsia="en-GB"/>
              </w:rPr>
              <w:t>Description</w:t>
            </w:r>
          </w:p>
        </w:tc>
      </w:tr>
      <w:tr w:rsidR="008307D7" w14:paraId="2F06F01F" w14:textId="77777777" w:rsidTr="0096018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748E76A" w14:textId="77777777" w:rsidR="008307D7" w:rsidRDefault="008307D7" w:rsidP="0096018D">
            <w:pPr>
              <w:pStyle w:val="TAL"/>
              <w:rPr>
                <w:lang w:val="en-US" w:eastAsia="en-GB"/>
              </w:rPr>
            </w:pPr>
            <w:proofErr w:type="spellStart"/>
            <w:r>
              <w:rPr>
                <w:lang w:val="en-US" w:eastAsia="en-GB"/>
              </w:rPr>
              <w:t>SmfSubscriptionInfo</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22E2AA32" w14:textId="77777777" w:rsidR="008307D7" w:rsidRDefault="008307D7" w:rsidP="0096018D">
            <w:pPr>
              <w:pStyle w:val="TAC"/>
              <w:rPr>
                <w:lang w:val="en-US" w:eastAsia="en-GB"/>
              </w:rPr>
            </w:pPr>
            <w:r>
              <w:rPr>
                <w:lang w:val="en-US" w:eastAsia="en-GB"/>
              </w:rPr>
              <w:t>M</w:t>
            </w:r>
          </w:p>
        </w:tc>
        <w:tc>
          <w:tcPr>
            <w:tcW w:w="1276" w:type="dxa"/>
            <w:tcBorders>
              <w:top w:val="single" w:sz="4" w:space="0" w:color="auto"/>
              <w:left w:val="single" w:sz="6" w:space="0" w:color="000000"/>
              <w:bottom w:val="single" w:sz="6" w:space="0" w:color="000000"/>
              <w:right w:val="single" w:sz="6" w:space="0" w:color="000000"/>
            </w:tcBorders>
            <w:hideMark/>
          </w:tcPr>
          <w:p w14:paraId="6CA80E16" w14:textId="77777777" w:rsidR="008307D7" w:rsidRDefault="008307D7" w:rsidP="0096018D">
            <w:pPr>
              <w:pStyle w:val="TAL"/>
              <w:rPr>
                <w:lang w:val="en-US" w:eastAsia="en-GB"/>
              </w:rPr>
            </w:pPr>
            <w:r>
              <w:rPr>
                <w:lang w:val="en-US" w:eastAsia="en-GB"/>
              </w:rPr>
              <w:t>1</w:t>
            </w:r>
          </w:p>
        </w:tc>
        <w:tc>
          <w:tcPr>
            <w:tcW w:w="6447" w:type="dxa"/>
            <w:tcBorders>
              <w:top w:val="single" w:sz="4" w:space="0" w:color="auto"/>
              <w:left w:val="single" w:sz="6" w:space="0" w:color="000000"/>
              <w:bottom w:val="single" w:sz="6" w:space="0" w:color="000000"/>
              <w:right w:val="single" w:sz="6" w:space="0" w:color="000000"/>
            </w:tcBorders>
            <w:hideMark/>
          </w:tcPr>
          <w:p w14:paraId="06315E9A" w14:textId="77777777" w:rsidR="008307D7" w:rsidRDefault="008307D7" w:rsidP="0096018D">
            <w:pPr>
              <w:pStyle w:val="TAL"/>
              <w:rPr>
                <w:lang w:val="en-US" w:eastAsia="en-GB"/>
              </w:rPr>
            </w:pPr>
            <w:r>
              <w:rPr>
                <w:lang w:val="en-US" w:eastAsia="en-GB"/>
              </w:rPr>
              <w:t xml:space="preserve">SMF subscription info </w:t>
            </w:r>
          </w:p>
        </w:tc>
      </w:tr>
    </w:tbl>
    <w:p w14:paraId="38369540" w14:textId="77777777" w:rsidR="008307D7" w:rsidRDefault="008307D7" w:rsidP="00842E08"/>
    <w:p w14:paraId="210896BD" w14:textId="0C717B8D" w:rsidR="008307D7" w:rsidRDefault="008307D7" w:rsidP="00842E08">
      <w:pPr>
        <w:pStyle w:val="TH"/>
      </w:pPr>
      <w:r>
        <w:t xml:space="preserve">Table </w:t>
      </w:r>
      <w:r w:rsidR="00EB123F">
        <w:t>5.2.31A</w:t>
      </w:r>
      <w:r>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8307D7" w14:paraId="0B4B8D6B"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18B8602" w14:textId="77777777" w:rsidR="008307D7" w:rsidRDefault="008307D7" w:rsidP="0096018D">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0A0E127" w14:textId="77777777" w:rsidR="008307D7" w:rsidRDefault="008307D7" w:rsidP="0096018D">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6EA7A9E" w14:textId="77777777" w:rsidR="008307D7" w:rsidRDefault="008307D7" w:rsidP="0096018D">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C6EFD5B" w14:textId="77777777" w:rsidR="008307D7" w:rsidRDefault="008307D7" w:rsidP="0096018D">
            <w:pPr>
              <w:pStyle w:val="TAH"/>
              <w:rPr>
                <w:lang w:val="en-US" w:eastAsia="en-GB"/>
              </w:rPr>
            </w:pPr>
            <w:r>
              <w:rPr>
                <w:lang w:val="en-US" w:eastAsia="en-GB"/>
              </w:rPr>
              <w:t>Response</w:t>
            </w:r>
          </w:p>
          <w:p w14:paraId="68FA4C92" w14:textId="77777777" w:rsidR="008307D7" w:rsidRDefault="008307D7" w:rsidP="0096018D">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55865F0" w14:textId="77777777" w:rsidR="008307D7" w:rsidRDefault="008307D7" w:rsidP="0096018D">
            <w:pPr>
              <w:pStyle w:val="TAH"/>
              <w:rPr>
                <w:lang w:val="en-US" w:eastAsia="en-GB"/>
              </w:rPr>
            </w:pPr>
            <w:r>
              <w:rPr>
                <w:lang w:val="en-US" w:eastAsia="en-GB"/>
              </w:rPr>
              <w:t>Description</w:t>
            </w:r>
          </w:p>
        </w:tc>
      </w:tr>
      <w:tr w:rsidR="008307D7" w14:paraId="5919DE1C" w14:textId="77777777" w:rsidTr="0096018D">
        <w:trPr>
          <w:jc w:val="center"/>
        </w:trPr>
        <w:tc>
          <w:tcPr>
            <w:tcW w:w="825" w:type="pct"/>
            <w:tcBorders>
              <w:top w:val="single" w:sz="4" w:space="0" w:color="auto"/>
              <w:left w:val="single" w:sz="6" w:space="0" w:color="000000"/>
              <w:bottom w:val="single" w:sz="4" w:space="0" w:color="auto"/>
              <w:right w:val="single" w:sz="6" w:space="0" w:color="000000"/>
            </w:tcBorders>
            <w:hideMark/>
          </w:tcPr>
          <w:p w14:paraId="6C7D048E" w14:textId="77777777" w:rsidR="008307D7" w:rsidRDefault="008307D7" w:rsidP="0096018D">
            <w:pPr>
              <w:pStyle w:val="TAL"/>
              <w:rPr>
                <w:lang w:val="en-US" w:eastAsia="en-GB"/>
              </w:rPr>
            </w:pPr>
            <w:r>
              <w:rPr>
                <w:lang w:val="en-US" w:eastAsia="en-GB"/>
              </w:rPr>
              <w:t>n/a</w:t>
            </w:r>
          </w:p>
        </w:tc>
        <w:tc>
          <w:tcPr>
            <w:tcW w:w="225" w:type="pct"/>
            <w:tcBorders>
              <w:top w:val="single" w:sz="4" w:space="0" w:color="auto"/>
              <w:left w:val="single" w:sz="6" w:space="0" w:color="000000"/>
              <w:bottom w:val="single" w:sz="4" w:space="0" w:color="auto"/>
              <w:right w:val="single" w:sz="6" w:space="0" w:color="000000"/>
            </w:tcBorders>
          </w:tcPr>
          <w:p w14:paraId="1324AEC1" w14:textId="77777777" w:rsidR="008307D7" w:rsidRDefault="008307D7" w:rsidP="0096018D">
            <w:pPr>
              <w:pStyle w:val="TAC"/>
              <w:rPr>
                <w:lang w:val="en-US" w:eastAsia="en-GB"/>
              </w:rPr>
            </w:pPr>
          </w:p>
        </w:tc>
        <w:tc>
          <w:tcPr>
            <w:tcW w:w="649" w:type="pct"/>
            <w:tcBorders>
              <w:top w:val="single" w:sz="4" w:space="0" w:color="auto"/>
              <w:left w:val="single" w:sz="6" w:space="0" w:color="000000"/>
              <w:bottom w:val="single" w:sz="4" w:space="0" w:color="auto"/>
              <w:right w:val="single" w:sz="6" w:space="0" w:color="000000"/>
            </w:tcBorders>
          </w:tcPr>
          <w:p w14:paraId="0150DCA3" w14:textId="77777777" w:rsidR="008307D7" w:rsidRDefault="008307D7" w:rsidP="0096018D">
            <w:pPr>
              <w:pStyle w:val="TAL"/>
              <w:rPr>
                <w:lang w:val="en-US" w:eastAsia="en-GB"/>
              </w:rPr>
            </w:pPr>
          </w:p>
        </w:tc>
        <w:tc>
          <w:tcPr>
            <w:tcW w:w="583" w:type="pct"/>
            <w:tcBorders>
              <w:top w:val="single" w:sz="4" w:space="0" w:color="auto"/>
              <w:left w:val="single" w:sz="6" w:space="0" w:color="000000"/>
              <w:bottom w:val="single" w:sz="4" w:space="0" w:color="auto"/>
              <w:right w:val="single" w:sz="6" w:space="0" w:color="000000"/>
            </w:tcBorders>
            <w:hideMark/>
          </w:tcPr>
          <w:p w14:paraId="162D0760" w14:textId="77777777" w:rsidR="008307D7" w:rsidRDefault="008307D7" w:rsidP="0096018D">
            <w:pPr>
              <w:pStyle w:val="TAL"/>
              <w:rPr>
                <w:lang w:val="en-US" w:eastAsia="en-GB"/>
              </w:rPr>
            </w:pPr>
            <w:r>
              <w:rPr>
                <w:lang w:val="en-US" w:eastAsia="en-GB"/>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8809D28" w14:textId="77777777" w:rsidR="008307D7" w:rsidRDefault="008307D7" w:rsidP="0096018D">
            <w:pPr>
              <w:pStyle w:val="TAL"/>
              <w:rPr>
                <w:lang w:val="en-US" w:eastAsia="en-GB"/>
              </w:rPr>
            </w:pPr>
            <w:r>
              <w:rPr>
                <w:lang w:val="en-US" w:eastAsia="en-GB"/>
              </w:rPr>
              <w:t>Upon success, an empty response body shall be returned.</w:t>
            </w:r>
          </w:p>
        </w:tc>
      </w:tr>
      <w:tr w:rsidR="008307D7" w14:paraId="2A723549" w14:textId="77777777" w:rsidTr="0096018D">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06AC0C5" w14:textId="77777777" w:rsidR="008307D7" w:rsidRDefault="008307D7" w:rsidP="0096018D">
            <w:pPr>
              <w:pStyle w:val="TAN"/>
              <w:rPr>
                <w:lang w:val="en-US" w:eastAsia="en-GB"/>
              </w:rPr>
            </w:pPr>
            <w:r>
              <w:rPr>
                <w:lang w:val="en-US" w:eastAsia="en-GB"/>
              </w:rPr>
              <w:t>NOTE:</w:t>
            </w:r>
            <w:r>
              <w:rPr>
                <w:lang w:val="en-US" w:eastAsia="en-GB"/>
              </w:rPr>
              <w:tab/>
              <w:t>In addition, common data structures as listed in table 5.5-1 are supported.</w:t>
            </w:r>
          </w:p>
        </w:tc>
      </w:tr>
    </w:tbl>
    <w:p w14:paraId="7A7304B0" w14:textId="77777777" w:rsidR="008307D7" w:rsidRDefault="008307D7" w:rsidP="00842E08">
      <w:pPr>
        <w:rPr>
          <w:lang w:eastAsia="zh-CN"/>
        </w:rPr>
      </w:pPr>
    </w:p>
    <w:p w14:paraId="2987C59B" w14:textId="681540D0" w:rsidR="008307D7" w:rsidRDefault="00EB123F" w:rsidP="008307D7">
      <w:pPr>
        <w:pStyle w:val="Heading5"/>
      </w:pPr>
      <w:bookmarkStart w:id="1446" w:name="_Toc58584467"/>
      <w:bookmarkStart w:id="1447" w:name="_Toc56520761"/>
      <w:bookmarkStart w:id="1448" w:name="_Toc114765701"/>
      <w:r>
        <w:t>5.2.31A</w:t>
      </w:r>
      <w:r w:rsidR="008307D7">
        <w:t>.3.2</w:t>
      </w:r>
      <w:r w:rsidR="008307D7">
        <w:tab/>
        <w:t>DELETE</w:t>
      </w:r>
      <w:bookmarkEnd w:id="1446"/>
      <w:bookmarkEnd w:id="1447"/>
      <w:bookmarkEnd w:id="1448"/>
    </w:p>
    <w:p w14:paraId="58B493EA" w14:textId="4019ADD9" w:rsidR="008307D7" w:rsidRDefault="008307D7" w:rsidP="00842E08">
      <w:r>
        <w:t xml:space="preserve">This method shall support the URI query parameters specified in table </w:t>
      </w:r>
      <w:r w:rsidR="00EB123F">
        <w:t>5.2.31A</w:t>
      </w:r>
      <w:r>
        <w:t>.3.2-1.</w:t>
      </w:r>
    </w:p>
    <w:p w14:paraId="229B5239" w14:textId="285F12C2" w:rsidR="008307D7" w:rsidRDefault="008307D7" w:rsidP="00842E08">
      <w:pPr>
        <w:pStyle w:val="TH"/>
      </w:pPr>
      <w:r>
        <w:t xml:space="preserve">Table </w:t>
      </w:r>
      <w:r w:rsidR="00EB123F">
        <w:t>5.2.31A</w:t>
      </w:r>
      <w:r>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8307D7" w14:paraId="18A31749"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BAE22DC" w14:textId="77777777" w:rsidR="008307D7" w:rsidRDefault="008307D7" w:rsidP="0096018D">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27C16B5" w14:textId="77777777" w:rsidR="008307D7" w:rsidRDefault="008307D7" w:rsidP="0096018D">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D7FEDDB" w14:textId="77777777" w:rsidR="008307D7" w:rsidRDefault="008307D7" w:rsidP="0096018D">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FD4A4B3" w14:textId="77777777" w:rsidR="008307D7" w:rsidRDefault="008307D7" w:rsidP="0096018D">
            <w:pPr>
              <w:pStyle w:val="TAH"/>
              <w:rPr>
                <w:lang w:val="en-US" w:eastAsia="en-GB"/>
              </w:rPr>
            </w:pPr>
            <w:r>
              <w:rPr>
                <w:lang w:val="en-US" w:eastAsia="en-GB"/>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BF656F" w14:textId="77777777" w:rsidR="008307D7" w:rsidRDefault="008307D7" w:rsidP="0096018D">
            <w:pPr>
              <w:pStyle w:val="TAH"/>
              <w:rPr>
                <w:lang w:val="en-US" w:eastAsia="en-GB"/>
              </w:rPr>
            </w:pPr>
            <w:r>
              <w:rPr>
                <w:lang w:val="en-US" w:eastAsia="en-GB"/>
              </w:rPr>
              <w:t>Description</w:t>
            </w:r>
          </w:p>
        </w:tc>
      </w:tr>
      <w:tr w:rsidR="008307D7" w14:paraId="339B6466" w14:textId="77777777" w:rsidTr="00960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3C11BB1" w14:textId="77777777" w:rsidR="008307D7" w:rsidRDefault="008307D7" w:rsidP="0096018D">
            <w:pPr>
              <w:pStyle w:val="TAL"/>
              <w:rPr>
                <w:lang w:val="en-US" w:eastAsia="en-GB"/>
              </w:rPr>
            </w:pPr>
            <w:r>
              <w:rPr>
                <w:lang w:val="en-US" w:eastAsia="en-GB"/>
              </w:rPr>
              <w:t>n/a</w:t>
            </w:r>
          </w:p>
        </w:tc>
        <w:tc>
          <w:tcPr>
            <w:tcW w:w="732" w:type="pct"/>
            <w:tcBorders>
              <w:top w:val="single" w:sz="4" w:space="0" w:color="auto"/>
              <w:left w:val="single" w:sz="6" w:space="0" w:color="000000"/>
              <w:bottom w:val="single" w:sz="6" w:space="0" w:color="000000"/>
              <w:right w:val="single" w:sz="6" w:space="0" w:color="000000"/>
            </w:tcBorders>
          </w:tcPr>
          <w:p w14:paraId="62503CC6" w14:textId="77777777" w:rsidR="008307D7" w:rsidRDefault="008307D7" w:rsidP="0096018D">
            <w:pPr>
              <w:pStyle w:val="TAL"/>
              <w:rPr>
                <w:lang w:val="en-US" w:eastAsia="en-GB"/>
              </w:rPr>
            </w:pPr>
          </w:p>
        </w:tc>
        <w:tc>
          <w:tcPr>
            <w:tcW w:w="217" w:type="pct"/>
            <w:tcBorders>
              <w:top w:val="single" w:sz="4" w:space="0" w:color="auto"/>
              <w:left w:val="single" w:sz="6" w:space="0" w:color="000000"/>
              <w:bottom w:val="single" w:sz="6" w:space="0" w:color="000000"/>
              <w:right w:val="single" w:sz="6" w:space="0" w:color="000000"/>
            </w:tcBorders>
          </w:tcPr>
          <w:p w14:paraId="3B387237" w14:textId="77777777" w:rsidR="008307D7" w:rsidRDefault="008307D7" w:rsidP="0096018D">
            <w:pPr>
              <w:pStyle w:val="TAC"/>
              <w:rPr>
                <w:lang w:val="en-US" w:eastAsia="en-GB"/>
              </w:rPr>
            </w:pPr>
          </w:p>
        </w:tc>
        <w:tc>
          <w:tcPr>
            <w:tcW w:w="581" w:type="pct"/>
            <w:tcBorders>
              <w:top w:val="single" w:sz="4" w:space="0" w:color="auto"/>
              <w:left w:val="single" w:sz="6" w:space="0" w:color="000000"/>
              <w:bottom w:val="single" w:sz="6" w:space="0" w:color="000000"/>
              <w:right w:val="single" w:sz="6" w:space="0" w:color="000000"/>
            </w:tcBorders>
          </w:tcPr>
          <w:p w14:paraId="7F826C3D" w14:textId="77777777" w:rsidR="008307D7" w:rsidRDefault="008307D7" w:rsidP="0096018D">
            <w:pPr>
              <w:pStyle w:val="TAL"/>
              <w:rPr>
                <w:lang w:val="en-US" w:eastAsia="en-GB"/>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97F4C35" w14:textId="77777777" w:rsidR="008307D7" w:rsidRDefault="008307D7" w:rsidP="0096018D">
            <w:pPr>
              <w:pStyle w:val="TAL"/>
              <w:rPr>
                <w:lang w:val="en-US" w:eastAsia="en-GB"/>
              </w:rPr>
            </w:pPr>
          </w:p>
        </w:tc>
      </w:tr>
    </w:tbl>
    <w:p w14:paraId="6B675A0B" w14:textId="77777777" w:rsidR="008307D7" w:rsidRDefault="008307D7" w:rsidP="00842E08"/>
    <w:p w14:paraId="76F652A7" w14:textId="081E03E3" w:rsidR="008307D7" w:rsidRDefault="008307D7" w:rsidP="00842E08">
      <w:r>
        <w:t xml:space="preserve">This method shall support the request data structures specified in table </w:t>
      </w:r>
      <w:r w:rsidR="00EB123F">
        <w:t>5.2.31A</w:t>
      </w:r>
      <w:r>
        <w:t xml:space="preserve">.3.2-2 and the response data structures, and response codes specified in table </w:t>
      </w:r>
      <w:r w:rsidR="00EB123F">
        <w:t>5.2.31A</w:t>
      </w:r>
      <w:r>
        <w:t>.3.2-3.</w:t>
      </w:r>
    </w:p>
    <w:p w14:paraId="62CDB7D8" w14:textId="36FFDB81" w:rsidR="008307D7" w:rsidRDefault="008307D7" w:rsidP="00842E08">
      <w:pPr>
        <w:pStyle w:val="TH"/>
      </w:pPr>
      <w:r>
        <w:t xml:space="preserve">Table </w:t>
      </w:r>
      <w:r w:rsidR="00EB123F">
        <w:t>5.2.31A</w:t>
      </w:r>
      <w:r>
        <w:t>.3.2-2: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8307D7" w14:paraId="2311A413" w14:textId="77777777" w:rsidTr="0096018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912B7F5" w14:textId="77777777" w:rsidR="008307D7" w:rsidRDefault="008307D7"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27E75B" w14:textId="77777777" w:rsidR="008307D7" w:rsidRDefault="008307D7" w:rsidP="0096018D">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BE34E1F" w14:textId="77777777" w:rsidR="008307D7" w:rsidRDefault="008307D7" w:rsidP="0096018D">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A38E0B6" w14:textId="77777777" w:rsidR="008307D7" w:rsidRDefault="008307D7" w:rsidP="0096018D">
            <w:pPr>
              <w:pStyle w:val="TAH"/>
              <w:rPr>
                <w:lang w:val="en-US" w:eastAsia="en-GB"/>
              </w:rPr>
            </w:pPr>
            <w:r>
              <w:rPr>
                <w:lang w:val="en-US" w:eastAsia="en-GB"/>
              </w:rPr>
              <w:t>Description</w:t>
            </w:r>
          </w:p>
        </w:tc>
      </w:tr>
      <w:tr w:rsidR="008307D7" w14:paraId="1ADDB99E" w14:textId="77777777" w:rsidTr="0096018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6D02D56" w14:textId="77777777" w:rsidR="008307D7" w:rsidRDefault="008307D7" w:rsidP="0096018D">
            <w:pPr>
              <w:pStyle w:val="TAL"/>
              <w:rPr>
                <w:lang w:val="en-US" w:eastAsia="en-GB"/>
              </w:rPr>
            </w:pPr>
            <w:r>
              <w:rPr>
                <w:lang w:val="en-US" w:eastAsia="en-GB"/>
              </w:rPr>
              <w:t>n/a</w:t>
            </w:r>
          </w:p>
        </w:tc>
        <w:tc>
          <w:tcPr>
            <w:tcW w:w="425" w:type="dxa"/>
            <w:tcBorders>
              <w:top w:val="single" w:sz="4" w:space="0" w:color="auto"/>
              <w:left w:val="single" w:sz="6" w:space="0" w:color="000000"/>
              <w:bottom w:val="single" w:sz="6" w:space="0" w:color="000000"/>
              <w:right w:val="single" w:sz="6" w:space="0" w:color="000000"/>
            </w:tcBorders>
          </w:tcPr>
          <w:p w14:paraId="2B68448A" w14:textId="77777777" w:rsidR="008307D7" w:rsidRDefault="008307D7" w:rsidP="0096018D">
            <w:pPr>
              <w:pStyle w:val="TAC"/>
              <w:rPr>
                <w:lang w:val="en-US" w:eastAsia="en-GB"/>
              </w:rPr>
            </w:pPr>
          </w:p>
        </w:tc>
        <w:tc>
          <w:tcPr>
            <w:tcW w:w="1276" w:type="dxa"/>
            <w:tcBorders>
              <w:top w:val="single" w:sz="4" w:space="0" w:color="auto"/>
              <w:left w:val="single" w:sz="6" w:space="0" w:color="000000"/>
              <w:bottom w:val="single" w:sz="6" w:space="0" w:color="000000"/>
              <w:right w:val="single" w:sz="6" w:space="0" w:color="000000"/>
            </w:tcBorders>
          </w:tcPr>
          <w:p w14:paraId="5A1A2531" w14:textId="77777777" w:rsidR="008307D7" w:rsidRDefault="008307D7" w:rsidP="0096018D">
            <w:pPr>
              <w:pStyle w:val="TAL"/>
              <w:rPr>
                <w:lang w:val="en-US" w:eastAsia="en-GB"/>
              </w:rPr>
            </w:pPr>
          </w:p>
        </w:tc>
        <w:tc>
          <w:tcPr>
            <w:tcW w:w="6447" w:type="dxa"/>
            <w:tcBorders>
              <w:top w:val="single" w:sz="4" w:space="0" w:color="auto"/>
              <w:left w:val="single" w:sz="6" w:space="0" w:color="000000"/>
              <w:bottom w:val="single" w:sz="6" w:space="0" w:color="000000"/>
              <w:right w:val="single" w:sz="6" w:space="0" w:color="000000"/>
            </w:tcBorders>
          </w:tcPr>
          <w:p w14:paraId="3811B872" w14:textId="77777777" w:rsidR="008307D7" w:rsidRDefault="008307D7" w:rsidP="0096018D">
            <w:pPr>
              <w:pStyle w:val="TAL"/>
              <w:rPr>
                <w:lang w:val="en-US" w:eastAsia="en-GB"/>
              </w:rPr>
            </w:pPr>
          </w:p>
        </w:tc>
      </w:tr>
    </w:tbl>
    <w:p w14:paraId="4726B1D3" w14:textId="77777777" w:rsidR="008307D7" w:rsidRDefault="008307D7" w:rsidP="00842E08"/>
    <w:p w14:paraId="3280B3CF" w14:textId="4F84C29C" w:rsidR="008307D7" w:rsidRDefault="008307D7" w:rsidP="00842E08">
      <w:pPr>
        <w:pStyle w:val="TH"/>
      </w:pPr>
      <w:r>
        <w:t xml:space="preserve">Table </w:t>
      </w:r>
      <w:r w:rsidR="00EB123F">
        <w:t>5.2.31A</w:t>
      </w:r>
      <w:r>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8307D7" w14:paraId="75FED8E3"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E7EE2F8" w14:textId="77777777" w:rsidR="008307D7" w:rsidRDefault="008307D7" w:rsidP="0096018D">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4D6049C" w14:textId="77777777" w:rsidR="008307D7" w:rsidRDefault="008307D7" w:rsidP="0096018D">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17B9736" w14:textId="77777777" w:rsidR="008307D7" w:rsidRDefault="008307D7" w:rsidP="0096018D">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D64B17B" w14:textId="77777777" w:rsidR="008307D7" w:rsidRDefault="008307D7" w:rsidP="0096018D">
            <w:pPr>
              <w:pStyle w:val="TAH"/>
              <w:rPr>
                <w:lang w:val="en-US" w:eastAsia="en-GB"/>
              </w:rPr>
            </w:pPr>
            <w:r>
              <w:rPr>
                <w:lang w:val="en-US" w:eastAsia="en-GB"/>
              </w:rPr>
              <w:t>Response</w:t>
            </w:r>
          </w:p>
          <w:p w14:paraId="2AF9A4BC" w14:textId="77777777" w:rsidR="008307D7" w:rsidRDefault="008307D7" w:rsidP="0096018D">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6318D19" w14:textId="77777777" w:rsidR="008307D7" w:rsidRDefault="008307D7" w:rsidP="0096018D">
            <w:pPr>
              <w:pStyle w:val="TAH"/>
              <w:rPr>
                <w:lang w:val="en-US" w:eastAsia="en-GB"/>
              </w:rPr>
            </w:pPr>
            <w:r>
              <w:rPr>
                <w:lang w:val="en-US" w:eastAsia="en-GB"/>
              </w:rPr>
              <w:t>Description</w:t>
            </w:r>
          </w:p>
        </w:tc>
      </w:tr>
      <w:tr w:rsidR="008307D7" w14:paraId="190BFC6A" w14:textId="77777777" w:rsidTr="0096018D">
        <w:trPr>
          <w:jc w:val="center"/>
        </w:trPr>
        <w:tc>
          <w:tcPr>
            <w:tcW w:w="825" w:type="pct"/>
            <w:tcBorders>
              <w:top w:val="single" w:sz="4" w:space="0" w:color="auto"/>
              <w:left w:val="single" w:sz="6" w:space="0" w:color="000000"/>
              <w:bottom w:val="single" w:sz="4" w:space="0" w:color="auto"/>
              <w:right w:val="single" w:sz="6" w:space="0" w:color="000000"/>
            </w:tcBorders>
            <w:hideMark/>
          </w:tcPr>
          <w:p w14:paraId="4CD37061" w14:textId="77777777" w:rsidR="008307D7" w:rsidRDefault="008307D7" w:rsidP="0096018D">
            <w:pPr>
              <w:pStyle w:val="TAL"/>
              <w:rPr>
                <w:lang w:val="en-US" w:eastAsia="en-GB"/>
              </w:rPr>
            </w:pPr>
            <w:r>
              <w:rPr>
                <w:lang w:val="en-US" w:eastAsia="en-GB"/>
              </w:rPr>
              <w:t>n/a</w:t>
            </w:r>
          </w:p>
        </w:tc>
        <w:tc>
          <w:tcPr>
            <w:tcW w:w="225" w:type="pct"/>
            <w:tcBorders>
              <w:top w:val="single" w:sz="4" w:space="0" w:color="auto"/>
              <w:left w:val="single" w:sz="6" w:space="0" w:color="000000"/>
              <w:bottom w:val="single" w:sz="4" w:space="0" w:color="auto"/>
              <w:right w:val="single" w:sz="6" w:space="0" w:color="000000"/>
            </w:tcBorders>
          </w:tcPr>
          <w:p w14:paraId="668B1313" w14:textId="77777777" w:rsidR="008307D7" w:rsidRDefault="008307D7" w:rsidP="0096018D">
            <w:pPr>
              <w:pStyle w:val="TAC"/>
              <w:rPr>
                <w:lang w:val="en-US" w:eastAsia="en-GB"/>
              </w:rPr>
            </w:pPr>
          </w:p>
        </w:tc>
        <w:tc>
          <w:tcPr>
            <w:tcW w:w="649" w:type="pct"/>
            <w:tcBorders>
              <w:top w:val="single" w:sz="4" w:space="0" w:color="auto"/>
              <w:left w:val="single" w:sz="6" w:space="0" w:color="000000"/>
              <w:bottom w:val="single" w:sz="4" w:space="0" w:color="auto"/>
              <w:right w:val="single" w:sz="6" w:space="0" w:color="000000"/>
            </w:tcBorders>
          </w:tcPr>
          <w:p w14:paraId="0067B7F1" w14:textId="77777777" w:rsidR="008307D7" w:rsidRDefault="008307D7" w:rsidP="0096018D">
            <w:pPr>
              <w:pStyle w:val="TAL"/>
              <w:rPr>
                <w:lang w:val="en-US" w:eastAsia="en-GB"/>
              </w:rPr>
            </w:pPr>
          </w:p>
        </w:tc>
        <w:tc>
          <w:tcPr>
            <w:tcW w:w="583" w:type="pct"/>
            <w:tcBorders>
              <w:top w:val="single" w:sz="4" w:space="0" w:color="auto"/>
              <w:left w:val="single" w:sz="6" w:space="0" w:color="000000"/>
              <w:bottom w:val="single" w:sz="4" w:space="0" w:color="auto"/>
              <w:right w:val="single" w:sz="6" w:space="0" w:color="000000"/>
            </w:tcBorders>
            <w:hideMark/>
          </w:tcPr>
          <w:p w14:paraId="26084B94" w14:textId="77777777" w:rsidR="008307D7" w:rsidRDefault="008307D7" w:rsidP="0096018D">
            <w:pPr>
              <w:pStyle w:val="TAL"/>
              <w:rPr>
                <w:lang w:val="en-US" w:eastAsia="en-GB"/>
              </w:rPr>
            </w:pPr>
            <w:r>
              <w:rPr>
                <w:lang w:val="en-US" w:eastAsia="en-GB"/>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7483AFE" w14:textId="77777777" w:rsidR="008307D7" w:rsidRDefault="008307D7" w:rsidP="0096018D">
            <w:pPr>
              <w:pStyle w:val="TAL"/>
              <w:rPr>
                <w:lang w:val="en-US" w:eastAsia="en-GB"/>
              </w:rPr>
            </w:pPr>
            <w:r>
              <w:rPr>
                <w:lang w:val="en-US" w:eastAsia="en-GB"/>
              </w:rPr>
              <w:t>Upon success, an empty response body shall be returned.</w:t>
            </w:r>
          </w:p>
        </w:tc>
      </w:tr>
      <w:tr w:rsidR="008307D7" w14:paraId="3D1B9035" w14:textId="77777777" w:rsidTr="0096018D">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BDF35B0" w14:textId="77777777" w:rsidR="008307D7" w:rsidRDefault="008307D7" w:rsidP="0096018D">
            <w:pPr>
              <w:pStyle w:val="TAN"/>
              <w:rPr>
                <w:lang w:val="en-US" w:eastAsia="en-GB"/>
              </w:rPr>
            </w:pPr>
            <w:r>
              <w:rPr>
                <w:lang w:val="en-US" w:eastAsia="en-GB"/>
              </w:rPr>
              <w:t>NOTE:</w:t>
            </w:r>
            <w:r>
              <w:rPr>
                <w:lang w:val="en-US" w:eastAsia="en-GB"/>
              </w:rPr>
              <w:tab/>
              <w:t>In addition, common data structures as listed in table 5.5-1 are supported.</w:t>
            </w:r>
          </w:p>
        </w:tc>
      </w:tr>
    </w:tbl>
    <w:p w14:paraId="6578110D" w14:textId="77777777" w:rsidR="008307D7" w:rsidRDefault="008307D7" w:rsidP="00842E08"/>
    <w:p w14:paraId="4A330AB8" w14:textId="777EBEB6" w:rsidR="008307D7" w:rsidRDefault="00EB123F" w:rsidP="008307D7">
      <w:pPr>
        <w:pStyle w:val="Heading5"/>
      </w:pPr>
      <w:bookmarkStart w:id="1449" w:name="_Toc58584468"/>
      <w:bookmarkStart w:id="1450" w:name="_Toc56520762"/>
      <w:bookmarkStart w:id="1451" w:name="_Toc114765702"/>
      <w:r>
        <w:t>5.2.31A</w:t>
      </w:r>
      <w:r w:rsidR="008307D7">
        <w:t>.3.</w:t>
      </w:r>
      <w:r w:rsidR="008307D7">
        <w:rPr>
          <w:lang w:val="de-DE"/>
        </w:rPr>
        <w:t>3</w:t>
      </w:r>
      <w:r w:rsidR="008307D7">
        <w:tab/>
      </w:r>
      <w:r w:rsidR="008307D7">
        <w:rPr>
          <w:lang w:val="de-DE"/>
        </w:rPr>
        <w:t>GET</w:t>
      </w:r>
      <w:bookmarkEnd w:id="1449"/>
      <w:bookmarkEnd w:id="1450"/>
      <w:bookmarkEnd w:id="1451"/>
    </w:p>
    <w:p w14:paraId="232F1D5F" w14:textId="50A671B2" w:rsidR="008307D7" w:rsidRDefault="008307D7" w:rsidP="00842E08">
      <w:r>
        <w:t xml:space="preserve">This method shall support the URI query parameters specified in table </w:t>
      </w:r>
      <w:r w:rsidR="00EB123F">
        <w:t>5.2.31A</w:t>
      </w:r>
      <w:r>
        <w:t>.3.3-1.</w:t>
      </w:r>
    </w:p>
    <w:p w14:paraId="618687E5" w14:textId="684A078F" w:rsidR="008307D7" w:rsidRDefault="008307D7" w:rsidP="00842E08">
      <w:pPr>
        <w:pStyle w:val="TH"/>
      </w:pPr>
      <w:r>
        <w:lastRenderedPageBreak/>
        <w:t xml:space="preserve">Table </w:t>
      </w:r>
      <w:r w:rsidR="00EB123F">
        <w:t>5.2.31A</w:t>
      </w:r>
      <w:r>
        <w:t>.3.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8307D7" w14:paraId="380EB5D8"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11859DA" w14:textId="77777777" w:rsidR="008307D7" w:rsidRDefault="008307D7" w:rsidP="0096018D">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E3BA4C3" w14:textId="77777777" w:rsidR="008307D7" w:rsidRDefault="008307D7" w:rsidP="0096018D">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12C98E4" w14:textId="77777777" w:rsidR="008307D7" w:rsidRDefault="008307D7" w:rsidP="0096018D">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6F2562E" w14:textId="77777777" w:rsidR="008307D7" w:rsidRDefault="008307D7" w:rsidP="0096018D">
            <w:pPr>
              <w:pStyle w:val="TAH"/>
              <w:rPr>
                <w:lang w:val="en-US" w:eastAsia="en-GB"/>
              </w:rPr>
            </w:pPr>
            <w:r>
              <w:rPr>
                <w:lang w:val="en-US" w:eastAsia="en-GB"/>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9E101CC" w14:textId="77777777" w:rsidR="008307D7" w:rsidRDefault="008307D7" w:rsidP="0096018D">
            <w:pPr>
              <w:pStyle w:val="TAH"/>
              <w:rPr>
                <w:lang w:val="en-US" w:eastAsia="en-GB"/>
              </w:rPr>
            </w:pPr>
            <w:r>
              <w:rPr>
                <w:lang w:val="en-US" w:eastAsia="en-GB"/>
              </w:rPr>
              <w:t>Description</w:t>
            </w:r>
          </w:p>
        </w:tc>
      </w:tr>
      <w:tr w:rsidR="008307D7" w14:paraId="191DB098" w14:textId="77777777" w:rsidTr="00960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762E4EE" w14:textId="77777777" w:rsidR="008307D7" w:rsidRDefault="008307D7" w:rsidP="0096018D">
            <w:pPr>
              <w:pStyle w:val="TAL"/>
              <w:rPr>
                <w:lang w:val="en-US" w:eastAsia="en-GB"/>
              </w:rPr>
            </w:pPr>
            <w:r>
              <w:rPr>
                <w:lang w:val="en-US" w:eastAsia="en-GB"/>
              </w:rPr>
              <w:t>n/a</w:t>
            </w:r>
          </w:p>
        </w:tc>
        <w:tc>
          <w:tcPr>
            <w:tcW w:w="732" w:type="pct"/>
            <w:tcBorders>
              <w:top w:val="single" w:sz="4" w:space="0" w:color="auto"/>
              <w:left w:val="single" w:sz="6" w:space="0" w:color="000000"/>
              <w:bottom w:val="single" w:sz="6" w:space="0" w:color="000000"/>
              <w:right w:val="single" w:sz="6" w:space="0" w:color="000000"/>
            </w:tcBorders>
          </w:tcPr>
          <w:p w14:paraId="17F5408D" w14:textId="77777777" w:rsidR="008307D7" w:rsidRDefault="008307D7" w:rsidP="0096018D">
            <w:pPr>
              <w:pStyle w:val="TAL"/>
              <w:rPr>
                <w:lang w:val="en-US" w:eastAsia="en-GB"/>
              </w:rPr>
            </w:pPr>
          </w:p>
        </w:tc>
        <w:tc>
          <w:tcPr>
            <w:tcW w:w="217" w:type="pct"/>
            <w:tcBorders>
              <w:top w:val="single" w:sz="4" w:space="0" w:color="auto"/>
              <w:left w:val="single" w:sz="6" w:space="0" w:color="000000"/>
              <w:bottom w:val="single" w:sz="6" w:space="0" w:color="000000"/>
              <w:right w:val="single" w:sz="6" w:space="0" w:color="000000"/>
            </w:tcBorders>
          </w:tcPr>
          <w:p w14:paraId="36BA1CA4" w14:textId="77777777" w:rsidR="008307D7" w:rsidRDefault="008307D7" w:rsidP="0096018D">
            <w:pPr>
              <w:pStyle w:val="TAC"/>
              <w:rPr>
                <w:lang w:val="en-US" w:eastAsia="en-GB"/>
              </w:rPr>
            </w:pPr>
          </w:p>
        </w:tc>
        <w:tc>
          <w:tcPr>
            <w:tcW w:w="581" w:type="pct"/>
            <w:tcBorders>
              <w:top w:val="single" w:sz="4" w:space="0" w:color="auto"/>
              <w:left w:val="single" w:sz="6" w:space="0" w:color="000000"/>
              <w:bottom w:val="single" w:sz="6" w:space="0" w:color="000000"/>
              <w:right w:val="single" w:sz="6" w:space="0" w:color="000000"/>
            </w:tcBorders>
          </w:tcPr>
          <w:p w14:paraId="1CE99AFE" w14:textId="77777777" w:rsidR="008307D7" w:rsidRDefault="008307D7" w:rsidP="0096018D">
            <w:pPr>
              <w:pStyle w:val="TAL"/>
              <w:rPr>
                <w:lang w:val="en-US" w:eastAsia="en-GB"/>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8EBCCD4" w14:textId="77777777" w:rsidR="008307D7" w:rsidRDefault="008307D7" w:rsidP="0096018D">
            <w:pPr>
              <w:pStyle w:val="TAL"/>
              <w:rPr>
                <w:lang w:val="en-US" w:eastAsia="en-GB"/>
              </w:rPr>
            </w:pPr>
          </w:p>
        </w:tc>
      </w:tr>
    </w:tbl>
    <w:p w14:paraId="230C66F3" w14:textId="77777777" w:rsidR="008307D7" w:rsidRDefault="008307D7" w:rsidP="00842E08"/>
    <w:p w14:paraId="2DD646CE" w14:textId="60B07E24" w:rsidR="008307D7" w:rsidRDefault="008307D7" w:rsidP="00842E08">
      <w:r>
        <w:t xml:space="preserve">This method shall support the request data structures specified in table </w:t>
      </w:r>
      <w:r w:rsidR="00EB123F">
        <w:t>5.2.31A</w:t>
      </w:r>
      <w:r>
        <w:t xml:space="preserve">.3.3-2 and the response data structures and response codes specified in table </w:t>
      </w:r>
      <w:r w:rsidR="00EB123F">
        <w:t>5.2.31A</w:t>
      </w:r>
      <w:r>
        <w:t>.3.3-3.</w:t>
      </w:r>
    </w:p>
    <w:p w14:paraId="10670E1A" w14:textId="061696DE" w:rsidR="008307D7" w:rsidRDefault="008307D7" w:rsidP="00842E08">
      <w:pPr>
        <w:pStyle w:val="TH"/>
      </w:pPr>
      <w:r>
        <w:t xml:space="preserve">Table </w:t>
      </w:r>
      <w:r w:rsidR="00EB123F">
        <w:t>5.2.31A</w:t>
      </w:r>
      <w:r>
        <w:t>.3.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8307D7" w14:paraId="40D215DB" w14:textId="77777777" w:rsidTr="0096018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C94B6F0" w14:textId="77777777" w:rsidR="008307D7" w:rsidRDefault="008307D7"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03AF791" w14:textId="77777777" w:rsidR="008307D7" w:rsidRDefault="008307D7" w:rsidP="0096018D">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138627A" w14:textId="77777777" w:rsidR="008307D7" w:rsidRDefault="008307D7" w:rsidP="0096018D">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B268BE7" w14:textId="77777777" w:rsidR="008307D7" w:rsidRDefault="008307D7" w:rsidP="0096018D">
            <w:pPr>
              <w:pStyle w:val="TAH"/>
              <w:rPr>
                <w:lang w:val="en-US" w:eastAsia="en-GB"/>
              </w:rPr>
            </w:pPr>
            <w:r>
              <w:rPr>
                <w:lang w:val="en-US" w:eastAsia="en-GB"/>
              </w:rPr>
              <w:t>Description</w:t>
            </w:r>
          </w:p>
        </w:tc>
      </w:tr>
      <w:tr w:rsidR="008307D7" w14:paraId="6557E39A" w14:textId="77777777" w:rsidTr="0096018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69D3804" w14:textId="77777777" w:rsidR="008307D7" w:rsidRDefault="008307D7" w:rsidP="0096018D">
            <w:pPr>
              <w:pStyle w:val="TAL"/>
              <w:rPr>
                <w:lang w:val="en-US" w:eastAsia="en-GB"/>
              </w:rPr>
            </w:pPr>
            <w:r>
              <w:rPr>
                <w:lang w:val="en-US" w:eastAsia="en-GB"/>
              </w:rPr>
              <w:t>n/a</w:t>
            </w:r>
          </w:p>
        </w:tc>
        <w:tc>
          <w:tcPr>
            <w:tcW w:w="425" w:type="dxa"/>
            <w:tcBorders>
              <w:top w:val="single" w:sz="4" w:space="0" w:color="auto"/>
              <w:left w:val="single" w:sz="6" w:space="0" w:color="000000"/>
              <w:bottom w:val="single" w:sz="6" w:space="0" w:color="000000"/>
              <w:right w:val="single" w:sz="6" w:space="0" w:color="000000"/>
            </w:tcBorders>
          </w:tcPr>
          <w:p w14:paraId="687AD9E7" w14:textId="77777777" w:rsidR="008307D7" w:rsidRDefault="008307D7" w:rsidP="0096018D">
            <w:pPr>
              <w:pStyle w:val="TAC"/>
              <w:rPr>
                <w:lang w:val="en-US" w:eastAsia="en-GB"/>
              </w:rPr>
            </w:pPr>
          </w:p>
        </w:tc>
        <w:tc>
          <w:tcPr>
            <w:tcW w:w="1276" w:type="dxa"/>
            <w:tcBorders>
              <w:top w:val="single" w:sz="4" w:space="0" w:color="auto"/>
              <w:left w:val="single" w:sz="6" w:space="0" w:color="000000"/>
              <w:bottom w:val="single" w:sz="6" w:space="0" w:color="000000"/>
              <w:right w:val="single" w:sz="6" w:space="0" w:color="000000"/>
            </w:tcBorders>
          </w:tcPr>
          <w:p w14:paraId="4C0654B3" w14:textId="77777777" w:rsidR="008307D7" w:rsidRDefault="008307D7" w:rsidP="0096018D">
            <w:pPr>
              <w:pStyle w:val="TAL"/>
              <w:rPr>
                <w:lang w:val="en-US" w:eastAsia="en-GB"/>
              </w:rPr>
            </w:pPr>
          </w:p>
        </w:tc>
        <w:tc>
          <w:tcPr>
            <w:tcW w:w="6447" w:type="dxa"/>
            <w:tcBorders>
              <w:top w:val="single" w:sz="4" w:space="0" w:color="auto"/>
              <w:left w:val="single" w:sz="6" w:space="0" w:color="000000"/>
              <w:bottom w:val="single" w:sz="6" w:space="0" w:color="000000"/>
              <w:right w:val="single" w:sz="6" w:space="0" w:color="000000"/>
            </w:tcBorders>
          </w:tcPr>
          <w:p w14:paraId="29EC3271" w14:textId="77777777" w:rsidR="008307D7" w:rsidRDefault="008307D7" w:rsidP="0096018D">
            <w:pPr>
              <w:pStyle w:val="TAL"/>
              <w:rPr>
                <w:lang w:val="en-US" w:eastAsia="en-GB"/>
              </w:rPr>
            </w:pPr>
          </w:p>
        </w:tc>
      </w:tr>
    </w:tbl>
    <w:p w14:paraId="77C380E1" w14:textId="77777777" w:rsidR="008307D7" w:rsidRDefault="008307D7" w:rsidP="00842E08"/>
    <w:p w14:paraId="22343432" w14:textId="6BA5A74D" w:rsidR="008307D7" w:rsidRDefault="008307D7" w:rsidP="00842E08">
      <w:pPr>
        <w:pStyle w:val="TH"/>
      </w:pPr>
      <w:r>
        <w:t xml:space="preserve">Table </w:t>
      </w:r>
      <w:r w:rsidR="00EB123F">
        <w:t>5.2.31A</w:t>
      </w:r>
      <w:r>
        <w:t>.3.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47"/>
        <w:gridCol w:w="398"/>
        <w:gridCol w:w="1218"/>
        <w:gridCol w:w="1091"/>
        <w:gridCol w:w="5225"/>
      </w:tblGrid>
      <w:tr w:rsidR="008307D7" w14:paraId="058DF11C"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7C330C4" w14:textId="77777777" w:rsidR="008307D7" w:rsidRDefault="008307D7" w:rsidP="0096018D">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6329770" w14:textId="77777777" w:rsidR="008307D7" w:rsidRDefault="008307D7" w:rsidP="0096018D">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DE85B0E" w14:textId="77777777" w:rsidR="008307D7" w:rsidRDefault="008307D7" w:rsidP="0096018D">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5FA3134" w14:textId="77777777" w:rsidR="008307D7" w:rsidRDefault="008307D7" w:rsidP="0096018D">
            <w:pPr>
              <w:pStyle w:val="TAH"/>
              <w:rPr>
                <w:lang w:val="en-US" w:eastAsia="en-GB"/>
              </w:rPr>
            </w:pPr>
            <w:r>
              <w:rPr>
                <w:lang w:val="en-US" w:eastAsia="en-GB"/>
              </w:rPr>
              <w:t>Response</w:t>
            </w:r>
          </w:p>
          <w:p w14:paraId="7A3E8150" w14:textId="77777777" w:rsidR="008307D7" w:rsidRDefault="008307D7" w:rsidP="0096018D">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AF3C9B5" w14:textId="77777777" w:rsidR="008307D7" w:rsidRDefault="008307D7" w:rsidP="0096018D">
            <w:pPr>
              <w:pStyle w:val="TAH"/>
              <w:rPr>
                <w:lang w:val="en-US" w:eastAsia="en-GB"/>
              </w:rPr>
            </w:pPr>
            <w:r>
              <w:rPr>
                <w:lang w:val="en-US" w:eastAsia="en-GB"/>
              </w:rPr>
              <w:t>Description</w:t>
            </w:r>
          </w:p>
        </w:tc>
      </w:tr>
      <w:tr w:rsidR="008307D7" w14:paraId="6FED4949" w14:textId="77777777" w:rsidTr="0096018D">
        <w:trPr>
          <w:jc w:val="center"/>
        </w:trPr>
        <w:tc>
          <w:tcPr>
            <w:tcW w:w="825" w:type="pct"/>
            <w:tcBorders>
              <w:top w:val="single" w:sz="4" w:space="0" w:color="auto"/>
              <w:left w:val="single" w:sz="6" w:space="0" w:color="000000"/>
              <w:bottom w:val="single" w:sz="4" w:space="0" w:color="auto"/>
              <w:right w:val="single" w:sz="6" w:space="0" w:color="000000"/>
            </w:tcBorders>
            <w:hideMark/>
          </w:tcPr>
          <w:p w14:paraId="3167762C" w14:textId="77777777" w:rsidR="008307D7" w:rsidRDefault="008307D7" w:rsidP="0096018D">
            <w:pPr>
              <w:pStyle w:val="TAL"/>
              <w:rPr>
                <w:lang w:val="en-US" w:eastAsia="en-GB"/>
              </w:rPr>
            </w:pPr>
            <w:proofErr w:type="spellStart"/>
            <w:r>
              <w:rPr>
                <w:lang w:val="en-US" w:eastAsia="en-GB"/>
              </w:rPr>
              <w:t>SmfSubscriptionInfo</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692D35E5" w14:textId="77777777" w:rsidR="008307D7" w:rsidRDefault="008307D7" w:rsidP="0096018D">
            <w:pPr>
              <w:pStyle w:val="TAC"/>
              <w:rPr>
                <w:lang w:val="en-US" w:eastAsia="en-GB"/>
              </w:rPr>
            </w:pPr>
            <w:r>
              <w:rPr>
                <w:lang w:val="en-US" w:eastAsia="en-GB"/>
              </w:rPr>
              <w:t>M</w:t>
            </w:r>
          </w:p>
        </w:tc>
        <w:tc>
          <w:tcPr>
            <w:tcW w:w="649" w:type="pct"/>
            <w:tcBorders>
              <w:top w:val="single" w:sz="4" w:space="0" w:color="auto"/>
              <w:left w:val="single" w:sz="6" w:space="0" w:color="000000"/>
              <w:bottom w:val="single" w:sz="4" w:space="0" w:color="auto"/>
              <w:right w:val="single" w:sz="6" w:space="0" w:color="000000"/>
            </w:tcBorders>
            <w:hideMark/>
          </w:tcPr>
          <w:p w14:paraId="06799013" w14:textId="77777777" w:rsidR="008307D7" w:rsidRDefault="008307D7" w:rsidP="0096018D">
            <w:pPr>
              <w:pStyle w:val="TAL"/>
              <w:rPr>
                <w:lang w:val="en-US" w:eastAsia="en-GB"/>
              </w:rPr>
            </w:pPr>
            <w:r>
              <w:rPr>
                <w:lang w:val="en-US" w:eastAsia="en-GB"/>
              </w:rPr>
              <w:t>1</w:t>
            </w:r>
          </w:p>
        </w:tc>
        <w:tc>
          <w:tcPr>
            <w:tcW w:w="583" w:type="pct"/>
            <w:tcBorders>
              <w:top w:val="single" w:sz="4" w:space="0" w:color="auto"/>
              <w:left w:val="single" w:sz="6" w:space="0" w:color="000000"/>
              <w:bottom w:val="single" w:sz="4" w:space="0" w:color="auto"/>
              <w:right w:val="single" w:sz="6" w:space="0" w:color="000000"/>
            </w:tcBorders>
            <w:hideMark/>
          </w:tcPr>
          <w:p w14:paraId="0098E260" w14:textId="77777777" w:rsidR="008307D7" w:rsidRDefault="008307D7" w:rsidP="0096018D">
            <w:pPr>
              <w:pStyle w:val="TAL"/>
              <w:rPr>
                <w:lang w:val="en-US" w:eastAsia="en-GB"/>
              </w:rPr>
            </w:pPr>
            <w:r>
              <w:rPr>
                <w:lang w:val="en-US" w:eastAsia="en-GB"/>
              </w:rPr>
              <w:t>200 OK</w:t>
            </w:r>
          </w:p>
        </w:tc>
        <w:tc>
          <w:tcPr>
            <w:tcW w:w="2718" w:type="pct"/>
            <w:tcBorders>
              <w:top w:val="single" w:sz="4" w:space="0" w:color="auto"/>
              <w:left w:val="single" w:sz="6" w:space="0" w:color="000000"/>
              <w:bottom w:val="single" w:sz="4" w:space="0" w:color="auto"/>
              <w:right w:val="single" w:sz="6" w:space="0" w:color="000000"/>
            </w:tcBorders>
            <w:hideMark/>
          </w:tcPr>
          <w:p w14:paraId="04313C91" w14:textId="77777777" w:rsidR="008307D7" w:rsidRDefault="008307D7" w:rsidP="0096018D">
            <w:pPr>
              <w:pStyle w:val="TAL"/>
              <w:rPr>
                <w:lang w:val="en-US" w:eastAsia="en-GB"/>
              </w:rPr>
            </w:pPr>
            <w:r>
              <w:rPr>
                <w:lang w:val="en-US" w:eastAsia="en-GB"/>
              </w:rPr>
              <w:t xml:space="preserve">Upon success, a response body containing SMF Subscription </w:t>
            </w:r>
            <w:proofErr w:type="spellStart"/>
            <w:r>
              <w:rPr>
                <w:lang w:val="en-US" w:eastAsia="en-GB"/>
              </w:rPr>
              <w:t>Infos</w:t>
            </w:r>
            <w:proofErr w:type="spellEnd"/>
            <w:r>
              <w:rPr>
                <w:lang w:val="en-US" w:eastAsia="en-GB"/>
              </w:rPr>
              <w:t xml:space="preserve"> shall be returned.</w:t>
            </w:r>
          </w:p>
        </w:tc>
      </w:tr>
      <w:tr w:rsidR="008307D7" w14:paraId="06679C98" w14:textId="77777777" w:rsidTr="0096018D">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D216D36" w14:textId="77777777" w:rsidR="008307D7" w:rsidRDefault="008307D7" w:rsidP="0096018D">
            <w:pPr>
              <w:pStyle w:val="TAN"/>
              <w:rPr>
                <w:lang w:val="en-US" w:eastAsia="en-GB"/>
              </w:rPr>
            </w:pPr>
            <w:r>
              <w:rPr>
                <w:lang w:val="en-US" w:eastAsia="en-GB"/>
              </w:rPr>
              <w:t>NOTE:</w:t>
            </w:r>
            <w:r>
              <w:rPr>
                <w:lang w:val="en-US" w:eastAsia="en-GB"/>
              </w:rPr>
              <w:tab/>
              <w:t>In addition, common data structures as listed in table 5.5-1 are supported.</w:t>
            </w:r>
          </w:p>
        </w:tc>
      </w:tr>
    </w:tbl>
    <w:p w14:paraId="4FEF1CF4" w14:textId="77777777" w:rsidR="008307D7" w:rsidRDefault="008307D7" w:rsidP="00842E08"/>
    <w:p w14:paraId="23369D26" w14:textId="4B486180" w:rsidR="008307D7" w:rsidRDefault="00EB123F" w:rsidP="008307D7">
      <w:pPr>
        <w:pStyle w:val="Heading5"/>
      </w:pPr>
      <w:bookmarkStart w:id="1452" w:name="_Toc58584469"/>
      <w:bookmarkStart w:id="1453" w:name="_Toc56520763"/>
      <w:bookmarkStart w:id="1454" w:name="_Toc114765703"/>
      <w:r>
        <w:t>5.2.31A</w:t>
      </w:r>
      <w:r w:rsidR="008307D7">
        <w:t>.3.</w:t>
      </w:r>
      <w:r w:rsidR="008307D7">
        <w:rPr>
          <w:lang w:val="de-DE"/>
        </w:rPr>
        <w:t>4</w:t>
      </w:r>
      <w:r w:rsidR="008307D7">
        <w:tab/>
        <w:t>PATCH</w:t>
      </w:r>
      <w:bookmarkEnd w:id="1452"/>
      <w:bookmarkEnd w:id="1453"/>
      <w:bookmarkEnd w:id="1454"/>
    </w:p>
    <w:p w14:paraId="013792D9" w14:textId="77777777" w:rsidR="008307D7" w:rsidRDefault="008307D7" w:rsidP="00842E08">
      <w:pPr>
        <w:rPr>
          <w:lang w:eastAsia="zh-CN"/>
        </w:rPr>
      </w:pPr>
      <w:r>
        <w:rPr>
          <w:lang w:eastAsia="zh-CN"/>
        </w:rPr>
        <w:t xml:space="preserve">This method is used to modify the SMF subscription </w:t>
      </w:r>
      <w:proofErr w:type="spellStart"/>
      <w:r>
        <w:rPr>
          <w:lang w:eastAsia="zh-CN"/>
        </w:rPr>
        <w:t>Infos</w:t>
      </w:r>
      <w:proofErr w:type="spellEnd"/>
      <w:r>
        <w:rPr>
          <w:lang w:eastAsia="zh-CN"/>
        </w:rPr>
        <w:t xml:space="preserve"> in the UDR.</w:t>
      </w:r>
    </w:p>
    <w:p w14:paraId="4C0952B7" w14:textId="4AA19FB9" w:rsidR="008307D7" w:rsidRDefault="008307D7" w:rsidP="00842E08">
      <w:r>
        <w:t xml:space="preserve">This method shall support the URI query parameters specified in table </w:t>
      </w:r>
      <w:r w:rsidR="00EB123F">
        <w:t>5.2.31A</w:t>
      </w:r>
      <w:r>
        <w:t>.3.4-1.</w:t>
      </w:r>
    </w:p>
    <w:p w14:paraId="1CB7260D" w14:textId="0A909F08" w:rsidR="008307D7" w:rsidRDefault="008307D7" w:rsidP="00842E08">
      <w:pPr>
        <w:pStyle w:val="TH"/>
      </w:pPr>
      <w:r>
        <w:t xml:space="preserve">Table </w:t>
      </w:r>
      <w:r w:rsidR="00EB123F">
        <w:t>5.2.31A</w:t>
      </w:r>
      <w:r>
        <w:t>.3.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8307D7" w14:paraId="3C2FE9BB"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93B916C" w14:textId="77777777" w:rsidR="008307D7" w:rsidRDefault="008307D7" w:rsidP="0096018D">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D46A7C3" w14:textId="77777777" w:rsidR="008307D7" w:rsidRDefault="008307D7" w:rsidP="0096018D">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A9EC146" w14:textId="77777777" w:rsidR="008307D7" w:rsidRDefault="008307D7" w:rsidP="0096018D">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76987AE" w14:textId="77777777" w:rsidR="008307D7" w:rsidRDefault="008307D7" w:rsidP="0096018D">
            <w:pPr>
              <w:pStyle w:val="TAH"/>
              <w:rPr>
                <w:lang w:val="en-US" w:eastAsia="en-GB"/>
              </w:rPr>
            </w:pPr>
            <w:r>
              <w:rPr>
                <w:lang w:val="en-US" w:eastAsia="en-GB"/>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686CB3E" w14:textId="77777777" w:rsidR="008307D7" w:rsidRDefault="008307D7" w:rsidP="0096018D">
            <w:pPr>
              <w:pStyle w:val="TAH"/>
              <w:rPr>
                <w:lang w:val="en-US" w:eastAsia="en-GB"/>
              </w:rPr>
            </w:pPr>
            <w:r>
              <w:rPr>
                <w:lang w:val="en-US" w:eastAsia="en-GB"/>
              </w:rPr>
              <w:t>Description</w:t>
            </w:r>
          </w:p>
        </w:tc>
      </w:tr>
      <w:tr w:rsidR="008307D7" w14:paraId="11E311C2" w14:textId="77777777" w:rsidTr="00960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5268D78" w14:textId="77777777" w:rsidR="008307D7" w:rsidRDefault="008307D7" w:rsidP="0096018D">
            <w:pPr>
              <w:pStyle w:val="TAL"/>
              <w:rPr>
                <w:lang w:val="en-US" w:eastAsia="zh-CN"/>
              </w:rPr>
            </w:pPr>
            <w:r>
              <w:rPr>
                <w:lang w:eastAsia="en-GB"/>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030DE29B" w14:textId="77777777" w:rsidR="008307D7" w:rsidRDefault="008307D7" w:rsidP="0096018D">
            <w:pPr>
              <w:pStyle w:val="TAL"/>
              <w:rPr>
                <w:lang w:val="en-US" w:eastAsia="en-GB"/>
              </w:rPr>
            </w:pPr>
            <w:proofErr w:type="spellStart"/>
            <w:r>
              <w:rPr>
                <w:lang w:eastAsia="en-GB"/>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46BAF5A7" w14:textId="77777777" w:rsidR="008307D7" w:rsidRDefault="008307D7" w:rsidP="0096018D">
            <w:pPr>
              <w:pStyle w:val="TAC"/>
              <w:rPr>
                <w:lang w:val="en-US" w:eastAsia="en-GB"/>
              </w:rPr>
            </w:pPr>
            <w:r>
              <w:rPr>
                <w:lang w:eastAsia="en-GB"/>
              </w:rPr>
              <w:t>O</w:t>
            </w:r>
          </w:p>
        </w:tc>
        <w:tc>
          <w:tcPr>
            <w:tcW w:w="581" w:type="pct"/>
            <w:tcBorders>
              <w:top w:val="single" w:sz="4" w:space="0" w:color="auto"/>
              <w:left w:val="single" w:sz="6" w:space="0" w:color="000000"/>
              <w:bottom w:val="single" w:sz="6" w:space="0" w:color="000000"/>
              <w:right w:val="single" w:sz="6" w:space="0" w:color="000000"/>
            </w:tcBorders>
            <w:hideMark/>
          </w:tcPr>
          <w:p w14:paraId="0D6EDAFE" w14:textId="77777777" w:rsidR="008307D7" w:rsidRDefault="008307D7" w:rsidP="0096018D">
            <w:pPr>
              <w:pStyle w:val="TAL"/>
              <w:rPr>
                <w:lang w:val="en-US" w:eastAsia="en-GB"/>
              </w:rPr>
            </w:pPr>
            <w:r>
              <w:rPr>
                <w:lang w:eastAsia="en-GB"/>
              </w:rP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70D40C26" w14:textId="7D89265E" w:rsidR="008307D7" w:rsidRDefault="008307D7" w:rsidP="0096018D">
            <w:pPr>
              <w:pStyle w:val="TAL"/>
              <w:rPr>
                <w:lang w:val="en-US" w:eastAsia="en-GB"/>
              </w:rPr>
            </w:pPr>
            <w:r>
              <w:rPr>
                <w:rFonts w:cs="Arial"/>
                <w:szCs w:val="18"/>
                <w:lang w:eastAsia="en-GB"/>
              </w:rPr>
              <w:t>see 3GPP TS 29.500 [</w:t>
            </w:r>
            <w:r w:rsidR="00C232F5">
              <w:rPr>
                <w:rFonts w:cs="Arial"/>
                <w:szCs w:val="18"/>
                <w:lang w:eastAsia="en-GB"/>
              </w:rPr>
              <w:t>8</w:t>
            </w:r>
            <w:r>
              <w:rPr>
                <w:rFonts w:cs="Arial"/>
                <w:szCs w:val="18"/>
                <w:lang w:eastAsia="en-GB"/>
              </w:rPr>
              <w:t>] clause 6.6</w:t>
            </w:r>
          </w:p>
        </w:tc>
      </w:tr>
    </w:tbl>
    <w:p w14:paraId="4F2CEE02" w14:textId="77777777" w:rsidR="008307D7" w:rsidRDefault="008307D7" w:rsidP="008307D7">
      <w:pPr>
        <w:pStyle w:val="Guidance"/>
      </w:pPr>
    </w:p>
    <w:p w14:paraId="09B394DA" w14:textId="66E2FF67" w:rsidR="008307D7" w:rsidRDefault="008307D7" w:rsidP="00842E08">
      <w:r>
        <w:t xml:space="preserve">This method shall support the request data structures specified in table </w:t>
      </w:r>
      <w:r w:rsidR="00EB123F">
        <w:t>5.2.31A</w:t>
      </w:r>
      <w:r>
        <w:t xml:space="preserve">.3.2-2 and the response data structures, and response codes specified in table </w:t>
      </w:r>
      <w:r w:rsidR="00EB123F">
        <w:t>5.2.31A</w:t>
      </w:r>
      <w:r>
        <w:t>.3.4-3.</w:t>
      </w:r>
    </w:p>
    <w:p w14:paraId="496225AB" w14:textId="368EDF11" w:rsidR="008307D7" w:rsidRDefault="008307D7" w:rsidP="00842E08">
      <w:pPr>
        <w:pStyle w:val="TH"/>
      </w:pPr>
      <w:r>
        <w:t xml:space="preserve">Table </w:t>
      </w:r>
      <w:r w:rsidR="00EB123F">
        <w:t>5.2.31A</w:t>
      </w:r>
      <w:r>
        <w:t>.3.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8307D7" w14:paraId="6B8ED27F" w14:textId="77777777" w:rsidTr="0096018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54BECFB" w14:textId="77777777" w:rsidR="008307D7" w:rsidRDefault="008307D7"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CF4D8C" w14:textId="77777777" w:rsidR="008307D7" w:rsidRDefault="008307D7" w:rsidP="0096018D">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7DED113" w14:textId="77777777" w:rsidR="008307D7" w:rsidRDefault="008307D7" w:rsidP="0096018D">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A0777E1" w14:textId="77777777" w:rsidR="008307D7" w:rsidRDefault="008307D7" w:rsidP="0096018D">
            <w:pPr>
              <w:pStyle w:val="TAH"/>
              <w:rPr>
                <w:lang w:val="en-US" w:eastAsia="en-GB"/>
              </w:rPr>
            </w:pPr>
            <w:r>
              <w:rPr>
                <w:lang w:val="en-US" w:eastAsia="en-GB"/>
              </w:rPr>
              <w:t>Description</w:t>
            </w:r>
          </w:p>
        </w:tc>
      </w:tr>
      <w:tr w:rsidR="008307D7" w14:paraId="4A3EFFD5" w14:textId="77777777" w:rsidTr="0096018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12E3138" w14:textId="77777777" w:rsidR="008307D7" w:rsidRDefault="008307D7" w:rsidP="0096018D">
            <w:pPr>
              <w:pStyle w:val="TAL"/>
              <w:rPr>
                <w:lang w:val="en-US" w:eastAsia="zh-CN"/>
              </w:rPr>
            </w:pPr>
            <w:r>
              <w:rPr>
                <w:lang w:val="en-US" w:eastAsia="zh-CN"/>
              </w:rPr>
              <w:t>array(</w:t>
            </w:r>
            <w:proofErr w:type="spellStart"/>
            <w:r>
              <w:rPr>
                <w:lang w:val="en-US" w:eastAsia="zh-CN"/>
              </w:rPr>
              <w:t>PatchItem</w:t>
            </w:r>
            <w:proofErr w:type="spellEnd"/>
            <w:r>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44231E84" w14:textId="77777777" w:rsidR="008307D7" w:rsidRDefault="008307D7" w:rsidP="0096018D">
            <w:pPr>
              <w:pStyle w:val="TAC"/>
              <w:rPr>
                <w:lang w:val="en-US" w:eastAsia="zh-CN"/>
              </w:rPr>
            </w:pPr>
            <w:r>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12567A62" w14:textId="77777777" w:rsidR="008307D7" w:rsidRDefault="008307D7" w:rsidP="0096018D">
            <w:pPr>
              <w:pStyle w:val="TAL"/>
              <w:rPr>
                <w:lang w:val="en-US" w:eastAsia="zh-CN"/>
              </w:rPr>
            </w:pPr>
            <w:r>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1AA1BF92" w14:textId="77777777" w:rsidR="008307D7" w:rsidRDefault="008307D7" w:rsidP="0096018D">
            <w:pPr>
              <w:pStyle w:val="TAL"/>
              <w:rPr>
                <w:lang w:val="en-US" w:eastAsia="zh-CN"/>
              </w:rPr>
            </w:pPr>
            <w:r>
              <w:rPr>
                <w:lang w:val="en-US" w:eastAsia="zh-CN"/>
              </w:rPr>
              <w:t>Contains the delta data to the provisioned parameter data</w:t>
            </w:r>
          </w:p>
        </w:tc>
      </w:tr>
    </w:tbl>
    <w:p w14:paraId="6DE96644" w14:textId="77777777" w:rsidR="008307D7" w:rsidRDefault="008307D7" w:rsidP="00842E08"/>
    <w:p w14:paraId="2E054161" w14:textId="63CFF9C0" w:rsidR="008307D7" w:rsidRDefault="008307D7" w:rsidP="00842E08">
      <w:pPr>
        <w:pStyle w:val="TH"/>
      </w:pPr>
      <w:r>
        <w:lastRenderedPageBreak/>
        <w:t xml:space="preserve">Table </w:t>
      </w:r>
      <w:r w:rsidR="00EB123F">
        <w:t>5.2.31A</w:t>
      </w:r>
      <w:r>
        <w:t>.3.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8307D7" w14:paraId="07CD38E7" w14:textId="77777777" w:rsidTr="0096018D">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1AA9F7B0" w14:textId="77777777" w:rsidR="008307D7" w:rsidRDefault="008307D7" w:rsidP="0096018D">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58FDF6D" w14:textId="77777777" w:rsidR="008307D7" w:rsidRDefault="008307D7" w:rsidP="0096018D">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B7B0CD2" w14:textId="77777777" w:rsidR="008307D7" w:rsidRDefault="008307D7" w:rsidP="0096018D">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AA7C548" w14:textId="77777777" w:rsidR="008307D7" w:rsidRDefault="008307D7" w:rsidP="0096018D">
            <w:pPr>
              <w:pStyle w:val="TAH"/>
              <w:rPr>
                <w:lang w:val="en-US" w:eastAsia="en-GB"/>
              </w:rPr>
            </w:pPr>
            <w:r>
              <w:rPr>
                <w:lang w:val="en-US" w:eastAsia="en-GB"/>
              </w:rPr>
              <w:t>Response</w:t>
            </w:r>
          </w:p>
          <w:p w14:paraId="514831B3" w14:textId="77777777" w:rsidR="008307D7" w:rsidRDefault="008307D7" w:rsidP="0096018D">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9A771FF" w14:textId="77777777" w:rsidR="008307D7" w:rsidRDefault="008307D7" w:rsidP="0096018D">
            <w:pPr>
              <w:pStyle w:val="TAH"/>
              <w:rPr>
                <w:lang w:val="en-US" w:eastAsia="en-GB"/>
              </w:rPr>
            </w:pPr>
            <w:r>
              <w:rPr>
                <w:lang w:val="en-US" w:eastAsia="en-GB"/>
              </w:rPr>
              <w:t>Description</w:t>
            </w:r>
          </w:p>
        </w:tc>
      </w:tr>
      <w:tr w:rsidR="008307D7" w14:paraId="736A7557" w14:textId="77777777" w:rsidTr="0096018D">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70CB3A8" w14:textId="77777777" w:rsidR="008307D7" w:rsidRDefault="008307D7" w:rsidP="0096018D">
            <w:pPr>
              <w:pStyle w:val="TAL"/>
              <w:rPr>
                <w:lang w:val="en-US" w:eastAsia="zh-CN"/>
              </w:rPr>
            </w:pPr>
            <w:r>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6D5527A5" w14:textId="77777777" w:rsidR="008307D7" w:rsidRDefault="008307D7" w:rsidP="0096018D">
            <w:pPr>
              <w:pStyle w:val="TAC"/>
              <w:rPr>
                <w:lang w:val="en-US" w:eastAsia="en-GB"/>
              </w:rPr>
            </w:pPr>
          </w:p>
        </w:tc>
        <w:tc>
          <w:tcPr>
            <w:tcW w:w="649" w:type="pct"/>
            <w:tcBorders>
              <w:top w:val="single" w:sz="4" w:space="0" w:color="auto"/>
              <w:left w:val="single" w:sz="6" w:space="0" w:color="000000"/>
              <w:bottom w:val="single" w:sz="6" w:space="0" w:color="000000"/>
              <w:right w:val="single" w:sz="6" w:space="0" w:color="000000"/>
            </w:tcBorders>
          </w:tcPr>
          <w:p w14:paraId="76DEC931" w14:textId="77777777" w:rsidR="008307D7" w:rsidRDefault="008307D7" w:rsidP="0096018D">
            <w:pPr>
              <w:pStyle w:val="TAL"/>
              <w:rPr>
                <w:lang w:val="en-US" w:eastAsia="en-GB"/>
              </w:rPr>
            </w:pPr>
          </w:p>
        </w:tc>
        <w:tc>
          <w:tcPr>
            <w:tcW w:w="583" w:type="pct"/>
            <w:tcBorders>
              <w:top w:val="single" w:sz="4" w:space="0" w:color="auto"/>
              <w:left w:val="single" w:sz="6" w:space="0" w:color="000000"/>
              <w:bottom w:val="single" w:sz="6" w:space="0" w:color="000000"/>
              <w:right w:val="single" w:sz="6" w:space="0" w:color="000000"/>
            </w:tcBorders>
            <w:hideMark/>
          </w:tcPr>
          <w:p w14:paraId="5BD95E80" w14:textId="77777777" w:rsidR="008307D7" w:rsidRDefault="008307D7" w:rsidP="0096018D">
            <w:pPr>
              <w:pStyle w:val="TAL"/>
              <w:rPr>
                <w:lang w:val="en-US" w:eastAsia="zh-CN"/>
              </w:rPr>
            </w:pPr>
            <w:r>
              <w:rPr>
                <w:lang w:val="en-US" w:eastAsia="en-GB"/>
              </w:rPr>
              <w:t>20</w:t>
            </w:r>
            <w:r>
              <w:rPr>
                <w:lang w:val="en-US" w:eastAsia="zh-CN"/>
              </w:rPr>
              <w:t>4</w:t>
            </w:r>
            <w:r>
              <w:rPr>
                <w:lang w:val="en-US" w:eastAsia="en-GB"/>
              </w:rPr>
              <w:t xml:space="preserve"> </w:t>
            </w:r>
            <w:r>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3D0B3E86" w14:textId="77777777" w:rsidR="008307D7" w:rsidRDefault="008307D7" w:rsidP="0096018D">
            <w:pPr>
              <w:pStyle w:val="TAL"/>
              <w:rPr>
                <w:lang w:val="en-US" w:eastAsia="zh-CN"/>
              </w:rPr>
            </w:pPr>
            <w:r>
              <w:rPr>
                <w:lang w:val="en-US" w:eastAsia="en-GB"/>
              </w:rPr>
              <w:t>Upon successful modification there is no bod</w:t>
            </w:r>
            <w:r>
              <w:rPr>
                <w:lang w:val="en-US" w:eastAsia="zh-CN"/>
              </w:rPr>
              <w:t>y in the response message</w:t>
            </w:r>
            <w:r>
              <w:rPr>
                <w:lang w:val="en-US" w:eastAsia="en-GB"/>
              </w:rPr>
              <w:t>.</w:t>
            </w:r>
            <w:r>
              <w:rPr>
                <w:lang w:val="en-US" w:eastAsia="zh-CN"/>
              </w:rPr>
              <w:t xml:space="preserve"> (NOTE 2)</w:t>
            </w:r>
          </w:p>
        </w:tc>
      </w:tr>
      <w:tr w:rsidR="008307D7" w14:paraId="4582924D" w14:textId="77777777" w:rsidTr="0096018D">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6248291" w14:textId="77777777" w:rsidR="008307D7" w:rsidRDefault="008307D7" w:rsidP="0096018D">
            <w:pPr>
              <w:pStyle w:val="TAL"/>
              <w:rPr>
                <w:lang w:val="en-US" w:eastAsia="zh-CN"/>
              </w:rPr>
            </w:pPr>
            <w:proofErr w:type="spellStart"/>
            <w:r>
              <w:rPr>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51B1C72C" w14:textId="77777777" w:rsidR="008307D7" w:rsidRDefault="008307D7" w:rsidP="0096018D">
            <w:pPr>
              <w:pStyle w:val="TAC"/>
              <w:rPr>
                <w:lang w:val="en-US" w:eastAsia="en-GB"/>
              </w:rPr>
            </w:pPr>
            <w:r>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2C32BC4D" w14:textId="77777777" w:rsidR="008307D7" w:rsidRDefault="008307D7" w:rsidP="0096018D">
            <w:pPr>
              <w:pStyle w:val="TAL"/>
              <w:rPr>
                <w:lang w:val="en-US" w:eastAsia="en-GB"/>
              </w:rPr>
            </w:pPr>
            <w:r>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316E9D3B" w14:textId="77777777" w:rsidR="008307D7" w:rsidRDefault="008307D7" w:rsidP="0096018D">
            <w:pPr>
              <w:pStyle w:val="TAL"/>
              <w:rPr>
                <w:lang w:val="en-US" w:eastAsia="en-GB"/>
              </w:rPr>
            </w:pPr>
            <w:r>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7B92B04E" w14:textId="77777777" w:rsidR="008307D7" w:rsidRDefault="008307D7" w:rsidP="0096018D">
            <w:pPr>
              <w:pStyle w:val="TAL"/>
              <w:rPr>
                <w:lang w:val="en-US" w:eastAsia="en-GB"/>
              </w:rPr>
            </w:pPr>
            <w:r>
              <w:rPr>
                <w:lang w:eastAsia="zh-CN"/>
              </w:rPr>
              <w:t>Upon success, the execution report is returned. (NOTE 2)</w:t>
            </w:r>
          </w:p>
        </w:tc>
      </w:tr>
      <w:tr w:rsidR="008307D7" w14:paraId="54FCE52C" w14:textId="77777777" w:rsidTr="0096018D">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D337874" w14:textId="77777777" w:rsidR="008307D7" w:rsidRDefault="008307D7" w:rsidP="0096018D">
            <w:pPr>
              <w:pStyle w:val="TAL"/>
              <w:rPr>
                <w:lang w:val="en-US" w:eastAsia="zh-CN"/>
              </w:rPr>
            </w:pPr>
            <w:proofErr w:type="spellStart"/>
            <w:r>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7AA0C3DE" w14:textId="77777777" w:rsidR="008307D7" w:rsidRDefault="008307D7" w:rsidP="0096018D">
            <w:pPr>
              <w:pStyle w:val="TAC"/>
              <w:rPr>
                <w:lang w:val="en-US" w:eastAsia="zh-CN"/>
              </w:rPr>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048711AA" w14:textId="77777777" w:rsidR="008307D7" w:rsidRDefault="008307D7" w:rsidP="0096018D">
            <w:pPr>
              <w:pStyle w:val="TAL"/>
              <w:rPr>
                <w:lang w:val="en-US" w:eastAsia="zh-CN"/>
              </w:rPr>
            </w:pPr>
            <w:r>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4CBD5D88" w14:textId="77777777" w:rsidR="008307D7" w:rsidRDefault="008307D7" w:rsidP="0096018D">
            <w:pPr>
              <w:pStyle w:val="TAL"/>
              <w:rPr>
                <w:lang w:val="en-US" w:eastAsia="zh-CN"/>
              </w:rPr>
            </w:pPr>
            <w:r>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17B9FBC8" w14:textId="77777777" w:rsidR="008307D7" w:rsidRDefault="008307D7" w:rsidP="0096018D">
            <w:pPr>
              <w:pStyle w:val="TAL"/>
              <w:rPr>
                <w:lang w:val="en-US" w:eastAsia="zh-CN"/>
              </w:rPr>
            </w:pPr>
            <w:r>
              <w:rPr>
                <w:lang w:val="en-US" w:eastAsia="zh-CN"/>
              </w:rPr>
              <w:t xml:space="preserve">If one or more attributes are not allowed to be modified according to e.g. policy or local configuration, then the </w:t>
            </w:r>
            <w:proofErr w:type="spellStart"/>
            <w:r>
              <w:rPr>
                <w:lang w:val="en-US" w:eastAsia="en-GB"/>
              </w:rPr>
              <w:t>invalidParams</w:t>
            </w:r>
            <w:proofErr w:type="spellEnd"/>
            <w:r>
              <w:rPr>
                <w:lang w:val="en-US" w:eastAsia="zh-CN"/>
              </w:rPr>
              <w:t xml:space="preserve"> attribute shall contain the JSON pointers of attributes which are not allowed to be modified, and the cause attribute shall be set to "</w:t>
            </w:r>
            <w:r>
              <w:rPr>
                <w:lang w:eastAsia="en-GB"/>
              </w:rPr>
              <w:t>MODIFICATION</w:t>
            </w:r>
            <w:r>
              <w:rPr>
                <w:lang w:val="en-US" w:eastAsia="zh-CN"/>
              </w:rPr>
              <w:t>_NOT_ALLOWED", see 3GPP TS 29.500 [8] table </w:t>
            </w:r>
            <w:r>
              <w:rPr>
                <w:lang w:val="en-US" w:eastAsia="en-GB"/>
              </w:rPr>
              <w:t>5.2.7.2-1</w:t>
            </w:r>
            <w:r>
              <w:rPr>
                <w:lang w:val="en-US" w:eastAsia="zh-CN"/>
              </w:rPr>
              <w:t>.</w:t>
            </w:r>
          </w:p>
        </w:tc>
      </w:tr>
      <w:tr w:rsidR="008307D7" w14:paraId="79480E6F" w14:textId="77777777" w:rsidTr="0096018D">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4F0A7B3" w14:textId="77777777" w:rsidR="008307D7" w:rsidRDefault="008307D7" w:rsidP="0096018D">
            <w:pPr>
              <w:pStyle w:val="TAN"/>
              <w:rPr>
                <w:lang w:val="en-US" w:eastAsia="en-GB"/>
              </w:rPr>
            </w:pPr>
            <w:r>
              <w:rPr>
                <w:lang w:val="en-US" w:eastAsia="en-GB"/>
              </w:rPr>
              <w:t>NOTE </w:t>
            </w:r>
            <w:r>
              <w:rPr>
                <w:lang w:val="en-US" w:eastAsia="zh-CN"/>
              </w:rPr>
              <w:t>1</w:t>
            </w:r>
            <w:r>
              <w:rPr>
                <w:lang w:val="en-US" w:eastAsia="en-GB"/>
              </w:rPr>
              <w:t>:</w:t>
            </w:r>
            <w:r>
              <w:rPr>
                <w:lang w:val="en-US" w:eastAsia="en-GB"/>
              </w:rPr>
              <w:tab/>
              <w:t>In addition common data structures as listed in table </w:t>
            </w:r>
            <w:r>
              <w:rPr>
                <w:lang w:val="en-US" w:eastAsia="zh-CN"/>
              </w:rPr>
              <w:t>5.5</w:t>
            </w:r>
            <w:r>
              <w:rPr>
                <w:lang w:val="en-US" w:eastAsia="en-GB"/>
              </w:rPr>
              <w:t>-</w:t>
            </w:r>
            <w:r>
              <w:rPr>
                <w:lang w:val="en-US" w:eastAsia="zh-CN"/>
              </w:rPr>
              <w:t>1</w:t>
            </w:r>
            <w:r>
              <w:rPr>
                <w:lang w:val="en-US" w:eastAsia="en-GB"/>
              </w:rPr>
              <w:t xml:space="preserve"> are supported.</w:t>
            </w:r>
          </w:p>
          <w:p w14:paraId="1F5E21EC" w14:textId="77777777" w:rsidR="008307D7" w:rsidRDefault="008307D7" w:rsidP="0096018D">
            <w:pPr>
              <w:pStyle w:val="TAN"/>
              <w:rPr>
                <w:lang w:val="en-US" w:eastAsia="zh-CN"/>
              </w:rPr>
            </w:pPr>
            <w:r>
              <w:rPr>
                <w:lang w:eastAsia="zh-CN"/>
              </w:rPr>
              <w:t>NOTE 2:</w:t>
            </w:r>
            <w:r>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Pr>
                <w:lang w:val="en-US" w:eastAsia="zh-CN"/>
              </w:rPr>
              <w:t>PatchReport</w:t>
            </w:r>
            <w:proofErr w:type="spellEnd"/>
            <w:r>
              <w:rPr>
                <w:lang w:val="en-US" w:eastAsia="zh-CN"/>
              </w:rPr>
              <w:t xml:space="preserve">" feature number, the UDR shall respond with </w:t>
            </w:r>
            <w:proofErr w:type="spellStart"/>
            <w:r>
              <w:rPr>
                <w:lang w:val="en-US" w:eastAsia="zh-CN"/>
              </w:rPr>
              <w:t>PatchResult</w:t>
            </w:r>
            <w:proofErr w:type="spellEnd"/>
            <w:r>
              <w:rPr>
                <w:lang w:val="en-US" w:eastAsia="zh-CN"/>
              </w:rPr>
              <w:t>.</w:t>
            </w:r>
          </w:p>
        </w:tc>
      </w:tr>
    </w:tbl>
    <w:p w14:paraId="0DD8B899" w14:textId="77777777" w:rsidR="008307D7" w:rsidRPr="00EB123F" w:rsidRDefault="008307D7" w:rsidP="00842E08">
      <w:pPr>
        <w:rPr>
          <w:lang w:eastAsia="zh-CN"/>
        </w:rPr>
      </w:pPr>
    </w:p>
    <w:p w14:paraId="77E75402" w14:textId="78308EC3" w:rsidR="00C11141" w:rsidRDefault="00F0748A" w:rsidP="00C11141">
      <w:pPr>
        <w:pStyle w:val="Heading3"/>
      </w:pPr>
      <w:bookmarkStart w:id="1455" w:name="_Toc20127127"/>
      <w:bookmarkStart w:id="1456" w:name="_Toc27589103"/>
      <w:bookmarkStart w:id="1457" w:name="_Toc36459904"/>
      <w:bookmarkStart w:id="1458" w:name="_Toc45029488"/>
      <w:bookmarkStart w:id="1459" w:name="_Toc56520108"/>
      <w:bookmarkStart w:id="1460" w:name="_Toc114765704"/>
      <w:r>
        <w:t>5.2.31B</w:t>
      </w:r>
      <w:r w:rsidR="00C11141">
        <w:tab/>
        <w:t xml:space="preserve">Resource: </w:t>
      </w:r>
      <w:proofErr w:type="spellStart"/>
      <w:r w:rsidR="00C11141">
        <w:t>Hss</w:t>
      </w:r>
      <w:proofErr w:type="spellEnd"/>
      <w:r w:rsidR="00C11141">
        <w:rPr>
          <w:lang w:val="de-DE"/>
        </w:rPr>
        <w:t>SubscriptionInfo</w:t>
      </w:r>
      <w:bookmarkEnd w:id="1460"/>
    </w:p>
    <w:p w14:paraId="008EDA73" w14:textId="64190A0A" w:rsidR="00C11141" w:rsidRDefault="00F0748A" w:rsidP="00C11141">
      <w:pPr>
        <w:pStyle w:val="Heading4"/>
      </w:pPr>
      <w:bookmarkStart w:id="1461" w:name="_Toc114765705"/>
      <w:r>
        <w:t>5.2.31B</w:t>
      </w:r>
      <w:r w:rsidR="00C11141">
        <w:t>.1</w:t>
      </w:r>
      <w:r w:rsidR="00C11141">
        <w:tab/>
        <w:t>Description</w:t>
      </w:r>
      <w:bookmarkEnd w:id="1461"/>
    </w:p>
    <w:p w14:paraId="035F1BDD" w14:textId="5977B859" w:rsidR="00C11141" w:rsidRDefault="00C11141" w:rsidP="00842E08">
      <w:r>
        <w:t xml:space="preserve">This resource represents information relevant to an individual EE Subscription for a UE. Depending on the Event Types of the </w:t>
      </w:r>
      <w:proofErr w:type="spellStart"/>
      <w:r>
        <w:t>EeSubscription</w:t>
      </w:r>
      <w:proofErr w:type="spellEnd"/>
      <w:r>
        <w:t xml:space="preserve">, the UDM may need to consume the </w:t>
      </w:r>
      <w:proofErr w:type="spellStart"/>
      <w:r>
        <w:t>Nhss_EventExposure_Subscribe</w:t>
      </w:r>
      <w:proofErr w:type="spellEnd"/>
      <w:r>
        <w:t xml:space="preserve"> service operation to subscribe at the HSS (see 3GPP TS 29.562 [</w:t>
      </w:r>
      <w:r w:rsidR="007072D3">
        <w:rPr>
          <w:lang w:eastAsia="zh-CN"/>
        </w:rPr>
        <w:t>20</w:t>
      </w:r>
      <w:r>
        <w:t xml:space="preserve">]). After successful subscription at the HSS, the UDM needs to store within the UDR related information, e.g. the </w:t>
      </w:r>
      <w:proofErr w:type="spellStart"/>
      <w:r>
        <w:t>SubscriptionId</w:t>
      </w:r>
      <w:proofErr w:type="spellEnd"/>
      <w:r>
        <w:t xml:space="preserve"> allocated by the HSS.</w:t>
      </w:r>
    </w:p>
    <w:p w14:paraId="72BC9598" w14:textId="77777777" w:rsidR="00C11141" w:rsidRDefault="00C11141" w:rsidP="00842E08">
      <w:r>
        <w:t>This resource is modelled with the Document resource archetype (see clause</w:t>
      </w:r>
      <w:r>
        <w:rPr>
          <w:lang w:val="en-US"/>
        </w:rPr>
        <w:t> </w:t>
      </w:r>
      <w:r>
        <w:t>C.1 of 3GPP TS 29.501 [</w:t>
      </w:r>
      <w:r>
        <w:rPr>
          <w:lang w:eastAsia="zh-CN"/>
        </w:rPr>
        <w:t>7</w:t>
      </w:r>
      <w:r>
        <w:t>]).</w:t>
      </w:r>
    </w:p>
    <w:p w14:paraId="47C3E947" w14:textId="1B8D5782" w:rsidR="00C11141" w:rsidRDefault="00F0748A" w:rsidP="00C11141">
      <w:pPr>
        <w:pStyle w:val="Heading4"/>
      </w:pPr>
      <w:bookmarkStart w:id="1462" w:name="_Toc114765706"/>
      <w:r>
        <w:t>5.2.31B</w:t>
      </w:r>
      <w:r w:rsidR="00C11141">
        <w:t>.2</w:t>
      </w:r>
      <w:r w:rsidR="00C11141">
        <w:tab/>
        <w:t>Resource Definition</w:t>
      </w:r>
      <w:bookmarkEnd w:id="1462"/>
    </w:p>
    <w:p w14:paraId="41D92987" w14:textId="77777777" w:rsidR="00C11141" w:rsidRDefault="00C11141" w:rsidP="00842E08">
      <w:r>
        <w:t>Resource URI: {apiRoot}/nudr-dr/&lt;apiVersion&gt;/subscription-data/{ueId}/</w:t>
      </w:r>
      <w:r>
        <w:rPr>
          <w:lang w:eastAsia="zh-CN"/>
        </w:rPr>
        <w:t>context-data/</w:t>
      </w:r>
      <w:r>
        <w:t>ee-subscriptions/{subsId}/hss-subscriptions</w:t>
      </w:r>
    </w:p>
    <w:p w14:paraId="431AE6A0" w14:textId="25309E67" w:rsidR="00C11141" w:rsidRDefault="00C11141" w:rsidP="00842E08">
      <w:pPr>
        <w:rPr>
          <w:rFonts w:ascii="Arial" w:hAnsi="Arial" w:cs="Arial"/>
        </w:rPr>
      </w:pPr>
      <w:r>
        <w:t>This resource shall support the resource URI variables defined in table </w:t>
      </w:r>
      <w:r w:rsidR="00F0748A">
        <w:t>5.2.31B</w:t>
      </w:r>
      <w:r>
        <w:t>.2-1</w:t>
      </w:r>
      <w:r>
        <w:rPr>
          <w:rFonts w:ascii="Arial" w:hAnsi="Arial" w:cs="Arial"/>
        </w:rPr>
        <w:t>.</w:t>
      </w:r>
    </w:p>
    <w:p w14:paraId="7A0E6602" w14:textId="1F8419FB" w:rsidR="00C11141" w:rsidRDefault="00C11141" w:rsidP="00842E08">
      <w:pPr>
        <w:pStyle w:val="TH"/>
      </w:pPr>
      <w:r>
        <w:t>Table </w:t>
      </w:r>
      <w:r w:rsidR="00F0748A">
        <w:t>5.2.31B</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C11141" w14:paraId="79AC085F"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56C4B6C" w14:textId="77777777" w:rsidR="00C11141" w:rsidRDefault="00C11141" w:rsidP="0096018D">
            <w:pPr>
              <w:pStyle w:val="TAH"/>
              <w:rPr>
                <w:lang w:val="en-US" w:eastAsia="en-GB"/>
              </w:rPr>
            </w:pPr>
            <w:r>
              <w:rPr>
                <w:lang w:val="en-US" w:eastAsia="en-GB"/>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9628E6" w14:textId="77777777" w:rsidR="00C11141" w:rsidRDefault="00C11141" w:rsidP="0096018D">
            <w:pPr>
              <w:pStyle w:val="TAH"/>
              <w:rPr>
                <w:lang w:val="en-US" w:eastAsia="en-GB"/>
              </w:rPr>
            </w:pPr>
            <w:r>
              <w:rPr>
                <w:lang w:val="en-US" w:eastAsia="en-GB"/>
              </w:rPr>
              <w:t>Definition</w:t>
            </w:r>
          </w:p>
        </w:tc>
      </w:tr>
      <w:tr w:rsidR="00C11141" w14:paraId="5316855C"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7CA186D" w14:textId="77777777" w:rsidR="00C11141" w:rsidRDefault="00C11141" w:rsidP="0096018D">
            <w:pPr>
              <w:pStyle w:val="TAL"/>
              <w:rPr>
                <w:lang w:val="en-US" w:eastAsia="en-GB"/>
              </w:rPr>
            </w:pPr>
            <w:proofErr w:type="spellStart"/>
            <w:r>
              <w:rPr>
                <w:lang w:val="en-US" w:eastAsia="en-GB"/>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F17E76F" w14:textId="77777777" w:rsidR="00C11141" w:rsidRDefault="00C11141" w:rsidP="0096018D">
            <w:pPr>
              <w:pStyle w:val="TAL"/>
              <w:rPr>
                <w:lang w:val="en-US" w:eastAsia="en-GB"/>
              </w:rPr>
            </w:pPr>
            <w:r>
              <w:rPr>
                <w:lang w:val="en-US" w:eastAsia="en-GB"/>
              </w:rPr>
              <w:t xml:space="preserve">See </w:t>
            </w:r>
            <w:r>
              <w:rPr>
                <w:rFonts w:cs="Arial"/>
                <w:szCs w:val="18"/>
                <w:lang w:val="en-US" w:eastAsia="en-GB"/>
              </w:rPr>
              <w:t xml:space="preserve"> 3GPP TS 29.504 [</w:t>
            </w:r>
            <w:r>
              <w:rPr>
                <w:rFonts w:cs="Arial"/>
                <w:szCs w:val="18"/>
                <w:lang w:val="en-US" w:eastAsia="zh-CN"/>
              </w:rPr>
              <w:t>2</w:t>
            </w:r>
            <w:r>
              <w:rPr>
                <w:rFonts w:cs="Arial"/>
                <w:szCs w:val="18"/>
                <w:lang w:val="en-US" w:eastAsia="en-GB"/>
              </w:rPr>
              <w:t xml:space="preserve">] </w:t>
            </w:r>
            <w:r>
              <w:rPr>
                <w:lang w:val="en-US" w:eastAsia="en-GB"/>
              </w:rPr>
              <w:t>clause</w:t>
            </w:r>
            <w:r>
              <w:rPr>
                <w:lang w:val="en-US" w:eastAsia="zh-CN"/>
              </w:rPr>
              <w:t> </w:t>
            </w:r>
            <w:r>
              <w:rPr>
                <w:lang w:val="en-US" w:eastAsia="en-GB"/>
              </w:rPr>
              <w:t>6.1.1</w:t>
            </w:r>
          </w:p>
        </w:tc>
      </w:tr>
      <w:tr w:rsidR="00C11141" w14:paraId="038324EC"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206F3F7" w14:textId="77777777" w:rsidR="00C11141" w:rsidRDefault="00C11141" w:rsidP="0096018D">
            <w:pPr>
              <w:pStyle w:val="TAL"/>
              <w:rPr>
                <w:lang w:val="en-US" w:eastAsia="zh-CN"/>
              </w:rPr>
            </w:pPr>
            <w:proofErr w:type="spellStart"/>
            <w:r>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FCA0087" w14:textId="77777777" w:rsidR="00C11141" w:rsidRDefault="00C11141" w:rsidP="0096018D">
            <w:pPr>
              <w:pStyle w:val="TAL"/>
              <w:rPr>
                <w:lang w:val="en-US" w:eastAsia="en-GB"/>
              </w:rPr>
            </w:pPr>
            <w:r>
              <w:rPr>
                <w:lang w:val="en-US" w:eastAsia="en-GB"/>
              </w:rPr>
              <w:t>Represents the Subscription Identifier SUPI or GPSI (see 3GPP TS 23.501 [</w:t>
            </w:r>
            <w:r>
              <w:rPr>
                <w:lang w:val="en-US" w:eastAsia="zh-CN"/>
              </w:rPr>
              <w:t>4</w:t>
            </w:r>
            <w:r>
              <w:rPr>
                <w:lang w:val="en-US" w:eastAsia="en-GB"/>
              </w:rPr>
              <w:t>] clause 5.9.2)</w:t>
            </w:r>
            <w:r>
              <w:rPr>
                <w:lang w:val="en-US" w:eastAsia="en-GB"/>
              </w:rPr>
              <w:br/>
            </w:r>
            <w:r>
              <w:rPr>
                <w:lang w:val="en-US" w:eastAsia="en-GB"/>
              </w:rPr>
              <w:tab/>
              <w:t xml:space="preserve">pattern: See pattern of type </w:t>
            </w:r>
            <w:proofErr w:type="spellStart"/>
            <w:r>
              <w:rPr>
                <w:lang w:val="en-US" w:eastAsia="en-GB"/>
              </w:rPr>
              <w:t>VarUeId</w:t>
            </w:r>
            <w:proofErr w:type="spellEnd"/>
            <w:r>
              <w:rPr>
                <w:lang w:val="en-US" w:eastAsia="en-GB"/>
              </w:rPr>
              <w:t xml:space="preserve"> in 3GPP TS 29.571 [3]</w:t>
            </w:r>
          </w:p>
        </w:tc>
      </w:tr>
      <w:tr w:rsidR="00C11141" w14:paraId="4E64A94C" w14:textId="77777777" w:rsidTr="0096018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92C182C" w14:textId="77777777" w:rsidR="00C11141" w:rsidRDefault="00C11141" w:rsidP="0096018D">
            <w:pPr>
              <w:pStyle w:val="TAL"/>
              <w:rPr>
                <w:lang w:val="en-US" w:eastAsia="zh-CN"/>
              </w:rPr>
            </w:pPr>
            <w:proofErr w:type="spellStart"/>
            <w:r>
              <w:rPr>
                <w:lang w:val="en-US" w:eastAsia="zh-CN"/>
              </w:rPr>
              <w:t>subsId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BA830CC" w14:textId="77777777" w:rsidR="00C11141" w:rsidRDefault="00C11141" w:rsidP="0096018D">
            <w:pPr>
              <w:pStyle w:val="TAL"/>
              <w:rPr>
                <w:lang w:val="en-US" w:eastAsia="en-GB"/>
              </w:rPr>
            </w:pPr>
            <w:r>
              <w:rPr>
                <w:lang w:val="en-US" w:eastAsia="en-GB"/>
              </w:rPr>
              <w:t>Identifier of the subscription (allocated by the UDM)</w:t>
            </w:r>
          </w:p>
        </w:tc>
      </w:tr>
    </w:tbl>
    <w:p w14:paraId="06BFA261" w14:textId="77777777" w:rsidR="00C11141" w:rsidRDefault="00C11141" w:rsidP="00842E08"/>
    <w:p w14:paraId="00C50795" w14:textId="62AD3CB7" w:rsidR="00C11141" w:rsidRDefault="00F0748A" w:rsidP="00C11141">
      <w:pPr>
        <w:pStyle w:val="Heading4"/>
      </w:pPr>
      <w:bookmarkStart w:id="1463" w:name="_Toc114765707"/>
      <w:r>
        <w:t>5.2.31B</w:t>
      </w:r>
      <w:r w:rsidR="00C11141">
        <w:t>.3</w:t>
      </w:r>
      <w:r w:rsidR="00C11141">
        <w:tab/>
        <w:t>Resource Standard Methods</w:t>
      </w:r>
      <w:bookmarkEnd w:id="1463"/>
    </w:p>
    <w:p w14:paraId="21C09647" w14:textId="1BCCA7A5" w:rsidR="00C11141" w:rsidRDefault="00F0748A" w:rsidP="00C11141">
      <w:pPr>
        <w:pStyle w:val="Heading5"/>
      </w:pPr>
      <w:bookmarkStart w:id="1464" w:name="_Toc114765708"/>
      <w:r>
        <w:t>5.2.31B</w:t>
      </w:r>
      <w:r w:rsidR="00C11141">
        <w:t>.3.1</w:t>
      </w:r>
      <w:r w:rsidR="00C11141">
        <w:tab/>
        <w:t>PUT</w:t>
      </w:r>
      <w:bookmarkEnd w:id="1464"/>
    </w:p>
    <w:p w14:paraId="7451EFA4" w14:textId="0D8C6821" w:rsidR="00C11141" w:rsidRDefault="00C11141" w:rsidP="00842E08">
      <w:r>
        <w:t xml:space="preserve">This method shall support the URI query parameters specified in table </w:t>
      </w:r>
      <w:r w:rsidR="00F0748A">
        <w:t>5.2.31B</w:t>
      </w:r>
      <w:r>
        <w:t>.3.1-1.</w:t>
      </w:r>
    </w:p>
    <w:p w14:paraId="066367B9" w14:textId="71A11032" w:rsidR="00C11141" w:rsidRDefault="00C11141" w:rsidP="00842E08">
      <w:pPr>
        <w:pStyle w:val="TH"/>
      </w:pPr>
      <w:r>
        <w:t xml:space="preserve">Table </w:t>
      </w:r>
      <w:r w:rsidR="00F0748A">
        <w:t>5.2.31B</w:t>
      </w:r>
      <w:r>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C11141" w14:paraId="7BA91528"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E8EC6C0" w14:textId="77777777" w:rsidR="00C11141" w:rsidRDefault="00C11141" w:rsidP="0096018D">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66B837A" w14:textId="77777777" w:rsidR="00C11141" w:rsidRDefault="00C11141" w:rsidP="0096018D">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59F9CFC" w14:textId="77777777" w:rsidR="00C11141" w:rsidRDefault="00C11141" w:rsidP="0096018D">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7565C31" w14:textId="77777777" w:rsidR="00C11141" w:rsidRDefault="00C11141" w:rsidP="0096018D">
            <w:pPr>
              <w:pStyle w:val="TAH"/>
              <w:rPr>
                <w:lang w:val="en-US" w:eastAsia="en-GB"/>
              </w:rPr>
            </w:pPr>
            <w:r>
              <w:rPr>
                <w:lang w:val="en-US" w:eastAsia="en-GB"/>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1BAC2C" w14:textId="77777777" w:rsidR="00C11141" w:rsidRDefault="00C11141" w:rsidP="0096018D">
            <w:pPr>
              <w:pStyle w:val="TAH"/>
              <w:rPr>
                <w:lang w:val="en-US" w:eastAsia="en-GB"/>
              </w:rPr>
            </w:pPr>
            <w:r>
              <w:rPr>
                <w:lang w:val="en-US" w:eastAsia="en-GB"/>
              </w:rPr>
              <w:t>Description</w:t>
            </w:r>
          </w:p>
        </w:tc>
      </w:tr>
      <w:tr w:rsidR="00C11141" w14:paraId="235B9A50" w14:textId="77777777" w:rsidTr="00960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09DA56E" w14:textId="77777777" w:rsidR="00C11141" w:rsidRDefault="00C11141" w:rsidP="0096018D">
            <w:pPr>
              <w:pStyle w:val="TAL"/>
              <w:rPr>
                <w:lang w:val="en-US" w:eastAsia="en-GB"/>
              </w:rPr>
            </w:pPr>
            <w:r>
              <w:rPr>
                <w:lang w:val="en-US" w:eastAsia="en-GB"/>
              </w:rPr>
              <w:t>n/a</w:t>
            </w:r>
          </w:p>
        </w:tc>
        <w:tc>
          <w:tcPr>
            <w:tcW w:w="732" w:type="pct"/>
            <w:tcBorders>
              <w:top w:val="single" w:sz="4" w:space="0" w:color="auto"/>
              <w:left w:val="single" w:sz="6" w:space="0" w:color="000000"/>
              <w:bottom w:val="single" w:sz="6" w:space="0" w:color="000000"/>
              <w:right w:val="single" w:sz="6" w:space="0" w:color="000000"/>
            </w:tcBorders>
          </w:tcPr>
          <w:p w14:paraId="5AE03737" w14:textId="77777777" w:rsidR="00C11141" w:rsidRDefault="00C11141" w:rsidP="0096018D">
            <w:pPr>
              <w:pStyle w:val="TAL"/>
              <w:rPr>
                <w:lang w:val="en-US" w:eastAsia="en-GB"/>
              </w:rPr>
            </w:pPr>
          </w:p>
        </w:tc>
        <w:tc>
          <w:tcPr>
            <w:tcW w:w="217" w:type="pct"/>
            <w:tcBorders>
              <w:top w:val="single" w:sz="4" w:space="0" w:color="auto"/>
              <w:left w:val="single" w:sz="6" w:space="0" w:color="000000"/>
              <w:bottom w:val="single" w:sz="6" w:space="0" w:color="000000"/>
              <w:right w:val="single" w:sz="6" w:space="0" w:color="000000"/>
            </w:tcBorders>
          </w:tcPr>
          <w:p w14:paraId="66B3130B" w14:textId="77777777" w:rsidR="00C11141" w:rsidRDefault="00C11141" w:rsidP="0096018D">
            <w:pPr>
              <w:pStyle w:val="TAC"/>
              <w:rPr>
                <w:lang w:val="en-US" w:eastAsia="en-GB"/>
              </w:rPr>
            </w:pPr>
          </w:p>
        </w:tc>
        <w:tc>
          <w:tcPr>
            <w:tcW w:w="581" w:type="pct"/>
            <w:tcBorders>
              <w:top w:val="single" w:sz="4" w:space="0" w:color="auto"/>
              <w:left w:val="single" w:sz="6" w:space="0" w:color="000000"/>
              <w:bottom w:val="single" w:sz="6" w:space="0" w:color="000000"/>
              <w:right w:val="single" w:sz="6" w:space="0" w:color="000000"/>
            </w:tcBorders>
          </w:tcPr>
          <w:p w14:paraId="7EEE7392" w14:textId="77777777" w:rsidR="00C11141" w:rsidRDefault="00C11141" w:rsidP="0096018D">
            <w:pPr>
              <w:pStyle w:val="TAL"/>
              <w:rPr>
                <w:lang w:val="en-US" w:eastAsia="en-GB"/>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CD49B6E" w14:textId="77777777" w:rsidR="00C11141" w:rsidRDefault="00C11141" w:rsidP="0096018D">
            <w:pPr>
              <w:pStyle w:val="TAL"/>
              <w:rPr>
                <w:lang w:val="en-US" w:eastAsia="en-GB"/>
              </w:rPr>
            </w:pPr>
          </w:p>
        </w:tc>
      </w:tr>
    </w:tbl>
    <w:p w14:paraId="0C3BB041" w14:textId="77777777" w:rsidR="00C11141" w:rsidRDefault="00C11141" w:rsidP="00842E08"/>
    <w:p w14:paraId="68E56223" w14:textId="4B3F2BDA" w:rsidR="00C11141" w:rsidRDefault="00C11141" w:rsidP="00842E08">
      <w:r>
        <w:lastRenderedPageBreak/>
        <w:t xml:space="preserve">This method shall support the request data structures specified in table </w:t>
      </w:r>
      <w:r w:rsidR="00F0748A">
        <w:t>5.2.31B</w:t>
      </w:r>
      <w:r>
        <w:t xml:space="preserve">.3.1-2 and the response data structures, and response codes specified in table </w:t>
      </w:r>
      <w:r w:rsidR="00F0748A">
        <w:t>5.2.31B</w:t>
      </w:r>
      <w:r>
        <w:t>.3.1-3.</w:t>
      </w:r>
    </w:p>
    <w:p w14:paraId="42F2BF38" w14:textId="08EC7C1A" w:rsidR="00C11141" w:rsidRDefault="00C11141" w:rsidP="00842E08">
      <w:pPr>
        <w:pStyle w:val="TH"/>
      </w:pPr>
      <w:r>
        <w:t xml:space="preserve">Table </w:t>
      </w:r>
      <w:r w:rsidR="00F0748A">
        <w:t>5.2.31B</w:t>
      </w:r>
      <w:r>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C11141" w14:paraId="25BE8970" w14:textId="77777777" w:rsidTr="0096018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59E8D66" w14:textId="77777777" w:rsidR="00C11141" w:rsidRDefault="00C11141"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EA37BE3" w14:textId="77777777" w:rsidR="00C11141" w:rsidRDefault="00C11141" w:rsidP="0096018D">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0D49ACB" w14:textId="77777777" w:rsidR="00C11141" w:rsidRDefault="00C11141" w:rsidP="0096018D">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4323BB" w14:textId="77777777" w:rsidR="00C11141" w:rsidRDefault="00C11141" w:rsidP="0096018D">
            <w:pPr>
              <w:pStyle w:val="TAH"/>
              <w:rPr>
                <w:lang w:val="en-US" w:eastAsia="en-GB"/>
              </w:rPr>
            </w:pPr>
            <w:r>
              <w:rPr>
                <w:lang w:val="en-US" w:eastAsia="en-GB"/>
              </w:rPr>
              <w:t>Description</w:t>
            </w:r>
          </w:p>
        </w:tc>
      </w:tr>
      <w:tr w:rsidR="00C11141" w14:paraId="2F006CF7" w14:textId="77777777" w:rsidTr="0096018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9AB52A0" w14:textId="77777777" w:rsidR="00C11141" w:rsidRDefault="00C11141" w:rsidP="0096018D">
            <w:pPr>
              <w:pStyle w:val="TAL"/>
              <w:rPr>
                <w:lang w:val="en-US" w:eastAsia="en-GB"/>
              </w:rPr>
            </w:pPr>
            <w:proofErr w:type="spellStart"/>
            <w:r>
              <w:rPr>
                <w:lang w:val="en-US" w:eastAsia="en-GB"/>
              </w:rPr>
              <w:t>HssSubscriptionInfo</w:t>
            </w:r>
            <w:proofErr w:type="spellEnd"/>
          </w:p>
        </w:tc>
        <w:tc>
          <w:tcPr>
            <w:tcW w:w="425" w:type="dxa"/>
            <w:tcBorders>
              <w:top w:val="single" w:sz="4" w:space="0" w:color="auto"/>
              <w:left w:val="single" w:sz="6" w:space="0" w:color="000000"/>
              <w:bottom w:val="single" w:sz="6" w:space="0" w:color="000000"/>
              <w:right w:val="single" w:sz="6" w:space="0" w:color="000000"/>
            </w:tcBorders>
            <w:hideMark/>
          </w:tcPr>
          <w:p w14:paraId="5C8D7BCC" w14:textId="77777777" w:rsidR="00C11141" w:rsidRDefault="00C11141" w:rsidP="0096018D">
            <w:pPr>
              <w:pStyle w:val="TAC"/>
              <w:rPr>
                <w:lang w:val="en-US" w:eastAsia="en-GB"/>
              </w:rPr>
            </w:pPr>
            <w:r>
              <w:rPr>
                <w:lang w:val="en-US" w:eastAsia="en-GB"/>
              </w:rPr>
              <w:t>M</w:t>
            </w:r>
          </w:p>
        </w:tc>
        <w:tc>
          <w:tcPr>
            <w:tcW w:w="1276" w:type="dxa"/>
            <w:tcBorders>
              <w:top w:val="single" w:sz="4" w:space="0" w:color="auto"/>
              <w:left w:val="single" w:sz="6" w:space="0" w:color="000000"/>
              <w:bottom w:val="single" w:sz="6" w:space="0" w:color="000000"/>
              <w:right w:val="single" w:sz="6" w:space="0" w:color="000000"/>
            </w:tcBorders>
            <w:hideMark/>
          </w:tcPr>
          <w:p w14:paraId="3AD31960" w14:textId="77777777" w:rsidR="00C11141" w:rsidRDefault="00C11141" w:rsidP="0096018D">
            <w:pPr>
              <w:pStyle w:val="TAL"/>
              <w:rPr>
                <w:lang w:val="en-US" w:eastAsia="en-GB"/>
              </w:rPr>
            </w:pPr>
            <w:r>
              <w:rPr>
                <w:lang w:val="en-US" w:eastAsia="en-GB"/>
              </w:rPr>
              <w:t>1</w:t>
            </w:r>
          </w:p>
        </w:tc>
        <w:tc>
          <w:tcPr>
            <w:tcW w:w="6447" w:type="dxa"/>
            <w:tcBorders>
              <w:top w:val="single" w:sz="4" w:space="0" w:color="auto"/>
              <w:left w:val="single" w:sz="6" w:space="0" w:color="000000"/>
              <w:bottom w:val="single" w:sz="6" w:space="0" w:color="000000"/>
              <w:right w:val="single" w:sz="6" w:space="0" w:color="000000"/>
            </w:tcBorders>
            <w:hideMark/>
          </w:tcPr>
          <w:p w14:paraId="4F8150AA" w14:textId="77777777" w:rsidR="00C11141" w:rsidRDefault="00C11141" w:rsidP="0096018D">
            <w:pPr>
              <w:pStyle w:val="TAL"/>
              <w:rPr>
                <w:lang w:val="en-US" w:eastAsia="en-GB"/>
              </w:rPr>
            </w:pPr>
            <w:r>
              <w:rPr>
                <w:lang w:val="en-US" w:eastAsia="en-GB"/>
              </w:rPr>
              <w:t xml:space="preserve">HSS subscription info </w:t>
            </w:r>
          </w:p>
        </w:tc>
      </w:tr>
    </w:tbl>
    <w:p w14:paraId="3E610617" w14:textId="77777777" w:rsidR="00C11141" w:rsidRDefault="00C11141" w:rsidP="00842E08"/>
    <w:p w14:paraId="2B336956" w14:textId="01D8DC3E" w:rsidR="00C11141" w:rsidRDefault="00C11141" w:rsidP="00842E08">
      <w:pPr>
        <w:pStyle w:val="TH"/>
      </w:pPr>
      <w:r>
        <w:t xml:space="preserve">Table </w:t>
      </w:r>
      <w:r w:rsidR="00F0748A">
        <w:t>5.2.31B</w:t>
      </w:r>
      <w:r>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C11141" w14:paraId="6D63F602"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E5CDEEF" w14:textId="77777777" w:rsidR="00C11141" w:rsidRDefault="00C11141" w:rsidP="0096018D">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BE156BB" w14:textId="77777777" w:rsidR="00C11141" w:rsidRDefault="00C11141" w:rsidP="0096018D">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EC930F5" w14:textId="77777777" w:rsidR="00C11141" w:rsidRDefault="00C11141" w:rsidP="0096018D">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767E591" w14:textId="77777777" w:rsidR="00C11141" w:rsidRDefault="00C11141" w:rsidP="0096018D">
            <w:pPr>
              <w:pStyle w:val="TAH"/>
              <w:rPr>
                <w:lang w:val="en-US" w:eastAsia="en-GB"/>
              </w:rPr>
            </w:pPr>
            <w:r>
              <w:rPr>
                <w:lang w:val="en-US" w:eastAsia="en-GB"/>
              </w:rPr>
              <w:t>Response</w:t>
            </w:r>
          </w:p>
          <w:p w14:paraId="47DEDF37" w14:textId="77777777" w:rsidR="00C11141" w:rsidRDefault="00C11141" w:rsidP="0096018D">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C261E44" w14:textId="77777777" w:rsidR="00C11141" w:rsidRDefault="00C11141" w:rsidP="0096018D">
            <w:pPr>
              <w:pStyle w:val="TAH"/>
              <w:rPr>
                <w:lang w:val="en-US" w:eastAsia="en-GB"/>
              </w:rPr>
            </w:pPr>
            <w:r>
              <w:rPr>
                <w:lang w:val="en-US" w:eastAsia="en-GB"/>
              </w:rPr>
              <w:t>Description</w:t>
            </w:r>
          </w:p>
        </w:tc>
      </w:tr>
      <w:tr w:rsidR="00C11141" w14:paraId="69C91876" w14:textId="77777777" w:rsidTr="0096018D">
        <w:trPr>
          <w:jc w:val="center"/>
        </w:trPr>
        <w:tc>
          <w:tcPr>
            <w:tcW w:w="825" w:type="pct"/>
            <w:tcBorders>
              <w:top w:val="single" w:sz="4" w:space="0" w:color="auto"/>
              <w:left w:val="single" w:sz="6" w:space="0" w:color="000000"/>
              <w:bottom w:val="single" w:sz="4" w:space="0" w:color="auto"/>
              <w:right w:val="single" w:sz="6" w:space="0" w:color="000000"/>
            </w:tcBorders>
            <w:hideMark/>
          </w:tcPr>
          <w:p w14:paraId="2EE1ACBB" w14:textId="77777777" w:rsidR="00C11141" w:rsidRDefault="00C11141" w:rsidP="0096018D">
            <w:pPr>
              <w:pStyle w:val="TAL"/>
              <w:rPr>
                <w:lang w:val="en-US" w:eastAsia="en-GB"/>
              </w:rPr>
            </w:pPr>
            <w:r>
              <w:rPr>
                <w:lang w:val="en-US" w:eastAsia="en-GB"/>
              </w:rPr>
              <w:t>n/a</w:t>
            </w:r>
          </w:p>
        </w:tc>
        <w:tc>
          <w:tcPr>
            <w:tcW w:w="225" w:type="pct"/>
            <w:tcBorders>
              <w:top w:val="single" w:sz="4" w:space="0" w:color="auto"/>
              <w:left w:val="single" w:sz="6" w:space="0" w:color="000000"/>
              <w:bottom w:val="single" w:sz="4" w:space="0" w:color="auto"/>
              <w:right w:val="single" w:sz="6" w:space="0" w:color="000000"/>
            </w:tcBorders>
          </w:tcPr>
          <w:p w14:paraId="22AC3B1B" w14:textId="77777777" w:rsidR="00C11141" w:rsidRDefault="00C11141" w:rsidP="0096018D">
            <w:pPr>
              <w:pStyle w:val="TAC"/>
              <w:rPr>
                <w:lang w:val="en-US" w:eastAsia="en-GB"/>
              </w:rPr>
            </w:pPr>
          </w:p>
        </w:tc>
        <w:tc>
          <w:tcPr>
            <w:tcW w:w="649" w:type="pct"/>
            <w:tcBorders>
              <w:top w:val="single" w:sz="4" w:space="0" w:color="auto"/>
              <w:left w:val="single" w:sz="6" w:space="0" w:color="000000"/>
              <w:bottom w:val="single" w:sz="4" w:space="0" w:color="auto"/>
              <w:right w:val="single" w:sz="6" w:space="0" w:color="000000"/>
            </w:tcBorders>
          </w:tcPr>
          <w:p w14:paraId="446444FD" w14:textId="77777777" w:rsidR="00C11141" w:rsidRDefault="00C11141" w:rsidP="0096018D">
            <w:pPr>
              <w:pStyle w:val="TAL"/>
              <w:rPr>
                <w:lang w:val="en-US" w:eastAsia="en-GB"/>
              </w:rPr>
            </w:pPr>
          </w:p>
        </w:tc>
        <w:tc>
          <w:tcPr>
            <w:tcW w:w="583" w:type="pct"/>
            <w:tcBorders>
              <w:top w:val="single" w:sz="4" w:space="0" w:color="auto"/>
              <w:left w:val="single" w:sz="6" w:space="0" w:color="000000"/>
              <w:bottom w:val="single" w:sz="4" w:space="0" w:color="auto"/>
              <w:right w:val="single" w:sz="6" w:space="0" w:color="000000"/>
            </w:tcBorders>
            <w:hideMark/>
          </w:tcPr>
          <w:p w14:paraId="55B77101" w14:textId="77777777" w:rsidR="00C11141" w:rsidRDefault="00C11141" w:rsidP="0096018D">
            <w:pPr>
              <w:pStyle w:val="TAL"/>
              <w:rPr>
                <w:lang w:val="en-US" w:eastAsia="en-GB"/>
              </w:rPr>
            </w:pPr>
            <w:r>
              <w:rPr>
                <w:lang w:val="en-US" w:eastAsia="en-GB"/>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9771E0F" w14:textId="77777777" w:rsidR="00C11141" w:rsidRDefault="00C11141" w:rsidP="0096018D">
            <w:pPr>
              <w:pStyle w:val="TAL"/>
              <w:rPr>
                <w:lang w:val="en-US" w:eastAsia="en-GB"/>
              </w:rPr>
            </w:pPr>
            <w:r>
              <w:rPr>
                <w:lang w:val="en-US" w:eastAsia="en-GB"/>
              </w:rPr>
              <w:t>Upon success, an empty response body shall be returned.</w:t>
            </w:r>
          </w:p>
        </w:tc>
      </w:tr>
      <w:tr w:rsidR="00C11141" w14:paraId="6FC27B1B" w14:textId="77777777" w:rsidTr="0096018D">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2BC602D" w14:textId="77777777" w:rsidR="00C11141" w:rsidRDefault="00C11141" w:rsidP="0096018D">
            <w:pPr>
              <w:pStyle w:val="TAN"/>
              <w:rPr>
                <w:lang w:val="en-US" w:eastAsia="en-GB"/>
              </w:rPr>
            </w:pPr>
            <w:r>
              <w:rPr>
                <w:lang w:val="en-US" w:eastAsia="en-GB"/>
              </w:rPr>
              <w:t>NOTE:</w:t>
            </w:r>
            <w:r>
              <w:rPr>
                <w:lang w:val="en-US" w:eastAsia="en-GB"/>
              </w:rPr>
              <w:tab/>
              <w:t>In addition, common data structures as listed in table 5.5-1 are supported.</w:t>
            </w:r>
          </w:p>
        </w:tc>
      </w:tr>
    </w:tbl>
    <w:p w14:paraId="12F9B612" w14:textId="77777777" w:rsidR="00C11141" w:rsidRDefault="00C11141" w:rsidP="00842E08">
      <w:pPr>
        <w:rPr>
          <w:lang w:eastAsia="zh-CN"/>
        </w:rPr>
      </w:pPr>
    </w:p>
    <w:p w14:paraId="10CA7C60" w14:textId="653B6D05" w:rsidR="00C11141" w:rsidRDefault="00F0748A" w:rsidP="00C11141">
      <w:pPr>
        <w:pStyle w:val="Heading5"/>
      </w:pPr>
      <w:bookmarkStart w:id="1465" w:name="_Toc114765709"/>
      <w:r>
        <w:t>5.2.31B</w:t>
      </w:r>
      <w:r w:rsidR="00C11141">
        <w:t>.3.2</w:t>
      </w:r>
      <w:r w:rsidR="00C11141">
        <w:tab/>
        <w:t>DELETE</w:t>
      </w:r>
      <w:bookmarkEnd w:id="1465"/>
    </w:p>
    <w:p w14:paraId="43122C51" w14:textId="25A2BE07" w:rsidR="00C11141" w:rsidRDefault="00C11141" w:rsidP="00842E08">
      <w:r>
        <w:t xml:space="preserve">This method shall support the URI query parameters specified in table </w:t>
      </w:r>
      <w:r w:rsidR="00F0748A">
        <w:t>5.2.31B</w:t>
      </w:r>
      <w:r>
        <w:t>.3.2-1.</w:t>
      </w:r>
    </w:p>
    <w:p w14:paraId="2B3AF72B" w14:textId="71B2DBCB" w:rsidR="00C11141" w:rsidRDefault="00C11141" w:rsidP="00842E08">
      <w:pPr>
        <w:pStyle w:val="TH"/>
      </w:pPr>
      <w:r>
        <w:t xml:space="preserve">Table </w:t>
      </w:r>
      <w:r w:rsidR="00F0748A">
        <w:t>5.2.31B</w:t>
      </w:r>
      <w:r>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C11141" w14:paraId="092B9B91"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028FB00" w14:textId="77777777" w:rsidR="00C11141" w:rsidRDefault="00C11141" w:rsidP="0096018D">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F31E254" w14:textId="77777777" w:rsidR="00C11141" w:rsidRDefault="00C11141" w:rsidP="0096018D">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7C47441" w14:textId="77777777" w:rsidR="00C11141" w:rsidRDefault="00C11141" w:rsidP="0096018D">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6AC9CE2" w14:textId="77777777" w:rsidR="00C11141" w:rsidRDefault="00C11141" w:rsidP="0096018D">
            <w:pPr>
              <w:pStyle w:val="TAH"/>
              <w:rPr>
                <w:lang w:val="en-US" w:eastAsia="en-GB"/>
              </w:rPr>
            </w:pPr>
            <w:r>
              <w:rPr>
                <w:lang w:val="en-US" w:eastAsia="en-GB"/>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0B5793" w14:textId="77777777" w:rsidR="00C11141" w:rsidRDefault="00C11141" w:rsidP="0096018D">
            <w:pPr>
              <w:pStyle w:val="TAH"/>
              <w:rPr>
                <w:lang w:val="en-US" w:eastAsia="en-GB"/>
              </w:rPr>
            </w:pPr>
            <w:r>
              <w:rPr>
                <w:lang w:val="en-US" w:eastAsia="en-GB"/>
              </w:rPr>
              <w:t>Description</w:t>
            </w:r>
          </w:p>
        </w:tc>
      </w:tr>
      <w:tr w:rsidR="00C11141" w14:paraId="1A828DC6" w14:textId="77777777" w:rsidTr="00960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8FBB236" w14:textId="77777777" w:rsidR="00C11141" w:rsidRDefault="00C11141" w:rsidP="0096018D">
            <w:pPr>
              <w:pStyle w:val="TAL"/>
              <w:rPr>
                <w:lang w:val="en-US" w:eastAsia="en-GB"/>
              </w:rPr>
            </w:pPr>
            <w:r>
              <w:rPr>
                <w:lang w:val="en-US" w:eastAsia="en-GB"/>
              </w:rPr>
              <w:t>n/a</w:t>
            </w:r>
          </w:p>
        </w:tc>
        <w:tc>
          <w:tcPr>
            <w:tcW w:w="732" w:type="pct"/>
            <w:tcBorders>
              <w:top w:val="single" w:sz="4" w:space="0" w:color="auto"/>
              <w:left w:val="single" w:sz="6" w:space="0" w:color="000000"/>
              <w:bottom w:val="single" w:sz="6" w:space="0" w:color="000000"/>
              <w:right w:val="single" w:sz="6" w:space="0" w:color="000000"/>
            </w:tcBorders>
          </w:tcPr>
          <w:p w14:paraId="1AF0A5B9" w14:textId="77777777" w:rsidR="00C11141" w:rsidRDefault="00C11141" w:rsidP="0096018D">
            <w:pPr>
              <w:pStyle w:val="TAL"/>
              <w:rPr>
                <w:lang w:val="en-US" w:eastAsia="en-GB"/>
              </w:rPr>
            </w:pPr>
          </w:p>
        </w:tc>
        <w:tc>
          <w:tcPr>
            <w:tcW w:w="217" w:type="pct"/>
            <w:tcBorders>
              <w:top w:val="single" w:sz="4" w:space="0" w:color="auto"/>
              <w:left w:val="single" w:sz="6" w:space="0" w:color="000000"/>
              <w:bottom w:val="single" w:sz="6" w:space="0" w:color="000000"/>
              <w:right w:val="single" w:sz="6" w:space="0" w:color="000000"/>
            </w:tcBorders>
          </w:tcPr>
          <w:p w14:paraId="1D127776" w14:textId="77777777" w:rsidR="00C11141" w:rsidRDefault="00C11141" w:rsidP="0096018D">
            <w:pPr>
              <w:pStyle w:val="TAC"/>
              <w:rPr>
                <w:lang w:val="en-US" w:eastAsia="en-GB"/>
              </w:rPr>
            </w:pPr>
          </w:p>
        </w:tc>
        <w:tc>
          <w:tcPr>
            <w:tcW w:w="581" w:type="pct"/>
            <w:tcBorders>
              <w:top w:val="single" w:sz="4" w:space="0" w:color="auto"/>
              <w:left w:val="single" w:sz="6" w:space="0" w:color="000000"/>
              <w:bottom w:val="single" w:sz="6" w:space="0" w:color="000000"/>
              <w:right w:val="single" w:sz="6" w:space="0" w:color="000000"/>
            </w:tcBorders>
          </w:tcPr>
          <w:p w14:paraId="687DA7C1" w14:textId="77777777" w:rsidR="00C11141" w:rsidRDefault="00C11141" w:rsidP="0096018D">
            <w:pPr>
              <w:pStyle w:val="TAL"/>
              <w:rPr>
                <w:lang w:val="en-US" w:eastAsia="en-GB"/>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79998AA" w14:textId="77777777" w:rsidR="00C11141" w:rsidRDefault="00C11141" w:rsidP="0096018D">
            <w:pPr>
              <w:pStyle w:val="TAL"/>
              <w:rPr>
                <w:lang w:val="en-US" w:eastAsia="en-GB"/>
              </w:rPr>
            </w:pPr>
          </w:p>
        </w:tc>
      </w:tr>
    </w:tbl>
    <w:p w14:paraId="1D859A81" w14:textId="77777777" w:rsidR="00C11141" w:rsidRDefault="00C11141" w:rsidP="00842E08"/>
    <w:p w14:paraId="29851BD5" w14:textId="6AE6FFFA" w:rsidR="00C11141" w:rsidRDefault="00C11141" w:rsidP="00842E08">
      <w:r>
        <w:t xml:space="preserve">This method shall support the request data structures specified in table </w:t>
      </w:r>
      <w:r w:rsidR="00F0748A">
        <w:t>5.2.31B</w:t>
      </w:r>
      <w:r>
        <w:t xml:space="preserve">.3.2-2 and the response data structures, and response codes specified in table </w:t>
      </w:r>
      <w:r w:rsidR="00F0748A">
        <w:t>5.2.31B</w:t>
      </w:r>
      <w:r>
        <w:t>.3.2-3.</w:t>
      </w:r>
    </w:p>
    <w:p w14:paraId="72899377" w14:textId="311C130E" w:rsidR="00C11141" w:rsidRDefault="00C11141" w:rsidP="00842E08">
      <w:pPr>
        <w:pStyle w:val="TH"/>
      </w:pPr>
      <w:r>
        <w:t xml:space="preserve">Table </w:t>
      </w:r>
      <w:r w:rsidR="00F0748A">
        <w:t>5.2.31B</w:t>
      </w:r>
      <w:r>
        <w:t>.3.2-2: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C11141" w14:paraId="11A4AFCA" w14:textId="77777777" w:rsidTr="0096018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2EB3B50" w14:textId="77777777" w:rsidR="00C11141" w:rsidRDefault="00C11141"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4F21F0" w14:textId="77777777" w:rsidR="00C11141" w:rsidRDefault="00C11141" w:rsidP="0096018D">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7D5BEAB" w14:textId="77777777" w:rsidR="00C11141" w:rsidRDefault="00C11141" w:rsidP="0096018D">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006EBB" w14:textId="77777777" w:rsidR="00C11141" w:rsidRDefault="00C11141" w:rsidP="0096018D">
            <w:pPr>
              <w:pStyle w:val="TAH"/>
              <w:rPr>
                <w:lang w:val="en-US" w:eastAsia="en-GB"/>
              </w:rPr>
            </w:pPr>
            <w:r>
              <w:rPr>
                <w:lang w:val="en-US" w:eastAsia="en-GB"/>
              </w:rPr>
              <w:t>Description</w:t>
            </w:r>
          </w:p>
        </w:tc>
      </w:tr>
      <w:tr w:rsidR="00C11141" w14:paraId="4C8D9786" w14:textId="77777777" w:rsidTr="0096018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5F8802B" w14:textId="77777777" w:rsidR="00C11141" w:rsidRDefault="00C11141" w:rsidP="0096018D">
            <w:pPr>
              <w:pStyle w:val="TAL"/>
              <w:rPr>
                <w:lang w:val="en-US" w:eastAsia="en-GB"/>
              </w:rPr>
            </w:pPr>
            <w:r>
              <w:rPr>
                <w:lang w:val="en-US" w:eastAsia="en-GB"/>
              </w:rPr>
              <w:t>n/a</w:t>
            </w:r>
          </w:p>
        </w:tc>
        <w:tc>
          <w:tcPr>
            <w:tcW w:w="425" w:type="dxa"/>
            <w:tcBorders>
              <w:top w:val="single" w:sz="4" w:space="0" w:color="auto"/>
              <w:left w:val="single" w:sz="6" w:space="0" w:color="000000"/>
              <w:bottom w:val="single" w:sz="6" w:space="0" w:color="000000"/>
              <w:right w:val="single" w:sz="6" w:space="0" w:color="000000"/>
            </w:tcBorders>
          </w:tcPr>
          <w:p w14:paraId="5959DCC4" w14:textId="77777777" w:rsidR="00C11141" w:rsidRDefault="00C11141" w:rsidP="0096018D">
            <w:pPr>
              <w:pStyle w:val="TAC"/>
              <w:rPr>
                <w:lang w:val="en-US" w:eastAsia="en-GB"/>
              </w:rPr>
            </w:pPr>
          </w:p>
        </w:tc>
        <w:tc>
          <w:tcPr>
            <w:tcW w:w="1276" w:type="dxa"/>
            <w:tcBorders>
              <w:top w:val="single" w:sz="4" w:space="0" w:color="auto"/>
              <w:left w:val="single" w:sz="6" w:space="0" w:color="000000"/>
              <w:bottom w:val="single" w:sz="6" w:space="0" w:color="000000"/>
              <w:right w:val="single" w:sz="6" w:space="0" w:color="000000"/>
            </w:tcBorders>
          </w:tcPr>
          <w:p w14:paraId="677741D0" w14:textId="77777777" w:rsidR="00C11141" w:rsidRDefault="00C11141" w:rsidP="0096018D">
            <w:pPr>
              <w:pStyle w:val="TAL"/>
              <w:rPr>
                <w:lang w:val="en-US" w:eastAsia="en-GB"/>
              </w:rPr>
            </w:pPr>
          </w:p>
        </w:tc>
        <w:tc>
          <w:tcPr>
            <w:tcW w:w="6447" w:type="dxa"/>
            <w:tcBorders>
              <w:top w:val="single" w:sz="4" w:space="0" w:color="auto"/>
              <w:left w:val="single" w:sz="6" w:space="0" w:color="000000"/>
              <w:bottom w:val="single" w:sz="6" w:space="0" w:color="000000"/>
              <w:right w:val="single" w:sz="6" w:space="0" w:color="000000"/>
            </w:tcBorders>
          </w:tcPr>
          <w:p w14:paraId="6524B701" w14:textId="77777777" w:rsidR="00C11141" w:rsidRDefault="00C11141" w:rsidP="0096018D">
            <w:pPr>
              <w:pStyle w:val="TAL"/>
              <w:rPr>
                <w:lang w:val="en-US" w:eastAsia="en-GB"/>
              </w:rPr>
            </w:pPr>
          </w:p>
        </w:tc>
      </w:tr>
    </w:tbl>
    <w:p w14:paraId="6EFADAAD" w14:textId="77777777" w:rsidR="00C11141" w:rsidRDefault="00C11141" w:rsidP="00842E08"/>
    <w:p w14:paraId="28A40760" w14:textId="19C23722" w:rsidR="00C11141" w:rsidRDefault="00C11141" w:rsidP="00842E08">
      <w:pPr>
        <w:pStyle w:val="TH"/>
      </w:pPr>
      <w:r>
        <w:t xml:space="preserve">Table </w:t>
      </w:r>
      <w:r w:rsidR="00F0748A">
        <w:t>5.2.31B</w:t>
      </w:r>
      <w:r>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C11141" w14:paraId="443708ED"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7BBB056" w14:textId="77777777" w:rsidR="00C11141" w:rsidRDefault="00C11141" w:rsidP="0096018D">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668B181" w14:textId="77777777" w:rsidR="00C11141" w:rsidRDefault="00C11141" w:rsidP="0096018D">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96E68AB" w14:textId="77777777" w:rsidR="00C11141" w:rsidRDefault="00C11141" w:rsidP="0096018D">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BB25AE9" w14:textId="77777777" w:rsidR="00C11141" w:rsidRDefault="00C11141" w:rsidP="0096018D">
            <w:pPr>
              <w:pStyle w:val="TAH"/>
              <w:rPr>
                <w:lang w:val="en-US" w:eastAsia="en-GB"/>
              </w:rPr>
            </w:pPr>
            <w:r>
              <w:rPr>
                <w:lang w:val="en-US" w:eastAsia="en-GB"/>
              </w:rPr>
              <w:t>Response</w:t>
            </w:r>
          </w:p>
          <w:p w14:paraId="145680FA" w14:textId="77777777" w:rsidR="00C11141" w:rsidRDefault="00C11141" w:rsidP="0096018D">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59EB29D" w14:textId="77777777" w:rsidR="00C11141" w:rsidRDefault="00C11141" w:rsidP="0096018D">
            <w:pPr>
              <w:pStyle w:val="TAH"/>
              <w:rPr>
                <w:lang w:val="en-US" w:eastAsia="en-GB"/>
              </w:rPr>
            </w:pPr>
            <w:r>
              <w:rPr>
                <w:lang w:val="en-US" w:eastAsia="en-GB"/>
              </w:rPr>
              <w:t>Description</w:t>
            </w:r>
          </w:p>
        </w:tc>
      </w:tr>
      <w:tr w:rsidR="00C11141" w14:paraId="344D941B" w14:textId="77777777" w:rsidTr="0096018D">
        <w:trPr>
          <w:jc w:val="center"/>
        </w:trPr>
        <w:tc>
          <w:tcPr>
            <w:tcW w:w="825" w:type="pct"/>
            <w:tcBorders>
              <w:top w:val="single" w:sz="4" w:space="0" w:color="auto"/>
              <w:left w:val="single" w:sz="6" w:space="0" w:color="000000"/>
              <w:bottom w:val="single" w:sz="4" w:space="0" w:color="auto"/>
              <w:right w:val="single" w:sz="6" w:space="0" w:color="000000"/>
            </w:tcBorders>
            <w:hideMark/>
          </w:tcPr>
          <w:p w14:paraId="0E5E486A" w14:textId="77777777" w:rsidR="00C11141" w:rsidRDefault="00C11141" w:rsidP="0096018D">
            <w:pPr>
              <w:pStyle w:val="TAL"/>
              <w:rPr>
                <w:lang w:val="en-US" w:eastAsia="en-GB"/>
              </w:rPr>
            </w:pPr>
            <w:r>
              <w:rPr>
                <w:lang w:val="en-US" w:eastAsia="en-GB"/>
              </w:rPr>
              <w:t>n/a</w:t>
            </w:r>
          </w:p>
        </w:tc>
        <w:tc>
          <w:tcPr>
            <w:tcW w:w="225" w:type="pct"/>
            <w:tcBorders>
              <w:top w:val="single" w:sz="4" w:space="0" w:color="auto"/>
              <w:left w:val="single" w:sz="6" w:space="0" w:color="000000"/>
              <w:bottom w:val="single" w:sz="4" w:space="0" w:color="auto"/>
              <w:right w:val="single" w:sz="6" w:space="0" w:color="000000"/>
            </w:tcBorders>
          </w:tcPr>
          <w:p w14:paraId="520CB597" w14:textId="77777777" w:rsidR="00C11141" w:rsidRDefault="00C11141" w:rsidP="0096018D">
            <w:pPr>
              <w:pStyle w:val="TAC"/>
              <w:rPr>
                <w:lang w:val="en-US" w:eastAsia="en-GB"/>
              </w:rPr>
            </w:pPr>
          </w:p>
        </w:tc>
        <w:tc>
          <w:tcPr>
            <w:tcW w:w="649" w:type="pct"/>
            <w:tcBorders>
              <w:top w:val="single" w:sz="4" w:space="0" w:color="auto"/>
              <w:left w:val="single" w:sz="6" w:space="0" w:color="000000"/>
              <w:bottom w:val="single" w:sz="4" w:space="0" w:color="auto"/>
              <w:right w:val="single" w:sz="6" w:space="0" w:color="000000"/>
            </w:tcBorders>
          </w:tcPr>
          <w:p w14:paraId="4C9F4CB4" w14:textId="77777777" w:rsidR="00C11141" w:rsidRDefault="00C11141" w:rsidP="0096018D">
            <w:pPr>
              <w:pStyle w:val="TAL"/>
              <w:rPr>
                <w:lang w:val="en-US" w:eastAsia="en-GB"/>
              </w:rPr>
            </w:pPr>
          </w:p>
        </w:tc>
        <w:tc>
          <w:tcPr>
            <w:tcW w:w="583" w:type="pct"/>
            <w:tcBorders>
              <w:top w:val="single" w:sz="4" w:space="0" w:color="auto"/>
              <w:left w:val="single" w:sz="6" w:space="0" w:color="000000"/>
              <w:bottom w:val="single" w:sz="4" w:space="0" w:color="auto"/>
              <w:right w:val="single" w:sz="6" w:space="0" w:color="000000"/>
            </w:tcBorders>
            <w:hideMark/>
          </w:tcPr>
          <w:p w14:paraId="164E6FFB" w14:textId="77777777" w:rsidR="00C11141" w:rsidRDefault="00C11141" w:rsidP="0096018D">
            <w:pPr>
              <w:pStyle w:val="TAL"/>
              <w:rPr>
                <w:lang w:val="en-US" w:eastAsia="en-GB"/>
              </w:rPr>
            </w:pPr>
            <w:r>
              <w:rPr>
                <w:lang w:val="en-US" w:eastAsia="en-GB"/>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A2ABAD0" w14:textId="77777777" w:rsidR="00C11141" w:rsidRDefault="00C11141" w:rsidP="0096018D">
            <w:pPr>
              <w:pStyle w:val="TAL"/>
              <w:rPr>
                <w:lang w:val="en-US" w:eastAsia="en-GB"/>
              </w:rPr>
            </w:pPr>
            <w:r>
              <w:rPr>
                <w:lang w:val="en-US" w:eastAsia="en-GB"/>
              </w:rPr>
              <w:t>Upon success, an empty response body shall be returned.</w:t>
            </w:r>
          </w:p>
        </w:tc>
      </w:tr>
      <w:tr w:rsidR="00C11141" w14:paraId="3446448F" w14:textId="77777777" w:rsidTr="0096018D">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F37A1C8" w14:textId="77777777" w:rsidR="00C11141" w:rsidRDefault="00C11141" w:rsidP="0096018D">
            <w:pPr>
              <w:pStyle w:val="TAN"/>
              <w:rPr>
                <w:lang w:val="en-US" w:eastAsia="en-GB"/>
              </w:rPr>
            </w:pPr>
            <w:r>
              <w:rPr>
                <w:lang w:val="en-US" w:eastAsia="en-GB"/>
              </w:rPr>
              <w:t>NOTE:</w:t>
            </w:r>
            <w:r>
              <w:rPr>
                <w:lang w:val="en-US" w:eastAsia="en-GB"/>
              </w:rPr>
              <w:tab/>
              <w:t>In addition, common data structures as listed in table 5.5-1 are supported.</w:t>
            </w:r>
          </w:p>
        </w:tc>
      </w:tr>
    </w:tbl>
    <w:p w14:paraId="06C0DFB2" w14:textId="77777777" w:rsidR="00C11141" w:rsidRDefault="00C11141" w:rsidP="00842E08"/>
    <w:p w14:paraId="3052568E" w14:textId="38E92FAE" w:rsidR="00C11141" w:rsidRDefault="00F0748A" w:rsidP="00C11141">
      <w:pPr>
        <w:pStyle w:val="Heading5"/>
      </w:pPr>
      <w:bookmarkStart w:id="1466" w:name="_Toc114765710"/>
      <w:r>
        <w:t>5.2.31B</w:t>
      </w:r>
      <w:r w:rsidR="00C11141">
        <w:t>.3.</w:t>
      </w:r>
      <w:r w:rsidR="00C11141">
        <w:rPr>
          <w:lang w:val="de-DE"/>
        </w:rPr>
        <w:t>3</w:t>
      </w:r>
      <w:r w:rsidR="00C11141">
        <w:tab/>
      </w:r>
      <w:r w:rsidR="00C11141">
        <w:rPr>
          <w:lang w:val="de-DE"/>
        </w:rPr>
        <w:t>GET</w:t>
      </w:r>
      <w:bookmarkEnd w:id="1466"/>
    </w:p>
    <w:p w14:paraId="61CF437A" w14:textId="27D91C82" w:rsidR="00C11141" w:rsidRDefault="00C11141" w:rsidP="00842E08">
      <w:r>
        <w:t xml:space="preserve">This method shall support the URI query parameters specified in table </w:t>
      </w:r>
      <w:r w:rsidR="00F0748A">
        <w:t>5.2.31B</w:t>
      </w:r>
      <w:r>
        <w:t>.3.3-1.</w:t>
      </w:r>
    </w:p>
    <w:p w14:paraId="675C7A82" w14:textId="36508039" w:rsidR="00C11141" w:rsidRDefault="00C11141" w:rsidP="00842E08">
      <w:pPr>
        <w:pStyle w:val="TH"/>
      </w:pPr>
      <w:r>
        <w:t xml:space="preserve">Table </w:t>
      </w:r>
      <w:r w:rsidR="00F0748A">
        <w:t>5.2.31B</w:t>
      </w:r>
      <w:r>
        <w:t>.3.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C11141" w14:paraId="2C0EB008"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1D4A93D" w14:textId="77777777" w:rsidR="00C11141" w:rsidRDefault="00C11141" w:rsidP="0096018D">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66D6519" w14:textId="77777777" w:rsidR="00C11141" w:rsidRDefault="00C11141" w:rsidP="0096018D">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DCC450E" w14:textId="77777777" w:rsidR="00C11141" w:rsidRDefault="00C11141" w:rsidP="0096018D">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081DCD0" w14:textId="77777777" w:rsidR="00C11141" w:rsidRDefault="00C11141" w:rsidP="0096018D">
            <w:pPr>
              <w:pStyle w:val="TAH"/>
              <w:rPr>
                <w:lang w:val="en-US" w:eastAsia="en-GB"/>
              </w:rPr>
            </w:pPr>
            <w:r>
              <w:rPr>
                <w:lang w:val="en-US" w:eastAsia="en-GB"/>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00F047" w14:textId="77777777" w:rsidR="00C11141" w:rsidRDefault="00C11141" w:rsidP="0096018D">
            <w:pPr>
              <w:pStyle w:val="TAH"/>
              <w:rPr>
                <w:lang w:val="en-US" w:eastAsia="en-GB"/>
              </w:rPr>
            </w:pPr>
            <w:r>
              <w:rPr>
                <w:lang w:val="en-US" w:eastAsia="en-GB"/>
              </w:rPr>
              <w:t>Description</w:t>
            </w:r>
          </w:p>
        </w:tc>
      </w:tr>
      <w:tr w:rsidR="00C11141" w14:paraId="1617A203" w14:textId="77777777" w:rsidTr="00960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A83ED62" w14:textId="77777777" w:rsidR="00C11141" w:rsidRDefault="00C11141" w:rsidP="0096018D">
            <w:pPr>
              <w:pStyle w:val="TAL"/>
              <w:rPr>
                <w:lang w:val="en-US" w:eastAsia="en-GB"/>
              </w:rPr>
            </w:pPr>
            <w:r>
              <w:rPr>
                <w:lang w:val="en-US" w:eastAsia="en-GB"/>
              </w:rPr>
              <w:t>n/a</w:t>
            </w:r>
          </w:p>
        </w:tc>
        <w:tc>
          <w:tcPr>
            <w:tcW w:w="732" w:type="pct"/>
            <w:tcBorders>
              <w:top w:val="single" w:sz="4" w:space="0" w:color="auto"/>
              <w:left w:val="single" w:sz="6" w:space="0" w:color="000000"/>
              <w:bottom w:val="single" w:sz="6" w:space="0" w:color="000000"/>
              <w:right w:val="single" w:sz="6" w:space="0" w:color="000000"/>
            </w:tcBorders>
          </w:tcPr>
          <w:p w14:paraId="4236B792" w14:textId="77777777" w:rsidR="00C11141" w:rsidRDefault="00C11141" w:rsidP="0096018D">
            <w:pPr>
              <w:pStyle w:val="TAL"/>
              <w:rPr>
                <w:lang w:val="en-US" w:eastAsia="en-GB"/>
              </w:rPr>
            </w:pPr>
          </w:p>
        </w:tc>
        <w:tc>
          <w:tcPr>
            <w:tcW w:w="217" w:type="pct"/>
            <w:tcBorders>
              <w:top w:val="single" w:sz="4" w:space="0" w:color="auto"/>
              <w:left w:val="single" w:sz="6" w:space="0" w:color="000000"/>
              <w:bottom w:val="single" w:sz="6" w:space="0" w:color="000000"/>
              <w:right w:val="single" w:sz="6" w:space="0" w:color="000000"/>
            </w:tcBorders>
          </w:tcPr>
          <w:p w14:paraId="482D3641" w14:textId="77777777" w:rsidR="00C11141" w:rsidRDefault="00C11141" w:rsidP="0096018D">
            <w:pPr>
              <w:pStyle w:val="TAC"/>
              <w:rPr>
                <w:lang w:val="en-US" w:eastAsia="en-GB"/>
              </w:rPr>
            </w:pPr>
          </w:p>
        </w:tc>
        <w:tc>
          <w:tcPr>
            <w:tcW w:w="581" w:type="pct"/>
            <w:tcBorders>
              <w:top w:val="single" w:sz="4" w:space="0" w:color="auto"/>
              <w:left w:val="single" w:sz="6" w:space="0" w:color="000000"/>
              <w:bottom w:val="single" w:sz="6" w:space="0" w:color="000000"/>
              <w:right w:val="single" w:sz="6" w:space="0" w:color="000000"/>
            </w:tcBorders>
          </w:tcPr>
          <w:p w14:paraId="098729C4" w14:textId="77777777" w:rsidR="00C11141" w:rsidRDefault="00C11141" w:rsidP="0096018D">
            <w:pPr>
              <w:pStyle w:val="TAL"/>
              <w:rPr>
                <w:lang w:val="en-US" w:eastAsia="en-GB"/>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15A08FD" w14:textId="77777777" w:rsidR="00C11141" w:rsidRDefault="00C11141" w:rsidP="0096018D">
            <w:pPr>
              <w:pStyle w:val="TAL"/>
              <w:rPr>
                <w:lang w:val="en-US" w:eastAsia="en-GB"/>
              </w:rPr>
            </w:pPr>
          </w:p>
        </w:tc>
      </w:tr>
    </w:tbl>
    <w:p w14:paraId="23AF073C" w14:textId="77777777" w:rsidR="00C11141" w:rsidRDefault="00C11141" w:rsidP="00842E08"/>
    <w:p w14:paraId="0CB560D7" w14:textId="76D365C7" w:rsidR="00C11141" w:rsidRDefault="00C11141" w:rsidP="00842E08">
      <w:r>
        <w:t xml:space="preserve">This method shall support the request data structures specified in table </w:t>
      </w:r>
      <w:r w:rsidR="00F0748A">
        <w:t>5.2.31B</w:t>
      </w:r>
      <w:r>
        <w:t xml:space="preserve">.3.3-2 and the response data structures and response codes specified in table </w:t>
      </w:r>
      <w:r w:rsidR="00F0748A">
        <w:t>5.2.31B</w:t>
      </w:r>
      <w:r>
        <w:t>.3.3-3.</w:t>
      </w:r>
    </w:p>
    <w:p w14:paraId="2550DBFE" w14:textId="0DD2ABF9" w:rsidR="00C11141" w:rsidRDefault="00C11141" w:rsidP="00842E08">
      <w:pPr>
        <w:pStyle w:val="TH"/>
      </w:pPr>
      <w:r>
        <w:lastRenderedPageBreak/>
        <w:t xml:space="preserve">Table </w:t>
      </w:r>
      <w:r w:rsidR="00F0748A">
        <w:t>5.2.31B</w:t>
      </w:r>
      <w:r>
        <w:t>.3.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C11141" w14:paraId="626DF653" w14:textId="77777777" w:rsidTr="0096018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A14687B" w14:textId="77777777" w:rsidR="00C11141" w:rsidRDefault="00C11141"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BF8FBEA" w14:textId="77777777" w:rsidR="00C11141" w:rsidRDefault="00C11141" w:rsidP="0096018D">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9E539EA" w14:textId="77777777" w:rsidR="00C11141" w:rsidRDefault="00C11141" w:rsidP="0096018D">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9EBB439" w14:textId="77777777" w:rsidR="00C11141" w:rsidRDefault="00C11141" w:rsidP="0096018D">
            <w:pPr>
              <w:pStyle w:val="TAH"/>
              <w:rPr>
                <w:lang w:val="en-US" w:eastAsia="en-GB"/>
              </w:rPr>
            </w:pPr>
            <w:r>
              <w:rPr>
                <w:lang w:val="en-US" w:eastAsia="en-GB"/>
              </w:rPr>
              <w:t>Description</w:t>
            </w:r>
          </w:p>
        </w:tc>
      </w:tr>
      <w:tr w:rsidR="00C11141" w14:paraId="50C0CD30" w14:textId="77777777" w:rsidTr="0096018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F8FC5AA" w14:textId="77777777" w:rsidR="00C11141" w:rsidRDefault="00C11141" w:rsidP="0096018D">
            <w:pPr>
              <w:pStyle w:val="TAL"/>
              <w:rPr>
                <w:lang w:val="en-US" w:eastAsia="en-GB"/>
              </w:rPr>
            </w:pPr>
            <w:r>
              <w:rPr>
                <w:lang w:val="en-US" w:eastAsia="en-GB"/>
              </w:rPr>
              <w:t>n/a</w:t>
            </w:r>
          </w:p>
        </w:tc>
        <w:tc>
          <w:tcPr>
            <w:tcW w:w="425" w:type="dxa"/>
            <w:tcBorders>
              <w:top w:val="single" w:sz="4" w:space="0" w:color="auto"/>
              <w:left w:val="single" w:sz="6" w:space="0" w:color="000000"/>
              <w:bottom w:val="single" w:sz="6" w:space="0" w:color="000000"/>
              <w:right w:val="single" w:sz="6" w:space="0" w:color="000000"/>
            </w:tcBorders>
          </w:tcPr>
          <w:p w14:paraId="399ED9BC" w14:textId="77777777" w:rsidR="00C11141" w:rsidRDefault="00C11141" w:rsidP="0096018D">
            <w:pPr>
              <w:pStyle w:val="TAC"/>
              <w:rPr>
                <w:lang w:val="en-US" w:eastAsia="en-GB"/>
              </w:rPr>
            </w:pPr>
          </w:p>
        </w:tc>
        <w:tc>
          <w:tcPr>
            <w:tcW w:w="1276" w:type="dxa"/>
            <w:tcBorders>
              <w:top w:val="single" w:sz="4" w:space="0" w:color="auto"/>
              <w:left w:val="single" w:sz="6" w:space="0" w:color="000000"/>
              <w:bottom w:val="single" w:sz="6" w:space="0" w:color="000000"/>
              <w:right w:val="single" w:sz="6" w:space="0" w:color="000000"/>
            </w:tcBorders>
          </w:tcPr>
          <w:p w14:paraId="1E13C602" w14:textId="77777777" w:rsidR="00C11141" w:rsidRDefault="00C11141" w:rsidP="0096018D">
            <w:pPr>
              <w:pStyle w:val="TAL"/>
              <w:rPr>
                <w:lang w:val="en-US" w:eastAsia="en-GB"/>
              </w:rPr>
            </w:pPr>
          </w:p>
        </w:tc>
        <w:tc>
          <w:tcPr>
            <w:tcW w:w="6447" w:type="dxa"/>
            <w:tcBorders>
              <w:top w:val="single" w:sz="4" w:space="0" w:color="auto"/>
              <w:left w:val="single" w:sz="6" w:space="0" w:color="000000"/>
              <w:bottom w:val="single" w:sz="6" w:space="0" w:color="000000"/>
              <w:right w:val="single" w:sz="6" w:space="0" w:color="000000"/>
            </w:tcBorders>
          </w:tcPr>
          <w:p w14:paraId="77A003DA" w14:textId="77777777" w:rsidR="00C11141" w:rsidRDefault="00C11141" w:rsidP="0096018D">
            <w:pPr>
              <w:pStyle w:val="TAL"/>
              <w:rPr>
                <w:lang w:val="en-US" w:eastAsia="en-GB"/>
              </w:rPr>
            </w:pPr>
          </w:p>
        </w:tc>
      </w:tr>
    </w:tbl>
    <w:p w14:paraId="0F8C822F" w14:textId="77777777" w:rsidR="00C11141" w:rsidRDefault="00C11141" w:rsidP="00842E08"/>
    <w:p w14:paraId="1C6AED17" w14:textId="60F656AD" w:rsidR="00C11141" w:rsidRDefault="00C11141" w:rsidP="00842E08">
      <w:pPr>
        <w:pStyle w:val="TH"/>
      </w:pPr>
      <w:r>
        <w:t xml:space="preserve">Table </w:t>
      </w:r>
      <w:r w:rsidR="00F0748A">
        <w:t>5.2.31B</w:t>
      </w:r>
      <w:r>
        <w:t>.3.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37"/>
        <w:gridCol w:w="400"/>
        <w:gridCol w:w="1221"/>
        <w:gridCol w:w="1094"/>
        <w:gridCol w:w="5227"/>
      </w:tblGrid>
      <w:tr w:rsidR="00C11141" w14:paraId="0D1B6E65"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D163EAE" w14:textId="77777777" w:rsidR="00C11141" w:rsidRDefault="00C11141" w:rsidP="0096018D">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96F834F" w14:textId="77777777" w:rsidR="00C11141" w:rsidRDefault="00C11141" w:rsidP="0096018D">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60D4F54" w14:textId="77777777" w:rsidR="00C11141" w:rsidRDefault="00C11141" w:rsidP="0096018D">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7A93D5A" w14:textId="77777777" w:rsidR="00C11141" w:rsidRDefault="00C11141" w:rsidP="0096018D">
            <w:pPr>
              <w:pStyle w:val="TAH"/>
              <w:rPr>
                <w:lang w:val="en-US" w:eastAsia="en-GB"/>
              </w:rPr>
            </w:pPr>
            <w:r>
              <w:rPr>
                <w:lang w:val="en-US" w:eastAsia="en-GB"/>
              </w:rPr>
              <w:t>Response</w:t>
            </w:r>
          </w:p>
          <w:p w14:paraId="32A39F01" w14:textId="77777777" w:rsidR="00C11141" w:rsidRDefault="00C11141" w:rsidP="0096018D">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A17C633" w14:textId="77777777" w:rsidR="00C11141" w:rsidRDefault="00C11141" w:rsidP="0096018D">
            <w:pPr>
              <w:pStyle w:val="TAH"/>
              <w:rPr>
                <w:lang w:val="en-US" w:eastAsia="en-GB"/>
              </w:rPr>
            </w:pPr>
            <w:r>
              <w:rPr>
                <w:lang w:val="en-US" w:eastAsia="en-GB"/>
              </w:rPr>
              <w:t>Description</w:t>
            </w:r>
          </w:p>
        </w:tc>
      </w:tr>
      <w:tr w:rsidR="00C11141" w14:paraId="6B934198" w14:textId="77777777" w:rsidTr="0096018D">
        <w:trPr>
          <w:jc w:val="center"/>
        </w:trPr>
        <w:tc>
          <w:tcPr>
            <w:tcW w:w="825" w:type="pct"/>
            <w:tcBorders>
              <w:top w:val="single" w:sz="4" w:space="0" w:color="auto"/>
              <w:left w:val="single" w:sz="6" w:space="0" w:color="000000"/>
              <w:bottom w:val="single" w:sz="4" w:space="0" w:color="auto"/>
              <w:right w:val="single" w:sz="6" w:space="0" w:color="000000"/>
            </w:tcBorders>
            <w:hideMark/>
          </w:tcPr>
          <w:p w14:paraId="7066C053" w14:textId="77777777" w:rsidR="00C11141" w:rsidRDefault="00C11141" w:rsidP="0096018D">
            <w:pPr>
              <w:pStyle w:val="TAL"/>
              <w:rPr>
                <w:lang w:val="en-US" w:eastAsia="en-GB"/>
              </w:rPr>
            </w:pPr>
            <w:proofErr w:type="spellStart"/>
            <w:r>
              <w:rPr>
                <w:lang w:val="en-US" w:eastAsia="en-GB"/>
              </w:rPr>
              <w:t>HssSubscriptionInfo</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30ED33BA" w14:textId="77777777" w:rsidR="00C11141" w:rsidRDefault="00C11141" w:rsidP="0096018D">
            <w:pPr>
              <w:pStyle w:val="TAC"/>
              <w:rPr>
                <w:lang w:val="en-US" w:eastAsia="en-GB"/>
              </w:rPr>
            </w:pPr>
            <w:r>
              <w:rPr>
                <w:lang w:val="en-US" w:eastAsia="en-GB"/>
              </w:rPr>
              <w:t>M</w:t>
            </w:r>
          </w:p>
        </w:tc>
        <w:tc>
          <w:tcPr>
            <w:tcW w:w="649" w:type="pct"/>
            <w:tcBorders>
              <w:top w:val="single" w:sz="4" w:space="0" w:color="auto"/>
              <w:left w:val="single" w:sz="6" w:space="0" w:color="000000"/>
              <w:bottom w:val="single" w:sz="4" w:space="0" w:color="auto"/>
              <w:right w:val="single" w:sz="6" w:space="0" w:color="000000"/>
            </w:tcBorders>
            <w:hideMark/>
          </w:tcPr>
          <w:p w14:paraId="16E63EEA" w14:textId="77777777" w:rsidR="00C11141" w:rsidRDefault="00C11141" w:rsidP="0096018D">
            <w:pPr>
              <w:pStyle w:val="TAL"/>
              <w:rPr>
                <w:lang w:val="en-US" w:eastAsia="en-GB"/>
              </w:rPr>
            </w:pPr>
            <w:r>
              <w:rPr>
                <w:lang w:val="en-US" w:eastAsia="en-GB"/>
              </w:rPr>
              <w:t>1</w:t>
            </w:r>
          </w:p>
        </w:tc>
        <w:tc>
          <w:tcPr>
            <w:tcW w:w="583" w:type="pct"/>
            <w:tcBorders>
              <w:top w:val="single" w:sz="4" w:space="0" w:color="auto"/>
              <w:left w:val="single" w:sz="6" w:space="0" w:color="000000"/>
              <w:bottom w:val="single" w:sz="4" w:space="0" w:color="auto"/>
              <w:right w:val="single" w:sz="6" w:space="0" w:color="000000"/>
            </w:tcBorders>
            <w:hideMark/>
          </w:tcPr>
          <w:p w14:paraId="1A085068" w14:textId="77777777" w:rsidR="00C11141" w:rsidRDefault="00C11141" w:rsidP="0096018D">
            <w:pPr>
              <w:pStyle w:val="TAL"/>
              <w:rPr>
                <w:lang w:val="en-US" w:eastAsia="en-GB"/>
              </w:rPr>
            </w:pPr>
            <w:r>
              <w:rPr>
                <w:lang w:val="en-US" w:eastAsia="en-GB"/>
              </w:rPr>
              <w:t>200 OK</w:t>
            </w:r>
          </w:p>
        </w:tc>
        <w:tc>
          <w:tcPr>
            <w:tcW w:w="2718" w:type="pct"/>
            <w:tcBorders>
              <w:top w:val="single" w:sz="4" w:space="0" w:color="auto"/>
              <w:left w:val="single" w:sz="6" w:space="0" w:color="000000"/>
              <w:bottom w:val="single" w:sz="4" w:space="0" w:color="auto"/>
              <w:right w:val="single" w:sz="6" w:space="0" w:color="000000"/>
            </w:tcBorders>
            <w:hideMark/>
          </w:tcPr>
          <w:p w14:paraId="4C015E80" w14:textId="77777777" w:rsidR="00C11141" w:rsidRDefault="00C11141" w:rsidP="0096018D">
            <w:pPr>
              <w:pStyle w:val="TAL"/>
              <w:rPr>
                <w:lang w:val="en-US" w:eastAsia="en-GB"/>
              </w:rPr>
            </w:pPr>
            <w:r>
              <w:rPr>
                <w:lang w:val="en-US" w:eastAsia="en-GB"/>
              </w:rPr>
              <w:t xml:space="preserve">Upon success, a response body containing HSS Subscription </w:t>
            </w:r>
            <w:proofErr w:type="spellStart"/>
            <w:r>
              <w:rPr>
                <w:lang w:val="en-US" w:eastAsia="en-GB"/>
              </w:rPr>
              <w:t>Infos</w:t>
            </w:r>
            <w:proofErr w:type="spellEnd"/>
            <w:r>
              <w:rPr>
                <w:lang w:val="en-US" w:eastAsia="en-GB"/>
              </w:rPr>
              <w:t xml:space="preserve"> shall be returned.</w:t>
            </w:r>
          </w:p>
        </w:tc>
      </w:tr>
      <w:tr w:rsidR="00C11141" w14:paraId="70337828" w14:textId="77777777" w:rsidTr="0096018D">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B48500B" w14:textId="77777777" w:rsidR="00C11141" w:rsidRDefault="00C11141" w:rsidP="0096018D">
            <w:pPr>
              <w:pStyle w:val="TAN"/>
              <w:rPr>
                <w:lang w:val="en-US" w:eastAsia="en-GB"/>
              </w:rPr>
            </w:pPr>
            <w:r>
              <w:rPr>
                <w:lang w:val="en-US" w:eastAsia="en-GB"/>
              </w:rPr>
              <w:t>NOTE:</w:t>
            </w:r>
            <w:r>
              <w:rPr>
                <w:lang w:val="en-US" w:eastAsia="en-GB"/>
              </w:rPr>
              <w:tab/>
              <w:t>In addition, common data structures as listed in table 5.5-1 are supported.</w:t>
            </w:r>
          </w:p>
        </w:tc>
      </w:tr>
    </w:tbl>
    <w:p w14:paraId="01957F49" w14:textId="77777777" w:rsidR="00C11141" w:rsidRDefault="00C11141" w:rsidP="00842E08"/>
    <w:p w14:paraId="5F40C499" w14:textId="636BBB64" w:rsidR="00C11141" w:rsidRDefault="00F0748A" w:rsidP="00C11141">
      <w:pPr>
        <w:pStyle w:val="Heading5"/>
      </w:pPr>
      <w:bookmarkStart w:id="1467" w:name="_Toc114765711"/>
      <w:r>
        <w:t>5.2.31B</w:t>
      </w:r>
      <w:r w:rsidR="00C11141">
        <w:t>.3.</w:t>
      </w:r>
      <w:r w:rsidR="00C11141">
        <w:rPr>
          <w:lang w:val="de-DE"/>
        </w:rPr>
        <w:t>4</w:t>
      </w:r>
      <w:r w:rsidR="00C11141">
        <w:tab/>
        <w:t>PATCH</w:t>
      </w:r>
      <w:bookmarkEnd w:id="1467"/>
    </w:p>
    <w:p w14:paraId="52C2FA73" w14:textId="77777777" w:rsidR="00C11141" w:rsidRDefault="00C11141" w:rsidP="00842E08">
      <w:pPr>
        <w:rPr>
          <w:lang w:eastAsia="zh-CN"/>
        </w:rPr>
      </w:pPr>
      <w:r>
        <w:rPr>
          <w:lang w:eastAsia="zh-CN"/>
        </w:rPr>
        <w:t xml:space="preserve">This method is used to modify the HSS subscription </w:t>
      </w:r>
      <w:proofErr w:type="spellStart"/>
      <w:r>
        <w:rPr>
          <w:lang w:eastAsia="zh-CN"/>
        </w:rPr>
        <w:t>Infos</w:t>
      </w:r>
      <w:proofErr w:type="spellEnd"/>
      <w:r>
        <w:rPr>
          <w:lang w:eastAsia="zh-CN"/>
        </w:rPr>
        <w:t xml:space="preserve"> in the UDR.</w:t>
      </w:r>
    </w:p>
    <w:p w14:paraId="1D0EDD0E" w14:textId="367B930F" w:rsidR="00C11141" w:rsidRDefault="00C11141" w:rsidP="00842E08">
      <w:r>
        <w:t xml:space="preserve">This method shall support the URI query parameters specified in table </w:t>
      </w:r>
      <w:r w:rsidR="00F0748A">
        <w:t>5.2.31B</w:t>
      </w:r>
      <w:r>
        <w:t>.3.4-1.</w:t>
      </w:r>
    </w:p>
    <w:p w14:paraId="5E431C4E" w14:textId="5948318D" w:rsidR="00C11141" w:rsidRDefault="00C11141" w:rsidP="00842E08">
      <w:pPr>
        <w:pStyle w:val="TH"/>
      </w:pPr>
      <w:r>
        <w:t xml:space="preserve">Table </w:t>
      </w:r>
      <w:r w:rsidR="00F0748A">
        <w:t>5.2.31B</w:t>
      </w:r>
      <w:r>
        <w:t>.3.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C11141" w14:paraId="1B00B136" w14:textId="77777777" w:rsidTr="00960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FA1BB58" w14:textId="77777777" w:rsidR="00C11141" w:rsidRDefault="00C11141" w:rsidP="0096018D">
            <w:pPr>
              <w:pStyle w:val="TAH"/>
              <w:rPr>
                <w:lang w:val="en-US" w:eastAsia="en-GB"/>
              </w:rPr>
            </w:pPr>
            <w:r>
              <w:rPr>
                <w:lang w:val="en-US" w:eastAsia="en-GB"/>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A9D0519" w14:textId="77777777" w:rsidR="00C11141" w:rsidRDefault="00C11141" w:rsidP="0096018D">
            <w:pPr>
              <w:pStyle w:val="TAH"/>
              <w:rPr>
                <w:lang w:val="en-US" w:eastAsia="en-GB"/>
              </w:rPr>
            </w:pPr>
            <w:r>
              <w:rPr>
                <w:lang w:val="en-US" w:eastAsia="en-GB"/>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4D959A9" w14:textId="77777777" w:rsidR="00C11141" w:rsidRDefault="00C11141" w:rsidP="0096018D">
            <w:pPr>
              <w:pStyle w:val="TAH"/>
              <w:rPr>
                <w:lang w:val="en-US" w:eastAsia="en-GB"/>
              </w:rPr>
            </w:pPr>
            <w:r>
              <w:rPr>
                <w:lang w:val="en-US" w:eastAsia="en-GB"/>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1519078" w14:textId="77777777" w:rsidR="00C11141" w:rsidRDefault="00C11141" w:rsidP="0096018D">
            <w:pPr>
              <w:pStyle w:val="TAH"/>
              <w:rPr>
                <w:lang w:val="en-US" w:eastAsia="en-GB"/>
              </w:rPr>
            </w:pPr>
            <w:r>
              <w:rPr>
                <w:lang w:val="en-US" w:eastAsia="en-GB"/>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2030E6" w14:textId="77777777" w:rsidR="00C11141" w:rsidRDefault="00C11141" w:rsidP="0096018D">
            <w:pPr>
              <w:pStyle w:val="TAH"/>
              <w:rPr>
                <w:lang w:val="en-US" w:eastAsia="en-GB"/>
              </w:rPr>
            </w:pPr>
            <w:r>
              <w:rPr>
                <w:lang w:val="en-US" w:eastAsia="en-GB"/>
              </w:rPr>
              <w:t>Description</w:t>
            </w:r>
          </w:p>
        </w:tc>
      </w:tr>
      <w:tr w:rsidR="00C11141" w14:paraId="07FED9C0" w14:textId="77777777" w:rsidTr="00960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49B2D4D" w14:textId="77777777" w:rsidR="00C11141" w:rsidRDefault="00C11141" w:rsidP="0096018D">
            <w:pPr>
              <w:pStyle w:val="TAL"/>
              <w:rPr>
                <w:lang w:val="en-US" w:eastAsia="zh-CN"/>
              </w:rPr>
            </w:pPr>
            <w:r>
              <w:rPr>
                <w:lang w:eastAsia="en-GB"/>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50259DCA" w14:textId="77777777" w:rsidR="00C11141" w:rsidRDefault="00C11141" w:rsidP="0096018D">
            <w:pPr>
              <w:pStyle w:val="TAL"/>
              <w:rPr>
                <w:lang w:val="en-US" w:eastAsia="en-GB"/>
              </w:rPr>
            </w:pPr>
            <w:proofErr w:type="spellStart"/>
            <w:r>
              <w:rPr>
                <w:lang w:eastAsia="en-GB"/>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4E233EC6" w14:textId="77777777" w:rsidR="00C11141" w:rsidRDefault="00C11141" w:rsidP="0096018D">
            <w:pPr>
              <w:pStyle w:val="TAC"/>
              <w:rPr>
                <w:lang w:val="en-US" w:eastAsia="en-GB"/>
              </w:rPr>
            </w:pPr>
            <w:r>
              <w:rPr>
                <w:lang w:eastAsia="en-GB"/>
              </w:rPr>
              <w:t>O</w:t>
            </w:r>
          </w:p>
        </w:tc>
        <w:tc>
          <w:tcPr>
            <w:tcW w:w="581" w:type="pct"/>
            <w:tcBorders>
              <w:top w:val="single" w:sz="4" w:space="0" w:color="auto"/>
              <w:left w:val="single" w:sz="6" w:space="0" w:color="000000"/>
              <w:bottom w:val="single" w:sz="6" w:space="0" w:color="000000"/>
              <w:right w:val="single" w:sz="6" w:space="0" w:color="000000"/>
            </w:tcBorders>
            <w:hideMark/>
          </w:tcPr>
          <w:p w14:paraId="392C1D74" w14:textId="77777777" w:rsidR="00C11141" w:rsidRDefault="00C11141" w:rsidP="0096018D">
            <w:pPr>
              <w:pStyle w:val="TAL"/>
              <w:rPr>
                <w:lang w:val="en-US" w:eastAsia="en-GB"/>
              </w:rPr>
            </w:pPr>
            <w:r>
              <w:rPr>
                <w:lang w:eastAsia="en-GB"/>
              </w:rP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6C72B7B7" w14:textId="77777777" w:rsidR="00C11141" w:rsidRDefault="00C11141" w:rsidP="0096018D">
            <w:pPr>
              <w:pStyle w:val="TAL"/>
              <w:rPr>
                <w:lang w:val="en-US" w:eastAsia="en-GB"/>
              </w:rPr>
            </w:pPr>
            <w:r>
              <w:rPr>
                <w:rFonts w:cs="Arial"/>
                <w:szCs w:val="18"/>
                <w:lang w:eastAsia="en-GB"/>
              </w:rPr>
              <w:t>see 3GPP TS 29.500 [4] clause 6.6</w:t>
            </w:r>
          </w:p>
        </w:tc>
      </w:tr>
    </w:tbl>
    <w:p w14:paraId="56F44E60" w14:textId="77777777" w:rsidR="00C11141" w:rsidRDefault="00C11141" w:rsidP="00C11141">
      <w:pPr>
        <w:pStyle w:val="Guidance"/>
      </w:pPr>
    </w:p>
    <w:p w14:paraId="756F987B" w14:textId="6D153851" w:rsidR="00C11141" w:rsidRDefault="00C11141" w:rsidP="00842E08">
      <w:r>
        <w:t xml:space="preserve">This method shall support the request data structures specified in table </w:t>
      </w:r>
      <w:r w:rsidR="00F0748A">
        <w:t>5.2.31B</w:t>
      </w:r>
      <w:r>
        <w:t xml:space="preserve">.3.2-2 and the response data structures, and response codes specified in table </w:t>
      </w:r>
      <w:r w:rsidR="00F0748A">
        <w:t>5.2.31B</w:t>
      </w:r>
      <w:r>
        <w:t>.3.4-3.</w:t>
      </w:r>
    </w:p>
    <w:p w14:paraId="55399E31" w14:textId="46E11C94" w:rsidR="00C11141" w:rsidRDefault="00C11141" w:rsidP="00842E08">
      <w:pPr>
        <w:pStyle w:val="TH"/>
      </w:pPr>
      <w:r>
        <w:t xml:space="preserve">Table </w:t>
      </w:r>
      <w:r w:rsidR="00F0748A">
        <w:t>5.2.31B</w:t>
      </w:r>
      <w:r>
        <w:t>.3.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C11141" w14:paraId="63DEAF61" w14:textId="77777777" w:rsidTr="0096018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E76B337" w14:textId="77777777" w:rsidR="00C11141" w:rsidRDefault="00C11141"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C610A8" w14:textId="77777777" w:rsidR="00C11141" w:rsidRDefault="00C11141" w:rsidP="0096018D">
            <w:pPr>
              <w:pStyle w:val="TAH"/>
              <w:rPr>
                <w:lang w:val="en-US" w:eastAsia="en-GB"/>
              </w:rPr>
            </w:pPr>
            <w:r>
              <w:rPr>
                <w:lang w:val="en-US" w:eastAsia="en-GB"/>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B79E868" w14:textId="77777777" w:rsidR="00C11141" w:rsidRDefault="00C11141" w:rsidP="0096018D">
            <w:pPr>
              <w:pStyle w:val="TAH"/>
              <w:rPr>
                <w:lang w:val="en-US" w:eastAsia="en-GB"/>
              </w:rPr>
            </w:pPr>
            <w:r>
              <w:rPr>
                <w:lang w:val="en-US" w:eastAsia="en-GB"/>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ED59C6B" w14:textId="77777777" w:rsidR="00C11141" w:rsidRDefault="00C11141" w:rsidP="0096018D">
            <w:pPr>
              <w:pStyle w:val="TAH"/>
              <w:rPr>
                <w:lang w:val="en-US" w:eastAsia="en-GB"/>
              </w:rPr>
            </w:pPr>
            <w:r>
              <w:rPr>
                <w:lang w:val="en-US" w:eastAsia="en-GB"/>
              </w:rPr>
              <w:t>Description</w:t>
            </w:r>
          </w:p>
        </w:tc>
      </w:tr>
      <w:tr w:rsidR="00C11141" w14:paraId="2A3F59DB" w14:textId="77777777" w:rsidTr="0096018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0FAF57A" w14:textId="77777777" w:rsidR="00C11141" w:rsidRDefault="00C11141" w:rsidP="0096018D">
            <w:pPr>
              <w:pStyle w:val="TAL"/>
              <w:rPr>
                <w:lang w:val="en-US" w:eastAsia="zh-CN"/>
              </w:rPr>
            </w:pPr>
            <w:r>
              <w:rPr>
                <w:lang w:val="en-US" w:eastAsia="zh-CN"/>
              </w:rPr>
              <w:t>array(</w:t>
            </w:r>
            <w:proofErr w:type="spellStart"/>
            <w:r>
              <w:rPr>
                <w:lang w:val="en-US" w:eastAsia="zh-CN"/>
              </w:rPr>
              <w:t>PatchItem</w:t>
            </w:r>
            <w:proofErr w:type="spellEnd"/>
            <w:r>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66A82FF8" w14:textId="77777777" w:rsidR="00C11141" w:rsidRDefault="00C11141" w:rsidP="0096018D">
            <w:pPr>
              <w:pStyle w:val="TAC"/>
              <w:rPr>
                <w:lang w:val="en-US" w:eastAsia="zh-CN"/>
              </w:rPr>
            </w:pPr>
            <w:r>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5D45379A" w14:textId="77777777" w:rsidR="00C11141" w:rsidRDefault="00C11141" w:rsidP="0096018D">
            <w:pPr>
              <w:pStyle w:val="TAL"/>
              <w:rPr>
                <w:lang w:val="en-US" w:eastAsia="zh-CN"/>
              </w:rPr>
            </w:pPr>
            <w:r>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4372E81C" w14:textId="77777777" w:rsidR="00C11141" w:rsidRDefault="00C11141" w:rsidP="0096018D">
            <w:pPr>
              <w:pStyle w:val="TAL"/>
              <w:rPr>
                <w:lang w:val="en-US" w:eastAsia="zh-CN"/>
              </w:rPr>
            </w:pPr>
            <w:r>
              <w:rPr>
                <w:lang w:val="en-US" w:eastAsia="zh-CN"/>
              </w:rPr>
              <w:t>Contains the delta data to the provisioned parameter data</w:t>
            </w:r>
          </w:p>
        </w:tc>
      </w:tr>
    </w:tbl>
    <w:p w14:paraId="5B66FEAC" w14:textId="77777777" w:rsidR="00C11141" w:rsidRDefault="00C11141" w:rsidP="00842E08"/>
    <w:p w14:paraId="1944FDB4" w14:textId="68101EEF" w:rsidR="00C11141" w:rsidRDefault="00C11141" w:rsidP="00842E08">
      <w:pPr>
        <w:pStyle w:val="TH"/>
      </w:pPr>
      <w:r>
        <w:t xml:space="preserve">Table </w:t>
      </w:r>
      <w:r w:rsidR="00F0748A">
        <w:t>5.2.31B</w:t>
      </w:r>
      <w:r>
        <w:t>.3.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C11141" w14:paraId="1F456F3A" w14:textId="77777777" w:rsidTr="0096018D">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6C5A77A" w14:textId="77777777" w:rsidR="00C11141" w:rsidRDefault="00C11141" w:rsidP="0096018D">
            <w:pPr>
              <w:pStyle w:val="TAH"/>
              <w:rPr>
                <w:lang w:val="en-US" w:eastAsia="en-GB"/>
              </w:rPr>
            </w:pPr>
            <w:r>
              <w:rPr>
                <w:lang w:val="en-US" w:eastAsia="en-GB"/>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7B6B8ED" w14:textId="77777777" w:rsidR="00C11141" w:rsidRDefault="00C11141" w:rsidP="0096018D">
            <w:pPr>
              <w:pStyle w:val="TAH"/>
              <w:rPr>
                <w:lang w:val="en-US" w:eastAsia="en-GB"/>
              </w:rPr>
            </w:pPr>
            <w:r>
              <w:rPr>
                <w:lang w:val="en-US" w:eastAsia="en-GB"/>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7E1527B" w14:textId="77777777" w:rsidR="00C11141" w:rsidRDefault="00C11141" w:rsidP="0096018D">
            <w:pPr>
              <w:pStyle w:val="TAH"/>
              <w:rPr>
                <w:lang w:val="en-US" w:eastAsia="en-GB"/>
              </w:rPr>
            </w:pPr>
            <w:r>
              <w:rPr>
                <w:lang w:val="en-US" w:eastAsia="en-GB"/>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A263896" w14:textId="77777777" w:rsidR="00C11141" w:rsidRDefault="00C11141" w:rsidP="0096018D">
            <w:pPr>
              <w:pStyle w:val="TAH"/>
              <w:rPr>
                <w:lang w:val="en-US" w:eastAsia="en-GB"/>
              </w:rPr>
            </w:pPr>
            <w:r>
              <w:rPr>
                <w:lang w:val="en-US" w:eastAsia="en-GB"/>
              </w:rPr>
              <w:t>Response</w:t>
            </w:r>
          </w:p>
          <w:p w14:paraId="3755AEA8" w14:textId="77777777" w:rsidR="00C11141" w:rsidRDefault="00C11141" w:rsidP="0096018D">
            <w:pPr>
              <w:pStyle w:val="TAH"/>
              <w:rPr>
                <w:lang w:val="en-US" w:eastAsia="en-GB"/>
              </w:rPr>
            </w:pPr>
            <w:r>
              <w:rPr>
                <w:lang w:val="en-US" w:eastAsia="en-GB"/>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D1A268A" w14:textId="77777777" w:rsidR="00C11141" w:rsidRDefault="00C11141" w:rsidP="0096018D">
            <w:pPr>
              <w:pStyle w:val="TAH"/>
              <w:rPr>
                <w:lang w:val="en-US" w:eastAsia="en-GB"/>
              </w:rPr>
            </w:pPr>
            <w:r>
              <w:rPr>
                <w:lang w:val="en-US" w:eastAsia="en-GB"/>
              </w:rPr>
              <w:t>Description</w:t>
            </w:r>
          </w:p>
        </w:tc>
      </w:tr>
      <w:tr w:rsidR="00C11141" w14:paraId="2C20B19E" w14:textId="77777777" w:rsidTr="0096018D">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5C8B78C" w14:textId="77777777" w:rsidR="00C11141" w:rsidRDefault="00C11141" w:rsidP="0096018D">
            <w:pPr>
              <w:pStyle w:val="TAL"/>
              <w:rPr>
                <w:lang w:val="en-US" w:eastAsia="zh-CN"/>
              </w:rPr>
            </w:pPr>
            <w:r>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40364788" w14:textId="77777777" w:rsidR="00C11141" w:rsidRDefault="00C11141" w:rsidP="0096018D">
            <w:pPr>
              <w:pStyle w:val="TAC"/>
              <w:rPr>
                <w:lang w:val="en-US" w:eastAsia="en-GB"/>
              </w:rPr>
            </w:pPr>
          </w:p>
        </w:tc>
        <w:tc>
          <w:tcPr>
            <w:tcW w:w="649" w:type="pct"/>
            <w:tcBorders>
              <w:top w:val="single" w:sz="4" w:space="0" w:color="auto"/>
              <w:left w:val="single" w:sz="6" w:space="0" w:color="000000"/>
              <w:bottom w:val="single" w:sz="6" w:space="0" w:color="000000"/>
              <w:right w:val="single" w:sz="6" w:space="0" w:color="000000"/>
            </w:tcBorders>
          </w:tcPr>
          <w:p w14:paraId="7D6305CB" w14:textId="77777777" w:rsidR="00C11141" w:rsidRDefault="00C11141" w:rsidP="0096018D">
            <w:pPr>
              <w:pStyle w:val="TAL"/>
              <w:rPr>
                <w:lang w:val="en-US" w:eastAsia="en-GB"/>
              </w:rPr>
            </w:pPr>
          </w:p>
        </w:tc>
        <w:tc>
          <w:tcPr>
            <w:tcW w:w="583" w:type="pct"/>
            <w:tcBorders>
              <w:top w:val="single" w:sz="4" w:space="0" w:color="auto"/>
              <w:left w:val="single" w:sz="6" w:space="0" w:color="000000"/>
              <w:bottom w:val="single" w:sz="6" w:space="0" w:color="000000"/>
              <w:right w:val="single" w:sz="6" w:space="0" w:color="000000"/>
            </w:tcBorders>
            <w:hideMark/>
          </w:tcPr>
          <w:p w14:paraId="5AE23155" w14:textId="77777777" w:rsidR="00C11141" w:rsidRDefault="00C11141" w:rsidP="0096018D">
            <w:pPr>
              <w:pStyle w:val="TAL"/>
              <w:rPr>
                <w:lang w:val="en-US" w:eastAsia="zh-CN"/>
              </w:rPr>
            </w:pPr>
            <w:r>
              <w:rPr>
                <w:lang w:val="en-US" w:eastAsia="en-GB"/>
              </w:rPr>
              <w:t>20</w:t>
            </w:r>
            <w:r>
              <w:rPr>
                <w:lang w:val="en-US" w:eastAsia="zh-CN"/>
              </w:rPr>
              <w:t>4</w:t>
            </w:r>
            <w:r>
              <w:rPr>
                <w:lang w:val="en-US" w:eastAsia="en-GB"/>
              </w:rPr>
              <w:t xml:space="preserve"> </w:t>
            </w:r>
            <w:r>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328B7BFF" w14:textId="77777777" w:rsidR="00C11141" w:rsidRDefault="00C11141" w:rsidP="0096018D">
            <w:pPr>
              <w:pStyle w:val="TAL"/>
              <w:rPr>
                <w:lang w:val="en-US" w:eastAsia="zh-CN"/>
              </w:rPr>
            </w:pPr>
            <w:r>
              <w:rPr>
                <w:lang w:val="en-US" w:eastAsia="en-GB"/>
              </w:rPr>
              <w:t>Upon successful modification there is no bod</w:t>
            </w:r>
            <w:r>
              <w:rPr>
                <w:lang w:val="en-US" w:eastAsia="zh-CN"/>
              </w:rPr>
              <w:t>y in the response message</w:t>
            </w:r>
            <w:r>
              <w:rPr>
                <w:lang w:val="en-US" w:eastAsia="en-GB"/>
              </w:rPr>
              <w:t>.</w:t>
            </w:r>
            <w:r>
              <w:rPr>
                <w:lang w:val="en-US" w:eastAsia="zh-CN"/>
              </w:rPr>
              <w:t xml:space="preserve"> (NOTE 2)</w:t>
            </w:r>
          </w:p>
        </w:tc>
      </w:tr>
      <w:tr w:rsidR="00C11141" w14:paraId="5701BE53" w14:textId="77777777" w:rsidTr="0096018D">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D4AB4EA" w14:textId="77777777" w:rsidR="00C11141" w:rsidRDefault="00C11141" w:rsidP="0096018D">
            <w:pPr>
              <w:pStyle w:val="TAL"/>
              <w:rPr>
                <w:lang w:val="en-US" w:eastAsia="zh-CN"/>
              </w:rPr>
            </w:pPr>
            <w:proofErr w:type="spellStart"/>
            <w:r>
              <w:rPr>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360B6FE4" w14:textId="77777777" w:rsidR="00C11141" w:rsidRDefault="00C11141" w:rsidP="0096018D">
            <w:pPr>
              <w:pStyle w:val="TAC"/>
              <w:rPr>
                <w:lang w:val="en-US" w:eastAsia="en-GB"/>
              </w:rPr>
            </w:pPr>
            <w:r>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6FD05378" w14:textId="77777777" w:rsidR="00C11141" w:rsidRDefault="00C11141" w:rsidP="0096018D">
            <w:pPr>
              <w:pStyle w:val="TAL"/>
              <w:rPr>
                <w:lang w:val="en-US" w:eastAsia="en-GB"/>
              </w:rPr>
            </w:pPr>
            <w:r>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261F1409" w14:textId="77777777" w:rsidR="00C11141" w:rsidRDefault="00C11141" w:rsidP="0096018D">
            <w:pPr>
              <w:pStyle w:val="TAL"/>
              <w:rPr>
                <w:lang w:val="en-US" w:eastAsia="en-GB"/>
              </w:rPr>
            </w:pPr>
            <w:r>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11507769" w14:textId="77777777" w:rsidR="00C11141" w:rsidRDefault="00C11141" w:rsidP="0096018D">
            <w:pPr>
              <w:pStyle w:val="TAL"/>
              <w:rPr>
                <w:lang w:val="en-US" w:eastAsia="en-GB"/>
              </w:rPr>
            </w:pPr>
            <w:r>
              <w:rPr>
                <w:lang w:eastAsia="zh-CN"/>
              </w:rPr>
              <w:t>Upon success, the execution report is returned. (NOTE 2)</w:t>
            </w:r>
          </w:p>
        </w:tc>
      </w:tr>
      <w:tr w:rsidR="00C11141" w14:paraId="508A4A65" w14:textId="77777777" w:rsidTr="0096018D">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8EF656B" w14:textId="77777777" w:rsidR="00C11141" w:rsidRDefault="00C11141" w:rsidP="0096018D">
            <w:pPr>
              <w:pStyle w:val="TAL"/>
              <w:rPr>
                <w:lang w:val="en-US" w:eastAsia="zh-CN"/>
              </w:rPr>
            </w:pPr>
            <w:proofErr w:type="spellStart"/>
            <w:r>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1312AFF6" w14:textId="77777777" w:rsidR="00C11141" w:rsidRDefault="00C11141" w:rsidP="0096018D">
            <w:pPr>
              <w:pStyle w:val="TAC"/>
              <w:rPr>
                <w:lang w:val="en-US" w:eastAsia="zh-CN"/>
              </w:rPr>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4EF52E08" w14:textId="77777777" w:rsidR="00C11141" w:rsidRDefault="00C11141" w:rsidP="0096018D">
            <w:pPr>
              <w:pStyle w:val="TAL"/>
              <w:rPr>
                <w:lang w:val="en-US" w:eastAsia="zh-CN"/>
              </w:rPr>
            </w:pPr>
            <w:r>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2EF3D58E" w14:textId="77777777" w:rsidR="00C11141" w:rsidRDefault="00C11141" w:rsidP="0096018D">
            <w:pPr>
              <w:pStyle w:val="TAL"/>
              <w:rPr>
                <w:lang w:val="en-US" w:eastAsia="zh-CN"/>
              </w:rPr>
            </w:pPr>
            <w:r>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5B546A99" w14:textId="77777777" w:rsidR="00C11141" w:rsidRDefault="00C11141" w:rsidP="0096018D">
            <w:pPr>
              <w:pStyle w:val="TAL"/>
              <w:rPr>
                <w:lang w:val="en-US" w:eastAsia="zh-CN"/>
              </w:rPr>
            </w:pPr>
            <w:r>
              <w:rPr>
                <w:lang w:val="en-US" w:eastAsia="zh-CN"/>
              </w:rPr>
              <w:t xml:space="preserve">If one or more attributes are not allowed to be modified according to e.g. policy or local configuration, then the </w:t>
            </w:r>
            <w:proofErr w:type="spellStart"/>
            <w:r>
              <w:rPr>
                <w:lang w:val="en-US" w:eastAsia="en-GB"/>
              </w:rPr>
              <w:t>invalidParams</w:t>
            </w:r>
            <w:proofErr w:type="spellEnd"/>
            <w:r>
              <w:rPr>
                <w:lang w:val="en-US" w:eastAsia="zh-CN"/>
              </w:rPr>
              <w:t xml:space="preserve"> attribute shall contain the JSON pointers of attributes which are not allowed to be modified, and the cause attribute shall be set to "</w:t>
            </w:r>
            <w:r>
              <w:rPr>
                <w:lang w:eastAsia="en-GB"/>
              </w:rPr>
              <w:t>MODIFICATION</w:t>
            </w:r>
            <w:r>
              <w:rPr>
                <w:lang w:val="en-US" w:eastAsia="zh-CN"/>
              </w:rPr>
              <w:t>_NOT_ALLOWED", see 3GPP TS 29.500 [8] table </w:t>
            </w:r>
            <w:r>
              <w:rPr>
                <w:lang w:val="en-US" w:eastAsia="en-GB"/>
              </w:rPr>
              <w:t>5.2.7.2-1</w:t>
            </w:r>
            <w:r>
              <w:rPr>
                <w:lang w:val="en-US" w:eastAsia="zh-CN"/>
              </w:rPr>
              <w:t>.</w:t>
            </w:r>
          </w:p>
        </w:tc>
      </w:tr>
      <w:tr w:rsidR="00C11141" w14:paraId="31211D59" w14:textId="77777777" w:rsidTr="0096018D">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454E439" w14:textId="77777777" w:rsidR="00C11141" w:rsidRDefault="00C11141" w:rsidP="0096018D">
            <w:pPr>
              <w:pStyle w:val="TAN"/>
              <w:rPr>
                <w:lang w:val="en-US" w:eastAsia="en-GB"/>
              </w:rPr>
            </w:pPr>
            <w:r>
              <w:rPr>
                <w:lang w:val="en-US" w:eastAsia="en-GB"/>
              </w:rPr>
              <w:t>NOTE </w:t>
            </w:r>
            <w:r>
              <w:rPr>
                <w:lang w:val="en-US" w:eastAsia="zh-CN"/>
              </w:rPr>
              <w:t>1</w:t>
            </w:r>
            <w:r>
              <w:rPr>
                <w:lang w:val="en-US" w:eastAsia="en-GB"/>
              </w:rPr>
              <w:t>:</w:t>
            </w:r>
            <w:r>
              <w:rPr>
                <w:lang w:val="en-US" w:eastAsia="en-GB"/>
              </w:rPr>
              <w:tab/>
              <w:t>In addition common data structures as listed in table </w:t>
            </w:r>
            <w:r>
              <w:rPr>
                <w:lang w:val="en-US" w:eastAsia="zh-CN"/>
              </w:rPr>
              <w:t>5.5</w:t>
            </w:r>
            <w:r>
              <w:rPr>
                <w:lang w:val="en-US" w:eastAsia="en-GB"/>
              </w:rPr>
              <w:t>-</w:t>
            </w:r>
            <w:r>
              <w:rPr>
                <w:lang w:val="en-US" w:eastAsia="zh-CN"/>
              </w:rPr>
              <w:t>1</w:t>
            </w:r>
            <w:r>
              <w:rPr>
                <w:lang w:val="en-US" w:eastAsia="en-GB"/>
              </w:rPr>
              <w:t xml:space="preserve"> are supported.</w:t>
            </w:r>
          </w:p>
          <w:p w14:paraId="27C44F40" w14:textId="77777777" w:rsidR="00C11141" w:rsidRDefault="00C11141" w:rsidP="0096018D">
            <w:pPr>
              <w:pStyle w:val="TAN"/>
              <w:rPr>
                <w:lang w:val="en-US" w:eastAsia="zh-CN"/>
              </w:rPr>
            </w:pPr>
            <w:r>
              <w:rPr>
                <w:lang w:eastAsia="zh-CN"/>
              </w:rPr>
              <w:t>NOTE 2:</w:t>
            </w:r>
            <w:r>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Pr>
                <w:lang w:val="en-US" w:eastAsia="zh-CN"/>
              </w:rPr>
              <w:t>PatchReport</w:t>
            </w:r>
            <w:proofErr w:type="spellEnd"/>
            <w:r>
              <w:rPr>
                <w:lang w:val="en-US" w:eastAsia="zh-CN"/>
              </w:rPr>
              <w:t xml:space="preserve">" feature number, the UDR shall respond with </w:t>
            </w:r>
            <w:proofErr w:type="spellStart"/>
            <w:r>
              <w:rPr>
                <w:lang w:val="en-US" w:eastAsia="zh-CN"/>
              </w:rPr>
              <w:t>PatchResult</w:t>
            </w:r>
            <w:proofErr w:type="spellEnd"/>
            <w:r>
              <w:rPr>
                <w:lang w:val="en-US" w:eastAsia="zh-CN"/>
              </w:rPr>
              <w:t>.</w:t>
            </w:r>
          </w:p>
        </w:tc>
      </w:tr>
    </w:tbl>
    <w:p w14:paraId="5341E0C2" w14:textId="77777777" w:rsidR="00C11141" w:rsidRPr="00C11141" w:rsidRDefault="00C11141" w:rsidP="00842E08"/>
    <w:p w14:paraId="7A35857A" w14:textId="191199B1" w:rsidR="007C4061" w:rsidRPr="00533C32" w:rsidRDefault="007C4061" w:rsidP="006352FE">
      <w:pPr>
        <w:pStyle w:val="Heading3"/>
      </w:pPr>
      <w:bookmarkStart w:id="1468" w:name="_Toc114765712"/>
      <w:r w:rsidRPr="00533C32">
        <w:lastRenderedPageBreak/>
        <w:t>5.2.32</w:t>
      </w:r>
      <w:r w:rsidRPr="00533C32">
        <w:tab/>
        <w:t xml:space="preserve">Resource: </w:t>
      </w:r>
      <w:proofErr w:type="spellStart"/>
      <w:r w:rsidRPr="00533C32">
        <w:t>ContextData</w:t>
      </w:r>
      <w:bookmarkEnd w:id="1455"/>
      <w:bookmarkEnd w:id="1456"/>
      <w:bookmarkEnd w:id="1457"/>
      <w:bookmarkEnd w:id="1458"/>
      <w:bookmarkEnd w:id="1459"/>
      <w:bookmarkEnd w:id="1468"/>
      <w:proofErr w:type="spellEnd"/>
    </w:p>
    <w:p w14:paraId="724E9E77" w14:textId="77777777" w:rsidR="007C4061" w:rsidRPr="00533C32" w:rsidRDefault="007C4061" w:rsidP="006352FE">
      <w:pPr>
        <w:pStyle w:val="Heading4"/>
      </w:pPr>
      <w:bookmarkStart w:id="1469" w:name="_Toc20127128"/>
      <w:bookmarkStart w:id="1470" w:name="_Toc27589104"/>
      <w:bookmarkStart w:id="1471" w:name="_Toc36459905"/>
      <w:bookmarkStart w:id="1472" w:name="_Toc45029489"/>
      <w:bookmarkStart w:id="1473" w:name="_Toc56520109"/>
      <w:bookmarkStart w:id="1474" w:name="_Toc114765713"/>
      <w:r w:rsidRPr="00533C32">
        <w:t>5.2.32.1</w:t>
      </w:r>
      <w:r w:rsidRPr="00533C32">
        <w:tab/>
        <w:t>Description</w:t>
      </w:r>
      <w:bookmarkEnd w:id="1469"/>
      <w:bookmarkEnd w:id="1470"/>
      <w:bookmarkEnd w:id="1471"/>
      <w:bookmarkEnd w:id="1472"/>
      <w:bookmarkEnd w:id="1473"/>
      <w:bookmarkEnd w:id="1474"/>
    </w:p>
    <w:p w14:paraId="4D2232E4" w14:textId="77777777" w:rsidR="007C4061" w:rsidRPr="00533C32" w:rsidRDefault="007C4061" w:rsidP="00842E08">
      <w:pPr>
        <w:rPr>
          <w:lang w:eastAsia="zh-CN"/>
        </w:rPr>
      </w:pPr>
      <w:r w:rsidRPr="00533C32">
        <w:t xml:space="preserve">This resource represents the </w:t>
      </w:r>
      <w:proofErr w:type="spellStart"/>
      <w:r w:rsidRPr="00533C32">
        <w:t>ContextData</w:t>
      </w:r>
      <w:proofErr w:type="spellEnd"/>
      <w:r w:rsidRPr="00533C32">
        <w:t xml:space="preserve"> for a UE ID.</w:t>
      </w:r>
    </w:p>
    <w:p w14:paraId="340731D1"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30EE25D" w14:textId="77777777" w:rsidR="007C4061" w:rsidRPr="00533C32" w:rsidRDefault="007C4061" w:rsidP="006352FE">
      <w:pPr>
        <w:pStyle w:val="Heading4"/>
      </w:pPr>
      <w:bookmarkStart w:id="1475" w:name="_Toc20127129"/>
      <w:bookmarkStart w:id="1476" w:name="_Toc27589105"/>
      <w:bookmarkStart w:id="1477" w:name="_Toc36459906"/>
      <w:bookmarkStart w:id="1478" w:name="_Toc45029490"/>
      <w:bookmarkStart w:id="1479" w:name="_Toc56520110"/>
      <w:bookmarkStart w:id="1480" w:name="_Toc114765714"/>
      <w:r w:rsidRPr="00533C32">
        <w:t>5.2.32.2</w:t>
      </w:r>
      <w:r w:rsidRPr="00533C32">
        <w:tab/>
        <w:t>Resource Definition</w:t>
      </w:r>
      <w:bookmarkEnd w:id="1475"/>
      <w:bookmarkEnd w:id="1476"/>
      <w:bookmarkEnd w:id="1477"/>
      <w:bookmarkEnd w:id="1478"/>
      <w:bookmarkEnd w:id="1479"/>
      <w:bookmarkEnd w:id="1480"/>
    </w:p>
    <w:p w14:paraId="3D0ECF8B" w14:textId="77777777" w:rsidR="007C4061" w:rsidRPr="00533C32" w:rsidRDefault="007C4061" w:rsidP="00842E08">
      <w:r w:rsidRPr="00533C32">
        <w:t>Resource URI: {apiRoot}/nudr-dr/&lt;apiVersion&gt;/subscription-data/{</w:t>
      </w:r>
      <w:r w:rsidRPr="00533C32">
        <w:rPr>
          <w:lang w:eastAsia="zh-CN"/>
        </w:rPr>
        <w:t>ueId</w:t>
      </w:r>
      <w:r w:rsidRPr="00533C32">
        <w:t>}/context-data</w:t>
      </w:r>
    </w:p>
    <w:p w14:paraId="7C3CE574" w14:textId="77777777" w:rsidR="007C4061" w:rsidRPr="00533C32" w:rsidRDefault="007C4061" w:rsidP="00842E08">
      <w:pPr>
        <w:rPr>
          <w:rFonts w:ascii="Arial" w:hAnsi="Arial" w:cs="Arial"/>
        </w:rPr>
      </w:pPr>
      <w:r w:rsidRPr="00533C32">
        <w:t>This resource shall support the resource URI variables defined in table 5.2.32.2-1</w:t>
      </w:r>
      <w:r w:rsidRPr="00533C32">
        <w:rPr>
          <w:rFonts w:ascii="Arial" w:hAnsi="Arial" w:cs="Arial"/>
        </w:rPr>
        <w:t>.</w:t>
      </w:r>
    </w:p>
    <w:p w14:paraId="473B8ACD" w14:textId="77777777" w:rsidR="007C4061" w:rsidRPr="00533C32" w:rsidRDefault="007C4061" w:rsidP="00842E08">
      <w:pPr>
        <w:pStyle w:val="TH"/>
      </w:pPr>
      <w:r w:rsidRPr="00533C32">
        <w:t>Table 5.2.32.2-1: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4D468F1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248B775"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AB2ED4D" w14:textId="77777777" w:rsidR="007C4061" w:rsidRPr="00D5200C" w:rsidRDefault="007C4061" w:rsidP="00C17C4C">
            <w:pPr>
              <w:pStyle w:val="TAH"/>
              <w:rPr>
                <w:lang w:val="en-US"/>
              </w:rPr>
            </w:pPr>
            <w:r w:rsidRPr="00D5200C">
              <w:rPr>
                <w:lang w:val="en-US"/>
              </w:rPr>
              <w:t>Definition</w:t>
            </w:r>
          </w:p>
        </w:tc>
      </w:tr>
      <w:tr w:rsidR="007C4061" w:rsidRPr="00BC4D08" w14:paraId="2E3C9D24"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6EC69AE"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69F0982"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64F55E3E"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6652A8B"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21E06BD"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2B5C12">
              <w:rPr>
                <w:lang w:val="en-US"/>
              </w:rPr>
              <w:t xml:space="preserve">See pattern of type </w:t>
            </w:r>
            <w:proofErr w:type="spellStart"/>
            <w:r w:rsidR="002B5C12">
              <w:rPr>
                <w:lang w:val="en-US"/>
              </w:rPr>
              <w:t>VarUeId</w:t>
            </w:r>
            <w:proofErr w:type="spellEnd"/>
            <w:r w:rsidR="002B5C12">
              <w:rPr>
                <w:lang w:val="en-US"/>
              </w:rPr>
              <w:t xml:space="preserve"> in 3GPP TS 29.571 [3]</w:t>
            </w:r>
          </w:p>
        </w:tc>
      </w:tr>
    </w:tbl>
    <w:p w14:paraId="342D6BB5" w14:textId="77777777" w:rsidR="007C4061" w:rsidRPr="00533C32" w:rsidRDefault="007C4061" w:rsidP="00842E08"/>
    <w:p w14:paraId="4D89C9E8" w14:textId="77777777" w:rsidR="007C4061" w:rsidRPr="00533C32" w:rsidRDefault="007C4061" w:rsidP="006352FE">
      <w:pPr>
        <w:pStyle w:val="Heading4"/>
      </w:pPr>
      <w:bookmarkStart w:id="1481" w:name="_Toc20127130"/>
      <w:bookmarkStart w:id="1482" w:name="_Toc27589106"/>
      <w:bookmarkStart w:id="1483" w:name="_Toc36459907"/>
      <w:bookmarkStart w:id="1484" w:name="_Toc45029491"/>
      <w:bookmarkStart w:id="1485" w:name="_Toc56520111"/>
      <w:bookmarkStart w:id="1486" w:name="_Toc114765715"/>
      <w:r w:rsidRPr="00533C32">
        <w:t>5.2.32.3</w:t>
      </w:r>
      <w:r w:rsidRPr="00533C32">
        <w:tab/>
        <w:t>Resource Standard Methods</w:t>
      </w:r>
      <w:bookmarkEnd w:id="1481"/>
      <w:bookmarkEnd w:id="1482"/>
      <w:bookmarkEnd w:id="1483"/>
      <w:bookmarkEnd w:id="1484"/>
      <w:bookmarkEnd w:id="1485"/>
      <w:bookmarkEnd w:id="1486"/>
    </w:p>
    <w:p w14:paraId="3A13AA3D" w14:textId="77777777" w:rsidR="007C4061" w:rsidRPr="00533C32" w:rsidRDefault="007C4061" w:rsidP="006352FE">
      <w:pPr>
        <w:pStyle w:val="Heading5"/>
      </w:pPr>
      <w:bookmarkStart w:id="1487" w:name="_Toc20127131"/>
      <w:bookmarkStart w:id="1488" w:name="_Toc27589107"/>
      <w:bookmarkStart w:id="1489" w:name="_Toc36459908"/>
      <w:bookmarkStart w:id="1490" w:name="_Toc45029492"/>
      <w:bookmarkStart w:id="1491" w:name="_Toc56520112"/>
      <w:bookmarkStart w:id="1492" w:name="_Toc114765716"/>
      <w:r w:rsidRPr="00533C32">
        <w:t>5.2.32.3.1</w:t>
      </w:r>
      <w:r w:rsidRPr="00533C32">
        <w:tab/>
        <w:t>GET</w:t>
      </w:r>
      <w:bookmarkEnd w:id="1487"/>
      <w:bookmarkEnd w:id="1488"/>
      <w:bookmarkEnd w:id="1489"/>
      <w:bookmarkEnd w:id="1490"/>
      <w:bookmarkEnd w:id="1491"/>
      <w:bookmarkEnd w:id="1492"/>
    </w:p>
    <w:p w14:paraId="1F76C1A6" w14:textId="77777777" w:rsidR="007C4061" w:rsidRPr="00533C32" w:rsidRDefault="007C4061" w:rsidP="00842E08">
      <w:r w:rsidRPr="00533C32">
        <w:t>This method shall support the URI query parameters specified in table 5.2.32.3.1-1.</w:t>
      </w:r>
    </w:p>
    <w:p w14:paraId="29EFCED4" w14:textId="77777777" w:rsidR="007C4061" w:rsidRPr="00533C32" w:rsidRDefault="007C4061" w:rsidP="00842E08">
      <w:pPr>
        <w:pStyle w:val="TH"/>
      </w:pPr>
      <w:r w:rsidRPr="00533C32">
        <w:t>Table 5.2.32.3.1-1: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7"/>
        <w:gridCol w:w="2417"/>
        <w:gridCol w:w="286"/>
        <w:gridCol w:w="1067"/>
        <w:gridCol w:w="4562"/>
      </w:tblGrid>
      <w:tr w:rsidR="007C4061" w:rsidRPr="00BC4D08" w14:paraId="0DDF6A3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FDE6677"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20DE010"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95990F8"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C1B34AF"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AC11F6C" w14:textId="77777777" w:rsidR="007C4061" w:rsidRPr="00D5200C" w:rsidRDefault="007C4061" w:rsidP="00C17C4C">
            <w:pPr>
              <w:pStyle w:val="TAH"/>
              <w:rPr>
                <w:lang w:val="en-US"/>
              </w:rPr>
            </w:pPr>
            <w:r w:rsidRPr="00D5200C">
              <w:rPr>
                <w:lang w:val="en-US"/>
              </w:rPr>
              <w:t>Description</w:t>
            </w:r>
          </w:p>
        </w:tc>
      </w:tr>
      <w:tr w:rsidR="007C4061" w:rsidRPr="00BC4D08" w14:paraId="64E5A431"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EF9D296" w14:textId="77777777" w:rsidR="007C4061" w:rsidRPr="00D5200C" w:rsidRDefault="007C4061" w:rsidP="00C17C4C">
            <w:pPr>
              <w:pStyle w:val="TAL"/>
              <w:rPr>
                <w:lang w:val="en-US" w:eastAsia="zh-CN"/>
              </w:rPr>
            </w:pPr>
            <w:r w:rsidRPr="00D5200C">
              <w:rPr>
                <w:lang w:val="en-US" w:eastAsia="zh-CN"/>
              </w:rPr>
              <w:t>context-dataset-names</w:t>
            </w:r>
          </w:p>
        </w:tc>
        <w:tc>
          <w:tcPr>
            <w:tcW w:w="732" w:type="pct"/>
            <w:tcBorders>
              <w:top w:val="single" w:sz="4" w:space="0" w:color="auto"/>
              <w:left w:val="single" w:sz="6" w:space="0" w:color="000000"/>
              <w:bottom w:val="single" w:sz="4" w:space="0" w:color="auto"/>
              <w:right w:val="single" w:sz="6" w:space="0" w:color="000000"/>
            </w:tcBorders>
            <w:hideMark/>
          </w:tcPr>
          <w:p w14:paraId="611096D6"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ContextDataSetName</w:t>
            </w:r>
            <w:proofErr w:type="spellEnd"/>
            <w:r w:rsidRPr="00D5200C">
              <w:rPr>
                <w:lang w:val="en-US" w:eastAsia="zh-CN"/>
              </w:rPr>
              <w:t>)</w:t>
            </w:r>
          </w:p>
        </w:tc>
        <w:tc>
          <w:tcPr>
            <w:tcW w:w="217" w:type="pct"/>
            <w:tcBorders>
              <w:top w:val="single" w:sz="4" w:space="0" w:color="auto"/>
              <w:left w:val="single" w:sz="6" w:space="0" w:color="000000"/>
              <w:bottom w:val="single" w:sz="4" w:space="0" w:color="auto"/>
              <w:right w:val="single" w:sz="6" w:space="0" w:color="000000"/>
            </w:tcBorders>
            <w:hideMark/>
          </w:tcPr>
          <w:p w14:paraId="5477817B" w14:textId="77777777" w:rsidR="007C4061" w:rsidRPr="00D5200C" w:rsidRDefault="007C4061" w:rsidP="00C17C4C">
            <w:pPr>
              <w:pStyle w:val="TAC"/>
              <w:rPr>
                <w:lang w:val="en-US" w:eastAsia="zh-CN"/>
              </w:rPr>
            </w:pPr>
            <w:r w:rsidRPr="00D5200C">
              <w:rPr>
                <w:lang w:val="en-US" w:eastAsia="zh-CN"/>
              </w:rPr>
              <w:t>M</w:t>
            </w:r>
          </w:p>
        </w:tc>
        <w:tc>
          <w:tcPr>
            <w:tcW w:w="581" w:type="pct"/>
            <w:tcBorders>
              <w:top w:val="single" w:sz="4" w:space="0" w:color="auto"/>
              <w:left w:val="single" w:sz="6" w:space="0" w:color="000000"/>
              <w:bottom w:val="single" w:sz="4" w:space="0" w:color="auto"/>
              <w:right w:val="single" w:sz="6" w:space="0" w:color="000000"/>
            </w:tcBorders>
            <w:hideMark/>
          </w:tcPr>
          <w:p w14:paraId="07AF418D" w14:textId="77777777" w:rsidR="007C4061" w:rsidRPr="00D5200C" w:rsidRDefault="007C4061" w:rsidP="00C17C4C">
            <w:pPr>
              <w:pStyle w:val="TAL"/>
              <w:rPr>
                <w:lang w:val="en-US" w:eastAsia="zh-CN"/>
              </w:rPr>
            </w:pPr>
            <w:r w:rsidRPr="00D5200C">
              <w:rPr>
                <w:lang w:val="en-US" w:eastAsia="zh-CN"/>
              </w:rPr>
              <w:t>2..N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697266FB" w14:textId="77777777" w:rsidR="007C4061" w:rsidRPr="00D5200C" w:rsidRDefault="007C4061" w:rsidP="00CE3A66">
            <w:pPr>
              <w:pStyle w:val="TAL"/>
              <w:rPr>
                <w:lang w:val="en-US"/>
              </w:rPr>
            </w:pPr>
            <w:r w:rsidRPr="00D5200C">
              <w:rPr>
                <w:lang w:val="en-US" w:eastAsia="zh-CN"/>
              </w:rPr>
              <w:t>If included, this IE shall contain the names of context data sets to be retrieved.</w:t>
            </w:r>
          </w:p>
        </w:tc>
      </w:tr>
    </w:tbl>
    <w:p w14:paraId="58D8D30D" w14:textId="77777777" w:rsidR="007C4061" w:rsidRPr="00533C32" w:rsidRDefault="007C4061" w:rsidP="00842E08"/>
    <w:p w14:paraId="11257F1B" w14:textId="77777777" w:rsidR="007C4061" w:rsidRPr="00533C32" w:rsidRDefault="007C4061" w:rsidP="00842E08">
      <w:r w:rsidRPr="00533C32">
        <w:t>This method shall support the request data structures specified in table 5.2.32.3.1-2 and the response data structures and response codes specified in table 5.2.32.3.1-3.</w:t>
      </w:r>
    </w:p>
    <w:p w14:paraId="6689D911" w14:textId="77777777" w:rsidR="007C4061" w:rsidRPr="00533C32" w:rsidRDefault="007C4061" w:rsidP="00842E08">
      <w:pPr>
        <w:pStyle w:val="TH"/>
      </w:pPr>
      <w:r w:rsidRPr="00533C32">
        <w:t>Table 5.2.32.3.1-2: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AABE919"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1594C19"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9C93CA3"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8282615"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749F0E8" w14:textId="77777777" w:rsidR="007C4061" w:rsidRPr="00D5200C" w:rsidRDefault="007C4061" w:rsidP="00C17C4C">
            <w:pPr>
              <w:pStyle w:val="TAH"/>
              <w:rPr>
                <w:lang w:val="en-US"/>
              </w:rPr>
            </w:pPr>
            <w:r w:rsidRPr="00D5200C">
              <w:rPr>
                <w:lang w:val="en-US"/>
              </w:rPr>
              <w:t>Description</w:t>
            </w:r>
          </w:p>
        </w:tc>
      </w:tr>
      <w:tr w:rsidR="007C4061" w:rsidRPr="00BC4D08" w14:paraId="01A8A207"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01A1E60"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150C2EDB"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F6E4334"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414EBD9" w14:textId="77777777" w:rsidR="007C4061" w:rsidRPr="00D5200C" w:rsidRDefault="007C4061" w:rsidP="00C17C4C">
            <w:pPr>
              <w:pStyle w:val="TAL"/>
              <w:rPr>
                <w:lang w:val="en-US"/>
              </w:rPr>
            </w:pPr>
          </w:p>
        </w:tc>
      </w:tr>
    </w:tbl>
    <w:p w14:paraId="3D5C90E1" w14:textId="77777777" w:rsidR="007C4061" w:rsidRPr="00533C32" w:rsidRDefault="007C4061" w:rsidP="00842E08"/>
    <w:p w14:paraId="232ED345" w14:textId="77777777" w:rsidR="007C4061" w:rsidRPr="00533C32" w:rsidRDefault="007C4061" w:rsidP="00842E08">
      <w:pPr>
        <w:pStyle w:val="TH"/>
      </w:pPr>
      <w:r w:rsidRPr="00533C32">
        <w:t>Table 5.2.32.3.1-3: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35F9382A"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66BC09A"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EC8B92C"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574B608"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9784439" w14:textId="77777777" w:rsidR="007C4061" w:rsidRPr="00D5200C" w:rsidRDefault="007C4061" w:rsidP="00C17C4C">
            <w:pPr>
              <w:pStyle w:val="TAH"/>
              <w:rPr>
                <w:lang w:val="en-US"/>
              </w:rPr>
            </w:pPr>
            <w:r w:rsidRPr="00D5200C">
              <w:rPr>
                <w:lang w:val="en-US"/>
              </w:rPr>
              <w:t>Response</w:t>
            </w:r>
          </w:p>
          <w:p w14:paraId="35DE072A"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1C5A289" w14:textId="77777777" w:rsidR="007C4061" w:rsidRPr="00D5200C" w:rsidRDefault="007C4061" w:rsidP="00C17C4C">
            <w:pPr>
              <w:pStyle w:val="TAH"/>
              <w:rPr>
                <w:lang w:val="en-US"/>
              </w:rPr>
            </w:pPr>
            <w:r w:rsidRPr="00D5200C">
              <w:rPr>
                <w:lang w:val="en-US"/>
              </w:rPr>
              <w:t>Description</w:t>
            </w:r>
          </w:p>
        </w:tc>
      </w:tr>
      <w:tr w:rsidR="007C4061" w:rsidRPr="00BC4D08" w14:paraId="7879C706"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4EC674B" w14:textId="77777777" w:rsidR="007C4061" w:rsidRPr="00D5200C" w:rsidRDefault="007C4061" w:rsidP="00C17C4C">
            <w:pPr>
              <w:pStyle w:val="TAL"/>
              <w:rPr>
                <w:lang w:val="en-US"/>
              </w:rPr>
            </w:pPr>
            <w:proofErr w:type="spellStart"/>
            <w:r w:rsidRPr="00D5200C">
              <w:rPr>
                <w:lang w:val="en-US"/>
              </w:rPr>
              <w:t>ContextDataSets</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6C437F63"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47ADC51"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8630A3C"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A8C6E8B" w14:textId="77777777" w:rsidR="007C4061" w:rsidRPr="00D5200C" w:rsidRDefault="007C4061" w:rsidP="00C17C4C">
            <w:pPr>
              <w:pStyle w:val="TAL"/>
              <w:rPr>
                <w:lang w:val="en-US"/>
              </w:rPr>
            </w:pPr>
            <w:r w:rsidRPr="00D5200C">
              <w:rPr>
                <w:lang w:val="en-US"/>
              </w:rPr>
              <w:t>Upon success, a response body containing the requested context data sets shall be returned.</w:t>
            </w:r>
          </w:p>
        </w:tc>
      </w:tr>
      <w:tr w:rsidR="007C4061" w:rsidRPr="00BC4D08" w14:paraId="77335596"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2D52D2F" w14:textId="77777777" w:rsidR="007C4061" w:rsidRPr="00D5200C" w:rsidRDefault="007C4061" w:rsidP="00C17C4C">
            <w:pPr>
              <w:pStyle w:val="TAN"/>
              <w:rPr>
                <w:lang w:val="en-US"/>
              </w:rPr>
            </w:pPr>
            <w:r w:rsidRPr="00D5200C">
              <w:rPr>
                <w:lang w:val="en-US"/>
              </w:rPr>
              <w:t>NOTE:</w:t>
            </w:r>
            <w:r w:rsidRPr="00D5200C">
              <w:rPr>
                <w:lang w:val="en-US"/>
              </w:rPr>
              <w:tab/>
              <w:t>In addition common data structures as listed in table 5.5-1 are supported.</w:t>
            </w:r>
          </w:p>
        </w:tc>
      </w:tr>
    </w:tbl>
    <w:p w14:paraId="076762E4" w14:textId="77777777" w:rsidR="007C4061" w:rsidRPr="00533C32" w:rsidRDefault="007C4061" w:rsidP="00842E08">
      <w:pPr>
        <w:rPr>
          <w:lang w:eastAsia="zh-CN"/>
        </w:rPr>
      </w:pPr>
    </w:p>
    <w:p w14:paraId="244980FF" w14:textId="77777777" w:rsidR="007C4061" w:rsidRPr="00533C32" w:rsidRDefault="007C4061" w:rsidP="006352FE">
      <w:pPr>
        <w:pStyle w:val="Heading3"/>
      </w:pPr>
      <w:bookmarkStart w:id="1493" w:name="_Toc20127132"/>
      <w:bookmarkStart w:id="1494" w:name="_Toc27589108"/>
      <w:bookmarkStart w:id="1495" w:name="_Toc36459909"/>
      <w:bookmarkStart w:id="1496" w:name="_Toc45029493"/>
      <w:bookmarkStart w:id="1497" w:name="_Toc56520113"/>
      <w:bookmarkStart w:id="1498" w:name="_Toc114765717"/>
      <w:r w:rsidRPr="00533C32">
        <w:rPr>
          <w:lang w:val="de-DE"/>
        </w:rPr>
        <w:lastRenderedPageBreak/>
        <w:t>5.2.33</w:t>
      </w:r>
      <w:r w:rsidRPr="00533C32">
        <w:tab/>
        <w:t xml:space="preserve">Resource: </w:t>
      </w:r>
      <w:proofErr w:type="spellStart"/>
      <w:r w:rsidRPr="00533C32">
        <w:t>GroupIdentifiers</w:t>
      </w:r>
      <w:bookmarkEnd w:id="1493"/>
      <w:bookmarkEnd w:id="1494"/>
      <w:bookmarkEnd w:id="1495"/>
      <w:bookmarkEnd w:id="1496"/>
      <w:bookmarkEnd w:id="1497"/>
      <w:bookmarkEnd w:id="1498"/>
      <w:proofErr w:type="spellEnd"/>
    </w:p>
    <w:p w14:paraId="32E68B02" w14:textId="77777777" w:rsidR="007C4061" w:rsidRPr="00533C32" w:rsidRDefault="007C4061" w:rsidP="006352FE">
      <w:pPr>
        <w:pStyle w:val="Heading4"/>
      </w:pPr>
      <w:bookmarkStart w:id="1499" w:name="_Toc20127133"/>
      <w:bookmarkStart w:id="1500" w:name="_Toc27589109"/>
      <w:bookmarkStart w:id="1501" w:name="_Toc36459910"/>
      <w:bookmarkStart w:id="1502" w:name="_Toc45029494"/>
      <w:bookmarkStart w:id="1503" w:name="_Toc56520114"/>
      <w:bookmarkStart w:id="1504" w:name="_Toc114765718"/>
      <w:r w:rsidRPr="00533C32">
        <w:rPr>
          <w:lang w:val="de-DE"/>
        </w:rPr>
        <w:t>5.2.33</w:t>
      </w:r>
      <w:r w:rsidRPr="00533C32">
        <w:t>.1</w:t>
      </w:r>
      <w:r w:rsidRPr="00533C32">
        <w:tab/>
        <w:t>Description</w:t>
      </w:r>
      <w:bookmarkEnd w:id="1499"/>
      <w:bookmarkEnd w:id="1500"/>
      <w:bookmarkEnd w:id="1501"/>
      <w:bookmarkEnd w:id="1502"/>
      <w:bookmarkEnd w:id="1503"/>
      <w:bookmarkEnd w:id="1504"/>
    </w:p>
    <w:p w14:paraId="516F936F" w14:textId="77777777" w:rsidR="007C4061" w:rsidRPr="00533C32" w:rsidRDefault="007C4061" w:rsidP="00842E08">
      <w:pPr>
        <w:rPr>
          <w:lang w:eastAsia="zh-CN"/>
        </w:rPr>
      </w:pPr>
      <w:r w:rsidRPr="00533C32">
        <w:t>This resource represents the collection of data that can be shared by multiple UEs.</w:t>
      </w:r>
    </w:p>
    <w:p w14:paraId="4077DCA5" w14:textId="77777777" w:rsidR="007C4061" w:rsidRPr="00533C32" w:rsidRDefault="007C4061" w:rsidP="006352FE">
      <w:pPr>
        <w:pStyle w:val="Heading4"/>
      </w:pPr>
      <w:bookmarkStart w:id="1505" w:name="_Toc20127134"/>
      <w:bookmarkStart w:id="1506" w:name="_Toc27589110"/>
      <w:bookmarkStart w:id="1507" w:name="_Toc36459911"/>
      <w:bookmarkStart w:id="1508" w:name="_Toc45029495"/>
      <w:bookmarkStart w:id="1509" w:name="_Toc56520115"/>
      <w:bookmarkStart w:id="1510" w:name="_Toc114765719"/>
      <w:r w:rsidRPr="00533C32">
        <w:rPr>
          <w:lang w:val="de-DE"/>
        </w:rPr>
        <w:t>5.2.33</w:t>
      </w:r>
      <w:r w:rsidRPr="00533C32">
        <w:t>.2</w:t>
      </w:r>
      <w:r w:rsidRPr="00533C32">
        <w:tab/>
        <w:t>Resource Definition</w:t>
      </w:r>
      <w:bookmarkEnd w:id="1505"/>
      <w:bookmarkEnd w:id="1506"/>
      <w:bookmarkEnd w:id="1507"/>
      <w:bookmarkEnd w:id="1508"/>
      <w:bookmarkEnd w:id="1509"/>
      <w:bookmarkEnd w:id="1510"/>
    </w:p>
    <w:p w14:paraId="51587F2E" w14:textId="77777777" w:rsidR="007C4061" w:rsidRPr="00533C32" w:rsidRDefault="007C4061" w:rsidP="00842E08">
      <w:r w:rsidRPr="00533C32">
        <w:t>Resource URI: {apiRoot}/nudr-dr/</w:t>
      </w:r>
      <w:r w:rsidRPr="00533C32">
        <w:rPr>
          <w:lang w:eastAsia="zh-CN"/>
        </w:rPr>
        <w:t>&lt;apiVersion&gt;</w:t>
      </w:r>
      <w:r w:rsidRPr="00533C32">
        <w:t>/subscription-data/group-data/group-identifiers</w:t>
      </w:r>
    </w:p>
    <w:p w14:paraId="4B13EE5D" w14:textId="77777777" w:rsidR="007C4061" w:rsidRPr="00533C32" w:rsidRDefault="007C4061" w:rsidP="00842E08">
      <w:pPr>
        <w:rPr>
          <w:rFonts w:ascii="Arial" w:hAnsi="Arial" w:cs="Arial"/>
        </w:rPr>
      </w:pPr>
      <w:r w:rsidRPr="00533C32">
        <w:t>This resource shall support the resource URI variables defined in table 5.2.33.2-1</w:t>
      </w:r>
      <w:r w:rsidRPr="00533C32">
        <w:rPr>
          <w:rFonts w:ascii="Arial" w:hAnsi="Arial" w:cs="Arial"/>
        </w:rPr>
        <w:t>.</w:t>
      </w:r>
    </w:p>
    <w:p w14:paraId="56AC39C7" w14:textId="77777777" w:rsidR="007C4061" w:rsidRPr="00533C32" w:rsidRDefault="007C4061" w:rsidP="00842E08">
      <w:pPr>
        <w:pStyle w:val="TH"/>
      </w:pPr>
      <w:r w:rsidRPr="00533C32">
        <w:t>Table </w:t>
      </w:r>
      <w:r w:rsidRPr="00533C32">
        <w:rPr>
          <w:lang w:val="de-DE"/>
        </w:rPr>
        <w:t>5.2.33</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08DF09EA"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83178E3"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F75E08" w14:textId="77777777" w:rsidR="007C4061" w:rsidRPr="00D5200C" w:rsidRDefault="007C4061" w:rsidP="00C17C4C">
            <w:pPr>
              <w:pStyle w:val="TAH"/>
              <w:rPr>
                <w:lang w:val="en-US"/>
              </w:rPr>
            </w:pPr>
            <w:r w:rsidRPr="00D5200C">
              <w:rPr>
                <w:lang w:val="en-US"/>
              </w:rPr>
              <w:t>Definition</w:t>
            </w:r>
          </w:p>
        </w:tc>
      </w:tr>
      <w:tr w:rsidR="007C4061" w:rsidRPr="00BC4D08" w14:paraId="2424B2D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F8C018A"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923F96D"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bl>
    <w:p w14:paraId="2EED1588" w14:textId="77777777" w:rsidR="007C4061" w:rsidRPr="00533C32" w:rsidRDefault="007C4061" w:rsidP="00842E08"/>
    <w:p w14:paraId="585FC3D1" w14:textId="77777777" w:rsidR="007C4061" w:rsidRPr="00533C32" w:rsidRDefault="007C4061" w:rsidP="006352FE">
      <w:pPr>
        <w:pStyle w:val="Heading4"/>
      </w:pPr>
      <w:bookmarkStart w:id="1511" w:name="_Toc20127135"/>
      <w:bookmarkStart w:id="1512" w:name="_Toc27589111"/>
      <w:bookmarkStart w:id="1513" w:name="_Toc36459912"/>
      <w:bookmarkStart w:id="1514" w:name="_Toc45029496"/>
      <w:bookmarkStart w:id="1515" w:name="_Toc56520116"/>
      <w:bookmarkStart w:id="1516" w:name="_Toc114765720"/>
      <w:r w:rsidRPr="00533C32">
        <w:rPr>
          <w:lang w:val="de-DE"/>
        </w:rPr>
        <w:t>5.2.33</w:t>
      </w:r>
      <w:r w:rsidRPr="00533C32">
        <w:t>.3</w:t>
      </w:r>
      <w:r w:rsidRPr="00533C32">
        <w:tab/>
        <w:t>Resource Standard Methods</w:t>
      </w:r>
      <w:bookmarkEnd w:id="1511"/>
      <w:bookmarkEnd w:id="1512"/>
      <w:bookmarkEnd w:id="1513"/>
      <w:bookmarkEnd w:id="1514"/>
      <w:bookmarkEnd w:id="1515"/>
      <w:bookmarkEnd w:id="1516"/>
    </w:p>
    <w:p w14:paraId="6CE818B7" w14:textId="77777777" w:rsidR="007C4061" w:rsidRPr="00533C32" w:rsidRDefault="007C4061" w:rsidP="006352FE">
      <w:pPr>
        <w:pStyle w:val="Heading5"/>
      </w:pPr>
      <w:bookmarkStart w:id="1517" w:name="_Toc20127136"/>
      <w:bookmarkStart w:id="1518" w:name="_Toc27589112"/>
      <w:bookmarkStart w:id="1519" w:name="_Toc36459913"/>
      <w:bookmarkStart w:id="1520" w:name="_Toc45029497"/>
      <w:bookmarkStart w:id="1521" w:name="_Toc56520117"/>
      <w:bookmarkStart w:id="1522" w:name="_Toc114765721"/>
      <w:r w:rsidRPr="00533C32">
        <w:t>5.2.33.3.1</w:t>
      </w:r>
      <w:r w:rsidRPr="00533C32">
        <w:tab/>
        <w:t>GET</w:t>
      </w:r>
      <w:bookmarkEnd w:id="1517"/>
      <w:bookmarkEnd w:id="1518"/>
      <w:bookmarkEnd w:id="1519"/>
      <w:bookmarkEnd w:id="1520"/>
      <w:bookmarkEnd w:id="1521"/>
      <w:bookmarkEnd w:id="1522"/>
    </w:p>
    <w:p w14:paraId="1F0924FC" w14:textId="77777777" w:rsidR="007C4061" w:rsidRPr="00533C32" w:rsidRDefault="007C4061" w:rsidP="00842E08">
      <w:r w:rsidRPr="00533C32">
        <w:t>This method shall support the URI query parameters specified in table 5.2.33.3.1-1.</w:t>
      </w:r>
    </w:p>
    <w:p w14:paraId="3CDC9ECE" w14:textId="77777777" w:rsidR="007C4061" w:rsidRPr="00533C32" w:rsidRDefault="007C4061" w:rsidP="00842E08">
      <w:pPr>
        <w:pStyle w:val="TH"/>
      </w:pPr>
      <w:r w:rsidRPr="00533C32">
        <w:t xml:space="preserve">Table </w:t>
      </w:r>
      <w:r w:rsidRPr="00533C32">
        <w:rPr>
          <w:lang w:val="de-DE"/>
        </w:rPr>
        <w:t>5.2.33.3.1-1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0"/>
        <w:gridCol w:w="1677"/>
        <w:gridCol w:w="354"/>
        <w:gridCol w:w="1067"/>
        <w:gridCol w:w="5051"/>
      </w:tblGrid>
      <w:tr w:rsidR="007C4061" w:rsidRPr="00BC4D08" w14:paraId="44946D1C" w14:textId="77777777" w:rsidTr="00C17C4C">
        <w:trPr>
          <w:jc w:val="center"/>
        </w:trPr>
        <w:tc>
          <w:tcPr>
            <w:tcW w:w="791" w:type="pct"/>
            <w:tcBorders>
              <w:top w:val="single" w:sz="4" w:space="0" w:color="auto"/>
              <w:left w:val="single" w:sz="4" w:space="0" w:color="auto"/>
              <w:bottom w:val="single" w:sz="4" w:space="0" w:color="auto"/>
              <w:right w:val="single" w:sz="4" w:space="0" w:color="auto"/>
            </w:tcBorders>
            <w:shd w:val="clear" w:color="auto" w:fill="C0C0C0"/>
            <w:hideMark/>
          </w:tcPr>
          <w:p w14:paraId="76C514B5" w14:textId="77777777" w:rsidR="007C4061" w:rsidRPr="00D5200C" w:rsidRDefault="007C4061" w:rsidP="00C17C4C">
            <w:pPr>
              <w:pStyle w:val="TAH"/>
              <w:rPr>
                <w:lang w:val="en-US"/>
              </w:rPr>
            </w:pPr>
            <w:r w:rsidRPr="00D5200C">
              <w:rPr>
                <w:lang w:val="en-US"/>
              </w:rPr>
              <w:t>Name</w:t>
            </w:r>
          </w:p>
        </w:tc>
        <w:tc>
          <w:tcPr>
            <w:tcW w:w="866" w:type="pct"/>
            <w:tcBorders>
              <w:top w:val="single" w:sz="4" w:space="0" w:color="auto"/>
              <w:left w:val="single" w:sz="4" w:space="0" w:color="auto"/>
              <w:bottom w:val="single" w:sz="4" w:space="0" w:color="auto"/>
              <w:right w:val="single" w:sz="4" w:space="0" w:color="auto"/>
            </w:tcBorders>
            <w:shd w:val="clear" w:color="auto" w:fill="C0C0C0"/>
            <w:hideMark/>
          </w:tcPr>
          <w:p w14:paraId="01B855B9" w14:textId="77777777" w:rsidR="007C4061" w:rsidRPr="00D5200C" w:rsidRDefault="007C4061" w:rsidP="00C17C4C">
            <w:pPr>
              <w:pStyle w:val="TAH"/>
              <w:rPr>
                <w:lang w:val="en-US"/>
              </w:rPr>
            </w:pPr>
            <w:r w:rsidRPr="00D5200C">
              <w:rPr>
                <w:lang w:val="en-US"/>
              </w:rPr>
              <w:t>Data type</w:t>
            </w:r>
          </w:p>
        </w:tc>
        <w:tc>
          <w:tcPr>
            <w:tcW w:w="183" w:type="pct"/>
            <w:tcBorders>
              <w:top w:val="single" w:sz="4" w:space="0" w:color="auto"/>
              <w:left w:val="single" w:sz="4" w:space="0" w:color="auto"/>
              <w:bottom w:val="single" w:sz="4" w:space="0" w:color="auto"/>
              <w:right w:val="single" w:sz="4" w:space="0" w:color="auto"/>
            </w:tcBorders>
            <w:shd w:val="clear" w:color="auto" w:fill="C0C0C0"/>
            <w:hideMark/>
          </w:tcPr>
          <w:p w14:paraId="17BD5853" w14:textId="77777777" w:rsidR="007C4061" w:rsidRPr="00D5200C" w:rsidRDefault="007C4061" w:rsidP="00C17C4C">
            <w:pPr>
              <w:pStyle w:val="TAH"/>
              <w:rPr>
                <w:lang w:val="en-US"/>
              </w:rPr>
            </w:pPr>
            <w:r w:rsidRPr="00D5200C">
              <w:rPr>
                <w:lang w:val="en-US"/>
              </w:rP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55F231E2" w14:textId="77777777" w:rsidR="007C4061" w:rsidRPr="00D5200C" w:rsidRDefault="007C4061" w:rsidP="00C17C4C">
            <w:pPr>
              <w:pStyle w:val="TAH"/>
              <w:rPr>
                <w:lang w:val="en-US"/>
              </w:rPr>
            </w:pPr>
            <w:r w:rsidRPr="00D5200C">
              <w:rPr>
                <w:lang w:val="en-US"/>
              </w:rPr>
              <w:t>Cardinality</w:t>
            </w:r>
          </w:p>
        </w:tc>
        <w:tc>
          <w:tcPr>
            <w:tcW w:w="26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77091C1" w14:textId="77777777" w:rsidR="007C4061" w:rsidRPr="00D5200C" w:rsidRDefault="007C4061" w:rsidP="00C17C4C">
            <w:pPr>
              <w:pStyle w:val="TAH"/>
              <w:rPr>
                <w:lang w:val="en-US"/>
              </w:rPr>
            </w:pPr>
            <w:r w:rsidRPr="00D5200C">
              <w:rPr>
                <w:lang w:val="en-US"/>
              </w:rPr>
              <w:t>Description</w:t>
            </w:r>
          </w:p>
        </w:tc>
      </w:tr>
      <w:tr w:rsidR="007C4061" w:rsidRPr="00BC4D08" w14:paraId="2429F607" w14:textId="77777777" w:rsidTr="00C17C4C">
        <w:trPr>
          <w:jc w:val="center"/>
        </w:trPr>
        <w:tc>
          <w:tcPr>
            <w:tcW w:w="791" w:type="pct"/>
            <w:tcBorders>
              <w:top w:val="single" w:sz="4" w:space="0" w:color="auto"/>
              <w:left w:val="single" w:sz="6" w:space="0" w:color="000000"/>
              <w:bottom w:val="single" w:sz="6" w:space="0" w:color="000000"/>
              <w:right w:val="single" w:sz="6" w:space="0" w:color="000000"/>
            </w:tcBorders>
            <w:hideMark/>
          </w:tcPr>
          <w:p w14:paraId="0D2A9667" w14:textId="77777777" w:rsidR="007C4061" w:rsidRPr="00533C32" w:rsidRDefault="007C4061" w:rsidP="00C17C4C">
            <w:pPr>
              <w:pStyle w:val="TAL"/>
              <w:rPr>
                <w:lang w:val="en-US"/>
              </w:rPr>
            </w:pPr>
            <w:r w:rsidRPr="00D5200C">
              <w:rPr>
                <w:lang w:val="en-US"/>
              </w:rPr>
              <w:t>supported-features</w:t>
            </w:r>
          </w:p>
        </w:tc>
        <w:tc>
          <w:tcPr>
            <w:tcW w:w="866" w:type="pct"/>
            <w:tcBorders>
              <w:top w:val="single" w:sz="4" w:space="0" w:color="auto"/>
              <w:left w:val="single" w:sz="6" w:space="0" w:color="000000"/>
              <w:bottom w:val="single" w:sz="6" w:space="0" w:color="000000"/>
              <w:right w:val="single" w:sz="6" w:space="0" w:color="000000"/>
            </w:tcBorders>
            <w:hideMark/>
          </w:tcPr>
          <w:p w14:paraId="35D8AEFB"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183" w:type="pct"/>
            <w:tcBorders>
              <w:top w:val="single" w:sz="4" w:space="0" w:color="auto"/>
              <w:left w:val="single" w:sz="6" w:space="0" w:color="000000"/>
              <w:bottom w:val="single" w:sz="6" w:space="0" w:color="000000"/>
              <w:right w:val="single" w:sz="6" w:space="0" w:color="000000"/>
            </w:tcBorders>
            <w:hideMark/>
          </w:tcPr>
          <w:p w14:paraId="54BDAA8D" w14:textId="77777777" w:rsidR="007C4061" w:rsidRPr="00D5200C" w:rsidRDefault="007C4061" w:rsidP="00C17C4C">
            <w:pPr>
              <w:pStyle w:val="TAC"/>
              <w:rPr>
                <w:lang w:val="en-US"/>
              </w:rPr>
            </w:pPr>
            <w:r w:rsidRPr="00D5200C">
              <w:rPr>
                <w:lang w:val="en-US"/>
              </w:rPr>
              <w:t>O</w:t>
            </w:r>
          </w:p>
        </w:tc>
        <w:tc>
          <w:tcPr>
            <w:tcW w:w="551" w:type="pct"/>
            <w:tcBorders>
              <w:top w:val="single" w:sz="4" w:space="0" w:color="auto"/>
              <w:left w:val="single" w:sz="6" w:space="0" w:color="000000"/>
              <w:bottom w:val="single" w:sz="6" w:space="0" w:color="000000"/>
              <w:right w:val="single" w:sz="6" w:space="0" w:color="000000"/>
            </w:tcBorders>
            <w:hideMark/>
          </w:tcPr>
          <w:p w14:paraId="0B44B51F" w14:textId="77777777" w:rsidR="007C4061" w:rsidRPr="00D5200C" w:rsidRDefault="007C4061" w:rsidP="00C17C4C">
            <w:pPr>
              <w:pStyle w:val="TAL"/>
              <w:rPr>
                <w:lang w:val="en-US"/>
              </w:rPr>
            </w:pPr>
            <w:r w:rsidRPr="00D5200C">
              <w:rPr>
                <w:lang w:val="en-US"/>
              </w:rPr>
              <w:t>0..1</w:t>
            </w:r>
          </w:p>
        </w:tc>
        <w:tc>
          <w:tcPr>
            <w:tcW w:w="2608" w:type="pct"/>
            <w:tcBorders>
              <w:top w:val="single" w:sz="4" w:space="0" w:color="auto"/>
              <w:left w:val="single" w:sz="6" w:space="0" w:color="000000"/>
              <w:bottom w:val="single" w:sz="6" w:space="0" w:color="000000"/>
              <w:right w:val="single" w:sz="6" w:space="0" w:color="000000"/>
            </w:tcBorders>
            <w:vAlign w:val="center"/>
            <w:hideMark/>
          </w:tcPr>
          <w:p w14:paraId="65E52E31" w14:textId="77777777" w:rsidR="007C4061" w:rsidRPr="00D5200C" w:rsidRDefault="007C4061" w:rsidP="00C17C4C">
            <w:pPr>
              <w:pStyle w:val="TAL"/>
              <w:rPr>
                <w:lang w:val="en-US"/>
              </w:rPr>
            </w:pPr>
            <w:r w:rsidRPr="00D5200C">
              <w:rPr>
                <w:rFonts w:cs="Arial"/>
                <w:szCs w:val="18"/>
                <w:lang w:val="en-US"/>
              </w:rPr>
              <w:t>see  3GPP TS 29.500 [8] clause 6.6</w:t>
            </w:r>
          </w:p>
        </w:tc>
      </w:tr>
      <w:tr w:rsidR="007C4061" w:rsidRPr="00BC4D08" w14:paraId="1B30551F" w14:textId="77777777" w:rsidTr="00C17C4C">
        <w:trPr>
          <w:jc w:val="center"/>
        </w:trPr>
        <w:tc>
          <w:tcPr>
            <w:tcW w:w="791" w:type="pct"/>
            <w:tcBorders>
              <w:top w:val="single" w:sz="4" w:space="0" w:color="auto"/>
              <w:left w:val="single" w:sz="6" w:space="0" w:color="000000"/>
              <w:bottom w:val="single" w:sz="4" w:space="0" w:color="auto"/>
              <w:right w:val="single" w:sz="6" w:space="0" w:color="000000"/>
            </w:tcBorders>
            <w:hideMark/>
          </w:tcPr>
          <w:p w14:paraId="78D0376B" w14:textId="77777777" w:rsidR="007C4061" w:rsidRPr="00D5200C" w:rsidRDefault="007C4061" w:rsidP="00C17C4C">
            <w:pPr>
              <w:pStyle w:val="TAL"/>
              <w:rPr>
                <w:lang w:val="en-US"/>
              </w:rPr>
            </w:pPr>
            <w:proofErr w:type="spellStart"/>
            <w:r w:rsidRPr="00D5200C">
              <w:rPr>
                <w:lang w:val="en-US"/>
              </w:rPr>
              <w:t>ext</w:t>
            </w:r>
            <w:proofErr w:type="spellEnd"/>
            <w:r w:rsidRPr="00D5200C">
              <w:rPr>
                <w:lang w:val="en-US"/>
              </w:rPr>
              <w:t>-</w:t>
            </w:r>
            <w:proofErr w:type="spellStart"/>
            <w:r w:rsidRPr="00D5200C">
              <w:rPr>
                <w:lang w:val="en-US"/>
              </w:rPr>
              <w:t>groud</w:t>
            </w:r>
            <w:proofErr w:type="spellEnd"/>
            <w:r w:rsidRPr="00D5200C">
              <w:rPr>
                <w:lang w:val="en-US"/>
              </w:rPr>
              <w:t>-id</w:t>
            </w:r>
          </w:p>
        </w:tc>
        <w:tc>
          <w:tcPr>
            <w:tcW w:w="866" w:type="pct"/>
            <w:tcBorders>
              <w:top w:val="single" w:sz="4" w:space="0" w:color="auto"/>
              <w:left w:val="single" w:sz="6" w:space="0" w:color="000000"/>
              <w:bottom w:val="single" w:sz="4" w:space="0" w:color="auto"/>
              <w:right w:val="single" w:sz="6" w:space="0" w:color="000000"/>
            </w:tcBorders>
            <w:hideMark/>
          </w:tcPr>
          <w:p w14:paraId="66EAEBA5" w14:textId="77777777" w:rsidR="007C4061" w:rsidRPr="00D5200C" w:rsidRDefault="007C4061" w:rsidP="00C17C4C">
            <w:pPr>
              <w:pStyle w:val="TAL"/>
              <w:rPr>
                <w:lang w:val="en-US"/>
              </w:rPr>
            </w:pPr>
            <w:proofErr w:type="spellStart"/>
            <w:r w:rsidRPr="00D5200C">
              <w:rPr>
                <w:lang w:val="en-US"/>
              </w:rPr>
              <w:t>ExtGroupId</w:t>
            </w:r>
            <w:proofErr w:type="spellEnd"/>
          </w:p>
        </w:tc>
        <w:tc>
          <w:tcPr>
            <w:tcW w:w="183" w:type="pct"/>
            <w:tcBorders>
              <w:top w:val="single" w:sz="4" w:space="0" w:color="auto"/>
              <w:left w:val="single" w:sz="6" w:space="0" w:color="000000"/>
              <w:bottom w:val="single" w:sz="4" w:space="0" w:color="auto"/>
              <w:right w:val="single" w:sz="6" w:space="0" w:color="000000"/>
            </w:tcBorders>
            <w:hideMark/>
          </w:tcPr>
          <w:p w14:paraId="5D5F08CF" w14:textId="77777777" w:rsidR="007C4061" w:rsidRPr="00D5200C" w:rsidRDefault="007C4061" w:rsidP="00C17C4C">
            <w:pPr>
              <w:pStyle w:val="TAC"/>
              <w:rPr>
                <w:lang w:val="en-US"/>
              </w:rPr>
            </w:pPr>
            <w:r w:rsidRPr="00D5200C">
              <w:rPr>
                <w:lang w:val="en-US"/>
              </w:rPr>
              <w:t>C</w:t>
            </w:r>
          </w:p>
        </w:tc>
        <w:tc>
          <w:tcPr>
            <w:tcW w:w="551" w:type="pct"/>
            <w:tcBorders>
              <w:top w:val="single" w:sz="4" w:space="0" w:color="auto"/>
              <w:left w:val="single" w:sz="6" w:space="0" w:color="000000"/>
              <w:bottom w:val="single" w:sz="4" w:space="0" w:color="auto"/>
              <w:right w:val="single" w:sz="6" w:space="0" w:color="000000"/>
            </w:tcBorders>
            <w:hideMark/>
          </w:tcPr>
          <w:p w14:paraId="21E1CE4F" w14:textId="77777777" w:rsidR="007C4061" w:rsidRPr="00D5200C" w:rsidRDefault="007C4061" w:rsidP="00C17C4C">
            <w:pPr>
              <w:pStyle w:val="TAL"/>
              <w:rPr>
                <w:lang w:val="en-US"/>
              </w:rPr>
            </w:pPr>
            <w:r w:rsidRPr="00D5200C">
              <w:rPr>
                <w:lang w:val="en-US"/>
              </w:rPr>
              <w:t>0..1</w:t>
            </w:r>
          </w:p>
        </w:tc>
        <w:tc>
          <w:tcPr>
            <w:tcW w:w="2608" w:type="pct"/>
            <w:tcBorders>
              <w:top w:val="single" w:sz="4" w:space="0" w:color="auto"/>
              <w:left w:val="single" w:sz="6" w:space="0" w:color="000000"/>
              <w:bottom w:val="single" w:sz="4" w:space="0" w:color="auto"/>
              <w:right w:val="single" w:sz="6" w:space="0" w:color="000000"/>
            </w:tcBorders>
            <w:vAlign w:val="center"/>
            <w:hideMark/>
          </w:tcPr>
          <w:p w14:paraId="6EB46FC2" w14:textId="77777777" w:rsidR="007C4061" w:rsidRPr="00D5200C" w:rsidRDefault="007C4061" w:rsidP="00C17C4C">
            <w:pPr>
              <w:pStyle w:val="TAL"/>
              <w:rPr>
                <w:rFonts w:cs="Arial"/>
                <w:szCs w:val="18"/>
                <w:lang w:val="en-US"/>
              </w:rPr>
            </w:pPr>
            <w:r w:rsidRPr="00D5200C">
              <w:rPr>
                <w:rFonts w:cs="Arial"/>
                <w:szCs w:val="18"/>
                <w:lang w:val="en-US"/>
              </w:rPr>
              <w:t>External Group ID</w:t>
            </w:r>
          </w:p>
        </w:tc>
      </w:tr>
      <w:tr w:rsidR="007C4061" w:rsidRPr="00BC4D08" w14:paraId="5FB963CE" w14:textId="77777777" w:rsidTr="00C17C4C">
        <w:trPr>
          <w:jc w:val="center"/>
        </w:trPr>
        <w:tc>
          <w:tcPr>
            <w:tcW w:w="791" w:type="pct"/>
            <w:tcBorders>
              <w:top w:val="single" w:sz="4" w:space="0" w:color="auto"/>
              <w:left w:val="single" w:sz="6" w:space="0" w:color="000000"/>
              <w:bottom w:val="single" w:sz="4" w:space="0" w:color="auto"/>
              <w:right w:val="single" w:sz="6" w:space="0" w:color="000000"/>
            </w:tcBorders>
            <w:hideMark/>
          </w:tcPr>
          <w:p w14:paraId="283E529E" w14:textId="77777777" w:rsidR="007C4061" w:rsidRPr="00D5200C" w:rsidRDefault="007C4061" w:rsidP="00C17C4C">
            <w:pPr>
              <w:pStyle w:val="TAL"/>
              <w:rPr>
                <w:lang w:val="en-US"/>
              </w:rPr>
            </w:pPr>
            <w:r w:rsidRPr="00D5200C">
              <w:rPr>
                <w:lang w:val="en-US"/>
              </w:rPr>
              <w:t>int-group-id</w:t>
            </w:r>
          </w:p>
        </w:tc>
        <w:tc>
          <w:tcPr>
            <w:tcW w:w="866" w:type="pct"/>
            <w:tcBorders>
              <w:top w:val="single" w:sz="4" w:space="0" w:color="auto"/>
              <w:left w:val="single" w:sz="6" w:space="0" w:color="000000"/>
              <w:bottom w:val="single" w:sz="4" w:space="0" w:color="auto"/>
              <w:right w:val="single" w:sz="6" w:space="0" w:color="000000"/>
            </w:tcBorders>
            <w:hideMark/>
          </w:tcPr>
          <w:p w14:paraId="79F42E65" w14:textId="77777777" w:rsidR="007C4061" w:rsidRPr="00D5200C" w:rsidRDefault="007C4061" w:rsidP="00C17C4C">
            <w:pPr>
              <w:pStyle w:val="TAL"/>
              <w:rPr>
                <w:lang w:val="en-US"/>
              </w:rPr>
            </w:pPr>
            <w:proofErr w:type="spellStart"/>
            <w:r w:rsidRPr="00D5200C">
              <w:rPr>
                <w:lang w:val="en-US"/>
              </w:rPr>
              <w:t>GroupId</w:t>
            </w:r>
            <w:proofErr w:type="spellEnd"/>
          </w:p>
        </w:tc>
        <w:tc>
          <w:tcPr>
            <w:tcW w:w="183" w:type="pct"/>
            <w:tcBorders>
              <w:top w:val="single" w:sz="4" w:space="0" w:color="auto"/>
              <w:left w:val="single" w:sz="6" w:space="0" w:color="000000"/>
              <w:bottom w:val="single" w:sz="4" w:space="0" w:color="auto"/>
              <w:right w:val="single" w:sz="6" w:space="0" w:color="000000"/>
            </w:tcBorders>
            <w:hideMark/>
          </w:tcPr>
          <w:p w14:paraId="27A4BEF8" w14:textId="77777777" w:rsidR="007C4061" w:rsidRPr="00D5200C" w:rsidRDefault="007C4061" w:rsidP="00C17C4C">
            <w:pPr>
              <w:pStyle w:val="TAC"/>
              <w:rPr>
                <w:lang w:val="en-US"/>
              </w:rPr>
            </w:pPr>
            <w:r w:rsidRPr="00D5200C">
              <w:rPr>
                <w:lang w:val="en-US"/>
              </w:rPr>
              <w:t>C</w:t>
            </w:r>
          </w:p>
        </w:tc>
        <w:tc>
          <w:tcPr>
            <w:tcW w:w="551" w:type="pct"/>
            <w:tcBorders>
              <w:top w:val="single" w:sz="4" w:space="0" w:color="auto"/>
              <w:left w:val="single" w:sz="6" w:space="0" w:color="000000"/>
              <w:bottom w:val="single" w:sz="4" w:space="0" w:color="auto"/>
              <w:right w:val="single" w:sz="6" w:space="0" w:color="000000"/>
            </w:tcBorders>
            <w:hideMark/>
          </w:tcPr>
          <w:p w14:paraId="763F07AF" w14:textId="77777777" w:rsidR="007C4061" w:rsidRPr="00D5200C" w:rsidRDefault="007C4061" w:rsidP="00C17C4C">
            <w:pPr>
              <w:pStyle w:val="TAL"/>
              <w:rPr>
                <w:lang w:val="en-US"/>
              </w:rPr>
            </w:pPr>
            <w:r w:rsidRPr="00D5200C">
              <w:rPr>
                <w:lang w:val="en-US"/>
              </w:rPr>
              <w:t>0..1</w:t>
            </w:r>
          </w:p>
        </w:tc>
        <w:tc>
          <w:tcPr>
            <w:tcW w:w="2608" w:type="pct"/>
            <w:tcBorders>
              <w:top w:val="single" w:sz="4" w:space="0" w:color="auto"/>
              <w:left w:val="single" w:sz="6" w:space="0" w:color="000000"/>
              <w:bottom w:val="single" w:sz="4" w:space="0" w:color="auto"/>
              <w:right w:val="single" w:sz="6" w:space="0" w:color="000000"/>
            </w:tcBorders>
            <w:vAlign w:val="center"/>
            <w:hideMark/>
          </w:tcPr>
          <w:p w14:paraId="6B16AB60" w14:textId="77777777" w:rsidR="007C4061" w:rsidRPr="00D5200C" w:rsidRDefault="007C4061" w:rsidP="00C17C4C">
            <w:pPr>
              <w:pStyle w:val="TAL"/>
              <w:rPr>
                <w:rFonts w:cs="Arial"/>
                <w:szCs w:val="18"/>
                <w:lang w:val="en-US"/>
              </w:rPr>
            </w:pPr>
            <w:r w:rsidRPr="00D5200C">
              <w:rPr>
                <w:rFonts w:cs="Arial"/>
                <w:szCs w:val="18"/>
                <w:lang w:val="en-US"/>
              </w:rPr>
              <w:t>Internal Group ID</w:t>
            </w:r>
          </w:p>
        </w:tc>
      </w:tr>
      <w:tr w:rsidR="007C4061" w:rsidRPr="00BC4D08" w14:paraId="7B148D84" w14:textId="77777777" w:rsidTr="00C17C4C">
        <w:trPr>
          <w:jc w:val="center"/>
        </w:trPr>
        <w:tc>
          <w:tcPr>
            <w:tcW w:w="791" w:type="pct"/>
            <w:tcBorders>
              <w:top w:val="single" w:sz="4" w:space="0" w:color="auto"/>
              <w:left w:val="single" w:sz="6" w:space="0" w:color="000000"/>
              <w:bottom w:val="single" w:sz="4" w:space="0" w:color="auto"/>
              <w:right w:val="single" w:sz="6" w:space="0" w:color="000000"/>
            </w:tcBorders>
            <w:hideMark/>
          </w:tcPr>
          <w:p w14:paraId="6636BF42" w14:textId="77777777" w:rsidR="007C4061" w:rsidRPr="00D5200C" w:rsidRDefault="007C4061" w:rsidP="00C17C4C">
            <w:pPr>
              <w:pStyle w:val="TAL"/>
              <w:rPr>
                <w:lang w:val="en-US"/>
              </w:rPr>
            </w:pPr>
            <w:proofErr w:type="spellStart"/>
            <w:r w:rsidRPr="00297367">
              <w:rPr>
                <w:lang w:eastAsia="zh-CN"/>
              </w:rPr>
              <w:t>ue</w:t>
            </w:r>
            <w:proofErr w:type="spellEnd"/>
            <w:r w:rsidRPr="00297367">
              <w:rPr>
                <w:lang w:eastAsia="zh-CN"/>
              </w:rPr>
              <w:t>-id-</w:t>
            </w:r>
            <w:proofErr w:type="spellStart"/>
            <w:r w:rsidRPr="00297367">
              <w:rPr>
                <w:lang w:eastAsia="zh-CN"/>
              </w:rPr>
              <w:t>ind</w:t>
            </w:r>
            <w:proofErr w:type="spellEnd"/>
          </w:p>
        </w:tc>
        <w:tc>
          <w:tcPr>
            <w:tcW w:w="866" w:type="pct"/>
            <w:tcBorders>
              <w:top w:val="single" w:sz="4" w:space="0" w:color="auto"/>
              <w:left w:val="single" w:sz="6" w:space="0" w:color="000000"/>
              <w:bottom w:val="single" w:sz="4" w:space="0" w:color="auto"/>
              <w:right w:val="single" w:sz="6" w:space="0" w:color="000000"/>
            </w:tcBorders>
            <w:hideMark/>
          </w:tcPr>
          <w:p w14:paraId="5D54369E" w14:textId="77777777" w:rsidR="007C4061" w:rsidRPr="00D5200C" w:rsidRDefault="007C4061" w:rsidP="00C17C4C">
            <w:pPr>
              <w:pStyle w:val="TAL"/>
              <w:rPr>
                <w:lang w:val="en-US"/>
              </w:rPr>
            </w:pPr>
            <w:proofErr w:type="spellStart"/>
            <w:r w:rsidRPr="00297367">
              <w:rPr>
                <w:rFonts w:hint="eastAsia"/>
                <w:lang w:eastAsia="zh-CN"/>
              </w:rPr>
              <w:t>b</w:t>
            </w:r>
            <w:r w:rsidRPr="00297367">
              <w:rPr>
                <w:lang w:eastAsia="zh-CN"/>
              </w:rPr>
              <w:t>oolean</w:t>
            </w:r>
            <w:proofErr w:type="spellEnd"/>
          </w:p>
        </w:tc>
        <w:tc>
          <w:tcPr>
            <w:tcW w:w="183" w:type="pct"/>
            <w:tcBorders>
              <w:top w:val="single" w:sz="4" w:space="0" w:color="auto"/>
              <w:left w:val="single" w:sz="6" w:space="0" w:color="000000"/>
              <w:bottom w:val="single" w:sz="4" w:space="0" w:color="auto"/>
              <w:right w:val="single" w:sz="6" w:space="0" w:color="000000"/>
            </w:tcBorders>
            <w:hideMark/>
          </w:tcPr>
          <w:p w14:paraId="02C03DF8" w14:textId="77777777" w:rsidR="007C4061" w:rsidRPr="00D5200C" w:rsidRDefault="007C4061" w:rsidP="00C17C4C">
            <w:pPr>
              <w:pStyle w:val="TAC"/>
              <w:rPr>
                <w:lang w:val="en-US"/>
              </w:rPr>
            </w:pPr>
            <w:r w:rsidRPr="00297367">
              <w:t>C</w:t>
            </w:r>
          </w:p>
        </w:tc>
        <w:tc>
          <w:tcPr>
            <w:tcW w:w="551" w:type="pct"/>
            <w:tcBorders>
              <w:top w:val="single" w:sz="4" w:space="0" w:color="auto"/>
              <w:left w:val="single" w:sz="6" w:space="0" w:color="000000"/>
              <w:bottom w:val="single" w:sz="4" w:space="0" w:color="auto"/>
              <w:right w:val="single" w:sz="6" w:space="0" w:color="000000"/>
            </w:tcBorders>
            <w:hideMark/>
          </w:tcPr>
          <w:p w14:paraId="2415FC28" w14:textId="77777777" w:rsidR="007C4061" w:rsidRPr="00D5200C" w:rsidRDefault="007C4061" w:rsidP="00C17C4C">
            <w:pPr>
              <w:pStyle w:val="TAL"/>
              <w:rPr>
                <w:lang w:val="en-US"/>
              </w:rPr>
            </w:pPr>
            <w:r w:rsidRPr="00297367">
              <w:t>0..1</w:t>
            </w:r>
          </w:p>
        </w:tc>
        <w:tc>
          <w:tcPr>
            <w:tcW w:w="2608" w:type="pct"/>
            <w:tcBorders>
              <w:top w:val="single" w:sz="4" w:space="0" w:color="auto"/>
              <w:left w:val="single" w:sz="6" w:space="0" w:color="000000"/>
              <w:bottom w:val="single" w:sz="4" w:space="0" w:color="auto"/>
              <w:right w:val="single" w:sz="6" w:space="0" w:color="000000"/>
            </w:tcBorders>
            <w:vAlign w:val="center"/>
            <w:hideMark/>
          </w:tcPr>
          <w:p w14:paraId="7A7752B0" w14:textId="77777777" w:rsidR="007C4061" w:rsidRPr="009E5CAE" w:rsidRDefault="007C4061" w:rsidP="00C17C4C">
            <w:pPr>
              <w:pStyle w:val="TAL"/>
              <w:rPr>
                <w:rFonts w:cs="Arial"/>
                <w:szCs w:val="18"/>
                <w:lang w:eastAsia="zh-CN"/>
              </w:rPr>
            </w:pPr>
            <w:r w:rsidRPr="00297367">
              <w:rPr>
                <w:rFonts w:cs="Arial" w:hint="eastAsia"/>
                <w:szCs w:val="18"/>
                <w:lang w:eastAsia="zh-CN"/>
              </w:rPr>
              <w:t>I</w:t>
            </w:r>
            <w:r w:rsidRPr="00297367">
              <w:rPr>
                <w:rFonts w:cs="Arial"/>
                <w:szCs w:val="18"/>
                <w:lang w:eastAsia="zh-CN"/>
              </w:rPr>
              <w:t>ndication whether UE identifiers are required or not.</w:t>
            </w:r>
          </w:p>
          <w:p w14:paraId="4EAC17B5" w14:textId="77777777" w:rsidR="007C4061" w:rsidRPr="009E5CAE" w:rsidRDefault="007C4061" w:rsidP="00C17C4C">
            <w:pPr>
              <w:pStyle w:val="TAL"/>
              <w:rPr>
                <w:rFonts w:cs="Arial"/>
                <w:szCs w:val="18"/>
              </w:rPr>
            </w:pPr>
          </w:p>
          <w:p w14:paraId="3B1658A4" w14:textId="77777777" w:rsidR="007C4061" w:rsidRPr="009E5CAE" w:rsidRDefault="007C4061" w:rsidP="00C17C4C">
            <w:pPr>
              <w:pStyle w:val="TAL"/>
              <w:rPr>
                <w:rFonts w:cs="Arial"/>
                <w:szCs w:val="18"/>
              </w:rPr>
            </w:pPr>
            <w:r w:rsidRPr="00297367">
              <w:rPr>
                <w:rFonts w:cs="Arial"/>
                <w:szCs w:val="18"/>
              </w:rPr>
              <w:t>When present, it shall be set as following:</w:t>
            </w:r>
          </w:p>
          <w:p w14:paraId="635355E8" w14:textId="77777777" w:rsidR="007C4061" w:rsidRPr="009E5CAE" w:rsidRDefault="007C4061" w:rsidP="00C17C4C">
            <w:pPr>
              <w:pStyle w:val="TAL"/>
              <w:rPr>
                <w:rFonts w:cs="Arial"/>
                <w:szCs w:val="18"/>
              </w:rPr>
            </w:pPr>
            <w:r w:rsidRPr="00297367">
              <w:rPr>
                <w:rFonts w:cs="Arial"/>
                <w:szCs w:val="18"/>
              </w:rPr>
              <w:t>- true: UE identifiers are required</w:t>
            </w:r>
          </w:p>
          <w:p w14:paraId="0F138651" w14:textId="77777777" w:rsidR="007C4061" w:rsidRPr="00D5200C" w:rsidRDefault="007C4061" w:rsidP="00C17C4C">
            <w:pPr>
              <w:pStyle w:val="TAL"/>
              <w:rPr>
                <w:rFonts w:cs="Arial"/>
                <w:szCs w:val="18"/>
                <w:lang w:val="en-US"/>
              </w:rPr>
            </w:pPr>
            <w:r w:rsidRPr="00297367">
              <w:rPr>
                <w:rFonts w:cs="Arial"/>
                <w:szCs w:val="18"/>
              </w:rPr>
              <w:t>- false (default): UE identifiers are not required</w:t>
            </w:r>
          </w:p>
        </w:tc>
      </w:tr>
      <w:tr w:rsidR="007C4061" w:rsidRPr="00BC4D08" w14:paraId="540A02BF"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E85F4B7" w14:textId="77777777" w:rsidR="007C4061" w:rsidRPr="00D5200C" w:rsidRDefault="007C4061" w:rsidP="00C17C4C">
            <w:pPr>
              <w:pStyle w:val="TAN"/>
              <w:rPr>
                <w:lang w:val="en-US"/>
              </w:rPr>
            </w:pPr>
            <w:r w:rsidRPr="00D5200C">
              <w:rPr>
                <w:lang w:val="en-US"/>
              </w:rPr>
              <w:t>NOTE:</w:t>
            </w:r>
            <w:r w:rsidRPr="00D5200C">
              <w:rPr>
                <w:lang w:val="en-US"/>
              </w:rPr>
              <w:tab/>
              <w:t xml:space="preserve">Either </w:t>
            </w:r>
            <w:proofErr w:type="spellStart"/>
            <w:r w:rsidRPr="00D5200C">
              <w:rPr>
                <w:lang w:val="en-US"/>
              </w:rPr>
              <w:t>ext</w:t>
            </w:r>
            <w:proofErr w:type="spellEnd"/>
            <w:r w:rsidRPr="00D5200C">
              <w:rPr>
                <w:lang w:val="en-US"/>
              </w:rPr>
              <w:t>-group-id or int-group-id shall be present in the request.</w:t>
            </w:r>
          </w:p>
        </w:tc>
      </w:tr>
    </w:tbl>
    <w:p w14:paraId="1F18334E" w14:textId="77777777" w:rsidR="007C4061" w:rsidRPr="00533C32" w:rsidRDefault="007C4061" w:rsidP="00842E08"/>
    <w:p w14:paraId="7E74E99C" w14:textId="77777777" w:rsidR="007C4061" w:rsidRPr="00533C32" w:rsidRDefault="007C4061" w:rsidP="00842E08">
      <w:r w:rsidRPr="00533C32">
        <w:t xml:space="preserve">Either the </w:t>
      </w:r>
      <w:proofErr w:type="spellStart"/>
      <w:r w:rsidRPr="00533C32">
        <w:t>ext</w:t>
      </w:r>
      <w:proofErr w:type="spellEnd"/>
      <w:r w:rsidRPr="00533C32">
        <w:t>-group-id or the int-group-id shall be present in the request.</w:t>
      </w:r>
    </w:p>
    <w:p w14:paraId="6633014D" w14:textId="77777777" w:rsidR="007C4061" w:rsidRPr="00533C32" w:rsidRDefault="007C4061" w:rsidP="00842E08">
      <w:r w:rsidRPr="00533C32">
        <w:t>This method shall support the request data structures specified in table 5.2.33.3.1-2 and the response data structures and response codes specified in table 5.2.33.3.1-3.</w:t>
      </w:r>
    </w:p>
    <w:p w14:paraId="4DC5DC16" w14:textId="77777777" w:rsidR="007C4061" w:rsidRPr="00533C32" w:rsidRDefault="007C4061" w:rsidP="00842E08">
      <w:pPr>
        <w:pStyle w:val="TH"/>
      </w:pPr>
      <w:r w:rsidRPr="00533C32">
        <w:t xml:space="preserve">Table </w:t>
      </w:r>
      <w:r w:rsidRPr="00533C32">
        <w:rPr>
          <w:lang w:val="de-DE"/>
        </w:rPr>
        <w:t>5.2.33.3.1-2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5CF5782"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A990E29"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C11064"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59E8978"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0CA2D4" w14:textId="77777777" w:rsidR="007C4061" w:rsidRPr="00D5200C" w:rsidRDefault="007C4061" w:rsidP="00C17C4C">
            <w:pPr>
              <w:pStyle w:val="TAH"/>
              <w:rPr>
                <w:lang w:val="en-US"/>
              </w:rPr>
            </w:pPr>
            <w:r w:rsidRPr="00D5200C">
              <w:rPr>
                <w:lang w:val="en-US"/>
              </w:rPr>
              <w:t>Description</w:t>
            </w:r>
          </w:p>
        </w:tc>
      </w:tr>
      <w:tr w:rsidR="007C4061" w:rsidRPr="00BC4D08" w14:paraId="61475E62"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E5D14C7"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3F30E7B"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E7F45A6"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39FB74A" w14:textId="77777777" w:rsidR="007C4061" w:rsidRPr="00D5200C" w:rsidRDefault="007C4061" w:rsidP="00C17C4C">
            <w:pPr>
              <w:pStyle w:val="TAL"/>
              <w:rPr>
                <w:lang w:val="en-US"/>
              </w:rPr>
            </w:pPr>
          </w:p>
        </w:tc>
      </w:tr>
    </w:tbl>
    <w:p w14:paraId="09FCC0E7" w14:textId="77777777" w:rsidR="007C4061" w:rsidRPr="00533C32" w:rsidRDefault="007C4061" w:rsidP="00842E08"/>
    <w:p w14:paraId="40811597" w14:textId="77777777" w:rsidR="007C4061" w:rsidRPr="00533C32" w:rsidRDefault="007C4061" w:rsidP="00842E08">
      <w:pPr>
        <w:pStyle w:val="TH"/>
      </w:pPr>
      <w:r w:rsidRPr="00533C32">
        <w:t xml:space="preserve">Table </w:t>
      </w:r>
      <w:r w:rsidRPr="00533C32">
        <w:rPr>
          <w:lang w:val="de-DE"/>
        </w:rPr>
        <w:t>5.2.33.3.1-3</w:t>
      </w:r>
      <w:r w:rsidRPr="00533C32">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43D2B06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3261A1F"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7C4F00D"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93A05EE"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20241D3" w14:textId="77777777" w:rsidR="007C4061" w:rsidRPr="00D5200C" w:rsidRDefault="007C4061" w:rsidP="00C17C4C">
            <w:pPr>
              <w:pStyle w:val="TAH"/>
              <w:rPr>
                <w:lang w:val="en-US"/>
              </w:rPr>
            </w:pPr>
            <w:r w:rsidRPr="00D5200C">
              <w:rPr>
                <w:lang w:val="en-US"/>
              </w:rPr>
              <w:t>Response</w:t>
            </w:r>
          </w:p>
          <w:p w14:paraId="2BA3DE45"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892D3C3" w14:textId="77777777" w:rsidR="007C4061" w:rsidRPr="00D5200C" w:rsidRDefault="007C4061" w:rsidP="00C17C4C">
            <w:pPr>
              <w:pStyle w:val="TAH"/>
              <w:rPr>
                <w:lang w:val="en-US"/>
              </w:rPr>
            </w:pPr>
            <w:r w:rsidRPr="00D5200C">
              <w:rPr>
                <w:lang w:val="en-US"/>
              </w:rPr>
              <w:t>Description</w:t>
            </w:r>
          </w:p>
        </w:tc>
      </w:tr>
      <w:tr w:rsidR="007C4061" w:rsidRPr="00BC4D08" w14:paraId="039D773D"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4C5A9EC" w14:textId="77777777" w:rsidR="007C4061" w:rsidRPr="00D5200C" w:rsidRDefault="007C4061" w:rsidP="00C17C4C">
            <w:pPr>
              <w:pStyle w:val="TAL"/>
              <w:rPr>
                <w:lang w:val="en-US"/>
              </w:rPr>
            </w:pPr>
            <w:proofErr w:type="spellStart"/>
            <w:r w:rsidRPr="00D5200C">
              <w:rPr>
                <w:lang w:val="en-US"/>
              </w:rPr>
              <w:t>GroupIdentifiers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2E14820D"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63CDF2DB"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6EEA95FF"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38893AB1" w14:textId="77777777" w:rsidR="007C4061" w:rsidRPr="00D5200C" w:rsidRDefault="007C4061" w:rsidP="00C17C4C">
            <w:pPr>
              <w:pStyle w:val="TAL"/>
              <w:rPr>
                <w:lang w:val="en-US"/>
              </w:rPr>
            </w:pPr>
            <w:r w:rsidRPr="00D5200C">
              <w:rPr>
                <w:lang w:val="en-US"/>
              </w:rPr>
              <w:t>Upon success, a response body containing the group identifier(s) shall be returned.</w:t>
            </w:r>
          </w:p>
        </w:tc>
      </w:tr>
      <w:tr w:rsidR="007C4061" w:rsidRPr="00BC4D08" w14:paraId="1147DFB5"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4AF417F5" w14:textId="77777777" w:rsidR="007C4061" w:rsidRPr="00D5200C" w:rsidRDefault="007C4061" w:rsidP="00C17C4C">
            <w:pPr>
              <w:pStyle w:val="TAN"/>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0D5DE418" w14:textId="77777777" w:rsidR="007C4061" w:rsidRPr="00533C32" w:rsidRDefault="007C4061" w:rsidP="00842E08">
      <w:pPr>
        <w:rPr>
          <w:lang w:eastAsia="zh-CN"/>
        </w:rPr>
      </w:pPr>
    </w:p>
    <w:p w14:paraId="66042F2E" w14:textId="77777777" w:rsidR="007C4061" w:rsidRPr="00533C32" w:rsidRDefault="007C4061" w:rsidP="006352FE">
      <w:pPr>
        <w:pStyle w:val="Heading3"/>
      </w:pPr>
      <w:bookmarkStart w:id="1523" w:name="_Toc20127137"/>
      <w:bookmarkStart w:id="1524" w:name="_Toc27589113"/>
      <w:bookmarkStart w:id="1525" w:name="_Toc36459914"/>
      <w:bookmarkStart w:id="1526" w:name="_Toc45029498"/>
      <w:bookmarkStart w:id="1527" w:name="_Toc56520118"/>
      <w:bookmarkStart w:id="1528" w:name="_Toc114765722"/>
      <w:r w:rsidRPr="00533C32">
        <w:rPr>
          <w:lang w:val="de-DE"/>
        </w:rPr>
        <w:lastRenderedPageBreak/>
        <w:t>5.2.</w:t>
      </w:r>
      <w:r w:rsidRPr="00072181">
        <w:rPr>
          <w:lang w:val="de-DE"/>
        </w:rPr>
        <w:t>34</w:t>
      </w:r>
      <w:r w:rsidRPr="00533C32">
        <w:tab/>
        <w:t>Resource: 5GVnGroups</w:t>
      </w:r>
      <w:bookmarkEnd w:id="1523"/>
      <w:bookmarkEnd w:id="1524"/>
      <w:bookmarkEnd w:id="1525"/>
      <w:bookmarkEnd w:id="1526"/>
      <w:bookmarkEnd w:id="1527"/>
      <w:bookmarkEnd w:id="1528"/>
    </w:p>
    <w:p w14:paraId="4992D5F8" w14:textId="77777777" w:rsidR="007C4061" w:rsidRPr="00533C32" w:rsidRDefault="007C4061" w:rsidP="006352FE">
      <w:pPr>
        <w:pStyle w:val="Heading4"/>
      </w:pPr>
      <w:bookmarkStart w:id="1529" w:name="_Toc20127138"/>
      <w:bookmarkStart w:id="1530" w:name="_Toc27589114"/>
      <w:bookmarkStart w:id="1531" w:name="_Toc36459915"/>
      <w:bookmarkStart w:id="1532" w:name="_Toc45029499"/>
      <w:bookmarkStart w:id="1533" w:name="_Toc56520119"/>
      <w:bookmarkStart w:id="1534" w:name="_Toc114765723"/>
      <w:r w:rsidRPr="00533C32">
        <w:rPr>
          <w:lang w:val="de-DE"/>
        </w:rPr>
        <w:t>5.2.</w:t>
      </w:r>
      <w:r w:rsidRPr="00072181">
        <w:rPr>
          <w:lang w:val="de-DE"/>
        </w:rPr>
        <w:t>34</w:t>
      </w:r>
      <w:r w:rsidRPr="00533C32">
        <w:t>.1</w:t>
      </w:r>
      <w:r w:rsidRPr="00533C32">
        <w:tab/>
        <w:t>Description</w:t>
      </w:r>
      <w:bookmarkEnd w:id="1529"/>
      <w:bookmarkEnd w:id="1530"/>
      <w:bookmarkEnd w:id="1531"/>
      <w:bookmarkEnd w:id="1532"/>
      <w:bookmarkEnd w:id="1533"/>
      <w:bookmarkEnd w:id="1534"/>
    </w:p>
    <w:p w14:paraId="21277844" w14:textId="77777777" w:rsidR="007C4061" w:rsidRPr="00533C32" w:rsidRDefault="007C4061" w:rsidP="00842E08">
      <w:pPr>
        <w:rPr>
          <w:lang w:eastAsia="zh-CN"/>
        </w:rPr>
      </w:pPr>
      <w:r w:rsidRPr="00533C32">
        <w:t>This resource represents the store of 5G VN Group data.</w:t>
      </w:r>
    </w:p>
    <w:p w14:paraId="023D9522" w14:textId="77777777" w:rsidR="007C4061" w:rsidRPr="00533C32" w:rsidRDefault="007C4061" w:rsidP="006352FE">
      <w:pPr>
        <w:pStyle w:val="Heading4"/>
      </w:pPr>
      <w:bookmarkStart w:id="1535" w:name="_Toc20127139"/>
      <w:bookmarkStart w:id="1536" w:name="_Toc27589115"/>
      <w:bookmarkStart w:id="1537" w:name="_Toc36459916"/>
      <w:bookmarkStart w:id="1538" w:name="_Toc45029500"/>
      <w:bookmarkStart w:id="1539" w:name="_Toc56520120"/>
      <w:bookmarkStart w:id="1540" w:name="_Toc114765724"/>
      <w:r w:rsidRPr="00533C32">
        <w:rPr>
          <w:lang w:val="de-DE"/>
        </w:rPr>
        <w:t>5.2.34</w:t>
      </w:r>
      <w:r w:rsidRPr="00533C32">
        <w:t>.2</w:t>
      </w:r>
      <w:r w:rsidRPr="00533C32">
        <w:tab/>
        <w:t>Resource Definition</w:t>
      </w:r>
      <w:bookmarkEnd w:id="1535"/>
      <w:bookmarkEnd w:id="1536"/>
      <w:bookmarkEnd w:id="1537"/>
      <w:bookmarkEnd w:id="1538"/>
      <w:bookmarkEnd w:id="1539"/>
      <w:bookmarkEnd w:id="1540"/>
    </w:p>
    <w:p w14:paraId="0F8EF752" w14:textId="77777777" w:rsidR="007C4061" w:rsidRPr="00533C32" w:rsidRDefault="007C4061" w:rsidP="00842E08">
      <w:r w:rsidRPr="00533C32">
        <w:t>Resource URI: {apiRoot}/nudr-dr/</w:t>
      </w:r>
      <w:r w:rsidRPr="00533C32">
        <w:rPr>
          <w:lang w:eastAsia="zh-CN"/>
        </w:rPr>
        <w:t>&lt;apiVersion&gt;</w:t>
      </w:r>
      <w:r w:rsidRPr="00533C32">
        <w:t>/subscription-data/group-data/5g-vn-groups</w:t>
      </w:r>
    </w:p>
    <w:p w14:paraId="7AB2C095" w14:textId="77777777" w:rsidR="007C4061" w:rsidRPr="00533C32" w:rsidRDefault="007C4061" w:rsidP="00842E08">
      <w:pPr>
        <w:rPr>
          <w:rFonts w:ascii="Arial" w:hAnsi="Arial" w:cs="Arial"/>
        </w:rPr>
      </w:pPr>
      <w:r w:rsidRPr="00533C32">
        <w:t>This resource shall support the resource URI variables defined in table 5.2.34.2-1</w:t>
      </w:r>
      <w:r w:rsidRPr="00533C32">
        <w:rPr>
          <w:rFonts w:ascii="Arial" w:hAnsi="Arial" w:cs="Arial"/>
        </w:rPr>
        <w:t>.</w:t>
      </w:r>
    </w:p>
    <w:p w14:paraId="36930306" w14:textId="77777777" w:rsidR="007C4061" w:rsidRPr="00533C32" w:rsidRDefault="007C4061" w:rsidP="00842E08">
      <w:pPr>
        <w:pStyle w:val="TH"/>
      </w:pPr>
      <w:r w:rsidRPr="00533C32">
        <w:t>Table </w:t>
      </w:r>
      <w:r w:rsidRPr="00533C32">
        <w:rPr>
          <w:lang w:val="de-DE"/>
        </w:rPr>
        <w:t>5.2.</w:t>
      </w:r>
      <w:r w:rsidRPr="00072181">
        <w:rPr>
          <w:lang w:val="de-DE"/>
        </w:rPr>
        <w:t>34</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1321AA6D"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0E7D06D"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833B7DF" w14:textId="77777777" w:rsidR="007C4061" w:rsidRPr="00D5200C" w:rsidRDefault="007C4061" w:rsidP="00C17C4C">
            <w:pPr>
              <w:pStyle w:val="TAH"/>
              <w:rPr>
                <w:lang w:val="en-US"/>
              </w:rPr>
            </w:pPr>
            <w:r w:rsidRPr="00D5200C">
              <w:rPr>
                <w:lang w:val="en-US"/>
              </w:rPr>
              <w:t>Definition</w:t>
            </w:r>
          </w:p>
        </w:tc>
      </w:tr>
      <w:tr w:rsidR="007C4061" w:rsidRPr="00BC4D08" w14:paraId="3D24B0DE"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D93C4DC"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8F3D44E"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bl>
    <w:p w14:paraId="43A20A4B" w14:textId="77777777" w:rsidR="007C4061" w:rsidRPr="00533C32" w:rsidRDefault="007C4061" w:rsidP="00842E08"/>
    <w:p w14:paraId="3A71AA53" w14:textId="77777777" w:rsidR="007C4061" w:rsidRPr="00533C32" w:rsidRDefault="007C4061" w:rsidP="006352FE">
      <w:pPr>
        <w:pStyle w:val="Heading4"/>
      </w:pPr>
      <w:bookmarkStart w:id="1541" w:name="_Toc20127140"/>
      <w:bookmarkStart w:id="1542" w:name="_Toc27589116"/>
      <w:bookmarkStart w:id="1543" w:name="_Toc36459917"/>
      <w:bookmarkStart w:id="1544" w:name="_Toc45029501"/>
      <w:bookmarkStart w:id="1545" w:name="_Toc56520121"/>
      <w:bookmarkStart w:id="1546" w:name="_Toc114765725"/>
      <w:r w:rsidRPr="00533C32">
        <w:rPr>
          <w:lang w:val="de-DE"/>
        </w:rPr>
        <w:t>5.2.34</w:t>
      </w:r>
      <w:r w:rsidRPr="00533C32">
        <w:t>.3</w:t>
      </w:r>
      <w:r w:rsidRPr="00533C32">
        <w:tab/>
        <w:t>Resource Standard Methods</w:t>
      </w:r>
      <w:bookmarkEnd w:id="1541"/>
      <w:bookmarkEnd w:id="1542"/>
      <w:bookmarkEnd w:id="1543"/>
      <w:bookmarkEnd w:id="1544"/>
      <w:bookmarkEnd w:id="1545"/>
      <w:bookmarkEnd w:id="1546"/>
    </w:p>
    <w:p w14:paraId="35A00C24" w14:textId="77777777" w:rsidR="007C4061" w:rsidRPr="00533C32" w:rsidRDefault="007C4061" w:rsidP="006352FE">
      <w:pPr>
        <w:pStyle w:val="Heading5"/>
      </w:pPr>
      <w:bookmarkStart w:id="1547" w:name="_Toc20127141"/>
      <w:bookmarkStart w:id="1548" w:name="_Toc27589117"/>
      <w:bookmarkStart w:id="1549" w:name="_Toc36459918"/>
      <w:bookmarkStart w:id="1550" w:name="_Toc45029502"/>
      <w:bookmarkStart w:id="1551" w:name="_Toc56520122"/>
      <w:bookmarkStart w:id="1552" w:name="_Toc114765726"/>
      <w:r w:rsidRPr="00533C32">
        <w:t>5.2.</w:t>
      </w:r>
      <w:r w:rsidRPr="00072181">
        <w:t>34</w:t>
      </w:r>
      <w:r w:rsidRPr="00533C32">
        <w:t>.3.1</w:t>
      </w:r>
      <w:r w:rsidRPr="00533C32">
        <w:tab/>
        <w:t>GET</w:t>
      </w:r>
      <w:bookmarkEnd w:id="1547"/>
      <w:bookmarkEnd w:id="1548"/>
      <w:bookmarkEnd w:id="1549"/>
      <w:bookmarkEnd w:id="1550"/>
      <w:bookmarkEnd w:id="1551"/>
      <w:bookmarkEnd w:id="1552"/>
    </w:p>
    <w:p w14:paraId="57FEA0AF" w14:textId="77777777" w:rsidR="007C4061" w:rsidRPr="00533C32" w:rsidRDefault="007C4061" w:rsidP="00842E08">
      <w:r w:rsidRPr="00533C32">
        <w:t>This method shall support the URI query parameters specified in table 5.2.</w:t>
      </w:r>
      <w:r w:rsidRPr="00072181">
        <w:t>34</w:t>
      </w:r>
      <w:r w:rsidRPr="00533C32">
        <w:t>.3.1-1.</w:t>
      </w:r>
    </w:p>
    <w:p w14:paraId="5E675115" w14:textId="77777777" w:rsidR="007C4061" w:rsidRPr="00533C32" w:rsidRDefault="007C4061" w:rsidP="00842E08">
      <w:pPr>
        <w:pStyle w:val="TH"/>
      </w:pPr>
      <w:r w:rsidRPr="00533C32">
        <w:t xml:space="preserve">Table </w:t>
      </w:r>
      <w:r w:rsidRPr="00533C32">
        <w:rPr>
          <w:lang w:val="de-DE"/>
        </w:rPr>
        <w:t>5.2.</w:t>
      </w:r>
      <w:r w:rsidRPr="00072181">
        <w:rPr>
          <w:lang w:val="de-DE"/>
        </w:rPr>
        <w:t>34</w:t>
      </w:r>
      <w:r w:rsidRPr="00533C32">
        <w:rPr>
          <w:lang w:val="de-DE"/>
        </w:rPr>
        <w:t>.3.1-1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25"/>
        <w:gridCol w:w="1702"/>
        <w:gridCol w:w="348"/>
        <w:gridCol w:w="1084"/>
        <w:gridCol w:w="5020"/>
      </w:tblGrid>
      <w:tr w:rsidR="007C4061" w:rsidRPr="00BC4D08" w14:paraId="4FD86AC3" w14:textId="77777777" w:rsidTr="00C17C4C">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3C9E87F8" w14:textId="77777777" w:rsidR="007C4061" w:rsidRPr="00D5200C" w:rsidRDefault="007C4061" w:rsidP="00C17C4C">
            <w:pPr>
              <w:pStyle w:val="TAH"/>
              <w:rPr>
                <w:lang w:val="en-US"/>
              </w:rPr>
            </w:pPr>
            <w:r w:rsidRPr="00D5200C">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28D2F9CE" w14:textId="77777777" w:rsidR="007C4061" w:rsidRPr="00D5200C" w:rsidRDefault="007C4061" w:rsidP="00C17C4C">
            <w:pPr>
              <w:pStyle w:val="TAH"/>
              <w:rPr>
                <w:lang w:val="en-US"/>
              </w:rPr>
            </w:pPr>
            <w:r w:rsidRPr="00D5200C">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40C61CF7" w14:textId="77777777" w:rsidR="007C4061" w:rsidRPr="00D5200C" w:rsidRDefault="007C4061" w:rsidP="00C17C4C">
            <w:pPr>
              <w:pStyle w:val="TAH"/>
              <w:rPr>
                <w:lang w:val="en-US"/>
              </w:rPr>
            </w:pPr>
            <w:r w:rsidRPr="00D5200C">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0B52145D" w14:textId="77777777" w:rsidR="007C4061" w:rsidRPr="00D5200C" w:rsidRDefault="007C4061" w:rsidP="00C17C4C">
            <w:pPr>
              <w:pStyle w:val="TAH"/>
              <w:rPr>
                <w:lang w:val="en-US"/>
              </w:rPr>
            </w:pPr>
            <w:r w:rsidRPr="00D5200C">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6E3E516" w14:textId="77777777" w:rsidR="007C4061" w:rsidRPr="00D5200C" w:rsidRDefault="007C4061" w:rsidP="00C17C4C">
            <w:pPr>
              <w:pStyle w:val="TAH"/>
              <w:rPr>
                <w:lang w:val="en-US"/>
              </w:rPr>
            </w:pPr>
            <w:r w:rsidRPr="00D5200C">
              <w:rPr>
                <w:lang w:val="en-US"/>
              </w:rPr>
              <w:t>Description</w:t>
            </w:r>
          </w:p>
        </w:tc>
      </w:tr>
      <w:tr w:rsidR="007C4061" w:rsidRPr="00BC4D08" w14:paraId="7AB93C21" w14:textId="77777777" w:rsidTr="00C17C4C">
        <w:trPr>
          <w:jc w:val="center"/>
        </w:trPr>
        <w:tc>
          <w:tcPr>
            <w:tcW w:w="788" w:type="pct"/>
            <w:tcBorders>
              <w:top w:val="single" w:sz="4" w:space="0" w:color="auto"/>
              <w:left w:val="single" w:sz="6" w:space="0" w:color="000000"/>
              <w:bottom w:val="single" w:sz="4" w:space="0" w:color="auto"/>
              <w:right w:val="single" w:sz="6" w:space="0" w:color="000000"/>
            </w:tcBorders>
            <w:hideMark/>
          </w:tcPr>
          <w:p w14:paraId="3C8498A7" w14:textId="77777777" w:rsidR="007C4061" w:rsidRPr="00D5200C" w:rsidRDefault="007C4061" w:rsidP="00C17C4C">
            <w:pPr>
              <w:pStyle w:val="TAL"/>
              <w:rPr>
                <w:lang w:val="en-US"/>
              </w:rPr>
            </w:pPr>
            <w:proofErr w:type="spellStart"/>
            <w:r w:rsidRPr="00D5200C">
              <w:rPr>
                <w:lang w:val="en-US"/>
              </w:rPr>
              <w:t>gpsis</w:t>
            </w:r>
            <w:proofErr w:type="spellEnd"/>
          </w:p>
        </w:tc>
        <w:tc>
          <w:tcPr>
            <w:tcW w:w="879" w:type="pct"/>
            <w:tcBorders>
              <w:top w:val="single" w:sz="4" w:space="0" w:color="auto"/>
              <w:left w:val="single" w:sz="6" w:space="0" w:color="000000"/>
              <w:bottom w:val="single" w:sz="4" w:space="0" w:color="auto"/>
              <w:right w:val="single" w:sz="6" w:space="0" w:color="000000"/>
            </w:tcBorders>
            <w:hideMark/>
          </w:tcPr>
          <w:p w14:paraId="45E10207" w14:textId="77777777" w:rsidR="007C4061" w:rsidRPr="00D5200C" w:rsidRDefault="007C4061" w:rsidP="00C17C4C">
            <w:pPr>
              <w:pStyle w:val="TAL"/>
              <w:rPr>
                <w:lang w:val="en-US"/>
              </w:rPr>
            </w:pPr>
            <w:r w:rsidRPr="00D5200C">
              <w:rPr>
                <w:lang w:val="en-US"/>
              </w:rPr>
              <w:t>array(</w:t>
            </w:r>
            <w:proofErr w:type="spellStart"/>
            <w:r w:rsidRPr="00D5200C">
              <w:rPr>
                <w:lang w:val="en-US"/>
              </w:rPr>
              <w:t>Gpsi</w:t>
            </w:r>
            <w:proofErr w:type="spellEnd"/>
            <w:r w:rsidRPr="00D5200C">
              <w:rPr>
                <w:lang w:val="en-US"/>
              </w:rPr>
              <w:t>)</w:t>
            </w:r>
          </w:p>
        </w:tc>
        <w:tc>
          <w:tcPr>
            <w:tcW w:w="180" w:type="pct"/>
            <w:tcBorders>
              <w:top w:val="single" w:sz="4" w:space="0" w:color="auto"/>
              <w:left w:val="single" w:sz="6" w:space="0" w:color="000000"/>
              <w:bottom w:val="single" w:sz="4" w:space="0" w:color="auto"/>
              <w:right w:val="single" w:sz="6" w:space="0" w:color="000000"/>
            </w:tcBorders>
            <w:hideMark/>
          </w:tcPr>
          <w:p w14:paraId="6417ABB2" w14:textId="77777777" w:rsidR="007C4061" w:rsidRPr="00D5200C" w:rsidRDefault="007C4061" w:rsidP="00C17C4C">
            <w:pPr>
              <w:pStyle w:val="TAC"/>
              <w:rPr>
                <w:lang w:val="en-US"/>
              </w:rPr>
            </w:pPr>
            <w:r w:rsidRPr="00D5200C">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7B22ADBE" w14:textId="77777777" w:rsidR="007C4061" w:rsidRPr="00D5200C" w:rsidRDefault="007C4061" w:rsidP="00C17C4C">
            <w:pPr>
              <w:pStyle w:val="TAL"/>
              <w:rPr>
                <w:lang w:val="en-US"/>
              </w:rPr>
            </w:pPr>
            <w:r w:rsidRPr="00D5200C">
              <w:rPr>
                <w:lang w:val="en-US"/>
              </w:rPr>
              <w:t>0..N</w:t>
            </w:r>
          </w:p>
        </w:tc>
        <w:tc>
          <w:tcPr>
            <w:tcW w:w="2593" w:type="pct"/>
            <w:tcBorders>
              <w:top w:val="single" w:sz="4" w:space="0" w:color="auto"/>
              <w:left w:val="single" w:sz="6" w:space="0" w:color="000000"/>
              <w:bottom w:val="single" w:sz="4" w:space="0" w:color="auto"/>
              <w:right w:val="single" w:sz="6" w:space="0" w:color="000000"/>
            </w:tcBorders>
            <w:vAlign w:val="center"/>
            <w:hideMark/>
          </w:tcPr>
          <w:p w14:paraId="7C70494E" w14:textId="77777777" w:rsidR="007C4061" w:rsidRPr="00D5200C" w:rsidRDefault="007C4061" w:rsidP="00C17C4C">
            <w:pPr>
              <w:pStyle w:val="TAL"/>
              <w:rPr>
                <w:rFonts w:cs="Arial"/>
                <w:szCs w:val="18"/>
                <w:lang w:val="en-US"/>
              </w:rPr>
            </w:pPr>
            <w:r w:rsidRPr="00D5200C">
              <w:rPr>
                <w:rFonts w:cs="Arial"/>
                <w:szCs w:val="18"/>
                <w:lang w:val="en-US"/>
              </w:rPr>
              <w:t>Only those group's data are retrieved of which at least one of the GPSIs is a member</w:t>
            </w:r>
          </w:p>
        </w:tc>
      </w:tr>
    </w:tbl>
    <w:p w14:paraId="2F44B580" w14:textId="77777777" w:rsidR="007C4061" w:rsidRPr="00533C32" w:rsidRDefault="007C4061" w:rsidP="00842E08"/>
    <w:p w14:paraId="79F3BE8C" w14:textId="77777777" w:rsidR="007C4061" w:rsidRPr="00533C32" w:rsidRDefault="007C4061" w:rsidP="00842E08">
      <w:r w:rsidRPr="00533C32">
        <w:t>This method shall support the request data structures specified in table 5.2.34.3.1-2 and the response data structures and response codes specified in table 5.2.</w:t>
      </w:r>
      <w:r w:rsidRPr="00072181">
        <w:t>34</w:t>
      </w:r>
      <w:r w:rsidRPr="00533C32">
        <w:t>.3.1-3.</w:t>
      </w:r>
    </w:p>
    <w:p w14:paraId="16E1F2E7" w14:textId="77777777" w:rsidR="007C4061" w:rsidRPr="00533C32" w:rsidRDefault="007C4061" w:rsidP="00842E08">
      <w:pPr>
        <w:pStyle w:val="TH"/>
      </w:pPr>
      <w:r w:rsidRPr="00533C32">
        <w:t xml:space="preserve">Table </w:t>
      </w:r>
      <w:r w:rsidRPr="00533C32">
        <w:rPr>
          <w:lang w:val="de-DE"/>
        </w:rPr>
        <w:t>5.2.</w:t>
      </w:r>
      <w:r w:rsidRPr="00072181">
        <w:rPr>
          <w:lang w:val="de-DE"/>
        </w:rPr>
        <w:t>34</w:t>
      </w:r>
      <w:r w:rsidRPr="00533C32">
        <w:rPr>
          <w:lang w:val="de-DE"/>
        </w:rPr>
        <w:t>.3.1-2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48DCE05"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5304D13"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909C4D7"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6D15E85"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923FC2C" w14:textId="77777777" w:rsidR="007C4061" w:rsidRPr="00D5200C" w:rsidRDefault="007C4061" w:rsidP="00C17C4C">
            <w:pPr>
              <w:pStyle w:val="TAH"/>
              <w:rPr>
                <w:lang w:val="en-US"/>
              </w:rPr>
            </w:pPr>
            <w:r w:rsidRPr="00D5200C">
              <w:rPr>
                <w:lang w:val="en-US"/>
              </w:rPr>
              <w:t>Description</w:t>
            </w:r>
          </w:p>
        </w:tc>
      </w:tr>
      <w:tr w:rsidR="007C4061" w:rsidRPr="00BC4D08" w14:paraId="44C6271C"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F256BD6"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9A6B84D"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BF9275A"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067AF8B" w14:textId="77777777" w:rsidR="007C4061" w:rsidRPr="00D5200C" w:rsidRDefault="007C4061" w:rsidP="00C17C4C">
            <w:pPr>
              <w:pStyle w:val="TAL"/>
              <w:rPr>
                <w:lang w:val="en-US"/>
              </w:rPr>
            </w:pPr>
          </w:p>
        </w:tc>
      </w:tr>
    </w:tbl>
    <w:p w14:paraId="00D73F2F" w14:textId="77777777" w:rsidR="007C4061" w:rsidRPr="00533C32" w:rsidRDefault="007C4061" w:rsidP="00842E08"/>
    <w:p w14:paraId="5C9F91AA" w14:textId="77777777" w:rsidR="007C4061" w:rsidRPr="00533C32" w:rsidRDefault="007C4061" w:rsidP="00842E08">
      <w:pPr>
        <w:pStyle w:val="TH"/>
      </w:pPr>
      <w:r w:rsidRPr="00533C32">
        <w:t xml:space="preserve">Table </w:t>
      </w:r>
      <w:r w:rsidRPr="00533C32">
        <w:rPr>
          <w:lang w:val="de-DE"/>
        </w:rPr>
        <w:t>5.2.34.3.1-3</w:t>
      </w:r>
      <w:r w:rsidRPr="00533C32">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37"/>
        <w:gridCol w:w="286"/>
        <w:gridCol w:w="1067"/>
        <w:gridCol w:w="997"/>
        <w:gridCol w:w="4692"/>
      </w:tblGrid>
      <w:tr w:rsidR="007C4061" w:rsidRPr="00BC4D08" w14:paraId="3AC768B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0A40B4F"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052D839"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53DECBB"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3AF9C9A" w14:textId="77777777" w:rsidR="007C4061" w:rsidRPr="00D5200C" w:rsidRDefault="007C4061" w:rsidP="00C17C4C">
            <w:pPr>
              <w:pStyle w:val="TAH"/>
              <w:rPr>
                <w:lang w:val="en-US"/>
              </w:rPr>
            </w:pPr>
            <w:r w:rsidRPr="00D5200C">
              <w:rPr>
                <w:lang w:val="en-US"/>
              </w:rPr>
              <w:t>Response</w:t>
            </w:r>
          </w:p>
          <w:p w14:paraId="53176B2E"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4779622" w14:textId="77777777" w:rsidR="007C4061" w:rsidRPr="00D5200C" w:rsidRDefault="007C4061" w:rsidP="00C17C4C">
            <w:pPr>
              <w:pStyle w:val="TAH"/>
              <w:rPr>
                <w:lang w:val="en-US"/>
              </w:rPr>
            </w:pPr>
            <w:r w:rsidRPr="00D5200C">
              <w:rPr>
                <w:lang w:val="en-US"/>
              </w:rPr>
              <w:t>Description</w:t>
            </w:r>
          </w:p>
        </w:tc>
      </w:tr>
      <w:tr w:rsidR="007C4061" w:rsidRPr="00BC4D08" w14:paraId="35CEBDBC"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F086669" w14:textId="77777777" w:rsidR="007C4061" w:rsidRPr="00D5200C" w:rsidRDefault="007C4061" w:rsidP="00C17C4C">
            <w:pPr>
              <w:pStyle w:val="TAL"/>
              <w:rPr>
                <w:lang w:val="en-US"/>
              </w:rPr>
            </w:pPr>
            <w:r w:rsidRPr="00D5200C">
              <w:rPr>
                <w:lang w:val="en-US"/>
              </w:rPr>
              <w:t>map(5GVnGroupConfiguration)</w:t>
            </w:r>
          </w:p>
        </w:tc>
        <w:tc>
          <w:tcPr>
            <w:tcW w:w="225" w:type="pct"/>
            <w:tcBorders>
              <w:top w:val="single" w:sz="4" w:space="0" w:color="auto"/>
              <w:left w:val="single" w:sz="6" w:space="0" w:color="000000"/>
              <w:bottom w:val="single" w:sz="6" w:space="0" w:color="000000"/>
              <w:right w:val="single" w:sz="6" w:space="0" w:color="000000"/>
            </w:tcBorders>
            <w:hideMark/>
          </w:tcPr>
          <w:p w14:paraId="504D7348"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464C6048" w14:textId="74C50018" w:rsidR="007C4061" w:rsidRPr="00D5200C" w:rsidRDefault="00EB72E4" w:rsidP="00C17C4C">
            <w:pPr>
              <w:pStyle w:val="TAL"/>
              <w:rPr>
                <w:lang w:val="en-US"/>
              </w:rPr>
            </w:pPr>
            <w:r>
              <w:rPr>
                <w:lang w:val="en-US"/>
              </w:rPr>
              <w:t>0..N</w:t>
            </w:r>
          </w:p>
        </w:tc>
        <w:tc>
          <w:tcPr>
            <w:tcW w:w="583" w:type="pct"/>
            <w:tcBorders>
              <w:top w:val="single" w:sz="4" w:space="0" w:color="auto"/>
              <w:left w:val="single" w:sz="6" w:space="0" w:color="000000"/>
              <w:bottom w:val="single" w:sz="6" w:space="0" w:color="000000"/>
              <w:right w:val="single" w:sz="6" w:space="0" w:color="000000"/>
            </w:tcBorders>
            <w:hideMark/>
          </w:tcPr>
          <w:p w14:paraId="7B167CCD"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74A0FF02" w14:textId="77777777" w:rsidR="007C4061" w:rsidRDefault="007C4061" w:rsidP="00C17C4C">
            <w:pPr>
              <w:pStyle w:val="TAL"/>
              <w:rPr>
                <w:lang w:val="en-US"/>
              </w:rPr>
            </w:pPr>
            <w:r w:rsidRPr="00D5200C">
              <w:rPr>
                <w:lang w:val="en-US"/>
              </w:rPr>
              <w:t xml:space="preserve">Upon success, a response body containing the map (list of key-value pairs where </w:t>
            </w:r>
            <w:proofErr w:type="spellStart"/>
            <w:r w:rsidRPr="00D5200C">
              <w:rPr>
                <w:lang w:val="en-US"/>
              </w:rPr>
              <w:t>ExtGroupId</w:t>
            </w:r>
            <w:proofErr w:type="spellEnd"/>
            <w:r w:rsidRPr="00D5200C">
              <w:rPr>
                <w:lang w:val="en-US"/>
              </w:rPr>
              <w:t xml:space="preserve"> (see 3GPP TS 29.503 [6] serves as key) of 5GVnGroupConfiguration shall be returned.</w:t>
            </w:r>
          </w:p>
          <w:p w14:paraId="28BEABBA" w14:textId="3C03D4E8" w:rsidR="00EB72E4" w:rsidRPr="00D5200C" w:rsidRDefault="00EB72E4" w:rsidP="00C17C4C">
            <w:pPr>
              <w:pStyle w:val="TAL"/>
              <w:rPr>
                <w:lang w:val="en-US"/>
              </w:rPr>
            </w:pPr>
            <w:r w:rsidRPr="00387A7D">
              <w:rPr>
                <w:lang w:val="en-US"/>
              </w:rPr>
              <w:t>If the resource does not contain any keys, the response consists of an empty JSON object (empty map).</w:t>
            </w:r>
          </w:p>
        </w:tc>
      </w:tr>
      <w:tr w:rsidR="007C4061" w:rsidRPr="00BC4D08" w14:paraId="746DBB3C"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751B3DB" w14:textId="77777777" w:rsidR="007C4061" w:rsidRPr="00D5200C" w:rsidRDefault="007C4061" w:rsidP="00C17C4C">
            <w:pPr>
              <w:pStyle w:val="TAN"/>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30B4F578" w14:textId="77777777" w:rsidR="007C4061" w:rsidRPr="00533C32" w:rsidRDefault="007C4061" w:rsidP="00842E08">
      <w:pPr>
        <w:rPr>
          <w:lang w:eastAsia="zh-CN"/>
        </w:rPr>
      </w:pPr>
    </w:p>
    <w:p w14:paraId="2939BC0F" w14:textId="77777777" w:rsidR="007C4061" w:rsidRPr="00533C32" w:rsidRDefault="007C4061" w:rsidP="006352FE">
      <w:pPr>
        <w:pStyle w:val="Heading3"/>
      </w:pPr>
      <w:bookmarkStart w:id="1553" w:name="_Toc20127142"/>
      <w:bookmarkStart w:id="1554" w:name="_Toc27589118"/>
      <w:bookmarkStart w:id="1555" w:name="_Toc36459919"/>
      <w:bookmarkStart w:id="1556" w:name="_Toc45029503"/>
      <w:bookmarkStart w:id="1557" w:name="_Toc56520123"/>
      <w:bookmarkStart w:id="1558" w:name="_Toc114765727"/>
      <w:r w:rsidRPr="00533C32">
        <w:lastRenderedPageBreak/>
        <w:t>5.2.</w:t>
      </w:r>
      <w:r w:rsidRPr="00072181">
        <w:t>35</w:t>
      </w:r>
      <w:r w:rsidRPr="00533C32">
        <w:tab/>
        <w:t>Resource: Individual5GVnGroup</w:t>
      </w:r>
      <w:bookmarkEnd w:id="1553"/>
      <w:bookmarkEnd w:id="1554"/>
      <w:bookmarkEnd w:id="1555"/>
      <w:bookmarkEnd w:id="1556"/>
      <w:bookmarkEnd w:id="1557"/>
      <w:bookmarkEnd w:id="1558"/>
    </w:p>
    <w:p w14:paraId="26F05F85" w14:textId="77777777" w:rsidR="007C4061" w:rsidRPr="00533C32" w:rsidRDefault="007C4061" w:rsidP="006352FE">
      <w:pPr>
        <w:pStyle w:val="Heading4"/>
      </w:pPr>
      <w:bookmarkStart w:id="1559" w:name="_Toc20127143"/>
      <w:bookmarkStart w:id="1560" w:name="_Toc27589119"/>
      <w:bookmarkStart w:id="1561" w:name="_Toc36459920"/>
      <w:bookmarkStart w:id="1562" w:name="_Toc45029504"/>
      <w:bookmarkStart w:id="1563" w:name="_Toc56520124"/>
      <w:bookmarkStart w:id="1564" w:name="_Toc114765728"/>
      <w:r w:rsidRPr="00533C32">
        <w:t>5.2.35.1</w:t>
      </w:r>
      <w:r w:rsidRPr="00533C32">
        <w:tab/>
        <w:t>Description</w:t>
      </w:r>
      <w:bookmarkEnd w:id="1559"/>
      <w:bookmarkEnd w:id="1560"/>
      <w:bookmarkEnd w:id="1561"/>
      <w:bookmarkEnd w:id="1562"/>
      <w:bookmarkEnd w:id="1563"/>
      <w:bookmarkEnd w:id="1564"/>
    </w:p>
    <w:p w14:paraId="6E8D4383" w14:textId="77777777" w:rsidR="007C4061" w:rsidRPr="00533C32" w:rsidRDefault="007C4061" w:rsidP="00842E08">
      <w:r w:rsidRPr="00533C32">
        <w:t>This resource represents an individual 5G VN Group.</w:t>
      </w:r>
    </w:p>
    <w:p w14:paraId="3C63DC65" w14:textId="77777777" w:rsidR="007C4061" w:rsidRPr="00533C32" w:rsidRDefault="007C4061" w:rsidP="00842E08">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5E0AE66E" w14:textId="77777777" w:rsidR="007C4061" w:rsidRPr="00533C32" w:rsidRDefault="007C4061" w:rsidP="006352FE">
      <w:pPr>
        <w:pStyle w:val="Heading4"/>
      </w:pPr>
      <w:bookmarkStart w:id="1565" w:name="_Toc20127144"/>
      <w:bookmarkStart w:id="1566" w:name="_Toc27589120"/>
      <w:bookmarkStart w:id="1567" w:name="_Toc36459921"/>
      <w:bookmarkStart w:id="1568" w:name="_Toc45029505"/>
      <w:bookmarkStart w:id="1569" w:name="_Toc56520125"/>
      <w:bookmarkStart w:id="1570" w:name="_Toc114765729"/>
      <w:r w:rsidRPr="00533C32">
        <w:t>5.2.35.2</w:t>
      </w:r>
      <w:r w:rsidRPr="00533C32">
        <w:tab/>
        <w:t>Resource Definition</w:t>
      </w:r>
      <w:bookmarkEnd w:id="1565"/>
      <w:bookmarkEnd w:id="1566"/>
      <w:bookmarkEnd w:id="1567"/>
      <w:bookmarkEnd w:id="1568"/>
      <w:bookmarkEnd w:id="1569"/>
      <w:bookmarkEnd w:id="1570"/>
    </w:p>
    <w:p w14:paraId="6336FEB3" w14:textId="77777777" w:rsidR="007C4061" w:rsidRPr="00533C32" w:rsidRDefault="007C4061" w:rsidP="00842E08">
      <w:r w:rsidRPr="00533C32">
        <w:t>Resource URI: {apiRoot}/nudr-dr/&lt;apiVersion&gt;/subscription-data/group-data/5g-vn-groups/{externalGroupId}</w:t>
      </w:r>
    </w:p>
    <w:p w14:paraId="4FD5F2B7" w14:textId="77777777" w:rsidR="007C4061" w:rsidRPr="00533C32" w:rsidRDefault="007C4061" w:rsidP="00842E08">
      <w:pPr>
        <w:rPr>
          <w:rFonts w:ascii="Arial" w:hAnsi="Arial" w:cs="Arial"/>
        </w:rPr>
      </w:pPr>
      <w:r w:rsidRPr="00533C32">
        <w:t>This resource shall support the resource URI variables defined in table 5.2.35.2-1</w:t>
      </w:r>
      <w:r w:rsidRPr="00533C32">
        <w:rPr>
          <w:rFonts w:ascii="Arial" w:hAnsi="Arial" w:cs="Arial"/>
        </w:rPr>
        <w:t>.</w:t>
      </w:r>
    </w:p>
    <w:p w14:paraId="5DCD4094" w14:textId="77777777" w:rsidR="007C4061" w:rsidRPr="00533C32" w:rsidRDefault="007C4061" w:rsidP="00842E08">
      <w:pPr>
        <w:pStyle w:val="TH"/>
      </w:pPr>
      <w:r w:rsidRPr="00533C32">
        <w:t>Table 5.2.35.2-1: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70353933"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6334F66"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979C989" w14:textId="77777777" w:rsidR="007C4061" w:rsidRPr="00D5200C" w:rsidRDefault="007C4061" w:rsidP="00C17C4C">
            <w:pPr>
              <w:pStyle w:val="TAH"/>
              <w:rPr>
                <w:lang w:val="en-US"/>
              </w:rPr>
            </w:pPr>
            <w:r w:rsidRPr="00D5200C">
              <w:rPr>
                <w:lang w:val="en-US"/>
              </w:rPr>
              <w:t>Definition</w:t>
            </w:r>
          </w:p>
        </w:tc>
      </w:tr>
      <w:tr w:rsidR="007C4061" w:rsidRPr="00BC4D08" w14:paraId="535041C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4E04EB7"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C389F9D" w14:textId="77777777" w:rsidR="007C4061" w:rsidRPr="00D5200C" w:rsidRDefault="007C4061" w:rsidP="00C17C4C">
            <w:pPr>
              <w:pStyle w:val="TAL"/>
              <w:rPr>
                <w:lang w:val="en-US"/>
              </w:rPr>
            </w:pPr>
            <w:r w:rsidRPr="00D5200C">
              <w:rPr>
                <w:lang w:val="en-US"/>
              </w:rPr>
              <w:t xml:space="preserve">See </w:t>
            </w:r>
            <w:r w:rsidRPr="00D5200C">
              <w:rPr>
                <w:rFonts w:cs="Arial"/>
                <w:szCs w:val="18"/>
                <w:lang w:val="en-US"/>
              </w:rPr>
              <w:t xml:space="preserve"> 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24E2C3AA"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8F80698" w14:textId="77777777" w:rsidR="007C4061" w:rsidRPr="00D5200C" w:rsidRDefault="007C4061" w:rsidP="00C17C4C">
            <w:pPr>
              <w:pStyle w:val="TAL"/>
              <w:rPr>
                <w:lang w:val="en-US" w:eastAsia="zh-CN"/>
              </w:rPr>
            </w:pPr>
            <w:proofErr w:type="spellStart"/>
            <w:r w:rsidRPr="00D5200C">
              <w:rPr>
                <w:lang w:val="en-US" w:eastAsia="zh-CN"/>
              </w:rPr>
              <w:t>externalGroupId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E21E1DD" w14:textId="77777777" w:rsidR="007C4061" w:rsidRPr="00D5200C" w:rsidRDefault="007C4061" w:rsidP="00C17C4C">
            <w:pPr>
              <w:pStyle w:val="TAL"/>
              <w:rPr>
                <w:lang w:val="en-US"/>
              </w:rPr>
            </w:pPr>
            <w:r w:rsidRPr="00D5200C">
              <w:rPr>
                <w:lang w:val="en-US"/>
              </w:rPr>
              <w:t>Represents the External Identifier of the group</w:t>
            </w:r>
          </w:p>
        </w:tc>
      </w:tr>
    </w:tbl>
    <w:p w14:paraId="2A790549" w14:textId="77777777" w:rsidR="007C4061" w:rsidRPr="00533C32" w:rsidRDefault="007C4061" w:rsidP="00842E08"/>
    <w:p w14:paraId="7FCC81A8" w14:textId="77777777" w:rsidR="007C4061" w:rsidRPr="00533C32" w:rsidRDefault="007C4061" w:rsidP="006352FE">
      <w:pPr>
        <w:pStyle w:val="Heading4"/>
      </w:pPr>
      <w:bookmarkStart w:id="1571" w:name="_Toc20127145"/>
      <w:bookmarkStart w:id="1572" w:name="_Toc27589121"/>
      <w:bookmarkStart w:id="1573" w:name="_Toc36459922"/>
      <w:bookmarkStart w:id="1574" w:name="_Toc45029506"/>
      <w:bookmarkStart w:id="1575" w:name="_Toc56520126"/>
      <w:bookmarkStart w:id="1576" w:name="_Toc114765730"/>
      <w:r w:rsidRPr="00533C32">
        <w:t>5.2.35.3</w:t>
      </w:r>
      <w:r w:rsidRPr="00533C32">
        <w:tab/>
        <w:t>Resource Standard Methods</w:t>
      </w:r>
      <w:bookmarkEnd w:id="1571"/>
      <w:bookmarkEnd w:id="1572"/>
      <w:bookmarkEnd w:id="1573"/>
      <w:bookmarkEnd w:id="1574"/>
      <w:bookmarkEnd w:id="1575"/>
      <w:bookmarkEnd w:id="1576"/>
    </w:p>
    <w:p w14:paraId="6396F673" w14:textId="77777777" w:rsidR="007C4061" w:rsidRPr="00533C32" w:rsidRDefault="007C4061" w:rsidP="006352FE">
      <w:pPr>
        <w:pStyle w:val="Heading5"/>
      </w:pPr>
      <w:bookmarkStart w:id="1577" w:name="_Toc20127146"/>
      <w:bookmarkStart w:id="1578" w:name="_Toc27589122"/>
      <w:bookmarkStart w:id="1579" w:name="_Toc36459923"/>
      <w:bookmarkStart w:id="1580" w:name="_Toc45029507"/>
      <w:bookmarkStart w:id="1581" w:name="_Toc56520127"/>
      <w:bookmarkStart w:id="1582" w:name="_Toc114765731"/>
      <w:r w:rsidRPr="00533C32">
        <w:t>5.2.35.3.1</w:t>
      </w:r>
      <w:r w:rsidRPr="00533C32">
        <w:tab/>
        <w:t>PUT</w:t>
      </w:r>
      <w:bookmarkEnd w:id="1577"/>
      <w:bookmarkEnd w:id="1578"/>
      <w:bookmarkEnd w:id="1579"/>
      <w:bookmarkEnd w:id="1580"/>
      <w:bookmarkEnd w:id="1581"/>
      <w:bookmarkEnd w:id="1582"/>
    </w:p>
    <w:p w14:paraId="317993B0" w14:textId="77777777" w:rsidR="007C4061" w:rsidRPr="00533C32" w:rsidRDefault="007C4061" w:rsidP="00842E08">
      <w:r w:rsidRPr="00533C32">
        <w:t>This method shall support the URI query parameters specified in table 5.2.35.3.1-1.</w:t>
      </w:r>
    </w:p>
    <w:p w14:paraId="20238EB9" w14:textId="77777777" w:rsidR="007C4061" w:rsidRPr="00533C32" w:rsidRDefault="007C4061" w:rsidP="00842E08">
      <w:pPr>
        <w:pStyle w:val="TH"/>
      </w:pPr>
      <w:r w:rsidRPr="00533C32">
        <w:t>Table 5.2.35.3.1-1: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7EC9867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F270323"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6B00478"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9A856A0"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A0FE23D"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66F4C8" w14:textId="77777777" w:rsidR="007C4061" w:rsidRPr="00D5200C" w:rsidRDefault="007C4061" w:rsidP="00C17C4C">
            <w:pPr>
              <w:pStyle w:val="TAH"/>
              <w:rPr>
                <w:lang w:val="en-US"/>
              </w:rPr>
            </w:pPr>
            <w:r w:rsidRPr="00D5200C">
              <w:rPr>
                <w:lang w:val="en-US"/>
              </w:rPr>
              <w:t>Description</w:t>
            </w:r>
          </w:p>
        </w:tc>
      </w:tr>
      <w:tr w:rsidR="007C4061" w:rsidRPr="00BC4D08" w14:paraId="70A682E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437FC44"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2D57460"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1DE5F25"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AF4C0DF"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A97E7DB" w14:textId="77777777" w:rsidR="007C4061" w:rsidRPr="00D5200C" w:rsidRDefault="007C4061" w:rsidP="00C17C4C">
            <w:pPr>
              <w:pStyle w:val="TAL"/>
              <w:rPr>
                <w:lang w:val="en-US"/>
              </w:rPr>
            </w:pPr>
          </w:p>
        </w:tc>
      </w:tr>
    </w:tbl>
    <w:p w14:paraId="3EF93A5A" w14:textId="77777777" w:rsidR="007C4061" w:rsidRPr="00533C32" w:rsidRDefault="007C4061" w:rsidP="00842E08"/>
    <w:p w14:paraId="7A406589" w14:textId="77777777" w:rsidR="007C4061" w:rsidRPr="00533C32" w:rsidRDefault="007C4061" w:rsidP="00842E08">
      <w:r w:rsidRPr="00533C32">
        <w:t>This method shall support the request data structures specified in table 5.2.35.3.1-2 and the response data structures and response codes specified in table 5.2.35.3.1-3.</w:t>
      </w:r>
    </w:p>
    <w:p w14:paraId="1384269E" w14:textId="77777777" w:rsidR="007C4061" w:rsidRPr="00533C32" w:rsidRDefault="007C4061" w:rsidP="00842E08">
      <w:pPr>
        <w:pStyle w:val="TH"/>
      </w:pPr>
      <w:r w:rsidRPr="00533C32">
        <w:t>Table 5.2.35.3.1-2: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3E3D362F"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FCA39F7"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1E85E9"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A03F291"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7D83FC" w14:textId="77777777" w:rsidR="007C4061" w:rsidRPr="00D5200C" w:rsidRDefault="007C4061" w:rsidP="00C17C4C">
            <w:pPr>
              <w:pStyle w:val="TAH"/>
              <w:rPr>
                <w:lang w:val="en-US"/>
              </w:rPr>
            </w:pPr>
            <w:r w:rsidRPr="00D5200C">
              <w:rPr>
                <w:lang w:val="en-US"/>
              </w:rPr>
              <w:t>Description</w:t>
            </w:r>
          </w:p>
        </w:tc>
      </w:tr>
      <w:tr w:rsidR="007C4061" w:rsidRPr="00BC4D08" w14:paraId="765E6E7C"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D548888" w14:textId="77777777" w:rsidR="007C4061" w:rsidRPr="00D5200C" w:rsidRDefault="007C4061" w:rsidP="00C17C4C">
            <w:pPr>
              <w:pStyle w:val="TAL"/>
              <w:rPr>
                <w:lang w:val="en-US"/>
              </w:rPr>
            </w:pPr>
            <w:r w:rsidRPr="00D5200C">
              <w:rPr>
                <w:lang w:val="en-US"/>
              </w:rPr>
              <w:t>5GVnGroupConfiguration</w:t>
            </w:r>
          </w:p>
        </w:tc>
        <w:tc>
          <w:tcPr>
            <w:tcW w:w="425" w:type="dxa"/>
            <w:tcBorders>
              <w:top w:val="single" w:sz="4" w:space="0" w:color="auto"/>
              <w:left w:val="single" w:sz="6" w:space="0" w:color="000000"/>
              <w:bottom w:val="single" w:sz="6" w:space="0" w:color="000000"/>
              <w:right w:val="single" w:sz="6" w:space="0" w:color="000000"/>
            </w:tcBorders>
            <w:hideMark/>
          </w:tcPr>
          <w:p w14:paraId="3F06B2FB" w14:textId="77777777" w:rsidR="007C4061" w:rsidRPr="00D5200C" w:rsidRDefault="007C4061" w:rsidP="00C17C4C">
            <w:pPr>
              <w:pStyle w:val="TAC"/>
              <w:rPr>
                <w:lang w:val="en-US"/>
              </w:rPr>
            </w:pPr>
            <w:r w:rsidRPr="00D5200C">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7F0D1E66" w14:textId="77777777" w:rsidR="007C4061" w:rsidRPr="00D5200C" w:rsidRDefault="007C4061" w:rsidP="00C17C4C">
            <w:pPr>
              <w:pStyle w:val="TAL"/>
              <w:rPr>
                <w:lang w:val="en-US"/>
              </w:rPr>
            </w:pPr>
            <w:r w:rsidRPr="00D5200C">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35541961" w14:textId="77777777" w:rsidR="007C4061" w:rsidRPr="00D5200C" w:rsidRDefault="007C4061" w:rsidP="00C17C4C">
            <w:pPr>
              <w:pStyle w:val="TAL"/>
              <w:rPr>
                <w:lang w:val="en-US"/>
              </w:rPr>
            </w:pPr>
            <w:r w:rsidRPr="00D5200C">
              <w:rPr>
                <w:lang w:val="en-US"/>
              </w:rPr>
              <w:t>See 3GPP TS 29.503 [6]</w:t>
            </w:r>
          </w:p>
        </w:tc>
      </w:tr>
    </w:tbl>
    <w:p w14:paraId="1FC1797E" w14:textId="77777777" w:rsidR="007C4061" w:rsidRPr="00533C32" w:rsidRDefault="007C4061" w:rsidP="00842E08"/>
    <w:p w14:paraId="5C5EA6B8" w14:textId="77777777" w:rsidR="007C4061" w:rsidRPr="00533C32" w:rsidRDefault="007C4061" w:rsidP="00842E08">
      <w:pPr>
        <w:pStyle w:val="TH"/>
      </w:pPr>
      <w:r w:rsidRPr="00533C32">
        <w:t>Table 5.2.35.3.1-3: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7"/>
        <w:gridCol w:w="293"/>
        <w:gridCol w:w="1113"/>
        <w:gridCol w:w="997"/>
        <w:gridCol w:w="5109"/>
      </w:tblGrid>
      <w:tr w:rsidR="007C4061" w:rsidRPr="00BC4D08" w14:paraId="659FF382"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62ED9C7"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E658794"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80EFBE6"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1E29D2A" w14:textId="77777777" w:rsidR="007C4061" w:rsidRPr="00D5200C" w:rsidRDefault="007C4061" w:rsidP="00C17C4C">
            <w:pPr>
              <w:pStyle w:val="TAH"/>
              <w:rPr>
                <w:lang w:val="en-US"/>
              </w:rPr>
            </w:pPr>
            <w:r w:rsidRPr="00D5200C">
              <w:rPr>
                <w:lang w:val="en-US"/>
              </w:rPr>
              <w:t>Response</w:t>
            </w:r>
          </w:p>
          <w:p w14:paraId="7DB442B3"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76FC331" w14:textId="77777777" w:rsidR="007C4061" w:rsidRPr="00D5200C" w:rsidRDefault="007C4061" w:rsidP="00C17C4C">
            <w:pPr>
              <w:pStyle w:val="TAH"/>
              <w:rPr>
                <w:lang w:val="en-US"/>
              </w:rPr>
            </w:pPr>
            <w:r w:rsidRPr="00D5200C">
              <w:rPr>
                <w:lang w:val="en-US"/>
              </w:rPr>
              <w:t>Description</w:t>
            </w:r>
          </w:p>
        </w:tc>
      </w:tr>
      <w:tr w:rsidR="007C4061" w:rsidRPr="00BC4D08" w14:paraId="145E48A3"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44DB1B8" w14:textId="77777777" w:rsidR="007C4061" w:rsidRPr="00D5200C" w:rsidRDefault="007C4061" w:rsidP="00C17C4C">
            <w:pPr>
              <w:pStyle w:val="TAL"/>
              <w:rPr>
                <w:lang w:val="en-US"/>
              </w:rPr>
            </w:pPr>
            <w:r w:rsidRPr="00D5200C">
              <w:rPr>
                <w:lang w:val="en-US"/>
              </w:rPr>
              <w:t>5GVnGroupConfiguration</w:t>
            </w:r>
          </w:p>
        </w:tc>
        <w:tc>
          <w:tcPr>
            <w:tcW w:w="225" w:type="pct"/>
            <w:tcBorders>
              <w:top w:val="single" w:sz="4" w:space="0" w:color="auto"/>
              <w:left w:val="single" w:sz="6" w:space="0" w:color="000000"/>
              <w:bottom w:val="single" w:sz="4" w:space="0" w:color="auto"/>
              <w:right w:val="single" w:sz="6" w:space="0" w:color="000000"/>
            </w:tcBorders>
          </w:tcPr>
          <w:p w14:paraId="73A7C478"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06292DA1"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4C81AAE" w14:textId="77777777" w:rsidR="007C4061" w:rsidRPr="00D5200C" w:rsidRDefault="007C4061" w:rsidP="00C17C4C">
            <w:pPr>
              <w:pStyle w:val="TAL"/>
              <w:rPr>
                <w:lang w:val="en-US"/>
              </w:rPr>
            </w:pPr>
            <w:r w:rsidRPr="00D5200C">
              <w:rPr>
                <w:lang w:val="en-US"/>
              </w:rPr>
              <w:t>201 Created</w:t>
            </w:r>
          </w:p>
        </w:tc>
        <w:tc>
          <w:tcPr>
            <w:tcW w:w="2718" w:type="pct"/>
            <w:tcBorders>
              <w:top w:val="single" w:sz="4" w:space="0" w:color="auto"/>
              <w:left w:val="single" w:sz="6" w:space="0" w:color="000000"/>
              <w:bottom w:val="single" w:sz="4" w:space="0" w:color="auto"/>
              <w:right w:val="single" w:sz="6" w:space="0" w:color="000000"/>
            </w:tcBorders>
            <w:hideMark/>
          </w:tcPr>
          <w:p w14:paraId="3BB470F5" w14:textId="77777777" w:rsidR="007C4061" w:rsidRPr="00D5200C" w:rsidRDefault="007C4061" w:rsidP="00C17C4C">
            <w:pPr>
              <w:pStyle w:val="TAL"/>
              <w:rPr>
                <w:lang w:val="en-US"/>
              </w:rPr>
            </w:pPr>
            <w:r w:rsidRPr="00D5200C">
              <w:rPr>
                <w:lang w:val="en-US"/>
              </w:rPr>
              <w:t>Upon success, a representation of the created resource containing an internal group identifier as allocated by the UDR shall be returned.</w:t>
            </w:r>
          </w:p>
        </w:tc>
      </w:tr>
      <w:tr w:rsidR="007C4061" w:rsidRPr="00BC4D08" w14:paraId="746C3580"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01562B2" w14:textId="77777777" w:rsidR="007C4061" w:rsidRPr="00D5200C" w:rsidRDefault="007C4061" w:rsidP="00C17C4C">
            <w:pPr>
              <w:pStyle w:val="TAL"/>
              <w:rPr>
                <w:lang w:val="en-US"/>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4F77F319"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47B5D4E8" w14:textId="77777777" w:rsidR="007C4061" w:rsidRPr="00D5200C" w:rsidRDefault="007C4061" w:rsidP="00C17C4C">
            <w:pPr>
              <w:pStyle w:val="TAL"/>
              <w:rPr>
                <w:lang w:val="en-US"/>
              </w:rPr>
            </w:pPr>
            <w:r w:rsidRPr="00D5200C">
              <w:rPr>
                <w:rFonts w:hint="eastAsia"/>
                <w:lang w:val="en-US" w:eastAsia="zh-CN"/>
              </w:rPr>
              <w:t>0..</w:t>
            </w: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5B5B30E" w14:textId="77777777" w:rsidR="007C4061" w:rsidRPr="00D5200C" w:rsidRDefault="007C4061" w:rsidP="00C17C4C">
            <w:pPr>
              <w:pStyle w:val="TAL"/>
              <w:rPr>
                <w:lang w:val="en-US"/>
              </w:rPr>
            </w:pPr>
            <w:r w:rsidRPr="00D5200C">
              <w:rPr>
                <w:lang w:val="en-US"/>
              </w:rPr>
              <w:t>403 Forbidden</w:t>
            </w:r>
          </w:p>
        </w:tc>
        <w:tc>
          <w:tcPr>
            <w:tcW w:w="2718" w:type="pct"/>
            <w:tcBorders>
              <w:top w:val="single" w:sz="4" w:space="0" w:color="auto"/>
              <w:left w:val="single" w:sz="6" w:space="0" w:color="000000"/>
              <w:bottom w:val="single" w:sz="4" w:space="0" w:color="auto"/>
              <w:right w:val="single" w:sz="6" w:space="0" w:color="000000"/>
            </w:tcBorders>
            <w:hideMark/>
          </w:tcPr>
          <w:p w14:paraId="46A2F3B5" w14:textId="77777777" w:rsidR="007C4061" w:rsidRPr="00D5200C" w:rsidRDefault="007C4061" w:rsidP="00C17C4C">
            <w:pPr>
              <w:pStyle w:val="TAL"/>
              <w:rPr>
                <w:lang w:val="en-US"/>
              </w:rPr>
            </w:pPr>
            <w:r w:rsidRPr="00D5200C">
              <w:rPr>
                <w:lang w:val="en-US"/>
              </w:rPr>
              <w:t>If the resource already exists, a response code of 403 Forbidden shall be returned.</w:t>
            </w:r>
          </w:p>
        </w:tc>
      </w:tr>
      <w:tr w:rsidR="007C4061" w:rsidRPr="00BC4D08" w14:paraId="1336448D"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64D6C07"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3F0A061" w14:textId="77777777" w:rsidR="007C4061" w:rsidRPr="00533C32" w:rsidRDefault="007C4061" w:rsidP="00842E08">
      <w:pPr>
        <w:rPr>
          <w:lang w:eastAsia="zh-CN"/>
        </w:rPr>
      </w:pPr>
    </w:p>
    <w:p w14:paraId="614563D5" w14:textId="77777777" w:rsidR="007C4061" w:rsidRPr="00533C32" w:rsidRDefault="007C4061" w:rsidP="006352FE">
      <w:pPr>
        <w:pStyle w:val="Heading5"/>
      </w:pPr>
      <w:bookmarkStart w:id="1583" w:name="_Toc20127147"/>
      <w:bookmarkStart w:id="1584" w:name="_Toc27589123"/>
      <w:bookmarkStart w:id="1585" w:name="_Toc36459924"/>
      <w:bookmarkStart w:id="1586" w:name="_Toc45029508"/>
      <w:bookmarkStart w:id="1587" w:name="_Toc56520128"/>
      <w:bookmarkStart w:id="1588" w:name="_Toc114765732"/>
      <w:r w:rsidRPr="00533C32">
        <w:t>5.2.35.3.2</w:t>
      </w:r>
      <w:r w:rsidRPr="00533C32">
        <w:tab/>
        <w:t>DELETE</w:t>
      </w:r>
      <w:bookmarkEnd w:id="1583"/>
      <w:bookmarkEnd w:id="1584"/>
      <w:bookmarkEnd w:id="1585"/>
      <w:bookmarkEnd w:id="1586"/>
      <w:bookmarkEnd w:id="1587"/>
      <w:bookmarkEnd w:id="1588"/>
    </w:p>
    <w:p w14:paraId="3E13BDDE" w14:textId="77777777" w:rsidR="007C4061" w:rsidRPr="00533C32" w:rsidRDefault="007C4061" w:rsidP="00842E08">
      <w:r w:rsidRPr="00533C32">
        <w:t>This method shall support the URI query parameters specified in table 5.2.35.3.2-1.</w:t>
      </w:r>
    </w:p>
    <w:p w14:paraId="1667BF2C" w14:textId="77777777" w:rsidR="007C4061" w:rsidRPr="00533C32" w:rsidRDefault="007C4061" w:rsidP="00842E08">
      <w:pPr>
        <w:pStyle w:val="TH"/>
      </w:pPr>
      <w:r w:rsidRPr="00533C32">
        <w:lastRenderedPageBreak/>
        <w:t>Table 5.2.35.3.2-1: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136F3A9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51DC670"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2528D29"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3FE0289"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2B414CB"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18E841E" w14:textId="77777777" w:rsidR="007C4061" w:rsidRPr="00D5200C" w:rsidRDefault="007C4061" w:rsidP="00C17C4C">
            <w:pPr>
              <w:pStyle w:val="TAH"/>
              <w:rPr>
                <w:lang w:val="en-US"/>
              </w:rPr>
            </w:pPr>
            <w:r w:rsidRPr="00D5200C">
              <w:rPr>
                <w:lang w:val="en-US"/>
              </w:rPr>
              <w:t>Description</w:t>
            </w:r>
          </w:p>
        </w:tc>
      </w:tr>
      <w:tr w:rsidR="007C4061" w:rsidRPr="00BC4D08" w14:paraId="7D2B451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D281FA1"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7523CBA"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8F09239"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02668DA"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C914C5C" w14:textId="77777777" w:rsidR="007C4061" w:rsidRPr="00D5200C" w:rsidRDefault="007C4061" w:rsidP="00C17C4C">
            <w:pPr>
              <w:pStyle w:val="TAL"/>
              <w:rPr>
                <w:lang w:val="en-US"/>
              </w:rPr>
            </w:pPr>
          </w:p>
        </w:tc>
      </w:tr>
    </w:tbl>
    <w:p w14:paraId="0006F4EE" w14:textId="77777777" w:rsidR="007C4061" w:rsidRPr="00533C32" w:rsidRDefault="007C4061" w:rsidP="00842E08"/>
    <w:p w14:paraId="25EEF2F4" w14:textId="77777777" w:rsidR="007C4061" w:rsidRPr="00533C32" w:rsidRDefault="007C4061" w:rsidP="00842E08">
      <w:r w:rsidRPr="00533C32">
        <w:t>This method shall support the request data structures specified in table 5.2.35.3.2-2 and the response data structures and response codes specified in table 5.2.19.3.2-3.</w:t>
      </w:r>
    </w:p>
    <w:p w14:paraId="5AEB3FB9" w14:textId="77777777" w:rsidR="007C4061" w:rsidRPr="00533C32" w:rsidRDefault="007C4061" w:rsidP="00842E08">
      <w:pPr>
        <w:pStyle w:val="TH"/>
      </w:pPr>
      <w:r w:rsidRPr="00533C32">
        <w:t>Table 5.2.35.3.2-2: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19036F2"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DF895D2"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4984533"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0A379F0"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89BFD0" w14:textId="77777777" w:rsidR="007C4061" w:rsidRPr="00D5200C" w:rsidRDefault="007C4061" w:rsidP="00C17C4C">
            <w:pPr>
              <w:pStyle w:val="TAH"/>
              <w:rPr>
                <w:lang w:val="en-US"/>
              </w:rPr>
            </w:pPr>
            <w:r w:rsidRPr="00D5200C">
              <w:rPr>
                <w:lang w:val="en-US"/>
              </w:rPr>
              <w:t>Description</w:t>
            </w:r>
          </w:p>
        </w:tc>
      </w:tr>
      <w:tr w:rsidR="007C4061" w:rsidRPr="00BC4D08" w14:paraId="205C2C01"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498DE71"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79A90E9"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FB5F7DC"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2F29C1F" w14:textId="77777777" w:rsidR="007C4061" w:rsidRPr="00D5200C" w:rsidRDefault="007C4061" w:rsidP="00C17C4C">
            <w:pPr>
              <w:pStyle w:val="TAL"/>
              <w:rPr>
                <w:lang w:val="en-US"/>
              </w:rPr>
            </w:pPr>
          </w:p>
        </w:tc>
      </w:tr>
    </w:tbl>
    <w:p w14:paraId="0B10D492" w14:textId="77777777" w:rsidR="007C4061" w:rsidRPr="00533C32" w:rsidRDefault="007C4061" w:rsidP="00842E08"/>
    <w:p w14:paraId="1FB78CFA" w14:textId="77777777" w:rsidR="007C4061" w:rsidRPr="00533C32" w:rsidRDefault="007C4061" w:rsidP="00842E08">
      <w:pPr>
        <w:pStyle w:val="TH"/>
      </w:pPr>
      <w:r w:rsidRPr="00533C32">
        <w:t>Table 5.2.35.3.2-3: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5AA2661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A8258A"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0B50D5A"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CCE16F4"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9535FA4" w14:textId="77777777" w:rsidR="007C4061" w:rsidRPr="00D5200C" w:rsidRDefault="007C4061" w:rsidP="00C17C4C">
            <w:pPr>
              <w:pStyle w:val="TAH"/>
              <w:rPr>
                <w:lang w:val="en-US"/>
              </w:rPr>
            </w:pPr>
            <w:r w:rsidRPr="00D5200C">
              <w:rPr>
                <w:lang w:val="en-US"/>
              </w:rPr>
              <w:t>Response</w:t>
            </w:r>
          </w:p>
          <w:p w14:paraId="2E88D79E"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2C49559" w14:textId="77777777" w:rsidR="007C4061" w:rsidRPr="00D5200C" w:rsidRDefault="007C4061" w:rsidP="00C17C4C">
            <w:pPr>
              <w:pStyle w:val="TAH"/>
              <w:rPr>
                <w:lang w:val="en-US"/>
              </w:rPr>
            </w:pPr>
            <w:r w:rsidRPr="00D5200C">
              <w:rPr>
                <w:lang w:val="en-US"/>
              </w:rPr>
              <w:t>Description</w:t>
            </w:r>
          </w:p>
        </w:tc>
      </w:tr>
      <w:tr w:rsidR="007C4061" w:rsidRPr="00BC4D08" w14:paraId="35636A67"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332D294"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FC52BEA"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7A329A07"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24BFFA6"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389B3595"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09870290"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1F5B0A8"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1B7A0683" w14:textId="77777777" w:rsidR="007C4061" w:rsidRPr="00533C32" w:rsidRDefault="007C4061" w:rsidP="00842E08">
      <w:pPr>
        <w:rPr>
          <w:lang w:eastAsia="zh-CN"/>
        </w:rPr>
      </w:pPr>
    </w:p>
    <w:p w14:paraId="33588BE9" w14:textId="77777777" w:rsidR="007C4061" w:rsidRPr="00533C32" w:rsidRDefault="007C4061" w:rsidP="006352FE">
      <w:pPr>
        <w:pStyle w:val="Heading5"/>
      </w:pPr>
      <w:bookmarkStart w:id="1589" w:name="_Toc20127148"/>
      <w:bookmarkStart w:id="1590" w:name="_Toc27589124"/>
      <w:bookmarkStart w:id="1591" w:name="_Toc36459925"/>
      <w:bookmarkStart w:id="1592" w:name="_Toc45029509"/>
      <w:bookmarkStart w:id="1593" w:name="_Toc56520129"/>
      <w:bookmarkStart w:id="1594" w:name="_Toc114765733"/>
      <w:r w:rsidRPr="00533C32">
        <w:t>5.2.35.3.</w:t>
      </w:r>
      <w:r w:rsidRPr="00533C32">
        <w:rPr>
          <w:lang w:val="de-DE"/>
        </w:rPr>
        <w:t>3</w:t>
      </w:r>
      <w:r w:rsidRPr="00533C32">
        <w:tab/>
        <w:t>PATCH</w:t>
      </w:r>
      <w:bookmarkEnd w:id="1589"/>
      <w:bookmarkEnd w:id="1590"/>
      <w:bookmarkEnd w:id="1591"/>
      <w:bookmarkEnd w:id="1592"/>
      <w:bookmarkEnd w:id="1593"/>
      <w:bookmarkEnd w:id="1594"/>
    </w:p>
    <w:p w14:paraId="66FC2596" w14:textId="77777777" w:rsidR="007C4061" w:rsidRPr="00533C32" w:rsidRDefault="007C4061" w:rsidP="00842E08">
      <w:r w:rsidRPr="00533C32">
        <w:t>This method shall support the URI query parameters specified in table 5.2.35.3.</w:t>
      </w:r>
      <w:r w:rsidRPr="00533C32">
        <w:rPr>
          <w:lang w:val="de-DE"/>
        </w:rPr>
        <w:t>3</w:t>
      </w:r>
      <w:r w:rsidRPr="00533C32">
        <w:t>-1.</w:t>
      </w:r>
    </w:p>
    <w:p w14:paraId="723AD151" w14:textId="77777777" w:rsidR="007C4061" w:rsidRPr="00533C32" w:rsidRDefault="007C4061" w:rsidP="00842E08">
      <w:pPr>
        <w:pStyle w:val="TH"/>
      </w:pPr>
      <w:r w:rsidRPr="00533C32">
        <w:t>Table 5.2.35.3.</w:t>
      </w:r>
      <w:r w:rsidRPr="00533C32">
        <w:rPr>
          <w:lang w:val="de-DE"/>
        </w:rP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4F4824FF"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57D0ADC"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9166C45"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C445E72"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5E80AE9"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1F78222" w14:textId="77777777" w:rsidR="007C4061" w:rsidRPr="00D5200C" w:rsidRDefault="007C4061" w:rsidP="00C17C4C">
            <w:pPr>
              <w:pStyle w:val="TAH"/>
              <w:rPr>
                <w:lang w:val="en-US"/>
              </w:rPr>
            </w:pPr>
            <w:r w:rsidRPr="00D5200C">
              <w:rPr>
                <w:lang w:val="en-US"/>
              </w:rPr>
              <w:t>Description</w:t>
            </w:r>
          </w:p>
        </w:tc>
      </w:tr>
      <w:tr w:rsidR="007C4061" w:rsidRPr="00BC4D08" w14:paraId="67741A33"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DC031E4" w14:textId="77777777" w:rsidR="007C4061" w:rsidRPr="00D5200C" w:rsidRDefault="007C4061" w:rsidP="00C17C4C">
            <w:pPr>
              <w:pStyle w:val="TAL"/>
              <w:rPr>
                <w:lang w:val="en-US" w:eastAsia="zh-CN"/>
              </w:rPr>
            </w:pPr>
            <w:r w:rsidRPr="00297367">
              <w:t>supported-features</w:t>
            </w:r>
          </w:p>
        </w:tc>
        <w:tc>
          <w:tcPr>
            <w:tcW w:w="732" w:type="pct"/>
            <w:tcBorders>
              <w:top w:val="single" w:sz="4" w:space="0" w:color="auto"/>
              <w:left w:val="single" w:sz="6" w:space="0" w:color="000000"/>
              <w:bottom w:val="single" w:sz="6" w:space="0" w:color="000000"/>
              <w:right w:val="single" w:sz="6" w:space="0" w:color="000000"/>
            </w:tcBorders>
          </w:tcPr>
          <w:p w14:paraId="7146B6D7" w14:textId="77777777" w:rsidR="007C4061" w:rsidRPr="00D5200C" w:rsidRDefault="007C4061" w:rsidP="00C17C4C">
            <w:pPr>
              <w:pStyle w:val="TAL"/>
              <w:rPr>
                <w:lang w:val="en-US"/>
              </w:rPr>
            </w:pPr>
            <w:proofErr w:type="spellStart"/>
            <w:r w:rsidRPr="00297367">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tcPr>
          <w:p w14:paraId="40E14D18" w14:textId="77777777" w:rsidR="007C4061" w:rsidRPr="00D5200C" w:rsidRDefault="007C4061" w:rsidP="00C17C4C">
            <w:pPr>
              <w:pStyle w:val="TAC"/>
              <w:rPr>
                <w:lang w:val="en-US"/>
              </w:rPr>
            </w:pPr>
            <w:r w:rsidRPr="00297367">
              <w:t>O</w:t>
            </w:r>
          </w:p>
        </w:tc>
        <w:tc>
          <w:tcPr>
            <w:tcW w:w="581" w:type="pct"/>
            <w:tcBorders>
              <w:top w:val="single" w:sz="4" w:space="0" w:color="auto"/>
              <w:left w:val="single" w:sz="6" w:space="0" w:color="000000"/>
              <w:bottom w:val="single" w:sz="6" w:space="0" w:color="000000"/>
              <w:right w:val="single" w:sz="6" w:space="0" w:color="000000"/>
            </w:tcBorders>
          </w:tcPr>
          <w:p w14:paraId="1E575648" w14:textId="77777777" w:rsidR="007C4061" w:rsidRPr="00D5200C" w:rsidRDefault="007C4061" w:rsidP="00C17C4C">
            <w:pPr>
              <w:pStyle w:val="TAL"/>
              <w:rPr>
                <w:lang w:val="en-US"/>
              </w:rPr>
            </w:pPr>
            <w:r w:rsidRPr="00297367">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1795C35A" w14:textId="37DA7AE6" w:rsidR="007C4061" w:rsidRPr="00D5200C" w:rsidRDefault="007C4061" w:rsidP="00C17C4C">
            <w:pPr>
              <w:pStyle w:val="TAL"/>
              <w:rPr>
                <w:lang w:val="en-US"/>
              </w:rPr>
            </w:pPr>
            <w:r w:rsidRPr="00297367">
              <w:rPr>
                <w:rFonts w:cs="Arial"/>
                <w:szCs w:val="18"/>
              </w:rPr>
              <w:t>see 3GPP TS 29.500 [</w:t>
            </w:r>
            <w:r w:rsidR="00C232F5">
              <w:rPr>
                <w:rFonts w:cs="Arial"/>
                <w:szCs w:val="18"/>
              </w:rPr>
              <w:t>8</w:t>
            </w:r>
            <w:r w:rsidRPr="00297367">
              <w:rPr>
                <w:rFonts w:cs="Arial"/>
                <w:szCs w:val="18"/>
              </w:rPr>
              <w:t>] clause 6.6</w:t>
            </w:r>
          </w:p>
        </w:tc>
      </w:tr>
    </w:tbl>
    <w:p w14:paraId="6C1E13CE" w14:textId="77777777" w:rsidR="007C4061" w:rsidRPr="00533C32" w:rsidRDefault="007C4061" w:rsidP="007C4061">
      <w:pPr>
        <w:pStyle w:val="Guidance"/>
      </w:pPr>
    </w:p>
    <w:p w14:paraId="58EABAA6" w14:textId="77777777" w:rsidR="007C4061" w:rsidRPr="00533C32" w:rsidRDefault="007C4061" w:rsidP="00842E08">
      <w:r w:rsidRPr="00533C32">
        <w:t>This method shall support the request data structures specified in table 5.2.35.3.</w:t>
      </w:r>
      <w:r w:rsidRPr="00533C32">
        <w:rPr>
          <w:lang w:val="de-DE"/>
        </w:rPr>
        <w:t>3</w:t>
      </w:r>
      <w:r w:rsidRPr="00533C32">
        <w:t>-2 and the response data structures and response codes specified in table 5.2.35.3.</w:t>
      </w:r>
      <w:r w:rsidRPr="00533C32">
        <w:rPr>
          <w:lang w:val="de-DE"/>
        </w:rPr>
        <w:t>3</w:t>
      </w:r>
      <w:r w:rsidRPr="00533C32">
        <w:t>-3.</w:t>
      </w:r>
    </w:p>
    <w:p w14:paraId="4007530A" w14:textId="77777777" w:rsidR="007C4061" w:rsidRPr="00533C32" w:rsidRDefault="007C4061" w:rsidP="00842E08">
      <w:pPr>
        <w:pStyle w:val="TH"/>
      </w:pPr>
      <w:r w:rsidRPr="00533C32">
        <w:t>Table 5.2.35.3.</w:t>
      </w:r>
      <w:r w:rsidRPr="00533C32">
        <w:rPr>
          <w:lang w:val="de-DE"/>
        </w:rP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1935148B"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4096D36"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AFB4DE"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7BA730D"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6DCA1B9" w14:textId="77777777" w:rsidR="007C4061" w:rsidRPr="00D5200C" w:rsidRDefault="007C4061" w:rsidP="00C17C4C">
            <w:pPr>
              <w:pStyle w:val="TAH"/>
              <w:rPr>
                <w:lang w:val="en-US"/>
              </w:rPr>
            </w:pPr>
            <w:r w:rsidRPr="00D5200C">
              <w:rPr>
                <w:lang w:val="en-US"/>
              </w:rPr>
              <w:t>Description</w:t>
            </w:r>
          </w:p>
        </w:tc>
      </w:tr>
      <w:tr w:rsidR="007C4061" w:rsidRPr="00BC4D08" w14:paraId="17644E81"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461E646"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PatchItem</w:t>
            </w:r>
            <w:proofErr w:type="spellEnd"/>
            <w:r w:rsidRPr="00D5200C">
              <w:rPr>
                <w:lang w:val="en-US" w:eastAsia="zh-CN"/>
              </w:rPr>
              <w:t>)</w:t>
            </w:r>
          </w:p>
        </w:tc>
        <w:tc>
          <w:tcPr>
            <w:tcW w:w="425" w:type="dxa"/>
            <w:tcBorders>
              <w:top w:val="single" w:sz="4" w:space="0" w:color="auto"/>
              <w:left w:val="single" w:sz="6" w:space="0" w:color="000000"/>
              <w:bottom w:val="single" w:sz="6" w:space="0" w:color="000000"/>
              <w:right w:val="single" w:sz="6" w:space="0" w:color="000000"/>
            </w:tcBorders>
            <w:hideMark/>
          </w:tcPr>
          <w:p w14:paraId="5ACBD3BC" w14:textId="77777777" w:rsidR="007C4061" w:rsidRPr="00D5200C" w:rsidRDefault="007C4061" w:rsidP="00C17C4C">
            <w:pPr>
              <w:pStyle w:val="TAC"/>
              <w:rPr>
                <w:lang w:val="en-US" w:eastAsia="zh-CN"/>
              </w:rPr>
            </w:pPr>
            <w:r w:rsidRPr="00D5200C">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5886B800" w14:textId="77777777" w:rsidR="007C4061" w:rsidRPr="00D5200C" w:rsidRDefault="007C4061" w:rsidP="00C17C4C">
            <w:pPr>
              <w:pStyle w:val="TAL"/>
              <w:rPr>
                <w:lang w:val="en-US" w:eastAsia="zh-CN"/>
              </w:rPr>
            </w:pPr>
            <w:r w:rsidRPr="00D5200C">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434DB6A2" w14:textId="77777777" w:rsidR="007C4061" w:rsidRPr="00D5200C" w:rsidRDefault="007C4061" w:rsidP="00C17C4C">
            <w:pPr>
              <w:pStyle w:val="TAL"/>
              <w:rPr>
                <w:lang w:val="en-US" w:eastAsia="zh-CN"/>
              </w:rPr>
            </w:pPr>
            <w:r w:rsidRPr="00D5200C">
              <w:rPr>
                <w:lang w:val="en-US" w:eastAsia="zh-CN"/>
              </w:rPr>
              <w:t xml:space="preserve">Contains the delta data to the </w:t>
            </w:r>
            <w:r w:rsidRPr="00D5200C">
              <w:rPr>
                <w:lang w:val="en-US"/>
              </w:rPr>
              <w:t>Individual 5GNvGroup</w:t>
            </w:r>
          </w:p>
        </w:tc>
      </w:tr>
    </w:tbl>
    <w:p w14:paraId="7E2462AE" w14:textId="77777777" w:rsidR="007C4061" w:rsidRPr="00533C32" w:rsidRDefault="007C4061" w:rsidP="00842E08"/>
    <w:p w14:paraId="54EAB9C7" w14:textId="77777777" w:rsidR="007C4061" w:rsidRPr="00533C32" w:rsidRDefault="007C4061" w:rsidP="00842E08">
      <w:pPr>
        <w:pStyle w:val="TH"/>
      </w:pPr>
      <w:r w:rsidRPr="00533C32">
        <w:t>Table 5.2.35.3.</w:t>
      </w:r>
      <w:r w:rsidRPr="00533C32">
        <w:rPr>
          <w:lang w:val="de-DE"/>
        </w:rP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4CD17149" w14:textId="77777777" w:rsidTr="00C17C4C">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4BE5D7D7"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B96370F"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CCB2020"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79C581E" w14:textId="77777777" w:rsidR="007C4061" w:rsidRPr="00D5200C" w:rsidRDefault="007C4061" w:rsidP="00C17C4C">
            <w:pPr>
              <w:pStyle w:val="TAH"/>
              <w:rPr>
                <w:lang w:val="en-US"/>
              </w:rPr>
            </w:pPr>
            <w:r w:rsidRPr="00D5200C">
              <w:rPr>
                <w:lang w:val="en-US"/>
              </w:rPr>
              <w:t>Response</w:t>
            </w:r>
          </w:p>
          <w:p w14:paraId="43ED77B3"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815F129" w14:textId="77777777" w:rsidR="007C4061" w:rsidRPr="00D5200C" w:rsidRDefault="007C4061" w:rsidP="00C17C4C">
            <w:pPr>
              <w:pStyle w:val="TAH"/>
              <w:rPr>
                <w:lang w:val="en-US"/>
              </w:rPr>
            </w:pPr>
            <w:r w:rsidRPr="00D5200C">
              <w:rPr>
                <w:lang w:val="en-US"/>
              </w:rPr>
              <w:t>Description</w:t>
            </w:r>
          </w:p>
        </w:tc>
      </w:tr>
      <w:tr w:rsidR="007C4061" w:rsidRPr="00BC4D08" w14:paraId="1EE736E6"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9F3CAA0" w14:textId="77777777" w:rsidR="007C4061" w:rsidRPr="00D5200C" w:rsidRDefault="007C4061" w:rsidP="00C17C4C">
            <w:pPr>
              <w:pStyle w:val="TAL"/>
              <w:rPr>
                <w:lang w:val="en-US" w:eastAsia="zh-CN"/>
              </w:rPr>
            </w:pPr>
            <w:r w:rsidRPr="00D5200C">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38B10C14"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7B293EB1"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8570DEC" w14:textId="77777777" w:rsidR="007C4061" w:rsidRPr="00D5200C" w:rsidRDefault="007C4061" w:rsidP="00C17C4C">
            <w:pPr>
              <w:pStyle w:val="TAL"/>
              <w:rPr>
                <w:lang w:val="en-US" w:eastAsia="zh-CN"/>
              </w:rPr>
            </w:pPr>
            <w:r w:rsidRPr="00D5200C">
              <w:rPr>
                <w:lang w:val="en-US"/>
              </w:rPr>
              <w:t>20</w:t>
            </w:r>
            <w:r w:rsidRPr="00D5200C">
              <w:rPr>
                <w:lang w:val="en-US" w:eastAsia="zh-CN"/>
              </w:rPr>
              <w:t>4</w:t>
            </w:r>
            <w:r w:rsidRPr="00D5200C">
              <w:rPr>
                <w:lang w:val="en-US"/>
              </w:rPr>
              <w:t xml:space="preserve"> </w:t>
            </w:r>
            <w:r w:rsidRPr="00D5200C">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3EBE203A" w14:textId="77777777" w:rsidR="007C4061" w:rsidRPr="00D5200C" w:rsidRDefault="007C4061" w:rsidP="00C17C4C">
            <w:pPr>
              <w:pStyle w:val="TAL"/>
              <w:rPr>
                <w:lang w:val="en-US" w:eastAsia="zh-CN"/>
              </w:rPr>
            </w:pPr>
            <w:r w:rsidRPr="00D5200C">
              <w:rPr>
                <w:lang w:val="en-US"/>
              </w:rPr>
              <w:t>Upon successful modification, there is no bod</w:t>
            </w:r>
            <w:r w:rsidRPr="00D5200C">
              <w:rPr>
                <w:lang w:val="en-US" w:eastAsia="zh-CN"/>
              </w:rPr>
              <w:t>y in the response message</w:t>
            </w:r>
            <w:r w:rsidRPr="00D5200C">
              <w:rPr>
                <w:lang w:val="en-US"/>
              </w:rPr>
              <w:t>.</w:t>
            </w:r>
            <w:r w:rsidRPr="00D5200C">
              <w:rPr>
                <w:rFonts w:hint="eastAsia"/>
                <w:lang w:val="en-US" w:eastAsia="zh-CN"/>
              </w:rPr>
              <w:t xml:space="preserve"> (NOTE 2)</w:t>
            </w:r>
          </w:p>
        </w:tc>
      </w:tr>
      <w:tr w:rsidR="007C4061" w:rsidRPr="00BC4D08" w14:paraId="6748A1B6" w14:textId="77777777" w:rsidTr="00C17C4C">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731E9A0" w14:textId="77777777" w:rsidR="007C4061" w:rsidRPr="00D5200C" w:rsidRDefault="007C4061" w:rsidP="00C17C4C">
            <w:pPr>
              <w:pStyle w:val="TAL"/>
              <w:rPr>
                <w:lang w:val="en-US" w:eastAsia="zh-CN"/>
              </w:rPr>
            </w:pPr>
            <w:proofErr w:type="spellStart"/>
            <w:r w:rsidRPr="00297367">
              <w:rPr>
                <w:rFonts w:hint="eastAsia"/>
                <w:lang w:eastAsia="zh-CN"/>
              </w:rPr>
              <w:t>PatchResult</w:t>
            </w:r>
            <w:proofErr w:type="spellEnd"/>
          </w:p>
        </w:tc>
        <w:tc>
          <w:tcPr>
            <w:tcW w:w="225" w:type="pct"/>
            <w:tcBorders>
              <w:top w:val="single" w:sz="4" w:space="0" w:color="auto"/>
              <w:left w:val="single" w:sz="6" w:space="0" w:color="000000"/>
              <w:bottom w:val="single" w:sz="6" w:space="0" w:color="000000"/>
              <w:right w:val="single" w:sz="6" w:space="0" w:color="000000"/>
            </w:tcBorders>
          </w:tcPr>
          <w:p w14:paraId="40DC7152" w14:textId="77777777" w:rsidR="007C4061" w:rsidRPr="00D5200C" w:rsidRDefault="007C4061" w:rsidP="00C17C4C">
            <w:pPr>
              <w:pStyle w:val="TAC"/>
              <w:rPr>
                <w:lang w:val="en-US"/>
              </w:rPr>
            </w:pPr>
            <w:r w:rsidRPr="00297367">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63F43A97" w14:textId="77777777" w:rsidR="007C4061" w:rsidRPr="00D5200C" w:rsidRDefault="007C4061" w:rsidP="00C17C4C">
            <w:pPr>
              <w:pStyle w:val="TAL"/>
              <w:rPr>
                <w:lang w:val="en-US"/>
              </w:rPr>
            </w:pPr>
            <w:r w:rsidRPr="00297367">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2B78B0F6" w14:textId="77777777" w:rsidR="007C4061" w:rsidRPr="00D5200C" w:rsidRDefault="007C4061" w:rsidP="00C17C4C">
            <w:pPr>
              <w:pStyle w:val="TAL"/>
              <w:rPr>
                <w:lang w:val="en-US"/>
              </w:rPr>
            </w:pPr>
            <w:r w:rsidRPr="00297367">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0299BBE" w14:textId="77777777" w:rsidR="007C4061" w:rsidRPr="00D5200C" w:rsidRDefault="007C4061" w:rsidP="00C17C4C">
            <w:pPr>
              <w:pStyle w:val="TAL"/>
              <w:rPr>
                <w:lang w:val="en-US"/>
              </w:rPr>
            </w:pPr>
            <w:r w:rsidRPr="00297367">
              <w:rPr>
                <w:rFonts w:hint="eastAsia"/>
                <w:lang w:eastAsia="zh-CN"/>
              </w:rPr>
              <w:t>Upon success, the execution report is returned. (NOTE 2)</w:t>
            </w:r>
          </w:p>
        </w:tc>
      </w:tr>
      <w:tr w:rsidR="007C4061" w:rsidRPr="00BC4D08" w14:paraId="7A395926" w14:textId="77777777" w:rsidTr="00C17C4C">
        <w:trPr>
          <w:jc w:val="center"/>
        </w:trPr>
        <w:tc>
          <w:tcPr>
            <w:tcW w:w="824" w:type="pct"/>
            <w:vMerge w:val="restart"/>
            <w:tcBorders>
              <w:top w:val="single" w:sz="4" w:space="0" w:color="auto"/>
              <w:left w:val="single" w:sz="6" w:space="0" w:color="000000"/>
              <w:bottom w:val="single" w:sz="6" w:space="0" w:color="000000"/>
              <w:right w:val="single" w:sz="6" w:space="0" w:color="000000"/>
            </w:tcBorders>
            <w:hideMark/>
          </w:tcPr>
          <w:p w14:paraId="6870AD37"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hideMark/>
          </w:tcPr>
          <w:p w14:paraId="45B1F89D"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579B6C83"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09EB064" w14:textId="77777777" w:rsidR="007C4061" w:rsidRPr="00D5200C" w:rsidRDefault="007C4061" w:rsidP="00C17C4C">
            <w:pPr>
              <w:pStyle w:val="TAL"/>
              <w:rPr>
                <w:lang w:val="en-US" w:eastAsia="zh-CN"/>
              </w:rPr>
            </w:pPr>
            <w:r w:rsidRPr="00D5200C">
              <w:rPr>
                <w:lang w:val="en-US" w:eastAsia="zh-CN"/>
              </w:rPr>
              <w:t>404 Not Found</w:t>
            </w:r>
          </w:p>
        </w:tc>
        <w:tc>
          <w:tcPr>
            <w:tcW w:w="2718" w:type="pct"/>
            <w:tcBorders>
              <w:top w:val="single" w:sz="4" w:space="0" w:color="auto"/>
              <w:left w:val="single" w:sz="6" w:space="0" w:color="000000"/>
              <w:bottom w:val="single" w:sz="6" w:space="0" w:color="000000"/>
              <w:right w:val="single" w:sz="6" w:space="0" w:color="000000"/>
            </w:tcBorders>
          </w:tcPr>
          <w:p w14:paraId="62E194CA" w14:textId="77777777" w:rsidR="007C4061" w:rsidRPr="00D5200C" w:rsidRDefault="007C4061" w:rsidP="00C17C4C">
            <w:pPr>
              <w:pStyle w:val="TAL"/>
              <w:rPr>
                <w:lang w:val="en-US" w:eastAsia="zh-CN"/>
              </w:rPr>
            </w:pPr>
            <w:r w:rsidRPr="00D5200C">
              <w:rPr>
                <w:rFonts w:hint="eastAsia"/>
                <w:lang w:val="en-US" w:eastAsia="zh-CN"/>
              </w:rPr>
              <w:t>If t</w:t>
            </w:r>
            <w:r w:rsidRPr="00D5200C">
              <w:rPr>
                <w:lang w:val="en-US" w:eastAsia="zh-CN"/>
              </w:rPr>
              <w:t xml:space="preserve">he resource corresponding to the </w:t>
            </w:r>
            <w:proofErr w:type="spellStart"/>
            <w:r w:rsidRPr="00D5200C">
              <w:rPr>
                <w:lang w:val="en-US" w:eastAsia="zh-CN"/>
              </w:rPr>
              <w:t>ExternalGroupId</w:t>
            </w:r>
            <w:proofErr w:type="spellEnd"/>
            <w:r w:rsidRPr="00D5200C">
              <w:rPr>
                <w:lang w:val="en-US" w:eastAsia="zh-CN"/>
              </w:rPr>
              <w:t xml:space="preserve"> can't be found</w:t>
            </w:r>
            <w:r w:rsidRPr="00D5200C">
              <w:rPr>
                <w:rFonts w:hint="eastAsia"/>
                <w:lang w:val="en-US" w:eastAsia="zh-CN"/>
              </w:rPr>
              <w:t>, t</w:t>
            </w:r>
            <w:r w:rsidRPr="00D5200C">
              <w:rPr>
                <w:lang w:val="en-US" w:eastAsia="zh-CN"/>
              </w:rPr>
              <w:t>he "cause" attribute shall be set to:</w:t>
            </w:r>
          </w:p>
          <w:p w14:paraId="0315E686" w14:textId="77777777" w:rsidR="007C4061" w:rsidRPr="00D5200C" w:rsidRDefault="007C4061" w:rsidP="00C17C4C">
            <w:pPr>
              <w:pStyle w:val="TAL"/>
              <w:rPr>
                <w:lang w:val="en-US" w:eastAsia="zh-CN"/>
              </w:rPr>
            </w:pPr>
            <w:r w:rsidRPr="00D5200C">
              <w:rPr>
                <w:lang w:val="en-US" w:eastAsia="zh-CN"/>
              </w:rPr>
              <w:t>- GROUP_IDENTIFIER_NOT_FOUND</w:t>
            </w:r>
          </w:p>
        </w:tc>
      </w:tr>
      <w:tr w:rsidR="007C4061" w:rsidRPr="00BC4D08" w14:paraId="5F7B1B45" w14:textId="77777777" w:rsidTr="00C17C4C">
        <w:trPr>
          <w:jc w:val="center"/>
        </w:trPr>
        <w:tc>
          <w:tcPr>
            <w:tcW w:w="0" w:type="auto"/>
            <w:vMerge/>
            <w:tcBorders>
              <w:top w:val="single" w:sz="4" w:space="0" w:color="auto"/>
              <w:left w:val="single" w:sz="6" w:space="0" w:color="000000"/>
              <w:bottom w:val="single" w:sz="6" w:space="0" w:color="000000"/>
              <w:right w:val="single" w:sz="6" w:space="0" w:color="000000"/>
            </w:tcBorders>
            <w:vAlign w:val="center"/>
            <w:hideMark/>
          </w:tcPr>
          <w:p w14:paraId="051E0909" w14:textId="77777777" w:rsidR="007C4061" w:rsidRPr="00D5200C" w:rsidRDefault="007C4061" w:rsidP="00842E08">
            <w:pPr>
              <w:rPr>
                <w:lang w:val="en-US" w:eastAsia="zh-CN"/>
              </w:rPr>
            </w:pPr>
          </w:p>
        </w:tc>
        <w:tc>
          <w:tcPr>
            <w:tcW w:w="225" w:type="pct"/>
            <w:tcBorders>
              <w:top w:val="single" w:sz="4" w:space="0" w:color="auto"/>
              <w:left w:val="single" w:sz="6" w:space="0" w:color="000000"/>
              <w:bottom w:val="single" w:sz="6" w:space="0" w:color="000000"/>
              <w:right w:val="single" w:sz="6" w:space="0" w:color="000000"/>
            </w:tcBorders>
            <w:hideMark/>
          </w:tcPr>
          <w:p w14:paraId="6C4D5CFB" w14:textId="77777777" w:rsidR="007C4061" w:rsidRPr="00D5200C" w:rsidRDefault="007C4061" w:rsidP="00C17C4C">
            <w:pPr>
              <w:pStyle w:val="TAC"/>
              <w:rPr>
                <w:lang w:val="en-US" w:eastAsia="zh-CN"/>
              </w:rPr>
            </w:pPr>
            <w:r w:rsidRPr="00D5200C">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6EF50AA8" w14:textId="77777777" w:rsidR="007C4061" w:rsidRPr="00D5200C" w:rsidRDefault="007C4061" w:rsidP="00C17C4C">
            <w:pPr>
              <w:pStyle w:val="TAL"/>
              <w:rPr>
                <w:lang w:val="en-US" w:eastAsia="zh-CN"/>
              </w:rPr>
            </w:pPr>
            <w:r w:rsidRPr="00D5200C">
              <w:rPr>
                <w:rFonts w:hint="eastAsia"/>
                <w:lang w:val="en-US" w:eastAsia="zh-CN"/>
              </w:rPr>
              <w:t>0..</w:t>
            </w:r>
            <w:r w:rsidRPr="00D5200C">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49A6CA70" w14:textId="77777777" w:rsidR="007C4061" w:rsidRPr="00D5200C" w:rsidRDefault="007C4061" w:rsidP="00C17C4C">
            <w:pPr>
              <w:pStyle w:val="TAL"/>
              <w:rPr>
                <w:lang w:val="en-US" w:eastAsia="zh-CN"/>
              </w:rPr>
            </w:pPr>
            <w:r w:rsidRPr="00D5200C">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tcPr>
          <w:p w14:paraId="1EB10AD3" w14:textId="77777777" w:rsidR="007C4061" w:rsidRPr="00D5200C" w:rsidRDefault="007C4061" w:rsidP="00C17C4C">
            <w:pPr>
              <w:pStyle w:val="TAL"/>
              <w:rPr>
                <w:lang w:val="en-US" w:eastAsia="zh-CN"/>
              </w:rPr>
            </w:pPr>
            <w:r w:rsidRPr="00D5200C">
              <w:rPr>
                <w:lang w:val="en-US" w:eastAsia="zh-CN"/>
              </w:rPr>
              <w:t>If one or more attributes are not allowed to be modified according to e.g. policy or local configuration, then</w:t>
            </w:r>
          </w:p>
          <w:p w14:paraId="08F8F5DB" w14:textId="77777777" w:rsidR="007C4061" w:rsidRPr="00D5200C" w:rsidRDefault="007C4061" w:rsidP="00C17C4C">
            <w:pPr>
              <w:pStyle w:val="TAL"/>
              <w:rPr>
                <w:lang w:val="en-US" w:eastAsia="zh-CN"/>
              </w:rPr>
            </w:pPr>
            <w:r w:rsidRPr="00D5200C">
              <w:rPr>
                <w:lang w:val="en-US" w:eastAsia="zh-CN"/>
              </w:rPr>
              <w:t xml:space="preserve">the </w:t>
            </w:r>
            <w:proofErr w:type="spellStart"/>
            <w:r w:rsidRPr="00D5200C">
              <w:rPr>
                <w:lang w:val="en-US" w:eastAsia="zh-CN"/>
              </w:rPr>
              <w:t>invalidParams</w:t>
            </w:r>
            <w:proofErr w:type="spellEnd"/>
            <w:r w:rsidRPr="00D5200C">
              <w:rPr>
                <w:lang w:val="en-US" w:eastAsia="zh-CN"/>
              </w:rPr>
              <w:t xml:space="preserve"> attribute shall contain the JSON pointers of attributes which are not allowed to be modified, and</w:t>
            </w:r>
          </w:p>
          <w:p w14:paraId="51FC84AF" w14:textId="77777777" w:rsidR="007C4061" w:rsidRPr="00D5200C" w:rsidRDefault="007C4061" w:rsidP="00C17C4C">
            <w:pPr>
              <w:pStyle w:val="TAL"/>
              <w:rPr>
                <w:lang w:val="en-US" w:eastAsia="zh-CN"/>
              </w:rPr>
            </w:pPr>
            <w:r w:rsidRPr="00D5200C">
              <w:rPr>
                <w:lang w:val="en-US" w:eastAsia="zh-CN"/>
              </w:rPr>
              <w:t>the cause attribute shall be set to "MODIFICATION_NOT_ALLOWED", see 3GPP TS 29.500 [8] table 5.2.7.2-1</w:t>
            </w:r>
          </w:p>
        </w:tc>
      </w:tr>
      <w:tr w:rsidR="007C4061" w:rsidRPr="00BC4D08" w14:paraId="4FBC3667"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0D1FCE9" w14:textId="77777777" w:rsidR="007C4061" w:rsidRPr="00D5200C" w:rsidRDefault="007C4061" w:rsidP="00C17C4C">
            <w:pPr>
              <w:pStyle w:val="TAN"/>
              <w:rPr>
                <w:lang w:val="en-US"/>
              </w:rPr>
            </w:pPr>
            <w:r w:rsidRPr="00D5200C">
              <w:rPr>
                <w:lang w:val="en-US"/>
              </w:rPr>
              <w:lastRenderedPageBreak/>
              <w:t>NOTE </w:t>
            </w:r>
            <w:r w:rsidRPr="00D5200C">
              <w:rPr>
                <w:rFonts w:hint="eastAsia"/>
                <w:lang w:val="en-US" w:eastAsia="zh-CN"/>
              </w:rPr>
              <w:t>1</w:t>
            </w:r>
            <w:r w:rsidRPr="00D5200C">
              <w:rPr>
                <w:lang w:val="en-US"/>
              </w:rPr>
              <w:t>:</w:t>
            </w:r>
            <w:r w:rsidRPr="00D5200C">
              <w:rPr>
                <w:lang w:val="en-US"/>
              </w:rPr>
              <w:tab/>
              <w:t>In addition common data structures as listed in table </w:t>
            </w:r>
            <w:r w:rsidRPr="00D5200C">
              <w:rPr>
                <w:lang w:val="en-US" w:eastAsia="zh-CN"/>
              </w:rPr>
              <w:t>5.5</w:t>
            </w:r>
            <w:r w:rsidRPr="00D5200C">
              <w:rPr>
                <w:lang w:val="en-US"/>
              </w:rPr>
              <w:t>-</w:t>
            </w:r>
            <w:r w:rsidRPr="00D5200C">
              <w:rPr>
                <w:lang w:val="en-US" w:eastAsia="zh-CN"/>
              </w:rPr>
              <w:t>1</w:t>
            </w:r>
            <w:r w:rsidRPr="00D5200C">
              <w:rPr>
                <w:lang w:val="en-US"/>
              </w:rPr>
              <w:t xml:space="preserve"> are supported.</w:t>
            </w:r>
          </w:p>
          <w:p w14:paraId="62E03E20" w14:textId="77777777" w:rsidR="007C4061" w:rsidRPr="00D5200C" w:rsidRDefault="007C4061" w:rsidP="00C17C4C">
            <w:pPr>
              <w:pStyle w:val="TAN"/>
              <w:rPr>
                <w:lang w:val="en-US" w:eastAsia="zh-CN"/>
              </w:rPr>
            </w:pPr>
            <w:r w:rsidRPr="00297367">
              <w:rPr>
                <w:rFonts w:hint="eastAsia"/>
                <w:lang w:eastAsia="zh-CN"/>
              </w:rPr>
              <w:t>NOTE 2:</w:t>
            </w:r>
            <w:r w:rsidRPr="00D5200C">
              <w:rPr>
                <w:lang w:val="en-US" w:eastAsia="zh-CN"/>
              </w:rPr>
              <w:tab/>
            </w:r>
            <w:r w:rsidRPr="00D5200C">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w:t>
            </w:r>
            <w:proofErr w:type="spellStart"/>
            <w:r w:rsidRPr="00D5200C">
              <w:rPr>
                <w:rFonts w:hint="eastAsia"/>
                <w:lang w:val="en-US" w:eastAsia="zh-CN"/>
              </w:rPr>
              <w:t>PatchReport</w:t>
            </w:r>
            <w:proofErr w:type="spellEnd"/>
            <w:r w:rsidRPr="00D5200C">
              <w:rPr>
                <w:rFonts w:hint="eastAsia"/>
                <w:lang w:val="en-US" w:eastAsia="zh-CN"/>
              </w:rPr>
              <w:t xml:space="preserve">" feature number, the UDR shall respond with </w:t>
            </w:r>
            <w:proofErr w:type="spellStart"/>
            <w:r w:rsidRPr="00D5200C">
              <w:rPr>
                <w:rFonts w:hint="eastAsia"/>
                <w:lang w:val="en-US" w:eastAsia="zh-CN"/>
              </w:rPr>
              <w:t>PatchResult</w:t>
            </w:r>
            <w:proofErr w:type="spellEnd"/>
            <w:r w:rsidRPr="00D5200C">
              <w:rPr>
                <w:rFonts w:hint="eastAsia"/>
                <w:lang w:val="en-US" w:eastAsia="zh-CN"/>
              </w:rPr>
              <w:t>.</w:t>
            </w:r>
          </w:p>
        </w:tc>
      </w:tr>
    </w:tbl>
    <w:p w14:paraId="027FF306" w14:textId="77777777" w:rsidR="007C4061" w:rsidRPr="00533C32" w:rsidRDefault="007C4061" w:rsidP="00842E08">
      <w:pPr>
        <w:rPr>
          <w:lang w:eastAsia="zh-CN"/>
        </w:rPr>
      </w:pPr>
    </w:p>
    <w:p w14:paraId="019AEC59" w14:textId="77777777" w:rsidR="007C4061" w:rsidRPr="00533C32" w:rsidRDefault="007C4061" w:rsidP="006352FE">
      <w:pPr>
        <w:pStyle w:val="Heading5"/>
      </w:pPr>
      <w:bookmarkStart w:id="1595" w:name="_Toc20127149"/>
      <w:bookmarkStart w:id="1596" w:name="_Toc27589125"/>
      <w:bookmarkStart w:id="1597" w:name="_Toc36459926"/>
      <w:bookmarkStart w:id="1598" w:name="_Toc45029510"/>
      <w:bookmarkStart w:id="1599" w:name="_Toc56520130"/>
      <w:bookmarkStart w:id="1600" w:name="_Toc114765734"/>
      <w:r w:rsidRPr="00533C32">
        <w:t>5.2.35.3.4</w:t>
      </w:r>
      <w:r w:rsidRPr="00533C32">
        <w:tab/>
        <w:t>GET</w:t>
      </w:r>
      <w:bookmarkEnd w:id="1595"/>
      <w:bookmarkEnd w:id="1596"/>
      <w:bookmarkEnd w:id="1597"/>
      <w:bookmarkEnd w:id="1598"/>
      <w:bookmarkEnd w:id="1599"/>
      <w:bookmarkEnd w:id="1600"/>
    </w:p>
    <w:p w14:paraId="2F69CA88" w14:textId="77777777" w:rsidR="007C4061" w:rsidRPr="00533C32" w:rsidRDefault="007C4061" w:rsidP="00842E08">
      <w:r w:rsidRPr="00533C32">
        <w:t>This method shall support the URI query parameters specified in table 5.2.35.3.4-1.</w:t>
      </w:r>
    </w:p>
    <w:p w14:paraId="088B96B9" w14:textId="77777777" w:rsidR="007C4061" w:rsidRPr="00533C32" w:rsidRDefault="007C4061" w:rsidP="00842E08">
      <w:pPr>
        <w:pStyle w:val="TH"/>
      </w:pPr>
      <w:r w:rsidRPr="00533C32">
        <w:t xml:space="preserve">Table </w:t>
      </w:r>
      <w:r w:rsidRPr="00533C32">
        <w:rPr>
          <w:lang w:val="de-DE"/>
        </w:rPr>
        <w:t>5.2.35.3.4-1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25"/>
        <w:gridCol w:w="1702"/>
        <w:gridCol w:w="348"/>
        <w:gridCol w:w="1084"/>
        <w:gridCol w:w="5020"/>
      </w:tblGrid>
      <w:tr w:rsidR="007C4061" w:rsidRPr="00BC4D08" w14:paraId="39432792" w14:textId="77777777" w:rsidTr="00C17C4C">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6E21FD4D" w14:textId="77777777" w:rsidR="007C4061" w:rsidRPr="00D5200C" w:rsidRDefault="007C4061" w:rsidP="00C17C4C">
            <w:pPr>
              <w:pStyle w:val="TAH"/>
              <w:rPr>
                <w:lang w:val="en-US"/>
              </w:rPr>
            </w:pPr>
            <w:r w:rsidRPr="00D5200C">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28FF5D1C" w14:textId="77777777" w:rsidR="007C4061" w:rsidRPr="00D5200C" w:rsidRDefault="007C4061" w:rsidP="00C17C4C">
            <w:pPr>
              <w:pStyle w:val="TAH"/>
              <w:rPr>
                <w:lang w:val="en-US"/>
              </w:rPr>
            </w:pPr>
            <w:r w:rsidRPr="00D5200C">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67A3CD37" w14:textId="77777777" w:rsidR="007C4061" w:rsidRPr="00D5200C" w:rsidRDefault="007C4061" w:rsidP="00C17C4C">
            <w:pPr>
              <w:pStyle w:val="TAH"/>
              <w:rPr>
                <w:lang w:val="en-US"/>
              </w:rPr>
            </w:pPr>
            <w:r w:rsidRPr="00D5200C">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1204B337" w14:textId="77777777" w:rsidR="007C4061" w:rsidRPr="00D5200C" w:rsidRDefault="007C4061" w:rsidP="00C17C4C">
            <w:pPr>
              <w:pStyle w:val="TAH"/>
              <w:rPr>
                <w:lang w:val="en-US"/>
              </w:rPr>
            </w:pPr>
            <w:r w:rsidRPr="00D5200C">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95BFE99" w14:textId="77777777" w:rsidR="007C4061" w:rsidRPr="00D5200C" w:rsidRDefault="007C4061" w:rsidP="00C17C4C">
            <w:pPr>
              <w:pStyle w:val="TAH"/>
              <w:rPr>
                <w:lang w:val="en-US"/>
              </w:rPr>
            </w:pPr>
            <w:r w:rsidRPr="00D5200C">
              <w:rPr>
                <w:lang w:val="en-US"/>
              </w:rPr>
              <w:t>Description</w:t>
            </w:r>
          </w:p>
        </w:tc>
      </w:tr>
      <w:tr w:rsidR="007C4061" w:rsidRPr="00BC4D08" w14:paraId="12AD0DB3" w14:textId="77777777" w:rsidTr="00C17C4C">
        <w:trPr>
          <w:jc w:val="center"/>
        </w:trPr>
        <w:tc>
          <w:tcPr>
            <w:tcW w:w="788" w:type="pct"/>
            <w:tcBorders>
              <w:top w:val="single" w:sz="4" w:space="0" w:color="auto"/>
              <w:left w:val="single" w:sz="6" w:space="0" w:color="000000"/>
              <w:bottom w:val="single" w:sz="6" w:space="0" w:color="000000"/>
              <w:right w:val="single" w:sz="6" w:space="0" w:color="000000"/>
            </w:tcBorders>
            <w:hideMark/>
          </w:tcPr>
          <w:p w14:paraId="6051ECC5" w14:textId="77777777" w:rsidR="007C4061" w:rsidRPr="00533C32" w:rsidRDefault="007C4061" w:rsidP="00C17C4C">
            <w:pPr>
              <w:pStyle w:val="TAL"/>
              <w:rPr>
                <w:lang w:val="en-US"/>
              </w:rPr>
            </w:pPr>
            <w:r w:rsidRPr="00D5200C">
              <w:rPr>
                <w:lang w:val="en-US"/>
              </w:rPr>
              <w:t>supported-features</w:t>
            </w:r>
          </w:p>
        </w:tc>
        <w:tc>
          <w:tcPr>
            <w:tcW w:w="879" w:type="pct"/>
            <w:tcBorders>
              <w:top w:val="single" w:sz="4" w:space="0" w:color="auto"/>
              <w:left w:val="single" w:sz="6" w:space="0" w:color="000000"/>
              <w:bottom w:val="single" w:sz="6" w:space="0" w:color="000000"/>
              <w:right w:val="single" w:sz="6" w:space="0" w:color="000000"/>
            </w:tcBorders>
            <w:hideMark/>
          </w:tcPr>
          <w:p w14:paraId="41F52E83"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180" w:type="pct"/>
            <w:tcBorders>
              <w:top w:val="single" w:sz="4" w:space="0" w:color="auto"/>
              <w:left w:val="single" w:sz="6" w:space="0" w:color="000000"/>
              <w:bottom w:val="single" w:sz="6" w:space="0" w:color="000000"/>
              <w:right w:val="single" w:sz="6" w:space="0" w:color="000000"/>
            </w:tcBorders>
            <w:hideMark/>
          </w:tcPr>
          <w:p w14:paraId="76063579" w14:textId="77777777" w:rsidR="007C4061" w:rsidRPr="00D5200C" w:rsidRDefault="007C4061" w:rsidP="00C17C4C">
            <w:pPr>
              <w:pStyle w:val="TAC"/>
              <w:rPr>
                <w:lang w:val="en-US"/>
              </w:rPr>
            </w:pPr>
            <w:r w:rsidRPr="00D5200C">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673E53A6" w14:textId="77777777" w:rsidR="007C4061" w:rsidRPr="00D5200C" w:rsidRDefault="007C4061" w:rsidP="00C17C4C">
            <w:pPr>
              <w:pStyle w:val="TAL"/>
              <w:rPr>
                <w:lang w:val="en-US"/>
              </w:rPr>
            </w:pPr>
            <w:r w:rsidRPr="00D5200C">
              <w:rPr>
                <w:lang w:val="en-US"/>
              </w:rPr>
              <w:t>0..1</w:t>
            </w:r>
          </w:p>
        </w:tc>
        <w:tc>
          <w:tcPr>
            <w:tcW w:w="2593" w:type="pct"/>
            <w:tcBorders>
              <w:top w:val="single" w:sz="4" w:space="0" w:color="auto"/>
              <w:left w:val="single" w:sz="6" w:space="0" w:color="000000"/>
              <w:bottom w:val="single" w:sz="6" w:space="0" w:color="000000"/>
              <w:right w:val="single" w:sz="6" w:space="0" w:color="000000"/>
            </w:tcBorders>
            <w:vAlign w:val="center"/>
            <w:hideMark/>
          </w:tcPr>
          <w:p w14:paraId="5D1BE856" w14:textId="77777777" w:rsidR="007C4061" w:rsidRPr="00D5200C" w:rsidRDefault="007C4061" w:rsidP="00C17C4C">
            <w:pPr>
              <w:pStyle w:val="TAL"/>
              <w:rPr>
                <w:lang w:val="en-US"/>
              </w:rPr>
            </w:pPr>
            <w:r w:rsidRPr="00D5200C">
              <w:rPr>
                <w:rFonts w:cs="Arial"/>
                <w:szCs w:val="18"/>
                <w:lang w:val="en-US"/>
              </w:rPr>
              <w:t>see  3GPP TS 29.500 [8] clause 6.6</w:t>
            </w:r>
          </w:p>
        </w:tc>
      </w:tr>
    </w:tbl>
    <w:p w14:paraId="13F3596E" w14:textId="77777777" w:rsidR="007C4061" w:rsidRPr="00533C32" w:rsidRDefault="007C4061" w:rsidP="00842E08"/>
    <w:p w14:paraId="79BA9CC9" w14:textId="77777777" w:rsidR="007C4061" w:rsidRPr="00533C32" w:rsidRDefault="007C4061" w:rsidP="00842E08">
      <w:r w:rsidRPr="00533C32">
        <w:t>This method shall support the request data structures specified in table 5.2.35.3.4-2 and the response data structures and response codes specified in table 5.2.35.3.4-3.</w:t>
      </w:r>
    </w:p>
    <w:p w14:paraId="071DC455" w14:textId="77777777" w:rsidR="007C4061" w:rsidRPr="00533C32" w:rsidRDefault="007C4061" w:rsidP="00842E08">
      <w:pPr>
        <w:pStyle w:val="TH"/>
      </w:pPr>
      <w:r w:rsidRPr="00533C32">
        <w:t xml:space="preserve">Table </w:t>
      </w:r>
      <w:r w:rsidRPr="00533C32">
        <w:rPr>
          <w:lang w:val="de-DE"/>
        </w:rPr>
        <w:t>5.2.35.3.4-2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70CDC0BF"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C01A75B"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7E0390"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B5B52F3"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98A117C" w14:textId="77777777" w:rsidR="007C4061" w:rsidRPr="00D5200C" w:rsidRDefault="007C4061" w:rsidP="00C17C4C">
            <w:pPr>
              <w:pStyle w:val="TAH"/>
              <w:rPr>
                <w:lang w:val="en-US"/>
              </w:rPr>
            </w:pPr>
            <w:r w:rsidRPr="00D5200C">
              <w:rPr>
                <w:lang w:val="en-US"/>
              </w:rPr>
              <w:t>Description</w:t>
            </w:r>
          </w:p>
        </w:tc>
      </w:tr>
      <w:tr w:rsidR="007C4061" w:rsidRPr="00BC4D08" w14:paraId="0C9B3089"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0686583" w14:textId="77777777" w:rsidR="007C4061" w:rsidRPr="00D5200C" w:rsidRDefault="007C4061"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00B0B75"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2C3828A"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173A559" w14:textId="77777777" w:rsidR="007C4061" w:rsidRPr="00D5200C" w:rsidRDefault="007C4061" w:rsidP="00C17C4C">
            <w:pPr>
              <w:pStyle w:val="TAL"/>
              <w:rPr>
                <w:lang w:val="en-US"/>
              </w:rPr>
            </w:pPr>
          </w:p>
        </w:tc>
      </w:tr>
    </w:tbl>
    <w:p w14:paraId="38A1AC25" w14:textId="77777777" w:rsidR="007C4061" w:rsidRPr="00533C32" w:rsidRDefault="007C4061" w:rsidP="00842E08"/>
    <w:p w14:paraId="2D55E002" w14:textId="77777777" w:rsidR="007C4061" w:rsidRPr="00533C32" w:rsidRDefault="007C4061" w:rsidP="00842E08">
      <w:pPr>
        <w:pStyle w:val="TH"/>
      </w:pPr>
      <w:r w:rsidRPr="00533C32">
        <w:t xml:space="preserve">Table </w:t>
      </w:r>
      <w:r w:rsidRPr="00533C32">
        <w:rPr>
          <w:lang w:val="de-DE"/>
        </w:rPr>
        <w:t>5.2.35.3.4-3</w:t>
      </w:r>
      <w:r w:rsidRPr="00533C32">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7"/>
        <w:gridCol w:w="293"/>
        <w:gridCol w:w="1113"/>
        <w:gridCol w:w="997"/>
        <w:gridCol w:w="5109"/>
      </w:tblGrid>
      <w:tr w:rsidR="007C4061" w:rsidRPr="00BC4D08" w14:paraId="45C2B4E6"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27F7B07"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F9F8E43"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7218E90"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D66E548" w14:textId="77777777" w:rsidR="007C4061" w:rsidRPr="00D5200C" w:rsidRDefault="007C4061" w:rsidP="00C17C4C">
            <w:pPr>
              <w:pStyle w:val="TAH"/>
              <w:rPr>
                <w:lang w:val="en-US"/>
              </w:rPr>
            </w:pPr>
            <w:r w:rsidRPr="00D5200C">
              <w:rPr>
                <w:lang w:val="en-US"/>
              </w:rPr>
              <w:t>Response</w:t>
            </w:r>
          </w:p>
          <w:p w14:paraId="7F76D31E"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C8E2F8C" w14:textId="77777777" w:rsidR="007C4061" w:rsidRPr="00D5200C" w:rsidRDefault="007C4061" w:rsidP="00C17C4C">
            <w:pPr>
              <w:pStyle w:val="TAH"/>
              <w:rPr>
                <w:lang w:val="en-US"/>
              </w:rPr>
            </w:pPr>
            <w:r w:rsidRPr="00D5200C">
              <w:rPr>
                <w:lang w:val="en-US"/>
              </w:rPr>
              <w:t>Description</w:t>
            </w:r>
          </w:p>
        </w:tc>
      </w:tr>
      <w:tr w:rsidR="007C4061" w:rsidRPr="00BC4D08" w14:paraId="63273001"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9A2A762" w14:textId="77777777" w:rsidR="007C4061" w:rsidRPr="00D5200C" w:rsidRDefault="007C4061" w:rsidP="00C17C4C">
            <w:pPr>
              <w:pStyle w:val="TAL"/>
              <w:rPr>
                <w:lang w:val="en-US"/>
              </w:rPr>
            </w:pPr>
            <w:r w:rsidRPr="00D5200C">
              <w:rPr>
                <w:lang w:val="en-US"/>
              </w:rPr>
              <w:t>5GVnGroupConfiguration</w:t>
            </w:r>
          </w:p>
        </w:tc>
        <w:tc>
          <w:tcPr>
            <w:tcW w:w="225" w:type="pct"/>
            <w:tcBorders>
              <w:top w:val="single" w:sz="4" w:space="0" w:color="auto"/>
              <w:left w:val="single" w:sz="6" w:space="0" w:color="000000"/>
              <w:bottom w:val="single" w:sz="6" w:space="0" w:color="000000"/>
              <w:right w:val="single" w:sz="6" w:space="0" w:color="000000"/>
            </w:tcBorders>
            <w:hideMark/>
          </w:tcPr>
          <w:p w14:paraId="4FFC2D8C"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186C30A0"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099218A9"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44C8B727" w14:textId="77777777" w:rsidR="007C4061" w:rsidRPr="00D5200C" w:rsidRDefault="007C4061" w:rsidP="00C17C4C">
            <w:pPr>
              <w:pStyle w:val="TAL"/>
              <w:rPr>
                <w:lang w:val="en-US"/>
              </w:rPr>
            </w:pPr>
            <w:r w:rsidRPr="00D5200C">
              <w:rPr>
                <w:lang w:val="en-US"/>
              </w:rPr>
              <w:t>Upon success, a response body containing the group configuration of the individual 5G VN Group shall be returned.</w:t>
            </w:r>
          </w:p>
        </w:tc>
      </w:tr>
      <w:tr w:rsidR="007C4061" w:rsidRPr="00BC4D08" w14:paraId="754FE911"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1697239" w14:textId="77777777" w:rsidR="007C4061" w:rsidRPr="00D5200C" w:rsidRDefault="007C4061" w:rsidP="00C17C4C">
            <w:pPr>
              <w:pStyle w:val="TAN"/>
              <w:rPr>
                <w:lang w:val="en-US"/>
              </w:rPr>
            </w:pPr>
            <w:r w:rsidRPr="00D5200C">
              <w:rPr>
                <w:lang w:val="en-US"/>
              </w:rPr>
              <w:t>NOTE:</w:t>
            </w:r>
            <w:r w:rsidRPr="00D5200C">
              <w:rPr>
                <w:lang w:val="en-US"/>
              </w:rPr>
              <w:tab/>
              <w:t xml:space="preserve">In addition, common data structures as listed in table </w:t>
            </w:r>
            <w:r w:rsidRPr="00D5200C">
              <w:rPr>
                <w:lang w:val="en-US" w:eastAsia="zh-CN"/>
              </w:rPr>
              <w:t>5.5</w:t>
            </w:r>
            <w:r w:rsidRPr="00D5200C">
              <w:rPr>
                <w:lang w:val="en-US"/>
              </w:rPr>
              <w:t>-1 are supported.</w:t>
            </w:r>
          </w:p>
        </w:tc>
      </w:tr>
    </w:tbl>
    <w:p w14:paraId="15AD34D4" w14:textId="77777777" w:rsidR="007C4061" w:rsidRDefault="007C4061" w:rsidP="00842E08">
      <w:pPr>
        <w:rPr>
          <w:lang w:eastAsia="zh-CN"/>
        </w:rPr>
      </w:pPr>
    </w:p>
    <w:p w14:paraId="30D0620A" w14:textId="77777777" w:rsidR="007C4061" w:rsidRPr="00533C32" w:rsidRDefault="007C4061" w:rsidP="006352FE">
      <w:pPr>
        <w:pStyle w:val="Heading3"/>
      </w:pPr>
      <w:bookmarkStart w:id="1601" w:name="_Toc27589126"/>
      <w:bookmarkStart w:id="1602" w:name="_Toc36459927"/>
      <w:bookmarkStart w:id="1603" w:name="_Toc45029511"/>
      <w:bookmarkStart w:id="1604" w:name="_Toc56520131"/>
      <w:bookmarkStart w:id="1605" w:name="_Toc114765735"/>
      <w:r>
        <w:t>5.2.36</w:t>
      </w:r>
      <w:r w:rsidRPr="00533C32">
        <w:tab/>
        <w:t xml:space="preserve">Resource: </w:t>
      </w:r>
      <w:proofErr w:type="spellStart"/>
      <w:r>
        <w:rPr>
          <w:rFonts w:hint="eastAsia"/>
          <w:lang w:eastAsia="zh-CN"/>
        </w:rPr>
        <w:t>LcsPrivacySubscriptionData</w:t>
      </w:r>
      <w:bookmarkEnd w:id="1601"/>
      <w:bookmarkEnd w:id="1602"/>
      <w:bookmarkEnd w:id="1603"/>
      <w:bookmarkEnd w:id="1604"/>
      <w:bookmarkEnd w:id="1605"/>
      <w:proofErr w:type="spellEnd"/>
    </w:p>
    <w:p w14:paraId="454DD5E0" w14:textId="77777777" w:rsidR="007C4061" w:rsidRPr="00533C32" w:rsidRDefault="007C4061" w:rsidP="006352FE">
      <w:pPr>
        <w:pStyle w:val="Heading4"/>
      </w:pPr>
      <w:bookmarkStart w:id="1606" w:name="_Toc27589127"/>
      <w:bookmarkStart w:id="1607" w:name="_Toc36459928"/>
      <w:bookmarkStart w:id="1608" w:name="_Toc45029512"/>
      <w:bookmarkStart w:id="1609" w:name="_Toc56520132"/>
      <w:bookmarkStart w:id="1610" w:name="_Toc114765736"/>
      <w:r>
        <w:t>5.2.36</w:t>
      </w:r>
      <w:r w:rsidRPr="00533C32">
        <w:t>.1</w:t>
      </w:r>
      <w:r w:rsidRPr="00533C32">
        <w:tab/>
        <w:t>Description</w:t>
      </w:r>
      <w:bookmarkEnd w:id="1606"/>
      <w:bookmarkEnd w:id="1607"/>
      <w:bookmarkEnd w:id="1608"/>
      <w:bookmarkEnd w:id="1609"/>
      <w:bookmarkEnd w:id="1610"/>
    </w:p>
    <w:p w14:paraId="5612CDB6" w14:textId="77777777" w:rsidR="007C4061" w:rsidRPr="00533C32" w:rsidRDefault="007C4061" w:rsidP="00842E08">
      <w:pPr>
        <w:rPr>
          <w:lang w:eastAsia="zh-CN"/>
        </w:rPr>
      </w:pPr>
      <w:r w:rsidRPr="00533C32">
        <w:t xml:space="preserve">This resource represents the subscribed </w:t>
      </w:r>
      <w:proofErr w:type="spellStart"/>
      <w:r>
        <w:rPr>
          <w:rFonts w:hint="eastAsia"/>
          <w:lang w:val="en-US" w:eastAsia="zh-CN"/>
        </w:rPr>
        <w:t>LcsPrivacySubscriptionData</w:t>
      </w:r>
      <w:proofErr w:type="spellEnd"/>
      <w:r w:rsidRPr="00533C32">
        <w:t xml:space="preserve"> for a</w:t>
      </w:r>
      <w:r w:rsidR="008064EB">
        <w:rPr>
          <w:rFonts w:hint="eastAsia"/>
          <w:lang w:eastAsia="zh-CN"/>
        </w:rPr>
        <w:t>n</w:t>
      </w:r>
      <w:r w:rsidRPr="00533C32">
        <w:t xml:space="preserve"> </w:t>
      </w:r>
      <w:r w:rsidR="008064EB">
        <w:rPr>
          <w:rFonts w:hint="eastAsia"/>
          <w:lang w:eastAsia="zh-CN"/>
        </w:rPr>
        <w:t>UE</w:t>
      </w:r>
      <w:r w:rsidRPr="00533C32">
        <w:t xml:space="preserve">. It is queried by the </w:t>
      </w:r>
      <w:r>
        <w:t>HGMLC or NEF</w:t>
      </w:r>
      <w:r w:rsidRPr="00533C32">
        <w:t xml:space="preserve"> via the UDM.</w:t>
      </w:r>
    </w:p>
    <w:p w14:paraId="2A6AA911"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58E4C4DF" w14:textId="77777777" w:rsidR="007C4061" w:rsidRPr="00533C32" w:rsidRDefault="007C4061" w:rsidP="006352FE">
      <w:pPr>
        <w:pStyle w:val="Heading4"/>
      </w:pPr>
      <w:bookmarkStart w:id="1611" w:name="_Toc27589128"/>
      <w:bookmarkStart w:id="1612" w:name="_Toc36459929"/>
      <w:bookmarkStart w:id="1613" w:name="_Toc45029513"/>
      <w:bookmarkStart w:id="1614" w:name="_Toc56520133"/>
      <w:bookmarkStart w:id="1615" w:name="_Toc114765737"/>
      <w:r>
        <w:t>5.2.36</w:t>
      </w:r>
      <w:r w:rsidRPr="00533C32">
        <w:t>.2</w:t>
      </w:r>
      <w:r w:rsidRPr="00533C32">
        <w:tab/>
        <w:t>Resource Definition</w:t>
      </w:r>
      <w:bookmarkEnd w:id="1611"/>
      <w:bookmarkEnd w:id="1612"/>
      <w:bookmarkEnd w:id="1613"/>
      <w:bookmarkEnd w:id="1614"/>
      <w:bookmarkEnd w:id="1615"/>
    </w:p>
    <w:p w14:paraId="5B6174BA" w14:textId="77777777" w:rsidR="007C4061" w:rsidRPr="00533C32" w:rsidRDefault="007C4061" w:rsidP="00842E08">
      <w:r w:rsidRPr="00533C32">
        <w:t>Resource URI: {apiRoot}/nudr-dr/&lt;apiVersion&gt;/subscription-data/{</w:t>
      </w:r>
      <w:r w:rsidRPr="00533C32">
        <w:rPr>
          <w:lang w:eastAsia="zh-CN"/>
        </w:rPr>
        <w:t>ueId</w:t>
      </w:r>
      <w:r w:rsidRPr="00533C32">
        <w:t>}/</w:t>
      </w:r>
      <w:r>
        <w:t>lcs-privacy</w:t>
      </w:r>
      <w:r w:rsidRPr="00533C32">
        <w:t>-data</w:t>
      </w:r>
    </w:p>
    <w:p w14:paraId="44C7FBFB" w14:textId="77777777" w:rsidR="007C4061" w:rsidRPr="00533C32" w:rsidRDefault="007C4061" w:rsidP="00842E08">
      <w:pPr>
        <w:rPr>
          <w:rFonts w:ascii="Arial" w:hAnsi="Arial" w:cs="Arial"/>
        </w:rPr>
      </w:pPr>
      <w:r w:rsidRPr="00533C32">
        <w:t xml:space="preserve">This resource shall support the resource URI </w:t>
      </w:r>
      <w:r>
        <w:t>variables defined in table 5.2.36</w:t>
      </w:r>
      <w:r w:rsidRPr="00533C32">
        <w:t>.2-1</w:t>
      </w:r>
      <w:r w:rsidRPr="00533C32">
        <w:rPr>
          <w:rFonts w:ascii="Arial" w:hAnsi="Arial" w:cs="Arial"/>
        </w:rPr>
        <w:t>.</w:t>
      </w:r>
    </w:p>
    <w:p w14:paraId="471AA20D" w14:textId="77777777" w:rsidR="007C4061" w:rsidRPr="00533C32" w:rsidRDefault="007C4061" w:rsidP="00842E08">
      <w:pPr>
        <w:pStyle w:val="TH"/>
      </w:pPr>
      <w:r w:rsidRPr="00533C32">
        <w:t>Table </w:t>
      </w:r>
      <w:r>
        <w:t>5.2.36.</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7B8C8EF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3C7ACB4"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E396960" w14:textId="77777777" w:rsidR="007C4061" w:rsidRPr="00D5200C" w:rsidRDefault="007C4061" w:rsidP="00C17C4C">
            <w:pPr>
              <w:pStyle w:val="TAH"/>
              <w:rPr>
                <w:lang w:val="en-US"/>
              </w:rPr>
            </w:pPr>
            <w:r w:rsidRPr="00D5200C">
              <w:rPr>
                <w:lang w:val="en-US"/>
              </w:rPr>
              <w:t>Definition</w:t>
            </w:r>
          </w:p>
        </w:tc>
      </w:tr>
      <w:tr w:rsidR="007C4061" w:rsidRPr="00BC4D08" w14:paraId="406DA06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A55AD1D"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3DF1677" w14:textId="77777777" w:rsidR="007C4061" w:rsidRPr="00D5200C" w:rsidRDefault="007C4061" w:rsidP="00C17C4C">
            <w:pPr>
              <w:pStyle w:val="TAL"/>
              <w:rPr>
                <w:lang w:val="en-US"/>
              </w:rPr>
            </w:pPr>
            <w:r w:rsidRPr="00D5200C">
              <w:rPr>
                <w:lang w:val="en-US"/>
              </w:rPr>
              <w:t>See 3GPP</w:t>
            </w:r>
            <w:r w:rsidRPr="00D5200C">
              <w:rPr>
                <w:rFonts w:cs="Arial"/>
                <w:szCs w:val="18"/>
                <w:lang w:val="en-US"/>
              </w:rPr>
              <w:t>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17FCBAB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8AF9311"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2A9D27D"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t xml:space="preserve">pattern: </w:t>
            </w:r>
            <w:r w:rsidR="008064EB" w:rsidRPr="00297367">
              <w:t xml:space="preserve">See pattern of type </w:t>
            </w:r>
            <w:proofErr w:type="spellStart"/>
            <w:r w:rsidR="008064EB" w:rsidRPr="00297367">
              <w:t>VarUeId</w:t>
            </w:r>
            <w:proofErr w:type="spellEnd"/>
            <w:r w:rsidR="008064EB" w:rsidRPr="00297367">
              <w:t xml:space="preserve"> in 3GPP TS 29.571 [3]</w:t>
            </w:r>
            <w:r w:rsidR="008064EB" w:rsidRPr="00297367">
              <w:rPr>
                <w:rFonts w:hint="eastAsia"/>
                <w:lang w:eastAsia="zh-CN"/>
              </w:rPr>
              <w:t>.</w:t>
            </w:r>
          </w:p>
        </w:tc>
      </w:tr>
    </w:tbl>
    <w:p w14:paraId="5592AB08" w14:textId="77777777" w:rsidR="007C4061" w:rsidRPr="00533C32" w:rsidRDefault="007C4061" w:rsidP="00842E08"/>
    <w:p w14:paraId="76B83B7A" w14:textId="77777777" w:rsidR="007C4061" w:rsidRPr="00533C32" w:rsidRDefault="007C4061" w:rsidP="006352FE">
      <w:pPr>
        <w:pStyle w:val="Heading4"/>
      </w:pPr>
      <w:bookmarkStart w:id="1616" w:name="_Toc27589129"/>
      <w:bookmarkStart w:id="1617" w:name="_Toc36459930"/>
      <w:bookmarkStart w:id="1618" w:name="_Toc45029514"/>
      <w:bookmarkStart w:id="1619" w:name="_Toc56520134"/>
      <w:bookmarkStart w:id="1620" w:name="_Toc114765738"/>
      <w:r>
        <w:lastRenderedPageBreak/>
        <w:t>5.2.36.</w:t>
      </w:r>
      <w:r w:rsidRPr="00533C32">
        <w:t>3</w:t>
      </w:r>
      <w:r w:rsidRPr="00533C32">
        <w:tab/>
        <w:t>Resource Standard Methods</w:t>
      </w:r>
      <w:bookmarkEnd w:id="1616"/>
      <w:bookmarkEnd w:id="1617"/>
      <w:bookmarkEnd w:id="1618"/>
      <w:bookmarkEnd w:id="1619"/>
      <w:bookmarkEnd w:id="1620"/>
    </w:p>
    <w:p w14:paraId="14CEB4E7" w14:textId="77777777" w:rsidR="007C4061" w:rsidRPr="00533C32" w:rsidRDefault="007C4061" w:rsidP="006352FE">
      <w:pPr>
        <w:pStyle w:val="Heading5"/>
      </w:pPr>
      <w:bookmarkStart w:id="1621" w:name="_Toc27589130"/>
      <w:bookmarkStart w:id="1622" w:name="_Toc36459931"/>
      <w:bookmarkStart w:id="1623" w:name="_Toc45029515"/>
      <w:bookmarkStart w:id="1624" w:name="_Toc56520135"/>
      <w:bookmarkStart w:id="1625" w:name="_Toc114765739"/>
      <w:r>
        <w:t>5.2.36.</w:t>
      </w:r>
      <w:r w:rsidRPr="00533C32">
        <w:t>3.1</w:t>
      </w:r>
      <w:r w:rsidRPr="00533C32">
        <w:tab/>
        <w:t>GET</w:t>
      </w:r>
      <w:bookmarkEnd w:id="1621"/>
      <w:bookmarkEnd w:id="1622"/>
      <w:bookmarkEnd w:id="1623"/>
      <w:bookmarkEnd w:id="1624"/>
      <w:bookmarkEnd w:id="1625"/>
    </w:p>
    <w:p w14:paraId="58FEC5E0" w14:textId="77777777" w:rsidR="007C4061" w:rsidRPr="00533C32" w:rsidRDefault="007C4061" w:rsidP="00842E08">
      <w:r w:rsidRPr="00533C32">
        <w:t xml:space="preserve">This method shall support the URI query parameters specified in table </w:t>
      </w:r>
      <w:r>
        <w:t>5.2.36.</w:t>
      </w:r>
      <w:r w:rsidRPr="00533C32">
        <w:t>3.1-1.</w:t>
      </w:r>
    </w:p>
    <w:p w14:paraId="40FA18E9" w14:textId="77777777" w:rsidR="007C4061" w:rsidRPr="00533C32" w:rsidRDefault="007C4061" w:rsidP="00842E08">
      <w:pPr>
        <w:pStyle w:val="TH"/>
      </w:pPr>
      <w:r w:rsidRPr="00533C32">
        <w:t xml:space="preserve">Table </w:t>
      </w:r>
      <w:r>
        <w:t>5.2.36.</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21C7D4DA"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59A8A1F"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4B19B2F"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C9B1E55"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5E78EEC"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F62F117" w14:textId="77777777" w:rsidR="007C4061" w:rsidRPr="00D5200C" w:rsidRDefault="007C4061" w:rsidP="00C17C4C">
            <w:pPr>
              <w:pStyle w:val="TAH"/>
              <w:rPr>
                <w:lang w:val="en-US"/>
              </w:rPr>
            </w:pPr>
            <w:r w:rsidRPr="00D5200C">
              <w:rPr>
                <w:lang w:val="en-US"/>
              </w:rPr>
              <w:t>Description</w:t>
            </w:r>
          </w:p>
        </w:tc>
      </w:tr>
      <w:tr w:rsidR="007C4061" w:rsidRPr="00BC4D08" w14:paraId="01A328F5"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A3D6C57" w14:textId="77777777" w:rsidR="007C4061" w:rsidRPr="00D5200C" w:rsidRDefault="007C4061" w:rsidP="00C17C4C">
            <w:pPr>
              <w:pStyle w:val="TAL"/>
              <w:rPr>
                <w:lang w:val="en-US" w:eastAsia="zh-CN"/>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71720178" w14:textId="77777777" w:rsidR="007C4061" w:rsidRPr="00D5200C" w:rsidRDefault="007C4061" w:rsidP="00C17C4C">
            <w:pPr>
              <w:pStyle w:val="TAL"/>
              <w:rPr>
                <w:lang w:val="en-US" w:eastAsia="zh-CN"/>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3DAF5DD1" w14:textId="77777777" w:rsidR="007C4061" w:rsidRPr="00D5200C" w:rsidRDefault="007C4061" w:rsidP="00C17C4C">
            <w:pPr>
              <w:pStyle w:val="TAC"/>
              <w:rPr>
                <w:lang w:val="en-US" w:eastAsia="zh-CN"/>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0BAEF345" w14:textId="77777777" w:rsidR="007C4061" w:rsidRPr="00D5200C" w:rsidRDefault="007C4061" w:rsidP="00C17C4C">
            <w:pPr>
              <w:pStyle w:val="TAL"/>
              <w:rPr>
                <w:lang w:val="en-US" w:eastAsia="zh-CN"/>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51B75776"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51AEAF29"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B66DF5F" w14:textId="77777777" w:rsidR="007C4061" w:rsidRPr="00D5200C" w:rsidRDefault="007C4061" w:rsidP="00C17C4C">
            <w:pPr>
              <w:pStyle w:val="TAL"/>
              <w:rPr>
                <w:lang w:val="en-US" w:eastAsia="zh-CN"/>
              </w:rPr>
            </w:pPr>
            <w:r w:rsidRPr="00D5200C">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4942B55"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234F4FF2"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34BAB841"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7A3B5812" w14:textId="77777777" w:rsidR="007C4061" w:rsidRPr="00D5200C" w:rsidRDefault="007C4061" w:rsidP="00C17C4C">
            <w:pPr>
              <w:pStyle w:val="TAL"/>
              <w:rPr>
                <w:lang w:val="en-US" w:eastAsia="zh-CN"/>
              </w:rPr>
            </w:pPr>
            <w:r w:rsidRPr="00D5200C">
              <w:rPr>
                <w:rFonts w:cs="Arial"/>
                <w:szCs w:val="18"/>
                <w:lang w:val="en-US"/>
              </w:rPr>
              <w:t xml:space="preserve">see </w:t>
            </w:r>
            <w:r w:rsidRPr="00D5200C">
              <w:rPr>
                <w:rFonts w:cs="Arial" w:hint="eastAsia"/>
                <w:szCs w:val="18"/>
                <w:lang w:val="en-US" w:eastAsia="zh-CN"/>
              </w:rPr>
              <w:t>3GPP</w:t>
            </w:r>
            <w:r w:rsidRPr="00D5200C">
              <w:rPr>
                <w:rFonts w:cs="Arial"/>
                <w:szCs w:val="18"/>
                <w:lang w:val="en-US" w:eastAsia="zh-CN"/>
              </w:rPr>
              <w:t> </w:t>
            </w:r>
            <w:r w:rsidRPr="00D5200C">
              <w:rPr>
                <w:rFonts w:cs="Arial" w:hint="eastAsia"/>
                <w:szCs w:val="18"/>
                <w:lang w:val="en-US" w:eastAsia="zh-CN"/>
              </w:rPr>
              <w:t>TS</w:t>
            </w:r>
            <w:r w:rsidRPr="00D5200C">
              <w:rPr>
                <w:rFonts w:cs="Arial"/>
                <w:szCs w:val="18"/>
                <w:lang w:val="en-US"/>
              </w:rPr>
              <w:t> 29.500 [8] clause 6.6</w:t>
            </w:r>
          </w:p>
        </w:tc>
      </w:tr>
    </w:tbl>
    <w:p w14:paraId="3582A537" w14:textId="77777777" w:rsidR="007C4061" w:rsidRPr="00533C32" w:rsidRDefault="007C4061" w:rsidP="00842E08"/>
    <w:p w14:paraId="70090957" w14:textId="77777777" w:rsidR="007C4061" w:rsidRPr="00533C32" w:rsidRDefault="007C4061" w:rsidP="00842E08">
      <w:r w:rsidRPr="00533C32">
        <w:t xml:space="preserve">This method shall support the request data structures specified in table </w:t>
      </w:r>
      <w:r>
        <w:t>5.2.36.</w:t>
      </w:r>
      <w:r w:rsidRPr="00533C32">
        <w:t xml:space="preserve">3.1-2 and the response data structures and response codes specified in table </w:t>
      </w:r>
      <w:r>
        <w:t>5.2.36.</w:t>
      </w:r>
      <w:r w:rsidRPr="00533C32">
        <w:t>3.1-3.</w:t>
      </w:r>
    </w:p>
    <w:p w14:paraId="25B8510F" w14:textId="77777777" w:rsidR="007C4061" w:rsidRPr="00533C32" w:rsidRDefault="007C4061" w:rsidP="00842E08">
      <w:pPr>
        <w:pStyle w:val="TH"/>
      </w:pPr>
      <w:r w:rsidRPr="00533C32">
        <w:t xml:space="preserve">Table </w:t>
      </w:r>
      <w:r>
        <w:t>5.2.36.</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52B9D34"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B0A6911"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6D88FE"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A2D4D9F"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7077BF8" w14:textId="77777777" w:rsidR="007C4061" w:rsidRPr="00D5200C" w:rsidRDefault="007C4061" w:rsidP="00C17C4C">
            <w:pPr>
              <w:pStyle w:val="TAH"/>
              <w:rPr>
                <w:lang w:val="en-US"/>
              </w:rPr>
            </w:pPr>
            <w:r w:rsidRPr="00D5200C">
              <w:rPr>
                <w:lang w:val="en-US"/>
              </w:rPr>
              <w:t>Description</w:t>
            </w:r>
          </w:p>
        </w:tc>
      </w:tr>
      <w:tr w:rsidR="007C4061" w:rsidRPr="00BC4D08" w14:paraId="47D25566"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53AB200"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27CB893C"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65C9777"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92B93CF" w14:textId="77777777" w:rsidR="007C4061" w:rsidRPr="00D5200C" w:rsidRDefault="007C4061" w:rsidP="00C17C4C">
            <w:pPr>
              <w:pStyle w:val="TAL"/>
              <w:rPr>
                <w:lang w:val="en-US"/>
              </w:rPr>
            </w:pPr>
          </w:p>
        </w:tc>
      </w:tr>
    </w:tbl>
    <w:p w14:paraId="6B2304CA" w14:textId="77777777" w:rsidR="007C4061" w:rsidRPr="00533C32" w:rsidRDefault="007C4061" w:rsidP="00842E08"/>
    <w:p w14:paraId="397BB850" w14:textId="77777777" w:rsidR="007C4061" w:rsidRPr="00533C32" w:rsidRDefault="007C4061" w:rsidP="00842E08">
      <w:pPr>
        <w:pStyle w:val="TH"/>
      </w:pPr>
      <w:r w:rsidRPr="00533C32">
        <w:t xml:space="preserve">Table </w:t>
      </w:r>
      <w:r>
        <w:t>5.2.36.</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0A7D9533"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A5AA383"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23FB93F"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1B28BDD"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9AC7F4A" w14:textId="77777777" w:rsidR="007C4061" w:rsidRPr="00D5200C" w:rsidRDefault="007C4061" w:rsidP="00C17C4C">
            <w:pPr>
              <w:pStyle w:val="TAH"/>
              <w:rPr>
                <w:lang w:val="en-US"/>
              </w:rPr>
            </w:pPr>
            <w:r w:rsidRPr="00D5200C">
              <w:rPr>
                <w:lang w:val="en-US"/>
              </w:rPr>
              <w:t>Response</w:t>
            </w:r>
          </w:p>
          <w:p w14:paraId="699C2A33"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70BCB28" w14:textId="77777777" w:rsidR="007C4061" w:rsidRPr="00D5200C" w:rsidRDefault="007C4061" w:rsidP="00C17C4C">
            <w:pPr>
              <w:pStyle w:val="TAH"/>
              <w:rPr>
                <w:lang w:val="en-US"/>
              </w:rPr>
            </w:pPr>
            <w:r w:rsidRPr="00D5200C">
              <w:rPr>
                <w:lang w:val="en-US"/>
              </w:rPr>
              <w:t>Description</w:t>
            </w:r>
          </w:p>
        </w:tc>
      </w:tr>
      <w:tr w:rsidR="007C4061" w:rsidRPr="00BC4D08" w14:paraId="241547A9"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ED18CF0" w14:textId="77777777" w:rsidR="007C4061" w:rsidRPr="00D5200C" w:rsidRDefault="007C4061" w:rsidP="00C17C4C">
            <w:pPr>
              <w:pStyle w:val="TAL"/>
              <w:rPr>
                <w:lang w:val="en-US"/>
              </w:rPr>
            </w:pPr>
            <w:proofErr w:type="spellStart"/>
            <w:r w:rsidRPr="00297367">
              <w:t>LcsPrivacyData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18188AA3"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08B5294"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BEBB68D"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1CC747AC" w14:textId="77777777" w:rsidR="007C4061" w:rsidRPr="00D5200C" w:rsidRDefault="007C4061" w:rsidP="00C17C4C">
            <w:pPr>
              <w:pStyle w:val="TAL"/>
              <w:rPr>
                <w:lang w:val="en-US"/>
              </w:rPr>
            </w:pPr>
            <w:r w:rsidRPr="00D5200C">
              <w:rPr>
                <w:lang w:val="en-US"/>
              </w:rPr>
              <w:t xml:space="preserve">Upon success, a response body containing the </w:t>
            </w:r>
            <w:r w:rsidRPr="00297367">
              <w:t>LCS Privacy Subscription Data</w:t>
            </w:r>
            <w:r w:rsidRPr="00D5200C">
              <w:rPr>
                <w:lang w:val="en-US"/>
              </w:rPr>
              <w:t xml:space="preserve"> shall be returned.</w:t>
            </w:r>
          </w:p>
        </w:tc>
      </w:tr>
      <w:tr w:rsidR="007C4061" w:rsidRPr="00BC4D08" w14:paraId="21E23417"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F6ADE62"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7DF50BB3" w14:textId="77777777" w:rsidR="007C4061" w:rsidRDefault="007C4061" w:rsidP="00842E08">
      <w:pPr>
        <w:rPr>
          <w:lang w:eastAsia="zh-CN"/>
        </w:rPr>
      </w:pPr>
    </w:p>
    <w:p w14:paraId="3CCEDED1" w14:textId="77777777" w:rsidR="007C4061" w:rsidRPr="00533C32" w:rsidRDefault="007C4061" w:rsidP="006352FE">
      <w:pPr>
        <w:pStyle w:val="Heading3"/>
      </w:pPr>
      <w:bookmarkStart w:id="1626" w:name="_Toc27589131"/>
      <w:bookmarkStart w:id="1627" w:name="_Toc36459932"/>
      <w:bookmarkStart w:id="1628" w:name="_Toc45029516"/>
      <w:bookmarkStart w:id="1629" w:name="_Toc56520136"/>
      <w:bookmarkStart w:id="1630" w:name="_Toc114765740"/>
      <w:r>
        <w:t>5.2.37</w:t>
      </w:r>
      <w:r w:rsidRPr="00533C32">
        <w:tab/>
        <w:t xml:space="preserve">Resource: </w:t>
      </w:r>
      <w:proofErr w:type="spellStart"/>
      <w:r>
        <w:rPr>
          <w:rFonts w:hint="eastAsia"/>
          <w:lang w:eastAsia="zh-CN"/>
        </w:rPr>
        <w:t>LcsMobileOriginatedSubscriptionData</w:t>
      </w:r>
      <w:bookmarkEnd w:id="1626"/>
      <w:bookmarkEnd w:id="1627"/>
      <w:bookmarkEnd w:id="1628"/>
      <w:bookmarkEnd w:id="1629"/>
      <w:bookmarkEnd w:id="1630"/>
      <w:proofErr w:type="spellEnd"/>
    </w:p>
    <w:p w14:paraId="6746DD74" w14:textId="77777777" w:rsidR="007C4061" w:rsidRPr="00533C32" w:rsidRDefault="007C4061" w:rsidP="006352FE">
      <w:pPr>
        <w:pStyle w:val="Heading4"/>
      </w:pPr>
      <w:bookmarkStart w:id="1631" w:name="_Toc27589132"/>
      <w:bookmarkStart w:id="1632" w:name="_Toc36459933"/>
      <w:bookmarkStart w:id="1633" w:name="_Toc45029517"/>
      <w:bookmarkStart w:id="1634" w:name="_Toc56520137"/>
      <w:bookmarkStart w:id="1635" w:name="_Toc114765741"/>
      <w:r>
        <w:t>5.2.37</w:t>
      </w:r>
      <w:r w:rsidRPr="00533C32">
        <w:t>.1</w:t>
      </w:r>
      <w:r w:rsidRPr="00533C32">
        <w:tab/>
        <w:t>Description</w:t>
      </w:r>
      <w:bookmarkEnd w:id="1631"/>
      <w:bookmarkEnd w:id="1632"/>
      <w:bookmarkEnd w:id="1633"/>
      <w:bookmarkEnd w:id="1634"/>
      <w:bookmarkEnd w:id="1635"/>
    </w:p>
    <w:p w14:paraId="24AA89B4" w14:textId="77777777" w:rsidR="007C4061" w:rsidRPr="00533C32" w:rsidRDefault="007C4061" w:rsidP="00842E08">
      <w:pPr>
        <w:rPr>
          <w:lang w:eastAsia="zh-CN"/>
        </w:rPr>
      </w:pPr>
      <w:r w:rsidRPr="00533C32">
        <w:t xml:space="preserve">This resource represents the subscribed </w:t>
      </w:r>
      <w:proofErr w:type="spellStart"/>
      <w:r>
        <w:rPr>
          <w:rFonts w:hint="eastAsia"/>
          <w:lang w:val="en-US" w:eastAsia="zh-CN"/>
        </w:rPr>
        <w:t>LcsMobileOriginatedSubscriptionData</w:t>
      </w:r>
      <w:proofErr w:type="spellEnd"/>
      <w:r w:rsidRPr="00533C32">
        <w:t xml:space="preserve"> for a SUPI. It is queried by the </w:t>
      </w:r>
      <w:r>
        <w:t>AMF</w:t>
      </w:r>
      <w:r w:rsidRPr="00533C32">
        <w:t xml:space="preserve"> via the UDM after registering.</w:t>
      </w:r>
    </w:p>
    <w:p w14:paraId="3D717AB5"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457D540F" w14:textId="77777777" w:rsidR="007C4061" w:rsidRPr="00533C32" w:rsidRDefault="007C4061" w:rsidP="006352FE">
      <w:pPr>
        <w:pStyle w:val="Heading4"/>
      </w:pPr>
      <w:bookmarkStart w:id="1636" w:name="_Toc27589133"/>
      <w:bookmarkStart w:id="1637" w:name="_Toc36459934"/>
      <w:bookmarkStart w:id="1638" w:name="_Toc45029518"/>
      <w:bookmarkStart w:id="1639" w:name="_Toc56520138"/>
      <w:bookmarkStart w:id="1640" w:name="_Toc114765742"/>
      <w:r>
        <w:t>5.2.37</w:t>
      </w:r>
      <w:r w:rsidRPr="00533C32">
        <w:t>.2</w:t>
      </w:r>
      <w:r w:rsidRPr="00533C32">
        <w:tab/>
        <w:t>Resource Definition</w:t>
      </w:r>
      <w:bookmarkEnd w:id="1636"/>
      <w:bookmarkEnd w:id="1637"/>
      <w:bookmarkEnd w:id="1638"/>
      <w:bookmarkEnd w:id="1639"/>
      <w:bookmarkEnd w:id="1640"/>
    </w:p>
    <w:p w14:paraId="740EA946" w14:textId="77777777" w:rsidR="007C4061" w:rsidRPr="00533C32" w:rsidRDefault="007C4061" w:rsidP="00842E08">
      <w:r w:rsidRPr="00533C32">
        <w:t>Resource URI: {apiRoot}/nudr-dr/&lt;apiVersion&gt;/subscription-data/{</w:t>
      </w:r>
      <w:r w:rsidRPr="00533C32">
        <w:rPr>
          <w:lang w:eastAsia="zh-CN"/>
        </w:rPr>
        <w:t>ueId</w:t>
      </w:r>
      <w:r w:rsidRPr="00533C32">
        <w:t>}/</w:t>
      </w:r>
      <w:r>
        <w:t>lcs-mo</w:t>
      </w:r>
      <w:r w:rsidRPr="00533C32">
        <w:t>-data</w:t>
      </w:r>
    </w:p>
    <w:p w14:paraId="7180DCDC" w14:textId="77777777" w:rsidR="007C4061" w:rsidRPr="00533C32" w:rsidRDefault="007C4061" w:rsidP="00842E08">
      <w:pPr>
        <w:rPr>
          <w:rFonts w:ascii="Arial" w:hAnsi="Arial" w:cs="Arial"/>
        </w:rPr>
      </w:pPr>
      <w:r w:rsidRPr="00533C32">
        <w:t xml:space="preserve">This resource shall support the resource URI </w:t>
      </w:r>
      <w:r>
        <w:t>variables defined in table 5.2.37</w:t>
      </w:r>
      <w:r w:rsidRPr="00533C32">
        <w:t>.2-1</w:t>
      </w:r>
      <w:r w:rsidRPr="00533C32">
        <w:rPr>
          <w:rFonts w:ascii="Arial" w:hAnsi="Arial" w:cs="Arial"/>
        </w:rPr>
        <w:t>.</w:t>
      </w:r>
    </w:p>
    <w:p w14:paraId="77A5DCA1" w14:textId="77777777" w:rsidR="007C4061" w:rsidRPr="00533C32" w:rsidRDefault="007C4061" w:rsidP="00842E08">
      <w:pPr>
        <w:pStyle w:val="TH"/>
      </w:pPr>
      <w:r w:rsidRPr="00533C32">
        <w:t>Table </w:t>
      </w:r>
      <w:r>
        <w:t>5.2.37.</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717DA5B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10DFE4E"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0E1CCE2" w14:textId="77777777" w:rsidR="007C4061" w:rsidRPr="00D5200C" w:rsidRDefault="007C4061" w:rsidP="00C17C4C">
            <w:pPr>
              <w:pStyle w:val="TAH"/>
              <w:rPr>
                <w:lang w:val="en-US"/>
              </w:rPr>
            </w:pPr>
            <w:r w:rsidRPr="00D5200C">
              <w:rPr>
                <w:lang w:val="en-US"/>
              </w:rPr>
              <w:t>Definition</w:t>
            </w:r>
          </w:p>
        </w:tc>
      </w:tr>
      <w:tr w:rsidR="007C4061" w:rsidRPr="00BC4D08" w14:paraId="65A9E63A"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C4B0604"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532B72B" w14:textId="77777777" w:rsidR="007C4061" w:rsidRPr="00D5200C" w:rsidRDefault="007C4061" w:rsidP="00C17C4C">
            <w:pPr>
              <w:pStyle w:val="TAL"/>
              <w:rPr>
                <w:lang w:val="en-US"/>
              </w:rPr>
            </w:pPr>
            <w:r w:rsidRPr="00D5200C">
              <w:rPr>
                <w:lang w:val="en-US"/>
              </w:rPr>
              <w:t>See 3GPP</w:t>
            </w:r>
            <w:r w:rsidRPr="00D5200C">
              <w:rPr>
                <w:rFonts w:cs="Arial"/>
                <w:szCs w:val="18"/>
                <w:lang w:val="en-US"/>
              </w:rPr>
              <w:t>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073121E2"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1F237B4"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44FDF2B" w14:textId="77777777" w:rsidR="007C4061" w:rsidRPr="00D5200C" w:rsidRDefault="007C4061"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clause 5.9.2)</w:t>
            </w:r>
            <w:r w:rsidRPr="00D5200C">
              <w:rPr>
                <w:lang w:val="en-US"/>
              </w:rPr>
              <w:br/>
            </w:r>
            <w:r w:rsidRPr="00D5200C">
              <w:rPr>
                <w:lang w:val="en-US"/>
              </w:rPr>
              <w:tab/>
            </w:r>
            <w:r w:rsidR="005C7961" w:rsidRPr="00297367">
              <w:t xml:space="preserve">See pattern of type </w:t>
            </w:r>
            <w:proofErr w:type="spellStart"/>
            <w:r w:rsidR="005C7961" w:rsidRPr="00297367">
              <w:t>VarUeId</w:t>
            </w:r>
            <w:proofErr w:type="spellEnd"/>
            <w:r w:rsidR="005C7961" w:rsidRPr="00297367">
              <w:t xml:space="preserve"> in 3GPP TS 29.571 [3]</w:t>
            </w:r>
          </w:p>
        </w:tc>
      </w:tr>
    </w:tbl>
    <w:p w14:paraId="02ED837E" w14:textId="77777777" w:rsidR="007C4061" w:rsidRPr="00533C32" w:rsidRDefault="007C4061" w:rsidP="00842E08"/>
    <w:p w14:paraId="6CDA2893" w14:textId="77777777" w:rsidR="007C4061" w:rsidRPr="00533C32" w:rsidRDefault="007C4061" w:rsidP="006352FE">
      <w:pPr>
        <w:pStyle w:val="Heading4"/>
      </w:pPr>
      <w:bookmarkStart w:id="1641" w:name="_Toc27589134"/>
      <w:bookmarkStart w:id="1642" w:name="_Toc36459935"/>
      <w:bookmarkStart w:id="1643" w:name="_Toc45029519"/>
      <w:bookmarkStart w:id="1644" w:name="_Toc56520139"/>
      <w:bookmarkStart w:id="1645" w:name="_Toc114765743"/>
      <w:r>
        <w:lastRenderedPageBreak/>
        <w:t>5.2.37.</w:t>
      </w:r>
      <w:r w:rsidRPr="00533C32">
        <w:t>3</w:t>
      </w:r>
      <w:r w:rsidRPr="00533C32">
        <w:tab/>
        <w:t>Resource Standard Methods</w:t>
      </w:r>
      <w:bookmarkEnd w:id="1641"/>
      <w:bookmarkEnd w:id="1642"/>
      <w:bookmarkEnd w:id="1643"/>
      <w:bookmarkEnd w:id="1644"/>
      <w:bookmarkEnd w:id="1645"/>
    </w:p>
    <w:p w14:paraId="08538B44" w14:textId="77777777" w:rsidR="007C4061" w:rsidRPr="00533C32" w:rsidRDefault="007C4061" w:rsidP="006352FE">
      <w:pPr>
        <w:pStyle w:val="Heading5"/>
      </w:pPr>
      <w:bookmarkStart w:id="1646" w:name="_Toc27589135"/>
      <w:bookmarkStart w:id="1647" w:name="_Toc36459936"/>
      <w:bookmarkStart w:id="1648" w:name="_Toc45029520"/>
      <w:bookmarkStart w:id="1649" w:name="_Toc56520140"/>
      <w:bookmarkStart w:id="1650" w:name="_Toc114765744"/>
      <w:r>
        <w:t>5.2.37.</w:t>
      </w:r>
      <w:r w:rsidRPr="00533C32">
        <w:t>3.1</w:t>
      </w:r>
      <w:r w:rsidRPr="00533C32">
        <w:tab/>
        <w:t>GET</w:t>
      </w:r>
      <w:bookmarkEnd w:id="1646"/>
      <w:bookmarkEnd w:id="1647"/>
      <w:bookmarkEnd w:id="1648"/>
      <w:bookmarkEnd w:id="1649"/>
      <w:bookmarkEnd w:id="1650"/>
    </w:p>
    <w:p w14:paraId="08125D7D" w14:textId="77777777" w:rsidR="007C4061" w:rsidRPr="00533C32" w:rsidRDefault="007C4061" w:rsidP="00842E08">
      <w:r w:rsidRPr="00533C32">
        <w:t xml:space="preserve">This method shall support the URI query parameters specified in table </w:t>
      </w:r>
      <w:r>
        <w:t>5.2.37.</w:t>
      </w:r>
      <w:r w:rsidRPr="00533C32">
        <w:t>3.1-1.</w:t>
      </w:r>
    </w:p>
    <w:p w14:paraId="43993736" w14:textId="77777777" w:rsidR="007C4061" w:rsidRPr="00533C32" w:rsidRDefault="007C4061" w:rsidP="00842E08">
      <w:pPr>
        <w:pStyle w:val="TH"/>
      </w:pPr>
      <w:r w:rsidRPr="00533C32">
        <w:t xml:space="preserve">Table </w:t>
      </w:r>
      <w:r>
        <w:t>5.2.37.</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32"/>
        <w:gridCol w:w="1677"/>
        <w:gridCol w:w="355"/>
        <w:gridCol w:w="1067"/>
        <w:gridCol w:w="5048"/>
      </w:tblGrid>
      <w:tr w:rsidR="007C4061" w:rsidRPr="00BC4D08" w14:paraId="5C6BEBD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7E7F24C"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8474C17"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23ED935"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01FB1B3"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F10C27" w14:textId="77777777" w:rsidR="007C4061" w:rsidRPr="00D5200C" w:rsidRDefault="007C4061" w:rsidP="00C17C4C">
            <w:pPr>
              <w:pStyle w:val="TAH"/>
              <w:rPr>
                <w:lang w:val="en-US"/>
              </w:rPr>
            </w:pPr>
            <w:r w:rsidRPr="00D5200C">
              <w:rPr>
                <w:lang w:val="en-US"/>
              </w:rPr>
              <w:t>Description</w:t>
            </w:r>
          </w:p>
        </w:tc>
      </w:tr>
      <w:tr w:rsidR="007C4061" w:rsidRPr="00BC4D08" w14:paraId="1FD5C003"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3436F5F" w14:textId="77777777" w:rsidR="007C4061" w:rsidRPr="00D5200C" w:rsidRDefault="007C4061" w:rsidP="00C17C4C">
            <w:pPr>
              <w:pStyle w:val="TAL"/>
              <w:rPr>
                <w:lang w:val="en-US" w:eastAsia="zh-CN"/>
              </w:rPr>
            </w:pPr>
            <w:r w:rsidRPr="00D5200C">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3D14684D" w14:textId="77777777" w:rsidR="007C4061" w:rsidRPr="00D5200C" w:rsidRDefault="007C4061" w:rsidP="00C17C4C">
            <w:pPr>
              <w:pStyle w:val="TAL"/>
              <w:rPr>
                <w:lang w:val="en-US" w:eastAsia="zh-CN"/>
              </w:rPr>
            </w:pPr>
            <w:r w:rsidRPr="00D5200C">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52F2352D" w14:textId="77777777" w:rsidR="007C4061" w:rsidRPr="00D5200C" w:rsidRDefault="007C4061" w:rsidP="00C17C4C">
            <w:pPr>
              <w:pStyle w:val="TAC"/>
              <w:rPr>
                <w:lang w:val="en-US" w:eastAsia="zh-CN"/>
              </w:rPr>
            </w:pPr>
            <w:r w:rsidRPr="00D5200C">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30EEEC12" w14:textId="77777777" w:rsidR="007C4061" w:rsidRPr="00D5200C" w:rsidRDefault="007C4061" w:rsidP="00C17C4C">
            <w:pPr>
              <w:pStyle w:val="TAL"/>
              <w:rPr>
                <w:lang w:val="en-US" w:eastAsia="zh-CN"/>
              </w:rPr>
            </w:pPr>
            <w:r w:rsidRPr="00D5200C">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58E33785" w14:textId="77777777" w:rsidR="007C4061" w:rsidRPr="00D5200C" w:rsidRDefault="007C4061" w:rsidP="00C17C4C">
            <w:pPr>
              <w:pStyle w:val="TAL"/>
              <w:rPr>
                <w:lang w:val="en-US"/>
              </w:rPr>
            </w:pPr>
            <w:r w:rsidRPr="00D5200C">
              <w:rPr>
                <w:lang w:val="en-US" w:eastAsia="zh-CN"/>
              </w:rPr>
              <w:t>When the NF consumer only retrieves a subset of the resource, the " fields " query parameter shall be included. The " fields " query parameter contains the pointers of the attribute(s) to be retrieved.</w:t>
            </w:r>
          </w:p>
        </w:tc>
      </w:tr>
      <w:tr w:rsidR="007C4061" w:rsidRPr="00BC4D08" w14:paraId="6530E472"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633ECA2" w14:textId="77777777" w:rsidR="007C4061" w:rsidRPr="00D5200C" w:rsidRDefault="007C4061" w:rsidP="00C17C4C">
            <w:pPr>
              <w:pStyle w:val="TAL"/>
              <w:rPr>
                <w:lang w:val="en-US" w:eastAsia="zh-CN"/>
              </w:rPr>
            </w:pPr>
            <w:r w:rsidRPr="00D5200C">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7109EFDF" w14:textId="77777777" w:rsidR="007C4061" w:rsidRPr="00D5200C" w:rsidRDefault="007C4061" w:rsidP="00C17C4C">
            <w:pPr>
              <w:pStyle w:val="TAL"/>
              <w:rPr>
                <w:lang w:val="en-US" w:eastAsia="zh-CN"/>
              </w:rPr>
            </w:pPr>
            <w:proofErr w:type="spellStart"/>
            <w:r w:rsidRPr="00D5200C">
              <w:rPr>
                <w:lang w:val="en-US"/>
              </w:rPr>
              <w:t>SupportedFeatures</w:t>
            </w:r>
            <w:proofErr w:type="spellEnd"/>
          </w:p>
        </w:tc>
        <w:tc>
          <w:tcPr>
            <w:tcW w:w="217" w:type="pct"/>
            <w:tcBorders>
              <w:top w:val="single" w:sz="4" w:space="0" w:color="auto"/>
              <w:left w:val="single" w:sz="6" w:space="0" w:color="000000"/>
              <w:bottom w:val="single" w:sz="6" w:space="0" w:color="000000"/>
              <w:right w:val="single" w:sz="6" w:space="0" w:color="000000"/>
            </w:tcBorders>
            <w:hideMark/>
          </w:tcPr>
          <w:p w14:paraId="254422DE" w14:textId="77777777" w:rsidR="007C4061" w:rsidRPr="00D5200C" w:rsidRDefault="007C4061" w:rsidP="00C17C4C">
            <w:pPr>
              <w:pStyle w:val="TAC"/>
              <w:rPr>
                <w:lang w:val="en-US" w:eastAsia="zh-CN"/>
              </w:rPr>
            </w:pPr>
            <w:r w:rsidRPr="00D5200C">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41FA6502" w14:textId="77777777" w:rsidR="007C4061" w:rsidRPr="00D5200C" w:rsidRDefault="007C4061" w:rsidP="00C17C4C">
            <w:pPr>
              <w:pStyle w:val="TAL"/>
              <w:rPr>
                <w:lang w:val="en-US" w:eastAsia="zh-CN"/>
              </w:rPr>
            </w:pPr>
            <w:r w:rsidRPr="00D5200C">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3E01C6B5" w14:textId="77777777" w:rsidR="007C4061" w:rsidRPr="00D5200C" w:rsidRDefault="007C4061" w:rsidP="00C17C4C">
            <w:pPr>
              <w:pStyle w:val="TAL"/>
              <w:rPr>
                <w:lang w:val="en-US" w:eastAsia="zh-CN"/>
              </w:rPr>
            </w:pPr>
            <w:r w:rsidRPr="00D5200C">
              <w:rPr>
                <w:rFonts w:cs="Arial"/>
                <w:szCs w:val="18"/>
                <w:lang w:val="en-US"/>
              </w:rPr>
              <w:t xml:space="preserve">see </w:t>
            </w:r>
            <w:r w:rsidRPr="00D5200C">
              <w:rPr>
                <w:rFonts w:cs="Arial" w:hint="eastAsia"/>
                <w:szCs w:val="18"/>
                <w:lang w:val="en-US" w:eastAsia="zh-CN"/>
              </w:rPr>
              <w:t>3GPP TS</w:t>
            </w:r>
            <w:r w:rsidRPr="00D5200C">
              <w:rPr>
                <w:rFonts w:cs="Arial"/>
                <w:szCs w:val="18"/>
                <w:lang w:val="en-US"/>
              </w:rPr>
              <w:t> 29.500 [8] clause 6.6</w:t>
            </w:r>
          </w:p>
        </w:tc>
      </w:tr>
    </w:tbl>
    <w:p w14:paraId="1FB8C953" w14:textId="77777777" w:rsidR="007C4061" w:rsidRPr="00533C32" w:rsidRDefault="007C4061" w:rsidP="00842E08"/>
    <w:p w14:paraId="0F103BD0" w14:textId="77777777" w:rsidR="007C4061" w:rsidRPr="00533C32" w:rsidRDefault="007C4061" w:rsidP="00842E08">
      <w:r w:rsidRPr="00533C32">
        <w:t xml:space="preserve">This method shall support the request data structures specified in table </w:t>
      </w:r>
      <w:r>
        <w:t>5.2.37.</w:t>
      </w:r>
      <w:r w:rsidRPr="00533C32">
        <w:t xml:space="preserve">3.1-2 and the response data structures and response codes specified in table </w:t>
      </w:r>
      <w:r>
        <w:t>5.2.37.</w:t>
      </w:r>
      <w:r w:rsidRPr="00533C32">
        <w:t>3.1-3.</w:t>
      </w:r>
    </w:p>
    <w:p w14:paraId="7CD3590D" w14:textId="77777777" w:rsidR="007C4061" w:rsidRPr="00533C32" w:rsidRDefault="007C4061" w:rsidP="00842E08">
      <w:pPr>
        <w:pStyle w:val="TH"/>
      </w:pPr>
      <w:r w:rsidRPr="00533C32">
        <w:t xml:space="preserve">Table </w:t>
      </w:r>
      <w:r>
        <w:t>5.2.37.</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451B47B6"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30C344B"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3F02BB"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A587F7A"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01F2000" w14:textId="77777777" w:rsidR="007C4061" w:rsidRPr="00D5200C" w:rsidRDefault="007C4061" w:rsidP="00C17C4C">
            <w:pPr>
              <w:pStyle w:val="TAH"/>
              <w:rPr>
                <w:lang w:val="en-US"/>
              </w:rPr>
            </w:pPr>
            <w:r w:rsidRPr="00D5200C">
              <w:rPr>
                <w:lang w:val="en-US"/>
              </w:rPr>
              <w:t>Description</w:t>
            </w:r>
          </w:p>
        </w:tc>
      </w:tr>
      <w:tr w:rsidR="007C4061" w:rsidRPr="00BC4D08" w14:paraId="3266F392"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29AF54C"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DC14737"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AD5E452"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AA4E160" w14:textId="77777777" w:rsidR="007C4061" w:rsidRPr="00D5200C" w:rsidRDefault="007C4061" w:rsidP="00C17C4C">
            <w:pPr>
              <w:pStyle w:val="TAL"/>
              <w:rPr>
                <w:lang w:val="en-US"/>
              </w:rPr>
            </w:pPr>
          </w:p>
        </w:tc>
      </w:tr>
    </w:tbl>
    <w:p w14:paraId="329AFDC2" w14:textId="77777777" w:rsidR="007C4061" w:rsidRPr="00533C32" w:rsidRDefault="007C4061" w:rsidP="00842E08"/>
    <w:p w14:paraId="7F05CD85" w14:textId="77777777" w:rsidR="007C4061" w:rsidRPr="00533C32" w:rsidRDefault="007C4061" w:rsidP="00842E08">
      <w:pPr>
        <w:pStyle w:val="TH"/>
      </w:pPr>
      <w:r w:rsidRPr="00533C32">
        <w:t xml:space="preserve">Table </w:t>
      </w:r>
      <w:r>
        <w:t>5.2.37.</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462CF1DC"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CAA638D"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FB9D1FE"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6B9D8D6"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2C0623C" w14:textId="77777777" w:rsidR="007C4061" w:rsidRPr="00D5200C" w:rsidRDefault="007C4061" w:rsidP="00C17C4C">
            <w:pPr>
              <w:pStyle w:val="TAH"/>
              <w:rPr>
                <w:lang w:val="en-US"/>
              </w:rPr>
            </w:pPr>
            <w:r w:rsidRPr="00D5200C">
              <w:rPr>
                <w:lang w:val="en-US"/>
              </w:rPr>
              <w:t>Response</w:t>
            </w:r>
          </w:p>
          <w:p w14:paraId="69855F20"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C9F4BD5" w14:textId="77777777" w:rsidR="007C4061" w:rsidRPr="00D5200C" w:rsidRDefault="007C4061" w:rsidP="00C17C4C">
            <w:pPr>
              <w:pStyle w:val="TAH"/>
              <w:rPr>
                <w:lang w:val="en-US"/>
              </w:rPr>
            </w:pPr>
            <w:r w:rsidRPr="00D5200C">
              <w:rPr>
                <w:lang w:val="en-US"/>
              </w:rPr>
              <w:t>Description</w:t>
            </w:r>
          </w:p>
        </w:tc>
      </w:tr>
      <w:tr w:rsidR="007C4061" w:rsidRPr="00BC4D08" w14:paraId="1FE20BE0"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454769B3" w14:textId="77777777" w:rsidR="007C4061" w:rsidRPr="00D5200C" w:rsidRDefault="007C4061" w:rsidP="00C17C4C">
            <w:pPr>
              <w:pStyle w:val="TAL"/>
              <w:rPr>
                <w:lang w:val="en-US"/>
              </w:rPr>
            </w:pPr>
            <w:proofErr w:type="spellStart"/>
            <w:r w:rsidRPr="00297367">
              <w:t>LcsMoData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5FAEDDA1"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52794F04"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2D92B04"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053F4C6" w14:textId="77777777" w:rsidR="007C4061" w:rsidRPr="00D5200C" w:rsidRDefault="007C4061" w:rsidP="00C17C4C">
            <w:pPr>
              <w:pStyle w:val="TAL"/>
              <w:rPr>
                <w:lang w:val="en-US"/>
              </w:rPr>
            </w:pPr>
            <w:r w:rsidRPr="00D5200C">
              <w:rPr>
                <w:lang w:val="en-US"/>
              </w:rPr>
              <w:t xml:space="preserve">Upon success, a response body containing the </w:t>
            </w:r>
            <w:r w:rsidRPr="00297367">
              <w:t>LCS Mobile Originated Subscription Data</w:t>
            </w:r>
            <w:r w:rsidRPr="00D5200C">
              <w:rPr>
                <w:lang w:val="en-US"/>
              </w:rPr>
              <w:t xml:space="preserve"> shall be returned.</w:t>
            </w:r>
          </w:p>
        </w:tc>
      </w:tr>
      <w:tr w:rsidR="007C4061" w:rsidRPr="00BC4D08" w14:paraId="7A79BF2C"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DEE4FD7"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BA7F38C" w14:textId="77777777" w:rsidR="007C4061" w:rsidRPr="0066462D" w:rsidRDefault="007C4061" w:rsidP="00842E08">
      <w:pPr>
        <w:rPr>
          <w:noProof/>
          <w:lang w:val="fr-FR" w:eastAsia="zh-CN"/>
        </w:rPr>
      </w:pPr>
    </w:p>
    <w:p w14:paraId="6536FF60" w14:textId="77777777" w:rsidR="007C4061" w:rsidRPr="00533C32" w:rsidRDefault="007C4061" w:rsidP="006352FE">
      <w:pPr>
        <w:pStyle w:val="Heading3"/>
      </w:pPr>
      <w:bookmarkStart w:id="1651" w:name="_Toc27589136"/>
      <w:bookmarkStart w:id="1652" w:name="_Toc36459937"/>
      <w:bookmarkStart w:id="1653" w:name="_Toc45029521"/>
      <w:bookmarkStart w:id="1654" w:name="_Toc56520141"/>
      <w:bookmarkStart w:id="1655" w:name="_Toc114765745"/>
      <w:r>
        <w:t>5.2.38</w:t>
      </w:r>
      <w:r w:rsidRPr="00533C32">
        <w:tab/>
        <w:t xml:space="preserve">Resource: </w:t>
      </w:r>
      <w:proofErr w:type="spellStart"/>
      <w:r>
        <w:rPr>
          <w:rFonts w:hint="eastAsia"/>
          <w:lang w:eastAsia="zh-CN"/>
        </w:rPr>
        <w:t>NiddAuthorizationData</w:t>
      </w:r>
      <w:bookmarkEnd w:id="1651"/>
      <w:bookmarkEnd w:id="1652"/>
      <w:bookmarkEnd w:id="1653"/>
      <w:bookmarkEnd w:id="1654"/>
      <w:bookmarkEnd w:id="1655"/>
      <w:proofErr w:type="spellEnd"/>
    </w:p>
    <w:p w14:paraId="09EFE497" w14:textId="77777777" w:rsidR="007C4061" w:rsidRPr="00757737" w:rsidRDefault="007C4061" w:rsidP="006352FE">
      <w:pPr>
        <w:pStyle w:val="Heading4"/>
      </w:pPr>
      <w:bookmarkStart w:id="1656" w:name="_Toc27589137"/>
      <w:bookmarkStart w:id="1657" w:name="_Toc36459938"/>
      <w:bookmarkStart w:id="1658" w:name="_Toc45029522"/>
      <w:bookmarkStart w:id="1659" w:name="_Toc56520142"/>
      <w:bookmarkStart w:id="1660" w:name="_Toc114765746"/>
      <w:r w:rsidRPr="00757737">
        <w:t>5.2.</w:t>
      </w:r>
      <w:r>
        <w:t>38</w:t>
      </w:r>
      <w:r w:rsidRPr="00757737">
        <w:t>.1</w:t>
      </w:r>
      <w:r w:rsidRPr="00757737">
        <w:tab/>
        <w:t>Description</w:t>
      </w:r>
      <w:bookmarkEnd w:id="1656"/>
      <w:bookmarkEnd w:id="1657"/>
      <w:bookmarkEnd w:id="1658"/>
      <w:bookmarkEnd w:id="1659"/>
      <w:bookmarkEnd w:id="1660"/>
    </w:p>
    <w:p w14:paraId="532118BF" w14:textId="77777777" w:rsidR="007C4061" w:rsidRPr="00533C32" w:rsidRDefault="007C4061" w:rsidP="00842E08">
      <w:pPr>
        <w:rPr>
          <w:lang w:eastAsia="zh-CN"/>
        </w:rPr>
      </w:pPr>
      <w:r w:rsidRPr="00533C32">
        <w:t xml:space="preserve">This resource represents the subscribed </w:t>
      </w:r>
      <w:proofErr w:type="spellStart"/>
      <w:r>
        <w:rPr>
          <w:rFonts w:hint="eastAsia"/>
          <w:lang w:val="en-US" w:eastAsia="zh-CN"/>
        </w:rPr>
        <w:t>NiddAuthorizationData</w:t>
      </w:r>
      <w:proofErr w:type="spellEnd"/>
      <w:r>
        <w:rPr>
          <w:lang w:val="en-US" w:eastAsia="zh-CN"/>
        </w:rPr>
        <w:t xml:space="preserve"> </w:t>
      </w:r>
      <w:r>
        <w:t>for a GPSI</w:t>
      </w:r>
      <w:r w:rsidRPr="00533C32">
        <w:t xml:space="preserve">. It is queried by the UDM during </w:t>
      </w:r>
      <w:r w:rsidRPr="00F84761">
        <w:t>NIDD Authorization Data Retrieval</w:t>
      </w:r>
      <w:r>
        <w:t xml:space="preserve"> and </w:t>
      </w:r>
      <w:r w:rsidRPr="002851F0">
        <w:t>NIDD</w:t>
      </w:r>
      <w:r>
        <w:t xml:space="preserve"> </w:t>
      </w:r>
      <w:r w:rsidRPr="002851F0">
        <w:t>Authori</w:t>
      </w:r>
      <w:r>
        <w:t>z</w:t>
      </w:r>
      <w:r w:rsidRPr="002851F0">
        <w:t>ation</w:t>
      </w:r>
      <w:r w:rsidRPr="000B71E3">
        <w:t xml:space="preserve"> Data </w:t>
      </w:r>
      <w:r>
        <w:t>Update Notification</w:t>
      </w:r>
      <w:r w:rsidRPr="00533C32">
        <w:t>.</w:t>
      </w:r>
    </w:p>
    <w:p w14:paraId="37BF3174" w14:textId="77777777" w:rsidR="007C4061" w:rsidRPr="00533C32" w:rsidRDefault="007C4061"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3CD8EF5B" w14:textId="77777777" w:rsidR="007C4061" w:rsidRPr="00533C32" w:rsidRDefault="007C4061" w:rsidP="006352FE">
      <w:pPr>
        <w:pStyle w:val="Heading4"/>
      </w:pPr>
      <w:bookmarkStart w:id="1661" w:name="_Toc27589138"/>
      <w:bookmarkStart w:id="1662" w:name="_Toc36459939"/>
      <w:bookmarkStart w:id="1663" w:name="_Toc45029523"/>
      <w:bookmarkStart w:id="1664" w:name="_Toc56520143"/>
      <w:bookmarkStart w:id="1665" w:name="_Toc114765747"/>
      <w:r>
        <w:t>5.2.38</w:t>
      </w:r>
      <w:r w:rsidRPr="00533C32">
        <w:t>.2</w:t>
      </w:r>
      <w:r w:rsidRPr="00533C32">
        <w:tab/>
        <w:t>Resource Definition</w:t>
      </w:r>
      <w:bookmarkEnd w:id="1661"/>
      <w:bookmarkEnd w:id="1662"/>
      <w:bookmarkEnd w:id="1663"/>
      <w:bookmarkEnd w:id="1664"/>
      <w:bookmarkEnd w:id="1665"/>
    </w:p>
    <w:p w14:paraId="69634315" w14:textId="77777777" w:rsidR="007C4061" w:rsidRPr="00757737" w:rsidRDefault="007C4061" w:rsidP="00842E08">
      <w:r w:rsidRPr="00533C32">
        <w:t>Resource URI: {apiRoot}/nudr-dr/&lt;apiVersion&gt;/subscription-data/{ueId</w:t>
      </w:r>
      <w:r>
        <w:t>}/nidd-authorization</w:t>
      </w:r>
      <w:r w:rsidRPr="00533C32">
        <w:t>-data</w:t>
      </w:r>
    </w:p>
    <w:p w14:paraId="20117258" w14:textId="77777777" w:rsidR="007C4061" w:rsidRPr="00533C32" w:rsidRDefault="007C4061" w:rsidP="00842E08">
      <w:pPr>
        <w:rPr>
          <w:rFonts w:ascii="Arial" w:hAnsi="Arial" w:cs="Arial"/>
        </w:rPr>
      </w:pPr>
      <w:r w:rsidRPr="00533C32">
        <w:t>This resource shall support the resource URI variables defined in table </w:t>
      </w:r>
      <w:r>
        <w:t>5.2.38</w:t>
      </w:r>
      <w:r w:rsidRPr="00533C32">
        <w:t>.2-1</w:t>
      </w:r>
      <w:r w:rsidRPr="00533C32">
        <w:rPr>
          <w:rFonts w:ascii="Arial" w:hAnsi="Arial" w:cs="Arial"/>
        </w:rPr>
        <w:t>.</w:t>
      </w:r>
    </w:p>
    <w:p w14:paraId="585C5B28" w14:textId="77777777" w:rsidR="007C4061" w:rsidRPr="00533C32" w:rsidRDefault="007C4061" w:rsidP="00842E08">
      <w:pPr>
        <w:pStyle w:val="TH"/>
      </w:pPr>
      <w:r w:rsidRPr="00533C32">
        <w:t>Table </w:t>
      </w:r>
      <w:r>
        <w:t>5.2.38</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34FF23EF"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A21E86B"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1DE3760" w14:textId="77777777" w:rsidR="007C4061" w:rsidRPr="00D5200C" w:rsidRDefault="007C4061" w:rsidP="00C17C4C">
            <w:pPr>
              <w:pStyle w:val="TAH"/>
              <w:rPr>
                <w:lang w:val="en-US"/>
              </w:rPr>
            </w:pPr>
            <w:r w:rsidRPr="00D5200C">
              <w:rPr>
                <w:lang w:val="en-US"/>
              </w:rPr>
              <w:t>Definition</w:t>
            </w:r>
          </w:p>
        </w:tc>
      </w:tr>
      <w:tr w:rsidR="007C4061" w:rsidRPr="00BC4D08" w14:paraId="5BD294A5"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B125B4C"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A45336C" w14:textId="77777777" w:rsidR="007C4061" w:rsidRPr="00D5200C" w:rsidRDefault="007C4061" w:rsidP="00C17C4C">
            <w:pPr>
              <w:pStyle w:val="TAL"/>
              <w:rPr>
                <w:lang w:val="en-US"/>
              </w:rPr>
            </w:pPr>
            <w:r w:rsidRPr="00D5200C">
              <w:rPr>
                <w:lang w:val="en-US"/>
              </w:rPr>
              <w:t>See 3GPP</w:t>
            </w:r>
            <w:r w:rsidRPr="00D5200C">
              <w:rPr>
                <w:rFonts w:cs="Arial"/>
                <w:szCs w:val="18"/>
                <w:lang w:val="en-US"/>
              </w:rPr>
              <w:t>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0EB10058"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89D52B0"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679EE20" w14:textId="77777777" w:rsidR="007C4061" w:rsidRPr="00D5200C" w:rsidRDefault="007C4061" w:rsidP="00C17C4C">
            <w:pPr>
              <w:pStyle w:val="TAL"/>
              <w:rPr>
                <w:lang w:val="en-US"/>
              </w:rPr>
            </w:pPr>
            <w:r w:rsidRPr="00D5200C">
              <w:rPr>
                <w:lang w:val="en-US"/>
              </w:rPr>
              <w:t xml:space="preserve">Represents </w:t>
            </w:r>
            <w:r w:rsidRPr="00297367">
              <w:t>the Generic Public Subscription Identifier</w:t>
            </w:r>
            <w:r w:rsidRPr="00D5200C">
              <w:rPr>
                <w:lang w:val="en-US"/>
              </w:rPr>
              <w:t xml:space="preserve"> (see 3GPP TS 23.501 [</w:t>
            </w:r>
            <w:r w:rsidRPr="00D5200C">
              <w:rPr>
                <w:lang w:val="en-US" w:eastAsia="zh-CN"/>
              </w:rPr>
              <w:t>4</w:t>
            </w:r>
            <w:r w:rsidRPr="00D5200C">
              <w:rPr>
                <w:lang w:val="en-US"/>
              </w:rPr>
              <w:t>] clause 5.9.8)</w:t>
            </w:r>
            <w:r w:rsidRPr="00D5200C">
              <w:rPr>
                <w:lang w:val="en-US"/>
              </w:rPr>
              <w:br/>
            </w:r>
            <w:r w:rsidRPr="00D5200C">
              <w:rPr>
                <w:lang w:val="en-US"/>
              </w:rPr>
              <w:tab/>
              <w:t>pattern: '</w:t>
            </w:r>
            <w:r w:rsidRPr="00297367">
              <w:t>^(msisdn-[0-9]{5,15}|.+|extid-[^@]+@[^@]+|extgroupid-[^@]+@[^@]+)$'</w:t>
            </w:r>
          </w:p>
        </w:tc>
      </w:tr>
    </w:tbl>
    <w:p w14:paraId="3766E4B8" w14:textId="77777777" w:rsidR="007C4061" w:rsidRPr="00533C32" w:rsidRDefault="007C4061" w:rsidP="00842E08"/>
    <w:p w14:paraId="01613BE4" w14:textId="77777777" w:rsidR="007C4061" w:rsidRPr="00533C32" w:rsidRDefault="007C4061" w:rsidP="006352FE">
      <w:pPr>
        <w:pStyle w:val="Heading4"/>
      </w:pPr>
      <w:bookmarkStart w:id="1666" w:name="_Toc27589139"/>
      <w:bookmarkStart w:id="1667" w:name="_Toc36459940"/>
      <w:bookmarkStart w:id="1668" w:name="_Toc45029524"/>
      <w:bookmarkStart w:id="1669" w:name="_Toc56520144"/>
      <w:bookmarkStart w:id="1670" w:name="_Toc114765748"/>
      <w:r>
        <w:lastRenderedPageBreak/>
        <w:t>5.2.38</w:t>
      </w:r>
      <w:r w:rsidRPr="00533C32">
        <w:t>.3</w:t>
      </w:r>
      <w:r w:rsidRPr="00533C32">
        <w:tab/>
        <w:t>Resource Standard Methods</w:t>
      </w:r>
      <w:bookmarkEnd w:id="1666"/>
      <w:bookmarkEnd w:id="1667"/>
      <w:bookmarkEnd w:id="1668"/>
      <w:bookmarkEnd w:id="1669"/>
      <w:bookmarkEnd w:id="1670"/>
    </w:p>
    <w:p w14:paraId="0A435387" w14:textId="77777777" w:rsidR="007C4061" w:rsidRPr="00533C32" w:rsidRDefault="007C4061" w:rsidP="006352FE">
      <w:pPr>
        <w:pStyle w:val="Heading5"/>
      </w:pPr>
      <w:bookmarkStart w:id="1671" w:name="_Toc27589140"/>
      <w:bookmarkStart w:id="1672" w:name="_Toc36459941"/>
      <w:bookmarkStart w:id="1673" w:name="_Toc45029525"/>
      <w:bookmarkStart w:id="1674" w:name="_Toc56520145"/>
      <w:bookmarkStart w:id="1675" w:name="_Toc114765749"/>
      <w:r>
        <w:t>5.2.38</w:t>
      </w:r>
      <w:r w:rsidRPr="00533C32">
        <w:t>.3.1</w:t>
      </w:r>
      <w:r w:rsidRPr="00533C32">
        <w:tab/>
        <w:t>GET</w:t>
      </w:r>
      <w:bookmarkEnd w:id="1671"/>
      <w:bookmarkEnd w:id="1672"/>
      <w:bookmarkEnd w:id="1673"/>
      <w:bookmarkEnd w:id="1674"/>
      <w:bookmarkEnd w:id="1675"/>
    </w:p>
    <w:p w14:paraId="53E81046" w14:textId="77777777" w:rsidR="007C4061" w:rsidRPr="00533C32" w:rsidRDefault="007C4061" w:rsidP="00842E08">
      <w:r w:rsidRPr="00533C32">
        <w:t xml:space="preserve">This method shall support the URI query parameters specified in table </w:t>
      </w:r>
      <w:r>
        <w:t>5.2.38</w:t>
      </w:r>
      <w:r w:rsidRPr="00533C32">
        <w:t>.3.1-1.</w:t>
      </w:r>
    </w:p>
    <w:p w14:paraId="08C5358C" w14:textId="77777777" w:rsidR="007C4061" w:rsidRPr="00533C32" w:rsidRDefault="007C4061" w:rsidP="00842E08">
      <w:pPr>
        <w:pStyle w:val="TH"/>
      </w:pPr>
      <w:r w:rsidRPr="00533C32">
        <w:t xml:space="preserve">Table </w:t>
      </w:r>
      <w:r>
        <w:t>5.2.38</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52"/>
        <w:gridCol w:w="1997"/>
        <w:gridCol w:w="286"/>
        <w:gridCol w:w="1067"/>
        <w:gridCol w:w="4877"/>
      </w:tblGrid>
      <w:tr w:rsidR="007C4061" w:rsidRPr="00BC4D08" w14:paraId="0C92C9F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0A3EB11"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B7DAF48"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FBA61A2"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C403CB9" w14:textId="77777777" w:rsidR="007C4061" w:rsidRPr="00D5200C" w:rsidRDefault="007C4061" w:rsidP="00C17C4C">
            <w:pPr>
              <w:pStyle w:val="TAH"/>
              <w:rPr>
                <w:lang w:val="en-US"/>
              </w:rPr>
            </w:pPr>
            <w:r w:rsidRPr="00D5200C">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6659E0" w14:textId="77777777" w:rsidR="007C4061" w:rsidRPr="00D5200C" w:rsidRDefault="007C4061" w:rsidP="00C17C4C">
            <w:pPr>
              <w:pStyle w:val="TAH"/>
              <w:rPr>
                <w:lang w:val="en-US"/>
              </w:rPr>
            </w:pPr>
            <w:r w:rsidRPr="00D5200C">
              <w:rPr>
                <w:lang w:val="en-US"/>
              </w:rPr>
              <w:t>Description</w:t>
            </w:r>
          </w:p>
        </w:tc>
      </w:tr>
      <w:tr w:rsidR="007C4061" w:rsidRPr="00BC4D08" w14:paraId="56BD61E6"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765A7ED6" w14:textId="77777777" w:rsidR="007C4061" w:rsidRPr="00D5200C" w:rsidRDefault="007C4061" w:rsidP="00C17C4C">
            <w:pPr>
              <w:pStyle w:val="TAL"/>
              <w:rPr>
                <w:lang w:val="en-US" w:eastAsia="zh-CN"/>
              </w:rPr>
            </w:pPr>
            <w:r w:rsidRPr="00297367">
              <w:t>single-</w:t>
            </w:r>
            <w:proofErr w:type="spellStart"/>
            <w:r w:rsidRPr="00297367">
              <w:t>nssai</w:t>
            </w:r>
            <w:proofErr w:type="spellEnd"/>
          </w:p>
        </w:tc>
        <w:tc>
          <w:tcPr>
            <w:tcW w:w="732" w:type="pct"/>
            <w:tcBorders>
              <w:top w:val="single" w:sz="4" w:space="0" w:color="auto"/>
              <w:left w:val="single" w:sz="6" w:space="0" w:color="000000"/>
              <w:bottom w:val="single" w:sz="4" w:space="0" w:color="auto"/>
              <w:right w:val="single" w:sz="6" w:space="0" w:color="000000"/>
            </w:tcBorders>
          </w:tcPr>
          <w:p w14:paraId="08C0D8D9" w14:textId="77777777" w:rsidR="007C4061" w:rsidRPr="00D5200C" w:rsidRDefault="007C4061" w:rsidP="00C17C4C">
            <w:pPr>
              <w:pStyle w:val="TAL"/>
              <w:rPr>
                <w:lang w:val="en-US"/>
              </w:rPr>
            </w:pPr>
            <w:proofErr w:type="spellStart"/>
            <w:r w:rsidRPr="00297367">
              <w:t>Snssai</w:t>
            </w:r>
            <w:proofErr w:type="spellEnd"/>
          </w:p>
        </w:tc>
        <w:tc>
          <w:tcPr>
            <w:tcW w:w="217" w:type="pct"/>
            <w:tcBorders>
              <w:top w:val="single" w:sz="4" w:space="0" w:color="auto"/>
              <w:left w:val="single" w:sz="6" w:space="0" w:color="000000"/>
              <w:bottom w:val="single" w:sz="4" w:space="0" w:color="auto"/>
              <w:right w:val="single" w:sz="6" w:space="0" w:color="000000"/>
            </w:tcBorders>
          </w:tcPr>
          <w:p w14:paraId="694BAF1B" w14:textId="77777777" w:rsidR="007C4061" w:rsidRPr="00D5200C" w:rsidRDefault="007C4061" w:rsidP="00C17C4C">
            <w:pPr>
              <w:pStyle w:val="TAC"/>
              <w:rPr>
                <w:lang w:val="en-US"/>
              </w:rPr>
            </w:pPr>
            <w:r w:rsidRPr="00297367">
              <w:t>M</w:t>
            </w:r>
          </w:p>
        </w:tc>
        <w:tc>
          <w:tcPr>
            <w:tcW w:w="581" w:type="pct"/>
            <w:tcBorders>
              <w:top w:val="single" w:sz="4" w:space="0" w:color="auto"/>
              <w:left w:val="single" w:sz="6" w:space="0" w:color="000000"/>
              <w:bottom w:val="single" w:sz="4" w:space="0" w:color="auto"/>
              <w:right w:val="single" w:sz="6" w:space="0" w:color="000000"/>
            </w:tcBorders>
          </w:tcPr>
          <w:p w14:paraId="17899A71" w14:textId="77777777" w:rsidR="007C4061" w:rsidRPr="00D5200C" w:rsidRDefault="007C4061" w:rsidP="00C17C4C">
            <w:pPr>
              <w:pStyle w:val="TAL"/>
              <w:rPr>
                <w:lang w:val="en-US"/>
              </w:rPr>
            </w:pPr>
            <w:r w:rsidRPr="00297367">
              <w:t>1</w:t>
            </w:r>
          </w:p>
        </w:tc>
        <w:tc>
          <w:tcPr>
            <w:tcW w:w="2645" w:type="pct"/>
            <w:tcBorders>
              <w:top w:val="single" w:sz="4" w:space="0" w:color="auto"/>
              <w:left w:val="single" w:sz="6" w:space="0" w:color="000000"/>
              <w:bottom w:val="single" w:sz="4" w:space="0" w:color="auto"/>
              <w:right w:val="single" w:sz="6" w:space="0" w:color="000000"/>
            </w:tcBorders>
            <w:vAlign w:val="center"/>
          </w:tcPr>
          <w:p w14:paraId="14F6AFA7" w14:textId="77777777" w:rsidR="007C4061" w:rsidRPr="00D5200C" w:rsidRDefault="004967D4" w:rsidP="00C17C4C">
            <w:pPr>
              <w:pStyle w:val="TAL"/>
              <w:rPr>
                <w:lang w:val="en-US"/>
              </w:rPr>
            </w:pPr>
            <w:r>
              <w:t>When present without Slice Differentiator (</w:t>
            </w:r>
            <w:proofErr w:type="spellStart"/>
            <w:r>
              <w:t>sd</w:t>
            </w:r>
            <w:proofErr w:type="spellEnd"/>
            <w:r>
              <w:t>), all slices identified by the given Slice/Service Type (</w:t>
            </w:r>
            <w:proofErr w:type="spellStart"/>
            <w:r>
              <w:t>sst</w:t>
            </w:r>
            <w:proofErr w:type="spellEnd"/>
            <w:r>
              <w:t xml:space="preserve">) and any </w:t>
            </w:r>
            <w:proofErr w:type="spellStart"/>
            <w:r>
              <w:t>sd</w:t>
            </w:r>
            <w:proofErr w:type="spellEnd"/>
            <w:r>
              <w:t xml:space="preserve"> value (if any) shall be considered matching the query parameter.</w:t>
            </w:r>
          </w:p>
        </w:tc>
      </w:tr>
      <w:tr w:rsidR="007C4061" w:rsidRPr="00BC4D08" w14:paraId="30AA8BB8"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tcPr>
          <w:p w14:paraId="3A61924A" w14:textId="77777777" w:rsidR="007C4061" w:rsidRPr="00D5200C" w:rsidRDefault="007C4061" w:rsidP="00C17C4C">
            <w:pPr>
              <w:pStyle w:val="TAL"/>
              <w:rPr>
                <w:lang w:val="en-US" w:eastAsia="zh-CN"/>
              </w:rPr>
            </w:pPr>
            <w:proofErr w:type="spellStart"/>
            <w:r w:rsidRPr="00297367">
              <w:t>dnn</w:t>
            </w:r>
            <w:proofErr w:type="spellEnd"/>
          </w:p>
        </w:tc>
        <w:tc>
          <w:tcPr>
            <w:tcW w:w="732" w:type="pct"/>
            <w:tcBorders>
              <w:top w:val="single" w:sz="4" w:space="0" w:color="auto"/>
              <w:left w:val="single" w:sz="6" w:space="0" w:color="000000"/>
              <w:bottom w:val="single" w:sz="4" w:space="0" w:color="auto"/>
              <w:right w:val="single" w:sz="6" w:space="0" w:color="000000"/>
            </w:tcBorders>
          </w:tcPr>
          <w:p w14:paraId="4C3603A3" w14:textId="77777777" w:rsidR="007C4061" w:rsidRPr="00D5200C" w:rsidRDefault="007C4061" w:rsidP="00C17C4C">
            <w:pPr>
              <w:pStyle w:val="TAL"/>
              <w:rPr>
                <w:lang w:val="en-US"/>
              </w:rPr>
            </w:pPr>
            <w:proofErr w:type="spellStart"/>
            <w:r w:rsidRPr="00297367">
              <w:t>Dnn</w:t>
            </w:r>
            <w:proofErr w:type="spellEnd"/>
          </w:p>
        </w:tc>
        <w:tc>
          <w:tcPr>
            <w:tcW w:w="217" w:type="pct"/>
            <w:tcBorders>
              <w:top w:val="single" w:sz="4" w:space="0" w:color="auto"/>
              <w:left w:val="single" w:sz="6" w:space="0" w:color="000000"/>
              <w:bottom w:val="single" w:sz="4" w:space="0" w:color="auto"/>
              <w:right w:val="single" w:sz="6" w:space="0" w:color="000000"/>
            </w:tcBorders>
          </w:tcPr>
          <w:p w14:paraId="4F366D7D" w14:textId="77777777" w:rsidR="007C4061" w:rsidRPr="00D5200C" w:rsidRDefault="007C4061" w:rsidP="00C17C4C">
            <w:pPr>
              <w:pStyle w:val="TAC"/>
              <w:rPr>
                <w:lang w:val="en-US"/>
              </w:rPr>
            </w:pPr>
            <w:r w:rsidRPr="00297367">
              <w:t>M</w:t>
            </w:r>
          </w:p>
        </w:tc>
        <w:tc>
          <w:tcPr>
            <w:tcW w:w="581" w:type="pct"/>
            <w:tcBorders>
              <w:top w:val="single" w:sz="4" w:space="0" w:color="auto"/>
              <w:left w:val="single" w:sz="6" w:space="0" w:color="000000"/>
              <w:bottom w:val="single" w:sz="4" w:space="0" w:color="auto"/>
              <w:right w:val="single" w:sz="6" w:space="0" w:color="000000"/>
            </w:tcBorders>
          </w:tcPr>
          <w:p w14:paraId="7613361D" w14:textId="77777777" w:rsidR="007C4061" w:rsidRPr="00D5200C" w:rsidRDefault="007C4061" w:rsidP="00C17C4C">
            <w:pPr>
              <w:pStyle w:val="TAL"/>
              <w:rPr>
                <w:lang w:val="en-US"/>
              </w:rPr>
            </w:pPr>
            <w:r w:rsidRPr="00297367">
              <w:t>1</w:t>
            </w:r>
          </w:p>
        </w:tc>
        <w:tc>
          <w:tcPr>
            <w:tcW w:w="2645" w:type="pct"/>
            <w:tcBorders>
              <w:top w:val="single" w:sz="4" w:space="0" w:color="auto"/>
              <w:left w:val="single" w:sz="6" w:space="0" w:color="000000"/>
              <w:bottom w:val="single" w:sz="4" w:space="0" w:color="auto"/>
              <w:right w:val="single" w:sz="6" w:space="0" w:color="000000"/>
            </w:tcBorders>
            <w:vAlign w:val="center"/>
          </w:tcPr>
          <w:p w14:paraId="5A0FF157" w14:textId="77777777" w:rsidR="007C4061" w:rsidRPr="00D5200C" w:rsidRDefault="007C4061" w:rsidP="00C17C4C">
            <w:pPr>
              <w:pStyle w:val="TAL"/>
              <w:rPr>
                <w:lang w:val="en-US"/>
              </w:rPr>
            </w:pPr>
          </w:p>
        </w:tc>
      </w:tr>
      <w:tr w:rsidR="007C4061" w:rsidRPr="00BC4D08" w14:paraId="2C8FDB9A"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tcPr>
          <w:p w14:paraId="19BEE804" w14:textId="77777777" w:rsidR="007C4061" w:rsidRPr="00D5200C" w:rsidRDefault="007C4061" w:rsidP="00C17C4C">
            <w:pPr>
              <w:pStyle w:val="TAL"/>
              <w:rPr>
                <w:lang w:val="en-US" w:eastAsia="zh-CN"/>
              </w:rPr>
            </w:pPr>
            <w:proofErr w:type="spellStart"/>
            <w:r w:rsidRPr="00297367">
              <w:t>mtc</w:t>
            </w:r>
            <w:proofErr w:type="spellEnd"/>
            <w:r w:rsidRPr="00297367">
              <w:t>-provider-information</w:t>
            </w:r>
          </w:p>
        </w:tc>
        <w:tc>
          <w:tcPr>
            <w:tcW w:w="732" w:type="pct"/>
            <w:tcBorders>
              <w:top w:val="single" w:sz="4" w:space="0" w:color="auto"/>
              <w:left w:val="single" w:sz="6" w:space="0" w:color="000000"/>
              <w:bottom w:val="single" w:sz="6" w:space="0" w:color="000000"/>
              <w:right w:val="single" w:sz="6" w:space="0" w:color="000000"/>
            </w:tcBorders>
          </w:tcPr>
          <w:p w14:paraId="4BD79095" w14:textId="77777777" w:rsidR="007C4061" w:rsidRPr="00D5200C" w:rsidRDefault="007C4061" w:rsidP="00C17C4C">
            <w:pPr>
              <w:pStyle w:val="TAL"/>
              <w:rPr>
                <w:lang w:val="en-US"/>
              </w:rPr>
            </w:pPr>
            <w:proofErr w:type="spellStart"/>
            <w:r w:rsidRPr="00297367">
              <w:t>MtcProviderInformation</w:t>
            </w:r>
            <w:proofErr w:type="spellEnd"/>
          </w:p>
        </w:tc>
        <w:tc>
          <w:tcPr>
            <w:tcW w:w="217" w:type="pct"/>
            <w:tcBorders>
              <w:top w:val="single" w:sz="4" w:space="0" w:color="auto"/>
              <w:left w:val="single" w:sz="6" w:space="0" w:color="000000"/>
              <w:bottom w:val="single" w:sz="6" w:space="0" w:color="000000"/>
              <w:right w:val="single" w:sz="6" w:space="0" w:color="000000"/>
            </w:tcBorders>
          </w:tcPr>
          <w:p w14:paraId="27D287A3" w14:textId="77777777" w:rsidR="007C4061" w:rsidRPr="00D5200C" w:rsidRDefault="007C4061" w:rsidP="00C17C4C">
            <w:pPr>
              <w:pStyle w:val="TAC"/>
              <w:rPr>
                <w:lang w:val="en-US"/>
              </w:rPr>
            </w:pPr>
            <w:r w:rsidRPr="00297367">
              <w:t>M</w:t>
            </w:r>
          </w:p>
        </w:tc>
        <w:tc>
          <w:tcPr>
            <w:tcW w:w="581" w:type="pct"/>
            <w:tcBorders>
              <w:top w:val="single" w:sz="4" w:space="0" w:color="auto"/>
              <w:left w:val="single" w:sz="6" w:space="0" w:color="000000"/>
              <w:bottom w:val="single" w:sz="6" w:space="0" w:color="000000"/>
              <w:right w:val="single" w:sz="6" w:space="0" w:color="000000"/>
            </w:tcBorders>
          </w:tcPr>
          <w:p w14:paraId="52AA3415" w14:textId="77777777" w:rsidR="007C4061" w:rsidRPr="00D5200C" w:rsidRDefault="007C4061" w:rsidP="00C17C4C">
            <w:pPr>
              <w:pStyle w:val="TAL"/>
              <w:rPr>
                <w:lang w:val="en-US"/>
              </w:rPr>
            </w:pPr>
            <w:r w:rsidRPr="00297367">
              <w:t>1</w:t>
            </w:r>
          </w:p>
        </w:tc>
        <w:tc>
          <w:tcPr>
            <w:tcW w:w="2645" w:type="pct"/>
            <w:tcBorders>
              <w:top w:val="single" w:sz="4" w:space="0" w:color="auto"/>
              <w:left w:val="single" w:sz="6" w:space="0" w:color="000000"/>
              <w:bottom w:val="single" w:sz="6" w:space="0" w:color="000000"/>
              <w:right w:val="single" w:sz="6" w:space="0" w:color="000000"/>
            </w:tcBorders>
            <w:vAlign w:val="center"/>
          </w:tcPr>
          <w:p w14:paraId="669CE87C" w14:textId="77777777" w:rsidR="007C4061" w:rsidRPr="00D5200C" w:rsidRDefault="007C4061" w:rsidP="00C17C4C">
            <w:pPr>
              <w:pStyle w:val="TAL"/>
              <w:rPr>
                <w:lang w:val="en-US"/>
              </w:rPr>
            </w:pPr>
          </w:p>
        </w:tc>
      </w:tr>
    </w:tbl>
    <w:p w14:paraId="25E874C5" w14:textId="77777777" w:rsidR="007C4061" w:rsidRPr="00533C32" w:rsidRDefault="007C4061" w:rsidP="00842E08"/>
    <w:p w14:paraId="61D46A87" w14:textId="77777777" w:rsidR="007C4061" w:rsidRPr="00533C32" w:rsidRDefault="007C4061" w:rsidP="00842E08">
      <w:r w:rsidRPr="00533C32">
        <w:t xml:space="preserve">This method shall support the request data structures specified in table </w:t>
      </w:r>
      <w:r>
        <w:t>5.2.38</w:t>
      </w:r>
      <w:r w:rsidRPr="00533C32">
        <w:t xml:space="preserve">.3.1-2 and the response data structures and response codes specified in table </w:t>
      </w:r>
      <w:r>
        <w:t>5.2.38</w:t>
      </w:r>
      <w:r w:rsidRPr="00533C32">
        <w:t>.3.1-3.</w:t>
      </w:r>
    </w:p>
    <w:p w14:paraId="2D07A964" w14:textId="77777777" w:rsidR="007C4061" w:rsidRPr="00533C32" w:rsidRDefault="007C4061" w:rsidP="00842E08">
      <w:pPr>
        <w:pStyle w:val="TH"/>
      </w:pPr>
      <w:r w:rsidRPr="00533C32">
        <w:t xml:space="preserve">Table </w:t>
      </w:r>
      <w:r>
        <w:t>5.2.38</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6A772A1F"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9FA2DD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BD0950"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81B2019"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3AB3759" w14:textId="77777777" w:rsidR="007C4061" w:rsidRPr="00D5200C" w:rsidRDefault="007C4061" w:rsidP="00C17C4C">
            <w:pPr>
              <w:pStyle w:val="TAH"/>
              <w:rPr>
                <w:lang w:val="en-US"/>
              </w:rPr>
            </w:pPr>
            <w:r w:rsidRPr="00D5200C">
              <w:rPr>
                <w:lang w:val="en-US"/>
              </w:rPr>
              <w:t>Description</w:t>
            </w:r>
          </w:p>
        </w:tc>
      </w:tr>
      <w:tr w:rsidR="007C4061" w:rsidRPr="00BC4D08" w14:paraId="6DFCDDE2"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897CA77"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23F23F3"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B5310B1"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CB45A66" w14:textId="77777777" w:rsidR="007C4061" w:rsidRPr="00D5200C" w:rsidRDefault="007C4061" w:rsidP="00C17C4C">
            <w:pPr>
              <w:pStyle w:val="TAL"/>
              <w:rPr>
                <w:lang w:val="en-US"/>
              </w:rPr>
            </w:pPr>
          </w:p>
        </w:tc>
      </w:tr>
    </w:tbl>
    <w:p w14:paraId="18D91759" w14:textId="77777777" w:rsidR="007C4061" w:rsidRPr="00533C32" w:rsidRDefault="007C4061" w:rsidP="00842E08"/>
    <w:p w14:paraId="5B6168B4" w14:textId="77777777" w:rsidR="007C4061" w:rsidRPr="00533C32" w:rsidRDefault="007C4061" w:rsidP="00842E08">
      <w:pPr>
        <w:pStyle w:val="TH"/>
      </w:pPr>
      <w:r w:rsidRPr="00533C32">
        <w:t xml:space="preserve">Table </w:t>
      </w:r>
      <w:r>
        <w:t>5.2.38</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34B87364"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2FAA425"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47808B8"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BF33630"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C72A3E2" w14:textId="77777777" w:rsidR="007C4061" w:rsidRPr="00D5200C" w:rsidRDefault="007C4061" w:rsidP="00C17C4C">
            <w:pPr>
              <w:pStyle w:val="TAH"/>
              <w:rPr>
                <w:lang w:val="en-US"/>
              </w:rPr>
            </w:pPr>
            <w:r w:rsidRPr="00D5200C">
              <w:rPr>
                <w:lang w:val="en-US"/>
              </w:rPr>
              <w:t>Response</w:t>
            </w:r>
          </w:p>
          <w:p w14:paraId="4505E3C7"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E00187F" w14:textId="77777777" w:rsidR="007C4061" w:rsidRPr="00D5200C" w:rsidRDefault="007C4061" w:rsidP="00C17C4C">
            <w:pPr>
              <w:pStyle w:val="TAH"/>
              <w:rPr>
                <w:lang w:val="en-US"/>
              </w:rPr>
            </w:pPr>
            <w:r w:rsidRPr="00D5200C">
              <w:rPr>
                <w:lang w:val="en-US"/>
              </w:rPr>
              <w:t>Description</w:t>
            </w:r>
          </w:p>
        </w:tc>
      </w:tr>
      <w:tr w:rsidR="007C4061" w:rsidRPr="00BC4D08" w14:paraId="595F0C01"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32F8019" w14:textId="77777777" w:rsidR="007C4061" w:rsidRPr="00D5200C" w:rsidRDefault="007C4061" w:rsidP="00C17C4C">
            <w:pPr>
              <w:pStyle w:val="TAL"/>
              <w:rPr>
                <w:lang w:val="en-US"/>
              </w:rPr>
            </w:pPr>
            <w:proofErr w:type="spellStart"/>
            <w:r w:rsidRPr="00D5200C">
              <w:rPr>
                <w:lang w:val="en-US"/>
              </w:rPr>
              <w:t>AuthorizationData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7051FE78"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49C3510"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7AC56D7"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98C6081" w14:textId="77777777" w:rsidR="007C4061" w:rsidRPr="00D5200C" w:rsidRDefault="007C4061" w:rsidP="00C17C4C">
            <w:pPr>
              <w:pStyle w:val="TAL"/>
              <w:rPr>
                <w:lang w:val="en-US"/>
              </w:rPr>
            </w:pPr>
            <w:r w:rsidRPr="00D5200C">
              <w:rPr>
                <w:lang w:val="en-US"/>
              </w:rPr>
              <w:t>Upon success, a response body containing the NIDD Authorization Data shall be returned.</w:t>
            </w:r>
          </w:p>
        </w:tc>
      </w:tr>
      <w:tr w:rsidR="007C4061" w:rsidRPr="00BC4D08" w14:paraId="29B71824"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E5C65B8" w14:textId="77777777" w:rsidR="007C4061" w:rsidRPr="00D5200C" w:rsidRDefault="007C4061" w:rsidP="00C17C4C">
            <w:pPr>
              <w:pStyle w:val="TAL"/>
              <w:rPr>
                <w:lang w:val="en-US"/>
              </w:rPr>
            </w:pPr>
            <w:r w:rsidRPr="00D5200C">
              <w:rPr>
                <w:lang w:val="en-US"/>
              </w:rPr>
              <w:t>NOTE:</w:t>
            </w:r>
            <w:r w:rsidRPr="00D5200C">
              <w:rPr>
                <w:lang w:val="en-US"/>
              </w:rPr>
              <w:tab/>
              <w:t>In addition</w:t>
            </w:r>
            <w:r w:rsidRPr="00D5200C">
              <w:rPr>
                <w:lang w:val="en-US" w:eastAsia="zh-CN"/>
              </w:rPr>
              <w:t>,</w:t>
            </w:r>
            <w:r w:rsidRPr="00D5200C">
              <w:rPr>
                <w:lang w:val="en-US"/>
              </w:rPr>
              <w:t xml:space="preserve"> common data structures as listed in table 5.5-1 are supported.</w:t>
            </w:r>
          </w:p>
        </w:tc>
      </w:tr>
    </w:tbl>
    <w:p w14:paraId="7025DDD0" w14:textId="77777777" w:rsidR="007C4061" w:rsidRDefault="007C4061" w:rsidP="00842E08">
      <w:pPr>
        <w:rPr>
          <w:lang w:eastAsia="zh-CN"/>
        </w:rPr>
      </w:pPr>
    </w:p>
    <w:p w14:paraId="77BB725D" w14:textId="77777777" w:rsidR="007C4061" w:rsidRDefault="007C4061" w:rsidP="006352FE">
      <w:pPr>
        <w:pStyle w:val="Heading3"/>
      </w:pPr>
      <w:bookmarkStart w:id="1676" w:name="_Toc36459942"/>
      <w:bookmarkStart w:id="1677" w:name="_Toc45029526"/>
      <w:bookmarkStart w:id="1678" w:name="_Toc56520146"/>
      <w:bookmarkStart w:id="1679" w:name="_Toc114765750"/>
      <w:r>
        <w:t>5.2.39</w:t>
      </w:r>
      <w:r>
        <w:tab/>
        <w:t xml:space="preserve">Resource: </w:t>
      </w:r>
      <w:proofErr w:type="spellStart"/>
      <w:r>
        <w:rPr>
          <w:rFonts w:hint="eastAsia"/>
          <w:lang w:eastAsia="zh-CN"/>
        </w:rPr>
        <w:t>C</w:t>
      </w:r>
      <w:r>
        <w:rPr>
          <w:lang w:eastAsia="zh-CN"/>
        </w:rPr>
        <w:t>overageRestrictionData</w:t>
      </w:r>
      <w:bookmarkEnd w:id="1676"/>
      <w:bookmarkEnd w:id="1677"/>
      <w:bookmarkEnd w:id="1678"/>
      <w:bookmarkEnd w:id="1679"/>
      <w:proofErr w:type="spellEnd"/>
    </w:p>
    <w:p w14:paraId="6D1F5916" w14:textId="77777777" w:rsidR="007C4061" w:rsidRDefault="007C4061" w:rsidP="006352FE">
      <w:pPr>
        <w:pStyle w:val="Heading4"/>
        <w:rPr>
          <w:rFonts w:eastAsia="SimSun"/>
        </w:rPr>
      </w:pPr>
      <w:bookmarkStart w:id="1680" w:name="_Toc36459943"/>
      <w:bookmarkStart w:id="1681" w:name="_Toc45029527"/>
      <w:bookmarkStart w:id="1682" w:name="_Toc56520147"/>
      <w:bookmarkStart w:id="1683" w:name="_Toc114765751"/>
      <w:r>
        <w:t>5.2.39.1</w:t>
      </w:r>
      <w:r>
        <w:tab/>
        <w:t>Description</w:t>
      </w:r>
      <w:bookmarkEnd w:id="1680"/>
      <w:bookmarkEnd w:id="1681"/>
      <w:bookmarkEnd w:id="1682"/>
      <w:bookmarkEnd w:id="1683"/>
    </w:p>
    <w:p w14:paraId="66A99235" w14:textId="77777777" w:rsidR="007C4061" w:rsidRDefault="007C4061" w:rsidP="00842E08">
      <w:pPr>
        <w:rPr>
          <w:lang w:eastAsia="zh-CN"/>
        </w:rPr>
      </w:pPr>
      <w:r>
        <w:t xml:space="preserve">This resource represents </w:t>
      </w:r>
      <w:r>
        <w:rPr>
          <w:lang w:val="en-US" w:eastAsia="zh-CN"/>
        </w:rPr>
        <w:t xml:space="preserve">UE's subscribed enhanced </w:t>
      </w:r>
      <w:r>
        <w:rPr>
          <w:rFonts w:hint="eastAsia"/>
          <w:lang w:val="en-US" w:eastAsia="zh-CN"/>
        </w:rPr>
        <w:t>C</w:t>
      </w:r>
      <w:r>
        <w:rPr>
          <w:lang w:val="en-US" w:eastAsia="zh-CN"/>
        </w:rPr>
        <w:t>overage Restriction Data</w:t>
      </w:r>
      <w:r>
        <w:t xml:space="preserve"> for a UE identifier. It is queried by the UDM during </w:t>
      </w:r>
      <w:r w:rsidRPr="008D0F31">
        <w:t>Enhanced Coverage Restriction Data Retrieval</w:t>
      </w:r>
      <w:r>
        <w:t>.</w:t>
      </w:r>
    </w:p>
    <w:p w14:paraId="125AE6C7" w14:textId="77777777" w:rsidR="007C4061" w:rsidRDefault="007C4061" w:rsidP="00842E08">
      <w:pPr>
        <w:rPr>
          <w:lang w:eastAsia="zh-CN"/>
        </w:rPr>
      </w:pPr>
      <w:r>
        <w:t>This resource is modelled with the Document resource archetype (see clause</w:t>
      </w:r>
      <w:r>
        <w:rPr>
          <w:lang w:val="en-US"/>
        </w:rPr>
        <w:t> </w:t>
      </w:r>
      <w:r>
        <w:t>C.1 of 3GPP TS 29.501 [</w:t>
      </w:r>
      <w:r>
        <w:rPr>
          <w:lang w:eastAsia="zh-CN"/>
        </w:rPr>
        <w:t>7</w:t>
      </w:r>
      <w:r>
        <w:t>]).</w:t>
      </w:r>
    </w:p>
    <w:p w14:paraId="44542CDF" w14:textId="77777777" w:rsidR="007C4061" w:rsidRDefault="007C4061" w:rsidP="006352FE">
      <w:pPr>
        <w:pStyle w:val="Heading4"/>
      </w:pPr>
      <w:bookmarkStart w:id="1684" w:name="_Toc36459944"/>
      <w:bookmarkStart w:id="1685" w:name="_Toc45029528"/>
      <w:bookmarkStart w:id="1686" w:name="_Toc56520148"/>
      <w:bookmarkStart w:id="1687" w:name="_Toc114765752"/>
      <w:r>
        <w:t>5.2.39.2</w:t>
      </w:r>
      <w:r>
        <w:tab/>
        <w:t>Resource Definition</w:t>
      </w:r>
      <w:bookmarkEnd w:id="1684"/>
      <w:bookmarkEnd w:id="1685"/>
      <w:bookmarkEnd w:id="1686"/>
      <w:bookmarkEnd w:id="1687"/>
    </w:p>
    <w:p w14:paraId="6C4A32E9" w14:textId="77777777" w:rsidR="007C4061" w:rsidRDefault="007C4061" w:rsidP="00842E08">
      <w:r>
        <w:t>Resource URI: {</w:t>
      </w:r>
      <w:proofErr w:type="spellStart"/>
      <w:r>
        <w:t>apiRoot</w:t>
      </w:r>
      <w:proofErr w:type="spellEnd"/>
      <w:r>
        <w:t>}/</w:t>
      </w:r>
      <w:proofErr w:type="spellStart"/>
      <w:r>
        <w:t>nudr-dr</w:t>
      </w:r>
      <w:proofErr w:type="spellEnd"/>
      <w:r>
        <w:t>/&lt;</w:t>
      </w:r>
      <w:proofErr w:type="spellStart"/>
      <w:r>
        <w:t>apiVersion</w:t>
      </w:r>
      <w:proofErr w:type="spellEnd"/>
      <w:r>
        <w:t>&gt;/subscription-data/{</w:t>
      </w:r>
      <w:proofErr w:type="spellStart"/>
      <w:r>
        <w:t>ueId</w:t>
      </w:r>
      <w:proofErr w:type="spellEnd"/>
      <w:r>
        <w:t>}/</w:t>
      </w:r>
      <w:r w:rsidRPr="006E7C29">
        <w:rPr>
          <w:lang w:val="en-US"/>
        </w:rPr>
        <w:t>coverage-restriction-data</w:t>
      </w:r>
    </w:p>
    <w:p w14:paraId="759014EB" w14:textId="77777777" w:rsidR="007C4061" w:rsidRDefault="007C4061" w:rsidP="00842E08">
      <w:pPr>
        <w:rPr>
          <w:rFonts w:ascii="Arial" w:hAnsi="Arial" w:cs="Arial"/>
        </w:rPr>
      </w:pPr>
      <w:r>
        <w:t>This resource shall support the resource URI variables defined in table 5.2.39.2-1</w:t>
      </w:r>
      <w:r>
        <w:rPr>
          <w:rFonts w:ascii="Arial" w:hAnsi="Arial" w:cs="Arial"/>
        </w:rPr>
        <w:t>.</w:t>
      </w:r>
    </w:p>
    <w:p w14:paraId="337F7A60" w14:textId="77777777" w:rsidR="007C4061" w:rsidRDefault="007C4061" w:rsidP="00842E08">
      <w:pPr>
        <w:pStyle w:val="TH"/>
      </w:pPr>
      <w:r>
        <w:t>Table 5.2.39.2-1: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C4061" w:rsidRPr="00BC4D08" w14:paraId="67DFE41E"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C868A38" w14:textId="77777777" w:rsidR="007C4061" w:rsidRPr="00D5200C" w:rsidRDefault="007C4061"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0715BEA" w14:textId="77777777" w:rsidR="007C4061" w:rsidRPr="00D5200C" w:rsidRDefault="007C4061" w:rsidP="00C17C4C">
            <w:pPr>
              <w:pStyle w:val="TAH"/>
              <w:rPr>
                <w:lang w:val="en-US"/>
              </w:rPr>
            </w:pPr>
            <w:r w:rsidRPr="00D5200C">
              <w:rPr>
                <w:lang w:val="en-US"/>
              </w:rPr>
              <w:t>Definition</w:t>
            </w:r>
          </w:p>
        </w:tc>
      </w:tr>
      <w:tr w:rsidR="007C4061" w:rsidRPr="00BC4D08" w14:paraId="3626CA09"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33F3103" w14:textId="77777777" w:rsidR="007C4061" w:rsidRPr="00D5200C" w:rsidRDefault="007C4061"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A47F8F5" w14:textId="77777777" w:rsidR="007C4061" w:rsidRPr="00D5200C" w:rsidRDefault="007C4061" w:rsidP="00C17C4C">
            <w:pPr>
              <w:pStyle w:val="TAL"/>
              <w:rPr>
                <w:lang w:val="en-US"/>
              </w:rPr>
            </w:pPr>
            <w:r w:rsidRPr="00D5200C">
              <w:rPr>
                <w:lang w:val="en-US"/>
              </w:rPr>
              <w:t>See 3GPP</w:t>
            </w:r>
            <w:r w:rsidRPr="00D5200C">
              <w:rPr>
                <w:rFonts w:cs="Arial"/>
                <w:szCs w:val="18"/>
                <w:lang w:val="en-US"/>
              </w:rPr>
              <w:t>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r w:rsidR="007C4061" w:rsidRPr="00BC4D08" w14:paraId="747AE56C"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9219F01" w14:textId="77777777" w:rsidR="007C4061" w:rsidRPr="00D5200C" w:rsidRDefault="007C4061" w:rsidP="00C17C4C">
            <w:pPr>
              <w:pStyle w:val="TAL"/>
              <w:rPr>
                <w:lang w:val="en-US" w:eastAsia="zh-CN"/>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9DD93C5" w14:textId="77777777" w:rsidR="007C4061" w:rsidRPr="00D5200C" w:rsidRDefault="007C4061" w:rsidP="00C17C4C">
            <w:pPr>
              <w:pStyle w:val="TAL"/>
              <w:rPr>
                <w:lang w:val="en-US"/>
              </w:rPr>
            </w:pPr>
            <w:r w:rsidRPr="00D5200C">
              <w:rPr>
                <w:lang w:val="en-US"/>
              </w:rPr>
              <w:t xml:space="preserve">Represents </w:t>
            </w:r>
            <w:r w:rsidRPr="00297367">
              <w:t>the Generic Public Subscription Identifier</w:t>
            </w:r>
            <w:r w:rsidRPr="00D5200C">
              <w:rPr>
                <w:lang w:val="en-US"/>
              </w:rPr>
              <w:t xml:space="preserve"> (see 3GPP TS 23.501 [</w:t>
            </w:r>
            <w:r w:rsidRPr="00D5200C">
              <w:rPr>
                <w:lang w:val="en-US" w:eastAsia="zh-CN"/>
              </w:rPr>
              <w:t>4</w:t>
            </w:r>
            <w:r w:rsidRPr="00D5200C">
              <w:rPr>
                <w:lang w:val="en-US"/>
              </w:rPr>
              <w:t>] clause 5.9.8)</w:t>
            </w:r>
            <w:r w:rsidRPr="00D5200C">
              <w:rPr>
                <w:lang w:val="en-US"/>
              </w:rPr>
              <w:br/>
            </w:r>
            <w:r w:rsidRPr="00D5200C">
              <w:rPr>
                <w:lang w:val="en-US"/>
              </w:rPr>
              <w:tab/>
              <w:t>pattern: '</w:t>
            </w:r>
            <w:r w:rsidRPr="00297367">
              <w:t>^(</w:t>
            </w:r>
            <w:proofErr w:type="spellStart"/>
            <w:r w:rsidRPr="00297367">
              <w:t>msisdn</w:t>
            </w:r>
            <w:proofErr w:type="spellEnd"/>
            <w:r w:rsidRPr="00297367">
              <w:t>-[0-9]{5,15}|</w:t>
            </w:r>
            <w:proofErr w:type="spellStart"/>
            <w:r w:rsidRPr="00297367">
              <w:t>extid</w:t>
            </w:r>
            <w:proofErr w:type="spellEnd"/>
            <w:r w:rsidRPr="00297367">
              <w:t>-[^@]+@[^@]+|.+)$'</w:t>
            </w:r>
          </w:p>
        </w:tc>
      </w:tr>
    </w:tbl>
    <w:p w14:paraId="29C05FEA" w14:textId="77777777" w:rsidR="007C4061" w:rsidRDefault="007C4061" w:rsidP="00842E08"/>
    <w:p w14:paraId="542C5B44" w14:textId="77777777" w:rsidR="007C4061" w:rsidRDefault="007C4061" w:rsidP="006352FE">
      <w:pPr>
        <w:pStyle w:val="Heading4"/>
      </w:pPr>
      <w:bookmarkStart w:id="1688" w:name="_Toc36459945"/>
      <w:bookmarkStart w:id="1689" w:name="_Toc45029529"/>
      <w:bookmarkStart w:id="1690" w:name="_Toc56520149"/>
      <w:bookmarkStart w:id="1691" w:name="_Toc114765753"/>
      <w:r>
        <w:lastRenderedPageBreak/>
        <w:t>5.2.39.3</w:t>
      </w:r>
      <w:r>
        <w:tab/>
        <w:t>Resource Standard Methods</w:t>
      </w:r>
      <w:bookmarkEnd w:id="1688"/>
      <w:bookmarkEnd w:id="1689"/>
      <w:bookmarkEnd w:id="1690"/>
      <w:bookmarkEnd w:id="1691"/>
    </w:p>
    <w:p w14:paraId="44B60F94" w14:textId="77777777" w:rsidR="007C4061" w:rsidRDefault="007C4061" w:rsidP="006352FE">
      <w:pPr>
        <w:pStyle w:val="Heading5"/>
      </w:pPr>
      <w:bookmarkStart w:id="1692" w:name="_Toc36459946"/>
      <w:bookmarkStart w:id="1693" w:name="_Toc45029530"/>
      <w:bookmarkStart w:id="1694" w:name="_Toc56520150"/>
      <w:bookmarkStart w:id="1695" w:name="_Toc114765754"/>
      <w:r>
        <w:t>5.2.39.3.1</w:t>
      </w:r>
      <w:r>
        <w:tab/>
        <w:t>GET</w:t>
      </w:r>
      <w:bookmarkEnd w:id="1692"/>
      <w:bookmarkEnd w:id="1693"/>
      <w:bookmarkEnd w:id="1694"/>
      <w:bookmarkEnd w:id="1695"/>
    </w:p>
    <w:p w14:paraId="17806C5F" w14:textId="77777777" w:rsidR="007C4061" w:rsidRDefault="007C4061" w:rsidP="00842E08">
      <w:r>
        <w:t>This method shall support the URI query parameters specified in table 5.2.39.3.1-1.</w:t>
      </w:r>
    </w:p>
    <w:p w14:paraId="34CA368E" w14:textId="77777777" w:rsidR="007C4061" w:rsidRDefault="007C4061" w:rsidP="00842E08">
      <w:pPr>
        <w:pStyle w:val="TH"/>
      </w:pPr>
      <w:r>
        <w:t>Table 5.2.39.3.1-1: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43"/>
        <w:gridCol w:w="2028"/>
        <w:gridCol w:w="290"/>
        <w:gridCol w:w="1084"/>
        <w:gridCol w:w="4834"/>
      </w:tblGrid>
      <w:tr w:rsidR="007C4061" w:rsidRPr="00BC4D08" w14:paraId="582DB9CE" w14:textId="77777777" w:rsidTr="00C17C4C">
        <w:trPr>
          <w:jc w:val="center"/>
        </w:trPr>
        <w:tc>
          <w:tcPr>
            <w:tcW w:w="745" w:type="pct"/>
            <w:tcBorders>
              <w:top w:val="single" w:sz="4" w:space="0" w:color="auto"/>
              <w:left w:val="single" w:sz="4" w:space="0" w:color="auto"/>
              <w:bottom w:val="single" w:sz="4" w:space="0" w:color="auto"/>
              <w:right w:val="single" w:sz="4" w:space="0" w:color="auto"/>
            </w:tcBorders>
            <w:shd w:val="clear" w:color="auto" w:fill="C0C0C0"/>
            <w:hideMark/>
          </w:tcPr>
          <w:p w14:paraId="4C9BA859" w14:textId="77777777" w:rsidR="007C4061" w:rsidRPr="00D5200C" w:rsidRDefault="007C4061" w:rsidP="00C17C4C">
            <w:pPr>
              <w:pStyle w:val="TAH"/>
              <w:rPr>
                <w:lang w:val="en-US"/>
              </w:rPr>
            </w:pPr>
            <w:r w:rsidRPr="00D5200C">
              <w:rPr>
                <w:lang w:val="en-US"/>
              </w:rPr>
              <w:t>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0A96321B" w14:textId="77777777" w:rsidR="007C4061" w:rsidRPr="00D5200C" w:rsidRDefault="007C4061" w:rsidP="00C17C4C">
            <w:pPr>
              <w:pStyle w:val="TAH"/>
              <w:rPr>
                <w:lang w:val="en-US"/>
              </w:rPr>
            </w:pPr>
            <w:r w:rsidRPr="00D5200C">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3F0CEC22" w14:textId="77777777" w:rsidR="007C4061" w:rsidRPr="00D5200C" w:rsidRDefault="007C4061" w:rsidP="00C17C4C">
            <w:pPr>
              <w:pStyle w:val="TAH"/>
              <w:rPr>
                <w:lang w:val="en-US"/>
              </w:rPr>
            </w:pPr>
            <w:r w:rsidRPr="00D5200C">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6DCBA246" w14:textId="77777777" w:rsidR="007C4061" w:rsidRPr="00D5200C" w:rsidRDefault="007C4061" w:rsidP="00C17C4C">
            <w:pPr>
              <w:pStyle w:val="TAH"/>
              <w:rPr>
                <w:lang w:val="en-US"/>
              </w:rPr>
            </w:pPr>
            <w:r w:rsidRPr="00D5200C">
              <w:rPr>
                <w:lang w:val="en-US"/>
              </w:rPr>
              <w:t>Cardinality</w:t>
            </w:r>
          </w:p>
        </w:tc>
        <w:tc>
          <w:tcPr>
            <w:tcW w:w="2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81D5409" w14:textId="77777777" w:rsidR="007C4061" w:rsidRPr="00D5200C" w:rsidRDefault="007C4061" w:rsidP="00C17C4C">
            <w:pPr>
              <w:pStyle w:val="TAH"/>
              <w:rPr>
                <w:lang w:val="en-US"/>
              </w:rPr>
            </w:pPr>
            <w:r w:rsidRPr="00D5200C">
              <w:rPr>
                <w:lang w:val="en-US"/>
              </w:rPr>
              <w:t>Description</w:t>
            </w:r>
          </w:p>
        </w:tc>
      </w:tr>
      <w:tr w:rsidR="007C4061" w:rsidRPr="00BC4D08" w14:paraId="1F1D4982" w14:textId="77777777" w:rsidTr="00C17C4C">
        <w:trPr>
          <w:jc w:val="center"/>
        </w:trPr>
        <w:tc>
          <w:tcPr>
            <w:tcW w:w="745" w:type="pct"/>
            <w:tcBorders>
              <w:top w:val="single" w:sz="4" w:space="0" w:color="auto"/>
              <w:left w:val="single" w:sz="6" w:space="0" w:color="000000"/>
              <w:bottom w:val="single" w:sz="4" w:space="0" w:color="auto"/>
              <w:right w:val="single" w:sz="6" w:space="0" w:color="000000"/>
            </w:tcBorders>
            <w:hideMark/>
          </w:tcPr>
          <w:p w14:paraId="6D3DFA30" w14:textId="77777777" w:rsidR="007C4061" w:rsidRPr="00D5200C" w:rsidRDefault="007C4061" w:rsidP="00C17C4C">
            <w:pPr>
              <w:pStyle w:val="TAL"/>
              <w:rPr>
                <w:lang w:val="en-US" w:eastAsia="zh-CN"/>
              </w:rPr>
            </w:pPr>
            <w:r w:rsidRPr="00D5200C">
              <w:rPr>
                <w:lang w:val="en-US"/>
              </w:rPr>
              <w:t>supported-features</w:t>
            </w:r>
          </w:p>
        </w:tc>
        <w:tc>
          <w:tcPr>
            <w:tcW w:w="1047" w:type="pct"/>
            <w:tcBorders>
              <w:top w:val="single" w:sz="4" w:space="0" w:color="auto"/>
              <w:left w:val="single" w:sz="6" w:space="0" w:color="000000"/>
              <w:bottom w:val="single" w:sz="4" w:space="0" w:color="auto"/>
              <w:right w:val="single" w:sz="6" w:space="0" w:color="000000"/>
            </w:tcBorders>
            <w:hideMark/>
          </w:tcPr>
          <w:p w14:paraId="7DB3E1EB" w14:textId="77777777" w:rsidR="007C4061" w:rsidRPr="00D5200C" w:rsidRDefault="007C4061" w:rsidP="00C17C4C">
            <w:pPr>
              <w:pStyle w:val="TAL"/>
              <w:rPr>
                <w:lang w:val="en-US"/>
              </w:rPr>
            </w:pPr>
            <w:proofErr w:type="spellStart"/>
            <w:r w:rsidRPr="00D5200C">
              <w:rPr>
                <w:lang w:val="en-US"/>
              </w:rPr>
              <w:t>SupportedFeatures</w:t>
            </w:r>
            <w:proofErr w:type="spellEnd"/>
          </w:p>
        </w:tc>
        <w:tc>
          <w:tcPr>
            <w:tcW w:w="150" w:type="pct"/>
            <w:tcBorders>
              <w:top w:val="single" w:sz="4" w:space="0" w:color="auto"/>
              <w:left w:val="single" w:sz="6" w:space="0" w:color="000000"/>
              <w:bottom w:val="single" w:sz="4" w:space="0" w:color="auto"/>
              <w:right w:val="single" w:sz="6" w:space="0" w:color="000000"/>
            </w:tcBorders>
            <w:hideMark/>
          </w:tcPr>
          <w:p w14:paraId="78EEF685" w14:textId="77777777" w:rsidR="007C4061" w:rsidRPr="00D5200C" w:rsidRDefault="007C4061" w:rsidP="00C17C4C">
            <w:pPr>
              <w:pStyle w:val="TAC"/>
              <w:rPr>
                <w:lang w:val="en-US"/>
              </w:rPr>
            </w:pPr>
            <w:r w:rsidRPr="00D5200C">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027439CA" w14:textId="77777777" w:rsidR="007C4061" w:rsidRPr="00D5200C" w:rsidRDefault="007C4061" w:rsidP="00C17C4C">
            <w:pPr>
              <w:pStyle w:val="TAL"/>
              <w:rPr>
                <w:lang w:val="en-US"/>
              </w:rPr>
            </w:pPr>
            <w:r w:rsidRPr="00D5200C">
              <w:rPr>
                <w:lang w:val="en-US"/>
              </w:rPr>
              <w:t>0..1</w:t>
            </w:r>
          </w:p>
        </w:tc>
        <w:tc>
          <w:tcPr>
            <w:tcW w:w="2497" w:type="pct"/>
            <w:tcBorders>
              <w:top w:val="single" w:sz="4" w:space="0" w:color="auto"/>
              <w:left w:val="single" w:sz="6" w:space="0" w:color="000000"/>
              <w:bottom w:val="single" w:sz="4" w:space="0" w:color="auto"/>
              <w:right w:val="single" w:sz="6" w:space="0" w:color="000000"/>
            </w:tcBorders>
          </w:tcPr>
          <w:p w14:paraId="3FD9BC65" w14:textId="77777777" w:rsidR="007C4061" w:rsidRPr="00D5200C" w:rsidRDefault="007C4061" w:rsidP="00C17C4C">
            <w:pPr>
              <w:pStyle w:val="TAL"/>
              <w:rPr>
                <w:lang w:val="en-US"/>
              </w:rPr>
            </w:pPr>
            <w:r w:rsidRPr="00D5200C">
              <w:rPr>
                <w:rFonts w:cs="Arial"/>
                <w:szCs w:val="18"/>
                <w:lang w:val="en-US"/>
              </w:rPr>
              <w:t xml:space="preserve">see </w:t>
            </w:r>
            <w:r w:rsidRPr="00D5200C">
              <w:rPr>
                <w:rFonts w:cs="Arial"/>
                <w:szCs w:val="18"/>
                <w:lang w:val="en-US" w:eastAsia="zh-CN"/>
              </w:rPr>
              <w:t>3GPP TS</w:t>
            </w:r>
            <w:r w:rsidRPr="00D5200C">
              <w:rPr>
                <w:rFonts w:cs="Arial"/>
                <w:szCs w:val="18"/>
                <w:lang w:val="en-US"/>
              </w:rPr>
              <w:t> 29.500 [8] clause 6.6</w:t>
            </w:r>
          </w:p>
        </w:tc>
      </w:tr>
    </w:tbl>
    <w:p w14:paraId="4199D066" w14:textId="77777777" w:rsidR="007C4061" w:rsidRDefault="007C4061" w:rsidP="00842E08"/>
    <w:p w14:paraId="44DCC088" w14:textId="77777777" w:rsidR="007C4061" w:rsidRDefault="007C4061" w:rsidP="00842E08">
      <w:r>
        <w:t>This method shall support the request data structures specified in table 5.2.39.3.1-2 and the response data structures and response codes specified in table 5.2.39.3.1-3.</w:t>
      </w:r>
    </w:p>
    <w:p w14:paraId="63D2F553" w14:textId="77777777" w:rsidR="007C4061" w:rsidRDefault="007C4061" w:rsidP="00842E08">
      <w:pPr>
        <w:pStyle w:val="TH"/>
      </w:pPr>
      <w:r>
        <w:t>Table 5.2.39.3.1-2: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7C4061" w:rsidRPr="00BC4D08" w14:paraId="24742CB9"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F1A5BC7"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13FA6FA" w14:textId="77777777" w:rsidR="007C4061" w:rsidRPr="00D5200C" w:rsidRDefault="007C4061"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1F59BD0" w14:textId="77777777" w:rsidR="007C4061" w:rsidRPr="00D5200C" w:rsidRDefault="007C4061" w:rsidP="00C17C4C">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6674FFB" w14:textId="77777777" w:rsidR="007C4061" w:rsidRPr="00D5200C" w:rsidRDefault="007C4061" w:rsidP="00C17C4C">
            <w:pPr>
              <w:pStyle w:val="TAH"/>
              <w:rPr>
                <w:lang w:val="en-US"/>
              </w:rPr>
            </w:pPr>
            <w:r w:rsidRPr="00D5200C">
              <w:rPr>
                <w:lang w:val="en-US"/>
              </w:rPr>
              <w:t>Description</w:t>
            </w:r>
          </w:p>
        </w:tc>
      </w:tr>
      <w:tr w:rsidR="007C4061" w:rsidRPr="00BC4D08" w14:paraId="3038AD31"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7E47533" w14:textId="77777777" w:rsidR="007C4061" w:rsidRPr="00D5200C" w:rsidRDefault="007C4061" w:rsidP="00C17C4C">
            <w:pPr>
              <w:pStyle w:val="TAL"/>
              <w:rPr>
                <w:lang w:val="en-US"/>
              </w:rPr>
            </w:pPr>
            <w:r w:rsidRPr="00D5200C">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3270DDA6" w14:textId="77777777" w:rsidR="007C4061" w:rsidRPr="00D5200C" w:rsidRDefault="007C4061"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EF40505" w14:textId="77777777" w:rsidR="007C4061" w:rsidRPr="00D5200C" w:rsidRDefault="007C4061"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27150E1" w14:textId="77777777" w:rsidR="007C4061" w:rsidRPr="00D5200C" w:rsidRDefault="007C4061" w:rsidP="00C17C4C">
            <w:pPr>
              <w:pStyle w:val="TAL"/>
              <w:rPr>
                <w:lang w:val="en-US"/>
              </w:rPr>
            </w:pPr>
          </w:p>
        </w:tc>
      </w:tr>
    </w:tbl>
    <w:p w14:paraId="09590865" w14:textId="77777777" w:rsidR="007C4061" w:rsidRDefault="007C4061" w:rsidP="00842E08"/>
    <w:p w14:paraId="37A3CB21" w14:textId="77777777" w:rsidR="007C4061" w:rsidRDefault="007C4061" w:rsidP="00842E08">
      <w:pPr>
        <w:pStyle w:val="TH"/>
      </w:pPr>
      <w:r>
        <w:t>Table 5.2.39.3.1-3: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958"/>
        <w:gridCol w:w="286"/>
        <w:gridCol w:w="1067"/>
        <w:gridCol w:w="997"/>
        <w:gridCol w:w="4371"/>
      </w:tblGrid>
      <w:tr w:rsidR="007C4061" w:rsidRPr="00BC4D08" w14:paraId="2425E7A2"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1B492EC"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7752AB9"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4F4BD85"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C1767A4" w14:textId="77777777" w:rsidR="007C4061" w:rsidRPr="00D5200C" w:rsidRDefault="007C4061" w:rsidP="00C17C4C">
            <w:pPr>
              <w:pStyle w:val="TAH"/>
              <w:rPr>
                <w:lang w:val="en-US"/>
              </w:rPr>
            </w:pPr>
            <w:r w:rsidRPr="00D5200C">
              <w:rPr>
                <w:lang w:val="en-US"/>
              </w:rPr>
              <w:t>Response</w:t>
            </w:r>
          </w:p>
          <w:p w14:paraId="38EFCDA1"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2B0652A" w14:textId="77777777" w:rsidR="007C4061" w:rsidRPr="00D5200C" w:rsidRDefault="007C4061" w:rsidP="00C17C4C">
            <w:pPr>
              <w:pStyle w:val="TAH"/>
              <w:rPr>
                <w:lang w:val="en-US"/>
              </w:rPr>
            </w:pPr>
            <w:r w:rsidRPr="00D5200C">
              <w:rPr>
                <w:lang w:val="en-US"/>
              </w:rPr>
              <w:t>Description</w:t>
            </w:r>
          </w:p>
        </w:tc>
      </w:tr>
      <w:tr w:rsidR="007C4061" w:rsidRPr="00BC4D08" w14:paraId="196DE4D5"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5D33F07D" w14:textId="77777777" w:rsidR="007C4061" w:rsidRPr="00D5200C" w:rsidRDefault="007C4061" w:rsidP="00C17C4C">
            <w:pPr>
              <w:pStyle w:val="TAL"/>
              <w:rPr>
                <w:lang w:val="en-US"/>
              </w:rPr>
            </w:pPr>
            <w:proofErr w:type="spellStart"/>
            <w:r w:rsidRPr="00297367">
              <w:rPr>
                <w:rFonts w:hint="eastAsia"/>
                <w:lang w:eastAsia="zh-CN"/>
              </w:rPr>
              <w:t>E</w:t>
            </w:r>
            <w:r w:rsidRPr="00297367">
              <w:rPr>
                <w:lang w:eastAsia="zh-CN"/>
              </w:rPr>
              <w:t>nhancedCoverage</w:t>
            </w:r>
            <w:r w:rsidRPr="00297367">
              <w:t>Restriction</w:t>
            </w:r>
            <w:r w:rsidRPr="00297367">
              <w:rPr>
                <w:lang w:eastAsia="zh-CN"/>
              </w:rPr>
              <w:t>Data</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2C9DE5EB" w14:textId="77777777" w:rsidR="007C4061" w:rsidRPr="00D5200C" w:rsidRDefault="007C4061"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08A4189" w14:textId="77777777" w:rsidR="007C4061" w:rsidRPr="00D5200C" w:rsidRDefault="007C4061"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3010475" w14:textId="77777777" w:rsidR="007C4061" w:rsidRPr="00D5200C" w:rsidRDefault="007C4061"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914AE42" w14:textId="77777777" w:rsidR="007C4061" w:rsidRPr="00D5200C" w:rsidRDefault="007C4061" w:rsidP="00C17C4C">
            <w:pPr>
              <w:pStyle w:val="TAL"/>
              <w:rPr>
                <w:lang w:val="en-US"/>
              </w:rPr>
            </w:pPr>
            <w:r w:rsidRPr="00D5200C">
              <w:rPr>
                <w:lang w:val="en-US"/>
              </w:rPr>
              <w:t xml:space="preserve">Upon success, a response body containing </w:t>
            </w:r>
            <w:r w:rsidRPr="00D5200C">
              <w:rPr>
                <w:lang w:val="en-US" w:eastAsia="zh-CN"/>
              </w:rPr>
              <w:t xml:space="preserve">UE's subscribed enhanced </w:t>
            </w:r>
            <w:r w:rsidRPr="00D5200C">
              <w:rPr>
                <w:rFonts w:hint="eastAsia"/>
                <w:lang w:val="en-US" w:eastAsia="zh-CN"/>
              </w:rPr>
              <w:t>C</w:t>
            </w:r>
            <w:r w:rsidRPr="00D5200C">
              <w:rPr>
                <w:lang w:val="en-US" w:eastAsia="zh-CN"/>
              </w:rPr>
              <w:t>overage Restriction Data</w:t>
            </w:r>
            <w:r w:rsidRPr="00D5200C">
              <w:rPr>
                <w:lang w:val="en-US"/>
              </w:rPr>
              <w:t>.</w:t>
            </w:r>
          </w:p>
        </w:tc>
      </w:tr>
      <w:tr w:rsidR="007C4061" w:rsidRPr="00BC4D08" w14:paraId="51168ED7"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7F08477" w14:textId="77777777" w:rsidR="007C4061" w:rsidRPr="00D5200C" w:rsidRDefault="007C4061" w:rsidP="00C17C4C">
            <w:pPr>
              <w:pStyle w:val="TAN"/>
              <w:rPr>
                <w:noProof/>
                <w:lang w:val="en-US"/>
              </w:rPr>
            </w:pPr>
            <w:r w:rsidRPr="00D5200C">
              <w:rPr>
                <w:lang w:val="en-US"/>
              </w:rPr>
              <w:t>NOTE:</w:t>
            </w:r>
            <w:r w:rsidRPr="00D5200C">
              <w:rPr>
                <w:lang w:val="en-US"/>
              </w:rPr>
              <w:tab/>
              <w:t>In addition</w:t>
            </w:r>
            <w:r w:rsidRPr="00D5200C">
              <w:rPr>
                <w:lang w:val="en-US" w:eastAsia="zh-CN"/>
              </w:rPr>
              <w:t>,</w:t>
            </w:r>
            <w:r w:rsidRPr="00D5200C">
              <w:rPr>
                <w:lang w:val="en-US"/>
              </w:rPr>
              <w:t xml:space="preserve"> common data structures as listed in table 5.5-1 are supported.</w:t>
            </w:r>
          </w:p>
        </w:tc>
      </w:tr>
    </w:tbl>
    <w:p w14:paraId="69729E20" w14:textId="77777777" w:rsidR="007C4061" w:rsidRDefault="007C4061" w:rsidP="00842E08">
      <w:pPr>
        <w:rPr>
          <w:lang w:eastAsia="zh-CN"/>
        </w:rPr>
      </w:pPr>
    </w:p>
    <w:p w14:paraId="6D293186" w14:textId="77777777" w:rsidR="00DF72DC" w:rsidRPr="00533C32" w:rsidRDefault="00DF72DC" w:rsidP="00DF72DC">
      <w:pPr>
        <w:pStyle w:val="Heading3"/>
      </w:pPr>
      <w:bookmarkStart w:id="1696" w:name="_Toc45029531"/>
      <w:bookmarkStart w:id="1697" w:name="_Toc56520151"/>
      <w:bookmarkStart w:id="1698" w:name="_Toc114765755"/>
      <w:r>
        <w:t>5.2.</w:t>
      </w:r>
      <w:r>
        <w:rPr>
          <w:rFonts w:hint="eastAsia"/>
          <w:lang w:eastAsia="zh-CN"/>
        </w:rPr>
        <w:t>40</w:t>
      </w:r>
      <w:r w:rsidRPr="00533C32">
        <w:tab/>
        <w:t xml:space="preserve">Resource: </w:t>
      </w:r>
      <w:r w:rsidRPr="004666B2">
        <w:t>Location</w:t>
      </w:r>
      <w:bookmarkEnd w:id="1696"/>
      <w:bookmarkEnd w:id="1697"/>
      <w:bookmarkEnd w:id="1698"/>
    </w:p>
    <w:p w14:paraId="605DE434" w14:textId="77777777" w:rsidR="008E4FE9" w:rsidRPr="00533C32" w:rsidRDefault="008E4FE9" w:rsidP="008E4FE9">
      <w:pPr>
        <w:pStyle w:val="Heading4"/>
      </w:pPr>
      <w:bookmarkStart w:id="1699" w:name="_Toc45029532"/>
      <w:bookmarkStart w:id="1700" w:name="_Toc56520152"/>
      <w:bookmarkStart w:id="1701" w:name="_Toc114765756"/>
      <w:r>
        <w:t>5.2.40</w:t>
      </w:r>
      <w:r w:rsidRPr="00533C32">
        <w:t>.1</w:t>
      </w:r>
      <w:r w:rsidRPr="00533C32">
        <w:tab/>
        <w:t>Description</w:t>
      </w:r>
      <w:bookmarkEnd w:id="1699"/>
      <w:bookmarkEnd w:id="1700"/>
      <w:bookmarkEnd w:id="1701"/>
    </w:p>
    <w:p w14:paraId="0D0888EB" w14:textId="77777777" w:rsidR="008E4FE9" w:rsidRPr="00533C32" w:rsidRDefault="008E4FE9" w:rsidP="00842E08">
      <w:pPr>
        <w:rPr>
          <w:lang w:eastAsia="zh-CN"/>
        </w:rPr>
      </w:pPr>
      <w:r w:rsidRPr="00533C32">
        <w:t>This resource represent</w:t>
      </w:r>
      <w:r>
        <w:t>s</w:t>
      </w:r>
      <w:r w:rsidRPr="00533C32">
        <w:t xml:space="preserve"> </w:t>
      </w:r>
      <w:r w:rsidRPr="004666B2">
        <w:t>the UE's Location Information</w:t>
      </w:r>
      <w:r w:rsidRPr="00533C32">
        <w:t xml:space="preserve"> </w:t>
      </w:r>
      <w:r>
        <w:t>for UE's identity (e.g. SUPI or GPSI).</w:t>
      </w:r>
    </w:p>
    <w:p w14:paraId="1B7953AC" w14:textId="77777777" w:rsidR="008E4FE9" w:rsidRPr="00533C32" w:rsidRDefault="008E4FE9" w:rsidP="00842E08">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88BBF16" w14:textId="77777777" w:rsidR="008E4FE9" w:rsidRPr="00533C32" w:rsidRDefault="008E4FE9" w:rsidP="008E4FE9">
      <w:pPr>
        <w:pStyle w:val="Heading4"/>
      </w:pPr>
      <w:bookmarkStart w:id="1702" w:name="_Toc45029533"/>
      <w:bookmarkStart w:id="1703" w:name="_Toc56520153"/>
      <w:bookmarkStart w:id="1704" w:name="_Toc114765757"/>
      <w:r>
        <w:t>5.2.40</w:t>
      </w:r>
      <w:r w:rsidRPr="00533C32">
        <w:t>.2</w:t>
      </w:r>
      <w:r w:rsidRPr="00533C32">
        <w:tab/>
        <w:t>Resource Definition</w:t>
      </w:r>
      <w:bookmarkEnd w:id="1702"/>
      <w:bookmarkEnd w:id="1703"/>
      <w:bookmarkEnd w:id="1704"/>
    </w:p>
    <w:p w14:paraId="442E5B0D" w14:textId="77777777" w:rsidR="008E4FE9" w:rsidRPr="00533C32" w:rsidRDefault="008E4FE9" w:rsidP="00842E08">
      <w:r w:rsidRPr="00533C32">
        <w:t>Resource URI: {apiRoot}/nudr-dr/&lt;apiVersion&gt;/subscription-data/{</w:t>
      </w:r>
      <w:r w:rsidRPr="00533C32">
        <w:rPr>
          <w:lang w:eastAsia="zh-CN"/>
        </w:rPr>
        <w:t>ueId</w:t>
      </w:r>
      <w:r>
        <w:t>}/context-data/location</w:t>
      </w:r>
    </w:p>
    <w:p w14:paraId="4167D412" w14:textId="77777777" w:rsidR="008E4FE9" w:rsidRPr="00533C32" w:rsidRDefault="008E4FE9" w:rsidP="00842E08">
      <w:pPr>
        <w:rPr>
          <w:rFonts w:ascii="Arial" w:hAnsi="Arial" w:cs="Arial"/>
        </w:rPr>
      </w:pPr>
      <w:r w:rsidRPr="00533C32">
        <w:t>This resource shall support the resource URI variables defined in table </w:t>
      </w:r>
      <w:r>
        <w:t>5.2.40</w:t>
      </w:r>
      <w:r w:rsidRPr="00533C32">
        <w:t>.2-1</w:t>
      </w:r>
      <w:r w:rsidRPr="00533C32">
        <w:rPr>
          <w:rFonts w:ascii="Arial" w:hAnsi="Arial" w:cs="Arial"/>
        </w:rPr>
        <w:t>.</w:t>
      </w:r>
    </w:p>
    <w:p w14:paraId="473F81EB" w14:textId="77777777" w:rsidR="008E4FE9" w:rsidRPr="00533C32" w:rsidRDefault="008E4FE9" w:rsidP="00842E08">
      <w:pPr>
        <w:pStyle w:val="TH"/>
      </w:pPr>
      <w:r w:rsidRPr="00533C32">
        <w:t>Table </w:t>
      </w:r>
      <w:r>
        <w:t>5.2.40</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8E4FE9" w:rsidRPr="00BC4D08" w14:paraId="72A15E5C"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A67E3DE" w14:textId="77777777" w:rsidR="008E4FE9" w:rsidRPr="00D5200C" w:rsidRDefault="008E4FE9" w:rsidP="00C17C4C">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E9DB123" w14:textId="77777777" w:rsidR="008E4FE9" w:rsidRPr="00D5200C" w:rsidRDefault="008E4FE9" w:rsidP="00C17C4C">
            <w:pPr>
              <w:pStyle w:val="TAH"/>
              <w:rPr>
                <w:lang w:val="en-US"/>
              </w:rPr>
            </w:pPr>
            <w:r w:rsidRPr="00D5200C">
              <w:rPr>
                <w:lang w:val="en-US"/>
              </w:rPr>
              <w:t>Definition</w:t>
            </w:r>
          </w:p>
        </w:tc>
      </w:tr>
      <w:tr w:rsidR="008E4FE9" w:rsidRPr="00BC4D08" w14:paraId="4A1CD3A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3ADD6AD" w14:textId="77777777" w:rsidR="008E4FE9" w:rsidRPr="00D5200C" w:rsidRDefault="008E4FE9" w:rsidP="00C17C4C">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F116A03" w14:textId="77777777" w:rsidR="008E4FE9" w:rsidRPr="00D5200C" w:rsidRDefault="008E4FE9" w:rsidP="00C17C4C">
            <w:pPr>
              <w:pStyle w:val="TAL"/>
              <w:rPr>
                <w:lang w:val="en-US"/>
              </w:rPr>
            </w:pPr>
            <w:r w:rsidRPr="00D5200C">
              <w:rPr>
                <w:lang w:val="en-US"/>
              </w:rPr>
              <w:t>See 3GPP TS 29.504 [2] clause</w:t>
            </w:r>
            <w:r w:rsidRPr="00D5200C">
              <w:rPr>
                <w:lang w:val="en-US" w:eastAsia="zh-CN"/>
              </w:rPr>
              <w:t> </w:t>
            </w:r>
            <w:r w:rsidRPr="00D5200C">
              <w:rPr>
                <w:lang w:val="en-US"/>
              </w:rPr>
              <w:t>6.1.1</w:t>
            </w:r>
          </w:p>
        </w:tc>
      </w:tr>
      <w:tr w:rsidR="008E4FE9" w:rsidRPr="00BC4D08" w14:paraId="5058F30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EF069FC" w14:textId="77777777" w:rsidR="008E4FE9" w:rsidRPr="00D5200C" w:rsidRDefault="008E4FE9" w:rsidP="00C17C4C">
            <w:pPr>
              <w:pStyle w:val="TAL"/>
              <w:rPr>
                <w:lang w:val="en-US"/>
              </w:rPr>
            </w:pPr>
            <w:proofErr w:type="spellStart"/>
            <w:r w:rsidRPr="00D5200C">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81ECADA" w14:textId="77777777" w:rsidR="008E4FE9" w:rsidRPr="00D5200C" w:rsidRDefault="008E4FE9" w:rsidP="00C17C4C">
            <w:pPr>
              <w:pStyle w:val="TAL"/>
              <w:rPr>
                <w:lang w:val="en-US"/>
              </w:rPr>
            </w:pPr>
            <w:r w:rsidRPr="00D5200C">
              <w:rPr>
                <w:lang w:val="en-US"/>
              </w:rPr>
              <w:t>Represents the Subscription Identifier SUPI or GPSI (see 3GPP TS 23.501 [</w:t>
            </w:r>
            <w:r w:rsidRPr="00D5200C">
              <w:rPr>
                <w:lang w:val="en-US" w:eastAsia="zh-CN"/>
              </w:rPr>
              <w:t>4</w:t>
            </w:r>
            <w:r w:rsidRPr="00D5200C">
              <w:rPr>
                <w:lang w:val="en-US"/>
              </w:rPr>
              <w:t xml:space="preserve">] clause 5.9.2) </w:t>
            </w:r>
            <w:r w:rsidRPr="00D5200C">
              <w:rPr>
                <w:lang w:val="en-US"/>
              </w:rPr>
              <w:br/>
            </w:r>
            <w:r w:rsidRPr="00D5200C">
              <w:rPr>
                <w:lang w:val="en-US"/>
              </w:rPr>
              <w:tab/>
              <w:t xml:space="preserve">pattern: </w:t>
            </w:r>
            <w:r w:rsidRPr="00297367">
              <w:t xml:space="preserve">See pattern of type </w:t>
            </w:r>
            <w:proofErr w:type="spellStart"/>
            <w:r w:rsidRPr="00297367">
              <w:t>VarUeId</w:t>
            </w:r>
            <w:proofErr w:type="spellEnd"/>
            <w:r w:rsidRPr="00297367">
              <w:t xml:space="preserve"> in 3GPP TS 29.571 [3]</w:t>
            </w:r>
          </w:p>
        </w:tc>
      </w:tr>
    </w:tbl>
    <w:p w14:paraId="7F700152" w14:textId="77777777" w:rsidR="008E4FE9" w:rsidRPr="00533C32" w:rsidRDefault="008E4FE9" w:rsidP="00842E08"/>
    <w:p w14:paraId="06EFA652" w14:textId="77777777" w:rsidR="008E4FE9" w:rsidRPr="00533C32" w:rsidRDefault="008E4FE9" w:rsidP="008E4FE9">
      <w:pPr>
        <w:pStyle w:val="Heading4"/>
      </w:pPr>
      <w:bookmarkStart w:id="1705" w:name="_Toc45029534"/>
      <w:bookmarkStart w:id="1706" w:name="_Toc56520154"/>
      <w:bookmarkStart w:id="1707" w:name="_Toc114765758"/>
      <w:r>
        <w:t>5.2.40</w:t>
      </w:r>
      <w:r w:rsidRPr="00533C32">
        <w:t>.3</w:t>
      </w:r>
      <w:r w:rsidRPr="00533C32">
        <w:tab/>
        <w:t>Resource Standard Methods</w:t>
      </w:r>
      <w:bookmarkEnd w:id="1705"/>
      <w:bookmarkEnd w:id="1706"/>
      <w:bookmarkEnd w:id="1707"/>
    </w:p>
    <w:p w14:paraId="32CC5143" w14:textId="77777777" w:rsidR="008E4FE9" w:rsidRPr="00533C32" w:rsidRDefault="008E4FE9" w:rsidP="008E4FE9">
      <w:pPr>
        <w:pStyle w:val="Heading5"/>
      </w:pPr>
      <w:bookmarkStart w:id="1708" w:name="_Toc45029535"/>
      <w:bookmarkStart w:id="1709" w:name="_Toc56520155"/>
      <w:bookmarkStart w:id="1710" w:name="_Toc114765759"/>
      <w:r>
        <w:t>5.2.40.3.1</w:t>
      </w:r>
      <w:r w:rsidRPr="00533C32">
        <w:tab/>
        <w:t>GET</w:t>
      </w:r>
      <w:bookmarkEnd w:id="1708"/>
      <w:bookmarkEnd w:id="1709"/>
      <w:bookmarkEnd w:id="1710"/>
    </w:p>
    <w:p w14:paraId="63563707" w14:textId="77777777" w:rsidR="008E4FE9" w:rsidRPr="00533C32" w:rsidRDefault="008E4FE9" w:rsidP="00842E08">
      <w:r w:rsidRPr="00533C32">
        <w:t xml:space="preserve">This method shall support the URI query parameters specified in table </w:t>
      </w:r>
      <w:r>
        <w:t>5.2.40</w:t>
      </w:r>
      <w:r w:rsidRPr="00533C32">
        <w:t>.3.1-1.</w:t>
      </w:r>
    </w:p>
    <w:p w14:paraId="7D89F084" w14:textId="77777777" w:rsidR="008E4FE9" w:rsidRPr="00533C32" w:rsidRDefault="008E4FE9" w:rsidP="00842E08">
      <w:pPr>
        <w:pStyle w:val="TH"/>
      </w:pPr>
      <w:r w:rsidRPr="00533C32">
        <w:lastRenderedPageBreak/>
        <w:t xml:space="preserve">Table </w:t>
      </w:r>
      <w:r>
        <w:t>5.2.40.3.1</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25"/>
        <w:gridCol w:w="1704"/>
        <w:gridCol w:w="348"/>
        <w:gridCol w:w="1084"/>
        <w:gridCol w:w="5018"/>
      </w:tblGrid>
      <w:tr w:rsidR="008E4FE9" w:rsidRPr="00BC4D08" w14:paraId="43B629E3" w14:textId="77777777" w:rsidTr="00C17C4C">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2FDCE427" w14:textId="77777777" w:rsidR="008E4FE9" w:rsidRPr="00D5200C" w:rsidRDefault="008E4FE9" w:rsidP="00C17C4C">
            <w:pPr>
              <w:pStyle w:val="TAH"/>
              <w:rPr>
                <w:lang w:val="en-US"/>
              </w:rPr>
            </w:pPr>
            <w:r w:rsidRPr="00D5200C">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48296ABC" w14:textId="77777777" w:rsidR="008E4FE9" w:rsidRPr="00D5200C" w:rsidRDefault="008E4FE9" w:rsidP="00C17C4C">
            <w:pPr>
              <w:pStyle w:val="TAH"/>
              <w:rPr>
                <w:lang w:val="en-US"/>
              </w:rPr>
            </w:pPr>
            <w:r w:rsidRPr="00D5200C">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77F07B78" w14:textId="77777777" w:rsidR="008E4FE9" w:rsidRPr="00D5200C" w:rsidRDefault="008E4FE9" w:rsidP="00C17C4C">
            <w:pPr>
              <w:pStyle w:val="TAH"/>
              <w:rPr>
                <w:lang w:val="en-US"/>
              </w:rPr>
            </w:pPr>
            <w:r w:rsidRPr="00D5200C">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FBDAE3E" w14:textId="77777777" w:rsidR="008E4FE9" w:rsidRPr="00D5200C" w:rsidRDefault="008E4FE9" w:rsidP="00C17C4C">
            <w:pPr>
              <w:pStyle w:val="TAH"/>
              <w:rPr>
                <w:lang w:val="en-US"/>
              </w:rPr>
            </w:pPr>
            <w:r w:rsidRPr="00D5200C">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D25FE9" w14:textId="77777777" w:rsidR="008E4FE9" w:rsidRPr="00D5200C" w:rsidRDefault="008E4FE9" w:rsidP="00C17C4C">
            <w:pPr>
              <w:pStyle w:val="TAH"/>
              <w:rPr>
                <w:lang w:val="en-US"/>
              </w:rPr>
            </w:pPr>
            <w:r w:rsidRPr="00D5200C">
              <w:rPr>
                <w:lang w:val="en-US"/>
              </w:rPr>
              <w:t>Description</w:t>
            </w:r>
          </w:p>
        </w:tc>
      </w:tr>
      <w:tr w:rsidR="008E4FE9" w:rsidRPr="00BC4D08" w14:paraId="6D1C4658" w14:textId="77777777" w:rsidTr="00C17C4C">
        <w:trPr>
          <w:jc w:val="center"/>
        </w:trPr>
        <w:tc>
          <w:tcPr>
            <w:tcW w:w="788" w:type="pct"/>
            <w:tcBorders>
              <w:top w:val="single" w:sz="4" w:space="0" w:color="auto"/>
              <w:left w:val="single" w:sz="6" w:space="0" w:color="000000"/>
              <w:bottom w:val="single" w:sz="6" w:space="0" w:color="000000"/>
              <w:right w:val="single" w:sz="6" w:space="0" w:color="000000"/>
            </w:tcBorders>
            <w:hideMark/>
          </w:tcPr>
          <w:p w14:paraId="3E71C4CE" w14:textId="77777777" w:rsidR="008E4FE9" w:rsidRPr="00D5200C" w:rsidRDefault="008E4FE9" w:rsidP="00C17C4C">
            <w:pPr>
              <w:pStyle w:val="TAL"/>
              <w:rPr>
                <w:lang w:val="en-US" w:eastAsia="zh-CN"/>
              </w:rPr>
            </w:pPr>
            <w:r w:rsidRPr="00D5200C">
              <w:rPr>
                <w:lang w:val="en-US" w:eastAsia="zh-CN"/>
              </w:rPr>
              <w:t>supported-features</w:t>
            </w:r>
          </w:p>
        </w:tc>
        <w:tc>
          <w:tcPr>
            <w:tcW w:w="880" w:type="pct"/>
            <w:tcBorders>
              <w:top w:val="single" w:sz="4" w:space="0" w:color="auto"/>
              <w:left w:val="single" w:sz="6" w:space="0" w:color="000000"/>
              <w:bottom w:val="single" w:sz="6" w:space="0" w:color="000000"/>
              <w:right w:val="single" w:sz="6" w:space="0" w:color="000000"/>
            </w:tcBorders>
            <w:hideMark/>
          </w:tcPr>
          <w:p w14:paraId="2D97D66C" w14:textId="77777777" w:rsidR="008E4FE9" w:rsidRPr="00D5200C" w:rsidRDefault="008E4FE9" w:rsidP="00C17C4C">
            <w:pPr>
              <w:pStyle w:val="TAL"/>
              <w:rPr>
                <w:lang w:val="en-US" w:eastAsia="zh-CN"/>
              </w:rPr>
            </w:pPr>
            <w:proofErr w:type="spellStart"/>
            <w:r w:rsidRPr="00D5200C">
              <w:rPr>
                <w:lang w:val="en-US"/>
              </w:rPr>
              <w:t>SupportedFeatures</w:t>
            </w:r>
            <w:proofErr w:type="spellEnd"/>
          </w:p>
        </w:tc>
        <w:tc>
          <w:tcPr>
            <w:tcW w:w="180" w:type="pct"/>
            <w:tcBorders>
              <w:top w:val="single" w:sz="4" w:space="0" w:color="auto"/>
              <w:left w:val="single" w:sz="6" w:space="0" w:color="000000"/>
              <w:bottom w:val="single" w:sz="6" w:space="0" w:color="000000"/>
              <w:right w:val="single" w:sz="6" w:space="0" w:color="000000"/>
            </w:tcBorders>
            <w:hideMark/>
          </w:tcPr>
          <w:p w14:paraId="3509C0EE" w14:textId="77777777" w:rsidR="008E4FE9" w:rsidRPr="00D5200C" w:rsidRDefault="008E4FE9" w:rsidP="00C17C4C">
            <w:pPr>
              <w:pStyle w:val="TAC"/>
              <w:rPr>
                <w:lang w:val="en-US" w:eastAsia="zh-CN"/>
              </w:rPr>
            </w:pPr>
            <w:r w:rsidRPr="00D5200C">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523B402E" w14:textId="77777777" w:rsidR="008E4FE9" w:rsidRPr="00D5200C" w:rsidRDefault="008E4FE9" w:rsidP="00C17C4C">
            <w:pPr>
              <w:pStyle w:val="TAL"/>
              <w:rPr>
                <w:lang w:val="en-US" w:eastAsia="zh-CN"/>
              </w:rPr>
            </w:pPr>
            <w:r w:rsidRPr="00D5200C">
              <w:rPr>
                <w:lang w:val="en-US"/>
              </w:rPr>
              <w:t>0..1</w:t>
            </w:r>
          </w:p>
        </w:tc>
        <w:tc>
          <w:tcPr>
            <w:tcW w:w="2593" w:type="pct"/>
            <w:tcBorders>
              <w:top w:val="single" w:sz="4" w:space="0" w:color="auto"/>
              <w:left w:val="single" w:sz="6" w:space="0" w:color="000000"/>
              <w:bottom w:val="single" w:sz="6" w:space="0" w:color="000000"/>
              <w:right w:val="single" w:sz="6" w:space="0" w:color="000000"/>
            </w:tcBorders>
            <w:hideMark/>
          </w:tcPr>
          <w:p w14:paraId="4619F6C2" w14:textId="77777777" w:rsidR="008E4FE9" w:rsidRPr="00D5200C" w:rsidRDefault="008E4FE9" w:rsidP="00C17C4C">
            <w:pPr>
              <w:pStyle w:val="TAL"/>
              <w:rPr>
                <w:lang w:val="en-US" w:eastAsia="zh-CN"/>
              </w:rPr>
            </w:pPr>
            <w:r w:rsidRPr="00D5200C">
              <w:rPr>
                <w:rFonts w:cs="Arial"/>
                <w:szCs w:val="18"/>
                <w:lang w:val="en-US"/>
              </w:rPr>
              <w:t>see  3GPP TS 29.500 [8] clause 6.6</w:t>
            </w:r>
          </w:p>
        </w:tc>
      </w:tr>
    </w:tbl>
    <w:p w14:paraId="70C37DF3" w14:textId="77777777" w:rsidR="008E4FE9" w:rsidRPr="00533C32" w:rsidRDefault="008E4FE9" w:rsidP="00842E08"/>
    <w:p w14:paraId="16C3C758" w14:textId="77777777" w:rsidR="008E4FE9" w:rsidRPr="00533C32" w:rsidRDefault="008E4FE9" w:rsidP="00842E08">
      <w:r w:rsidRPr="00533C32">
        <w:t xml:space="preserve">This method shall support the request data structures specified in table </w:t>
      </w:r>
      <w:r>
        <w:t>5.2.40.3.1</w:t>
      </w:r>
      <w:r w:rsidRPr="00533C32">
        <w:t xml:space="preserve">-2 and the response data structures and response codes specified in table </w:t>
      </w:r>
      <w:r>
        <w:t>5.2.40.3.1</w:t>
      </w:r>
      <w:r w:rsidRPr="00533C32">
        <w:t>-3.</w:t>
      </w:r>
    </w:p>
    <w:p w14:paraId="6FC33C61" w14:textId="77777777" w:rsidR="008E4FE9" w:rsidRPr="00533C32" w:rsidRDefault="008E4FE9" w:rsidP="00842E08">
      <w:pPr>
        <w:pStyle w:val="TH"/>
      </w:pPr>
      <w:r w:rsidRPr="00533C32">
        <w:t xml:space="preserve">Table </w:t>
      </w:r>
      <w:r>
        <w:t>5.2.40.3.1</w:t>
      </w:r>
      <w:r w:rsidRPr="00533C32">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8E4FE9" w:rsidRPr="00BC4D08" w14:paraId="48F24924" w14:textId="77777777" w:rsidTr="00C17C4C">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FF04508" w14:textId="77777777" w:rsidR="008E4FE9" w:rsidRPr="00D5200C" w:rsidRDefault="008E4FE9"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F951E0C" w14:textId="77777777" w:rsidR="008E4FE9" w:rsidRPr="00D5200C" w:rsidRDefault="008E4FE9" w:rsidP="00C17C4C">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6AE798C" w14:textId="77777777" w:rsidR="008E4FE9" w:rsidRPr="00D5200C" w:rsidRDefault="008E4FE9" w:rsidP="00C17C4C">
            <w:pPr>
              <w:pStyle w:val="TAH"/>
              <w:rPr>
                <w:lang w:val="en-US"/>
              </w:rPr>
            </w:pPr>
            <w:r w:rsidRPr="00D5200C">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E799266" w14:textId="77777777" w:rsidR="008E4FE9" w:rsidRPr="00D5200C" w:rsidRDefault="008E4FE9" w:rsidP="00C17C4C">
            <w:pPr>
              <w:pStyle w:val="TAH"/>
              <w:rPr>
                <w:lang w:val="en-US"/>
              </w:rPr>
            </w:pPr>
            <w:r w:rsidRPr="00D5200C">
              <w:rPr>
                <w:lang w:val="en-US"/>
              </w:rPr>
              <w:t>Description</w:t>
            </w:r>
          </w:p>
        </w:tc>
      </w:tr>
      <w:tr w:rsidR="008E4FE9" w:rsidRPr="00BC4D08" w14:paraId="05C638BE" w14:textId="77777777" w:rsidTr="00C17C4C">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11ECCE1C" w14:textId="77777777" w:rsidR="008E4FE9" w:rsidRPr="00D5200C" w:rsidRDefault="008E4FE9" w:rsidP="00C17C4C">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4ABCE74" w14:textId="77777777" w:rsidR="008E4FE9" w:rsidRPr="00D5200C" w:rsidRDefault="008E4FE9"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E1C2085" w14:textId="77777777" w:rsidR="008E4FE9" w:rsidRPr="00D5200C" w:rsidRDefault="008E4FE9" w:rsidP="00C17C4C">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681842C4" w14:textId="77777777" w:rsidR="008E4FE9" w:rsidRPr="00D5200C" w:rsidRDefault="008E4FE9" w:rsidP="00C17C4C">
            <w:pPr>
              <w:pStyle w:val="TAL"/>
              <w:rPr>
                <w:lang w:val="en-US"/>
              </w:rPr>
            </w:pPr>
          </w:p>
        </w:tc>
      </w:tr>
    </w:tbl>
    <w:p w14:paraId="207B74D7" w14:textId="77777777" w:rsidR="008E4FE9" w:rsidRPr="00533C32" w:rsidRDefault="008E4FE9" w:rsidP="00842E08"/>
    <w:p w14:paraId="3B3E2F34" w14:textId="77777777" w:rsidR="008E4FE9" w:rsidRPr="00533C32" w:rsidRDefault="008E4FE9" w:rsidP="00842E08">
      <w:pPr>
        <w:pStyle w:val="TH"/>
      </w:pPr>
      <w:r w:rsidRPr="00533C32">
        <w:t xml:space="preserve">Table </w:t>
      </w:r>
      <w:r>
        <w:t>5.2.40.3.1</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8E4FE9" w:rsidRPr="00BC4D08" w14:paraId="46C61D95"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BA5A239" w14:textId="77777777" w:rsidR="008E4FE9" w:rsidRPr="00D5200C" w:rsidRDefault="008E4FE9"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C4D57B8" w14:textId="77777777" w:rsidR="008E4FE9" w:rsidRPr="00D5200C" w:rsidRDefault="008E4FE9"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E2B2714" w14:textId="77777777" w:rsidR="008E4FE9" w:rsidRPr="00D5200C" w:rsidRDefault="008E4FE9"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8870036" w14:textId="77777777" w:rsidR="008E4FE9" w:rsidRPr="00D5200C" w:rsidRDefault="008E4FE9" w:rsidP="00C17C4C">
            <w:pPr>
              <w:pStyle w:val="TAH"/>
              <w:rPr>
                <w:lang w:val="en-US"/>
              </w:rPr>
            </w:pPr>
            <w:r w:rsidRPr="00D5200C">
              <w:rPr>
                <w:lang w:val="en-US"/>
              </w:rPr>
              <w:t>Response</w:t>
            </w:r>
          </w:p>
          <w:p w14:paraId="0E1FD835" w14:textId="77777777" w:rsidR="008E4FE9" w:rsidRPr="00D5200C" w:rsidRDefault="008E4FE9"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6B632C1" w14:textId="77777777" w:rsidR="008E4FE9" w:rsidRPr="00D5200C" w:rsidRDefault="008E4FE9" w:rsidP="00C17C4C">
            <w:pPr>
              <w:pStyle w:val="TAH"/>
              <w:rPr>
                <w:lang w:val="en-US"/>
              </w:rPr>
            </w:pPr>
            <w:r w:rsidRPr="00D5200C">
              <w:rPr>
                <w:lang w:val="en-US"/>
              </w:rPr>
              <w:t>Description</w:t>
            </w:r>
          </w:p>
        </w:tc>
      </w:tr>
      <w:tr w:rsidR="008E4FE9" w:rsidRPr="00BC4D08" w14:paraId="4E3ED523"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3969C68E" w14:textId="77777777" w:rsidR="008E4FE9" w:rsidRPr="00D5200C" w:rsidRDefault="008E4FE9" w:rsidP="00C17C4C">
            <w:pPr>
              <w:pStyle w:val="TAL"/>
              <w:rPr>
                <w:lang w:val="en-US"/>
              </w:rPr>
            </w:pPr>
            <w:proofErr w:type="spellStart"/>
            <w:r w:rsidRPr="00297367">
              <w:rPr>
                <w:rFonts w:hint="eastAsia"/>
                <w:lang w:eastAsia="zh-CN"/>
              </w:rPr>
              <w:t>LocationInfo</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29F2FEDE" w14:textId="77777777" w:rsidR="008E4FE9" w:rsidRPr="00D5200C" w:rsidRDefault="008E4FE9" w:rsidP="00C17C4C">
            <w:pPr>
              <w:pStyle w:val="TAC"/>
              <w:rPr>
                <w:lang w:val="en-US"/>
              </w:rPr>
            </w:pPr>
            <w:r w:rsidRPr="00D5200C">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A2856D9" w14:textId="77777777" w:rsidR="008E4FE9" w:rsidRPr="00D5200C" w:rsidRDefault="008E4FE9" w:rsidP="00C17C4C">
            <w:pPr>
              <w:pStyle w:val="TAL"/>
              <w:rPr>
                <w:lang w:val="en-US"/>
              </w:rPr>
            </w:pPr>
            <w:r w:rsidRPr="00D5200C">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898B89F" w14:textId="77777777" w:rsidR="008E4FE9" w:rsidRPr="00D5200C" w:rsidRDefault="008E4FE9" w:rsidP="00C17C4C">
            <w:pPr>
              <w:pStyle w:val="TAL"/>
              <w:rPr>
                <w:lang w:val="en-US"/>
              </w:rPr>
            </w:pPr>
            <w:r w:rsidRPr="00D5200C">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05EF73EC" w14:textId="77777777" w:rsidR="008E4FE9" w:rsidRPr="00D5200C" w:rsidRDefault="008E4FE9" w:rsidP="00C17C4C">
            <w:pPr>
              <w:pStyle w:val="TAL"/>
              <w:rPr>
                <w:lang w:val="en-US"/>
              </w:rPr>
            </w:pPr>
            <w:r w:rsidRPr="00D5200C">
              <w:rPr>
                <w:lang w:val="en-US"/>
              </w:rPr>
              <w:t xml:space="preserve">Upon success, a response body containing the </w:t>
            </w:r>
            <w:proofErr w:type="spellStart"/>
            <w:r w:rsidRPr="00297367">
              <w:rPr>
                <w:lang w:eastAsia="zh-CN"/>
              </w:rPr>
              <w:t>L</w:t>
            </w:r>
            <w:r w:rsidRPr="00297367">
              <w:rPr>
                <w:rFonts w:hint="eastAsia"/>
                <w:lang w:eastAsia="zh-CN"/>
              </w:rPr>
              <w:t>ocation</w:t>
            </w:r>
            <w:r w:rsidRPr="00297367">
              <w:t>Info</w:t>
            </w:r>
            <w:proofErr w:type="spellEnd"/>
            <w:r w:rsidRPr="00297367">
              <w:t xml:space="preserve"> </w:t>
            </w:r>
            <w:r w:rsidRPr="00D5200C">
              <w:rPr>
                <w:lang w:val="en-US"/>
              </w:rPr>
              <w:t>shall be returned.</w:t>
            </w:r>
          </w:p>
        </w:tc>
      </w:tr>
      <w:tr w:rsidR="008E4FE9" w:rsidRPr="00BC4D08" w14:paraId="5FCF37C1"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B838697" w14:textId="77777777" w:rsidR="008E4FE9" w:rsidRPr="00D5200C" w:rsidRDefault="008E4FE9"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2B9ACC58" w14:textId="77777777" w:rsidR="008E4FE9" w:rsidRDefault="008E4FE9" w:rsidP="00842E08">
      <w:pPr>
        <w:rPr>
          <w:lang w:eastAsia="zh-CN"/>
        </w:rPr>
      </w:pPr>
    </w:p>
    <w:p w14:paraId="6C9E0EA7" w14:textId="77777777" w:rsidR="00A260B2" w:rsidRDefault="00A260B2" w:rsidP="00A260B2">
      <w:pPr>
        <w:pStyle w:val="Heading3"/>
      </w:pPr>
      <w:bookmarkStart w:id="1711" w:name="_Toc45029536"/>
      <w:bookmarkStart w:id="1712" w:name="_Toc56520156"/>
      <w:bookmarkStart w:id="1713" w:name="_Toc114765760"/>
      <w:r>
        <w:t>5.2.41</w:t>
      </w:r>
      <w:r>
        <w:tab/>
        <w:t xml:space="preserve">Resource: </w:t>
      </w:r>
      <w:r>
        <w:rPr>
          <w:lang w:eastAsia="zh-CN"/>
        </w:rPr>
        <w:t>V2xSubscriptionData</w:t>
      </w:r>
      <w:bookmarkEnd w:id="1711"/>
      <w:bookmarkEnd w:id="1712"/>
      <w:bookmarkEnd w:id="1713"/>
    </w:p>
    <w:p w14:paraId="06A50FD6" w14:textId="77777777" w:rsidR="00A260B2" w:rsidRDefault="00A260B2" w:rsidP="00A260B2">
      <w:pPr>
        <w:pStyle w:val="Heading4"/>
        <w:rPr>
          <w:rFonts w:eastAsia="SimSun"/>
        </w:rPr>
      </w:pPr>
      <w:bookmarkStart w:id="1714" w:name="_Toc45029537"/>
      <w:bookmarkStart w:id="1715" w:name="_Toc56520157"/>
      <w:bookmarkStart w:id="1716" w:name="_Toc114765761"/>
      <w:r>
        <w:t>5.2.41.1</w:t>
      </w:r>
      <w:r>
        <w:tab/>
        <w:t>Description</w:t>
      </w:r>
      <w:bookmarkEnd w:id="1714"/>
      <w:bookmarkEnd w:id="1715"/>
      <w:bookmarkEnd w:id="1716"/>
    </w:p>
    <w:p w14:paraId="055D3F44" w14:textId="77777777" w:rsidR="00A260B2" w:rsidRDefault="00A260B2" w:rsidP="00842E08">
      <w:pPr>
        <w:rPr>
          <w:lang w:eastAsia="zh-CN"/>
        </w:rPr>
      </w:pPr>
      <w:r>
        <w:t xml:space="preserve">This resource represents </w:t>
      </w:r>
      <w:r>
        <w:rPr>
          <w:lang w:val="en-US" w:eastAsia="zh-CN"/>
        </w:rPr>
        <w:t>UE's subscribed V2X Data</w:t>
      </w:r>
      <w:r>
        <w:t xml:space="preserve"> for a UE identifier. It is queried by the UDM during V2X </w:t>
      </w:r>
      <w:r w:rsidRPr="00490934">
        <w:rPr>
          <w:lang w:eastAsia="ko-KR"/>
        </w:rPr>
        <w:t>Subscription</w:t>
      </w:r>
      <w:r>
        <w:rPr>
          <w:lang w:eastAsia="ko-KR"/>
        </w:rPr>
        <w:t xml:space="preserve"> Data</w:t>
      </w:r>
      <w:r>
        <w:t xml:space="preserve"> Retrieval.</w:t>
      </w:r>
    </w:p>
    <w:p w14:paraId="6550C1DB" w14:textId="77777777" w:rsidR="00A260B2" w:rsidRDefault="00A260B2" w:rsidP="00842E08">
      <w:pPr>
        <w:rPr>
          <w:lang w:eastAsia="zh-CN"/>
        </w:rPr>
      </w:pPr>
      <w:r>
        <w:t>This resource is modelled with the Document resource archetype (see clause</w:t>
      </w:r>
      <w:r>
        <w:rPr>
          <w:lang w:val="en-US"/>
        </w:rPr>
        <w:t> </w:t>
      </w:r>
      <w:r>
        <w:t>C.1 of 3GPP TS 29.501 [</w:t>
      </w:r>
      <w:r>
        <w:rPr>
          <w:lang w:eastAsia="zh-CN"/>
        </w:rPr>
        <w:t>7</w:t>
      </w:r>
      <w:r>
        <w:t>]).</w:t>
      </w:r>
    </w:p>
    <w:p w14:paraId="6629EA90" w14:textId="77777777" w:rsidR="00A260B2" w:rsidRDefault="00A260B2" w:rsidP="00A260B2">
      <w:pPr>
        <w:pStyle w:val="Heading4"/>
      </w:pPr>
      <w:bookmarkStart w:id="1717" w:name="_Toc45029538"/>
      <w:bookmarkStart w:id="1718" w:name="_Toc56520158"/>
      <w:bookmarkStart w:id="1719" w:name="_Toc114765762"/>
      <w:r>
        <w:t>5.2.41.2</w:t>
      </w:r>
      <w:r>
        <w:tab/>
        <w:t>Resource Definition</w:t>
      </w:r>
      <w:bookmarkEnd w:id="1717"/>
      <w:bookmarkEnd w:id="1718"/>
      <w:bookmarkEnd w:id="1719"/>
    </w:p>
    <w:p w14:paraId="711887C0" w14:textId="77777777" w:rsidR="00A260B2" w:rsidRDefault="00A260B2" w:rsidP="00842E08">
      <w:r>
        <w:t>Resource URI: {</w:t>
      </w:r>
      <w:proofErr w:type="spellStart"/>
      <w:r>
        <w:t>apiRoot</w:t>
      </w:r>
      <w:proofErr w:type="spellEnd"/>
      <w:r>
        <w:t>}/</w:t>
      </w:r>
      <w:proofErr w:type="spellStart"/>
      <w:r>
        <w:t>nudr-dr</w:t>
      </w:r>
      <w:proofErr w:type="spellEnd"/>
      <w:r>
        <w:t>/&lt;</w:t>
      </w:r>
      <w:proofErr w:type="spellStart"/>
      <w:r>
        <w:t>apiVersion</w:t>
      </w:r>
      <w:proofErr w:type="spellEnd"/>
      <w:r>
        <w:t>&gt;/subscription-data/{</w:t>
      </w:r>
      <w:proofErr w:type="spellStart"/>
      <w:r>
        <w:t>ueId</w:t>
      </w:r>
      <w:proofErr w:type="spellEnd"/>
      <w:r>
        <w:t>}/</w:t>
      </w:r>
      <w:r>
        <w:rPr>
          <w:lang w:val="en-US"/>
        </w:rPr>
        <w:t>v2x-data</w:t>
      </w:r>
    </w:p>
    <w:p w14:paraId="551CD11A" w14:textId="77777777" w:rsidR="00A260B2" w:rsidRDefault="00A260B2" w:rsidP="00842E08">
      <w:pPr>
        <w:rPr>
          <w:rFonts w:ascii="Arial" w:hAnsi="Arial" w:cs="Arial"/>
        </w:rPr>
      </w:pPr>
      <w:r>
        <w:t>This resource shall support the resource URI variables defined in table 5.2.41.2-1</w:t>
      </w:r>
      <w:r>
        <w:rPr>
          <w:rFonts w:ascii="Arial" w:hAnsi="Arial" w:cs="Arial"/>
        </w:rPr>
        <w:t>.</w:t>
      </w:r>
    </w:p>
    <w:p w14:paraId="4D8EB221" w14:textId="77777777" w:rsidR="00A260B2" w:rsidRDefault="00A260B2" w:rsidP="00842E08">
      <w:pPr>
        <w:pStyle w:val="TH"/>
      </w:pPr>
      <w:r>
        <w:t>Table 5.2.41.2-1: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A260B2" w14:paraId="3DFB10EB"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654741A" w14:textId="77777777" w:rsidR="00A260B2" w:rsidRDefault="00A260B2" w:rsidP="00C17C4C">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0F6FAAA" w14:textId="77777777" w:rsidR="00A260B2" w:rsidRDefault="00A260B2" w:rsidP="00C17C4C">
            <w:pPr>
              <w:pStyle w:val="TAH"/>
              <w:rPr>
                <w:lang w:val="en-US"/>
              </w:rPr>
            </w:pPr>
            <w:r>
              <w:rPr>
                <w:lang w:val="en-US"/>
              </w:rPr>
              <w:t>Definition</w:t>
            </w:r>
          </w:p>
        </w:tc>
      </w:tr>
      <w:tr w:rsidR="00A260B2" w14:paraId="5C4907A0"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3C4D3F2" w14:textId="77777777" w:rsidR="00A260B2" w:rsidRDefault="00A260B2" w:rsidP="00C17C4C">
            <w:pPr>
              <w:pStyle w:val="TAL"/>
              <w:rPr>
                <w:lang w:val="en-US"/>
              </w:rPr>
            </w:pPr>
            <w:proofErr w:type="spellStart"/>
            <w:r>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103DD2F" w14:textId="77777777" w:rsidR="00A260B2" w:rsidRDefault="00A260B2" w:rsidP="00C17C4C">
            <w:pPr>
              <w:pStyle w:val="TAL"/>
              <w:rPr>
                <w:lang w:val="en-US"/>
              </w:rPr>
            </w:pPr>
            <w:r>
              <w:rPr>
                <w:lang w:val="en-US"/>
              </w:rPr>
              <w:t>See 3GPP</w:t>
            </w:r>
            <w:r>
              <w:rPr>
                <w:rFonts w:cs="Arial"/>
                <w:szCs w:val="18"/>
                <w:lang w:val="en-US"/>
              </w:rPr>
              <w:t> TS 29.504 [</w:t>
            </w:r>
            <w:r>
              <w:rPr>
                <w:rFonts w:cs="Arial"/>
                <w:szCs w:val="18"/>
                <w:lang w:val="en-US" w:eastAsia="zh-CN"/>
              </w:rPr>
              <w:t>2</w:t>
            </w:r>
            <w:r>
              <w:rPr>
                <w:rFonts w:cs="Arial"/>
                <w:szCs w:val="18"/>
                <w:lang w:val="en-US"/>
              </w:rPr>
              <w:t xml:space="preserve">] </w:t>
            </w:r>
            <w:r>
              <w:rPr>
                <w:lang w:val="en-US"/>
              </w:rPr>
              <w:t>clause</w:t>
            </w:r>
            <w:r>
              <w:rPr>
                <w:lang w:val="en-US" w:eastAsia="zh-CN"/>
              </w:rPr>
              <w:t> </w:t>
            </w:r>
            <w:r>
              <w:rPr>
                <w:lang w:val="en-US"/>
              </w:rPr>
              <w:t>6.1.1</w:t>
            </w:r>
          </w:p>
        </w:tc>
      </w:tr>
      <w:tr w:rsidR="00A260B2" w14:paraId="0A03D9B6" w14:textId="77777777" w:rsidTr="00C17C4C">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8B65DC3" w14:textId="77777777" w:rsidR="00A260B2" w:rsidRDefault="00A260B2" w:rsidP="00C17C4C">
            <w:pPr>
              <w:pStyle w:val="TAL"/>
              <w:rPr>
                <w:lang w:val="en-US" w:eastAsia="zh-CN"/>
              </w:rPr>
            </w:pPr>
            <w:proofErr w:type="spellStart"/>
            <w:r>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737FD7A" w14:textId="77777777" w:rsidR="00A260B2" w:rsidRDefault="00A260B2" w:rsidP="00C17C4C">
            <w:pPr>
              <w:pStyle w:val="TAL"/>
              <w:rPr>
                <w:lang w:val="en-US"/>
              </w:rPr>
            </w:pPr>
            <w:r>
              <w:rPr>
                <w:lang w:val="en-US"/>
              </w:rPr>
              <w:t xml:space="preserve">Represents </w:t>
            </w:r>
            <w:r w:rsidRPr="00297367">
              <w:t>the Subscription Permanent Identifier (see 3GPP TS 23.501 [4] clause 5.9.2) or the Generic Public Subscription Identifier</w:t>
            </w:r>
            <w:r>
              <w:rPr>
                <w:lang w:val="en-US"/>
              </w:rPr>
              <w:t xml:space="preserve"> (see 3GPP TS 23.501 [</w:t>
            </w:r>
            <w:r>
              <w:rPr>
                <w:lang w:val="en-US" w:eastAsia="zh-CN"/>
              </w:rPr>
              <w:t>4</w:t>
            </w:r>
            <w:r>
              <w:rPr>
                <w:lang w:val="en-US"/>
              </w:rPr>
              <w:t>] clause 5.9.8).</w:t>
            </w:r>
            <w:r w:rsidRPr="00297367">
              <w:br/>
            </w:r>
            <w:r w:rsidRPr="00297367">
              <w:tab/>
              <w:t xml:space="preserve">pattern: See pattern of type </w:t>
            </w:r>
            <w:proofErr w:type="spellStart"/>
            <w:r w:rsidRPr="00297367">
              <w:t>VarUeId</w:t>
            </w:r>
            <w:proofErr w:type="spellEnd"/>
            <w:r w:rsidRPr="00297367">
              <w:t xml:space="preserve"> in 3GPP TS 29.571 [3]</w:t>
            </w:r>
          </w:p>
        </w:tc>
      </w:tr>
    </w:tbl>
    <w:p w14:paraId="50C3CAEC" w14:textId="77777777" w:rsidR="00A260B2" w:rsidRDefault="00A260B2" w:rsidP="00842E08"/>
    <w:p w14:paraId="024C953B" w14:textId="77777777" w:rsidR="00A260B2" w:rsidRDefault="00A260B2" w:rsidP="00A260B2">
      <w:pPr>
        <w:pStyle w:val="Heading4"/>
      </w:pPr>
      <w:bookmarkStart w:id="1720" w:name="_Toc45029539"/>
      <w:bookmarkStart w:id="1721" w:name="_Toc56520159"/>
      <w:bookmarkStart w:id="1722" w:name="_Toc114765763"/>
      <w:r>
        <w:t>5.2.41.3</w:t>
      </w:r>
      <w:r>
        <w:tab/>
        <w:t>Resource Standard Methods</w:t>
      </w:r>
      <w:bookmarkEnd w:id="1720"/>
      <w:bookmarkEnd w:id="1721"/>
      <w:bookmarkEnd w:id="1722"/>
    </w:p>
    <w:p w14:paraId="4F05B593" w14:textId="77777777" w:rsidR="00A260B2" w:rsidRDefault="00A260B2" w:rsidP="00A260B2">
      <w:pPr>
        <w:pStyle w:val="Heading5"/>
      </w:pPr>
      <w:bookmarkStart w:id="1723" w:name="_Toc45029540"/>
      <w:bookmarkStart w:id="1724" w:name="_Toc56520160"/>
      <w:bookmarkStart w:id="1725" w:name="_Toc114765764"/>
      <w:r>
        <w:t>5.2.41.3.1</w:t>
      </w:r>
      <w:r>
        <w:tab/>
        <w:t>GET</w:t>
      </w:r>
      <w:bookmarkEnd w:id="1723"/>
      <w:bookmarkEnd w:id="1724"/>
      <w:bookmarkEnd w:id="1725"/>
    </w:p>
    <w:p w14:paraId="2913AAA3" w14:textId="77777777" w:rsidR="00A260B2" w:rsidRDefault="00A260B2" w:rsidP="00842E08">
      <w:r>
        <w:t>This method shall support the URI query parameters specified in table 5.2.41.3.1-1.</w:t>
      </w:r>
    </w:p>
    <w:p w14:paraId="7285FEB6" w14:textId="77777777" w:rsidR="00A260B2" w:rsidRDefault="00A260B2" w:rsidP="00842E08">
      <w:pPr>
        <w:pStyle w:val="TH"/>
      </w:pPr>
      <w:r>
        <w:lastRenderedPageBreak/>
        <w:t>Table 5.2.41.3.1-1: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43"/>
        <w:gridCol w:w="2028"/>
        <w:gridCol w:w="290"/>
        <w:gridCol w:w="1084"/>
        <w:gridCol w:w="4834"/>
      </w:tblGrid>
      <w:tr w:rsidR="00A260B2" w14:paraId="455BB54C" w14:textId="77777777" w:rsidTr="00C17C4C">
        <w:trPr>
          <w:jc w:val="center"/>
        </w:trPr>
        <w:tc>
          <w:tcPr>
            <w:tcW w:w="745" w:type="pct"/>
            <w:tcBorders>
              <w:top w:val="single" w:sz="4" w:space="0" w:color="auto"/>
              <w:left w:val="single" w:sz="4" w:space="0" w:color="auto"/>
              <w:bottom w:val="single" w:sz="4" w:space="0" w:color="auto"/>
              <w:right w:val="single" w:sz="4" w:space="0" w:color="auto"/>
            </w:tcBorders>
            <w:shd w:val="clear" w:color="auto" w:fill="C0C0C0"/>
            <w:hideMark/>
          </w:tcPr>
          <w:p w14:paraId="1989819B" w14:textId="77777777" w:rsidR="00A260B2" w:rsidRDefault="00A260B2" w:rsidP="00C17C4C">
            <w:pPr>
              <w:pStyle w:val="TAH"/>
              <w:rPr>
                <w:lang w:val="en-US"/>
              </w:rPr>
            </w:pPr>
            <w:r>
              <w:rPr>
                <w:lang w:val="en-US"/>
              </w:rPr>
              <w:t>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4B3DE9F4" w14:textId="77777777" w:rsidR="00A260B2" w:rsidRDefault="00A260B2" w:rsidP="00C17C4C">
            <w:pPr>
              <w:pStyle w:val="TAH"/>
              <w:rPr>
                <w:lang w:val="en-US"/>
              </w:rPr>
            </w:pPr>
            <w:r>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21451CE5" w14:textId="77777777" w:rsidR="00A260B2" w:rsidRDefault="00A260B2" w:rsidP="00C17C4C">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3723C34" w14:textId="77777777" w:rsidR="00A260B2" w:rsidRDefault="00A260B2" w:rsidP="00C17C4C">
            <w:pPr>
              <w:pStyle w:val="TAH"/>
              <w:rPr>
                <w:lang w:val="en-US"/>
              </w:rPr>
            </w:pPr>
            <w:r>
              <w:rPr>
                <w:lang w:val="en-US"/>
              </w:rPr>
              <w:t>Cardinality</w:t>
            </w:r>
          </w:p>
        </w:tc>
        <w:tc>
          <w:tcPr>
            <w:tcW w:w="2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07C8DE2" w14:textId="77777777" w:rsidR="00A260B2" w:rsidRDefault="00A260B2" w:rsidP="00C17C4C">
            <w:pPr>
              <w:pStyle w:val="TAH"/>
              <w:rPr>
                <w:lang w:val="en-US"/>
              </w:rPr>
            </w:pPr>
            <w:r>
              <w:rPr>
                <w:lang w:val="en-US"/>
              </w:rPr>
              <w:t>Description</w:t>
            </w:r>
          </w:p>
        </w:tc>
      </w:tr>
      <w:tr w:rsidR="00A260B2" w14:paraId="20619C4B" w14:textId="77777777" w:rsidTr="00C17C4C">
        <w:trPr>
          <w:jc w:val="center"/>
        </w:trPr>
        <w:tc>
          <w:tcPr>
            <w:tcW w:w="745" w:type="pct"/>
            <w:tcBorders>
              <w:top w:val="single" w:sz="4" w:space="0" w:color="auto"/>
              <w:left w:val="single" w:sz="6" w:space="0" w:color="000000"/>
              <w:bottom w:val="single" w:sz="4" w:space="0" w:color="auto"/>
              <w:right w:val="single" w:sz="6" w:space="0" w:color="000000"/>
            </w:tcBorders>
            <w:hideMark/>
          </w:tcPr>
          <w:p w14:paraId="6A47062A" w14:textId="77777777" w:rsidR="00A260B2" w:rsidRDefault="00A260B2" w:rsidP="00C17C4C">
            <w:pPr>
              <w:pStyle w:val="TAL"/>
              <w:rPr>
                <w:lang w:val="en-US" w:eastAsia="zh-CN"/>
              </w:rPr>
            </w:pPr>
            <w:r>
              <w:rPr>
                <w:lang w:val="en-US"/>
              </w:rPr>
              <w:t>supported-features</w:t>
            </w:r>
          </w:p>
        </w:tc>
        <w:tc>
          <w:tcPr>
            <w:tcW w:w="1047" w:type="pct"/>
            <w:tcBorders>
              <w:top w:val="single" w:sz="4" w:space="0" w:color="auto"/>
              <w:left w:val="single" w:sz="6" w:space="0" w:color="000000"/>
              <w:bottom w:val="single" w:sz="4" w:space="0" w:color="auto"/>
              <w:right w:val="single" w:sz="6" w:space="0" w:color="000000"/>
            </w:tcBorders>
            <w:hideMark/>
          </w:tcPr>
          <w:p w14:paraId="41C47198" w14:textId="77777777" w:rsidR="00A260B2" w:rsidRDefault="00A260B2" w:rsidP="00C17C4C">
            <w:pPr>
              <w:pStyle w:val="TAL"/>
              <w:rPr>
                <w:lang w:val="en-US"/>
              </w:rPr>
            </w:pPr>
            <w:proofErr w:type="spellStart"/>
            <w:r>
              <w:rPr>
                <w:lang w:val="en-US"/>
              </w:rPr>
              <w:t>SupportedFeatures</w:t>
            </w:r>
            <w:proofErr w:type="spellEnd"/>
          </w:p>
        </w:tc>
        <w:tc>
          <w:tcPr>
            <w:tcW w:w="150" w:type="pct"/>
            <w:tcBorders>
              <w:top w:val="single" w:sz="4" w:space="0" w:color="auto"/>
              <w:left w:val="single" w:sz="6" w:space="0" w:color="000000"/>
              <w:bottom w:val="single" w:sz="4" w:space="0" w:color="auto"/>
              <w:right w:val="single" w:sz="6" w:space="0" w:color="000000"/>
            </w:tcBorders>
            <w:hideMark/>
          </w:tcPr>
          <w:p w14:paraId="2846A31F" w14:textId="77777777" w:rsidR="00A260B2" w:rsidRDefault="00A260B2" w:rsidP="00C17C4C">
            <w:pPr>
              <w:pStyle w:val="TAC"/>
              <w:rPr>
                <w:lang w:val="en-US"/>
              </w:rPr>
            </w:pPr>
            <w:r>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38EC9A01" w14:textId="77777777" w:rsidR="00A260B2" w:rsidRDefault="00A260B2" w:rsidP="00C17C4C">
            <w:pPr>
              <w:pStyle w:val="TAL"/>
              <w:rPr>
                <w:lang w:val="en-US"/>
              </w:rPr>
            </w:pPr>
            <w:r>
              <w:rPr>
                <w:lang w:val="en-US"/>
              </w:rPr>
              <w:t>0..1</w:t>
            </w:r>
          </w:p>
        </w:tc>
        <w:tc>
          <w:tcPr>
            <w:tcW w:w="2497" w:type="pct"/>
            <w:tcBorders>
              <w:top w:val="single" w:sz="4" w:space="0" w:color="auto"/>
              <w:left w:val="single" w:sz="6" w:space="0" w:color="000000"/>
              <w:bottom w:val="single" w:sz="4" w:space="0" w:color="auto"/>
              <w:right w:val="single" w:sz="6" w:space="0" w:color="000000"/>
            </w:tcBorders>
            <w:hideMark/>
          </w:tcPr>
          <w:p w14:paraId="67DCE59D" w14:textId="77777777" w:rsidR="00A260B2" w:rsidRDefault="00A260B2" w:rsidP="00C17C4C">
            <w:pPr>
              <w:pStyle w:val="TAL"/>
              <w:rPr>
                <w:lang w:val="en-US"/>
              </w:rPr>
            </w:pPr>
            <w:r>
              <w:rPr>
                <w:rFonts w:cs="Arial"/>
                <w:szCs w:val="18"/>
                <w:lang w:val="en-US"/>
              </w:rPr>
              <w:t xml:space="preserve">see </w:t>
            </w:r>
            <w:r>
              <w:rPr>
                <w:rFonts w:cs="Arial"/>
                <w:szCs w:val="18"/>
                <w:lang w:val="en-US" w:eastAsia="zh-CN"/>
              </w:rPr>
              <w:t>3GPP TS</w:t>
            </w:r>
            <w:r>
              <w:rPr>
                <w:rFonts w:cs="Arial"/>
                <w:szCs w:val="18"/>
                <w:lang w:val="en-US"/>
              </w:rPr>
              <w:t> 29.500 [8] clause 6.6</w:t>
            </w:r>
          </w:p>
        </w:tc>
      </w:tr>
    </w:tbl>
    <w:p w14:paraId="5BB59E12" w14:textId="77777777" w:rsidR="00A260B2" w:rsidRDefault="00A260B2" w:rsidP="00842E08"/>
    <w:p w14:paraId="617DF48D" w14:textId="77777777" w:rsidR="00A260B2" w:rsidRDefault="00A260B2" w:rsidP="00842E08">
      <w:r>
        <w:t>This method shall support the request data structures specified in table 5.2.41.3.1-2 and the response data structures and response codes specified in table 5.2.41.3.1-3.</w:t>
      </w:r>
    </w:p>
    <w:p w14:paraId="381BA129" w14:textId="77777777" w:rsidR="00A260B2" w:rsidRDefault="00A260B2" w:rsidP="00842E08">
      <w:pPr>
        <w:pStyle w:val="TH"/>
      </w:pPr>
      <w:r>
        <w:t>Table 5.2.41.3.1-2: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A260B2" w14:paraId="2FCD4833" w14:textId="77777777" w:rsidTr="00C17C4C">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70276DE" w14:textId="77777777" w:rsidR="00A260B2" w:rsidRDefault="00A260B2" w:rsidP="00C17C4C">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96D560" w14:textId="77777777" w:rsidR="00A260B2" w:rsidRDefault="00A260B2" w:rsidP="00C17C4C">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9849C97" w14:textId="77777777" w:rsidR="00A260B2" w:rsidRDefault="00A260B2" w:rsidP="00C17C4C">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F782918" w14:textId="77777777" w:rsidR="00A260B2" w:rsidRDefault="00A260B2" w:rsidP="00C17C4C">
            <w:pPr>
              <w:pStyle w:val="TAH"/>
              <w:rPr>
                <w:lang w:val="en-US"/>
              </w:rPr>
            </w:pPr>
            <w:r>
              <w:rPr>
                <w:lang w:val="en-US"/>
              </w:rPr>
              <w:t>Description</w:t>
            </w:r>
          </w:p>
        </w:tc>
      </w:tr>
      <w:tr w:rsidR="00A260B2" w14:paraId="431174B9" w14:textId="77777777" w:rsidTr="00C17C4C">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1579521" w14:textId="77777777" w:rsidR="00A260B2" w:rsidRDefault="00A260B2" w:rsidP="00C17C4C">
            <w:pPr>
              <w:pStyle w:val="TAL"/>
              <w:rPr>
                <w:lang w:val="en-US"/>
              </w:rPr>
            </w:pPr>
            <w:r>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8011391" w14:textId="77777777" w:rsidR="00A260B2" w:rsidRDefault="00A260B2" w:rsidP="00C17C4C">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C586FD3" w14:textId="77777777" w:rsidR="00A260B2" w:rsidRDefault="00A260B2" w:rsidP="00C17C4C">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7C6DCCD" w14:textId="77777777" w:rsidR="00A260B2" w:rsidRDefault="00A260B2" w:rsidP="00C17C4C">
            <w:pPr>
              <w:pStyle w:val="TAL"/>
              <w:rPr>
                <w:lang w:val="en-US"/>
              </w:rPr>
            </w:pPr>
          </w:p>
        </w:tc>
      </w:tr>
    </w:tbl>
    <w:p w14:paraId="0FB7A54B" w14:textId="77777777" w:rsidR="00A260B2" w:rsidRDefault="00A260B2" w:rsidP="00842E08"/>
    <w:p w14:paraId="134CD7AF" w14:textId="77777777" w:rsidR="00A260B2" w:rsidRDefault="00A260B2" w:rsidP="00842E08">
      <w:pPr>
        <w:pStyle w:val="TH"/>
      </w:pPr>
      <w:r>
        <w:t>Table 5.2.41.3.1-3: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17"/>
        <w:gridCol w:w="380"/>
        <w:gridCol w:w="1201"/>
        <w:gridCol w:w="1074"/>
        <w:gridCol w:w="5207"/>
      </w:tblGrid>
      <w:tr w:rsidR="00A260B2" w14:paraId="5C3244E2"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5FB1936" w14:textId="77777777" w:rsidR="00A260B2" w:rsidRDefault="00A260B2" w:rsidP="00C17C4C">
            <w:pPr>
              <w:pStyle w:val="TAH"/>
              <w:rPr>
                <w:lang w:val="en-US"/>
              </w:rPr>
            </w:pPr>
            <w:r>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D02EEC8" w14:textId="77777777" w:rsidR="00A260B2" w:rsidRDefault="00A260B2" w:rsidP="00C17C4C">
            <w:pPr>
              <w:pStyle w:val="TAH"/>
              <w:rPr>
                <w:lang w:val="en-US"/>
              </w:rPr>
            </w:pPr>
            <w:r>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48F310B" w14:textId="77777777" w:rsidR="00A260B2" w:rsidRDefault="00A260B2" w:rsidP="00C17C4C">
            <w:pPr>
              <w:pStyle w:val="TAH"/>
              <w:rPr>
                <w:lang w:val="en-US"/>
              </w:rPr>
            </w:pPr>
            <w:r>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4594A4A" w14:textId="77777777" w:rsidR="00A260B2" w:rsidRDefault="00A260B2" w:rsidP="00C17C4C">
            <w:pPr>
              <w:pStyle w:val="TAH"/>
              <w:rPr>
                <w:lang w:val="en-US"/>
              </w:rPr>
            </w:pPr>
            <w:r>
              <w:rPr>
                <w:lang w:val="en-US"/>
              </w:rPr>
              <w:t>Response</w:t>
            </w:r>
          </w:p>
          <w:p w14:paraId="3083C3D0" w14:textId="77777777" w:rsidR="00A260B2" w:rsidRDefault="00A260B2" w:rsidP="00C17C4C">
            <w:pPr>
              <w:pStyle w:val="TAH"/>
              <w:rPr>
                <w:lang w:val="en-US"/>
              </w:rPr>
            </w:pPr>
            <w:r>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9FBCE9D" w14:textId="77777777" w:rsidR="00A260B2" w:rsidRDefault="00A260B2" w:rsidP="00C17C4C">
            <w:pPr>
              <w:pStyle w:val="TAH"/>
              <w:rPr>
                <w:lang w:val="en-US"/>
              </w:rPr>
            </w:pPr>
            <w:r>
              <w:rPr>
                <w:lang w:val="en-US"/>
              </w:rPr>
              <w:t>Description</w:t>
            </w:r>
          </w:p>
        </w:tc>
      </w:tr>
      <w:tr w:rsidR="00A260B2" w14:paraId="63D8CC77"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0F8988DE" w14:textId="77777777" w:rsidR="00A260B2" w:rsidRDefault="00A260B2" w:rsidP="00C17C4C">
            <w:pPr>
              <w:pStyle w:val="TAL"/>
              <w:rPr>
                <w:lang w:val="en-US"/>
              </w:rPr>
            </w:pPr>
            <w:r w:rsidRPr="00297367">
              <w:rPr>
                <w:lang w:eastAsia="zh-CN"/>
              </w:rPr>
              <w:t>V2xSubscriptionData</w:t>
            </w:r>
          </w:p>
        </w:tc>
        <w:tc>
          <w:tcPr>
            <w:tcW w:w="225" w:type="pct"/>
            <w:tcBorders>
              <w:top w:val="single" w:sz="4" w:space="0" w:color="auto"/>
              <w:left w:val="single" w:sz="6" w:space="0" w:color="000000"/>
              <w:bottom w:val="single" w:sz="4" w:space="0" w:color="auto"/>
              <w:right w:val="single" w:sz="6" w:space="0" w:color="000000"/>
            </w:tcBorders>
            <w:hideMark/>
          </w:tcPr>
          <w:p w14:paraId="2A545C4E" w14:textId="77777777" w:rsidR="00A260B2" w:rsidRDefault="00A260B2" w:rsidP="00C17C4C">
            <w:pPr>
              <w:pStyle w:val="TAC"/>
              <w:rPr>
                <w:lang w:val="en-US"/>
              </w:rPr>
            </w:pPr>
            <w:r>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165E3E6" w14:textId="77777777" w:rsidR="00A260B2" w:rsidRDefault="00A260B2" w:rsidP="00C17C4C">
            <w:pPr>
              <w:pStyle w:val="TAL"/>
              <w:rPr>
                <w:lang w:val="en-US"/>
              </w:rPr>
            </w:pPr>
            <w:r>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CE48D93" w14:textId="77777777" w:rsidR="00A260B2" w:rsidRDefault="00A260B2" w:rsidP="00C17C4C">
            <w:pPr>
              <w:pStyle w:val="TAL"/>
              <w:rPr>
                <w:lang w:val="en-US"/>
              </w:rPr>
            </w:pPr>
            <w:r>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71821E3" w14:textId="77777777" w:rsidR="00A260B2" w:rsidRDefault="00A260B2" w:rsidP="00C17C4C">
            <w:pPr>
              <w:pStyle w:val="TAL"/>
              <w:rPr>
                <w:lang w:val="en-US"/>
              </w:rPr>
            </w:pPr>
            <w:r>
              <w:rPr>
                <w:lang w:val="en-US"/>
              </w:rPr>
              <w:t xml:space="preserve">Upon success, a response body containing </w:t>
            </w:r>
            <w:r>
              <w:rPr>
                <w:lang w:val="en-US" w:eastAsia="zh-CN"/>
              </w:rPr>
              <w:t>UE's subscribed V2X Data</w:t>
            </w:r>
            <w:r>
              <w:rPr>
                <w:lang w:val="en-US"/>
              </w:rPr>
              <w:t>.</w:t>
            </w:r>
          </w:p>
        </w:tc>
      </w:tr>
      <w:tr w:rsidR="00A260B2" w14:paraId="2FBD6CC4" w14:textId="77777777" w:rsidTr="00C17C4C">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F28EA9E" w14:textId="77777777" w:rsidR="00A260B2" w:rsidRDefault="00A260B2" w:rsidP="00C17C4C">
            <w:pPr>
              <w:pStyle w:val="TAN"/>
              <w:rPr>
                <w:noProof/>
                <w:lang w:val="en-US"/>
              </w:rPr>
            </w:pPr>
            <w:r>
              <w:rPr>
                <w:lang w:val="en-US"/>
              </w:rPr>
              <w:t>NOTE:</w:t>
            </w:r>
            <w:r>
              <w:rPr>
                <w:lang w:val="en-US"/>
              </w:rPr>
              <w:tab/>
              <w:t>In addition</w:t>
            </w:r>
            <w:r>
              <w:rPr>
                <w:lang w:val="en-US" w:eastAsia="zh-CN"/>
              </w:rPr>
              <w:t>,</w:t>
            </w:r>
            <w:r>
              <w:rPr>
                <w:lang w:val="en-US"/>
              </w:rPr>
              <w:t xml:space="preserve"> common data structures as listed in table 5.5-1 are supported.</w:t>
            </w:r>
          </w:p>
        </w:tc>
      </w:tr>
    </w:tbl>
    <w:p w14:paraId="11026BFB" w14:textId="77777777" w:rsidR="00A260B2" w:rsidRDefault="00A260B2" w:rsidP="00842E08">
      <w:pPr>
        <w:rPr>
          <w:lang w:eastAsia="zh-CN"/>
        </w:rPr>
      </w:pPr>
    </w:p>
    <w:p w14:paraId="24F52851" w14:textId="77777777" w:rsidR="00344CEB" w:rsidRDefault="00344CEB" w:rsidP="00344CEB">
      <w:pPr>
        <w:pStyle w:val="Heading3"/>
      </w:pPr>
      <w:bookmarkStart w:id="1726" w:name="_Toc56520161"/>
      <w:bookmarkStart w:id="1727" w:name="_Toc114765765"/>
      <w:r>
        <w:t>5.2.42</w:t>
      </w:r>
      <w:r>
        <w:tab/>
        <w:t xml:space="preserve">Resource: </w:t>
      </w:r>
      <w:proofErr w:type="spellStart"/>
      <w:r w:rsidRPr="00BC2907">
        <w:rPr>
          <w:lang w:eastAsia="zh-CN"/>
        </w:rPr>
        <w:t>LcsBroadcastAssistanceSubscriptionData</w:t>
      </w:r>
      <w:bookmarkEnd w:id="1726"/>
      <w:bookmarkEnd w:id="1727"/>
      <w:proofErr w:type="spellEnd"/>
    </w:p>
    <w:p w14:paraId="6C1884BD" w14:textId="77777777" w:rsidR="00344CEB" w:rsidRDefault="00344CEB" w:rsidP="00344CEB">
      <w:pPr>
        <w:pStyle w:val="Heading4"/>
      </w:pPr>
      <w:bookmarkStart w:id="1728" w:name="_Toc56520162"/>
      <w:bookmarkStart w:id="1729" w:name="_Toc114765766"/>
      <w:r>
        <w:t>5.2.42.1</w:t>
      </w:r>
      <w:r>
        <w:tab/>
        <w:t>Description</w:t>
      </w:r>
      <w:bookmarkEnd w:id="1728"/>
      <w:bookmarkEnd w:id="1729"/>
    </w:p>
    <w:p w14:paraId="03A93449" w14:textId="77777777" w:rsidR="00344CEB" w:rsidRDefault="00344CEB" w:rsidP="00842E08">
      <w:pPr>
        <w:rPr>
          <w:lang w:eastAsia="zh-CN"/>
        </w:rPr>
      </w:pPr>
      <w:r>
        <w:t xml:space="preserve">This resource represents the subscribed </w:t>
      </w:r>
      <w:proofErr w:type="spellStart"/>
      <w:r w:rsidRPr="00BC2907">
        <w:rPr>
          <w:lang w:eastAsia="zh-CN"/>
        </w:rPr>
        <w:t>LcsBroadcast</w:t>
      </w:r>
      <w:proofErr w:type="spellEnd"/>
      <w:r>
        <w:rPr>
          <w:lang w:eastAsia="zh-CN"/>
        </w:rPr>
        <w:t xml:space="preserve"> </w:t>
      </w:r>
      <w:r w:rsidRPr="00BC2907">
        <w:rPr>
          <w:lang w:eastAsia="zh-CN"/>
        </w:rPr>
        <w:t>Assistance</w:t>
      </w:r>
      <w:r>
        <w:rPr>
          <w:lang w:eastAsia="zh-CN"/>
        </w:rPr>
        <w:t xml:space="preserve"> </w:t>
      </w:r>
      <w:r w:rsidRPr="00BC2907">
        <w:rPr>
          <w:lang w:eastAsia="zh-CN"/>
        </w:rPr>
        <w:t>Subscription</w:t>
      </w:r>
      <w:r>
        <w:rPr>
          <w:lang w:eastAsia="zh-CN"/>
        </w:rPr>
        <w:t xml:space="preserve"> </w:t>
      </w:r>
      <w:r w:rsidRPr="00BC2907">
        <w:rPr>
          <w:lang w:eastAsia="zh-CN"/>
        </w:rPr>
        <w:t>Data</w:t>
      </w:r>
      <w:r>
        <w:t xml:space="preserve"> for an UE for use in a serving PLMN. It is queried by the LMF via the UDM.</w:t>
      </w:r>
    </w:p>
    <w:p w14:paraId="0D477E1C" w14:textId="77777777" w:rsidR="00344CEB" w:rsidRDefault="00344CEB" w:rsidP="00842E08">
      <w:pPr>
        <w:rPr>
          <w:lang w:eastAsia="zh-CN"/>
        </w:rPr>
      </w:pPr>
      <w:r>
        <w:t>This resource is modelled with the Document resource archetype (see clause</w:t>
      </w:r>
      <w:r>
        <w:rPr>
          <w:lang w:val="en-US"/>
        </w:rPr>
        <w:t> </w:t>
      </w:r>
      <w:r>
        <w:t>C.1 of 3GPP TS 29.501 [</w:t>
      </w:r>
      <w:r>
        <w:rPr>
          <w:lang w:eastAsia="zh-CN"/>
        </w:rPr>
        <w:t>7</w:t>
      </w:r>
      <w:r>
        <w:t>]).</w:t>
      </w:r>
    </w:p>
    <w:p w14:paraId="0ABDA462" w14:textId="77777777" w:rsidR="00344CEB" w:rsidRDefault="00344CEB" w:rsidP="00344CEB">
      <w:pPr>
        <w:pStyle w:val="Heading4"/>
      </w:pPr>
      <w:bookmarkStart w:id="1730" w:name="_Toc56520163"/>
      <w:bookmarkStart w:id="1731" w:name="_Toc114765767"/>
      <w:r>
        <w:t>5.2.42.2</w:t>
      </w:r>
      <w:r>
        <w:tab/>
        <w:t>Resource Definition</w:t>
      </w:r>
      <w:bookmarkEnd w:id="1730"/>
      <w:bookmarkEnd w:id="1731"/>
    </w:p>
    <w:p w14:paraId="2857FD86" w14:textId="77777777" w:rsidR="00344CEB" w:rsidRDefault="00344CEB" w:rsidP="00842E08">
      <w:r>
        <w:t>Resource URI: {</w:t>
      </w:r>
      <w:proofErr w:type="spellStart"/>
      <w:r>
        <w:t>apiRoot</w:t>
      </w:r>
      <w:proofErr w:type="spellEnd"/>
      <w:r>
        <w:t>}/</w:t>
      </w:r>
      <w:proofErr w:type="spellStart"/>
      <w:r>
        <w:t>nudr-dr</w:t>
      </w:r>
      <w:proofErr w:type="spellEnd"/>
      <w:r>
        <w:t>/&lt;</w:t>
      </w:r>
      <w:proofErr w:type="spellStart"/>
      <w:r>
        <w:t>apiVersion</w:t>
      </w:r>
      <w:proofErr w:type="spellEnd"/>
      <w:r>
        <w:t>&gt;</w:t>
      </w:r>
      <w:r>
        <w:rPr>
          <w:lang w:val="en-US"/>
        </w:rPr>
        <w:t>/subscription-data/{</w:t>
      </w:r>
      <w:proofErr w:type="spellStart"/>
      <w:r>
        <w:rPr>
          <w:lang w:val="en-US"/>
        </w:rPr>
        <w:t>ue</w:t>
      </w:r>
      <w:r>
        <w:rPr>
          <w:lang w:val="en-US" w:eastAsia="zh-CN"/>
        </w:rPr>
        <w:t>I</w:t>
      </w:r>
      <w:r>
        <w:rPr>
          <w:lang w:val="en-US"/>
        </w:rPr>
        <w:t>d</w:t>
      </w:r>
      <w:proofErr w:type="spellEnd"/>
      <w:r>
        <w:rPr>
          <w:lang w:val="en-US"/>
        </w:rPr>
        <w:t>}/{</w:t>
      </w:r>
      <w:proofErr w:type="spellStart"/>
      <w:r>
        <w:rPr>
          <w:lang w:val="en-US"/>
        </w:rPr>
        <w:t>serving</w:t>
      </w:r>
      <w:r>
        <w:rPr>
          <w:lang w:val="en-US" w:eastAsia="zh-CN"/>
        </w:rPr>
        <w:t>P</w:t>
      </w:r>
      <w:r>
        <w:rPr>
          <w:lang w:val="en-US"/>
        </w:rPr>
        <w:t>lmn</w:t>
      </w:r>
      <w:r>
        <w:rPr>
          <w:lang w:val="en-US" w:eastAsia="zh-CN"/>
        </w:rPr>
        <w:t>I</w:t>
      </w:r>
      <w:r>
        <w:rPr>
          <w:lang w:val="en-US"/>
        </w:rPr>
        <w:t>d</w:t>
      </w:r>
      <w:proofErr w:type="spellEnd"/>
      <w:r>
        <w:rPr>
          <w:lang w:val="en-US"/>
        </w:rPr>
        <w:t>}/provisioned-data</w:t>
      </w:r>
      <w:r w:rsidRPr="00B3056F">
        <w:t>/lcs-</w:t>
      </w:r>
      <w:proofErr w:type="spellStart"/>
      <w:r>
        <w:t>bca</w:t>
      </w:r>
      <w:proofErr w:type="spellEnd"/>
      <w:r w:rsidRPr="00B3056F">
        <w:t>-data</w:t>
      </w:r>
    </w:p>
    <w:p w14:paraId="52A5C0D1" w14:textId="77777777" w:rsidR="00344CEB" w:rsidRDefault="00344CEB" w:rsidP="00842E08">
      <w:pPr>
        <w:rPr>
          <w:rFonts w:ascii="Arial" w:hAnsi="Arial" w:cs="Arial"/>
        </w:rPr>
      </w:pPr>
      <w:r>
        <w:t>This resource shall support the resource URI variables defined in table 5.2.42.2-1</w:t>
      </w:r>
      <w:r>
        <w:rPr>
          <w:rFonts w:ascii="Arial" w:hAnsi="Arial" w:cs="Arial"/>
        </w:rPr>
        <w:t>.</w:t>
      </w:r>
    </w:p>
    <w:p w14:paraId="3BE2E22D" w14:textId="77777777" w:rsidR="00344CEB" w:rsidRDefault="00344CEB" w:rsidP="00842E08">
      <w:pPr>
        <w:pStyle w:val="TH"/>
      </w:pPr>
      <w:r>
        <w:t>Table 5.2.42.2-1: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344CEB" w14:paraId="2630DC7A" w14:textId="77777777" w:rsidTr="00EB2161">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A0BA06F" w14:textId="77777777" w:rsidR="00344CEB" w:rsidRDefault="00344CEB" w:rsidP="00EB2161">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B166BC2" w14:textId="77777777" w:rsidR="00344CEB" w:rsidRDefault="00344CEB" w:rsidP="00EB2161">
            <w:pPr>
              <w:pStyle w:val="TAH"/>
              <w:rPr>
                <w:lang w:val="en-US"/>
              </w:rPr>
            </w:pPr>
            <w:r>
              <w:rPr>
                <w:lang w:val="en-US"/>
              </w:rPr>
              <w:t>Definition</w:t>
            </w:r>
          </w:p>
        </w:tc>
      </w:tr>
      <w:tr w:rsidR="00344CEB" w14:paraId="06FF3A9F" w14:textId="77777777" w:rsidTr="00EB2161">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B86F67C" w14:textId="77777777" w:rsidR="00344CEB" w:rsidRDefault="00344CEB" w:rsidP="00EB2161">
            <w:pPr>
              <w:pStyle w:val="TAL"/>
              <w:rPr>
                <w:lang w:val="en-US"/>
              </w:rPr>
            </w:pPr>
            <w:proofErr w:type="spellStart"/>
            <w:r>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3AAB56F" w14:textId="77777777" w:rsidR="00344CEB" w:rsidRDefault="00344CEB" w:rsidP="00EB2161">
            <w:pPr>
              <w:pStyle w:val="TAL"/>
              <w:rPr>
                <w:lang w:val="en-US"/>
              </w:rPr>
            </w:pPr>
            <w:r>
              <w:rPr>
                <w:lang w:val="en-US"/>
              </w:rPr>
              <w:t>See 3GPP</w:t>
            </w:r>
            <w:r>
              <w:rPr>
                <w:rFonts w:cs="Arial"/>
                <w:szCs w:val="18"/>
                <w:lang w:val="en-US"/>
              </w:rPr>
              <w:t> TS 29.504 [</w:t>
            </w:r>
            <w:r>
              <w:rPr>
                <w:rFonts w:cs="Arial"/>
                <w:szCs w:val="18"/>
                <w:lang w:val="en-US" w:eastAsia="zh-CN"/>
              </w:rPr>
              <w:t>2</w:t>
            </w:r>
            <w:r>
              <w:rPr>
                <w:rFonts w:cs="Arial"/>
                <w:szCs w:val="18"/>
                <w:lang w:val="en-US"/>
              </w:rPr>
              <w:t xml:space="preserve">] </w:t>
            </w:r>
            <w:r>
              <w:rPr>
                <w:lang w:val="en-US"/>
              </w:rPr>
              <w:t>clause</w:t>
            </w:r>
            <w:r>
              <w:rPr>
                <w:lang w:val="en-US" w:eastAsia="zh-CN"/>
              </w:rPr>
              <w:t> </w:t>
            </w:r>
            <w:r>
              <w:rPr>
                <w:lang w:val="en-US"/>
              </w:rPr>
              <w:t>6.1.1</w:t>
            </w:r>
          </w:p>
        </w:tc>
      </w:tr>
      <w:tr w:rsidR="00344CEB" w14:paraId="51348971" w14:textId="77777777" w:rsidTr="00EB2161">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8788A55" w14:textId="77777777" w:rsidR="00344CEB" w:rsidRDefault="00344CEB" w:rsidP="00EB2161">
            <w:pPr>
              <w:pStyle w:val="TAL"/>
              <w:rPr>
                <w:lang w:val="en-US" w:eastAsia="zh-CN"/>
              </w:rPr>
            </w:pPr>
            <w:proofErr w:type="spellStart"/>
            <w:r>
              <w:rPr>
                <w:lang w:val="en-US" w:eastAsia="zh-CN"/>
              </w:rPr>
              <w:t>ueId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35F8492" w14:textId="77777777" w:rsidR="00344CEB" w:rsidRDefault="00344CEB" w:rsidP="00EB2161">
            <w:pPr>
              <w:pStyle w:val="TAL"/>
              <w:rPr>
                <w:lang w:val="en-US"/>
              </w:rPr>
            </w:pPr>
            <w:r>
              <w:rPr>
                <w:lang w:val="en-US"/>
              </w:rPr>
              <w:t>Represents the Subscription Identifier SUPI or GPSI (see 3GPP TS 23.501 [</w:t>
            </w:r>
            <w:r>
              <w:rPr>
                <w:lang w:val="en-US" w:eastAsia="zh-CN"/>
              </w:rPr>
              <w:t>4</w:t>
            </w:r>
            <w:r>
              <w:rPr>
                <w:lang w:val="en-US"/>
              </w:rPr>
              <w:t>] clause 5.9.2 and 5.9.8)</w:t>
            </w:r>
          </w:p>
          <w:p w14:paraId="526D9687" w14:textId="77777777" w:rsidR="00344CEB" w:rsidRDefault="00344CEB" w:rsidP="00EB2161">
            <w:pPr>
              <w:pStyle w:val="TAL"/>
              <w:rPr>
                <w:lang w:val="en-US"/>
              </w:rPr>
            </w:pPr>
            <w:r>
              <w:rPr>
                <w:lang w:val="en-US"/>
              </w:rPr>
              <w:tab/>
            </w:r>
            <w:r w:rsidRPr="00297367">
              <w:t xml:space="preserve">See pattern of type </w:t>
            </w:r>
            <w:proofErr w:type="spellStart"/>
            <w:r w:rsidRPr="00297367">
              <w:t>VarUeId</w:t>
            </w:r>
            <w:proofErr w:type="spellEnd"/>
            <w:r w:rsidRPr="00297367">
              <w:t xml:space="preserve"> in 3GPP TS 29.571 [3]</w:t>
            </w:r>
          </w:p>
        </w:tc>
      </w:tr>
      <w:tr w:rsidR="00344CEB" w14:paraId="07AB3078" w14:textId="77777777" w:rsidTr="00EB2161">
        <w:trPr>
          <w:jc w:val="center"/>
        </w:trPr>
        <w:tc>
          <w:tcPr>
            <w:tcW w:w="1005" w:type="pct"/>
            <w:tcBorders>
              <w:top w:val="single" w:sz="6" w:space="0" w:color="000000"/>
              <w:left w:val="single" w:sz="6" w:space="0" w:color="000000"/>
              <w:bottom w:val="single" w:sz="6" w:space="0" w:color="000000"/>
              <w:right w:val="single" w:sz="6" w:space="0" w:color="000000"/>
            </w:tcBorders>
          </w:tcPr>
          <w:p w14:paraId="67898A11" w14:textId="77777777" w:rsidR="00344CEB" w:rsidRDefault="00344CEB" w:rsidP="00EB2161">
            <w:pPr>
              <w:pStyle w:val="TAL"/>
              <w:rPr>
                <w:lang w:val="en-US" w:eastAsia="zh-CN"/>
              </w:rPr>
            </w:pPr>
            <w:proofErr w:type="spellStart"/>
            <w:r>
              <w:rPr>
                <w:lang w:val="en-US"/>
              </w:rPr>
              <w:t>serving</w:t>
            </w:r>
            <w:r>
              <w:rPr>
                <w:lang w:val="en-US" w:eastAsia="zh-CN"/>
              </w:rPr>
              <w:t>P</w:t>
            </w:r>
            <w:r>
              <w:rPr>
                <w:lang w:val="en-US"/>
              </w:rPr>
              <w:t>lmn</w:t>
            </w:r>
            <w:r>
              <w:rPr>
                <w:lang w:val="en-US" w:eastAsia="zh-CN"/>
              </w:rPr>
              <w:t>I</w:t>
            </w:r>
            <w:r>
              <w:rPr>
                <w:lang w:val="en-US"/>
              </w:rPr>
              <w:t>d</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tcPr>
          <w:p w14:paraId="22829C19" w14:textId="77777777" w:rsidR="00344CEB" w:rsidRDefault="00344CEB" w:rsidP="00EB2161">
            <w:pPr>
              <w:pStyle w:val="TAL"/>
              <w:rPr>
                <w:lang w:val="en-US"/>
              </w:rPr>
            </w:pPr>
            <w:r>
              <w:rPr>
                <w:lang w:val="en-US"/>
              </w:rPr>
              <w:t>Represents the Serving PLMN ID (&lt;MCC&gt;&lt;MNC&gt;)</w:t>
            </w:r>
            <w:r>
              <w:rPr>
                <w:lang w:val="en-US"/>
              </w:rPr>
              <w:br/>
            </w:r>
            <w:r>
              <w:rPr>
                <w:lang w:val="en-US"/>
              </w:rPr>
              <w:tab/>
              <w:t>pattern: "</w:t>
            </w:r>
            <w:r>
              <w:rPr>
                <w:lang w:val="en-US" w:eastAsia="zh-CN"/>
              </w:rPr>
              <w:t>^</w:t>
            </w:r>
            <w:r>
              <w:rPr>
                <w:lang w:val="en-US"/>
              </w:rPr>
              <w:t>[0-9]{5,6}</w:t>
            </w:r>
            <w:r>
              <w:rPr>
                <w:lang w:val="en-US" w:eastAsia="zh-CN"/>
              </w:rPr>
              <w:t>$</w:t>
            </w:r>
            <w:r>
              <w:rPr>
                <w:lang w:val="en-US"/>
              </w:rPr>
              <w:t>"</w:t>
            </w:r>
          </w:p>
        </w:tc>
      </w:tr>
    </w:tbl>
    <w:p w14:paraId="4D6F26B6" w14:textId="77777777" w:rsidR="00344CEB" w:rsidRDefault="00344CEB" w:rsidP="00842E08"/>
    <w:p w14:paraId="3C2CFA05" w14:textId="77777777" w:rsidR="00344CEB" w:rsidRDefault="00344CEB" w:rsidP="00344CEB">
      <w:pPr>
        <w:pStyle w:val="Heading4"/>
      </w:pPr>
      <w:bookmarkStart w:id="1732" w:name="_Toc56520164"/>
      <w:bookmarkStart w:id="1733" w:name="_Toc114765768"/>
      <w:r>
        <w:t>5.2.42.3</w:t>
      </w:r>
      <w:r>
        <w:tab/>
        <w:t>Resource Standard Methods</w:t>
      </w:r>
      <w:bookmarkEnd w:id="1732"/>
      <w:bookmarkEnd w:id="1733"/>
    </w:p>
    <w:p w14:paraId="24806CDB" w14:textId="77777777" w:rsidR="00344CEB" w:rsidRDefault="00344CEB" w:rsidP="00344CEB">
      <w:pPr>
        <w:pStyle w:val="Heading5"/>
      </w:pPr>
      <w:bookmarkStart w:id="1734" w:name="_Toc56520165"/>
      <w:bookmarkStart w:id="1735" w:name="_Toc114765769"/>
      <w:r>
        <w:t>5.2.42.3.1</w:t>
      </w:r>
      <w:r>
        <w:tab/>
        <w:t>GET</w:t>
      </w:r>
      <w:bookmarkEnd w:id="1734"/>
      <w:bookmarkEnd w:id="1735"/>
    </w:p>
    <w:p w14:paraId="6DDCDBA2" w14:textId="77777777" w:rsidR="00344CEB" w:rsidRDefault="00344CEB" w:rsidP="00842E08">
      <w:r>
        <w:t>This method shall support the URI query parameters specified in table 5.2.42.3.1-1.</w:t>
      </w:r>
    </w:p>
    <w:p w14:paraId="4CE2BA08" w14:textId="77777777" w:rsidR="00344CEB" w:rsidRDefault="00344CEB" w:rsidP="00842E08">
      <w:pPr>
        <w:pStyle w:val="TH"/>
      </w:pPr>
      <w:r>
        <w:lastRenderedPageBreak/>
        <w:t>Table 5.2.42.3.1-1: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25"/>
        <w:gridCol w:w="1704"/>
        <w:gridCol w:w="348"/>
        <w:gridCol w:w="1084"/>
        <w:gridCol w:w="5018"/>
      </w:tblGrid>
      <w:tr w:rsidR="00344CEB" w14:paraId="5140D8C0" w14:textId="77777777" w:rsidTr="00EB2161">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31079934" w14:textId="77777777" w:rsidR="00344CEB" w:rsidRDefault="00344CEB" w:rsidP="00EB2161">
            <w:pPr>
              <w:pStyle w:val="TAH"/>
              <w:rPr>
                <w:lang w:val="en-US"/>
              </w:rPr>
            </w:pPr>
            <w:r>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0B8D20A2" w14:textId="77777777" w:rsidR="00344CEB" w:rsidRDefault="00344CEB" w:rsidP="00EB2161">
            <w:pPr>
              <w:pStyle w:val="TAH"/>
              <w:rPr>
                <w:lang w:val="en-US"/>
              </w:rPr>
            </w:pPr>
            <w:r>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402997EE" w14:textId="77777777" w:rsidR="00344CEB" w:rsidRDefault="00344CEB" w:rsidP="00EB2161">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16B65E54" w14:textId="77777777" w:rsidR="00344CEB" w:rsidRDefault="00344CEB" w:rsidP="00EB2161">
            <w:pPr>
              <w:pStyle w:val="TAH"/>
              <w:rPr>
                <w:lang w:val="en-US"/>
              </w:rPr>
            </w:pPr>
            <w:r>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4D8053" w14:textId="77777777" w:rsidR="00344CEB" w:rsidRDefault="00344CEB" w:rsidP="00EB2161">
            <w:pPr>
              <w:pStyle w:val="TAH"/>
              <w:rPr>
                <w:lang w:val="en-US"/>
              </w:rPr>
            </w:pPr>
            <w:r>
              <w:rPr>
                <w:lang w:val="en-US"/>
              </w:rPr>
              <w:t>Description</w:t>
            </w:r>
          </w:p>
        </w:tc>
      </w:tr>
      <w:tr w:rsidR="00344CEB" w14:paraId="3D7C4A3D" w14:textId="77777777" w:rsidTr="00EB2161">
        <w:trPr>
          <w:jc w:val="center"/>
        </w:trPr>
        <w:tc>
          <w:tcPr>
            <w:tcW w:w="788" w:type="pct"/>
            <w:tcBorders>
              <w:top w:val="single" w:sz="4" w:space="0" w:color="auto"/>
              <w:left w:val="single" w:sz="6" w:space="0" w:color="000000"/>
              <w:bottom w:val="single" w:sz="6" w:space="0" w:color="000000"/>
              <w:right w:val="single" w:sz="6" w:space="0" w:color="000000"/>
            </w:tcBorders>
            <w:hideMark/>
          </w:tcPr>
          <w:p w14:paraId="3FC82D78" w14:textId="77777777" w:rsidR="00344CEB" w:rsidRDefault="00344CEB" w:rsidP="00EB2161">
            <w:pPr>
              <w:pStyle w:val="TAL"/>
              <w:rPr>
                <w:lang w:val="en-US" w:eastAsia="zh-CN"/>
              </w:rPr>
            </w:pPr>
            <w:r>
              <w:rPr>
                <w:lang w:val="en-US"/>
              </w:rPr>
              <w:t>supported-features</w:t>
            </w:r>
          </w:p>
        </w:tc>
        <w:tc>
          <w:tcPr>
            <w:tcW w:w="880" w:type="pct"/>
            <w:tcBorders>
              <w:top w:val="single" w:sz="4" w:space="0" w:color="auto"/>
              <w:left w:val="single" w:sz="6" w:space="0" w:color="000000"/>
              <w:bottom w:val="single" w:sz="6" w:space="0" w:color="000000"/>
              <w:right w:val="single" w:sz="6" w:space="0" w:color="000000"/>
            </w:tcBorders>
            <w:hideMark/>
          </w:tcPr>
          <w:p w14:paraId="7D8527C3" w14:textId="77777777" w:rsidR="00344CEB" w:rsidRDefault="00344CEB" w:rsidP="00EB2161">
            <w:pPr>
              <w:pStyle w:val="TAL"/>
              <w:rPr>
                <w:lang w:val="en-US" w:eastAsia="zh-CN"/>
              </w:rPr>
            </w:pPr>
            <w:proofErr w:type="spellStart"/>
            <w:r>
              <w:rPr>
                <w:lang w:val="en-US"/>
              </w:rPr>
              <w:t>SupportedFeatures</w:t>
            </w:r>
            <w:proofErr w:type="spellEnd"/>
          </w:p>
        </w:tc>
        <w:tc>
          <w:tcPr>
            <w:tcW w:w="180" w:type="pct"/>
            <w:tcBorders>
              <w:top w:val="single" w:sz="4" w:space="0" w:color="auto"/>
              <w:left w:val="single" w:sz="6" w:space="0" w:color="000000"/>
              <w:bottom w:val="single" w:sz="6" w:space="0" w:color="000000"/>
              <w:right w:val="single" w:sz="6" w:space="0" w:color="000000"/>
            </w:tcBorders>
            <w:hideMark/>
          </w:tcPr>
          <w:p w14:paraId="78535581" w14:textId="77777777" w:rsidR="00344CEB" w:rsidRDefault="00344CEB" w:rsidP="00EB2161">
            <w:pPr>
              <w:pStyle w:val="TAC"/>
              <w:rPr>
                <w:lang w:val="en-US" w:eastAsia="zh-CN"/>
              </w:rPr>
            </w:pPr>
            <w:r>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300424D5" w14:textId="77777777" w:rsidR="00344CEB" w:rsidRDefault="00344CEB" w:rsidP="00EB2161">
            <w:pPr>
              <w:pStyle w:val="TAL"/>
              <w:rPr>
                <w:lang w:val="en-US" w:eastAsia="zh-CN"/>
              </w:rPr>
            </w:pPr>
            <w:r>
              <w:rPr>
                <w:lang w:val="en-US"/>
              </w:rPr>
              <w:t>0..1</w:t>
            </w:r>
          </w:p>
        </w:tc>
        <w:tc>
          <w:tcPr>
            <w:tcW w:w="2593" w:type="pct"/>
            <w:tcBorders>
              <w:top w:val="single" w:sz="4" w:space="0" w:color="auto"/>
              <w:left w:val="single" w:sz="6" w:space="0" w:color="000000"/>
              <w:bottom w:val="single" w:sz="6" w:space="0" w:color="000000"/>
              <w:right w:val="single" w:sz="6" w:space="0" w:color="000000"/>
            </w:tcBorders>
            <w:hideMark/>
          </w:tcPr>
          <w:p w14:paraId="2A05D9AB" w14:textId="77777777" w:rsidR="00344CEB" w:rsidRDefault="00344CEB" w:rsidP="00EB2161">
            <w:pPr>
              <w:pStyle w:val="TAL"/>
              <w:rPr>
                <w:lang w:val="en-US" w:eastAsia="zh-CN"/>
              </w:rPr>
            </w:pPr>
            <w:r>
              <w:rPr>
                <w:rFonts w:cs="Arial"/>
                <w:szCs w:val="18"/>
                <w:lang w:val="en-US"/>
              </w:rPr>
              <w:t xml:space="preserve">see </w:t>
            </w:r>
            <w:r>
              <w:rPr>
                <w:rFonts w:cs="Arial"/>
                <w:szCs w:val="18"/>
                <w:lang w:val="en-US" w:eastAsia="zh-CN"/>
              </w:rPr>
              <w:t>3GPP TS</w:t>
            </w:r>
            <w:r>
              <w:rPr>
                <w:rFonts w:cs="Arial"/>
                <w:szCs w:val="18"/>
                <w:lang w:val="en-US"/>
              </w:rPr>
              <w:t> 29.500 [8] clause 6.6</w:t>
            </w:r>
          </w:p>
        </w:tc>
      </w:tr>
    </w:tbl>
    <w:p w14:paraId="6438ED2F" w14:textId="77777777" w:rsidR="00344CEB" w:rsidRDefault="00344CEB" w:rsidP="00842E08"/>
    <w:p w14:paraId="76F01AE8" w14:textId="77777777" w:rsidR="00344CEB" w:rsidRDefault="00344CEB" w:rsidP="00842E08">
      <w:r>
        <w:t>This method shall support the request data structures specified in table 5.2.42.3.1-2 and the response data structures and response codes specified in table 5.2.42.3.1-3.</w:t>
      </w:r>
    </w:p>
    <w:p w14:paraId="744539A1" w14:textId="77777777" w:rsidR="00344CEB" w:rsidRDefault="00344CEB" w:rsidP="00842E08">
      <w:pPr>
        <w:pStyle w:val="TH"/>
      </w:pPr>
      <w:r>
        <w:t>Table 5.2.42.3.1-2: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344CEB" w14:paraId="446E9772" w14:textId="77777777" w:rsidTr="00EB216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EC0BF5D" w14:textId="77777777" w:rsidR="00344CEB" w:rsidRDefault="00344CEB" w:rsidP="00EB2161">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37A1F96" w14:textId="77777777" w:rsidR="00344CEB" w:rsidRDefault="00344CEB" w:rsidP="00EB2161">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F1A9E4C" w14:textId="77777777" w:rsidR="00344CEB" w:rsidRDefault="00344CEB" w:rsidP="00EB2161">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B37BD87" w14:textId="77777777" w:rsidR="00344CEB" w:rsidRDefault="00344CEB" w:rsidP="00EB2161">
            <w:pPr>
              <w:pStyle w:val="TAH"/>
              <w:rPr>
                <w:lang w:val="en-US"/>
              </w:rPr>
            </w:pPr>
            <w:r>
              <w:rPr>
                <w:lang w:val="en-US"/>
              </w:rPr>
              <w:t>Description</w:t>
            </w:r>
          </w:p>
        </w:tc>
      </w:tr>
      <w:tr w:rsidR="00344CEB" w14:paraId="68068418" w14:textId="77777777" w:rsidTr="00EB2161">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1B4BB1E" w14:textId="77777777" w:rsidR="00344CEB" w:rsidRDefault="00344CEB" w:rsidP="00EB2161">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D7B4B68" w14:textId="77777777" w:rsidR="00344CEB" w:rsidRDefault="00344CEB" w:rsidP="00EB2161">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E08C8FF" w14:textId="77777777" w:rsidR="00344CEB" w:rsidRDefault="00344CEB" w:rsidP="00EB2161">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213ADFD" w14:textId="77777777" w:rsidR="00344CEB" w:rsidRDefault="00344CEB" w:rsidP="00EB2161">
            <w:pPr>
              <w:pStyle w:val="TAL"/>
              <w:rPr>
                <w:lang w:val="en-US"/>
              </w:rPr>
            </w:pPr>
          </w:p>
        </w:tc>
      </w:tr>
    </w:tbl>
    <w:p w14:paraId="5D068DF8" w14:textId="77777777" w:rsidR="00344CEB" w:rsidRDefault="00344CEB" w:rsidP="00842E08"/>
    <w:p w14:paraId="5F814998" w14:textId="77777777" w:rsidR="00344CEB" w:rsidRDefault="00344CEB" w:rsidP="00842E08">
      <w:pPr>
        <w:pStyle w:val="TH"/>
      </w:pPr>
      <w:r>
        <w:t>Table 5.2.42.3.1-3: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298"/>
        <w:gridCol w:w="1007"/>
        <w:gridCol w:w="1084"/>
        <w:gridCol w:w="1012"/>
        <w:gridCol w:w="4278"/>
      </w:tblGrid>
      <w:tr w:rsidR="00344CEB" w14:paraId="6A75A4B2" w14:textId="77777777" w:rsidTr="00EB2161">
        <w:trPr>
          <w:jc w:val="center"/>
        </w:trPr>
        <w:tc>
          <w:tcPr>
            <w:tcW w:w="1187" w:type="pct"/>
            <w:tcBorders>
              <w:top w:val="single" w:sz="4" w:space="0" w:color="auto"/>
              <w:left w:val="single" w:sz="4" w:space="0" w:color="auto"/>
              <w:bottom w:val="single" w:sz="4" w:space="0" w:color="auto"/>
              <w:right w:val="single" w:sz="4" w:space="0" w:color="auto"/>
            </w:tcBorders>
            <w:shd w:val="clear" w:color="auto" w:fill="C0C0C0"/>
            <w:hideMark/>
          </w:tcPr>
          <w:p w14:paraId="7DF138A3" w14:textId="77777777" w:rsidR="00344CEB" w:rsidRDefault="00344CEB" w:rsidP="00EB2161">
            <w:pPr>
              <w:pStyle w:val="TAH"/>
              <w:rPr>
                <w:lang w:val="en-US"/>
              </w:rPr>
            </w:pPr>
            <w:r>
              <w:rPr>
                <w:lang w:val="en-US"/>
              </w:rPr>
              <w:t>Data type</w:t>
            </w:r>
          </w:p>
        </w:tc>
        <w:tc>
          <w:tcPr>
            <w:tcW w:w="520" w:type="pct"/>
            <w:tcBorders>
              <w:top w:val="single" w:sz="4" w:space="0" w:color="auto"/>
              <w:left w:val="single" w:sz="4" w:space="0" w:color="auto"/>
              <w:bottom w:val="single" w:sz="4" w:space="0" w:color="auto"/>
              <w:right w:val="single" w:sz="4" w:space="0" w:color="auto"/>
            </w:tcBorders>
            <w:shd w:val="clear" w:color="auto" w:fill="C0C0C0"/>
            <w:hideMark/>
          </w:tcPr>
          <w:p w14:paraId="2A16BF0D" w14:textId="77777777" w:rsidR="00344CEB" w:rsidRDefault="00344CEB" w:rsidP="00EB2161">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45AC16AF" w14:textId="77777777" w:rsidR="00344CEB" w:rsidRDefault="00344CEB" w:rsidP="00EB2161">
            <w:pPr>
              <w:pStyle w:val="TAH"/>
              <w:rPr>
                <w:lang w:val="en-US"/>
              </w:rPr>
            </w:pPr>
            <w:r>
              <w:rPr>
                <w:lang w:val="en-US"/>
              </w:rPr>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75EF23EB" w14:textId="77777777" w:rsidR="00344CEB" w:rsidRDefault="00344CEB" w:rsidP="00EB2161">
            <w:pPr>
              <w:pStyle w:val="TAH"/>
              <w:rPr>
                <w:lang w:val="en-US"/>
              </w:rPr>
            </w:pPr>
            <w:r>
              <w:rPr>
                <w:lang w:val="en-US"/>
              </w:rPr>
              <w:t>Response</w:t>
            </w:r>
          </w:p>
          <w:p w14:paraId="7241E13C" w14:textId="77777777" w:rsidR="00344CEB" w:rsidRDefault="00344CEB" w:rsidP="00EB2161">
            <w:pPr>
              <w:pStyle w:val="TAH"/>
              <w:rPr>
                <w:lang w:val="en-US"/>
              </w:rPr>
            </w:pPr>
            <w:r>
              <w:rPr>
                <w:lang w:val="en-US"/>
              </w:rPr>
              <w:t>codes</w:t>
            </w:r>
          </w:p>
        </w:tc>
        <w:tc>
          <w:tcPr>
            <w:tcW w:w="2210" w:type="pct"/>
            <w:tcBorders>
              <w:top w:val="single" w:sz="4" w:space="0" w:color="auto"/>
              <w:left w:val="single" w:sz="4" w:space="0" w:color="auto"/>
              <w:bottom w:val="single" w:sz="4" w:space="0" w:color="auto"/>
              <w:right w:val="single" w:sz="4" w:space="0" w:color="auto"/>
            </w:tcBorders>
            <w:shd w:val="clear" w:color="auto" w:fill="C0C0C0"/>
            <w:hideMark/>
          </w:tcPr>
          <w:p w14:paraId="646AA62B" w14:textId="77777777" w:rsidR="00344CEB" w:rsidRDefault="00344CEB" w:rsidP="00EB2161">
            <w:pPr>
              <w:pStyle w:val="TAH"/>
              <w:rPr>
                <w:lang w:val="en-US"/>
              </w:rPr>
            </w:pPr>
            <w:r>
              <w:rPr>
                <w:lang w:val="en-US"/>
              </w:rPr>
              <w:t>Description</w:t>
            </w:r>
          </w:p>
        </w:tc>
      </w:tr>
      <w:tr w:rsidR="00344CEB" w14:paraId="7E757BEF" w14:textId="77777777" w:rsidTr="00EB2161">
        <w:trPr>
          <w:jc w:val="center"/>
        </w:trPr>
        <w:tc>
          <w:tcPr>
            <w:tcW w:w="1187" w:type="pct"/>
            <w:tcBorders>
              <w:top w:val="single" w:sz="4" w:space="0" w:color="auto"/>
              <w:left w:val="single" w:sz="6" w:space="0" w:color="000000"/>
              <w:bottom w:val="single" w:sz="4" w:space="0" w:color="auto"/>
              <w:right w:val="single" w:sz="6" w:space="0" w:color="000000"/>
            </w:tcBorders>
            <w:hideMark/>
          </w:tcPr>
          <w:p w14:paraId="3E3C4224" w14:textId="77777777" w:rsidR="00344CEB" w:rsidRDefault="00344CEB" w:rsidP="00EB2161">
            <w:pPr>
              <w:pStyle w:val="TAL"/>
              <w:rPr>
                <w:lang w:val="en-US"/>
              </w:rPr>
            </w:pPr>
            <w:proofErr w:type="spellStart"/>
            <w:r w:rsidRPr="00297367">
              <w:rPr>
                <w:lang w:eastAsia="zh-CN"/>
              </w:rPr>
              <w:t>LcsBroadcastAssistanceTypesData</w:t>
            </w:r>
            <w:proofErr w:type="spellEnd"/>
          </w:p>
        </w:tc>
        <w:tc>
          <w:tcPr>
            <w:tcW w:w="520" w:type="pct"/>
            <w:tcBorders>
              <w:top w:val="single" w:sz="4" w:space="0" w:color="auto"/>
              <w:left w:val="single" w:sz="6" w:space="0" w:color="000000"/>
              <w:bottom w:val="single" w:sz="4" w:space="0" w:color="auto"/>
              <w:right w:val="single" w:sz="6" w:space="0" w:color="000000"/>
            </w:tcBorders>
            <w:hideMark/>
          </w:tcPr>
          <w:p w14:paraId="28C23420" w14:textId="77777777" w:rsidR="00344CEB" w:rsidRDefault="00344CEB" w:rsidP="00EB2161">
            <w:pPr>
              <w:pStyle w:val="TAC"/>
              <w:rPr>
                <w:lang w:val="en-US"/>
              </w:rPr>
            </w:pPr>
            <w:r>
              <w:rPr>
                <w:lang w:val="en-US"/>
              </w:rPr>
              <w:t>M</w:t>
            </w:r>
          </w:p>
        </w:tc>
        <w:tc>
          <w:tcPr>
            <w:tcW w:w="560" w:type="pct"/>
            <w:tcBorders>
              <w:top w:val="single" w:sz="4" w:space="0" w:color="auto"/>
              <w:left w:val="single" w:sz="6" w:space="0" w:color="000000"/>
              <w:bottom w:val="single" w:sz="4" w:space="0" w:color="auto"/>
              <w:right w:val="single" w:sz="6" w:space="0" w:color="000000"/>
            </w:tcBorders>
            <w:hideMark/>
          </w:tcPr>
          <w:p w14:paraId="3D566952" w14:textId="77777777" w:rsidR="00344CEB" w:rsidRDefault="00344CEB" w:rsidP="00EB2161">
            <w:pPr>
              <w:pStyle w:val="TAL"/>
              <w:rPr>
                <w:lang w:val="en-US"/>
              </w:rPr>
            </w:pPr>
            <w:r>
              <w:rPr>
                <w:lang w:val="en-US"/>
              </w:rPr>
              <w:t>1</w:t>
            </w:r>
          </w:p>
        </w:tc>
        <w:tc>
          <w:tcPr>
            <w:tcW w:w="523" w:type="pct"/>
            <w:tcBorders>
              <w:top w:val="single" w:sz="4" w:space="0" w:color="auto"/>
              <w:left w:val="single" w:sz="6" w:space="0" w:color="000000"/>
              <w:bottom w:val="single" w:sz="4" w:space="0" w:color="auto"/>
              <w:right w:val="single" w:sz="6" w:space="0" w:color="000000"/>
            </w:tcBorders>
            <w:hideMark/>
          </w:tcPr>
          <w:p w14:paraId="37134362" w14:textId="77777777" w:rsidR="00344CEB" w:rsidRDefault="00344CEB" w:rsidP="00EB2161">
            <w:pPr>
              <w:pStyle w:val="TAL"/>
              <w:rPr>
                <w:lang w:val="en-US"/>
              </w:rPr>
            </w:pPr>
            <w:r>
              <w:rPr>
                <w:lang w:val="en-US"/>
              </w:rPr>
              <w:t>200 OK</w:t>
            </w:r>
          </w:p>
        </w:tc>
        <w:tc>
          <w:tcPr>
            <w:tcW w:w="2210" w:type="pct"/>
            <w:tcBorders>
              <w:top w:val="single" w:sz="4" w:space="0" w:color="auto"/>
              <w:left w:val="single" w:sz="6" w:space="0" w:color="000000"/>
              <w:bottom w:val="single" w:sz="4" w:space="0" w:color="auto"/>
              <w:right w:val="single" w:sz="6" w:space="0" w:color="000000"/>
            </w:tcBorders>
            <w:hideMark/>
          </w:tcPr>
          <w:p w14:paraId="790CE336" w14:textId="77777777" w:rsidR="00344CEB" w:rsidRDefault="00344CEB" w:rsidP="00EB2161">
            <w:pPr>
              <w:pStyle w:val="TAL"/>
              <w:rPr>
                <w:lang w:val="en-US"/>
              </w:rPr>
            </w:pPr>
            <w:r>
              <w:rPr>
                <w:lang w:val="en-US"/>
              </w:rPr>
              <w:t xml:space="preserve">Upon success, a response body containing the LCS </w:t>
            </w:r>
            <w:r w:rsidRPr="00297367">
              <w:rPr>
                <w:rFonts w:cs="Arial"/>
                <w:szCs w:val="18"/>
              </w:rPr>
              <w:t>Broadcast Assistance Data Subscription Data</w:t>
            </w:r>
            <w:r>
              <w:rPr>
                <w:lang w:val="en-US"/>
              </w:rPr>
              <w:t xml:space="preserve"> shall be returned.</w:t>
            </w:r>
          </w:p>
        </w:tc>
      </w:tr>
      <w:tr w:rsidR="00344CEB" w14:paraId="05F35D42" w14:textId="77777777" w:rsidTr="00EB2161">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C20809F" w14:textId="77777777" w:rsidR="00344CEB" w:rsidRDefault="00344CEB" w:rsidP="00EB2161">
            <w:pPr>
              <w:pStyle w:val="TAL"/>
              <w:rPr>
                <w:lang w:val="en-US"/>
              </w:rPr>
            </w:pPr>
            <w:r>
              <w:rPr>
                <w:lang w:val="en-US"/>
              </w:rPr>
              <w:t>NOTE:</w:t>
            </w:r>
            <w:r>
              <w:rPr>
                <w:lang w:val="en-US"/>
              </w:rPr>
              <w:tab/>
              <w:t>In addition common data structures as listed in table 5.5-1 are supported.</w:t>
            </w:r>
          </w:p>
        </w:tc>
      </w:tr>
    </w:tbl>
    <w:p w14:paraId="644D6C70" w14:textId="77777777" w:rsidR="006A1F8D" w:rsidRDefault="006A1F8D" w:rsidP="00842E08">
      <w:pPr>
        <w:rPr>
          <w:lang w:val="de-DE"/>
        </w:rPr>
      </w:pPr>
      <w:bookmarkStart w:id="1736" w:name="_Toc56520166"/>
    </w:p>
    <w:p w14:paraId="0945FF20" w14:textId="77777777" w:rsidR="00D8195D" w:rsidRPr="00533C32" w:rsidRDefault="00D8195D" w:rsidP="00D8195D">
      <w:pPr>
        <w:pStyle w:val="Heading3"/>
      </w:pPr>
      <w:bookmarkStart w:id="1737" w:name="_Toc114765770"/>
      <w:r w:rsidRPr="00533C32">
        <w:rPr>
          <w:lang w:val="de-DE"/>
        </w:rPr>
        <w:t>5.2.</w:t>
      </w:r>
      <w:r>
        <w:rPr>
          <w:lang w:val="de-DE"/>
        </w:rPr>
        <w:t>43</w:t>
      </w:r>
      <w:r w:rsidRPr="00533C32">
        <w:tab/>
        <w:t>Resource: 5GVnGroups</w:t>
      </w:r>
      <w:r>
        <w:t>Internal</w:t>
      </w:r>
      <w:bookmarkEnd w:id="1736"/>
      <w:bookmarkEnd w:id="1737"/>
    </w:p>
    <w:p w14:paraId="5D591A75" w14:textId="77777777" w:rsidR="00D8195D" w:rsidRPr="00533C32" w:rsidRDefault="00D8195D" w:rsidP="00D8195D">
      <w:pPr>
        <w:pStyle w:val="Heading4"/>
      </w:pPr>
      <w:bookmarkStart w:id="1738" w:name="_Toc56520167"/>
      <w:bookmarkStart w:id="1739" w:name="_Toc114765771"/>
      <w:r w:rsidRPr="00533C32">
        <w:rPr>
          <w:lang w:val="de-DE"/>
        </w:rPr>
        <w:t>5.2.</w:t>
      </w:r>
      <w:r>
        <w:rPr>
          <w:lang w:val="de-DE"/>
        </w:rPr>
        <w:t>43</w:t>
      </w:r>
      <w:r w:rsidRPr="00533C32">
        <w:t>.1</w:t>
      </w:r>
      <w:r w:rsidRPr="00533C32">
        <w:tab/>
        <w:t>Description</w:t>
      </w:r>
      <w:bookmarkEnd w:id="1738"/>
      <w:bookmarkEnd w:id="1739"/>
    </w:p>
    <w:p w14:paraId="3E58DE4F" w14:textId="77777777" w:rsidR="00D8195D" w:rsidRPr="00533C32" w:rsidRDefault="00D8195D" w:rsidP="00842E08">
      <w:pPr>
        <w:rPr>
          <w:lang w:eastAsia="zh-CN"/>
        </w:rPr>
      </w:pPr>
      <w:r w:rsidRPr="00533C32">
        <w:t xml:space="preserve">This resource represents </w:t>
      </w:r>
      <w:r>
        <w:t>a</w:t>
      </w:r>
      <w:r w:rsidRPr="00533C32">
        <w:t xml:space="preserve"> </w:t>
      </w:r>
      <w:r>
        <w:t>read-only view of the collection resource</w:t>
      </w:r>
      <w:r w:rsidRPr="00533C32">
        <w:t xml:space="preserve"> of 5G VN Group data</w:t>
      </w:r>
      <w:r>
        <w:t xml:space="preserve">, so it can be queried based on the Internal Group Id from NF Service Consumers having such Id as the </w:t>
      </w:r>
      <w:proofErr w:type="spellStart"/>
      <w:r>
        <w:t>ony</w:t>
      </w:r>
      <w:proofErr w:type="spellEnd"/>
      <w:r>
        <w:t xml:space="preserve"> way to identify a group (e.g. PCF)</w:t>
      </w:r>
      <w:r w:rsidRPr="00533C32">
        <w:t>.</w:t>
      </w:r>
    </w:p>
    <w:p w14:paraId="72555470" w14:textId="77777777" w:rsidR="00D8195D" w:rsidRPr="00533C32" w:rsidRDefault="00D8195D" w:rsidP="00D8195D">
      <w:pPr>
        <w:pStyle w:val="Heading4"/>
      </w:pPr>
      <w:bookmarkStart w:id="1740" w:name="_Toc56520168"/>
      <w:bookmarkStart w:id="1741" w:name="_Toc114765772"/>
      <w:r w:rsidRPr="00533C32">
        <w:rPr>
          <w:lang w:val="de-DE"/>
        </w:rPr>
        <w:t>5.2.</w:t>
      </w:r>
      <w:r>
        <w:rPr>
          <w:lang w:val="de-DE"/>
        </w:rPr>
        <w:t>43</w:t>
      </w:r>
      <w:r w:rsidRPr="00533C32">
        <w:t>.2</w:t>
      </w:r>
      <w:r w:rsidRPr="00533C32">
        <w:tab/>
        <w:t>Resource Definition</w:t>
      </w:r>
      <w:bookmarkEnd w:id="1740"/>
      <w:bookmarkEnd w:id="1741"/>
    </w:p>
    <w:p w14:paraId="4E95416D" w14:textId="77777777" w:rsidR="00D8195D" w:rsidRPr="00533C32" w:rsidRDefault="00D8195D" w:rsidP="00842E08">
      <w:r w:rsidRPr="00533C32">
        <w:t>Resource URI: {apiRoot}/nudr-dr/</w:t>
      </w:r>
      <w:r w:rsidRPr="00533C32">
        <w:rPr>
          <w:lang w:eastAsia="zh-CN"/>
        </w:rPr>
        <w:t>&lt;apiVersion&gt;</w:t>
      </w:r>
      <w:r w:rsidRPr="00533C32">
        <w:t>/subscription-data/group-data/5g-vn-groups</w:t>
      </w:r>
      <w:r>
        <w:t>/internal</w:t>
      </w:r>
    </w:p>
    <w:p w14:paraId="4EFBCC70" w14:textId="77777777" w:rsidR="00D8195D" w:rsidRPr="00533C32" w:rsidRDefault="00D8195D" w:rsidP="00842E08">
      <w:pPr>
        <w:rPr>
          <w:rFonts w:ascii="Arial" w:hAnsi="Arial" w:cs="Arial"/>
        </w:rPr>
      </w:pPr>
      <w:r w:rsidRPr="00533C32">
        <w:t>This resource shall support the resource URI variables defined in table 5.2.</w:t>
      </w:r>
      <w:r>
        <w:t>43</w:t>
      </w:r>
      <w:r w:rsidRPr="00533C32">
        <w:t>.2-1</w:t>
      </w:r>
      <w:r w:rsidRPr="00533C32">
        <w:rPr>
          <w:rFonts w:ascii="Arial" w:hAnsi="Arial" w:cs="Arial"/>
        </w:rPr>
        <w:t>.</w:t>
      </w:r>
    </w:p>
    <w:p w14:paraId="2CDEB65C" w14:textId="77777777" w:rsidR="00D8195D" w:rsidRPr="00533C32" w:rsidRDefault="00D8195D" w:rsidP="00842E08">
      <w:pPr>
        <w:pStyle w:val="TH"/>
      </w:pPr>
      <w:r w:rsidRPr="00533C32">
        <w:t>Table </w:t>
      </w:r>
      <w:r w:rsidRPr="00533C32">
        <w:rPr>
          <w:lang w:val="de-DE"/>
        </w:rPr>
        <w:t>5.2.</w:t>
      </w:r>
      <w:r>
        <w:rPr>
          <w:lang w:val="de-DE"/>
        </w:rPr>
        <w:t>43</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D8195D" w:rsidRPr="00BC4D08" w14:paraId="31274623" w14:textId="77777777" w:rsidTr="00EB2161">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706C0CF" w14:textId="77777777" w:rsidR="00D8195D" w:rsidRPr="00D5200C" w:rsidRDefault="00D8195D" w:rsidP="00EB2161">
            <w:pPr>
              <w:pStyle w:val="TAH"/>
              <w:rPr>
                <w:lang w:val="en-US"/>
              </w:rPr>
            </w:pPr>
            <w:r w:rsidRPr="00D5200C">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91FB9C9" w14:textId="77777777" w:rsidR="00D8195D" w:rsidRPr="00D5200C" w:rsidRDefault="00D8195D" w:rsidP="00EB2161">
            <w:pPr>
              <w:pStyle w:val="TAH"/>
              <w:rPr>
                <w:lang w:val="en-US"/>
              </w:rPr>
            </w:pPr>
            <w:r w:rsidRPr="00D5200C">
              <w:rPr>
                <w:lang w:val="en-US"/>
              </w:rPr>
              <w:t>Definition</w:t>
            </w:r>
          </w:p>
        </w:tc>
      </w:tr>
      <w:tr w:rsidR="00D8195D" w:rsidRPr="00BC4D08" w14:paraId="30AE8298" w14:textId="77777777" w:rsidTr="00EB2161">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ABA78B1" w14:textId="77777777" w:rsidR="00D8195D" w:rsidRPr="00D5200C" w:rsidRDefault="00D8195D" w:rsidP="00EB2161">
            <w:pPr>
              <w:pStyle w:val="TAL"/>
              <w:rPr>
                <w:lang w:val="en-US"/>
              </w:rPr>
            </w:pPr>
            <w:proofErr w:type="spellStart"/>
            <w:r w:rsidRPr="00D5200C">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EB4FF2E" w14:textId="77777777" w:rsidR="00D8195D" w:rsidRPr="00D5200C" w:rsidRDefault="00D8195D" w:rsidP="00EB2161">
            <w:pPr>
              <w:pStyle w:val="TAL"/>
              <w:rPr>
                <w:lang w:val="en-US"/>
              </w:rPr>
            </w:pPr>
            <w:r w:rsidRPr="00D5200C">
              <w:rPr>
                <w:lang w:val="en-US"/>
              </w:rPr>
              <w:t xml:space="preserve">See </w:t>
            </w:r>
            <w:r w:rsidRPr="00D5200C">
              <w:rPr>
                <w:rFonts w:cs="Arial"/>
                <w:szCs w:val="18"/>
                <w:lang w:val="en-US"/>
              </w:rPr>
              <w:t>3GPP TS 29.504 [</w:t>
            </w:r>
            <w:r w:rsidRPr="00D5200C">
              <w:rPr>
                <w:rFonts w:cs="Arial"/>
                <w:szCs w:val="18"/>
                <w:lang w:val="en-US" w:eastAsia="zh-CN"/>
              </w:rPr>
              <w:t>2</w:t>
            </w:r>
            <w:r w:rsidRPr="00D5200C">
              <w:rPr>
                <w:rFonts w:cs="Arial"/>
                <w:szCs w:val="18"/>
                <w:lang w:val="en-US"/>
              </w:rPr>
              <w:t xml:space="preserve">] </w:t>
            </w:r>
            <w:r w:rsidRPr="00D5200C">
              <w:rPr>
                <w:lang w:val="en-US"/>
              </w:rPr>
              <w:t>clause</w:t>
            </w:r>
            <w:r w:rsidRPr="00D5200C">
              <w:rPr>
                <w:lang w:val="en-US" w:eastAsia="zh-CN"/>
              </w:rPr>
              <w:t> </w:t>
            </w:r>
            <w:r w:rsidRPr="00D5200C">
              <w:rPr>
                <w:lang w:val="en-US"/>
              </w:rPr>
              <w:t>6.1.1</w:t>
            </w:r>
          </w:p>
        </w:tc>
      </w:tr>
    </w:tbl>
    <w:p w14:paraId="31D4D6DD" w14:textId="77777777" w:rsidR="00D8195D" w:rsidRPr="00533C32" w:rsidRDefault="00D8195D" w:rsidP="00842E08"/>
    <w:p w14:paraId="4D43A75D" w14:textId="77777777" w:rsidR="00D8195D" w:rsidRPr="00533C32" w:rsidRDefault="00D8195D" w:rsidP="00D8195D">
      <w:pPr>
        <w:pStyle w:val="Heading4"/>
      </w:pPr>
      <w:bookmarkStart w:id="1742" w:name="_Toc56520169"/>
      <w:bookmarkStart w:id="1743" w:name="_Toc114765773"/>
      <w:r w:rsidRPr="00533C32">
        <w:rPr>
          <w:lang w:val="de-DE"/>
        </w:rPr>
        <w:t>5.2.</w:t>
      </w:r>
      <w:r>
        <w:rPr>
          <w:lang w:val="de-DE"/>
        </w:rPr>
        <w:t>43</w:t>
      </w:r>
      <w:r w:rsidRPr="00533C32">
        <w:t>.3</w:t>
      </w:r>
      <w:r w:rsidRPr="00533C32">
        <w:tab/>
        <w:t>Resource Standard Methods</w:t>
      </w:r>
      <w:bookmarkEnd w:id="1742"/>
      <w:bookmarkEnd w:id="1743"/>
    </w:p>
    <w:p w14:paraId="377874C6" w14:textId="77777777" w:rsidR="00D8195D" w:rsidRPr="00533C32" w:rsidRDefault="00D8195D" w:rsidP="00D8195D">
      <w:pPr>
        <w:pStyle w:val="Heading5"/>
      </w:pPr>
      <w:bookmarkStart w:id="1744" w:name="_Toc56520170"/>
      <w:bookmarkStart w:id="1745" w:name="_Toc114765774"/>
      <w:r w:rsidRPr="00533C32">
        <w:t>5.2.</w:t>
      </w:r>
      <w:r>
        <w:t>43</w:t>
      </w:r>
      <w:r w:rsidRPr="00533C32">
        <w:t>.3.1</w:t>
      </w:r>
      <w:r w:rsidRPr="00533C32">
        <w:tab/>
        <w:t>GET</w:t>
      </w:r>
      <w:bookmarkEnd w:id="1744"/>
      <w:bookmarkEnd w:id="1745"/>
    </w:p>
    <w:p w14:paraId="2324AF8A" w14:textId="77777777" w:rsidR="00D8195D" w:rsidRPr="00533C32" w:rsidRDefault="00D8195D" w:rsidP="00842E08">
      <w:r w:rsidRPr="00533C32">
        <w:t>This method shall support the URI query parameters specified in table 5.2.</w:t>
      </w:r>
      <w:r>
        <w:t>43</w:t>
      </w:r>
      <w:r w:rsidRPr="00533C32">
        <w:t>.3.1-1.</w:t>
      </w:r>
    </w:p>
    <w:p w14:paraId="516F1248" w14:textId="77777777" w:rsidR="00D8195D" w:rsidRPr="00533C32" w:rsidRDefault="00D8195D" w:rsidP="00842E08">
      <w:pPr>
        <w:pStyle w:val="TH"/>
      </w:pPr>
      <w:r w:rsidRPr="00533C32">
        <w:t xml:space="preserve">Table </w:t>
      </w:r>
      <w:r w:rsidRPr="00533C32">
        <w:rPr>
          <w:lang w:val="de-DE"/>
        </w:rPr>
        <w:t>5.2.</w:t>
      </w:r>
      <w:r>
        <w:rPr>
          <w:lang w:val="de-DE"/>
        </w:rPr>
        <w:t>43</w:t>
      </w:r>
      <w:r w:rsidRPr="00533C32">
        <w:rPr>
          <w:lang w:val="de-DE"/>
        </w:rPr>
        <w:t>.3.1-1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25"/>
        <w:gridCol w:w="1702"/>
        <w:gridCol w:w="348"/>
        <w:gridCol w:w="1084"/>
        <w:gridCol w:w="5020"/>
      </w:tblGrid>
      <w:tr w:rsidR="00D8195D" w:rsidRPr="00BC4D08" w14:paraId="0F8CE8A7" w14:textId="77777777" w:rsidTr="00EB2161">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2D1D2322" w14:textId="77777777" w:rsidR="00D8195D" w:rsidRPr="00D5200C" w:rsidRDefault="00D8195D" w:rsidP="00EB2161">
            <w:pPr>
              <w:pStyle w:val="TAH"/>
              <w:rPr>
                <w:lang w:val="en-US"/>
              </w:rPr>
            </w:pPr>
            <w:r w:rsidRPr="00D5200C">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51D9940F" w14:textId="77777777" w:rsidR="00D8195D" w:rsidRPr="00D5200C" w:rsidRDefault="00D8195D" w:rsidP="00EB2161">
            <w:pPr>
              <w:pStyle w:val="TAH"/>
              <w:rPr>
                <w:lang w:val="en-US"/>
              </w:rPr>
            </w:pPr>
            <w:r w:rsidRPr="00D5200C">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2311F2F2" w14:textId="77777777" w:rsidR="00D8195D" w:rsidRPr="00D5200C" w:rsidRDefault="00D8195D" w:rsidP="00EB2161">
            <w:pPr>
              <w:pStyle w:val="TAH"/>
              <w:rPr>
                <w:lang w:val="en-US"/>
              </w:rPr>
            </w:pPr>
            <w:r w:rsidRPr="00D5200C">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02A1EC2F" w14:textId="77777777" w:rsidR="00D8195D" w:rsidRPr="00D5200C" w:rsidRDefault="00D8195D" w:rsidP="00EB2161">
            <w:pPr>
              <w:pStyle w:val="TAH"/>
              <w:rPr>
                <w:lang w:val="en-US"/>
              </w:rPr>
            </w:pPr>
            <w:r w:rsidRPr="00D5200C">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8EE7861" w14:textId="77777777" w:rsidR="00D8195D" w:rsidRPr="00D5200C" w:rsidRDefault="00D8195D" w:rsidP="00EB2161">
            <w:pPr>
              <w:pStyle w:val="TAH"/>
              <w:rPr>
                <w:lang w:val="en-US"/>
              </w:rPr>
            </w:pPr>
            <w:r w:rsidRPr="00D5200C">
              <w:rPr>
                <w:lang w:val="en-US"/>
              </w:rPr>
              <w:t>Description</w:t>
            </w:r>
          </w:p>
        </w:tc>
      </w:tr>
      <w:tr w:rsidR="00D8195D" w:rsidRPr="00BC4D08" w14:paraId="2AAD638E" w14:textId="77777777" w:rsidTr="00EB2161">
        <w:trPr>
          <w:jc w:val="center"/>
        </w:trPr>
        <w:tc>
          <w:tcPr>
            <w:tcW w:w="788" w:type="pct"/>
            <w:tcBorders>
              <w:top w:val="single" w:sz="4" w:space="0" w:color="auto"/>
              <w:left w:val="single" w:sz="6" w:space="0" w:color="000000"/>
              <w:bottom w:val="single" w:sz="4" w:space="0" w:color="auto"/>
              <w:right w:val="single" w:sz="6" w:space="0" w:color="000000"/>
            </w:tcBorders>
            <w:hideMark/>
          </w:tcPr>
          <w:p w14:paraId="2BC5F6C2" w14:textId="77777777" w:rsidR="00D8195D" w:rsidRPr="00D5200C" w:rsidRDefault="00D8195D" w:rsidP="00EB2161">
            <w:pPr>
              <w:pStyle w:val="TAL"/>
              <w:rPr>
                <w:lang w:val="en-US"/>
              </w:rPr>
            </w:pPr>
            <w:r>
              <w:rPr>
                <w:lang w:val="en-US"/>
              </w:rPr>
              <w:t>internal-group-ids</w:t>
            </w:r>
          </w:p>
        </w:tc>
        <w:tc>
          <w:tcPr>
            <w:tcW w:w="879" w:type="pct"/>
            <w:tcBorders>
              <w:top w:val="single" w:sz="4" w:space="0" w:color="auto"/>
              <w:left w:val="single" w:sz="6" w:space="0" w:color="000000"/>
              <w:bottom w:val="single" w:sz="4" w:space="0" w:color="auto"/>
              <w:right w:val="single" w:sz="6" w:space="0" w:color="000000"/>
            </w:tcBorders>
            <w:hideMark/>
          </w:tcPr>
          <w:p w14:paraId="64982AC5" w14:textId="77777777" w:rsidR="00D8195D" w:rsidRPr="00D5200C" w:rsidRDefault="00D8195D" w:rsidP="00EB2161">
            <w:pPr>
              <w:pStyle w:val="TAL"/>
              <w:rPr>
                <w:lang w:val="en-US"/>
              </w:rPr>
            </w:pPr>
            <w:r w:rsidRPr="00D5200C">
              <w:rPr>
                <w:lang w:val="en-US"/>
              </w:rPr>
              <w:t>array(</w:t>
            </w:r>
            <w:proofErr w:type="spellStart"/>
            <w:r w:rsidRPr="00D5200C">
              <w:rPr>
                <w:lang w:val="en-US"/>
              </w:rPr>
              <w:t>G</w:t>
            </w:r>
            <w:r>
              <w:rPr>
                <w:lang w:val="en-US"/>
              </w:rPr>
              <w:t>roupId</w:t>
            </w:r>
            <w:proofErr w:type="spellEnd"/>
            <w:r w:rsidRPr="00D5200C">
              <w:rPr>
                <w:lang w:val="en-US"/>
              </w:rPr>
              <w:t>)</w:t>
            </w:r>
          </w:p>
        </w:tc>
        <w:tc>
          <w:tcPr>
            <w:tcW w:w="180" w:type="pct"/>
            <w:tcBorders>
              <w:top w:val="single" w:sz="4" w:space="0" w:color="auto"/>
              <w:left w:val="single" w:sz="6" w:space="0" w:color="000000"/>
              <w:bottom w:val="single" w:sz="4" w:space="0" w:color="auto"/>
              <w:right w:val="single" w:sz="6" w:space="0" w:color="000000"/>
            </w:tcBorders>
            <w:hideMark/>
          </w:tcPr>
          <w:p w14:paraId="3CADAD8B" w14:textId="77777777" w:rsidR="00D8195D" w:rsidRPr="00D5200C" w:rsidRDefault="00D8195D" w:rsidP="00EB2161">
            <w:pPr>
              <w:pStyle w:val="TAC"/>
              <w:rPr>
                <w:lang w:val="en-US"/>
              </w:rPr>
            </w:pPr>
            <w:r>
              <w:rPr>
                <w:lang w:val="en-US"/>
              </w:rPr>
              <w:t>M</w:t>
            </w:r>
          </w:p>
        </w:tc>
        <w:tc>
          <w:tcPr>
            <w:tcW w:w="560" w:type="pct"/>
            <w:tcBorders>
              <w:top w:val="single" w:sz="4" w:space="0" w:color="auto"/>
              <w:left w:val="single" w:sz="6" w:space="0" w:color="000000"/>
              <w:bottom w:val="single" w:sz="4" w:space="0" w:color="auto"/>
              <w:right w:val="single" w:sz="6" w:space="0" w:color="000000"/>
            </w:tcBorders>
            <w:hideMark/>
          </w:tcPr>
          <w:p w14:paraId="6DE78F80" w14:textId="77777777" w:rsidR="00D8195D" w:rsidRPr="00D5200C" w:rsidRDefault="00D8195D" w:rsidP="00EB2161">
            <w:pPr>
              <w:pStyle w:val="TAL"/>
              <w:rPr>
                <w:lang w:val="en-US"/>
              </w:rPr>
            </w:pPr>
            <w:r>
              <w:rPr>
                <w:lang w:val="en-US"/>
              </w:rPr>
              <w:t>1</w:t>
            </w:r>
            <w:r w:rsidRPr="00D5200C">
              <w:rPr>
                <w:lang w:val="en-US"/>
              </w:rPr>
              <w:t>..N</w:t>
            </w:r>
          </w:p>
        </w:tc>
        <w:tc>
          <w:tcPr>
            <w:tcW w:w="2593" w:type="pct"/>
            <w:tcBorders>
              <w:top w:val="single" w:sz="4" w:space="0" w:color="auto"/>
              <w:left w:val="single" w:sz="6" w:space="0" w:color="000000"/>
              <w:bottom w:val="single" w:sz="4" w:space="0" w:color="auto"/>
              <w:right w:val="single" w:sz="6" w:space="0" w:color="000000"/>
            </w:tcBorders>
            <w:vAlign w:val="center"/>
            <w:hideMark/>
          </w:tcPr>
          <w:p w14:paraId="677911D1" w14:textId="77777777" w:rsidR="00D8195D" w:rsidRPr="00D5200C" w:rsidRDefault="00D8195D" w:rsidP="00EB2161">
            <w:pPr>
              <w:pStyle w:val="TAL"/>
              <w:rPr>
                <w:rFonts w:cs="Arial"/>
                <w:szCs w:val="18"/>
                <w:lang w:val="en-US"/>
              </w:rPr>
            </w:pPr>
            <w:r>
              <w:rPr>
                <w:rFonts w:cs="Arial"/>
                <w:szCs w:val="18"/>
                <w:lang w:val="en-US"/>
              </w:rPr>
              <w:t>Return those 5G VN groups whose Internal Group ID corresponds with any of the Group IDs in this list.</w:t>
            </w:r>
          </w:p>
        </w:tc>
      </w:tr>
    </w:tbl>
    <w:p w14:paraId="58D11640" w14:textId="77777777" w:rsidR="00D8195D" w:rsidRPr="00533C32" w:rsidRDefault="00D8195D" w:rsidP="00842E08"/>
    <w:p w14:paraId="684F8305" w14:textId="77777777" w:rsidR="00D8195D" w:rsidRPr="00533C32" w:rsidRDefault="00D8195D" w:rsidP="00842E08">
      <w:r w:rsidRPr="00533C32">
        <w:lastRenderedPageBreak/>
        <w:t>This method shall support the request data structures specified in table 5.2.</w:t>
      </w:r>
      <w:r>
        <w:t>43</w:t>
      </w:r>
      <w:r w:rsidRPr="00533C32">
        <w:t>.3.1-2 and the response data structures and response codes specified in table 5.2.</w:t>
      </w:r>
      <w:r>
        <w:t>43</w:t>
      </w:r>
      <w:r w:rsidRPr="00533C32">
        <w:t>.3.1-3.</w:t>
      </w:r>
    </w:p>
    <w:p w14:paraId="4D6234A0" w14:textId="77777777" w:rsidR="00D8195D" w:rsidRPr="00533C32" w:rsidRDefault="00D8195D" w:rsidP="00842E08">
      <w:pPr>
        <w:pStyle w:val="TH"/>
      </w:pPr>
      <w:r w:rsidRPr="00533C32">
        <w:t xml:space="preserve">Table </w:t>
      </w:r>
      <w:r w:rsidRPr="00533C32">
        <w:rPr>
          <w:lang w:val="de-DE"/>
        </w:rPr>
        <w:t>5.2.</w:t>
      </w:r>
      <w:r>
        <w:rPr>
          <w:lang w:val="de-DE"/>
        </w:rPr>
        <w:t>43</w:t>
      </w:r>
      <w:r w:rsidRPr="00533C32">
        <w:rPr>
          <w:lang w:val="de-DE"/>
        </w:rPr>
        <w:t>.3.1-2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D8195D" w:rsidRPr="00BC4D08" w14:paraId="545D1A72" w14:textId="77777777" w:rsidTr="00EB216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B89C7D9" w14:textId="77777777" w:rsidR="00D8195D" w:rsidRPr="00D5200C" w:rsidRDefault="00D8195D" w:rsidP="00EB2161">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FC4B4FB" w14:textId="77777777" w:rsidR="00D8195D" w:rsidRPr="00D5200C" w:rsidRDefault="00D8195D" w:rsidP="00EB2161">
            <w:pPr>
              <w:pStyle w:val="TAH"/>
              <w:rPr>
                <w:lang w:val="en-US"/>
              </w:rPr>
            </w:pPr>
            <w:r w:rsidRPr="00D5200C">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86009A1" w14:textId="77777777" w:rsidR="00D8195D" w:rsidRPr="00D5200C" w:rsidRDefault="00D8195D" w:rsidP="00EB2161">
            <w:pPr>
              <w:pStyle w:val="TAH"/>
              <w:rPr>
                <w:lang w:val="en-US"/>
              </w:rPr>
            </w:pPr>
            <w:r w:rsidRPr="00D5200C">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75E367C" w14:textId="77777777" w:rsidR="00D8195D" w:rsidRPr="00D5200C" w:rsidRDefault="00D8195D" w:rsidP="00EB2161">
            <w:pPr>
              <w:pStyle w:val="TAH"/>
              <w:rPr>
                <w:lang w:val="en-US"/>
              </w:rPr>
            </w:pPr>
            <w:r w:rsidRPr="00D5200C">
              <w:rPr>
                <w:lang w:val="en-US"/>
              </w:rPr>
              <w:t>Description</w:t>
            </w:r>
          </w:p>
        </w:tc>
      </w:tr>
      <w:tr w:rsidR="00D8195D" w:rsidRPr="00BC4D08" w14:paraId="628EE539" w14:textId="77777777" w:rsidTr="00EB2161">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2CC7ABB" w14:textId="77777777" w:rsidR="00D8195D" w:rsidRPr="00D5200C" w:rsidRDefault="00D8195D" w:rsidP="00EB2161">
            <w:pPr>
              <w:pStyle w:val="TAL"/>
              <w:rPr>
                <w:lang w:val="en-US"/>
              </w:rPr>
            </w:pPr>
            <w:r w:rsidRPr="00D5200C">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98D2050" w14:textId="77777777" w:rsidR="00D8195D" w:rsidRPr="00D5200C" w:rsidRDefault="00D8195D" w:rsidP="00EB2161">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61D88BC" w14:textId="77777777" w:rsidR="00D8195D" w:rsidRPr="00D5200C" w:rsidRDefault="00D8195D" w:rsidP="00EB2161">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6136ECF" w14:textId="77777777" w:rsidR="00D8195D" w:rsidRPr="00D5200C" w:rsidRDefault="00D8195D" w:rsidP="00EB2161">
            <w:pPr>
              <w:pStyle w:val="TAL"/>
              <w:rPr>
                <w:lang w:val="en-US"/>
              </w:rPr>
            </w:pPr>
          </w:p>
        </w:tc>
      </w:tr>
    </w:tbl>
    <w:p w14:paraId="1EFC9673" w14:textId="77777777" w:rsidR="00D8195D" w:rsidRPr="00533C32" w:rsidRDefault="00D8195D" w:rsidP="00842E08"/>
    <w:p w14:paraId="5B246BFA" w14:textId="77777777" w:rsidR="00D8195D" w:rsidRPr="00533C32" w:rsidRDefault="00D8195D" w:rsidP="00842E08">
      <w:pPr>
        <w:pStyle w:val="TH"/>
      </w:pPr>
      <w:r w:rsidRPr="00533C32">
        <w:t xml:space="preserve">Table </w:t>
      </w:r>
      <w:r w:rsidRPr="00533C32">
        <w:rPr>
          <w:lang w:val="de-DE"/>
        </w:rPr>
        <w:t>5.2.</w:t>
      </w:r>
      <w:r>
        <w:rPr>
          <w:lang w:val="de-DE"/>
        </w:rPr>
        <w:t>43</w:t>
      </w:r>
      <w:r w:rsidRPr="00533C32">
        <w:rPr>
          <w:lang w:val="de-DE"/>
        </w:rPr>
        <w:t>.3.1-3</w:t>
      </w:r>
      <w:r w:rsidRPr="00533C32">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80"/>
        <w:gridCol w:w="290"/>
        <w:gridCol w:w="1084"/>
        <w:gridCol w:w="1012"/>
        <w:gridCol w:w="4613"/>
      </w:tblGrid>
      <w:tr w:rsidR="00D8195D" w:rsidRPr="00BC4D08" w14:paraId="7BA68AF9" w14:textId="77777777" w:rsidTr="00EB2161">
        <w:trPr>
          <w:jc w:val="center"/>
        </w:trPr>
        <w:tc>
          <w:tcPr>
            <w:tcW w:w="1384" w:type="pct"/>
            <w:tcBorders>
              <w:top w:val="single" w:sz="4" w:space="0" w:color="auto"/>
              <w:left w:val="single" w:sz="4" w:space="0" w:color="auto"/>
              <w:bottom w:val="single" w:sz="4" w:space="0" w:color="auto"/>
              <w:right w:val="single" w:sz="4" w:space="0" w:color="auto"/>
            </w:tcBorders>
            <w:shd w:val="clear" w:color="auto" w:fill="C0C0C0"/>
            <w:hideMark/>
          </w:tcPr>
          <w:p w14:paraId="1F4F4A7C" w14:textId="77777777" w:rsidR="00D8195D" w:rsidRPr="00D5200C" w:rsidRDefault="00D8195D" w:rsidP="00EB2161">
            <w:pPr>
              <w:pStyle w:val="TAH"/>
              <w:rPr>
                <w:lang w:val="en-US"/>
              </w:rPr>
            </w:pPr>
            <w:r w:rsidRPr="00D5200C">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3FE949C5" w14:textId="77777777" w:rsidR="00D8195D" w:rsidRPr="00D5200C" w:rsidRDefault="00D8195D" w:rsidP="00EB2161">
            <w:pPr>
              <w:pStyle w:val="TAH"/>
              <w:rPr>
                <w:lang w:val="en-US"/>
              </w:rPr>
            </w:pPr>
            <w:r w:rsidRPr="00D5200C">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3BFD26B" w14:textId="77777777" w:rsidR="00D8195D" w:rsidRPr="00D5200C" w:rsidRDefault="00D8195D" w:rsidP="00EB2161">
            <w:pPr>
              <w:pStyle w:val="TAH"/>
              <w:rPr>
                <w:lang w:val="en-US"/>
              </w:rPr>
            </w:pPr>
            <w:r w:rsidRPr="00D5200C">
              <w:rPr>
                <w:lang w:val="en-US"/>
              </w:rPr>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20F85A7E" w14:textId="77777777" w:rsidR="00D8195D" w:rsidRPr="00D5200C" w:rsidRDefault="00D8195D" w:rsidP="00EB2161">
            <w:pPr>
              <w:pStyle w:val="TAH"/>
              <w:rPr>
                <w:lang w:val="en-US"/>
              </w:rPr>
            </w:pPr>
            <w:r w:rsidRPr="00D5200C">
              <w:rPr>
                <w:lang w:val="en-US"/>
              </w:rPr>
              <w:t>Response</w:t>
            </w:r>
          </w:p>
          <w:p w14:paraId="72B464EB" w14:textId="77777777" w:rsidR="00D8195D" w:rsidRPr="00D5200C" w:rsidRDefault="00D8195D" w:rsidP="00EB2161">
            <w:pPr>
              <w:pStyle w:val="TAH"/>
              <w:rPr>
                <w:lang w:val="en-US"/>
              </w:rPr>
            </w:pPr>
            <w:r w:rsidRPr="00D5200C">
              <w:rPr>
                <w:lang w:val="en-US"/>
              </w:rPr>
              <w:t>codes</w:t>
            </w:r>
          </w:p>
        </w:tc>
        <w:tc>
          <w:tcPr>
            <w:tcW w:w="2384" w:type="pct"/>
            <w:tcBorders>
              <w:top w:val="single" w:sz="4" w:space="0" w:color="auto"/>
              <w:left w:val="single" w:sz="4" w:space="0" w:color="auto"/>
              <w:bottom w:val="single" w:sz="4" w:space="0" w:color="auto"/>
              <w:right w:val="single" w:sz="4" w:space="0" w:color="auto"/>
            </w:tcBorders>
            <w:shd w:val="clear" w:color="auto" w:fill="C0C0C0"/>
            <w:hideMark/>
          </w:tcPr>
          <w:p w14:paraId="0D9080B6" w14:textId="77777777" w:rsidR="00D8195D" w:rsidRPr="00D5200C" w:rsidRDefault="00D8195D" w:rsidP="00EB2161">
            <w:pPr>
              <w:pStyle w:val="TAH"/>
              <w:rPr>
                <w:lang w:val="en-US"/>
              </w:rPr>
            </w:pPr>
            <w:r w:rsidRPr="00D5200C">
              <w:rPr>
                <w:lang w:val="en-US"/>
              </w:rPr>
              <w:t>Description</w:t>
            </w:r>
          </w:p>
        </w:tc>
      </w:tr>
      <w:tr w:rsidR="00D8195D" w:rsidRPr="00BC4D08" w14:paraId="42750E71" w14:textId="77777777" w:rsidTr="00EB2161">
        <w:trPr>
          <w:jc w:val="center"/>
        </w:trPr>
        <w:tc>
          <w:tcPr>
            <w:tcW w:w="1384" w:type="pct"/>
            <w:tcBorders>
              <w:top w:val="single" w:sz="4" w:space="0" w:color="auto"/>
              <w:left w:val="single" w:sz="6" w:space="0" w:color="000000"/>
              <w:bottom w:val="single" w:sz="6" w:space="0" w:color="000000"/>
              <w:right w:val="single" w:sz="6" w:space="0" w:color="000000"/>
            </w:tcBorders>
            <w:hideMark/>
          </w:tcPr>
          <w:p w14:paraId="3F2E6FE3" w14:textId="77777777" w:rsidR="00D8195D" w:rsidRPr="00D5200C" w:rsidRDefault="00D8195D" w:rsidP="00EB2161">
            <w:pPr>
              <w:pStyle w:val="TAL"/>
              <w:rPr>
                <w:lang w:val="en-US"/>
              </w:rPr>
            </w:pPr>
            <w:r w:rsidRPr="00D5200C">
              <w:rPr>
                <w:lang w:val="en-US"/>
              </w:rPr>
              <w:t>map(5GVnGroupConfiguration)</w:t>
            </w:r>
          </w:p>
        </w:tc>
        <w:tc>
          <w:tcPr>
            <w:tcW w:w="150" w:type="pct"/>
            <w:tcBorders>
              <w:top w:val="single" w:sz="4" w:space="0" w:color="auto"/>
              <w:left w:val="single" w:sz="6" w:space="0" w:color="000000"/>
              <w:bottom w:val="single" w:sz="6" w:space="0" w:color="000000"/>
              <w:right w:val="single" w:sz="6" w:space="0" w:color="000000"/>
            </w:tcBorders>
            <w:hideMark/>
          </w:tcPr>
          <w:p w14:paraId="73873400" w14:textId="77777777" w:rsidR="00D8195D" w:rsidRPr="00D5200C" w:rsidRDefault="00D8195D" w:rsidP="00EB2161">
            <w:pPr>
              <w:pStyle w:val="TAC"/>
              <w:rPr>
                <w:lang w:val="en-US"/>
              </w:rPr>
            </w:pPr>
            <w:r w:rsidRPr="00D5200C">
              <w:rPr>
                <w:lang w:val="en-US"/>
              </w:rPr>
              <w:t>M</w:t>
            </w:r>
          </w:p>
        </w:tc>
        <w:tc>
          <w:tcPr>
            <w:tcW w:w="560" w:type="pct"/>
            <w:tcBorders>
              <w:top w:val="single" w:sz="4" w:space="0" w:color="auto"/>
              <w:left w:val="single" w:sz="6" w:space="0" w:color="000000"/>
              <w:bottom w:val="single" w:sz="6" w:space="0" w:color="000000"/>
              <w:right w:val="single" w:sz="6" w:space="0" w:color="000000"/>
            </w:tcBorders>
            <w:hideMark/>
          </w:tcPr>
          <w:p w14:paraId="24E2CA5B" w14:textId="03878F11" w:rsidR="00D8195D" w:rsidRPr="00D5200C" w:rsidRDefault="00EB72E4" w:rsidP="00EB2161">
            <w:pPr>
              <w:pStyle w:val="TAL"/>
              <w:rPr>
                <w:lang w:val="en-US"/>
              </w:rPr>
            </w:pPr>
            <w:r>
              <w:rPr>
                <w:lang w:val="en-US"/>
              </w:rPr>
              <w:t>0..N</w:t>
            </w:r>
          </w:p>
        </w:tc>
        <w:tc>
          <w:tcPr>
            <w:tcW w:w="523" w:type="pct"/>
            <w:tcBorders>
              <w:top w:val="single" w:sz="4" w:space="0" w:color="auto"/>
              <w:left w:val="single" w:sz="6" w:space="0" w:color="000000"/>
              <w:bottom w:val="single" w:sz="6" w:space="0" w:color="000000"/>
              <w:right w:val="single" w:sz="6" w:space="0" w:color="000000"/>
            </w:tcBorders>
            <w:hideMark/>
          </w:tcPr>
          <w:p w14:paraId="2B79BD55" w14:textId="77777777" w:rsidR="00D8195D" w:rsidRPr="00D5200C" w:rsidRDefault="00D8195D" w:rsidP="00EB2161">
            <w:pPr>
              <w:pStyle w:val="TAL"/>
              <w:rPr>
                <w:lang w:val="en-US"/>
              </w:rPr>
            </w:pPr>
            <w:r w:rsidRPr="00D5200C">
              <w:rPr>
                <w:lang w:val="en-US"/>
              </w:rPr>
              <w:t>200 OK</w:t>
            </w:r>
          </w:p>
        </w:tc>
        <w:tc>
          <w:tcPr>
            <w:tcW w:w="2384" w:type="pct"/>
            <w:tcBorders>
              <w:top w:val="single" w:sz="4" w:space="0" w:color="auto"/>
              <w:left w:val="single" w:sz="6" w:space="0" w:color="000000"/>
              <w:bottom w:val="single" w:sz="6" w:space="0" w:color="000000"/>
              <w:right w:val="single" w:sz="6" w:space="0" w:color="000000"/>
            </w:tcBorders>
            <w:hideMark/>
          </w:tcPr>
          <w:p w14:paraId="1C681FEE" w14:textId="77777777" w:rsidR="00D8195D" w:rsidRDefault="00D8195D" w:rsidP="00EB2161">
            <w:pPr>
              <w:pStyle w:val="TAL"/>
              <w:rPr>
                <w:lang w:val="en-US"/>
              </w:rPr>
            </w:pPr>
            <w:r w:rsidRPr="00D5200C">
              <w:rPr>
                <w:lang w:val="en-US"/>
              </w:rPr>
              <w:t xml:space="preserve">Upon success, a response body containing the map (list of key-value pairs where </w:t>
            </w:r>
            <w:proofErr w:type="spellStart"/>
            <w:r w:rsidRPr="00D5200C">
              <w:rPr>
                <w:lang w:val="en-US"/>
              </w:rPr>
              <w:t>ExtGroupId</w:t>
            </w:r>
            <w:proofErr w:type="spellEnd"/>
            <w:r w:rsidRPr="00D5200C">
              <w:rPr>
                <w:lang w:val="en-US"/>
              </w:rPr>
              <w:t xml:space="preserve"> (see 3GPP TS 29.503 [6] serves as key) of 5GVnGroupConfiguration shall be returned.</w:t>
            </w:r>
          </w:p>
          <w:p w14:paraId="78612929" w14:textId="1AFF4B3D" w:rsidR="00EB72E4" w:rsidRPr="00D5200C" w:rsidRDefault="00EB72E4" w:rsidP="00EB2161">
            <w:pPr>
              <w:pStyle w:val="TAL"/>
              <w:rPr>
                <w:lang w:val="en-US"/>
              </w:rPr>
            </w:pPr>
            <w:r w:rsidRPr="00387A7D">
              <w:rPr>
                <w:lang w:val="en-US"/>
              </w:rPr>
              <w:t>If the resource does not contain any keys, the response consists of an empty JSON object (empty map).</w:t>
            </w:r>
          </w:p>
        </w:tc>
      </w:tr>
    </w:tbl>
    <w:p w14:paraId="1FB7EB55" w14:textId="60F1DCE2" w:rsidR="00344CEB" w:rsidRDefault="00344CEB" w:rsidP="00842E08">
      <w:pPr>
        <w:rPr>
          <w:lang w:eastAsia="zh-CN"/>
        </w:rPr>
      </w:pPr>
    </w:p>
    <w:p w14:paraId="2E8070B5" w14:textId="106A8102" w:rsidR="00476E8D" w:rsidRDefault="00476E8D" w:rsidP="00E460C1">
      <w:pPr>
        <w:pStyle w:val="Heading3"/>
      </w:pPr>
      <w:bookmarkStart w:id="1746" w:name="_Toc114765775"/>
      <w:r>
        <w:t>5.2.44</w:t>
      </w:r>
      <w:r>
        <w:tab/>
        <w:t>Resource: Pp5gVnGroupProfileData</w:t>
      </w:r>
      <w:bookmarkEnd w:id="1746"/>
    </w:p>
    <w:p w14:paraId="107088C7" w14:textId="247B3998" w:rsidR="00476E8D" w:rsidRDefault="00476E8D" w:rsidP="00E460C1">
      <w:pPr>
        <w:pStyle w:val="Heading4"/>
      </w:pPr>
      <w:bookmarkStart w:id="1747" w:name="_Toc114765776"/>
      <w:r>
        <w:t>5.2.44.1</w:t>
      </w:r>
      <w:r>
        <w:tab/>
        <w:t>Description</w:t>
      </w:r>
      <w:bookmarkEnd w:id="1747"/>
    </w:p>
    <w:p w14:paraId="483BF689" w14:textId="77777777" w:rsidR="00476E8D" w:rsidRDefault="00476E8D" w:rsidP="00842E08">
      <w:r>
        <w:t xml:space="preserve">This resource represents the </w:t>
      </w:r>
      <w:r w:rsidRPr="00B42055">
        <w:t>Parameter</w:t>
      </w:r>
      <w:r>
        <w:t xml:space="preserve"> </w:t>
      </w:r>
      <w:r w:rsidRPr="00B42055">
        <w:t>Provision</w:t>
      </w:r>
      <w:r>
        <w:t xml:space="preserve"> Profile Data for the </w:t>
      </w:r>
      <w:r w:rsidRPr="00D949D7">
        <w:t>5G VN Groups</w:t>
      </w:r>
      <w:r>
        <w:t>. It is queried by the UDM.</w:t>
      </w:r>
    </w:p>
    <w:p w14:paraId="3F6DC11C" w14:textId="62A7B28E" w:rsidR="00476E8D" w:rsidRDefault="00476E8D" w:rsidP="00E460C1">
      <w:pPr>
        <w:pStyle w:val="Heading4"/>
      </w:pPr>
      <w:bookmarkStart w:id="1748" w:name="_Toc114765777"/>
      <w:r>
        <w:t>5.2.44.2</w:t>
      </w:r>
      <w:r>
        <w:tab/>
        <w:t>Resource Definition</w:t>
      </w:r>
      <w:bookmarkEnd w:id="1748"/>
    </w:p>
    <w:p w14:paraId="709612C1" w14:textId="77777777" w:rsidR="00476E8D" w:rsidRDefault="00476E8D" w:rsidP="00842E08">
      <w:r>
        <w:t>Resource URI: {apiRoot}/nudr-dr/&lt;apiVersion&gt;/subscription-data/</w:t>
      </w:r>
      <w:r w:rsidRPr="00F54A40">
        <w:t>group-data/5g-vn-groups/pp-profile-data</w:t>
      </w:r>
    </w:p>
    <w:p w14:paraId="485A702C" w14:textId="1BEACA56" w:rsidR="00476E8D" w:rsidRDefault="00476E8D" w:rsidP="00842E08">
      <w:pPr>
        <w:rPr>
          <w:rFonts w:ascii="Arial" w:hAnsi="Arial" w:cs="Arial"/>
        </w:rPr>
      </w:pPr>
      <w:r>
        <w:t>This resource shall support the resource URI variables defined in table 5.2.44.2-1</w:t>
      </w:r>
      <w:r>
        <w:rPr>
          <w:rFonts w:ascii="Arial" w:hAnsi="Arial" w:cs="Arial"/>
        </w:rPr>
        <w:t>.</w:t>
      </w:r>
    </w:p>
    <w:p w14:paraId="508E1DC7" w14:textId="3CB60887" w:rsidR="00476E8D" w:rsidRDefault="00476E8D" w:rsidP="00842E08">
      <w:pPr>
        <w:pStyle w:val="TH"/>
      </w:pPr>
      <w:r>
        <w:t>Table 5.2.44.2-1: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476E8D" w14:paraId="0630D1DA" w14:textId="77777777" w:rsidTr="009562F4">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719344E" w14:textId="77777777" w:rsidR="00476E8D" w:rsidRDefault="00476E8D" w:rsidP="009562F4">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CF88C73" w14:textId="77777777" w:rsidR="00476E8D" w:rsidRDefault="00476E8D" w:rsidP="009562F4">
            <w:pPr>
              <w:pStyle w:val="TAH"/>
              <w:rPr>
                <w:lang w:val="en-US"/>
              </w:rPr>
            </w:pPr>
            <w:r>
              <w:rPr>
                <w:lang w:val="en-US"/>
              </w:rPr>
              <w:t>Definition</w:t>
            </w:r>
          </w:p>
        </w:tc>
      </w:tr>
      <w:tr w:rsidR="00476E8D" w14:paraId="48BA8DB7" w14:textId="77777777" w:rsidTr="009562F4">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9EF42E8" w14:textId="77777777" w:rsidR="00476E8D" w:rsidRDefault="00476E8D" w:rsidP="009562F4">
            <w:pPr>
              <w:pStyle w:val="TAL"/>
              <w:rPr>
                <w:lang w:val="en-US"/>
              </w:rPr>
            </w:pPr>
            <w:proofErr w:type="spellStart"/>
            <w:r>
              <w:rPr>
                <w:lang w:val="en-US"/>
              </w:rPr>
              <w:t>apiRoot</w:t>
            </w:r>
            <w:proofErr w:type="spellEnd"/>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AE6864A" w14:textId="77777777" w:rsidR="00476E8D" w:rsidRDefault="00476E8D" w:rsidP="009562F4">
            <w:pPr>
              <w:pStyle w:val="TAL"/>
              <w:rPr>
                <w:lang w:val="en-US"/>
              </w:rPr>
            </w:pPr>
            <w:r>
              <w:rPr>
                <w:lang w:val="en-US"/>
              </w:rPr>
              <w:t>See clause</w:t>
            </w:r>
            <w:r>
              <w:rPr>
                <w:lang w:val="en-US" w:eastAsia="zh-CN"/>
              </w:rPr>
              <w:t> </w:t>
            </w:r>
            <w:r>
              <w:rPr>
                <w:lang w:val="en-US"/>
              </w:rPr>
              <w:t>6.1.1</w:t>
            </w:r>
          </w:p>
        </w:tc>
      </w:tr>
    </w:tbl>
    <w:p w14:paraId="37DB6E3D" w14:textId="77777777" w:rsidR="00476E8D" w:rsidRDefault="00476E8D" w:rsidP="00842E08"/>
    <w:p w14:paraId="7820DBF2" w14:textId="64DFC8B4" w:rsidR="00476E8D" w:rsidRDefault="00476E8D" w:rsidP="00E460C1">
      <w:pPr>
        <w:pStyle w:val="Heading4"/>
      </w:pPr>
      <w:bookmarkStart w:id="1749" w:name="_Toc114765778"/>
      <w:r>
        <w:t>5.2.44.3</w:t>
      </w:r>
      <w:r>
        <w:tab/>
        <w:t>Resource Standard Methods</w:t>
      </w:r>
      <w:bookmarkEnd w:id="1749"/>
    </w:p>
    <w:p w14:paraId="1FA2BF30" w14:textId="086E67BE" w:rsidR="00476E8D" w:rsidRDefault="00476E8D" w:rsidP="00E460C1">
      <w:pPr>
        <w:pStyle w:val="Heading5"/>
      </w:pPr>
      <w:bookmarkStart w:id="1750" w:name="_Toc114765779"/>
      <w:r>
        <w:t>5.2.44.3.1</w:t>
      </w:r>
      <w:r>
        <w:tab/>
        <w:t>GET</w:t>
      </w:r>
      <w:bookmarkEnd w:id="1750"/>
    </w:p>
    <w:p w14:paraId="418D5A0C" w14:textId="0E42E797" w:rsidR="00476E8D" w:rsidRDefault="00476E8D" w:rsidP="00842E08">
      <w:r>
        <w:t>This method shall support the URI query parameters specified in table 5.2.44.3.1-1.</w:t>
      </w:r>
    </w:p>
    <w:p w14:paraId="66C44E61" w14:textId="27341DA3" w:rsidR="00476E8D" w:rsidRDefault="00476E8D" w:rsidP="00842E08">
      <w:pPr>
        <w:pStyle w:val="TH"/>
      </w:pPr>
      <w:r>
        <w:t>Table 5.2.44.3.1-1: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72"/>
        <w:gridCol w:w="1704"/>
        <w:gridCol w:w="300"/>
        <w:gridCol w:w="1084"/>
        <w:gridCol w:w="4919"/>
      </w:tblGrid>
      <w:tr w:rsidR="00476E8D" w14:paraId="3789C0FE" w14:textId="77777777" w:rsidTr="009562F4">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hideMark/>
          </w:tcPr>
          <w:p w14:paraId="13FFDF25" w14:textId="77777777" w:rsidR="00476E8D" w:rsidRDefault="00476E8D" w:rsidP="009562F4">
            <w:pPr>
              <w:pStyle w:val="TAH"/>
              <w:rPr>
                <w:lang w:val="en-US"/>
              </w:rPr>
            </w:pPr>
            <w:r>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5A20443D" w14:textId="77777777" w:rsidR="00476E8D" w:rsidRDefault="00476E8D" w:rsidP="009562F4">
            <w:pPr>
              <w:pStyle w:val="TAH"/>
              <w:rPr>
                <w:lang w:val="en-US"/>
              </w:rPr>
            </w:pPr>
            <w:r>
              <w:rPr>
                <w:lang w:val="en-US"/>
              </w:rPr>
              <w:t>Data type</w:t>
            </w:r>
          </w:p>
        </w:tc>
        <w:tc>
          <w:tcPr>
            <w:tcW w:w="155" w:type="pct"/>
            <w:tcBorders>
              <w:top w:val="single" w:sz="4" w:space="0" w:color="auto"/>
              <w:left w:val="single" w:sz="4" w:space="0" w:color="auto"/>
              <w:bottom w:val="single" w:sz="4" w:space="0" w:color="auto"/>
              <w:right w:val="single" w:sz="4" w:space="0" w:color="auto"/>
            </w:tcBorders>
            <w:shd w:val="clear" w:color="auto" w:fill="C0C0C0"/>
            <w:hideMark/>
          </w:tcPr>
          <w:p w14:paraId="22E6C209" w14:textId="77777777" w:rsidR="00476E8D" w:rsidRDefault="00476E8D" w:rsidP="009562F4">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09AEA000" w14:textId="77777777" w:rsidR="00476E8D" w:rsidRDefault="00476E8D" w:rsidP="009562F4">
            <w:pPr>
              <w:pStyle w:val="TAH"/>
              <w:rPr>
                <w:lang w:val="en-US"/>
              </w:rPr>
            </w:pPr>
            <w:r>
              <w:rPr>
                <w:lang w:val="en-US"/>
              </w:rPr>
              <w:t>Cardinality</w:t>
            </w:r>
          </w:p>
        </w:tc>
        <w:tc>
          <w:tcPr>
            <w:tcW w:w="25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3CD37B" w14:textId="77777777" w:rsidR="00476E8D" w:rsidRDefault="00476E8D" w:rsidP="009562F4">
            <w:pPr>
              <w:pStyle w:val="TAH"/>
              <w:rPr>
                <w:lang w:val="en-US"/>
              </w:rPr>
            </w:pPr>
            <w:r>
              <w:rPr>
                <w:lang w:val="en-US"/>
              </w:rPr>
              <w:t>Description</w:t>
            </w:r>
          </w:p>
        </w:tc>
      </w:tr>
      <w:tr w:rsidR="00476E8D" w14:paraId="52302C6A" w14:textId="77777777" w:rsidTr="009562F4">
        <w:trPr>
          <w:jc w:val="center"/>
        </w:trPr>
        <w:tc>
          <w:tcPr>
            <w:tcW w:w="864" w:type="pct"/>
            <w:tcBorders>
              <w:top w:val="single" w:sz="4" w:space="0" w:color="auto"/>
              <w:left w:val="single" w:sz="6" w:space="0" w:color="000000"/>
              <w:bottom w:val="single" w:sz="6" w:space="0" w:color="000000"/>
              <w:right w:val="single" w:sz="6" w:space="0" w:color="000000"/>
            </w:tcBorders>
          </w:tcPr>
          <w:p w14:paraId="3ABDA9AA" w14:textId="77777777" w:rsidR="00476E8D" w:rsidRDefault="00476E8D" w:rsidP="009562F4">
            <w:pPr>
              <w:pStyle w:val="TAL"/>
              <w:rPr>
                <w:lang w:val="en-US" w:eastAsia="zh-CN"/>
              </w:rPr>
            </w:pPr>
            <w:proofErr w:type="spellStart"/>
            <w:r>
              <w:rPr>
                <w:lang w:val="en-US" w:eastAsia="zh-CN"/>
              </w:rPr>
              <w:t>ext</w:t>
            </w:r>
            <w:proofErr w:type="spellEnd"/>
            <w:r>
              <w:rPr>
                <w:lang w:val="en-US" w:eastAsia="zh-CN"/>
              </w:rPr>
              <w:t>-group-ids</w:t>
            </w:r>
          </w:p>
        </w:tc>
        <w:tc>
          <w:tcPr>
            <w:tcW w:w="880" w:type="pct"/>
            <w:tcBorders>
              <w:top w:val="single" w:sz="4" w:space="0" w:color="auto"/>
              <w:left w:val="single" w:sz="6" w:space="0" w:color="000000"/>
              <w:bottom w:val="single" w:sz="6" w:space="0" w:color="000000"/>
              <w:right w:val="single" w:sz="6" w:space="0" w:color="000000"/>
            </w:tcBorders>
          </w:tcPr>
          <w:p w14:paraId="1922ACFC" w14:textId="77777777" w:rsidR="00476E8D" w:rsidRDefault="00476E8D" w:rsidP="009562F4">
            <w:pPr>
              <w:pStyle w:val="TAL"/>
              <w:rPr>
                <w:lang w:val="en-US"/>
              </w:rPr>
            </w:pPr>
            <w:r>
              <w:rPr>
                <w:lang w:val="en-US"/>
              </w:rPr>
              <w:t>array(</w:t>
            </w:r>
            <w:proofErr w:type="spellStart"/>
            <w:r>
              <w:rPr>
                <w:lang w:val="en-US"/>
              </w:rPr>
              <w:t>ExtGroupId</w:t>
            </w:r>
            <w:proofErr w:type="spellEnd"/>
            <w:r>
              <w:rPr>
                <w:lang w:val="en-US"/>
              </w:rPr>
              <w:t>)</w:t>
            </w:r>
          </w:p>
        </w:tc>
        <w:tc>
          <w:tcPr>
            <w:tcW w:w="155" w:type="pct"/>
            <w:tcBorders>
              <w:top w:val="single" w:sz="4" w:space="0" w:color="auto"/>
              <w:left w:val="single" w:sz="6" w:space="0" w:color="000000"/>
              <w:bottom w:val="single" w:sz="6" w:space="0" w:color="000000"/>
              <w:right w:val="single" w:sz="6" w:space="0" w:color="000000"/>
            </w:tcBorders>
          </w:tcPr>
          <w:p w14:paraId="62530B4C" w14:textId="77777777" w:rsidR="00476E8D" w:rsidRDefault="00476E8D" w:rsidP="009562F4">
            <w:pPr>
              <w:pStyle w:val="TAC"/>
              <w:rPr>
                <w:lang w:val="en-US" w:eastAsia="zh-CN"/>
              </w:rPr>
            </w:pPr>
            <w:r>
              <w:rPr>
                <w:lang w:val="en-US" w:eastAsia="zh-CN"/>
              </w:rPr>
              <w:t>O</w:t>
            </w:r>
          </w:p>
        </w:tc>
        <w:tc>
          <w:tcPr>
            <w:tcW w:w="560" w:type="pct"/>
            <w:tcBorders>
              <w:top w:val="single" w:sz="4" w:space="0" w:color="auto"/>
              <w:left w:val="single" w:sz="6" w:space="0" w:color="000000"/>
              <w:bottom w:val="single" w:sz="6" w:space="0" w:color="000000"/>
              <w:right w:val="single" w:sz="6" w:space="0" w:color="000000"/>
            </w:tcBorders>
          </w:tcPr>
          <w:p w14:paraId="26E554F4" w14:textId="77777777" w:rsidR="00476E8D" w:rsidRDefault="00476E8D" w:rsidP="009562F4">
            <w:pPr>
              <w:pStyle w:val="TAL"/>
              <w:rPr>
                <w:lang w:val="en-US"/>
              </w:rPr>
            </w:pPr>
            <w:r>
              <w:rPr>
                <w:lang w:val="en-US"/>
              </w:rPr>
              <w:t>1..N</w:t>
            </w:r>
          </w:p>
        </w:tc>
        <w:tc>
          <w:tcPr>
            <w:tcW w:w="2542" w:type="pct"/>
            <w:tcBorders>
              <w:top w:val="single" w:sz="4" w:space="0" w:color="auto"/>
              <w:left w:val="single" w:sz="6" w:space="0" w:color="000000"/>
              <w:bottom w:val="single" w:sz="6" w:space="0" w:color="000000"/>
              <w:right w:val="single" w:sz="6" w:space="0" w:color="000000"/>
            </w:tcBorders>
            <w:vAlign w:val="center"/>
          </w:tcPr>
          <w:p w14:paraId="46F8CF29" w14:textId="77777777" w:rsidR="00476E8D" w:rsidRDefault="00476E8D" w:rsidP="009562F4">
            <w:pPr>
              <w:pStyle w:val="TAL"/>
              <w:rPr>
                <w:rFonts w:cs="Arial"/>
                <w:szCs w:val="18"/>
                <w:lang w:val="en-US" w:eastAsia="zh-CN"/>
              </w:rPr>
            </w:pPr>
            <w:r>
              <w:rPr>
                <w:rFonts w:cs="Arial"/>
                <w:szCs w:val="18"/>
                <w:lang w:val="en-US" w:eastAsia="zh-CN"/>
              </w:rPr>
              <w:t xml:space="preserve">If included, this IE </w:t>
            </w:r>
            <w:r>
              <w:rPr>
                <w:rFonts w:cs="Arial" w:hint="eastAsia"/>
                <w:szCs w:val="18"/>
                <w:lang w:val="en-US" w:eastAsia="zh-CN"/>
              </w:rPr>
              <w:t>C</w:t>
            </w:r>
            <w:r>
              <w:rPr>
                <w:rFonts w:cs="Arial"/>
                <w:szCs w:val="18"/>
                <w:lang w:val="en-US" w:eastAsia="zh-CN"/>
              </w:rPr>
              <w:t xml:space="preserve">ontain a list of external VN group identifiers for which the profiles are retrieved.  </w:t>
            </w:r>
          </w:p>
        </w:tc>
      </w:tr>
      <w:tr w:rsidR="00476E8D" w14:paraId="5EDB58B6" w14:textId="77777777" w:rsidTr="009562F4">
        <w:trPr>
          <w:jc w:val="center"/>
        </w:trPr>
        <w:tc>
          <w:tcPr>
            <w:tcW w:w="864" w:type="pct"/>
            <w:tcBorders>
              <w:top w:val="single" w:sz="4" w:space="0" w:color="auto"/>
              <w:left w:val="single" w:sz="6" w:space="0" w:color="000000"/>
              <w:bottom w:val="single" w:sz="6" w:space="0" w:color="000000"/>
              <w:right w:val="single" w:sz="6" w:space="0" w:color="000000"/>
            </w:tcBorders>
            <w:hideMark/>
          </w:tcPr>
          <w:p w14:paraId="1D24B427" w14:textId="77777777" w:rsidR="00476E8D" w:rsidRDefault="00476E8D" w:rsidP="009562F4">
            <w:pPr>
              <w:pStyle w:val="TAL"/>
              <w:rPr>
                <w:lang w:val="en-US" w:eastAsia="zh-CN"/>
              </w:rPr>
            </w:pPr>
            <w:r>
              <w:t>supported-features</w:t>
            </w:r>
          </w:p>
        </w:tc>
        <w:tc>
          <w:tcPr>
            <w:tcW w:w="880" w:type="pct"/>
            <w:tcBorders>
              <w:top w:val="single" w:sz="4" w:space="0" w:color="auto"/>
              <w:left w:val="single" w:sz="6" w:space="0" w:color="000000"/>
              <w:bottom w:val="single" w:sz="6" w:space="0" w:color="000000"/>
              <w:right w:val="single" w:sz="6" w:space="0" w:color="000000"/>
            </w:tcBorders>
            <w:hideMark/>
          </w:tcPr>
          <w:p w14:paraId="24200740" w14:textId="77777777" w:rsidR="00476E8D" w:rsidRDefault="00476E8D" w:rsidP="009562F4">
            <w:pPr>
              <w:pStyle w:val="TAL"/>
              <w:rPr>
                <w:lang w:val="en-US" w:eastAsia="zh-CN"/>
              </w:rPr>
            </w:pPr>
            <w:proofErr w:type="spellStart"/>
            <w:r>
              <w:rPr>
                <w:lang w:val="en-US"/>
              </w:rPr>
              <w:t>SupportedFeatures</w:t>
            </w:r>
            <w:proofErr w:type="spellEnd"/>
          </w:p>
        </w:tc>
        <w:tc>
          <w:tcPr>
            <w:tcW w:w="155" w:type="pct"/>
            <w:tcBorders>
              <w:top w:val="single" w:sz="4" w:space="0" w:color="auto"/>
              <w:left w:val="single" w:sz="6" w:space="0" w:color="000000"/>
              <w:bottom w:val="single" w:sz="6" w:space="0" w:color="000000"/>
              <w:right w:val="single" w:sz="6" w:space="0" w:color="000000"/>
            </w:tcBorders>
            <w:hideMark/>
          </w:tcPr>
          <w:p w14:paraId="7BC2D5DF" w14:textId="77777777" w:rsidR="00476E8D" w:rsidRDefault="00476E8D" w:rsidP="009562F4">
            <w:pPr>
              <w:pStyle w:val="TAC"/>
              <w:rPr>
                <w:lang w:val="en-US"/>
              </w:rPr>
            </w:pPr>
            <w:r>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7C93D1FB" w14:textId="77777777" w:rsidR="00476E8D" w:rsidRDefault="00476E8D" w:rsidP="009562F4">
            <w:pPr>
              <w:pStyle w:val="TAL"/>
              <w:rPr>
                <w:lang w:val="en-US"/>
              </w:rPr>
            </w:pPr>
            <w:r>
              <w:rPr>
                <w:lang w:val="en-US"/>
              </w:rPr>
              <w:t>0..1</w:t>
            </w:r>
          </w:p>
        </w:tc>
        <w:tc>
          <w:tcPr>
            <w:tcW w:w="2542" w:type="pct"/>
            <w:tcBorders>
              <w:top w:val="single" w:sz="4" w:space="0" w:color="auto"/>
              <w:left w:val="single" w:sz="6" w:space="0" w:color="000000"/>
              <w:bottom w:val="single" w:sz="6" w:space="0" w:color="000000"/>
              <w:right w:val="single" w:sz="6" w:space="0" w:color="000000"/>
            </w:tcBorders>
            <w:vAlign w:val="center"/>
            <w:hideMark/>
          </w:tcPr>
          <w:p w14:paraId="4DEB81B2" w14:textId="77777777" w:rsidR="00476E8D" w:rsidRDefault="00476E8D" w:rsidP="009562F4">
            <w:pPr>
              <w:pStyle w:val="TAL"/>
              <w:rPr>
                <w:lang w:val="en-US" w:eastAsia="zh-CN"/>
              </w:rPr>
            </w:pPr>
            <w:r>
              <w:rPr>
                <w:rFonts w:cs="Arial"/>
                <w:szCs w:val="18"/>
                <w:lang w:val="en-US"/>
              </w:rPr>
              <w:t>see 3GPP TS 29.500 [8] clause 6.6</w:t>
            </w:r>
          </w:p>
        </w:tc>
      </w:tr>
    </w:tbl>
    <w:p w14:paraId="1FE73029" w14:textId="77777777" w:rsidR="00476E8D" w:rsidRDefault="00476E8D" w:rsidP="00842E08"/>
    <w:p w14:paraId="032F59E8" w14:textId="2682424A" w:rsidR="00476E8D" w:rsidRDefault="00476E8D" w:rsidP="00842E08">
      <w:r>
        <w:t>This method shall support the request data structures specified in table 5.2.44.3.1-2 and the response data structures and response codes specified in table 5.2.44.3.1-3.</w:t>
      </w:r>
    </w:p>
    <w:p w14:paraId="4A98D7EC" w14:textId="23C5AC0A" w:rsidR="00476E8D" w:rsidRDefault="00476E8D" w:rsidP="00842E08">
      <w:pPr>
        <w:pStyle w:val="TH"/>
      </w:pPr>
      <w:r>
        <w:lastRenderedPageBreak/>
        <w:t>Table 5.2.44.3.1-2: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476E8D" w14:paraId="29151BFE" w14:textId="77777777" w:rsidTr="009562F4">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4A04CE1" w14:textId="77777777" w:rsidR="00476E8D" w:rsidRDefault="00476E8D" w:rsidP="009562F4">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4B243E7" w14:textId="77777777" w:rsidR="00476E8D" w:rsidRDefault="00476E8D" w:rsidP="009562F4">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5E3F1E5" w14:textId="77777777" w:rsidR="00476E8D" w:rsidRDefault="00476E8D" w:rsidP="009562F4">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4C3DD7F" w14:textId="77777777" w:rsidR="00476E8D" w:rsidRDefault="00476E8D" w:rsidP="009562F4">
            <w:pPr>
              <w:pStyle w:val="TAH"/>
              <w:rPr>
                <w:lang w:val="en-US"/>
              </w:rPr>
            </w:pPr>
            <w:r>
              <w:rPr>
                <w:lang w:val="en-US"/>
              </w:rPr>
              <w:t>Description</w:t>
            </w:r>
          </w:p>
        </w:tc>
      </w:tr>
      <w:tr w:rsidR="00476E8D" w14:paraId="118C112A" w14:textId="77777777" w:rsidTr="009562F4">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9DFA45C" w14:textId="77777777" w:rsidR="00476E8D" w:rsidRDefault="00476E8D" w:rsidP="009562F4">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3B12309" w14:textId="77777777" w:rsidR="00476E8D" w:rsidRDefault="00476E8D" w:rsidP="009562F4">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D99B9EE" w14:textId="77777777" w:rsidR="00476E8D" w:rsidRDefault="00476E8D" w:rsidP="009562F4">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D7EB900" w14:textId="77777777" w:rsidR="00476E8D" w:rsidRDefault="00476E8D" w:rsidP="009562F4">
            <w:pPr>
              <w:pStyle w:val="TAL"/>
              <w:rPr>
                <w:lang w:val="en-US"/>
              </w:rPr>
            </w:pPr>
          </w:p>
        </w:tc>
      </w:tr>
    </w:tbl>
    <w:p w14:paraId="457B3BC5" w14:textId="77777777" w:rsidR="00476E8D" w:rsidRDefault="00476E8D" w:rsidP="00842E08"/>
    <w:p w14:paraId="23B0C14C" w14:textId="6900A88B" w:rsidR="00476E8D" w:rsidRDefault="00476E8D" w:rsidP="00842E08">
      <w:pPr>
        <w:pStyle w:val="TH"/>
      </w:pPr>
      <w:r>
        <w:t>Table 5.2.44.3.1-3: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7"/>
        <w:gridCol w:w="293"/>
        <w:gridCol w:w="1113"/>
        <w:gridCol w:w="997"/>
        <w:gridCol w:w="5109"/>
      </w:tblGrid>
      <w:tr w:rsidR="00476E8D" w14:paraId="636BFE8B" w14:textId="77777777" w:rsidTr="009562F4">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EF43416" w14:textId="77777777" w:rsidR="00476E8D" w:rsidRDefault="00476E8D" w:rsidP="009562F4">
            <w:pPr>
              <w:pStyle w:val="TAH"/>
              <w:rPr>
                <w:lang w:val="en-US"/>
              </w:rPr>
            </w:pPr>
            <w:r>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97F01AB" w14:textId="77777777" w:rsidR="00476E8D" w:rsidRDefault="00476E8D" w:rsidP="009562F4">
            <w:pPr>
              <w:pStyle w:val="TAH"/>
              <w:rPr>
                <w:lang w:val="en-US"/>
              </w:rPr>
            </w:pPr>
            <w:r>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86FB025" w14:textId="77777777" w:rsidR="00476E8D" w:rsidRDefault="00476E8D" w:rsidP="009562F4">
            <w:pPr>
              <w:pStyle w:val="TAH"/>
              <w:rPr>
                <w:lang w:val="en-US"/>
              </w:rPr>
            </w:pPr>
            <w:r>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FC57008" w14:textId="77777777" w:rsidR="00476E8D" w:rsidRDefault="00476E8D" w:rsidP="009562F4">
            <w:pPr>
              <w:pStyle w:val="TAH"/>
              <w:rPr>
                <w:lang w:val="en-US"/>
              </w:rPr>
            </w:pPr>
            <w:r>
              <w:rPr>
                <w:lang w:val="en-US"/>
              </w:rPr>
              <w:t>Response</w:t>
            </w:r>
          </w:p>
          <w:p w14:paraId="7467AEA8" w14:textId="77777777" w:rsidR="00476E8D" w:rsidRDefault="00476E8D" w:rsidP="009562F4">
            <w:pPr>
              <w:pStyle w:val="TAH"/>
              <w:rPr>
                <w:lang w:val="en-US"/>
              </w:rPr>
            </w:pPr>
            <w:r>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8A4555F" w14:textId="77777777" w:rsidR="00476E8D" w:rsidRDefault="00476E8D" w:rsidP="009562F4">
            <w:pPr>
              <w:pStyle w:val="TAH"/>
              <w:rPr>
                <w:lang w:val="en-US"/>
              </w:rPr>
            </w:pPr>
            <w:r>
              <w:rPr>
                <w:lang w:val="en-US"/>
              </w:rPr>
              <w:t>Description</w:t>
            </w:r>
          </w:p>
        </w:tc>
      </w:tr>
      <w:tr w:rsidR="00476E8D" w14:paraId="7BE43EBB" w14:textId="77777777" w:rsidTr="009562F4">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110FCF4" w14:textId="59C52CA8" w:rsidR="00476E8D" w:rsidRDefault="00476E8D" w:rsidP="009562F4">
            <w:pPr>
              <w:pStyle w:val="TAL"/>
              <w:rPr>
                <w:lang w:val="en-US"/>
              </w:rPr>
            </w:pPr>
            <w:r>
              <w:rPr>
                <w:color w:val="000000"/>
                <w:lang w:val="en-US" w:eastAsia="en-GB"/>
              </w:rPr>
              <w:t>Pp</w:t>
            </w:r>
            <w:r w:rsidR="00C66A35">
              <w:rPr>
                <w:color w:val="000000"/>
                <w:lang w:val="en-US" w:eastAsia="en-GB"/>
              </w:rPr>
              <w:t>5gVn</w:t>
            </w:r>
            <w:r>
              <w:rPr>
                <w:color w:val="000000"/>
                <w:lang w:val="en-US" w:eastAsia="en-GB"/>
              </w:rPr>
              <w:t>GroupProfile</w:t>
            </w:r>
            <w:r>
              <w:rPr>
                <w:lang w:val="en-US"/>
              </w:rPr>
              <w:t>Data</w:t>
            </w:r>
          </w:p>
        </w:tc>
        <w:tc>
          <w:tcPr>
            <w:tcW w:w="225" w:type="pct"/>
            <w:tcBorders>
              <w:top w:val="single" w:sz="4" w:space="0" w:color="auto"/>
              <w:left w:val="single" w:sz="6" w:space="0" w:color="000000"/>
              <w:bottom w:val="single" w:sz="6" w:space="0" w:color="000000"/>
              <w:right w:val="single" w:sz="6" w:space="0" w:color="000000"/>
            </w:tcBorders>
            <w:hideMark/>
          </w:tcPr>
          <w:p w14:paraId="43C4EA0B" w14:textId="77777777" w:rsidR="00476E8D" w:rsidRDefault="00476E8D" w:rsidP="009562F4">
            <w:pPr>
              <w:pStyle w:val="TAC"/>
              <w:rPr>
                <w:lang w:val="en-US"/>
              </w:rPr>
            </w:pPr>
            <w:r>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745373D2" w14:textId="77777777" w:rsidR="00476E8D" w:rsidRDefault="00476E8D" w:rsidP="009562F4">
            <w:pPr>
              <w:pStyle w:val="TAL"/>
              <w:rPr>
                <w:lang w:val="en-US"/>
              </w:rPr>
            </w:pPr>
            <w:r>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408F3899" w14:textId="77777777" w:rsidR="00476E8D" w:rsidRDefault="00476E8D" w:rsidP="009562F4">
            <w:pPr>
              <w:pStyle w:val="TAL"/>
              <w:rPr>
                <w:lang w:val="en-US"/>
              </w:rPr>
            </w:pPr>
            <w:r>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17B226B" w14:textId="77777777" w:rsidR="00476E8D" w:rsidRDefault="00476E8D" w:rsidP="009562F4">
            <w:pPr>
              <w:pStyle w:val="TAL"/>
              <w:rPr>
                <w:lang w:val="en-US"/>
              </w:rPr>
            </w:pPr>
            <w:r>
              <w:rPr>
                <w:lang w:val="en-US"/>
              </w:rPr>
              <w:t xml:space="preserve">Upon success, a response body containing the </w:t>
            </w:r>
            <w:r w:rsidRPr="00B42055">
              <w:t>Parameter</w:t>
            </w:r>
            <w:r>
              <w:t xml:space="preserve"> </w:t>
            </w:r>
            <w:r w:rsidRPr="00B42055">
              <w:t>Provision</w:t>
            </w:r>
            <w:r>
              <w:rPr>
                <w:lang w:val="en-US"/>
              </w:rPr>
              <w:t xml:space="preserve"> Profile for 5G VN Groups.</w:t>
            </w:r>
          </w:p>
        </w:tc>
      </w:tr>
      <w:tr w:rsidR="00476E8D" w14:paraId="1811C0E6" w14:textId="77777777" w:rsidTr="009562F4">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E47804B" w14:textId="77777777" w:rsidR="00476E8D" w:rsidRDefault="00476E8D" w:rsidP="009562F4">
            <w:pPr>
              <w:pStyle w:val="TAL"/>
              <w:rPr>
                <w:lang w:val="en-US"/>
              </w:rPr>
            </w:pPr>
            <w:r>
              <w:rPr>
                <w:lang w:val="en-US"/>
              </w:rPr>
              <w:t>NOTE:</w:t>
            </w:r>
            <w:r>
              <w:rPr>
                <w:lang w:val="en-US"/>
              </w:rPr>
              <w:tab/>
              <w:t>In addition common data structures as listed in table 5.5-1 are supported.</w:t>
            </w:r>
          </w:p>
        </w:tc>
      </w:tr>
    </w:tbl>
    <w:p w14:paraId="39B3A211" w14:textId="77777777" w:rsidR="00476E8D" w:rsidRPr="00476E8D" w:rsidRDefault="00476E8D" w:rsidP="00842E08">
      <w:pPr>
        <w:rPr>
          <w:lang w:eastAsia="zh-CN"/>
        </w:rPr>
      </w:pPr>
    </w:p>
    <w:p w14:paraId="6DCBCD08" w14:textId="77777777" w:rsidR="007C4061" w:rsidRPr="00533C32" w:rsidRDefault="007C4061" w:rsidP="006352FE">
      <w:pPr>
        <w:pStyle w:val="Heading2"/>
      </w:pPr>
      <w:bookmarkStart w:id="1751" w:name="_Toc20127150"/>
      <w:bookmarkStart w:id="1752" w:name="_Toc27589141"/>
      <w:bookmarkStart w:id="1753" w:name="_Toc36459947"/>
      <w:bookmarkStart w:id="1754" w:name="_Toc45029541"/>
      <w:bookmarkStart w:id="1755" w:name="_Toc56520171"/>
      <w:bookmarkStart w:id="1756" w:name="_Toc114765780"/>
      <w:r w:rsidRPr="00533C32">
        <w:t>5.</w:t>
      </w:r>
      <w:r w:rsidRPr="00533C32">
        <w:rPr>
          <w:lang w:eastAsia="zh-CN"/>
        </w:rPr>
        <w:t>3</w:t>
      </w:r>
      <w:r w:rsidRPr="00533C32">
        <w:tab/>
        <w:t>Notifications</w:t>
      </w:r>
      <w:bookmarkEnd w:id="1751"/>
      <w:bookmarkEnd w:id="1752"/>
      <w:bookmarkEnd w:id="1753"/>
      <w:bookmarkEnd w:id="1754"/>
      <w:bookmarkEnd w:id="1755"/>
      <w:bookmarkEnd w:id="1756"/>
    </w:p>
    <w:p w14:paraId="3E858BBD" w14:textId="77777777" w:rsidR="007C4061" w:rsidRPr="00533C32" w:rsidRDefault="007C4061" w:rsidP="006352FE">
      <w:pPr>
        <w:pStyle w:val="Heading3"/>
      </w:pPr>
      <w:bookmarkStart w:id="1757" w:name="_Toc20127151"/>
      <w:bookmarkStart w:id="1758" w:name="_Toc27589142"/>
      <w:bookmarkStart w:id="1759" w:name="_Toc36459948"/>
      <w:bookmarkStart w:id="1760" w:name="_Toc45029542"/>
      <w:bookmarkStart w:id="1761" w:name="_Toc56520172"/>
      <w:bookmarkStart w:id="1762" w:name="_Toc114765781"/>
      <w:r w:rsidRPr="00533C32">
        <w:t>5.</w:t>
      </w:r>
      <w:r w:rsidRPr="00533C32">
        <w:rPr>
          <w:lang w:eastAsia="zh-CN"/>
        </w:rPr>
        <w:t>3</w:t>
      </w:r>
      <w:r w:rsidRPr="00533C32">
        <w:t>.1</w:t>
      </w:r>
      <w:r w:rsidRPr="00533C32">
        <w:tab/>
        <w:t>General</w:t>
      </w:r>
      <w:bookmarkEnd w:id="1757"/>
      <w:bookmarkEnd w:id="1758"/>
      <w:bookmarkEnd w:id="1759"/>
      <w:bookmarkEnd w:id="1760"/>
      <w:bookmarkEnd w:id="1761"/>
      <w:bookmarkEnd w:id="1762"/>
    </w:p>
    <w:p w14:paraId="244EB7CA" w14:textId="77777777" w:rsidR="007C4061" w:rsidRPr="00533C32" w:rsidRDefault="007C4061" w:rsidP="00842E08">
      <w:r w:rsidRPr="00533C32">
        <w:t xml:space="preserve">This clause describes the resources to provide Notification to NF service consumers which have explicitly or implicitly subscribed </w:t>
      </w:r>
      <w:r w:rsidRPr="00533C32">
        <w:rPr>
          <w:lang w:eastAsia="zh-CN"/>
        </w:rPr>
        <w:t xml:space="preserve">to UDR </w:t>
      </w:r>
      <w:r w:rsidRPr="00533C32">
        <w:t>to be notified when data is changed.</w:t>
      </w:r>
    </w:p>
    <w:p w14:paraId="7AED89F6" w14:textId="77777777" w:rsidR="007C4061" w:rsidRPr="00533C32" w:rsidRDefault="007C4061" w:rsidP="006352FE">
      <w:pPr>
        <w:pStyle w:val="Heading3"/>
        <w:rPr>
          <w:lang w:eastAsia="zh-CN"/>
        </w:rPr>
      </w:pPr>
      <w:bookmarkStart w:id="1763" w:name="_Toc20127152"/>
      <w:bookmarkStart w:id="1764" w:name="_Toc27589143"/>
      <w:bookmarkStart w:id="1765" w:name="_Toc36459949"/>
      <w:bookmarkStart w:id="1766" w:name="_Toc45029543"/>
      <w:bookmarkStart w:id="1767" w:name="_Toc56520173"/>
      <w:bookmarkStart w:id="1768" w:name="_Toc114765782"/>
      <w:r w:rsidRPr="00533C32">
        <w:t>5.</w:t>
      </w:r>
      <w:r w:rsidRPr="00533C32">
        <w:rPr>
          <w:lang w:eastAsia="zh-CN"/>
        </w:rPr>
        <w:t>3</w:t>
      </w:r>
      <w:r w:rsidRPr="00533C32">
        <w:t>.2</w:t>
      </w:r>
      <w:r w:rsidRPr="00533C32">
        <w:tab/>
        <w:t>Data Change Notification</w:t>
      </w:r>
      <w:bookmarkEnd w:id="1763"/>
      <w:bookmarkEnd w:id="1764"/>
      <w:bookmarkEnd w:id="1765"/>
      <w:bookmarkEnd w:id="1766"/>
      <w:bookmarkEnd w:id="1767"/>
      <w:bookmarkEnd w:id="1768"/>
    </w:p>
    <w:p w14:paraId="05D28A72" w14:textId="77777777" w:rsidR="007C4061" w:rsidRPr="00533C32" w:rsidRDefault="007C4061" w:rsidP="00842E08">
      <w:pPr>
        <w:rPr>
          <w:lang w:eastAsia="zh-CN"/>
        </w:rPr>
      </w:pPr>
      <w:r w:rsidRPr="00533C32">
        <w:t>The POST method shall be used for Data Change Notifications</w:t>
      </w:r>
      <w:r w:rsidRPr="00533C32">
        <w:rPr>
          <w:lang w:eastAsia="zh-CN"/>
        </w:rPr>
        <w:t>.</w:t>
      </w:r>
    </w:p>
    <w:p w14:paraId="7915F66D" w14:textId="77777777" w:rsidR="007C4061" w:rsidRPr="00533C32" w:rsidRDefault="007C4061" w:rsidP="007C4061">
      <w:pPr>
        <w:pStyle w:val="B1"/>
        <w:rPr>
          <w:lang w:eastAsia="zh-CN"/>
        </w:rPr>
      </w:pPr>
      <w:r w:rsidRPr="00533C32">
        <w:rPr>
          <w:lang w:eastAsia="zh-CN"/>
        </w:rPr>
        <w:t>-</w:t>
      </w:r>
      <w:r w:rsidRPr="00533C32">
        <w:rPr>
          <w:lang w:eastAsia="zh-CN"/>
        </w:rPr>
        <w:tab/>
      </w:r>
      <w:r w:rsidRPr="00533C32">
        <w:t>For explicit subscriptions (i.e., subscriptions created under the "subs-to-</w:t>
      </w:r>
      <w:proofErr w:type="spellStart"/>
      <w:r w:rsidRPr="00533C32">
        <w:t>notif</w:t>
      </w:r>
      <w:proofErr w:type="spellEnd"/>
      <w:r w:rsidRPr="00533C32">
        <w:t>" collection resource, the URI shall be as provided during the subscription procedure</w:t>
      </w:r>
      <w:r w:rsidRPr="00533C32">
        <w:rPr>
          <w:lang w:eastAsia="zh-CN"/>
        </w:rPr>
        <w:t>;</w:t>
      </w:r>
    </w:p>
    <w:p w14:paraId="5A9BAA95" w14:textId="77777777" w:rsidR="007C4061" w:rsidRPr="00533C32" w:rsidRDefault="007C4061" w:rsidP="007C4061">
      <w:pPr>
        <w:pStyle w:val="B1"/>
        <w:rPr>
          <w:lang w:eastAsia="zh-CN"/>
        </w:rPr>
      </w:pPr>
      <w:r w:rsidRPr="00533C32">
        <w:rPr>
          <w:lang w:eastAsia="zh-CN"/>
        </w:rPr>
        <w:t>-</w:t>
      </w:r>
      <w:r w:rsidRPr="00533C32">
        <w:rPr>
          <w:lang w:eastAsia="zh-CN"/>
        </w:rPr>
        <w:tab/>
      </w:r>
      <w:r w:rsidRPr="00533C32">
        <w:t xml:space="preserve">For implicit subscriptions, the UDR shall use either a locally configured </w:t>
      </w:r>
      <w:proofErr w:type="spellStart"/>
      <w:r w:rsidRPr="00533C32">
        <w:t>callback</w:t>
      </w:r>
      <w:proofErr w:type="spellEnd"/>
      <w:r w:rsidRPr="00533C32">
        <w:t xml:space="preserve"> URI of the UDM, or the UDR </w:t>
      </w:r>
      <w:r w:rsidRPr="00533C32">
        <w:rPr>
          <w:lang w:eastAsia="zh-CN"/>
        </w:rPr>
        <w:t>may</w:t>
      </w:r>
      <w:r w:rsidRPr="00533C32">
        <w:t xml:space="preserve"> retrieve from NRF a default notification URI stored by UDM in NRF during the NF registration procedure.</w:t>
      </w:r>
    </w:p>
    <w:p w14:paraId="20EC010E" w14:textId="77777777" w:rsidR="007C4061" w:rsidRPr="00533C32" w:rsidRDefault="007C4061" w:rsidP="007C4061">
      <w:pPr>
        <w:pStyle w:val="B1"/>
        <w:rPr>
          <w:lang w:eastAsia="zh-CN"/>
        </w:rPr>
      </w:pPr>
      <w:r w:rsidRPr="00533C32">
        <w:rPr>
          <w:lang w:eastAsia="zh-CN"/>
        </w:rPr>
        <w:t>-</w:t>
      </w:r>
      <w:r w:rsidRPr="00533C32">
        <w:rPr>
          <w:lang w:eastAsia="zh-CN"/>
        </w:rPr>
        <w:tab/>
      </w:r>
      <w:r w:rsidRPr="00533C32">
        <w:t>The UDM should register in NRF a default notification URI globally at NF Profile level, rather than registering individual default notification URIs per NF Service.</w:t>
      </w:r>
    </w:p>
    <w:p w14:paraId="18F13148" w14:textId="77777777" w:rsidR="007C4061" w:rsidRPr="00533C32" w:rsidRDefault="007C4061" w:rsidP="007C4061">
      <w:pPr>
        <w:pStyle w:val="NO"/>
        <w:rPr>
          <w:lang w:eastAsia="zh-CN"/>
        </w:rPr>
      </w:pPr>
      <w:r w:rsidRPr="00533C32">
        <w:t>NOTE</w:t>
      </w:r>
      <w:r w:rsidRPr="00533C32">
        <w:rPr>
          <w:lang w:eastAsia="zh-CN"/>
        </w:rPr>
        <w:t xml:space="preserve"> 1</w:t>
      </w:r>
      <w:r w:rsidRPr="00533C32">
        <w:t>:</w:t>
      </w:r>
      <w:r w:rsidRPr="00533C32">
        <w:tab/>
        <w:t>If the UDM registers</w:t>
      </w:r>
      <w:r w:rsidRPr="00533C32">
        <w:rPr>
          <w:lang w:eastAsia="zh-CN"/>
        </w:rPr>
        <w:t xml:space="preserve"> different</w:t>
      </w:r>
      <w:r w:rsidRPr="00533C32">
        <w:t xml:space="preserve"> default notification URI</w:t>
      </w:r>
      <w:r w:rsidRPr="00533C32">
        <w:rPr>
          <w:lang w:eastAsia="zh-CN"/>
        </w:rPr>
        <w:t>s</w:t>
      </w:r>
      <w:r w:rsidRPr="00533C32">
        <w:t xml:space="preserve"> </w:t>
      </w:r>
      <w:r w:rsidRPr="00533C32">
        <w:rPr>
          <w:lang w:eastAsia="zh-CN"/>
        </w:rPr>
        <w:t>per</w:t>
      </w:r>
      <w:r w:rsidRPr="00533C32">
        <w:t xml:space="preserve"> NF Service</w:t>
      </w:r>
      <w:r w:rsidRPr="00533C32">
        <w:rPr>
          <w:lang w:eastAsia="zh-CN"/>
        </w:rPr>
        <w:t>, then h</w:t>
      </w:r>
      <w:r w:rsidRPr="00533C32">
        <w:t xml:space="preserve">ow UDR determines which resources </w:t>
      </w:r>
      <w:r w:rsidRPr="00533C32">
        <w:rPr>
          <w:lang w:eastAsia="zh-CN"/>
        </w:rPr>
        <w:t>are</w:t>
      </w:r>
      <w:r w:rsidRPr="00533C32">
        <w:t xml:space="preserve"> monitored per UDM service is implementation dependent.</w:t>
      </w:r>
    </w:p>
    <w:p w14:paraId="77FC5DA9" w14:textId="77777777" w:rsidR="007C4061" w:rsidRPr="00533C32" w:rsidRDefault="007C4061" w:rsidP="00842E08">
      <w:r w:rsidRPr="00533C32">
        <w:t>The "</w:t>
      </w:r>
      <w:proofErr w:type="spellStart"/>
      <w:r w:rsidRPr="00533C32">
        <w:t>callback</w:t>
      </w:r>
      <w:proofErr w:type="spellEnd"/>
      <w:r w:rsidRPr="00533C32">
        <w:t xml:space="preserve">" </w:t>
      </w:r>
      <w:r>
        <w:t>clause</w:t>
      </w:r>
      <w:r w:rsidRPr="00533C32">
        <w:t xml:space="preserve"> of the OpenAPI specification found in Annex A.2 associated to the POST method of the "subs-to-</w:t>
      </w:r>
      <w:proofErr w:type="spellStart"/>
      <w:r w:rsidRPr="00533C32">
        <w:t>notif</w:t>
      </w:r>
      <w:proofErr w:type="spellEnd"/>
      <w:r w:rsidRPr="00533C32">
        <w:t>" resource shall be used as the notification request for both explicit and implicit subscriptions.</w:t>
      </w:r>
    </w:p>
    <w:p w14:paraId="27A219AD" w14:textId="77777777" w:rsidR="007C4061" w:rsidRPr="00533C32" w:rsidRDefault="007C4061" w:rsidP="007C4061">
      <w:pPr>
        <w:pStyle w:val="NO"/>
      </w:pPr>
      <w:r w:rsidRPr="00533C32">
        <w:t>NOTE</w:t>
      </w:r>
      <w:r w:rsidRPr="00533C32">
        <w:rPr>
          <w:lang w:eastAsia="zh-CN"/>
        </w:rPr>
        <w:t xml:space="preserve"> 2</w:t>
      </w:r>
      <w:r w:rsidRPr="00533C32">
        <w:t>:</w:t>
      </w:r>
      <w:r w:rsidRPr="00533C32">
        <w:tab/>
        <w:t>For explicit subscriptions,</w:t>
      </w:r>
      <w:r w:rsidRPr="00533C32">
        <w:rPr>
          <w:lang w:eastAsia="zh-CN"/>
        </w:rPr>
        <w:t xml:space="preserve"> a</w:t>
      </w:r>
      <w:r w:rsidRPr="00533C32">
        <w:t xml:space="preserve"> stateless UDM/NF provide</w:t>
      </w:r>
      <w:r w:rsidRPr="00533C32">
        <w:rPr>
          <w:lang w:eastAsia="zh-CN"/>
        </w:rPr>
        <w:t>s</w:t>
      </w:r>
      <w:r w:rsidRPr="00533C32">
        <w:t xml:space="preserve"> a URI which identifies a set of UDMs/NFs</w:t>
      </w:r>
      <w:r w:rsidRPr="00533C32">
        <w:rPr>
          <w:lang w:eastAsia="zh-CN"/>
        </w:rPr>
        <w:t>;</w:t>
      </w:r>
      <w:r w:rsidRPr="00533C32">
        <w:t xml:space="preserve"> a stateful UDM/NF provide</w:t>
      </w:r>
      <w:r w:rsidRPr="00533C32">
        <w:rPr>
          <w:lang w:eastAsia="zh-CN"/>
        </w:rPr>
        <w:t>s</w:t>
      </w:r>
      <w:r w:rsidRPr="00533C32">
        <w:t xml:space="preserve"> a specific URI identifying a node.</w:t>
      </w:r>
    </w:p>
    <w:p w14:paraId="10BFD04D" w14:textId="77777777" w:rsidR="007C4061" w:rsidRPr="00533C32" w:rsidRDefault="007C4061" w:rsidP="00842E08">
      <w:r w:rsidRPr="00533C32">
        <w:t>Resource URI: {</w:t>
      </w:r>
      <w:proofErr w:type="spellStart"/>
      <w:r w:rsidRPr="00533C32">
        <w:t>callbackReference</w:t>
      </w:r>
      <w:proofErr w:type="spellEnd"/>
      <w:r w:rsidRPr="00533C32">
        <w:t>}</w:t>
      </w:r>
    </w:p>
    <w:p w14:paraId="29A6D445" w14:textId="77777777" w:rsidR="007C4061" w:rsidRPr="00533C32" w:rsidRDefault="007C4061" w:rsidP="00842E08">
      <w:r w:rsidRPr="00533C32">
        <w:t>Support of URI query parameters is specified in table 5.</w:t>
      </w:r>
      <w:r w:rsidRPr="00533C32">
        <w:rPr>
          <w:lang w:eastAsia="zh-CN"/>
        </w:rPr>
        <w:t>3</w:t>
      </w:r>
      <w:r w:rsidRPr="00533C32">
        <w:t>.2-1.</w:t>
      </w:r>
    </w:p>
    <w:p w14:paraId="002A1AAF" w14:textId="77777777" w:rsidR="007C4061" w:rsidRPr="00533C32" w:rsidRDefault="007C4061" w:rsidP="00842E08">
      <w:pPr>
        <w:pStyle w:val="TH"/>
      </w:pPr>
      <w:r w:rsidRPr="00533C32">
        <w:t>Table 5.3.2-1: URI query parameters supported by the POST method</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7C4061" w:rsidRPr="00BC4D08" w14:paraId="0A5423C7" w14:textId="77777777" w:rsidTr="00C17C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A4E6737" w14:textId="77777777" w:rsidR="007C4061" w:rsidRPr="00D5200C" w:rsidRDefault="007C4061" w:rsidP="00C17C4C">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CDA994C" w14:textId="77777777" w:rsidR="007C4061" w:rsidRPr="00D5200C" w:rsidRDefault="007C4061" w:rsidP="00C17C4C">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937EB8D" w14:textId="77777777" w:rsidR="007C4061" w:rsidRPr="00D5200C" w:rsidRDefault="007C4061" w:rsidP="00C17C4C">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1544C21" w14:textId="77777777" w:rsidR="007C4061" w:rsidRPr="00D5200C" w:rsidRDefault="007C4061" w:rsidP="00C17C4C">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9F9418B" w14:textId="77777777" w:rsidR="007C4061" w:rsidRPr="00D5200C" w:rsidRDefault="007C4061" w:rsidP="00C17C4C">
            <w:pPr>
              <w:pStyle w:val="TAH"/>
              <w:rPr>
                <w:lang w:val="en-US"/>
              </w:rPr>
            </w:pPr>
            <w:r w:rsidRPr="00D5200C">
              <w:rPr>
                <w:lang w:val="en-US"/>
              </w:rPr>
              <w:t>Description</w:t>
            </w:r>
          </w:p>
        </w:tc>
      </w:tr>
      <w:tr w:rsidR="007C4061" w:rsidRPr="00BC4D08" w14:paraId="271D3855" w14:textId="77777777" w:rsidTr="00C17C4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8ED43B3" w14:textId="77777777" w:rsidR="007C4061" w:rsidRPr="00D5200C" w:rsidRDefault="007C4061" w:rsidP="00C17C4C">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14B0747" w14:textId="77777777" w:rsidR="007C4061" w:rsidRPr="00D5200C" w:rsidRDefault="007C4061" w:rsidP="00C17C4C">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662F779" w14:textId="77777777" w:rsidR="007C4061" w:rsidRPr="00D5200C" w:rsidRDefault="007C4061" w:rsidP="00C17C4C">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DBCBE24" w14:textId="77777777" w:rsidR="007C4061" w:rsidRPr="00D5200C" w:rsidRDefault="007C4061" w:rsidP="00C17C4C">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CD7351C" w14:textId="77777777" w:rsidR="007C4061" w:rsidRPr="00D5200C" w:rsidRDefault="007C4061" w:rsidP="00C17C4C">
            <w:pPr>
              <w:pStyle w:val="TAL"/>
              <w:rPr>
                <w:lang w:val="en-US"/>
              </w:rPr>
            </w:pPr>
          </w:p>
        </w:tc>
      </w:tr>
    </w:tbl>
    <w:p w14:paraId="2706E175" w14:textId="77777777" w:rsidR="007C4061" w:rsidRPr="00533C32" w:rsidRDefault="007C4061" w:rsidP="00842E08"/>
    <w:p w14:paraId="4E041168" w14:textId="77777777" w:rsidR="007C4061" w:rsidRPr="00533C32" w:rsidRDefault="007C4061" w:rsidP="00842E08">
      <w:r w:rsidRPr="00533C32">
        <w:t>Support of request data structures is specified in table 5.</w:t>
      </w:r>
      <w:r w:rsidRPr="00533C32">
        <w:rPr>
          <w:lang w:eastAsia="zh-CN"/>
        </w:rPr>
        <w:t>3</w:t>
      </w:r>
      <w:r w:rsidRPr="00533C32">
        <w:t>.2-2 and of response data structures and response codes is specified in table 5.3.2-3.</w:t>
      </w:r>
    </w:p>
    <w:p w14:paraId="0D1C9CB3" w14:textId="77777777" w:rsidR="007C4061" w:rsidRPr="00533C32" w:rsidRDefault="007C4061" w:rsidP="00842E08">
      <w:pPr>
        <w:pStyle w:val="TH"/>
      </w:pPr>
      <w:r w:rsidRPr="00533C32">
        <w:lastRenderedPageBreak/>
        <w:t>Table 5.</w:t>
      </w:r>
      <w:r w:rsidRPr="00533C32">
        <w:rPr>
          <w:lang w:eastAsia="zh-CN"/>
        </w:rPr>
        <w:t>3</w:t>
      </w:r>
      <w:r w:rsidRPr="00533C32">
        <w:t>.2-2: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91"/>
        <w:gridCol w:w="422"/>
        <w:gridCol w:w="1405"/>
        <w:gridCol w:w="5961"/>
      </w:tblGrid>
      <w:tr w:rsidR="007C4061" w:rsidRPr="00BC4D08" w14:paraId="1F55FB1D" w14:textId="77777777" w:rsidTr="00C17C4C">
        <w:trPr>
          <w:jc w:val="center"/>
        </w:trPr>
        <w:tc>
          <w:tcPr>
            <w:tcW w:w="1909" w:type="dxa"/>
            <w:tcBorders>
              <w:top w:val="single" w:sz="4" w:space="0" w:color="auto"/>
              <w:left w:val="single" w:sz="4" w:space="0" w:color="auto"/>
              <w:bottom w:val="single" w:sz="4" w:space="0" w:color="auto"/>
              <w:right w:val="single" w:sz="4" w:space="0" w:color="auto"/>
            </w:tcBorders>
            <w:shd w:val="clear" w:color="auto" w:fill="C0C0C0"/>
            <w:hideMark/>
          </w:tcPr>
          <w:p w14:paraId="1DB4314F"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D4529B" w14:textId="77777777" w:rsidR="007C4061" w:rsidRPr="00D5200C" w:rsidRDefault="007C4061" w:rsidP="00C17C4C">
            <w:pPr>
              <w:pStyle w:val="TAH"/>
              <w:rPr>
                <w:lang w:val="en-US"/>
              </w:rPr>
            </w:pPr>
            <w:r w:rsidRPr="00D5200C">
              <w:rPr>
                <w:lang w:val="en-US"/>
              </w:rPr>
              <w:t>P</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071D2EA" w14:textId="77777777" w:rsidR="007C4061" w:rsidRPr="00D5200C" w:rsidRDefault="007C4061" w:rsidP="00C17C4C">
            <w:pPr>
              <w:pStyle w:val="TAH"/>
              <w:rPr>
                <w:lang w:val="en-US"/>
              </w:rPr>
            </w:pPr>
            <w:r w:rsidRPr="00D5200C">
              <w:rPr>
                <w:lang w:val="en-US"/>
              </w:rPr>
              <w:t>Cardinality</w:t>
            </w:r>
          </w:p>
        </w:tc>
        <w:tc>
          <w:tcPr>
            <w:tcW w:w="602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9B4FCE1" w14:textId="77777777" w:rsidR="007C4061" w:rsidRPr="00D5200C" w:rsidRDefault="007C4061" w:rsidP="00C17C4C">
            <w:pPr>
              <w:pStyle w:val="TAH"/>
              <w:rPr>
                <w:lang w:val="en-US"/>
              </w:rPr>
            </w:pPr>
            <w:r w:rsidRPr="00D5200C">
              <w:rPr>
                <w:lang w:val="en-US"/>
              </w:rPr>
              <w:t>Description</w:t>
            </w:r>
          </w:p>
        </w:tc>
      </w:tr>
      <w:tr w:rsidR="007C4061" w:rsidRPr="00BC4D08" w14:paraId="653A2624" w14:textId="77777777" w:rsidTr="00C17C4C">
        <w:trPr>
          <w:jc w:val="center"/>
        </w:trPr>
        <w:tc>
          <w:tcPr>
            <w:tcW w:w="1909" w:type="dxa"/>
            <w:tcBorders>
              <w:top w:val="single" w:sz="4" w:space="0" w:color="auto"/>
              <w:left w:val="single" w:sz="4" w:space="0" w:color="auto"/>
              <w:bottom w:val="single" w:sz="4" w:space="0" w:color="auto"/>
              <w:right w:val="single" w:sz="4" w:space="0" w:color="auto"/>
            </w:tcBorders>
            <w:shd w:val="clear" w:color="auto" w:fill="C0C0C0"/>
            <w:hideMark/>
          </w:tcPr>
          <w:p w14:paraId="408F4F6E" w14:textId="77777777" w:rsidR="007C4061" w:rsidRPr="00D5200C" w:rsidRDefault="007C4061" w:rsidP="00C17C4C">
            <w:pPr>
              <w:pStyle w:val="TAH"/>
              <w:rPr>
                <w:b w:val="0"/>
                <w:lang w:val="en-US"/>
              </w:rPr>
            </w:pPr>
            <w:proofErr w:type="spellStart"/>
            <w:r w:rsidRPr="00D5200C">
              <w:rPr>
                <w:b w:val="0"/>
                <w:lang w:val="en-US"/>
              </w:rPr>
              <w:t>DataChangeNotify</w:t>
            </w:r>
            <w:proofErr w:type="spellEnd"/>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E70085" w14:textId="77777777" w:rsidR="007C4061" w:rsidRPr="00D5200C" w:rsidRDefault="007C4061" w:rsidP="00C17C4C">
            <w:pPr>
              <w:pStyle w:val="TAH"/>
              <w:rPr>
                <w:b w:val="0"/>
                <w:lang w:val="en-US"/>
              </w:rPr>
            </w:pPr>
            <w:r w:rsidRPr="00D5200C">
              <w:rPr>
                <w:b w:val="0"/>
                <w:lang w:val="en-US"/>
              </w:rPr>
              <w:t>M</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3D0BD079" w14:textId="77777777" w:rsidR="007C4061" w:rsidRPr="00D5200C" w:rsidRDefault="007C4061" w:rsidP="00C17C4C">
            <w:pPr>
              <w:pStyle w:val="TAH"/>
              <w:rPr>
                <w:b w:val="0"/>
                <w:lang w:val="en-US"/>
              </w:rPr>
            </w:pPr>
            <w:r w:rsidRPr="00D5200C">
              <w:rPr>
                <w:b w:val="0"/>
                <w:lang w:val="en-US"/>
              </w:rPr>
              <w:t>1</w:t>
            </w:r>
          </w:p>
        </w:tc>
        <w:tc>
          <w:tcPr>
            <w:tcW w:w="6021" w:type="dxa"/>
            <w:tcBorders>
              <w:top w:val="single" w:sz="4" w:space="0" w:color="auto"/>
              <w:left w:val="single" w:sz="4" w:space="0" w:color="auto"/>
              <w:bottom w:val="single" w:sz="4" w:space="0" w:color="auto"/>
              <w:right w:val="single" w:sz="4" w:space="0" w:color="auto"/>
            </w:tcBorders>
            <w:shd w:val="clear" w:color="auto" w:fill="C0C0C0"/>
            <w:vAlign w:val="center"/>
          </w:tcPr>
          <w:p w14:paraId="094989DA" w14:textId="77777777" w:rsidR="007C4061" w:rsidRPr="00D5200C" w:rsidRDefault="007C4061" w:rsidP="00C17C4C">
            <w:pPr>
              <w:pStyle w:val="TAH"/>
              <w:rPr>
                <w:b w:val="0"/>
                <w:lang w:val="en-US"/>
              </w:rPr>
            </w:pPr>
          </w:p>
        </w:tc>
      </w:tr>
    </w:tbl>
    <w:p w14:paraId="02D62AE4" w14:textId="77777777" w:rsidR="007C4061" w:rsidRPr="00533C32" w:rsidRDefault="007C4061" w:rsidP="00842E08"/>
    <w:p w14:paraId="6D38314F" w14:textId="77777777" w:rsidR="007C4061" w:rsidRPr="00533C32" w:rsidRDefault="007C4061" w:rsidP="00842E08">
      <w:pPr>
        <w:pStyle w:val="TH"/>
      </w:pPr>
      <w:r w:rsidRPr="00533C32">
        <w:t>Table5.3.2-3: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5"/>
        <w:gridCol w:w="436"/>
        <w:gridCol w:w="1256"/>
        <w:gridCol w:w="1129"/>
        <w:gridCol w:w="5263"/>
      </w:tblGrid>
      <w:tr w:rsidR="007C4061" w:rsidRPr="00BC4D08" w14:paraId="2EA9D7C6" w14:textId="77777777" w:rsidTr="001C7AC8">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1FC8A4A8" w14:textId="77777777" w:rsidR="007C4061" w:rsidRPr="00D5200C" w:rsidRDefault="007C4061" w:rsidP="00C17C4C">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F617C4C" w14:textId="77777777" w:rsidR="007C4061" w:rsidRPr="00D5200C" w:rsidRDefault="007C4061" w:rsidP="00C17C4C">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9EA6374" w14:textId="77777777" w:rsidR="007C4061" w:rsidRPr="00D5200C" w:rsidRDefault="007C4061" w:rsidP="00C17C4C">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FF605B8" w14:textId="77777777" w:rsidR="007C4061" w:rsidRPr="00D5200C" w:rsidRDefault="007C4061" w:rsidP="00C17C4C">
            <w:pPr>
              <w:pStyle w:val="TAH"/>
              <w:rPr>
                <w:lang w:val="en-US"/>
              </w:rPr>
            </w:pPr>
            <w:r w:rsidRPr="00D5200C">
              <w:rPr>
                <w:lang w:val="en-US"/>
              </w:rPr>
              <w:t>Response</w:t>
            </w:r>
          </w:p>
          <w:p w14:paraId="1C4666F9" w14:textId="77777777" w:rsidR="007C4061" w:rsidRPr="00D5200C" w:rsidRDefault="007C4061" w:rsidP="00C17C4C">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3E90D23" w14:textId="77777777" w:rsidR="007C4061" w:rsidRPr="00D5200C" w:rsidRDefault="007C4061" w:rsidP="00C17C4C">
            <w:pPr>
              <w:pStyle w:val="TAH"/>
              <w:rPr>
                <w:lang w:val="en-US"/>
              </w:rPr>
            </w:pPr>
            <w:r w:rsidRPr="00D5200C">
              <w:rPr>
                <w:lang w:val="en-US"/>
              </w:rPr>
              <w:t>Description</w:t>
            </w:r>
          </w:p>
        </w:tc>
      </w:tr>
      <w:tr w:rsidR="007C4061" w:rsidRPr="00BC4D08" w14:paraId="232C2C02" w14:textId="77777777" w:rsidTr="001C7AC8">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4C79B86" w14:textId="77777777" w:rsidR="007C4061" w:rsidRPr="00D5200C" w:rsidRDefault="007C4061" w:rsidP="00C17C4C">
            <w:pPr>
              <w:pStyle w:val="TAL"/>
              <w:rPr>
                <w:lang w:val="en-US"/>
              </w:rPr>
            </w:pPr>
            <w:r w:rsidRPr="00D5200C">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38A6404B" w14:textId="77777777" w:rsidR="007C4061" w:rsidRPr="00D5200C" w:rsidRDefault="007C4061" w:rsidP="00C17C4C">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CFD4434" w14:textId="77777777" w:rsidR="007C4061" w:rsidRPr="00D5200C" w:rsidRDefault="007C4061" w:rsidP="00C17C4C">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B2E5940" w14:textId="77777777" w:rsidR="007C4061" w:rsidRPr="00D5200C" w:rsidRDefault="007C4061" w:rsidP="00C17C4C">
            <w:pPr>
              <w:pStyle w:val="TAL"/>
              <w:rPr>
                <w:lang w:val="en-US"/>
              </w:rPr>
            </w:pPr>
            <w:r w:rsidRPr="00D5200C">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hideMark/>
          </w:tcPr>
          <w:p w14:paraId="3C22EEB3" w14:textId="77777777" w:rsidR="007C4061" w:rsidRPr="00D5200C" w:rsidRDefault="007C4061" w:rsidP="00C17C4C">
            <w:pPr>
              <w:pStyle w:val="TAL"/>
              <w:rPr>
                <w:lang w:val="en-US"/>
              </w:rPr>
            </w:pPr>
            <w:r w:rsidRPr="00D5200C">
              <w:rPr>
                <w:lang w:val="en-US"/>
              </w:rPr>
              <w:t>Upon success, an empty response body shall be returned.</w:t>
            </w:r>
          </w:p>
        </w:tc>
      </w:tr>
      <w:tr w:rsidR="007C4061" w:rsidRPr="00BC4D08" w14:paraId="706A49D6"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0A1208A"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listed in table 5.5-1 are supported.</w:t>
            </w:r>
          </w:p>
        </w:tc>
      </w:tr>
    </w:tbl>
    <w:p w14:paraId="389F92C0" w14:textId="77777777" w:rsidR="006A1F8D" w:rsidRDefault="006A1F8D" w:rsidP="00842E08">
      <w:bookmarkStart w:id="1769" w:name="_Toc56520174"/>
    </w:p>
    <w:p w14:paraId="5CCD9AE7" w14:textId="77777777" w:rsidR="001C7AC8" w:rsidRPr="00533C32" w:rsidRDefault="001C7AC8" w:rsidP="001C7AC8">
      <w:pPr>
        <w:pStyle w:val="Heading3"/>
        <w:rPr>
          <w:lang w:eastAsia="zh-CN"/>
        </w:rPr>
      </w:pPr>
      <w:bookmarkStart w:id="1770" w:name="_Toc114765783"/>
      <w:r w:rsidRPr="00533C32">
        <w:t>5.</w:t>
      </w:r>
      <w:r w:rsidRPr="00533C32">
        <w:rPr>
          <w:lang w:eastAsia="zh-CN"/>
        </w:rPr>
        <w:t>3</w:t>
      </w:r>
      <w:r w:rsidRPr="00533C32">
        <w:t>.</w:t>
      </w:r>
      <w:r>
        <w:t>3</w:t>
      </w:r>
      <w:r w:rsidRPr="00533C32">
        <w:tab/>
        <w:t xml:space="preserve">Data </w:t>
      </w:r>
      <w:r>
        <w:t>Removal</w:t>
      </w:r>
      <w:r w:rsidRPr="00533C32">
        <w:t xml:space="preserve"> Notification</w:t>
      </w:r>
      <w:bookmarkEnd w:id="1769"/>
      <w:bookmarkEnd w:id="1770"/>
    </w:p>
    <w:p w14:paraId="56BC70E0" w14:textId="77777777" w:rsidR="001C7AC8" w:rsidRDefault="001C7AC8" w:rsidP="00842E08">
      <w:pPr>
        <w:rPr>
          <w:lang w:eastAsia="zh-CN"/>
        </w:rPr>
      </w:pPr>
      <w:r w:rsidRPr="00533C32">
        <w:t xml:space="preserve">The POST method shall be used for Data </w:t>
      </w:r>
      <w:r>
        <w:t>Removal</w:t>
      </w:r>
      <w:r w:rsidRPr="00533C32">
        <w:t xml:space="preserve"> Notifications</w:t>
      </w:r>
      <w:r w:rsidRPr="00533C32">
        <w:rPr>
          <w:lang w:eastAsia="zh-CN"/>
        </w:rPr>
        <w:t>.</w:t>
      </w:r>
    </w:p>
    <w:p w14:paraId="16431CDE" w14:textId="77777777" w:rsidR="001C7AC8" w:rsidRPr="00533C32" w:rsidRDefault="001C7AC8" w:rsidP="00842E08">
      <w:pPr>
        <w:rPr>
          <w:lang w:eastAsia="zh-CN"/>
        </w:rPr>
      </w:pPr>
      <w:r>
        <w:rPr>
          <w:lang w:eastAsia="zh-CN"/>
        </w:rPr>
        <w:t>Data Removal Notifications are used for subscription withdraw cases implicitly subscribed by the UDM.</w:t>
      </w:r>
    </w:p>
    <w:p w14:paraId="27B71BCF" w14:textId="77777777" w:rsidR="001C7AC8" w:rsidRPr="00533C32" w:rsidRDefault="001C7AC8" w:rsidP="001C7AC8">
      <w:pPr>
        <w:pStyle w:val="B1"/>
        <w:rPr>
          <w:lang w:eastAsia="zh-CN"/>
        </w:rPr>
      </w:pPr>
      <w:r w:rsidRPr="00533C32">
        <w:rPr>
          <w:lang w:eastAsia="zh-CN"/>
        </w:rPr>
        <w:t>-</w:t>
      </w:r>
      <w:r w:rsidRPr="00533C32">
        <w:rPr>
          <w:lang w:eastAsia="zh-CN"/>
        </w:rPr>
        <w:tab/>
      </w:r>
      <w:r>
        <w:t>T</w:t>
      </w:r>
      <w:r w:rsidRPr="00533C32">
        <w:t xml:space="preserve">he UDR shall use either a locally configured </w:t>
      </w:r>
      <w:proofErr w:type="spellStart"/>
      <w:r w:rsidRPr="00533C32">
        <w:t>callback</w:t>
      </w:r>
      <w:proofErr w:type="spellEnd"/>
      <w:r w:rsidRPr="00533C32">
        <w:t xml:space="preserve"> URI of the UDM, or the UDR </w:t>
      </w:r>
      <w:r w:rsidRPr="00533C32">
        <w:rPr>
          <w:lang w:eastAsia="zh-CN"/>
        </w:rPr>
        <w:t>may</w:t>
      </w:r>
      <w:r w:rsidRPr="00533C32">
        <w:t xml:space="preserve"> retrieve from NRF a default notification URI stored by UDM in NRF during the NF registration procedure.</w:t>
      </w:r>
    </w:p>
    <w:p w14:paraId="36B29FA7" w14:textId="77777777" w:rsidR="001C7AC8" w:rsidRPr="00533C32" w:rsidRDefault="001C7AC8" w:rsidP="001C7AC8">
      <w:pPr>
        <w:pStyle w:val="B1"/>
        <w:rPr>
          <w:lang w:eastAsia="zh-CN"/>
        </w:rPr>
      </w:pPr>
      <w:r w:rsidRPr="00533C32">
        <w:rPr>
          <w:lang w:eastAsia="zh-CN"/>
        </w:rPr>
        <w:t>-</w:t>
      </w:r>
      <w:r w:rsidRPr="00533C32">
        <w:rPr>
          <w:lang w:eastAsia="zh-CN"/>
        </w:rPr>
        <w:tab/>
      </w:r>
      <w:r w:rsidRPr="00533C32">
        <w:t>The UDM should register in NRF a default notification URI globally at NF Profile level, rather than registering individual default notification URIs per NF Service.</w:t>
      </w:r>
    </w:p>
    <w:p w14:paraId="7DA3A022" w14:textId="77777777" w:rsidR="001C7AC8" w:rsidRPr="00533C32" w:rsidRDefault="001C7AC8" w:rsidP="00842E08">
      <w:r w:rsidRPr="00533C32">
        <w:t>The "</w:t>
      </w:r>
      <w:proofErr w:type="spellStart"/>
      <w:r w:rsidRPr="00533C32">
        <w:t>callback</w:t>
      </w:r>
      <w:proofErr w:type="spellEnd"/>
      <w:r w:rsidRPr="00533C32">
        <w:t xml:space="preserve">" </w:t>
      </w:r>
      <w:r>
        <w:t>clause</w:t>
      </w:r>
      <w:r w:rsidRPr="00533C32">
        <w:t xml:space="preserve"> of the OpenAPI specification found in Annex A.2 associated to the POST method of the "subs-to-</w:t>
      </w:r>
      <w:proofErr w:type="spellStart"/>
      <w:r w:rsidRPr="00533C32">
        <w:t>notif</w:t>
      </w:r>
      <w:proofErr w:type="spellEnd"/>
      <w:r w:rsidRPr="00533C32">
        <w:t>" resource shall be used as the notification request.</w:t>
      </w:r>
    </w:p>
    <w:p w14:paraId="094329B9" w14:textId="77777777" w:rsidR="001C7AC8" w:rsidRPr="00533C32" w:rsidRDefault="001C7AC8" w:rsidP="00842E08">
      <w:r w:rsidRPr="00533C32">
        <w:t>Resource URI: {</w:t>
      </w:r>
      <w:proofErr w:type="spellStart"/>
      <w:r w:rsidRPr="00533C32">
        <w:t>callbackReference</w:t>
      </w:r>
      <w:proofErr w:type="spellEnd"/>
      <w:r w:rsidRPr="00533C32">
        <w:t>}</w:t>
      </w:r>
    </w:p>
    <w:p w14:paraId="70A44AF0" w14:textId="77777777" w:rsidR="001C7AC8" w:rsidRPr="00533C32" w:rsidRDefault="001C7AC8" w:rsidP="00842E08">
      <w:r w:rsidRPr="00533C32">
        <w:t>Support of URI query parameters is specified in table 5.</w:t>
      </w:r>
      <w:r w:rsidRPr="00533C32">
        <w:rPr>
          <w:lang w:eastAsia="zh-CN"/>
        </w:rPr>
        <w:t>3</w:t>
      </w:r>
      <w:r w:rsidRPr="00533C32">
        <w:t>.</w:t>
      </w:r>
      <w:r>
        <w:t>3</w:t>
      </w:r>
      <w:r w:rsidRPr="00533C32">
        <w:t>-1.</w:t>
      </w:r>
    </w:p>
    <w:p w14:paraId="69DBC3E2" w14:textId="77777777" w:rsidR="001C7AC8" w:rsidRPr="00533C32" w:rsidRDefault="001C7AC8" w:rsidP="00842E08">
      <w:pPr>
        <w:pStyle w:val="TH"/>
      </w:pPr>
      <w:r w:rsidRPr="00533C32">
        <w:t>Table 5.3.</w:t>
      </w:r>
      <w:r>
        <w:t>3</w:t>
      </w:r>
      <w:r w:rsidRPr="00533C32">
        <w:t>-1: URI query parameters supported by the POST method</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1C7AC8" w:rsidRPr="00BC4D08" w14:paraId="479D16AF" w14:textId="77777777" w:rsidTr="00EB216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EF6A81E" w14:textId="77777777" w:rsidR="001C7AC8" w:rsidRPr="00D5200C" w:rsidRDefault="001C7AC8" w:rsidP="00EB2161">
            <w:pPr>
              <w:pStyle w:val="TAH"/>
              <w:rPr>
                <w:lang w:val="en-US"/>
              </w:rPr>
            </w:pPr>
            <w:r w:rsidRPr="00D5200C">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79C59C5" w14:textId="77777777" w:rsidR="001C7AC8" w:rsidRPr="00D5200C" w:rsidRDefault="001C7AC8" w:rsidP="00EB2161">
            <w:pPr>
              <w:pStyle w:val="TAH"/>
              <w:rPr>
                <w:lang w:val="en-US"/>
              </w:rPr>
            </w:pPr>
            <w:r w:rsidRPr="00D5200C">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42CB05C" w14:textId="77777777" w:rsidR="001C7AC8" w:rsidRPr="00D5200C" w:rsidRDefault="001C7AC8" w:rsidP="00EB2161">
            <w:pPr>
              <w:pStyle w:val="TAH"/>
              <w:rPr>
                <w:lang w:val="en-US"/>
              </w:rPr>
            </w:pPr>
            <w:r w:rsidRPr="00D5200C">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1769270" w14:textId="77777777" w:rsidR="001C7AC8" w:rsidRPr="00D5200C" w:rsidRDefault="001C7AC8" w:rsidP="00EB2161">
            <w:pPr>
              <w:pStyle w:val="TAH"/>
              <w:rPr>
                <w:lang w:val="en-US"/>
              </w:rPr>
            </w:pPr>
            <w:r w:rsidRPr="00D5200C">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CDCA46F" w14:textId="77777777" w:rsidR="001C7AC8" w:rsidRPr="00D5200C" w:rsidRDefault="001C7AC8" w:rsidP="00EB2161">
            <w:pPr>
              <w:pStyle w:val="TAH"/>
              <w:rPr>
                <w:lang w:val="en-US"/>
              </w:rPr>
            </w:pPr>
            <w:r w:rsidRPr="00D5200C">
              <w:rPr>
                <w:lang w:val="en-US"/>
              </w:rPr>
              <w:t>Description</w:t>
            </w:r>
          </w:p>
        </w:tc>
      </w:tr>
      <w:tr w:rsidR="001C7AC8" w:rsidRPr="00BC4D08" w14:paraId="792B09C8" w14:textId="77777777" w:rsidTr="00EB216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07C01AD" w14:textId="77777777" w:rsidR="001C7AC8" w:rsidRPr="00D5200C" w:rsidRDefault="001C7AC8" w:rsidP="00EB2161">
            <w:pPr>
              <w:pStyle w:val="TAL"/>
              <w:rPr>
                <w:lang w:val="en-US"/>
              </w:rPr>
            </w:pPr>
            <w:r w:rsidRPr="00D5200C">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0593C56" w14:textId="77777777" w:rsidR="001C7AC8" w:rsidRPr="00D5200C" w:rsidRDefault="001C7AC8" w:rsidP="00EB2161">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A6C9E0F" w14:textId="77777777" w:rsidR="001C7AC8" w:rsidRPr="00D5200C" w:rsidRDefault="001C7AC8" w:rsidP="00EB2161">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3F89818" w14:textId="77777777" w:rsidR="001C7AC8" w:rsidRPr="00D5200C" w:rsidRDefault="001C7AC8" w:rsidP="00EB2161">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2EF80BF" w14:textId="77777777" w:rsidR="001C7AC8" w:rsidRPr="00D5200C" w:rsidRDefault="001C7AC8" w:rsidP="00EB2161">
            <w:pPr>
              <w:pStyle w:val="TAL"/>
              <w:rPr>
                <w:lang w:val="en-US"/>
              </w:rPr>
            </w:pPr>
          </w:p>
        </w:tc>
      </w:tr>
    </w:tbl>
    <w:p w14:paraId="03233B2A" w14:textId="77777777" w:rsidR="001C7AC8" w:rsidRPr="00533C32" w:rsidRDefault="001C7AC8" w:rsidP="00842E08"/>
    <w:p w14:paraId="79A17752" w14:textId="77777777" w:rsidR="001C7AC8" w:rsidRPr="00533C32" w:rsidRDefault="001C7AC8" w:rsidP="00842E08">
      <w:r w:rsidRPr="00533C32">
        <w:t>Support of request data structures is specified in table 5.</w:t>
      </w:r>
      <w:r w:rsidRPr="00533C32">
        <w:rPr>
          <w:lang w:eastAsia="zh-CN"/>
        </w:rPr>
        <w:t>3</w:t>
      </w:r>
      <w:r w:rsidRPr="00533C32">
        <w:t>.</w:t>
      </w:r>
      <w:r>
        <w:t>3</w:t>
      </w:r>
      <w:r w:rsidRPr="00533C32">
        <w:t>-2 and of response data structures and response codes is specified in table 5.3.</w:t>
      </w:r>
      <w:r>
        <w:t>3</w:t>
      </w:r>
      <w:r w:rsidRPr="00533C32">
        <w:t>-3.</w:t>
      </w:r>
    </w:p>
    <w:p w14:paraId="426B866B" w14:textId="77777777" w:rsidR="001C7AC8" w:rsidRPr="00533C32" w:rsidRDefault="001C7AC8" w:rsidP="00842E08">
      <w:pPr>
        <w:pStyle w:val="TH"/>
      </w:pPr>
      <w:r w:rsidRPr="00533C32">
        <w:t>Table 5.</w:t>
      </w:r>
      <w:r w:rsidRPr="00533C32">
        <w:rPr>
          <w:lang w:eastAsia="zh-CN"/>
        </w:rPr>
        <w:t>3</w:t>
      </w:r>
      <w:r w:rsidRPr="00533C32">
        <w:t>.</w:t>
      </w:r>
      <w:r>
        <w:t>3</w:t>
      </w:r>
      <w:r w:rsidRPr="00533C32">
        <w:t>-2: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91"/>
        <w:gridCol w:w="422"/>
        <w:gridCol w:w="1405"/>
        <w:gridCol w:w="5961"/>
      </w:tblGrid>
      <w:tr w:rsidR="001C7AC8" w:rsidRPr="00BC4D08" w14:paraId="0C4EB108" w14:textId="77777777" w:rsidTr="00EB2161">
        <w:trPr>
          <w:jc w:val="center"/>
        </w:trPr>
        <w:tc>
          <w:tcPr>
            <w:tcW w:w="1909" w:type="dxa"/>
            <w:tcBorders>
              <w:top w:val="single" w:sz="4" w:space="0" w:color="auto"/>
              <w:left w:val="single" w:sz="4" w:space="0" w:color="auto"/>
              <w:bottom w:val="single" w:sz="4" w:space="0" w:color="auto"/>
              <w:right w:val="single" w:sz="4" w:space="0" w:color="auto"/>
            </w:tcBorders>
            <w:shd w:val="clear" w:color="auto" w:fill="C0C0C0"/>
            <w:hideMark/>
          </w:tcPr>
          <w:p w14:paraId="32108A91" w14:textId="77777777" w:rsidR="001C7AC8" w:rsidRPr="00D5200C" w:rsidRDefault="001C7AC8" w:rsidP="00EB2161">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A0B265" w14:textId="77777777" w:rsidR="001C7AC8" w:rsidRPr="00D5200C" w:rsidRDefault="001C7AC8" w:rsidP="00EB2161">
            <w:pPr>
              <w:pStyle w:val="TAH"/>
              <w:rPr>
                <w:lang w:val="en-US"/>
              </w:rPr>
            </w:pPr>
            <w:r w:rsidRPr="00D5200C">
              <w:rPr>
                <w:lang w:val="en-US"/>
              </w:rPr>
              <w:t>P</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12E89EBE" w14:textId="77777777" w:rsidR="001C7AC8" w:rsidRPr="00D5200C" w:rsidRDefault="001C7AC8" w:rsidP="00EB2161">
            <w:pPr>
              <w:pStyle w:val="TAH"/>
              <w:rPr>
                <w:lang w:val="en-US"/>
              </w:rPr>
            </w:pPr>
            <w:r w:rsidRPr="00D5200C">
              <w:rPr>
                <w:lang w:val="en-US"/>
              </w:rPr>
              <w:t>Cardinality</w:t>
            </w:r>
          </w:p>
        </w:tc>
        <w:tc>
          <w:tcPr>
            <w:tcW w:w="602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11E8E88" w14:textId="77777777" w:rsidR="001C7AC8" w:rsidRPr="00D5200C" w:rsidRDefault="001C7AC8" w:rsidP="00EB2161">
            <w:pPr>
              <w:pStyle w:val="TAH"/>
              <w:rPr>
                <w:lang w:val="en-US"/>
              </w:rPr>
            </w:pPr>
            <w:r w:rsidRPr="00D5200C">
              <w:rPr>
                <w:lang w:val="en-US"/>
              </w:rPr>
              <w:t>Description</w:t>
            </w:r>
          </w:p>
        </w:tc>
      </w:tr>
      <w:tr w:rsidR="001C7AC8" w:rsidRPr="00BC4D08" w14:paraId="3170DAA1" w14:textId="77777777" w:rsidTr="00EB2161">
        <w:trPr>
          <w:jc w:val="center"/>
        </w:trPr>
        <w:tc>
          <w:tcPr>
            <w:tcW w:w="1909" w:type="dxa"/>
            <w:tcBorders>
              <w:top w:val="single" w:sz="4" w:space="0" w:color="auto"/>
              <w:left w:val="single" w:sz="4" w:space="0" w:color="auto"/>
              <w:bottom w:val="single" w:sz="4" w:space="0" w:color="auto"/>
              <w:right w:val="single" w:sz="4" w:space="0" w:color="auto"/>
            </w:tcBorders>
            <w:shd w:val="clear" w:color="auto" w:fill="C0C0C0"/>
            <w:hideMark/>
          </w:tcPr>
          <w:p w14:paraId="41EA272C" w14:textId="77777777" w:rsidR="001C7AC8" w:rsidRPr="00D5200C" w:rsidRDefault="001C7AC8" w:rsidP="00EB2161">
            <w:pPr>
              <w:pStyle w:val="TAH"/>
              <w:rPr>
                <w:b w:val="0"/>
                <w:lang w:val="en-US"/>
              </w:rPr>
            </w:pPr>
            <w:proofErr w:type="spellStart"/>
            <w:r w:rsidRPr="00D5200C">
              <w:rPr>
                <w:b w:val="0"/>
                <w:lang w:val="en-US"/>
              </w:rPr>
              <w:t>DataChangeNotify</w:t>
            </w:r>
            <w:proofErr w:type="spellEnd"/>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ED88DB" w14:textId="77777777" w:rsidR="001C7AC8" w:rsidRPr="00D5200C" w:rsidRDefault="001C7AC8" w:rsidP="00EB2161">
            <w:pPr>
              <w:pStyle w:val="TAH"/>
              <w:rPr>
                <w:b w:val="0"/>
                <w:lang w:val="en-US"/>
              </w:rPr>
            </w:pPr>
            <w:r w:rsidRPr="00D5200C">
              <w:rPr>
                <w:b w:val="0"/>
                <w:lang w:val="en-US"/>
              </w:rPr>
              <w:t>M</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9A80ED5" w14:textId="77777777" w:rsidR="001C7AC8" w:rsidRPr="00D5200C" w:rsidRDefault="001C7AC8" w:rsidP="00EB2161">
            <w:pPr>
              <w:pStyle w:val="TAH"/>
              <w:rPr>
                <w:b w:val="0"/>
                <w:lang w:val="en-US"/>
              </w:rPr>
            </w:pPr>
            <w:r w:rsidRPr="00D5200C">
              <w:rPr>
                <w:b w:val="0"/>
                <w:lang w:val="en-US"/>
              </w:rPr>
              <w:t>1</w:t>
            </w:r>
          </w:p>
        </w:tc>
        <w:tc>
          <w:tcPr>
            <w:tcW w:w="6021" w:type="dxa"/>
            <w:tcBorders>
              <w:top w:val="single" w:sz="4" w:space="0" w:color="auto"/>
              <w:left w:val="single" w:sz="4" w:space="0" w:color="auto"/>
              <w:bottom w:val="single" w:sz="4" w:space="0" w:color="auto"/>
              <w:right w:val="single" w:sz="4" w:space="0" w:color="auto"/>
            </w:tcBorders>
            <w:shd w:val="clear" w:color="auto" w:fill="C0C0C0"/>
            <w:vAlign w:val="center"/>
          </w:tcPr>
          <w:p w14:paraId="0F4DA99E" w14:textId="77777777" w:rsidR="001C7AC8" w:rsidRPr="00D5200C" w:rsidRDefault="001C7AC8" w:rsidP="001C7AC8">
            <w:pPr>
              <w:pStyle w:val="TAH"/>
              <w:jc w:val="left"/>
              <w:rPr>
                <w:b w:val="0"/>
                <w:lang w:val="en-US"/>
              </w:rPr>
            </w:pPr>
            <w:proofErr w:type="spellStart"/>
            <w:r>
              <w:rPr>
                <w:b w:val="0"/>
                <w:lang w:val="en-US"/>
              </w:rPr>
              <w:t>notifyItems</w:t>
            </w:r>
            <w:proofErr w:type="spellEnd"/>
            <w:r>
              <w:rPr>
                <w:b w:val="0"/>
                <w:lang w:val="en-US"/>
              </w:rPr>
              <w:t xml:space="preserve"> within the </w:t>
            </w:r>
            <w:proofErr w:type="spellStart"/>
            <w:r>
              <w:rPr>
                <w:b w:val="0"/>
                <w:lang w:val="en-US"/>
              </w:rPr>
              <w:t>DataChangeNotify</w:t>
            </w:r>
            <w:proofErr w:type="spellEnd"/>
            <w:r>
              <w:rPr>
                <w:b w:val="0"/>
                <w:lang w:val="en-US"/>
              </w:rPr>
              <w:t xml:space="preserve"> type shall indicate deletion of the resources Amf3GppAccessRegistration and/or AmfNon3GppAccessRegistration</w:t>
            </w:r>
          </w:p>
        </w:tc>
      </w:tr>
    </w:tbl>
    <w:p w14:paraId="51803039" w14:textId="77777777" w:rsidR="001C7AC8" w:rsidRPr="00533C32" w:rsidRDefault="001C7AC8" w:rsidP="00842E08"/>
    <w:p w14:paraId="3DC6DD77" w14:textId="77777777" w:rsidR="001C7AC8" w:rsidRPr="00533C32" w:rsidRDefault="001C7AC8" w:rsidP="00842E08">
      <w:pPr>
        <w:pStyle w:val="TH"/>
      </w:pPr>
      <w:r w:rsidRPr="00533C32">
        <w:t>Table5.3.</w:t>
      </w:r>
      <w:r>
        <w:t>3</w:t>
      </w:r>
      <w:r w:rsidRPr="00533C32">
        <w:t>-3: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1C7AC8" w:rsidRPr="00BC4D08" w14:paraId="5D2032BD" w14:textId="77777777" w:rsidTr="00EB216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12AE125" w14:textId="77777777" w:rsidR="001C7AC8" w:rsidRPr="00D5200C" w:rsidRDefault="001C7AC8" w:rsidP="00EB2161">
            <w:pPr>
              <w:pStyle w:val="TAH"/>
              <w:rPr>
                <w:lang w:val="en-US"/>
              </w:rPr>
            </w:pPr>
            <w:r w:rsidRPr="00D5200C">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50C03C9" w14:textId="77777777" w:rsidR="001C7AC8" w:rsidRPr="00D5200C" w:rsidRDefault="001C7AC8" w:rsidP="00EB2161">
            <w:pPr>
              <w:pStyle w:val="TAH"/>
              <w:rPr>
                <w:lang w:val="en-US"/>
              </w:rPr>
            </w:pPr>
            <w:r w:rsidRPr="00D5200C">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8FA0A77" w14:textId="77777777" w:rsidR="001C7AC8" w:rsidRPr="00D5200C" w:rsidRDefault="001C7AC8" w:rsidP="00EB2161">
            <w:pPr>
              <w:pStyle w:val="TAH"/>
              <w:rPr>
                <w:lang w:val="en-US"/>
              </w:rPr>
            </w:pPr>
            <w:r w:rsidRPr="00D5200C">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B7045E8" w14:textId="77777777" w:rsidR="001C7AC8" w:rsidRPr="00D5200C" w:rsidRDefault="001C7AC8" w:rsidP="00EB2161">
            <w:pPr>
              <w:pStyle w:val="TAH"/>
              <w:rPr>
                <w:lang w:val="en-US"/>
              </w:rPr>
            </w:pPr>
            <w:r w:rsidRPr="00D5200C">
              <w:rPr>
                <w:lang w:val="en-US"/>
              </w:rPr>
              <w:t>Response</w:t>
            </w:r>
          </w:p>
          <w:p w14:paraId="3D36A47B" w14:textId="77777777" w:rsidR="001C7AC8" w:rsidRPr="00D5200C" w:rsidRDefault="001C7AC8" w:rsidP="00EB2161">
            <w:pPr>
              <w:pStyle w:val="TAH"/>
              <w:rPr>
                <w:lang w:val="en-US"/>
              </w:rPr>
            </w:pPr>
            <w:r w:rsidRPr="00D5200C">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450DC4C" w14:textId="77777777" w:rsidR="001C7AC8" w:rsidRPr="00D5200C" w:rsidRDefault="001C7AC8" w:rsidP="00EB2161">
            <w:pPr>
              <w:pStyle w:val="TAH"/>
              <w:rPr>
                <w:lang w:val="en-US"/>
              </w:rPr>
            </w:pPr>
            <w:r w:rsidRPr="00D5200C">
              <w:rPr>
                <w:lang w:val="en-US"/>
              </w:rPr>
              <w:t>Description</w:t>
            </w:r>
          </w:p>
        </w:tc>
      </w:tr>
      <w:tr w:rsidR="001C7AC8" w:rsidRPr="00BC4D08" w14:paraId="78D6DA88" w14:textId="77777777" w:rsidTr="00EB216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747627D" w14:textId="77777777" w:rsidR="001C7AC8" w:rsidRPr="00D5200C" w:rsidRDefault="001C7AC8" w:rsidP="00EB2161">
            <w:pPr>
              <w:pStyle w:val="TAL"/>
              <w:rPr>
                <w:lang w:val="en-US"/>
              </w:rPr>
            </w:pPr>
            <w:r w:rsidRPr="00D5200C">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489A297B" w14:textId="77777777" w:rsidR="001C7AC8" w:rsidRPr="00D5200C" w:rsidRDefault="001C7AC8" w:rsidP="00EB2161">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D3625E1" w14:textId="77777777" w:rsidR="001C7AC8" w:rsidRPr="00D5200C" w:rsidRDefault="001C7AC8" w:rsidP="00EB2161">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01580C8C" w14:textId="77777777" w:rsidR="001C7AC8" w:rsidRPr="00D5200C" w:rsidRDefault="001C7AC8" w:rsidP="00EB2161">
            <w:pPr>
              <w:pStyle w:val="TAL"/>
              <w:rPr>
                <w:lang w:val="en-US"/>
              </w:rPr>
            </w:pPr>
            <w:r w:rsidRPr="00D5200C">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hideMark/>
          </w:tcPr>
          <w:p w14:paraId="29E6083D" w14:textId="77777777" w:rsidR="001C7AC8" w:rsidRPr="00D5200C" w:rsidRDefault="001C7AC8" w:rsidP="00EB2161">
            <w:pPr>
              <w:pStyle w:val="TAL"/>
              <w:rPr>
                <w:lang w:val="en-US"/>
              </w:rPr>
            </w:pPr>
            <w:r w:rsidRPr="00D5200C">
              <w:rPr>
                <w:lang w:val="en-US"/>
              </w:rPr>
              <w:t>Upon success, an empty response body shall be returned.</w:t>
            </w:r>
          </w:p>
        </w:tc>
      </w:tr>
      <w:tr w:rsidR="001C7AC8" w:rsidRPr="00BC4D08" w14:paraId="120115DE" w14:textId="77777777" w:rsidTr="00EB2161">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58A9EF5" w14:textId="77777777" w:rsidR="001C7AC8" w:rsidRPr="00D5200C" w:rsidRDefault="001C7AC8" w:rsidP="004D1538">
            <w:pPr>
              <w:pStyle w:val="TAN"/>
              <w:rPr>
                <w:lang w:val="en-US"/>
              </w:rPr>
            </w:pPr>
            <w:r w:rsidRPr="00D5200C">
              <w:rPr>
                <w:lang w:val="en-US"/>
              </w:rPr>
              <w:t>NOTE:</w:t>
            </w:r>
            <w:r w:rsidRPr="00D5200C">
              <w:rPr>
                <w:lang w:val="en-US"/>
              </w:rPr>
              <w:tab/>
              <w:t>In addition common data structures as listed in table 5.5-1 are supported.</w:t>
            </w:r>
          </w:p>
        </w:tc>
      </w:tr>
    </w:tbl>
    <w:p w14:paraId="4EB09899" w14:textId="77777777" w:rsidR="007C4061" w:rsidRPr="00533C32" w:rsidRDefault="007C4061" w:rsidP="00842E08"/>
    <w:p w14:paraId="67DB1333" w14:textId="77777777" w:rsidR="007C4061" w:rsidRPr="00533C32" w:rsidRDefault="007C4061" w:rsidP="006352FE">
      <w:pPr>
        <w:pStyle w:val="Heading2"/>
      </w:pPr>
      <w:bookmarkStart w:id="1771" w:name="_Toc20127153"/>
      <w:bookmarkStart w:id="1772" w:name="_Toc27589144"/>
      <w:bookmarkStart w:id="1773" w:name="_Toc36459950"/>
      <w:bookmarkStart w:id="1774" w:name="_Toc45029544"/>
      <w:bookmarkStart w:id="1775" w:name="_Toc56520175"/>
      <w:bookmarkStart w:id="1776" w:name="_Toc114765784"/>
      <w:r w:rsidRPr="00533C32">
        <w:rPr>
          <w:lang w:eastAsia="zh-CN"/>
        </w:rPr>
        <w:lastRenderedPageBreak/>
        <w:t>5.4</w:t>
      </w:r>
      <w:r w:rsidRPr="00533C32">
        <w:rPr>
          <w:lang w:eastAsia="zh-CN"/>
        </w:rPr>
        <w:tab/>
      </w:r>
      <w:r w:rsidRPr="00533C32">
        <w:t>Data Model</w:t>
      </w:r>
      <w:bookmarkEnd w:id="1771"/>
      <w:bookmarkEnd w:id="1772"/>
      <w:bookmarkEnd w:id="1773"/>
      <w:bookmarkEnd w:id="1774"/>
      <w:bookmarkEnd w:id="1775"/>
      <w:bookmarkEnd w:id="1776"/>
    </w:p>
    <w:p w14:paraId="5A7C81C3" w14:textId="77777777" w:rsidR="007C4061" w:rsidRPr="00533C32" w:rsidRDefault="007C4061" w:rsidP="006352FE">
      <w:pPr>
        <w:pStyle w:val="Heading3"/>
      </w:pPr>
      <w:bookmarkStart w:id="1777" w:name="_Toc20127154"/>
      <w:bookmarkStart w:id="1778" w:name="_Toc27589145"/>
      <w:bookmarkStart w:id="1779" w:name="_Toc36459951"/>
      <w:bookmarkStart w:id="1780" w:name="_Toc45029545"/>
      <w:bookmarkStart w:id="1781" w:name="_Toc56520176"/>
      <w:bookmarkStart w:id="1782" w:name="_Toc114765785"/>
      <w:r w:rsidRPr="00533C32">
        <w:t>5.4.1</w:t>
      </w:r>
      <w:r w:rsidRPr="00533C32">
        <w:tab/>
        <w:t>General</w:t>
      </w:r>
      <w:bookmarkEnd w:id="1777"/>
      <w:bookmarkEnd w:id="1778"/>
      <w:bookmarkEnd w:id="1779"/>
      <w:bookmarkEnd w:id="1780"/>
      <w:bookmarkEnd w:id="1781"/>
      <w:bookmarkEnd w:id="1782"/>
    </w:p>
    <w:p w14:paraId="758B07CE" w14:textId="77777777" w:rsidR="007C4061" w:rsidRPr="00533C32" w:rsidRDefault="007C4061" w:rsidP="00842E08">
      <w:r w:rsidRPr="00533C32">
        <w:t>This clause specifies the application data model supported by the API.</w:t>
      </w:r>
    </w:p>
    <w:p w14:paraId="71B74E3D" w14:textId="77777777" w:rsidR="007C4061" w:rsidRPr="00533C32" w:rsidRDefault="007C4061" w:rsidP="00842E08">
      <w:r w:rsidRPr="00533C32">
        <w:t xml:space="preserve">Table 5.4.1-1 specifies the data types defined for the </w:t>
      </w:r>
      <w:proofErr w:type="spellStart"/>
      <w:r w:rsidRPr="00533C32">
        <w:t>N</w:t>
      </w:r>
      <w:r w:rsidRPr="00533C32">
        <w:rPr>
          <w:lang w:eastAsia="zh-CN"/>
        </w:rPr>
        <w:t>udr</w:t>
      </w:r>
      <w:proofErr w:type="spellEnd"/>
      <w:r w:rsidRPr="00533C32">
        <w:t xml:space="preserve"> service based interface protocol.</w:t>
      </w:r>
    </w:p>
    <w:p w14:paraId="20416349" w14:textId="77777777" w:rsidR="007C4061" w:rsidRPr="00533C32" w:rsidRDefault="007C4061" w:rsidP="00842E08">
      <w:pPr>
        <w:pStyle w:val="TH"/>
      </w:pPr>
      <w:r w:rsidRPr="00533C32">
        <w:t xml:space="preserve">Table 5.4.1-1: </w:t>
      </w:r>
      <w:proofErr w:type="spellStart"/>
      <w:r w:rsidRPr="00533C32">
        <w:t>N</w:t>
      </w:r>
      <w:r w:rsidRPr="00533C32">
        <w:rPr>
          <w:lang w:eastAsia="zh-CN"/>
        </w:rPr>
        <w:t>udr</w:t>
      </w:r>
      <w:proofErr w:type="spellEnd"/>
      <w:r w:rsidRPr="00533C32">
        <w:t xml:space="preserve"> </w:t>
      </w:r>
      <w:r w:rsidRPr="00533C32">
        <w:rPr>
          <w:lang w:eastAsia="zh-CN"/>
        </w:rPr>
        <w:t xml:space="preserve">Subscriber Data </w:t>
      </w:r>
      <w:r w:rsidRPr="00533C32">
        <w:t>specific Data Types</w:t>
      </w: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
        <w:gridCol w:w="2815"/>
        <w:gridCol w:w="33"/>
        <w:gridCol w:w="1644"/>
        <w:gridCol w:w="33"/>
        <w:gridCol w:w="4616"/>
        <w:gridCol w:w="33"/>
      </w:tblGrid>
      <w:tr w:rsidR="007C4061" w:rsidRPr="00BC4D08" w14:paraId="09EDD241"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078ABB5E" w14:textId="77777777" w:rsidR="007C4061" w:rsidRPr="00D5200C" w:rsidRDefault="007C4061" w:rsidP="00C17C4C">
            <w:pPr>
              <w:pStyle w:val="TAH"/>
              <w:rPr>
                <w:lang w:val="en-US"/>
              </w:rPr>
            </w:pPr>
            <w:r w:rsidRPr="00D5200C">
              <w:rPr>
                <w:lang w:val="en-US"/>
              </w:rPr>
              <w:t>Data type</w:t>
            </w:r>
          </w:p>
        </w:tc>
        <w:tc>
          <w:tcPr>
            <w:tcW w:w="1677"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7042C270" w14:textId="77777777" w:rsidR="007C4061" w:rsidRPr="00D5200C" w:rsidRDefault="007C4061" w:rsidP="00C17C4C">
            <w:pPr>
              <w:pStyle w:val="TAH"/>
              <w:rPr>
                <w:lang w:val="en-US"/>
              </w:rPr>
            </w:pPr>
            <w:r w:rsidRPr="00D5200C">
              <w:rPr>
                <w:lang w:val="en-US"/>
              </w:rPr>
              <w:t>Clause defined</w:t>
            </w:r>
          </w:p>
        </w:tc>
        <w:tc>
          <w:tcPr>
            <w:tcW w:w="4649"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4C2A32DB" w14:textId="77777777" w:rsidR="007C4061" w:rsidRPr="00D5200C" w:rsidRDefault="007C4061" w:rsidP="00C17C4C">
            <w:pPr>
              <w:pStyle w:val="TAH"/>
              <w:rPr>
                <w:lang w:val="en-US"/>
              </w:rPr>
            </w:pPr>
            <w:r w:rsidRPr="00D5200C">
              <w:rPr>
                <w:lang w:val="en-US"/>
              </w:rPr>
              <w:t>Description</w:t>
            </w:r>
          </w:p>
        </w:tc>
      </w:tr>
      <w:tr w:rsidR="007C4061" w:rsidRPr="00BC4D08" w14:paraId="45B83B79"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03A7C12A" w14:textId="77777777" w:rsidR="007C4061" w:rsidRPr="00D5200C" w:rsidRDefault="007C4061" w:rsidP="00C17C4C">
            <w:pPr>
              <w:pStyle w:val="TAL"/>
              <w:rPr>
                <w:lang w:val="en-US" w:eastAsia="zh-CN"/>
              </w:rPr>
            </w:pPr>
            <w:proofErr w:type="spellStart"/>
            <w:r w:rsidRPr="00D5200C">
              <w:rPr>
                <w:lang w:val="en-US" w:eastAsia="zh-CN"/>
              </w:rPr>
              <w:t>AuthenticationSubscription</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55AA088D" w14:textId="77777777" w:rsidR="007C4061" w:rsidRPr="00D5200C" w:rsidRDefault="007C4061" w:rsidP="00C17C4C">
            <w:pPr>
              <w:pStyle w:val="TAL"/>
              <w:rPr>
                <w:lang w:val="en-US" w:eastAsia="zh-CN"/>
              </w:rPr>
            </w:pPr>
            <w:r w:rsidRPr="00D5200C">
              <w:rPr>
                <w:lang w:val="en-US" w:eastAsia="zh-CN"/>
              </w:rPr>
              <w:t>5.4.2.2</w:t>
            </w:r>
          </w:p>
        </w:tc>
        <w:tc>
          <w:tcPr>
            <w:tcW w:w="4649" w:type="dxa"/>
            <w:gridSpan w:val="2"/>
            <w:tcBorders>
              <w:top w:val="single" w:sz="4" w:space="0" w:color="auto"/>
              <w:left w:val="single" w:sz="4" w:space="0" w:color="auto"/>
              <w:bottom w:val="single" w:sz="4" w:space="0" w:color="auto"/>
              <w:right w:val="single" w:sz="4" w:space="0" w:color="auto"/>
            </w:tcBorders>
            <w:hideMark/>
          </w:tcPr>
          <w:p w14:paraId="7716EE13" w14:textId="77777777" w:rsidR="007C4061" w:rsidRPr="00D5200C" w:rsidRDefault="007C4061" w:rsidP="00C17C4C">
            <w:pPr>
              <w:pStyle w:val="TAL"/>
              <w:rPr>
                <w:rFonts w:cs="Arial"/>
                <w:szCs w:val="18"/>
                <w:lang w:val="en-US"/>
              </w:rPr>
            </w:pPr>
            <w:r w:rsidRPr="00D5200C">
              <w:rPr>
                <w:rFonts w:cs="Arial"/>
                <w:szCs w:val="18"/>
                <w:lang w:val="en-US"/>
              </w:rPr>
              <w:t>A UE's authentication data</w:t>
            </w:r>
          </w:p>
        </w:tc>
      </w:tr>
      <w:tr w:rsidR="007C4061" w:rsidRPr="00BC4D08" w14:paraId="6730A644"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47CE7270" w14:textId="77777777" w:rsidR="007C4061" w:rsidRPr="00D5200C" w:rsidRDefault="007C4061" w:rsidP="00C17C4C">
            <w:pPr>
              <w:pStyle w:val="TAL"/>
              <w:rPr>
                <w:lang w:val="en-US"/>
              </w:rPr>
            </w:pPr>
            <w:proofErr w:type="spellStart"/>
            <w:r w:rsidRPr="00D5200C">
              <w:rPr>
                <w:lang w:val="en-US" w:eastAsia="zh-CN"/>
              </w:rPr>
              <w:t>OperatorSpecificDataContainer</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56091897" w14:textId="77777777" w:rsidR="007C4061" w:rsidRPr="00D5200C" w:rsidRDefault="007C4061" w:rsidP="00C17C4C">
            <w:pPr>
              <w:pStyle w:val="TAL"/>
              <w:rPr>
                <w:lang w:val="en-US" w:eastAsia="zh-CN"/>
              </w:rPr>
            </w:pPr>
            <w:r w:rsidRPr="00D5200C">
              <w:rPr>
                <w:lang w:val="en-US" w:eastAsia="zh-CN"/>
              </w:rPr>
              <w:t>5.4.2.3</w:t>
            </w:r>
          </w:p>
        </w:tc>
        <w:tc>
          <w:tcPr>
            <w:tcW w:w="4649" w:type="dxa"/>
            <w:gridSpan w:val="2"/>
            <w:tcBorders>
              <w:top w:val="single" w:sz="4" w:space="0" w:color="auto"/>
              <w:left w:val="single" w:sz="4" w:space="0" w:color="auto"/>
              <w:bottom w:val="single" w:sz="4" w:space="0" w:color="auto"/>
              <w:right w:val="single" w:sz="4" w:space="0" w:color="auto"/>
            </w:tcBorders>
            <w:hideMark/>
          </w:tcPr>
          <w:p w14:paraId="360133E5" w14:textId="77777777" w:rsidR="007C4061" w:rsidRPr="00D5200C" w:rsidRDefault="007C4061" w:rsidP="00C17C4C">
            <w:pPr>
              <w:pStyle w:val="TAL"/>
              <w:rPr>
                <w:lang w:val="en-US" w:eastAsia="zh-CN"/>
              </w:rPr>
            </w:pPr>
            <w:r w:rsidRPr="00D5200C">
              <w:rPr>
                <w:lang w:val="en-US" w:eastAsia="zh-CN"/>
              </w:rPr>
              <w:t>Container for operator specific data</w:t>
            </w:r>
          </w:p>
        </w:tc>
      </w:tr>
      <w:tr w:rsidR="007C4061" w:rsidRPr="00BC4D08" w14:paraId="6B12CA4B"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506762E2" w14:textId="77777777" w:rsidR="007C4061" w:rsidRPr="00D5200C" w:rsidRDefault="007C4061" w:rsidP="00C17C4C">
            <w:pPr>
              <w:pStyle w:val="TAL"/>
              <w:rPr>
                <w:lang w:val="en-US" w:eastAsia="zh-CN"/>
              </w:rPr>
            </w:pPr>
            <w:proofErr w:type="spellStart"/>
            <w:r w:rsidRPr="00D5200C">
              <w:rPr>
                <w:lang w:val="en-US" w:eastAsia="zh-CN"/>
              </w:rPr>
              <w:t>SmfRegList</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29494C53" w14:textId="77777777" w:rsidR="007C4061" w:rsidRPr="00D5200C" w:rsidRDefault="007C4061" w:rsidP="00C17C4C">
            <w:pPr>
              <w:pStyle w:val="TAL"/>
              <w:rPr>
                <w:lang w:val="en-US" w:eastAsia="zh-CN"/>
              </w:rPr>
            </w:pPr>
            <w:r w:rsidRPr="00D5200C">
              <w:rPr>
                <w:lang w:val="en-US" w:eastAsia="zh-CN"/>
              </w:rPr>
              <w:t>5.4.2.4</w:t>
            </w:r>
          </w:p>
        </w:tc>
        <w:tc>
          <w:tcPr>
            <w:tcW w:w="4649" w:type="dxa"/>
            <w:gridSpan w:val="2"/>
            <w:tcBorders>
              <w:top w:val="single" w:sz="4" w:space="0" w:color="auto"/>
              <w:left w:val="single" w:sz="4" w:space="0" w:color="auto"/>
              <w:bottom w:val="single" w:sz="4" w:space="0" w:color="auto"/>
              <w:right w:val="single" w:sz="4" w:space="0" w:color="auto"/>
            </w:tcBorders>
            <w:hideMark/>
          </w:tcPr>
          <w:p w14:paraId="7C01C5EB" w14:textId="77777777" w:rsidR="007C4061" w:rsidRPr="00D5200C" w:rsidRDefault="007C4061" w:rsidP="00C17C4C">
            <w:pPr>
              <w:pStyle w:val="TAL"/>
              <w:rPr>
                <w:lang w:val="en-US" w:eastAsia="zh-CN"/>
              </w:rPr>
            </w:pPr>
            <w:r w:rsidRPr="00D5200C">
              <w:rPr>
                <w:lang w:val="en-US" w:eastAsia="zh-CN"/>
              </w:rPr>
              <w:t>The list of all the SMF registrations of a UE</w:t>
            </w:r>
          </w:p>
        </w:tc>
      </w:tr>
      <w:tr w:rsidR="007C4061" w:rsidRPr="00BC4D08" w14:paraId="4A8F977E"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4AE79E40" w14:textId="77777777" w:rsidR="007C4061" w:rsidRPr="00D5200C" w:rsidRDefault="007C4061" w:rsidP="00C17C4C">
            <w:pPr>
              <w:pStyle w:val="TAL"/>
              <w:rPr>
                <w:lang w:val="en-US" w:eastAsia="zh-CN"/>
              </w:rPr>
            </w:pPr>
            <w:proofErr w:type="spellStart"/>
            <w:r w:rsidRPr="00D5200C">
              <w:rPr>
                <w:lang w:val="en-US"/>
              </w:rPr>
              <w:t>SubscriptionDataSubscriptions</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32AED298" w14:textId="77777777" w:rsidR="007C4061" w:rsidRPr="00D5200C" w:rsidRDefault="007C4061" w:rsidP="00C17C4C">
            <w:pPr>
              <w:pStyle w:val="TAL"/>
              <w:rPr>
                <w:lang w:val="en-US" w:eastAsia="zh-CN"/>
              </w:rPr>
            </w:pPr>
            <w:r w:rsidRPr="00D5200C">
              <w:rPr>
                <w:lang w:val="en-US" w:eastAsia="zh-CN"/>
              </w:rPr>
              <w:t>5.4.2.5</w:t>
            </w:r>
          </w:p>
        </w:tc>
        <w:tc>
          <w:tcPr>
            <w:tcW w:w="4649" w:type="dxa"/>
            <w:gridSpan w:val="2"/>
            <w:tcBorders>
              <w:top w:val="single" w:sz="4" w:space="0" w:color="auto"/>
              <w:left w:val="single" w:sz="4" w:space="0" w:color="auto"/>
              <w:bottom w:val="single" w:sz="4" w:space="0" w:color="auto"/>
              <w:right w:val="single" w:sz="4" w:space="0" w:color="auto"/>
            </w:tcBorders>
            <w:hideMark/>
          </w:tcPr>
          <w:p w14:paraId="77D1E6C9" w14:textId="77777777" w:rsidR="007C4061" w:rsidRPr="00D5200C" w:rsidRDefault="007C4061" w:rsidP="00C17C4C">
            <w:pPr>
              <w:pStyle w:val="TAL"/>
              <w:rPr>
                <w:lang w:val="en-US" w:eastAsia="zh-CN"/>
              </w:rPr>
            </w:pPr>
            <w:r w:rsidRPr="00D5200C">
              <w:rPr>
                <w:rFonts w:cs="Arial"/>
                <w:szCs w:val="18"/>
                <w:lang w:val="en-US"/>
              </w:rPr>
              <w:t>A subscription to notifications.</w:t>
            </w:r>
          </w:p>
        </w:tc>
      </w:tr>
      <w:tr w:rsidR="007C4061" w:rsidRPr="00BC4D08" w14:paraId="6B0B176D"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01B39AF6" w14:textId="77777777" w:rsidR="007C4061" w:rsidRPr="00D5200C" w:rsidRDefault="007C4061" w:rsidP="00C17C4C">
            <w:pPr>
              <w:pStyle w:val="TAL"/>
              <w:rPr>
                <w:lang w:val="en-US" w:eastAsia="zh-CN"/>
              </w:rPr>
            </w:pPr>
            <w:proofErr w:type="spellStart"/>
            <w:r w:rsidRPr="00D5200C">
              <w:rPr>
                <w:lang w:val="en-US"/>
              </w:rPr>
              <w:t>DataChangeNotify</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624C8F34" w14:textId="77777777" w:rsidR="007C4061" w:rsidRPr="00D5200C" w:rsidRDefault="007C4061" w:rsidP="00C17C4C">
            <w:pPr>
              <w:pStyle w:val="TAL"/>
              <w:rPr>
                <w:lang w:val="en-US" w:eastAsia="zh-CN"/>
              </w:rPr>
            </w:pPr>
            <w:r w:rsidRPr="00D5200C">
              <w:rPr>
                <w:lang w:val="en-US" w:eastAsia="zh-CN"/>
              </w:rPr>
              <w:t>5.4.2.6</w:t>
            </w:r>
          </w:p>
        </w:tc>
        <w:tc>
          <w:tcPr>
            <w:tcW w:w="4649" w:type="dxa"/>
            <w:gridSpan w:val="2"/>
            <w:tcBorders>
              <w:top w:val="single" w:sz="4" w:space="0" w:color="auto"/>
              <w:left w:val="single" w:sz="4" w:space="0" w:color="auto"/>
              <w:bottom w:val="single" w:sz="4" w:space="0" w:color="auto"/>
              <w:right w:val="single" w:sz="4" w:space="0" w:color="auto"/>
            </w:tcBorders>
            <w:hideMark/>
          </w:tcPr>
          <w:p w14:paraId="2E1EB4CE" w14:textId="77777777" w:rsidR="007C4061" w:rsidRPr="00D5200C" w:rsidRDefault="007C4061" w:rsidP="00C17C4C">
            <w:pPr>
              <w:pStyle w:val="TAL"/>
              <w:rPr>
                <w:lang w:val="en-US" w:eastAsia="zh-CN"/>
              </w:rPr>
            </w:pPr>
            <w:r w:rsidRPr="00D5200C">
              <w:rPr>
                <w:rFonts w:cs="Arial"/>
                <w:szCs w:val="18"/>
                <w:lang w:val="en-US"/>
              </w:rPr>
              <w:t>Container for data which have changed and notification was requested when changed.</w:t>
            </w:r>
          </w:p>
        </w:tc>
      </w:tr>
      <w:tr w:rsidR="007C4061" w:rsidRPr="00BC4D08" w14:paraId="51156F1B"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238EB393" w14:textId="77777777" w:rsidR="007C4061" w:rsidRPr="00D5200C" w:rsidRDefault="007C4061" w:rsidP="00C17C4C">
            <w:pPr>
              <w:pStyle w:val="TAL"/>
              <w:rPr>
                <w:lang w:val="en-US" w:eastAsia="zh-CN"/>
              </w:rPr>
            </w:pPr>
            <w:proofErr w:type="spellStart"/>
            <w:r w:rsidRPr="00D5200C">
              <w:rPr>
                <w:lang w:val="en-US" w:eastAsia="zh-CN"/>
              </w:rPr>
              <w:t>IdentityData</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348BD55C" w14:textId="77777777" w:rsidR="007C4061" w:rsidRPr="00D5200C" w:rsidRDefault="007C4061" w:rsidP="00C17C4C">
            <w:pPr>
              <w:pStyle w:val="TAL"/>
              <w:rPr>
                <w:lang w:val="en-US" w:eastAsia="zh-CN"/>
              </w:rPr>
            </w:pPr>
            <w:r w:rsidRPr="00D5200C">
              <w:rPr>
                <w:lang w:val="en-US" w:eastAsia="zh-CN"/>
              </w:rPr>
              <w:t>5.4.2.7</w:t>
            </w:r>
          </w:p>
        </w:tc>
        <w:tc>
          <w:tcPr>
            <w:tcW w:w="4649" w:type="dxa"/>
            <w:gridSpan w:val="2"/>
            <w:tcBorders>
              <w:top w:val="single" w:sz="4" w:space="0" w:color="auto"/>
              <w:left w:val="single" w:sz="4" w:space="0" w:color="auto"/>
              <w:bottom w:val="single" w:sz="4" w:space="0" w:color="auto"/>
              <w:right w:val="single" w:sz="4" w:space="0" w:color="auto"/>
            </w:tcBorders>
            <w:hideMark/>
          </w:tcPr>
          <w:p w14:paraId="738504C8" w14:textId="77777777" w:rsidR="007C4061" w:rsidRPr="00D5200C" w:rsidRDefault="007C4061" w:rsidP="00C17C4C">
            <w:pPr>
              <w:pStyle w:val="TAL"/>
              <w:rPr>
                <w:rFonts w:cs="Arial"/>
                <w:szCs w:val="18"/>
                <w:lang w:val="en-US" w:eastAsia="zh-CN"/>
              </w:rPr>
            </w:pPr>
            <w:r w:rsidRPr="00D5200C">
              <w:rPr>
                <w:rFonts w:cs="Arial"/>
                <w:szCs w:val="18"/>
                <w:lang w:val="en-US" w:eastAsia="zh-CN"/>
              </w:rPr>
              <w:t xml:space="preserve">Identity data corresponds to the provided </w:t>
            </w:r>
            <w:proofErr w:type="spellStart"/>
            <w:r w:rsidRPr="00D5200C">
              <w:rPr>
                <w:rFonts w:cs="Arial"/>
                <w:szCs w:val="18"/>
                <w:lang w:val="en-US" w:eastAsia="zh-CN"/>
              </w:rPr>
              <w:t>ueId</w:t>
            </w:r>
            <w:proofErr w:type="spellEnd"/>
          </w:p>
        </w:tc>
      </w:tr>
      <w:tr w:rsidR="007C4061" w:rsidRPr="00BC4D08" w14:paraId="65443F94"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3E5441CA" w14:textId="77777777" w:rsidR="007C4061" w:rsidRPr="00533C32" w:rsidRDefault="007C4061" w:rsidP="00C17C4C">
            <w:pPr>
              <w:pStyle w:val="TAL"/>
              <w:rPr>
                <w:lang w:val="en-US" w:eastAsia="zh-CN"/>
              </w:rPr>
            </w:pPr>
            <w:proofErr w:type="spellStart"/>
            <w:r w:rsidRPr="00D5200C">
              <w:rPr>
                <w:lang w:val="en-US" w:eastAsia="zh-CN"/>
              </w:rPr>
              <w:t>ProvisionedDataSets</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416CBA33" w14:textId="77777777" w:rsidR="007C4061" w:rsidRPr="00D5200C" w:rsidRDefault="007C4061" w:rsidP="00C17C4C">
            <w:pPr>
              <w:pStyle w:val="TAL"/>
              <w:rPr>
                <w:lang w:val="en-US" w:eastAsia="zh-CN"/>
              </w:rPr>
            </w:pPr>
            <w:r w:rsidRPr="00D5200C">
              <w:rPr>
                <w:lang w:val="en-US" w:eastAsia="zh-CN"/>
              </w:rPr>
              <w:t>5.4.2.8</w:t>
            </w:r>
          </w:p>
        </w:tc>
        <w:tc>
          <w:tcPr>
            <w:tcW w:w="4649" w:type="dxa"/>
            <w:gridSpan w:val="2"/>
            <w:tcBorders>
              <w:top w:val="single" w:sz="4" w:space="0" w:color="auto"/>
              <w:left w:val="single" w:sz="4" w:space="0" w:color="auto"/>
              <w:bottom w:val="single" w:sz="4" w:space="0" w:color="auto"/>
              <w:right w:val="single" w:sz="4" w:space="0" w:color="auto"/>
            </w:tcBorders>
          </w:tcPr>
          <w:p w14:paraId="03300BE0" w14:textId="77777777" w:rsidR="007C4061" w:rsidRPr="00D5200C" w:rsidRDefault="007C4061" w:rsidP="00C17C4C">
            <w:pPr>
              <w:pStyle w:val="TAL"/>
              <w:rPr>
                <w:rFonts w:cs="Arial"/>
                <w:szCs w:val="18"/>
                <w:lang w:val="en-US" w:eastAsia="zh-CN"/>
              </w:rPr>
            </w:pPr>
          </w:p>
        </w:tc>
      </w:tr>
      <w:tr w:rsidR="007C4061" w:rsidRPr="00BC4D08" w14:paraId="613D7213"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0647FB3F" w14:textId="77777777" w:rsidR="007C4061" w:rsidRPr="00D5200C" w:rsidRDefault="007C4061" w:rsidP="00C17C4C">
            <w:pPr>
              <w:pStyle w:val="TAL"/>
              <w:rPr>
                <w:lang w:val="en-US" w:eastAsia="zh-CN"/>
              </w:rPr>
            </w:pPr>
            <w:proofErr w:type="spellStart"/>
            <w:r w:rsidRPr="00D5200C">
              <w:rPr>
                <w:lang w:val="en-US" w:eastAsia="zh-CN"/>
              </w:rPr>
              <w:t>SorData</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127E4847" w14:textId="77777777" w:rsidR="007C4061" w:rsidRPr="00D5200C" w:rsidRDefault="007C4061" w:rsidP="00C17C4C">
            <w:pPr>
              <w:pStyle w:val="TAL"/>
              <w:rPr>
                <w:lang w:val="en-US" w:eastAsia="zh-CN"/>
              </w:rPr>
            </w:pPr>
            <w:r w:rsidRPr="00D5200C">
              <w:rPr>
                <w:lang w:val="en-US" w:eastAsia="zh-CN"/>
              </w:rPr>
              <w:t>5.4.2.9</w:t>
            </w:r>
          </w:p>
        </w:tc>
        <w:tc>
          <w:tcPr>
            <w:tcW w:w="4649" w:type="dxa"/>
            <w:gridSpan w:val="2"/>
            <w:tcBorders>
              <w:top w:val="single" w:sz="4" w:space="0" w:color="auto"/>
              <w:left w:val="single" w:sz="4" w:space="0" w:color="auto"/>
              <w:bottom w:val="single" w:sz="4" w:space="0" w:color="auto"/>
              <w:right w:val="single" w:sz="4" w:space="0" w:color="auto"/>
            </w:tcBorders>
            <w:hideMark/>
          </w:tcPr>
          <w:p w14:paraId="11A77B9A" w14:textId="77777777" w:rsidR="007C4061" w:rsidRPr="00533C32" w:rsidRDefault="007C4061" w:rsidP="00C17C4C">
            <w:pPr>
              <w:pStyle w:val="TAL"/>
              <w:rPr>
                <w:rFonts w:cs="Arial"/>
                <w:szCs w:val="18"/>
                <w:lang w:val="en-US" w:eastAsia="zh-CN"/>
              </w:rPr>
            </w:pPr>
            <w:r w:rsidRPr="00D5200C">
              <w:rPr>
                <w:rFonts w:cs="Arial"/>
                <w:szCs w:val="18"/>
                <w:lang w:val="en-US" w:eastAsia="zh-CN"/>
              </w:rPr>
              <w:t>Used to store the status of the latest SOR data update</w:t>
            </w:r>
          </w:p>
        </w:tc>
      </w:tr>
      <w:tr w:rsidR="007C4061" w:rsidRPr="00BC4D08" w14:paraId="6136A577"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0D4E2669" w14:textId="77777777" w:rsidR="007C4061" w:rsidRPr="00D5200C" w:rsidRDefault="007C4061" w:rsidP="00C17C4C">
            <w:pPr>
              <w:pStyle w:val="TAL"/>
              <w:rPr>
                <w:lang w:val="en-US" w:eastAsia="zh-CN"/>
              </w:rPr>
            </w:pPr>
            <w:proofErr w:type="spellStart"/>
            <w:r w:rsidRPr="00D5200C">
              <w:rPr>
                <w:lang w:val="en-US" w:eastAsia="zh-CN"/>
              </w:rPr>
              <w:t>UpuData</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0A244604" w14:textId="77777777" w:rsidR="007C4061" w:rsidRPr="00D5200C" w:rsidRDefault="007C4061" w:rsidP="00C17C4C">
            <w:pPr>
              <w:pStyle w:val="TAL"/>
              <w:rPr>
                <w:lang w:val="en-US" w:eastAsia="zh-CN"/>
              </w:rPr>
            </w:pPr>
            <w:r w:rsidRPr="00D5200C">
              <w:rPr>
                <w:lang w:val="en-US" w:eastAsia="zh-CN"/>
              </w:rPr>
              <w:t>5.4.2.9A</w:t>
            </w:r>
          </w:p>
        </w:tc>
        <w:tc>
          <w:tcPr>
            <w:tcW w:w="4649" w:type="dxa"/>
            <w:gridSpan w:val="2"/>
            <w:tcBorders>
              <w:top w:val="single" w:sz="4" w:space="0" w:color="auto"/>
              <w:left w:val="single" w:sz="4" w:space="0" w:color="auto"/>
              <w:bottom w:val="single" w:sz="4" w:space="0" w:color="auto"/>
              <w:right w:val="single" w:sz="4" w:space="0" w:color="auto"/>
            </w:tcBorders>
            <w:hideMark/>
          </w:tcPr>
          <w:p w14:paraId="2C9EBFF3" w14:textId="77777777" w:rsidR="007C4061" w:rsidRPr="00533C32" w:rsidRDefault="007C4061" w:rsidP="00C17C4C">
            <w:pPr>
              <w:pStyle w:val="TAL"/>
              <w:rPr>
                <w:rFonts w:cs="Arial"/>
                <w:szCs w:val="18"/>
                <w:lang w:val="en-US" w:eastAsia="zh-CN"/>
              </w:rPr>
            </w:pPr>
            <w:r w:rsidRPr="00D5200C">
              <w:rPr>
                <w:rFonts w:cs="Arial"/>
                <w:szCs w:val="18"/>
                <w:lang w:val="en-US" w:eastAsia="zh-CN"/>
              </w:rPr>
              <w:t>Used to store the status of the latest UPU data update</w:t>
            </w:r>
          </w:p>
        </w:tc>
      </w:tr>
      <w:tr w:rsidR="007C4061" w:rsidRPr="00BC4D08" w14:paraId="2C1D4E13"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0876BE6B" w14:textId="77777777" w:rsidR="007C4061" w:rsidRPr="00D5200C" w:rsidRDefault="007C4061" w:rsidP="00C17C4C">
            <w:pPr>
              <w:pStyle w:val="TAL"/>
              <w:rPr>
                <w:lang w:val="en-US" w:eastAsia="zh-CN"/>
              </w:rPr>
            </w:pPr>
            <w:proofErr w:type="spellStart"/>
            <w:r w:rsidRPr="00D5200C">
              <w:rPr>
                <w:lang w:val="en-US" w:eastAsia="zh-CN"/>
              </w:rPr>
              <w:t>NssaiAckData</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4E73CFD5" w14:textId="77777777" w:rsidR="007C4061" w:rsidRPr="00D5200C" w:rsidRDefault="007C4061" w:rsidP="00C17C4C">
            <w:pPr>
              <w:pStyle w:val="TAL"/>
              <w:rPr>
                <w:lang w:val="en-US" w:eastAsia="zh-CN"/>
              </w:rPr>
            </w:pPr>
            <w:r w:rsidRPr="00D5200C">
              <w:rPr>
                <w:lang w:val="en-US" w:eastAsia="zh-CN"/>
              </w:rPr>
              <w:t>5.4.2.</w:t>
            </w:r>
            <w:r w:rsidRPr="00D5200C">
              <w:rPr>
                <w:rFonts w:hint="eastAsia"/>
                <w:lang w:val="en-US" w:eastAsia="zh-CN"/>
              </w:rPr>
              <w:t>9B</w:t>
            </w:r>
          </w:p>
        </w:tc>
        <w:tc>
          <w:tcPr>
            <w:tcW w:w="4649" w:type="dxa"/>
            <w:gridSpan w:val="2"/>
            <w:tcBorders>
              <w:top w:val="single" w:sz="4" w:space="0" w:color="auto"/>
              <w:left w:val="single" w:sz="4" w:space="0" w:color="auto"/>
              <w:bottom w:val="single" w:sz="4" w:space="0" w:color="auto"/>
              <w:right w:val="single" w:sz="4" w:space="0" w:color="auto"/>
            </w:tcBorders>
            <w:hideMark/>
          </w:tcPr>
          <w:p w14:paraId="4BF90ABA" w14:textId="77777777" w:rsidR="007C4061" w:rsidRPr="00D5200C" w:rsidRDefault="007C4061" w:rsidP="00C17C4C">
            <w:pPr>
              <w:pStyle w:val="TAL"/>
              <w:rPr>
                <w:rFonts w:cs="Arial"/>
                <w:szCs w:val="18"/>
                <w:lang w:val="en-US" w:eastAsia="zh-CN"/>
              </w:rPr>
            </w:pPr>
            <w:r w:rsidRPr="00D5200C">
              <w:rPr>
                <w:rFonts w:cs="Arial"/>
                <w:szCs w:val="18"/>
                <w:lang w:val="en-US" w:eastAsia="zh-CN"/>
              </w:rPr>
              <w:t>Used to store the status of the latest NSSAI data update</w:t>
            </w:r>
          </w:p>
        </w:tc>
      </w:tr>
      <w:tr w:rsidR="007C4061" w:rsidRPr="00BC4D08" w14:paraId="51E04E9C"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7B48F3D5" w14:textId="77777777" w:rsidR="007C4061" w:rsidRPr="00D5200C" w:rsidRDefault="007C4061" w:rsidP="00C17C4C">
            <w:pPr>
              <w:pStyle w:val="TAL"/>
              <w:rPr>
                <w:lang w:val="en-US" w:eastAsia="zh-CN"/>
              </w:rPr>
            </w:pPr>
            <w:proofErr w:type="spellStart"/>
            <w:r w:rsidRPr="00D5200C">
              <w:rPr>
                <w:lang w:val="en-US" w:eastAsia="zh-CN"/>
              </w:rPr>
              <w:t>CagAckData</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38BF36C7" w14:textId="77777777" w:rsidR="007C4061" w:rsidRPr="00D5200C" w:rsidRDefault="007C4061" w:rsidP="00C17C4C">
            <w:pPr>
              <w:pStyle w:val="TAL"/>
              <w:rPr>
                <w:lang w:val="en-US" w:eastAsia="zh-CN"/>
              </w:rPr>
            </w:pPr>
            <w:r w:rsidRPr="00D5200C">
              <w:rPr>
                <w:lang w:val="en-US" w:eastAsia="zh-CN"/>
              </w:rPr>
              <w:t>5.4.2.</w:t>
            </w:r>
            <w:r w:rsidRPr="00D5200C">
              <w:rPr>
                <w:rFonts w:hint="eastAsia"/>
                <w:lang w:val="en-US" w:eastAsia="zh-CN"/>
              </w:rPr>
              <w:t>9C</w:t>
            </w:r>
          </w:p>
        </w:tc>
        <w:tc>
          <w:tcPr>
            <w:tcW w:w="4649" w:type="dxa"/>
            <w:gridSpan w:val="2"/>
            <w:tcBorders>
              <w:top w:val="single" w:sz="4" w:space="0" w:color="auto"/>
              <w:left w:val="single" w:sz="4" w:space="0" w:color="auto"/>
              <w:bottom w:val="single" w:sz="4" w:space="0" w:color="auto"/>
              <w:right w:val="single" w:sz="4" w:space="0" w:color="auto"/>
            </w:tcBorders>
            <w:hideMark/>
          </w:tcPr>
          <w:p w14:paraId="1AA548A3" w14:textId="77777777" w:rsidR="007C4061" w:rsidRPr="00D5200C" w:rsidRDefault="007C4061" w:rsidP="00C17C4C">
            <w:pPr>
              <w:pStyle w:val="TAL"/>
              <w:rPr>
                <w:rFonts w:cs="Arial"/>
                <w:szCs w:val="18"/>
                <w:lang w:val="en-US" w:eastAsia="zh-CN"/>
              </w:rPr>
            </w:pPr>
            <w:r w:rsidRPr="00D5200C">
              <w:rPr>
                <w:rFonts w:cs="Arial"/>
                <w:szCs w:val="18"/>
                <w:lang w:val="en-US" w:eastAsia="zh-CN"/>
              </w:rPr>
              <w:t>Used to store the status of the latest CAG data update</w:t>
            </w:r>
          </w:p>
        </w:tc>
      </w:tr>
      <w:tr w:rsidR="007C4061" w:rsidRPr="00BC4D08" w14:paraId="47F1546D"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253495C2" w14:textId="77777777" w:rsidR="007C4061" w:rsidRPr="00D5200C" w:rsidRDefault="007C4061" w:rsidP="00C17C4C">
            <w:pPr>
              <w:pStyle w:val="TAL"/>
              <w:rPr>
                <w:lang w:val="en-US" w:eastAsia="zh-CN"/>
              </w:rPr>
            </w:pPr>
            <w:proofErr w:type="spellStart"/>
            <w:r w:rsidRPr="00D5200C">
              <w:rPr>
                <w:lang w:val="en-US" w:eastAsia="zh-CN"/>
              </w:rPr>
              <w:t>AmfSubscriptionInfo</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6D61FA35" w14:textId="77777777" w:rsidR="007C4061" w:rsidRPr="00D5200C" w:rsidRDefault="007C4061" w:rsidP="00C17C4C">
            <w:pPr>
              <w:pStyle w:val="TAL"/>
              <w:rPr>
                <w:lang w:val="en-US" w:eastAsia="zh-CN"/>
              </w:rPr>
            </w:pPr>
            <w:r w:rsidRPr="00D5200C">
              <w:rPr>
                <w:lang w:val="en-US" w:eastAsia="zh-CN"/>
              </w:rPr>
              <w:t>5.4.2.19</w:t>
            </w:r>
          </w:p>
        </w:tc>
        <w:tc>
          <w:tcPr>
            <w:tcW w:w="4649" w:type="dxa"/>
            <w:gridSpan w:val="2"/>
            <w:tcBorders>
              <w:top w:val="single" w:sz="4" w:space="0" w:color="auto"/>
              <w:left w:val="single" w:sz="4" w:space="0" w:color="auto"/>
              <w:bottom w:val="single" w:sz="4" w:space="0" w:color="auto"/>
              <w:right w:val="single" w:sz="4" w:space="0" w:color="auto"/>
            </w:tcBorders>
            <w:hideMark/>
          </w:tcPr>
          <w:p w14:paraId="62C8AF13" w14:textId="77777777" w:rsidR="007C4061" w:rsidRPr="00D5200C" w:rsidRDefault="007C4061" w:rsidP="00C17C4C">
            <w:pPr>
              <w:pStyle w:val="TAL"/>
              <w:rPr>
                <w:rFonts w:cs="Arial"/>
                <w:szCs w:val="18"/>
                <w:lang w:val="en-US" w:eastAsia="zh-CN"/>
              </w:rPr>
            </w:pPr>
            <w:r w:rsidRPr="00D5200C">
              <w:rPr>
                <w:rFonts w:cs="Arial"/>
                <w:szCs w:val="18"/>
                <w:lang w:val="en-US" w:eastAsia="zh-CN"/>
              </w:rPr>
              <w:t>Information the UDR stores and retrieves related to active subscriptions at the AMF(s)</w:t>
            </w:r>
          </w:p>
        </w:tc>
      </w:tr>
      <w:tr w:rsidR="007C4061" w:rsidRPr="00BC4D08" w14:paraId="69429523"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1040C25A" w14:textId="77777777" w:rsidR="007C4061" w:rsidRPr="00533C32" w:rsidRDefault="007C4061" w:rsidP="00C17C4C">
            <w:pPr>
              <w:pStyle w:val="TAL"/>
              <w:rPr>
                <w:lang w:val="en-US" w:eastAsia="zh-CN"/>
              </w:rPr>
            </w:pPr>
            <w:proofErr w:type="spellStart"/>
            <w:r w:rsidRPr="00D5200C">
              <w:rPr>
                <w:color w:val="000000"/>
                <w:lang w:val="en-US" w:eastAsia="en-GB"/>
              </w:rPr>
              <w:t>EeProfile</w:t>
            </w:r>
            <w:r w:rsidRPr="00D5200C">
              <w:rPr>
                <w:lang w:val="en-US"/>
              </w:rPr>
              <w:t>Data</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1F6CA7A0" w14:textId="77777777" w:rsidR="007C4061" w:rsidRPr="00D5200C" w:rsidRDefault="007C4061" w:rsidP="00C17C4C">
            <w:pPr>
              <w:pStyle w:val="TAL"/>
              <w:rPr>
                <w:lang w:val="en-US" w:eastAsia="zh-CN"/>
              </w:rPr>
            </w:pPr>
            <w:r w:rsidRPr="00D5200C">
              <w:rPr>
                <w:lang w:val="en-US" w:eastAsia="zh-CN"/>
              </w:rPr>
              <w:t>5.4.2.20</w:t>
            </w:r>
          </w:p>
        </w:tc>
        <w:tc>
          <w:tcPr>
            <w:tcW w:w="4649" w:type="dxa"/>
            <w:gridSpan w:val="2"/>
            <w:tcBorders>
              <w:top w:val="single" w:sz="4" w:space="0" w:color="auto"/>
              <w:left w:val="single" w:sz="4" w:space="0" w:color="auto"/>
              <w:bottom w:val="single" w:sz="4" w:space="0" w:color="auto"/>
              <w:right w:val="single" w:sz="4" w:space="0" w:color="auto"/>
            </w:tcBorders>
            <w:hideMark/>
          </w:tcPr>
          <w:p w14:paraId="2667700E" w14:textId="77777777" w:rsidR="007C4061" w:rsidRPr="00D5200C" w:rsidRDefault="007C4061" w:rsidP="00C17C4C">
            <w:pPr>
              <w:pStyle w:val="TAL"/>
              <w:rPr>
                <w:rFonts w:cs="Arial"/>
                <w:szCs w:val="18"/>
                <w:lang w:val="en-US" w:eastAsia="zh-CN"/>
              </w:rPr>
            </w:pPr>
            <w:r w:rsidRPr="00D5200C">
              <w:rPr>
                <w:rFonts w:cs="Arial"/>
                <w:szCs w:val="18"/>
                <w:lang w:val="en-US"/>
              </w:rPr>
              <w:t>Event Exposure Profile Data</w:t>
            </w:r>
          </w:p>
        </w:tc>
      </w:tr>
      <w:tr w:rsidR="007C4061" w:rsidRPr="00BC4D08" w14:paraId="27CDE14B"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3A604791" w14:textId="77777777" w:rsidR="007C4061" w:rsidRPr="00D5200C" w:rsidRDefault="007C4061" w:rsidP="00C17C4C">
            <w:pPr>
              <w:pStyle w:val="TAL"/>
              <w:rPr>
                <w:lang w:val="en-US" w:eastAsia="zh-CN"/>
              </w:rPr>
            </w:pPr>
            <w:proofErr w:type="spellStart"/>
            <w:r w:rsidRPr="00D5200C">
              <w:rPr>
                <w:color w:val="000000"/>
                <w:lang w:val="en-US" w:eastAsia="en-GB"/>
              </w:rPr>
              <w:t>ContextDataSets</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1AA65614" w14:textId="77777777" w:rsidR="007C4061" w:rsidRPr="00D5200C" w:rsidRDefault="007C4061" w:rsidP="00C17C4C">
            <w:pPr>
              <w:pStyle w:val="TAL"/>
              <w:rPr>
                <w:lang w:val="en-US" w:eastAsia="zh-CN"/>
              </w:rPr>
            </w:pPr>
            <w:r w:rsidRPr="00D5200C">
              <w:rPr>
                <w:lang w:val="en-US" w:eastAsia="zh-CN"/>
              </w:rPr>
              <w:t>5.4.2.22</w:t>
            </w:r>
          </w:p>
        </w:tc>
        <w:tc>
          <w:tcPr>
            <w:tcW w:w="4649" w:type="dxa"/>
            <w:gridSpan w:val="2"/>
            <w:tcBorders>
              <w:top w:val="single" w:sz="4" w:space="0" w:color="auto"/>
              <w:left w:val="single" w:sz="4" w:space="0" w:color="auto"/>
              <w:bottom w:val="single" w:sz="4" w:space="0" w:color="auto"/>
              <w:right w:val="single" w:sz="4" w:space="0" w:color="auto"/>
            </w:tcBorders>
          </w:tcPr>
          <w:p w14:paraId="7A40ECEB" w14:textId="77777777" w:rsidR="007C4061" w:rsidRPr="00533C32" w:rsidRDefault="007C4061" w:rsidP="00C17C4C">
            <w:pPr>
              <w:pStyle w:val="TAL"/>
              <w:rPr>
                <w:rFonts w:cs="Arial"/>
                <w:szCs w:val="18"/>
                <w:lang w:val="en-US" w:eastAsia="zh-CN"/>
              </w:rPr>
            </w:pPr>
          </w:p>
        </w:tc>
      </w:tr>
      <w:tr w:rsidR="00ED3F91" w:rsidRPr="00BC4D08" w14:paraId="325758E1"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2048BFB5" w14:textId="77777777" w:rsidR="00ED3F91" w:rsidRPr="00D5200C" w:rsidRDefault="00ED3F91" w:rsidP="00C17C4C">
            <w:pPr>
              <w:pStyle w:val="TAL"/>
              <w:rPr>
                <w:color w:val="000000"/>
                <w:lang w:val="en-US" w:eastAsia="en-GB"/>
              </w:rPr>
            </w:pPr>
            <w:proofErr w:type="spellStart"/>
            <w:r>
              <w:rPr>
                <w:color w:val="000000"/>
                <w:lang w:val="en-US" w:eastAsia="en-GB"/>
              </w:rPr>
              <w:t>SequenceNumber</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21EF44D8" w14:textId="77777777" w:rsidR="00ED3F91" w:rsidRPr="00D5200C" w:rsidRDefault="00ED3F91" w:rsidP="00C17C4C">
            <w:pPr>
              <w:pStyle w:val="TAL"/>
              <w:rPr>
                <w:lang w:val="en-US" w:eastAsia="zh-CN"/>
              </w:rPr>
            </w:pPr>
            <w:r>
              <w:rPr>
                <w:lang w:val="en-US" w:eastAsia="zh-CN"/>
              </w:rPr>
              <w:t>5.4.2.23</w:t>
            </w:r>
          </w:p>
        </w:tc>
        <w:tc>
          <w:tcPr>
            <w:tcW w:w="4649" w:type="dxa"/>
            <w:gridSpan w:val="2"/>
            <w:tcBorders>
              <w:top w:val="single" w:sz="4" w:space="0" w:color="auto"/>
              <w:left w:val="single" w:sz="4" w:space="0" w:color="auto"/>
              <w:bottom w:val="single" w:sz="4" w:space="0" w:color="auto"/>
              <w:right w:val="single" w:sz="4" w:space="0" w:color="auto"/>
            </w:tcBorders>
          </w:tcPr>
          <w:p w14:paraId="7330CDE2" w14:textId="77777777" w:rsidR="00ED3F91" w:rsidRPr="00533C32" w:rsidRDefault="00ED3F91" w:rsidP="00C17C4C">
            <w:pPr>
              <w:pStyle w:val="TAL"/>
              <w:rPr>
                <w:rFonts w:cs="Arial"/>
                <w:szCs w:val="18"/>
                <w:lang w:val="en-US" w:eastAsia="zh-CN"/>
              </w:rPr>
            </w:pPr>
          </w:p>
        </w:tc>
      </w:tr>
      <w:tr w:rsidR="00ED3F91" w:rsidRPr="00BC4D08" w14:paraId="49B4A220"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5BF97A4A" w14:textId="77777777" w:rsidR="00ED3F91" w:rsidRPr="00D5200C" w:rsidRDefault="00ED3F91" w:rsidP="00C17C4C">
            <w:pPr>
              <w:pStyle w:val="TAL"/>
              <w:rPr>
                <w:color w:val="000000"/>
                <w:lang w:val="en-US" w:eastAsia="en-GB"/>
              </w:rPr>
            </w:pPr>
            <w:proofErr w:type="spellStart"/>
            <w:r>
              <w:rPr>
                <w:color w:val="000000"/>
                <w:lang w:val="en-US" w:eastAsia="en-GB"/>
              </w:rPr>
              <w:t>MessageWaitingData</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0CD55ED3" w14:textId="77777777" w:rsidR="00ED3F91" w:rsidRPr="00D5200C" w:rsidRDefault="00ED3F91" w:rsidP="00C17C4C">
            <w:pPr>
              <w:pStyle w:val="TAL"/>
              <w:rPr>
                <w:lang w:val="en-US" w:eastAsia="zh-CN"/>
              </w:rPr>
            </w:pPr>
            <w:r>
              <w:rPr>
                <w:lang w:val="en-US" w:eastAsia="zh-CN"/>
              </w:rPr>
              <w:t>5.4.2.</w:t>
            </w:r>
            <w:r w:rsidR="00236034">
              <w:rPr>
                <w:rFonts w:hint="eastAsia"/>
                <w:lang w:val="en-US" w:eastAsia="zh-CN"/>
              </w:rPr>
              <w:t>24</w:t>
            </w:r>
          </w:p>
        </w:tc>
        <w:tc>
          <w:tcPr>
            <w:tcW w:w="4649" w:type="dxa"/>
            <w:gridSpan w:val="2"/>
            <w:tcBorders>
              <w:top w:val="single" w:sz="4" w:space="0" w:color="auto"/>
              <w:left w:val="single" w:sz="4" w:space="0" w:color="auto"/>
              <w:bottom w:val="single" w:sz="4" w:space="0" w:color="auto"/>
              <w:right w:val="single" w:sz="4" w:space="0" w:color="auto"/>
            </w:tcBorders>
          </w:tcPr>
          <w:p w14:paraId="70A37461" w14:textId="77777777" w:rsidR="00ED3F91" w:rsidRPr="00533C32" w:rsidRDefault="00ED3F91" w:rsidP="00C17C4C">
            <w:pPr>
              <w:pStyle w:val="TAL"/>
              <w:rPr>
                <w:rFonts w:cs="Arial"/>
                <w:szCs w:val="18"/>
                <w:lang w:val="en-US" w:eastAsia="zh-CN"/>
              </w:rPr>
            </w:pPr>
          </w:p>
        </w:tc>
      </w:tr>
      <w:tr w:rsidR="00ED3F91" w:rsidRPr="00BC4D08" w14:paraId="145F563D"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31BC8D41" w14:textId="77777777" w:rsidR="00ED3F91" w:rsidRPr="00D5200C" w:rsidRDefault="00ED3F91" w:rsidP="00C17C4C">
            <w:pPr>
              <w:pStyle w:val="TAL"/>
              <w:rPr>
                <w:color w:val="000000"/>
                <w:lang w:val="en-US" w:eastAsia="en-GB"/>
              </w:rPr>
            </w:pPr>
            <w:proofErr w:type="spellStart"/>
            <w:r>
              <w:rPr>
                <w:color w:val="000000"/>
                <w:lang w:val="en-US" w:eastAsia="en-GB"/>
              </w:rPr>
              <w:t>SmscData</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2983B21C" w14:textId="77777777" w:rsidR="00ED3F91" w:rsidRPr="00D5200C" w:rsidRDefault="00ED3F91" w:rsidP="00C17C4C">
            <w:pPr>
              <w:pStyle w:val="TAL"/>
              <w:rPr>
                <w:lang w:val="en-US" w:eastAsia="zh-CN"/>
              </w:rPr>
            </w:pPr>
            <w:r>
              <w:rPr>
                <w:lang w:val="en-US" w:eastAsia="zh-CN"/>
              </w:rPr>
              <w:t>5.4.2.</w:t>
            </w:r>
            <w:r w:rsidR="00236034">
              <w:rPr>
                <w:rFonts w:hint="eastAsia"/>
                <w:lang w:val="en-US" w:eastAsia="zh-CN"/>
              </w:rPr>
              <w:t>25</w:t>
            </w:r>
          </w:p>
        </w:tc>
        <w:tc>
          <w:tcPr>
            <w:tcW w:w="4649" w:type="dxa"/>
            <w:gridSpan w:val="2"/>
            <w:tcBorders>
              <w:top w:val="single" w:sz="4" w:space="0" w:color="auto"/>
              <w:left w:val="single" w:sz="4" w:space="0" w:color="auto"/>
              <w:bottom w:val="single" w:sz="4" w:space="0" w:color="auto"/>
              <w:right w:val="single" w:sz="4" w:space="0" w:color="auto"/>
            </w:tcBorders>
          </w:tcPr>
          <w:p w14:paraId="3C549831" w14:textId="77777777" w:rsidR="00ED3F91" w:rsidRPr="00533C32" w:rsidRDefault="00ED3F91" w:rsidP="00C17C4C">
            <w:pPr>
              <w:pStyle w:val="TAL"/>
              <w:rPr>
                <w:rFonts w:cs="Arial"/>
                <w:szCs w:val="18"/>
                <w:lang w:val="en-US" w:eastAsia="zh-CN"/>
              </w:rPr>
            </w:pPr>
          </w:p>
        </w:tc>
      </w:tr>
      <w:tr w:rsidR="00C526DD" w14:paraId="7EAE9FB6" w14:textId="77777777" w:rsidTr="00C526DD">
        <w:trPr>
          <w:gridBefore w:val="1"/>
          <w:wBefore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3167CA4A" w14:textId="77777777" w:rsidR="00C526DD" w:rsidRDefault="00C526DD" w:rsidP="0096018D">
            <w:pPr>
              <w:pStyle w:val="TAL"/>
              <w:rPr>
                <w:lang w:val="en-US" w:eastAsia="zh-CN"/>
              </w:rPr>
            </w:pPr>
            <w:proofErr w:type="spellStart"/>
            <w:r>
              <w:rPr>
                <w:lang w:val="en-US" w:eastAsia="zh-CN"/>
              </w:rPr>
              <w:t>SmfSubscriptionInfo</w:t>
            </w:r>
            <w:proofErr w:type="spellEnd"/>
          </w:p>
        </w:tc>
        <w:tc>
          <w:tcPr>
            <w:tcW w:w="1677" w:type="dxa"/>
            <w:gridSpan w:val="2"/>
            <w:tcBorders>
              <w:top w:val="single" w:sz="4" w:space="0" w:color="auto"/>
              <w:left w:val="single" w:sz="4" w:space="0" w:color="auto"/>
              <w:bottom w:val="single" w:sz="4" w:space="0" w:color="auto"/>
              <w:right w:val="single" w:sz="4" w:space="0" w:color="auto"/>
            </w:tcBorders>
          </w:tcPr>
          <w:p w14:paraId="75C84768" w14:textId="5F9955EF" w:rsidR="00C526DD" w:rsidRDefault="00C526DD" w:rsidP="0096018D">
            <w:pPr>
              <w:pStyle w:val="TAL"/>
              <w:rPr>
                <w:lang w:val="en-US" w:eastAsia="zh-CN"/>
              </w:rPr>
            </w:pPr>
            <w:r>
              <w:rPr>
                <w:lang w:val="en-US" w:eastAsia="zh-CN"/>
              </w:rPr>
              <w:t>5.4.2.</w:t>
            </w:r>
            <w:r w:rsidR="00F701DB">
              <w:rPr>
                <w:lang w:val="en-US" w:eastAsia="zh-CN"/>
              </w:rPr>
              <w:t>26</w:t>
            </w:r>
          </w:p>
        </w:tc>
        <w:tc>
          <w:tcPr>
            <w:tcW w:w="4649" w:type="dxa"/>
            <w:gridSpan w:val="2"/>
            <w:tcBorders>
              <w:top w:val="single" w:sz="4" w:space="0" w:color="auto"/>
              <w:left w:val="single" w:sz="4" w:space="0" w:color="auto"/>
              <w:bottom w:val="single" w:sz="4" w:space="0" w:color="auto"/>
              <w:right w:val="single" w:sz="4" w:space="0" w:color="auto"/>
            </w:tcBorders>
          </w:tcPr>
          <w:p w14:paraId="1F684869" w14:textId="77777777" w:rsidR="00C526DD" w:rsidRDefault="00C526DD" w:rsidP="0096018D">
            <w:pPr>
              <w:pStyle w:val="TAL"/>
              <w:rPr>
                <w:rFonts w:cs="Arial"/>
                <w:szCs w:val="18"/>
                <w:lang w:val="en-US" w:eastAsia="zh-CN"/>
              </w:rPr>
            </w:pPr>
            <w:r>
              <w:rPr>
                <w:rFonts w:cs="Arial"/>
                <w:szCs w:val="18"/>
                <w:lang w:val="en-US" w:eastAsia="zh-CN"/>
              </w:rPr>
              <w:t>Information the UDR stores and retrieves related to active subscriptions at the SMF(s)</w:t>
            </w:r>
          </w:p>
        </w:tc>
      </w:tr>
      <w:tr w:rsidR="00C526DD" w14:paraId="1FA6C04B" w14:textId="77777777" w:rsidTr="00C526DD">
        <w:trPr>
          <w:gridBefore w:val="1"/>
          <w:wBefore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0C31F278" w14:textId="77777777" w:rsidR="00C526DD" w:rsidRDefault="00C526DD" w:rsidP="0096018D">
            <w:pPr>
              <w:pStyle w:val="TAL"/>
              <w:rPr>
                <w:lang w:val="en-US" w:eastAsia="zh-CN"/>
              </w:rPr>
            </w:pPr>
            <w:proofErr w:type="spellStart"/>
            <w:r>
              <w:rPr>
                <w:lang w:val="en-US" w:eastAsia="zh-CN"/>
              </w:rPr>
              <w:t>SmfSubscriptionItem</w:t>
            </w:r>
            <w:proofErr w:type="spellEnd"/>
          </w:p>
        </w:tc>
        <w:tc>
          <w:tcPr>
            <w:tcW w:w="1677" w:type="dxa"/>
            <w:gridSpan w:val="2"/>
            <w:tcBorders>
              <w:top w:val="single" w:sz="4" w:space="0" w:color="auto"/>
              <w:left w:val="single" w:sz="4" w:space="0" w:color="auto"/>
              <w:bottom w:val="single" w:sz="4" w:space="0" w:color="auto"/>
              <w:right w:val="single" w:sz="4" w:space="0" w:color="auto"/>
            </w:tcBorders>
          </w:tcPr>
          <w:p w14:paraId="732FA80D" w14:textId="12C6D897" w:rsidR="00C526DD" w:rsidRDefault="00C526DD" w:rsidP="0096018D">
            <w:pPr>
              <w:pStyle w:val="TAL"/>
              <w:rPr>
                <w:lang w:val="en-US" w:eastAsia="zh-CN"/>
              </w:rPr>
            </w:pPr>
            <w:r>
              <w:rPr>
                <w:lang w:val="en-US" w:eastAsia="zh-CN"/>
              </w:rPr>
              <w:t>5.4.2.</w:t>
            </w:r>
            <w:r w:rsidR="00F701DB">
              <w:rPr>
                <w:lang w:val="en-US" w:eastAsia="zh-CN"/>
              </w:rPr>
              <w:t>27</w:t>
            </w:r>
          </w:p>
        </w:tc>
        <w:tc>
          <w:tcPr>
            <w:tcW w:w="4649" w:type="dxa"/>
            <w:gridSpan w:val="2"/>
            <w:tcBorders>
              <w:top w:val="single" w:sz="4" w:space="0" w:color="auto"/>
              <w:left w:val="single" w:sz="4" w:space="0" w:color="auto"/>
              <w:bottom w:val="single" w:sz="4" w:space="0" w:color="auto"/>
              <w:right w:val="single" w:sz="4" w:space="0" w:color="auto"/>
            </w:tcBorders>
          </w:tcPr>
          <w:p w14:paraId="064EFF59" w14:textId="77777777" w:rsidR="00C526DD" w:rsidRDefault="00C526DD" w:rsidP="0096018D">
            <w:pPr>
              <w:pStyle w:val="TAL"/>
              <w:rPr>
                <w:rFonts w:cs="Arial"/>
                <w:szCs w:val="18"/>
                <w:lang w:val="en-US" w:eastAsia="zh-CN"/>
              </w:rPr>
            </w:pPr>
            <w:r>
              <w:t>Contains info about a single SMF event subscription</w:t>
            </w:r>
          </w:p>
        </w:tc>
      </w:tr>
      <w:tr w:rsidR="00635660" w14:paraId="529A7FBE" w14:textId="77777777" w:rsidTr="00C526DD">
        <w:trPr>
          <w:gridBefore w:val="1"/>
          <w:wBefore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1EB143B3" w14:textId="4DBA8D51" w:rsidR="00635660" w:rsidRDefault="00635660" w:rsidP="00635660">
            <w:pPr>
              <w:pStyle w:val="TAL"/>
              <w:rPr>
                <w:lang w:val="en-US" w:eastAsia="zh-CN"/>
              </w:rPr>
            </w:pPr>
            <w:proofErr w:type="spellStart"/>
            <w:r>
              <w:rPr>
                <w:lang w:val="en-US" w:eastAsia="zh-CN"/>
              </w:rPr>
              <w:t>MtcProvider</w:t>
            </w:r>
            <w:proofErr w:type="spellEnd"/>
          </w:p>
        </w:tc>
        <w:tc>
          <w:tcPr>
            <w:tcW w:w="1677" w:type="dxa"/>
            <w:gridSpan w:val="2"/>
            <w:tcBorders>
              <w:top w:val="single" w:sz="4" w:space="0" w:color="auto"/>
              <w:left w:val="single" w:sz="4" w:space="0" w:color="auto"/>
              <w:bottom w:val="single" w:sz="4" w:space="0" w:color="auto"/>
              <w:right w:val="single" w:sz="4" w:space="0" w:color="auto"/>
            </w:tcBorders>
          </w:tcPr>
          <w:p w14:paraId="117EECDE" w14:textId="08CC349C" w:rsidR="00635660" w:rsidRDefault="00635660" w:rsidP="00635660">
            <w:pPr>
              <w:pStyle w:val="TAL"/>
              <w:rPr>
                <w:lang w:val="en-US" w:eastAsia="zh-CN"/>
              </w:rPr>
            </w:pPr>
            <w:r>
              <w:rPr>
                <w:lang w:val="en-US" w:eastAsia="zh-CN"/>
              </w:rPr>
              <w:t>5.4.2.28</w:t>
            </w:r>
          </w:p>
        </w:tc>
        <w:tc>
          <w:tcPr>
            <w:tcW w:w="4649" w:type="dxa"/>
            <w:gridSpan w:val="2"/>
            <w:tcBorders>
              <w:top w:val="single" w:sz="4" w:space="0" w:color="auto"/>
              <w:left w:val="single" w:sz="4" w:space="0" w:color="auto"/>
              <w:bottom w:val="single" w:sz="4" w:space="0" w:color="auto"/>
              <w:right w:val="single" w:sz="4" w:space="0" w:color="auto"/>
            </w:tcBorders>
          </w:tcPr>
          <w:p w14:paraId="4D51B506" w14:textId="77777777" w:rsidR="00635660" w:rsidRDefault="00635660" w:rsidP="00635660">
            <w:pPr>
              <w:pStyle w:val="TAL"/>
            </w:pPr>
          </w:p>
        </w:tc>
      </w:tr>
      <w:tr w:rsidR="00635660" w14:paraId="3A348910" w14:textId="77777777" w:rsidTr="00C526DD">
        <w:trPr>
          <w:gridBefore w:val="1"/>
          <w:wBefore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05EA7040" w14:textId="557B37C5" w:rsidR="00635660" w:rsidRDefault="00635660" w:rsidP="00635660">
            <w:pPr>
              <w:pStyle w:val="TAL"/>
              <w:rPr>
                <w:lang w:val="en-US" w:eastAsia="zh-CN"/>
              </w:rPr>
            </w:pPr>
            <w:proofErr w:type="spellStart"/>
            <w:r>
              <w:rPr>
                <w:lang w:val="en-US" w:eastAsia="zh-CN"/>
              </w:rPr>
              <w:t>HssSubscriptionInfo</w:t>
            </w:r>
            <w:proofErr w:type="spellEnd"/>
          </w:p>
        </w:tc>
        <w:tc>
          <w:tcPr>
            <w:tcW w:w="1677" w:type="dxa"/>
            <w:gridSpan w:val="2"/>
            <w:tcBorders>
              <w:top w:val="single" w:sz="4" w:space="0" w:color="auto"/>
              <w:left w:val="single" w:sz="4" w:space="0" w:color="auto"/>
              <w:bottom w:val="single" w:sz="4" w:space="0" w:color="auto"/>
              <w:right w:val="single" w:sz="4" w:space="0" w:color="auto"/>
            </w:tcBorders>
          </w:tcPr>
          <w:p w14:paraId="0DE0FEDA" w14:textId="593DF969" w:rsidR="00635660" w:rsidRDefault="00635660" w:rsidP="00635660">
            <w:pPr>
              <w:pStyle w:val="TAL"/>
              <w:rPr>
                <w:lang w:val="en-US" w:eastAsia="zh-CN"/>
              </w:rPr>
            </w:pPr>
            <w:r>
              <w:rPr>
                <w:lang w:val="en-US" w:eastAsia="zh-CN"/>
              </w:rPr>
              <w:t>5.4.2.29</w:t>
            </w:r>
          </w:p>
        </w:tc>
        <w:tc>
          <w:tcPr>
            <w:tcW w:w="4649" w:type="dxa"/>
            <w:gridSpan w:val="2"/>
            <w:tcBorders>
              <w:top w:val="single" w:sz="4" w:space="0" w:color="auto"/>
              <w:left w:val="single" w:sz="4" w:space="0" w:color="auto"/>
              <w:bottom w:val="single" w:sz="4" w:space="0" w:color="auto"/>
              <w:right w:val="single" w:sz="4" w:space="0" w:color="auto"/>
            </w:tcBorders>
          </w:tcPr>
          <w:p w14:paraId="0B9DA7A1" w14:textId="63612907" w:rsidR="00635660" w:rsidRDefault="00635660" w:rsidP="00635660">
            <w:pPr>
              <w:pStyle w:val="TAL"/>
            </w:pPr>
            <w:r>
              <w:rPr>
                <w:rFonts w:cs="Arial"/>
                <w:szCs w:val="18"/>
                <w:lang w:val="en-US" w:eastAsia="zh-CN"/>
              </w:rPr>
              <w:t>Information the UDR stores related to active subscriptions at the HSS(s)</w:t>
            </w:r>
          </w:p>
        </w:tc>
      </w:tr>
      <w:tr w:rsidR="00635660" w14:paraId="724946FB" w14:textId="77777777" w:rsidTr="00C526DD">
        <w:trPr>
          <w:gridBefore w:val="1"/>
          <w:wBefore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43818E69" w14:textId="216FD8B9" w:rsidR="00635660" w:rsidRDefault="00635660" w:rsidP="00635660">
            <w:pPr>
              <w:pStyle w:val="TAL"/>
              <w:rPr>
                <w:lang w:val="en-US" w:eastAsia="zh-CN"/>
              </w:rPr>
            </w:pPr>
            <w:proofErr w:type="spellStart"/>
            <w:r>
              <w:rPr>
                <w:lang w:val="en-US" w:eastAsia="zh-CN"/>
              </w:rPr>
              <w:t>HssSubscriptionItem</w:t>
            </w:r>
            <w:proofErr w:type="spellEnd"/>
          </w:p>
        </w:tc>
        <w:tc>
          <w:tcPr>
            <w:tcW w:w="1677" w:type="dxa"/>
            <w:gridSpan w:val="2"/>
            <w:tcBorders>
              <w:top w:val="single" w:sz="4" w:space="0" w:color="auto"/>
              <w:left w:val="single" w:sz="4" w:space="0" w:color="auto"/>
              <w:bottom w:val="single" w:sz="4" w:space="0" w:color="auto"/>
              <w:right w:val="single" w:sz="4" w:space="0" w:color="auto"/>
            </w:tcBorders>
          </w:tcPr>
          <w:p w14:paraId="5C412863" w14:textId="2C2572F5" w:rsidR="00635660" w:rsidRDefault="00635660" w:rsidP="00635660">
            <w:pPr>
              <w:pStyle w:val="TAL"/>
              <w:rPr>
                <w:lang w:val="en-US" w:eastAsia="zh-CN"/>
              </w:rPr>
            </w:pPr>
            <w:r>
              <w:rPr>
                <w:lang w:val="en-US" w:eastAsia="zh-CN"/>
              </w:rPr>
              <w:t>5.4.2.30</w:t>
            </w:r>
          </w:p>
        </w:tc>
        <w:tc>
          <w:tcPr>
            <w:tcW w:w="4649" w:type="dxa"/>
            <w:gridSpan w:val="2"/>
            <w:tcBorders>
              <w:top w:val="single" w:sz="4" w:space="0" w:color="auto"/>
              <w:left w:val="single" w:sz="4" w:space="0" w:color="auto"/>
              <w:bottom w:val="single" w:sz="4" w:space="0" w:color="auto"/>
              <w:right w:val="single" w:sz="4" w:space="0" w:color="auto"/>
            </w:tcBorders>
          </w:tcPr>
          <w:p w14:paraId="4AB73A6D" w14:textId="74D6375B" w:rsidR="00635660" w:rsidRDefault="00635660" w:rsidP="00635660">
            <w:pPr>
              <w:pStyle w:val="TAL"/>
            </w:pPr>
            <w:r>
              <w:t>Contains info about a single HSS event subscription</w:t>
            </w:r>
          </w:p>
        </w:tc>
      </w:tr>
      <w:tr w:rsidR="00635660" w14:paraId="2B07C7D3" w14:textId="77777777" w:rsidTr="00C526DD">
        <w:trPr>
          <w:gridBefore w:val="1"/>
          <w:wBefore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325BBBB9" w14:textId="2FE37483" w:rsidR="00635660" w:rsidRDefault="00635660" w:rsidP="00635660">
            <w:pPr>
              <w:pStyle w:val="TAL"/>
              <w:rPr>
                <w:lang w:val="en-US" w:eastAsia="zh-CN"/>
              </w:rPr>
            </w:pPr>
            <w:proofErr w:type="spellStart"/>
            <w:r>
              <w:rPr>
                <w:color w:val="000000"/>
                <w:lang w:val="en-US" w:eastAsia="en-GB"/>
              </w:rPr>
              <w:t>EeGroupProfile</w:t>
            </w:r>
            <w:r>
              <w:rPr>
                <w:lang w:val="en-US"/>
              </w:rPr>
              <w:t>Data</w:t>
            </w:r>
            <w:proofErr w:type="spellEnd"/>
          </w:p>
        </w:tc>
        <w:tc>
          <w:tcPr>
            <w:tcW w:w="1677" w:type="dxa"/>
            <w:gridSpan w:val="2"/>
            <w:tcBorders>
              <w:top w:val="single" w:sz="4" w:space="0" w:color="auto"/>
              <w:left w:val="single" w:sz="4" w:space="0" w:color="auto"/>
              <w:bottom w:val="single" w:sz="4" w:space="0" w:color="auto"/>
              <w:right w:val="single" w:sz="4" w:space="0" w:color="auto"/>
            </w:tcBorders>
          </w:tcPr>
          <w:p w14:paraId="043D7769" w14:textId="656701AC" w:rsidR="00635660" w:rsidRDefault="00635660" w:rsidP="00635660">
            <w:pPr>
              <w:pStyle w:val="TAL"/>
              <w:rPr>
                <w:lang w:val="en-US" w:eastAsia="zh-CN"/>
              </w:rPr>
            </w:pPr>
            <w:r>
              <w:rPr>
                <w:lang w:val="en-US" w:eastAsia="zh-CN"/>
              </w:rPr>
              <w:t>5.4.2.31</w:t>
            </w:r>
          </w:p>
        </w:tc>
        <w:tc>
          <w:tcPr>
            <w:tcW w:w="4649" w:type="dxa"/>
            <w:gridSpan w:val="2"/>
            <w:tcBorders>
              <w:top w:val="single" w:sz="4" w:space="0" w:color="auto"/>
              <w:left w:val="single" w:sz="4" w:space="0" w:color="auto"/>
              <w:bottom w:val="single" w:sz="4" w:space="0" w:color="auto"/>
              <w:right w:val="single" w:sz="4" w:space="0" w:color="auto"/>
            </w:tcBorders>
          </w:tcPr>
          <w:p w14:paraId="451AAA65" w14:textId="5694BC9A" w:rsidR="00635660" w:rsidRDefault="00635660" w:rsidP="00635660">
            <w:pPr>
              <w:pStyle w:val="TAL"/>
            </w:pPr>
            <w:r>
              <w:rPr>
                <w:rFonts w:cs="Arial" w:hint="eastAsia"/>
                <w:szCs w:val="18"/>
                <w:lang w:val="en-US" w:eastAsia="zh-CN"/>
              </w:rPr>
              <w:t>T</w:t>
            </w:r>
            <w:r>
              <w:rPr>
                <w:rFonts w:cs="Arial"/>
                <w:szCs w:val="18"/>
                <w:lang w:val="en-US" w:eastAsia="zh-CN"/>
              </w:rPr>
              <w:t>he Event Exposure Profile Data for a group of UEs</w:t>
            </w:r>
          </w:p>
        </w:tc>
      </w:tr>
      <w:tr w:rsidR="00635660" w14:paraId="0EDD9910" w14:textId="77777777" w:rsidTr="00C526DD">
        <w:trPr>
          <w:gridBefore w:val="1"/>
          <w:wBefore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35AE2890" w14:textId="12DFB321" w:rsidR="00635660" w:rsidRDefault="00635660" w:rsidP="00635660">
            <w:pPr>
              <w:pStyle w:val="TAL"/>
              <w:rPr>
                <w:color w:val="000000"/>
                <w:lang w:val="en-US" w:eastAsia="en-GB"/>
              </w:rPr>
            </w:pPr>
            <w:r>
              <w:rPr>
                <w:color w:val="000000"/>
                <w:lang w:eastAsia="en-GB"/>
              </w:rPr>
              <w:t>Pp5gVnGroupProfileData</w:t>
            </w:r>
          </w:p>
        </w:tc>
        <w:tc>
          <w:tcPr>
            <w:tcW w:w="1677" w:type="dxa"/>
            <w:gridSpan w:val="2"/>
            <w:tcBorders>
              <w:top w:val="single" w:sz="4" w:space="0" w:color="auto"/>
              <w:left w:val="single" w:sz="4" w:space="0" w:color="auto"/>
              <w:bottom w:val="single" w:sz="4" w:space="0" w:color="auto"/>
              <w:right w:val="single" w:sz="4" w:space="0" w:color="auto"/>
            </w:tcBorders>
          </w:tcPr>
          <w:p w14:paraId="7556FCAB" w14:textId="3473F9F7" w:rsidR="00635660" w:rsidRDefault="00635660" w:rsidP="00635660">
            <w:pPr>
              <w:pStyle w:val="TAL"/>
              <w:rPr>
                <w:lang w:val="en-US" w:eastAsia="zh-CN"/>
              </w:rPr>
            </w:pPr>
            <w:r>
              <w:rPr>
                <w:lang w:val="en-US" w:eastAsia="zh-CN"/>
              </w:rPr>
              <w:t>5.4.2.32</w:t>
            </w:r>
          </w:p>
        </w:tc>
        <w:tc>
          <w:tcPr>
            <w:tcW w:w="4649" w:type="dxa"/>
            <w:gridSpan w:val="2"/>
            <w:tcBorders>
              <w:top w:val="single" w:sz="4" w:space="0" w:color="auto"/>
              <w:left w:val="single" w:sz="4" w:space="0" w:color="auto"/>
              <w:bottom w:val="single" w:sz="4" w:space="0" w:color="auto"/>
              <w:right w:val="single" w:sz="4" w:space="0" w:color="auto"/>
            </w:tcBorders>
          </w:tcPr>
          <w:p w14:paraId="25281C97" w14:textId="186AD964" w:rsidR="00635660" w:rsidRDefault="00635660" w:rsidP="00635660">
            <w:pPr>
              <w:pStyle w:val="TAL"/>
              <w:rPr>
                <w:rFonts w:cs="Arial"/>
                <w:szCs w:val="18"/>
                <w:lang w:val="en-US" w:eastAsia="zh-CN"/>
              </w:rPr>
            </w:pPr>
            <w:r>
              <w:rPr>
                <w:rFonts w:cs="Arial" w:hint="eastAsia"/>
                <w:szCs w:val="18"/>
                <w:lang w:val="en-US" w:eastAsia="zh-CN"/>
              </w:rPr>
              <w:t>T</w:t>
            </w:r>
            <w:r>
              <w:rPr>
                <w:rFonts w:cs="Arial"/>
                <w:szCs w:val="18"/>
                <w:lang w:val="en-US" w:eastAsia="zh-CN"/>
              </w:rPr>
              <w:t xml:space="preserve">he </w:t>
            </w:r>
            <w:proofErr w:type="spellStart"/>
            <w:r>
              <w:rPr>
                <w:rFonts w:cs="Arial"/>
                <w:szCs w:val="18"/>
                <w:lang w:val="en-US" w:eastAsia="zh-CN"/>
              </w:rPr>
              <w:t>Paramter</w:t>
            </w:r>
            <w:proofErr w:type="spellEnd"/>
            <w:r>
              <w:rPr>
                <w:rFonts w:cs="Arial"/>
                <w:szCs w:val="18"/>
                <w:lang w:val="en-US" w:eastAsia="zh-CN"/>
              </w:rPr>
              <w:t xml:space="preserve"> Provision Profile Data for 5G VN groups</w:t>
            </w:r>
          </w:p>
        </w:tc>
      </w:tr>
      <w:tr w:rsidR="00635660" w14:paraId="1BB76AB6" w14:textId="77777777" w:rsidTr="00C526DD">
        <w:trPr>
          <w:gridBefore w:val="1"/>
          <w:wBefore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13B44706" w14:textId="60292CA3" w:rsidR="00635660" w:rsidRDefault="00635660" w:rsidP="00635660">
            <w:pPr>
              <w:pStyle w:val="TAL"/>
              <w:rPr>
                <w:color w:val="000000"/>
                <w:lang w:eastAsia="en-GB"/>
              </w:rPr>
            </w:pPr>
            <w:proofErr w:type="spellStart"/>
            <w:r>
              <w:rPr>
                <w:color w:val="000000"/>
                <w:lang w:eastAsia="en-GB"/>
              </w:rPr>
              <w:t>PpProfile</w:t>
            </w:r>
            <w:r>
              <w:t>Data</w:t>
            </w:r>
            <w:proofErr w:type="spellEnd"/>
          </w:p>
        </w:tc>
        <w:tc>
          <w:tcPr>
            <w:tcW w:w="1677" w:type="dxa"/>
            <w:gridSpan w:val="2"/>
            <w:tcBorders>
              <w:top w:val="single" w:sz="4" w:space="0" w:color="auto"/>
              <w:left w:val="single" w:sz="4" w:space="0" w:color="auto"/>
              <w:bottom w:val="single" w:sz="4" w:space="0" w:color="auto"/>
              <w:right w:val="single" w:sz="4" w:space="0" w:color="auto"/>
            </w:tcBorders>
          </w:tcPr>
          <w:p w14:paraId="06156FAC" w14:textId="784A932A" w:rsidR="00635660" w:rsidRDefault="00635660" w:rsidP="00635660">
            <w:pPr>
              <w:pStyle w:val="TAL"/>
              <w:rPr>
                <w:lang w:val="en-US" w:eastAsia="zh-CN"/>
              </w:rPr>
            </w:pPr>
            <w:r>
              <w:rPr>
                <w:lang w:val="en-US" w:eastAsia="zh-CN"/>
              </w:rPr>
              <w:t>5.4.2.33</w:t>
            </w:r>
          </w:p>
        </w:tc>
        <w:tc>
          <w:tcPr>
            <w:tcW w:w="4649" w:type="dxa"/>
            <w:gridSpan w:val="2"/>
            <w:tcBorders>
              <w:top w:val="single" w:sz="4" w:space="0" w:color="auto"/>
              <w:left w:val="single" w:sz="4" w:space="0" w:color="auto"/>
              <w:bottom w:val="single" w:sz="4" w:space="0" w:color="auto"/>
              <w:right w:val="single" w:sz="4" w:space="0" w:color="auto"/>
            </w:tcBorders>
          </w:tcPr>
          <w:p w14:paraId="7F69DFB0" w14:textId="3D741969" w:rsidR="00635660" w:rsidRDefault="00635660" w:rsidP="00635660">
            <w:pPr>
              <w:pStyle w:val="TAL"/>
              <w:rPr>
                <w:rFonts w:cs="Arial"/>
                <w:szCs w:val="18"/>
                <w:lang w:val="en-US" w:eastAsia="zh-CN"/>
              </w:rPr>
            </w:pPr>
            <w:r>
              <w:rPr>
                <w:rFonts w:cs="Arial" w:hint="eastAsia"/>
                <w:szCs w:val="18"/>
                <w:lang w:val="en-US" w:eastAsia="zh-CN"/>
              </w:rPr>
              <w:t>T</w:t>
            </w:r>
            <w:r>
              <w:rPr>
                <w:rFonts w:cs="Arial"/>
                <w:szCs w:val="18"/>
                <w:lang w:val="en-US" w:eastAsia="zh-CN"/>
              </w:rPr>
              <w:t xml:space="preserve">he </w:t>
            </w:r>
            <w:proofErr w:type="spellStart"/>
            <w:r>
              <w:rPr>
                <w:rFonts w:cs="Arial"/>
                <w:szCs w:val="18"/>
                <w:lang w:val="en-US" w:eastAsia="zh-CN"/>
              </w:rPr>
              <w:t>Paramter</w:t>
            </w:r>
            <w:proofErr w:type="spellEnd"/>
            <w:r>
              <w:rPr>
                <w:rFonts w:cs="Arial"/>
                <w:szCs w:val="18"/>
                <w:lang w:val="en-US" w:eastAsia="zh-CN"/>
              </w:rPr>
              <w:t xml:space="preserve"> Provision Profile Data</w:t>
            </w:r>
          </w:p>
        </w:tc>
      </w:tr>
      <w:tr w:rsidR="00635660" w14:paraId="546D7D10" w14:textId="77777777" w:rsidTr="00C526DD">
        <w:trPr>
          <w:gridBefore w:val="1"/>
          <w:wBefore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7F8965D4" w14:textId="29FF96C1" w:rsidR="00635660" w:rsidRDefault="00635660" w:rsidP="00635660">
            <w:pPr>
              <w:pStyle w:val="TAL"/>
              <w:rPr>
                <w:color w:val="000000"/>
                <w:lang w:eastAsia="en-GB"/>
              </w:rPr>
            </w:pPr>
            <w:proofErr w:type="spellStart"/>
            <w:r w:rsidRPr="002C1DE4">
              <w:rPr>
                <w:color w:val="000000"/>
                <w:lang w:eastAsia="en-GB"/>
              </w:rPr>
              <w:t>AllowedMtcProviderInfo</w:t>
            </w:r>
            <w:proofErr w:type="spellEnd"/>
          </w:p>
        </w:tc>
        <w:tc>
          <w:tcPr>
            <w:tcW w:w="1677" w:type="dxa"/>
            <w:gridSpan w:val="2"/>
            <w:tcBorders>
              <w:top w:val="single" w:sz="4" w:space="0" w:color="auto"/>
              <w:left w:val="single" w:sz="4" w:space="0" w:color="auto"/>
              <w:bottom w:val="single" w:sz="4" w:space="0" w:color="auto"/>
              <w:right w:val="single" w:sz="4" w:space="0" w:color="auto"/>
            </w:tcBorders>
          </w:tcPr>
          <w:p w14:paraId="5514850E" w14:textId="09059EC5" w:rsidR="00635660" w:rsidRDefault="00635660" w:rsidP="00635660">
            <w:pPr>
              <w:pStyle w:val="TAL"/>
              <w:rPr>
                <w:lang w:val="en-US" w:eastAsia="zh-CN"/>
              </w:rPr>
            </w:pPr>
            <w:r>
              <w:rPr>
                <w:lang w:val="en-US" w:eastAsia="zh-CN"/>
              </w:rPr>
              <w:t>5.4.2.34</w:t>
            </w:r>
          </w:p>
        </w:tc>
        <w:tc>
          <w:tcPr>
            <w:tcW w:w="4649" w:type="dxa"/>
            <w:gridSpan w:val="2"/>
            <w:tcBorders>
              <w:top w:val="single" w:sz="4" w:space="0" w:color="auto"/>
              <w:left w:val="single" w:sz="4" w:space="0" w:color="auto"/>
              <w:bottom w:val="single" w:sz="4" w:space="0" w:color="auto"/>
              <w:right w:val="single" w:sz="4" w:space="0" w:color="auto"/>
            </w:tcBorders>
          </w:tcPr>
          <w:p w14:paraId="0F413A7D" w14:textId="408E2A41" w:rsidR="00635660" w:rsidRDefault="00635660" w:rsidP="00635660">
            <w:pPr>
              <w:pStyle w:val="TAL"/>
              <w:rPr>
                <w:rFonts w:cs="Arial"/>
                <w:szCs w:val="18"/>
                <w:lang w:val="en-US" w:eastAsia="zh-CN"/>
              </w:rPr>
            </w:pPr>
            <w:r>
              <w:rPr>
                <w:rFonts w:cs="Arial" w:hint="eastAsia"/>
                <w:szCs w:val="18"/>
                <w:lang w:val="en-US" w:eastAsia="zh-CN"/>
              </w:rPr>
              <w:t>A</w:t>
            </w:r>
            <w:r>
              <w:rPr>
                <w:rFonts w:cs="Arial"/>
                <w:szCs w:val="18"/>
                <w:lang w:val="en-US" w:eastAsia="zh-CN"/>
              </w:rPr>
              <w:t>llowed MTC Providers or AFs Information to provision parameters for UE.</w:t>
            </w:r>
          </w:p>
        </w:tc>
      </w:tr>
      <w:tr w:rsidR="00025665" w:rsidRPr="00BC4D08" w14:paraId="5780A504"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287C0BBF" w14:textId="77777777" w:rsidR="00025665" w:rsidRPr="00D5200C" w:rsidRDefault="00025665" w:rsidP="00025665">
            <w:pPr>
              <w:pStyle w:val="TAL"/>
              <w:rPr>
                <w:color w:val="000000"/>
                <w:lang w:val="en-US" w:eastAsia="en-GB"/>
              </w:rPr>
            </w:pPr>
            <w:bookmarkStart w:id="1783" w:name="_Hlk70333643"/>
            <w:proofErr w:type="spellStart"/>
            <w:r w:rsidRPr="00D5200C">
              <w:rPr>
                <w:lang w:val="en-US" w:eastAsia="zh-CN"/>
              </w:rPr>
              <w:t>AuthMethod</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39DB70F5" w14:textId="77777777" w:rsidR="00025665" w:rsidRPr="00D5200C" w:rsidRDefault="00025665" w:rsidP="00025665">
            <w:pPr>
              <w:pStyle w:val="TAL"/>
              <w:rPr>
                <w:lang w:val="en-US" w:eastAsia="zh-CN"/>
              </w:rPr>
            </w:pPr>
            <w:r w:rsidRPr="00D5200C">
              <w:rPr>
                <w:lang w:val="en-US" w:eastAsia="zh-CN"/>
              </w:rPr>
              <w:t>5.4.3.3</w:t>
            </w:r>
          </w:p>
        </w:tc>
        <w:tc>
          <w:tcPr>
            <w:tcW w:w="4649" w:type="dxa"/>
            <w:gridSpan w:val="2"/>
            <w:tcBorders>
              <w:top w:val="single" w:sz="4" w:space="0" w:color="auto"/>
              <w:left w:val="single" w:sz="4" w:space="0" w:color="auto"/>
              <w:bottom w:val="single" w:sz="4" w:space="0" w:color="auto"/>
              <w:right w:val="single" w:sz="4" w:space="0" w:color="auto"/>
            </w:tcBorders>
          </w:tcPr>
          <w:p w14:paraId="3289474A" w14:textId="77777777" w:rsidR="00025665" w:rsidRPr="00D5200C" w:rsidRDefault="00025665" w:rsidP="00025665">
            <w:pPr>
              <w:pStyle w:val="TAL"/>
              <w:rPr>
                <w:rFonts w:cs="Arial"/>
                <w:szCs w:val="18"/>
                <w:lang w:val="en-US" w:eastAsia="zh-CN"/>
              </w:rPr>
            </w:pPr>
          </w:p>
        </w:tc>
      </w:tr>
      <w:tr w:rsidR="00025665" w:rsidRPr="00BC4D08" w14:paraId="2F3BD6AC"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7D478110" w14:textId="77777777" w:rsidR="00025665" w:rsidRPr="00D5200C" w:rsidRDefault="00025665" w:rsidP="00025665">
            <w:pPr>
              <w:pStyle w:val="TAL"/>
              <w:rPr>
                <w:lang w:val="en-US" w:eastAsia="zh-CN"/>
              </w:rPr>
            </w:pPr>
            <w:proofErr w:type="spellStart"/>
            <w:r w:rsidRPr="00D5200C">
              <w:rPr>
                <w:lang w:val="en-US" w:eastAsia="zh-CN"/>
              </w:rPr>
              <w:t>DataSetName</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3B2F3142" w14:textId="77777777" w:rsidR="00025665" w:rsidRPr="00D5200C" w:rsidRDefault="00025665" w:rsidP="00025665">
            <w:pPr>
              <w:pStyle w:val="TAL"/>
              <w:rPr>
                <w:lang w:val="en-US" w:eastAsia="zh-CN"/>
              </w:rPr>
            </w:pPr>
            <w:r w:rsidRPr="00D5200C">
              <w:rPr>
                <w:lang w:val="en-US" w:eastAsia="zh-CN"/>
              </w:rPr>
              <w:t>5.4.3.4</w:t>
            </w:r>
          </w:p>
        </w:tc>
        <w:tc>
          <w:tcPr>
            <w:tcW w:w="4649" w:type="dxa"/>
            <w:gridSpan w:val="2"/>
            <w:tcBorders>
              <w:top w:val="single" w:sz="4" w:space="0" w:color="auto"/>
              <w:left w:val="single" w:sz="4" w:space="0" w:color="auto"/>
              <w:bottom w:val="single" w:sz="4" w:space="0" w:color="auto"/>
              <w:right w:val="single" w:sz="4" w:space="0" w:color="auto"/>
            </w:tcBorders>
          </w:tcPr>
          <w:p w14:paraId="1C8180ED" w14:textId="77777777" w:rsidR="00025665" w:rsidRPr="00533C32" w:rsidRDefault="00025665" w:rsidP="00025665">
            <w:pPr>
              <w:pStyle w:val="TAL"/>
              <w:rPr>
                <w:rFonts w:cs="Arial"/>
                <w:szCs w:val="18"/>
                <w:lang w:val="en-US" w:eastAsia="zh-CN"/>
              </w:rPr>
            </w:pPr>
          </w:p>
        </w:tc>
      </w:tr>
      <w:tr w:rsidR="00025665" w:rsidRPr="00BC4D08" w14:paraId="798E74D7"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25A73E68" w14:textId="77777777" w:rsidR="00025665" w:rsidRPr="00D5200C" w:rsidRDefault="00025665" w:rsidP="00025665">
            <w:pPr>
              <w:pStyle w:val="TAL"/>
              <w:rPr>
                <w:lang w:val="en-US" w:eastAsia="zh-CN"/>
              </w:rPr>
            </w:pPr>
            <w:proofErr w:type="spellStart"/>
            <w:r w:rsidRPr="00D5200C">
              <w:rPr>
                <w:color w:val="000000"/>
                <w:lang w:val="en-US" w:eastAsia="en-GB"/>
              </w:rPr>
              <w:t>Con</w:t>
            </w:r>
            <w:r w:rsidRPr="00D5200C">
              <w:rPr>
                <w:rFonts w:hint="eastAsia"/>
                <w:color w:val="000000"/>
                <w:lang w:val="en-US" w:eastAsia="zh-CN"/>
              </w:rPr>
              <w:t>t</w:t>
            </w:r>
            <w:r w:rsidRPr="00D5200C">
              <w:rPr>
                <w:color w:val="000000"/>
                <w:lang w:val="en-US" w:eastAsia="en-GB"/>
              </w:rPr>
              <w:t>extDataSetName</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1C11DEEB" w14:textId="77777777" w:rsidR="00025665" w:rsidRPr="00D5200C" w:rsidRDefault="00025665" w:rsidP="00025665">
            <w:pPr>
              <w:pStyle w:val="TAL"/>
              <w:rPr>
                <w:lang w:val="en-US" w:eastAsia="zh-CN"/>
              </w:rPr>
            </w:pPr>
            <w:r w:rsidRPr="00D5200C">
              <w:rPr>
                <w:lang w:val="en-US" w:eastAsia="zh-CN"/>
              </w:rPr>
              <w:t>5.4.3.6</w:t>
            </w:r>
          </w:p>
        </w:tc>
        <w:tc>
          <w:tcPr>
            <w:tcW w:w="4649" w:type="dxa"/>
            <w:gridSpan w:val="2"/>
            <w:tcBorders>
              <w:top w:val="single" w:sz="4" w:space="0" w:color="auto"/>
              <w:left w:val="single" w:sz="4" w:space="0" w:color="auto"/>
              <w:bottom w:val="single" w:sz="4" w:space="0" w:color="auto"/>
              <w:right w:val="single" w:sz="4" w:space="0" w:color="auto"/>
            </w:tcBorders>
          </w:tcPr>
          <w:p w14:paraId="74A1AD9E" w14:textId="77777777" w:rsidR="00025665" w:rsidRPr="00533C32" w:rsidRDefault="00025665" w:rsidP="00025665">
            <w:pPr>
              <w:pStyle w:val="TAL"/>
              <w:rPr>
                <w:rFonts w:cs="Arial"/>
                <w:szCs w:val="18"/>
                <w:lang w:val="en-US" w:eastAsia="zh-CN"/>
              </w:rPr>
            </w:pPr>
          </w:p>
        </w:tc>
      </w:tr>
      <w:tr w:rsidR="00025665" w:rsidRPr="00BC4D08" w14:paraId="180FD045"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6925526A" w14:textId="77777777" w:rsidR="00025665" w:rsidRPr="00D5200C" w:rsidRDefault="00025665" w:rsidP="00025665">
            <w:pPr>
              <w:pStyle w:val="TAL"/>
              <w:rPr>
                <w:color w:val="000000"/>
                <w:lang w:val="en-US" w:eastAsia="en-GB"/>
              </w:rPr>
            </w:pPr>
            <w:proofErr w:type="spellStart"/>
            <w:r w:rsidRPr="00D5200C">
              <w:rPr>
                <w:lang w:val="en-US" w:eastAsia="zh-CN"/>
              </w:rPr>
              <w:t>SqnScheme</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57D7A584" w14:textId="77777777" w:rsidR="00025665" w:rsidRPr="00D5200C" w:rsidRDefault="00025665" w:rsidP="00025665">
            <w:pPr>
              <w:pStyle w:val="TAL"/>
              <w:rPr>
                <w:lang w:val="en-US" w:eastAsia="zh-CN"/>
              </w:rPr>
            </w:pPr>
            <w:r w:rsidRPr="00D5200C">
              <w:rPr>
                <w:lang w:val="en-US" w:eastAsia="zh-CN"/>
              </w:rPr>
              <w:t>5.4.3.7</w:t>
            </w:r>
          </w:p>
        </w:tc>
        <w:tc>
          <w:tcPr>
            <w:tcW w:w="4649" w:type="dxa"/>
            <w:gridSpan w:val="2"/>
            <w:tcBorders>
              <w:top w:val="single" w:sz="4" w:space="0" w:color="auto"/>
              <w:left w:val="single" w:sz="4" w:space="0" w:color="auto"/>
              <w:bottom w:val="single" w:sz="4" w:space="0" w:color="auto"/>
              <w:right w:val="single" w:sz="4" w:space="0" w:color="auto"/>
            </w:tcBorders>
          </w:tcPr>
          <w:p w14:paraId="06F5A035" w14:textId="77777777" w:rsidR="00025665" w:rsidRPr="00533C32" w:rsidRDefault="00025665" w:rsidP="00025665">
            <w:pPr>
              <w:pStyle w:val="TAL"/>
              <w:rPr>
                <w:rFonts w:cs="Arial"/>
                <w:szCs w:val="18"/>
                <w:lang w:val="en-US" w:eastAsia="zh-CN"/>
              </w:rPr>
            </w:pPr>
          </w:p>
        </w:tc>
      </w:tr>
      <w:tr w:rsidR="00025665" w:rsidRPr="00BC4D08" w14:paraId="16FCB732"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31B5B7B1" w14:textId="77777777" w:rsidR="00025665" w:rsidRPr="00D5200C" w:rsidRDefault="00025665" w:rsidP="00025665">
            <w:pPr>
              <w:pStyle w:val="TAL"/>
              <w:rPr>
                <w:color w:val="000000"/>
                <w:lang w:val="en-US" w:eastAsia="en-GB"/>
              </w:rPr>
            </w:pPr>
            <w:r w:rsidRPr="00D5200C">
              <w:rPr>
                <w:color w:val="000000"/>
                <w:lang w:val="en-US" w:eastAsia="zh-CN"/>
              </w:rPr>
              <w:t>Sign</w:t>
            </w:r>
          </w:p>
        </w:tc>
        <w:tc>
          <w:tcPr>
            <w:tcW w:w="1677" w:type="dxa"/>
            <w:gridSpan w:val="2"/>
            <w:tcBorders>
              <w:top w:val="single" w:sz="4" w:space="0" w:color="auto"/>
              <w:left w:val="single" w:sz="4" w:space="0" w:color="auto"/>
              <w:bottom w:val="single" w:sz="4" w:space="0" w:color="auto"/>
              <w:right w:val="single" w:sz="4" w:space="0" w:color="auto"/>
            </w:tcBorders>
            <w:hideMark/>
          </w:tcPr>
          <w:p w14:paraId="2354C5DD" w14:textId="77777777" w:rsidR="00025665" w:rsidRPr="00D5200C" w:rsidRDefault="00025665" w:rsidP="00025665">
            <w:pPr>
              <w:pStyle w:val="TAL"/>
              <w:rPr>
                <w:lang w:val="en-US" w:eastAsia="zh-CN"/>
              </w:rPr>
            </w:pPr>
            <w:r w:rsidRPr="00D5200C">
              <w:rPr>
                <w:lang w:val="en-US" w:eastAsia="zh-CN"/>
              </w:rPr>
              <w:t>5.4.3.8</w:t>
            </w:r>
          </w:p>
        </w:tc>
        <w:tc>
          <w:tcPr>
            <w:tcW w:w="4649" w:type="dxa"/>
            <w:gridSpan w:val="2"/>
            <w:tcBorders>
              <w:top w:val="single" w:sz="4" w:space="0" w:color="auto"/>
              <w:left w:val="single" w:sz="4" w:space="0" w:color="auto"/>
              <w:bottom w:val="single" w:sz="4" w:space="0" w:color="auto"/>
              <w:right w:val="single" w:sz="4" w:space="0" w:color="auto"/>
            </w:tcBorders>
          </w:tcPr>
          <w:p w14:paraId="06376A7B" w14:textId="77777777" w:rsidR="00025665" w:rsidRPr="00533C32" w:rsidRDefault="00025665" w:rsidP="00025665">
            <w:pPr>
              <w:pStyle w:val="TAL"/>
              <w:rPr>
                <w:rFonts w:cs="Arial"/>
                <w:szCs w:val="18"/>
                <w:lang w:val="en-US" w:eastAsia="zh-CN"/>
              </w:rPr>
            </w:pPr>
          </w:p>
        </w:tc>
      </w:tr>
      <w:tr w:rsidR="00025665" w:rsidRPr="00BC4D08" w14:paraId="0FDB62C5"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hideMark/>
          </w:tcPr>
          <w:p w14:paraId="780CA9B7" w14:textId="77777777" w:rsidR="00025665" w:rsidRPr="00D5200C" w:rsidRDefault="00025665" w:rsidP="00025665">
            <w:pPr>
              <w:pStyle w:val="TAL"/>
              <w:rPr>
                <w:color w:val="000000"/>
                <w:lang w:val="en-US" w:eastAsia="en-GB"/>
              </w:rPr>
            </w:pPr>
            <w:proofErr w:type="spellStart"/>
            <w:r w:rsidRPr="00D5200C">
              <w:rPr>
                <w:lang w:val="en-US" w:eastAsia="zh-CN"/>
              </w:rPr>
              <w:t>UeUpdateStatus</w:t>
            </w:r>
            <w:proofErr w:type="spellEnd"/>
          </w:p>
        </w:tc>
        <w:tc>
          <w:tcPr>
            <w:tcW w:w="1677" w:type="dxa"/>
            <w:gridSpan w:val="2"/>
            <w:tcBorders>
              <w:top w:val="single" w:sz="4" w:space="0" w:color="auto"/>
              <w:left w:val="single" w:sz="4" w:space="0" w:color="auto"/>
              <w:bottom w:val="single" w:sz="4" w:space="0" w:color="auto"/>
              <w:right w:val="single" w:sz="4" w:space="0" w:color="auto"/>
            </w:tcBorders>
            <w:hideMark/>
          </w:tcPr>
          <w:p w14:paraId="18D7C64C" w14:textId="77777777" w:rsidR="00025665" w:rsidRPr="00D5200C" w:rsidRDefault="00025665" w:rsidP="00025665">
            <w:pPr>
              <w:pStyle w:val="TAL"/>
              <w:rPr>
                <w:lang w:val="en-US" w:eastAsia="zh-CN"/>
              </w:rPr>
            </w:pPr>
            <w:r w:rsidRPr="00D5200C">
              <w:rPr>
                <w:lang w:val="en-US" w:eastAsia="zh-CN"/>
              </w:rPr>
              <w:t>5.4.3.9</w:t>
            </w:r>
          </w:p>
        </w:tc>
        <w:tc>
          <w:tcPr>
            <w:tcW w:w="4649" w:type="dxa"/>
            <w:gridSpan w:val="2"/>
            <w:tcBorders>
              <w:top w:val="single" w:sz="4" w:space="0" w:color="auto"/>
              <w:left w:val="single" w:sz="4" w:space="0" w:color="auto"/>
              <w:bottom w:val="single" w:sz="4" w:space="0" w:color="auto"/>
              <w:right w:val="single" w:sz="4" w:space="0" w:color="auto"/>
            </w:tcBorders>
          </w:tcPr>
          <w:p w14:paraId="28DF0BFB" w14:textId="77777777" w:rsidR="00025665" w:rsidRPr="00533C32" w:rsidRDefault="00025665" w:rsidP="00025665">
            <w:pPr>
              <w:pStyle w:val="TAL"/>
              <w:rPr>
                <w:rFonts w:cs="Arial"/>
                <w:szCs w:val="18"/>
                <w:lang w:val="en-US" w:eastAsia="zh-CN"/>
              </w:rPr>
            </w:pPr>
          </w:p>
        </w:tc>
      </w:tr>
      <w:tr w:rsidR="00025665" w:rsidRPr="00BC4D08" w14:paraId="43347383" w14:textId="77777777" w:rsidTr="00C526DD">
        <w:trPr>
          <w:gridAfter w:val="1"/>
          <w:wAfter w:w="33" w:type="dxa"/>
          <w:jc w:val="center"/>
        </w:trPr>
        <w:tc>
          <w:tcPr>
            <w:tcW w:w="2848" w:type="dxa"/>
            <w:gridSpan w:val="2"/>
            <w:tcBorders>
              <w:top w:val="single" w:sz="4" w:space="0" w:color="auto"/>
              <w:left w:val="single" w:sz="4" w:space="0" w:color="auto"/>
              <w:bottom w:val="single" w:sz="4" w:space="0" w:color="auto"/>
              <w:right w:val="single" w:sz="4" w:space="0" w:color="auto"/>
            </w:tcBorders>
          </w:tcPr>
          <w:p w14:paraId="2E1056EC" w14:textId="64F93B39" w:rsidR="00025665" w:rsidRPr="00D5200C" w:rsidRDefault="00025665" w:rsidP="00025665">
            <w:pPr>
              <w:pStyle w:val="TAL"/>
              <w:rPr>
                <w:lang w:val="en-US" w:eastAsia="zh-CN"/>
              </w:rPr>
            </w:pPr>
            <w:proofErr w:type="spellStart"/>
            <w:r>
              <w:rPr>
                <w:lang w:val="en-US"/>
              </w:rPr>
              <w:t>PpDataType</w:t>
            </w:r>
            <w:proofErr w:type="spellEnd"/>
          </w:p>
        </w:tc>
        <w:tc>
          <w:tcPr>
            <w:tcW w:w="1677" w:type="dxa"/>
            <w:gridSpan w:val="2"/>
            <w:tcBorders>
              <w:top w:val="single" w:sz="4" w:space="0" w:color="auto"/>
              <w:left w:val="single" w:sz="4" w:space="0" w:color="auto"/>
              <w:bottom w:val="single" w:sz="4" w:space="0" w:color="auto"/>
              <w:right w:val="single" w:sz="4" w:space="0" w:color="auto"/>
            </w:tcBorders>
          </w:tcPr>
          <w:p w14:paraId="43E35953" w14:textId="301A5C78" w:rsidR="00025665" w:rsidRPr="00D5200C" w:rsidRDefault="00025665" w:rsidP="00025665">
            <w:pPr>
              <w:pStyle w:val="TAL"/>
              <w:rPr>
                <w:lang w:val="en-US" w:eastAsia="zh-CN"/>
              </w:rPr>
            </w:pPr>
            <w:r>
              <w:rPr>
                <w:rFonts w:hint="eastAsia"/>
                <w:lang w:val="en-US" w:eastAsia="zh-CN"/>
              </w:rPr>
              <w:t>5</w:t>
            </w:r>
            <w:r>
              <w:rPr>
                <w:lang w:val="en-US" w:eastAsia="zh-CN"/>
              </w:rPr>
              <w:t>.4.3.10</w:t>
            </w:r>
          </w:p>
        </w:tc>
        <w:tc>
          <w:tcPr>
            <w:tcW w:w="4649" w:type="dxa"/>
            <w:gridSpan w:val="2"/>
            <w:tcBorders>
              <w:top w:val="single" w:sz="4" w:space="0" w:color="auto"/>
              <w:left w:val="single" w:sz="4" w:space="0" w:color="auto"/>
              <w:bottom w:val="single" w:sz="4" w:space="0" w:color="auto"/>
              <w:right w:val="single" w:sz="4" w:space="0" w:color="auto"/>
            </w:tcBorders>
          </w:tcPr>
          <w:p w14:paraId="03E6AAD6" w14:textId="77777777" w:rsidR="00025665" w:rsidRPr="00533C32" w:rsidRDefault="00025665" w:rsidP="00025665">
            <w:pPr>
              <w:pStyle w:val="TAL"/>
              <w:rPr>
                <w:rFonts w:cs="Arial"/>
                <w:szCs w:val="18"/>
                <w:lang w:val="en-US" w:eastAsia="zh-CN"/>
              </w:rPr>
            </w:pPr>
          </w:p>
        </w:tc>
      </w:tr>
      <w:bookmarkEnd w:id="1783"/>
    </w:tbl>
    <w:p w14:paraId="6E68D716" w14:textId="77777777" w:rsidR="007C4061" w:rsidRPr="00533C32" w:rsidRDefault="007C4061" w:rsidP="00842E08">
      <w:pPr>
        <w:rPr>
          <w:lang w:eastAsia="zh-CN"/>
        </w:rPr>
      </w:pPr>
    </w:p>
    <w:p w14:paraId="471057AF" w14:textId="77777777" w:rsidR="007C4061" w:rsidRPr="00533C32" w:rsidRDefault="007C4061" w:rsidP="00842E08">
      <w:r w:rsidRPr="00533C32">
        <w:t xml:space="preserve">Table 5.4.1-2 specifies data types re-used by the </w:t>
      </w:r>
      <w:proofErr w:type="spellStart"/>
      <w:r w:rsidRPr="00533C32">
        <w:t>N</w:t>
      </w:r>
      <w:r w:rsidRPr="00533C32">
        <w:rPr>
          <w:lang w:eastAsia="zh-CN"/>
        </w:rPr>
        <w:t>udr</w:t>
      </w:r>
      <w:proofErr w:type="spellEnd"/>
      <w:r w:rsidRPr="00533C32">
        <w:t xml:space="preserve"> service based interface protocol from other specifications, including a reference to their respective specifications and when needed, a short description of their use within the </w:t>
      </w:r>
      <w:proofErr w:type="spellStart"/>
      <w:r w:rsidRPr="00533C32">
        <w:t>N</w:t>
      </w:r>
      <w:r w:rsidRPr="00533C32">
        <w:rPr>
          <w:lang w:eastAsia="zh-CN"/>
        </w:rPr>
        <w:t>udr</w:t>
      </w:r>
      <w:proofErr w:type="spellEnd"/>
      <w:r w:rsidRPr="00533C32">
        <w:t xml:space="preserve"> service based interface.</w:t>
      </w:r>
    </w:p>
    <w:p w14:paraId="5900B59B" w14:textId="77777777" w:rsidR="007C4061" w:rsidRPr="00533C32" w:rsidRDefault="007C4061" w:rsidP="00842E08">
      <w:pPr>
        <w:pStyle w:val="TH"/>
      </w:pPr>
      <w:r w:rsidRPr="00533C32">
        <w:lastRenderedPageBreak/>
        <w:t xml:space="preserve">Table 5.4.1-2: </w:t>
      </w:r>
      <w:proofErr w:type="spellStart"/>
      <w:r w:rsidRPr="00533C32">
        <w:t>N</w:t>
      </w:r>
      <w:r w:rsidRPr="00533C32">
        <w:rPr>
          <w:lang w:eastAsia="zh-CN"/>
        </w:rPr>
        <w:t>udr</w:t>
      </w:r>
      <w:proofErr w:type="spellEnd"/>
      <w:r w:rsidRPr="00533C32">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09"/>
        <w:gridCol w:w="1848"/>
        <w:gridCol w:w="4017"/>
      </w:tblGrid>
      <w:tr w:rsidR="007C4061" w:rsidRPr="00BC4D08" w14:paraId="7EA01CA8"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shd w:val="clear" w:color="auto" w:fill="C0C0C0"/>
            <w:hideMark/>
          </w:tcPr>
          <w:p w14:paraId="0B43DDC5" w14:textId="77777777" w:rsidR="007C4061" w:rsidRPr="00D5200C" w:rsidRDefault="007C4061" w:rsidP="00C17C4C">
            <w:pPr>
              <w:pStyle w:val="TAH"/>
              <w:rPr>
                <w:lang w:val="en-US" w:eastAsia="zh-CN"/>
              </w:rPr>
            </w:pPr>
            <w:r w:rsidRPr="00D5200C">
              <w:rPr>
                <w:lang w:val="en-US" w:eastAsia="zh-CN"/>
              </w:rPr>
              <w:t>`</w:t>
            </w:r>
          </w:p>
        </w:tc>
        <w:tc>
          <w:tcPr>
            <w:tcW w:w="1848" w:type="dxa"/>
            <w:tcBorders>
              <w:top w:val="single" w:sz="4" w:space="0" w:color="auto"/>
              <w:left w:val="single" w:sz="4" w:space="0" w:color="auto"/>
              <w:bottom w:val="single" w:sz="4" w:space="0" w:color="auto"/>
              <w:right w:val="single" w:sz="4" w:space="0" w:color="auto"/>
            </w:tcBorders>
            <w:shd w:val="clear" w:color="auto" w:fill="C0C0C0"/>
            <w:hideMark/>
          </w:tcPr>
          <w:p w14:paraId="459F759B" w14:textId="77777777" w:rsidR="007C4061" w:rsidRPr="00D5200C" w:rsidRDefault="007C4061" w:rsidP="00C17C4C">
            <w:pPr>
              <w:pStyle w:val="TAH"/>
              <w:rPr>
                <w:lang w:val="en-US"/>
              </w:rPr>
            </w:pPr>
            <w:r w:rsidRPr="00D5200C">
              <w:rPr>
                <w:lang w:val="en-US"/>
              </w:rPr>
              <w:t>Reference</w:t>
            </w:r>
          </w:p>
        </w:tc>
        <w:tc>
          <w:tcPr>
            <w:tcW w:w="4017" w:type="dxa"/>
            <w:tcBorders>
              <w:top w:val="single" w:sz="4" w:space="0" w:color="auto"/>
              <w:left w:val="single" w:sz="4" w:space="0" w:color="auto"/>
              <w:bottom w:val="single" w:sz="4" w:space="0" w:color="auto"/>
              <w:right w:val="single" w:sz="4" w:space="0" w:color="auto"/>
            </w:tcBorders>
            <w:shd w:val="clear" w:color="auto" w:fill="C0C0C0"/>
            <w:hideMark/>
          </w:tcPr>
          <w:p w14:paraId="116F8724" w14:textId="77777777" w:rsidR="007C4061" w:rsidRPr="00D5200C" w:rsidRDefault="007C4061" w:rsidP="00C17C4C">
            <w:pPr>
              <w:pStyle w:val="TAH"/>
              <w:rPr>
                <w:lang w:val="en-US"/>
              </w:rPr>
            </w:pPr>
            <w:r w:rsidRPr="00D5200C">
              <w:rPr>
                <w:lang w:val="en-US"/>
              </w:rPr>
              <w:t>Comments</w:t>
            </w:r>
          </w:p>
        </w:tc>
      </w:tr>
      <w:tr w:rsidR="007C4061" w:rsidRPr="00BC4D08" w14:paraId="72DEE575"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5F785C27" w14:textId="77777777" w:rsidR="007C4061" w:rsidRPr="00D5200C" w:rsidRDefault="007C4061" w:rsidP="00C17C4C">
            <w:pPr>
              <w:pStyle w:val="TAL"/>
              <w:rPr>
                <w:lang w:val="en-US"/>
              </w:rPr>
            </w:pPr>
            <w:proofErr w:type="spellStart"/>
            <w:r w:rsidRPr="00D5200C">
              <w:rPr>
                <w:lang w:val="en-US"/>
              </w:rPr>
              <w:t>AccessAndMobilitySubscriptionData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27743F94" w14:textId="77777777" w:rsidR="007C4061" w:rsidRPr="00D5200C" w:rsidRDefault="007C4061" w:rsidP="00C17C4C">
            <w:pPr>
              <w:pStyle w:val="TAL"/>
              <w:rPr>
                <w:rFonts w:cs="Arial"/>
                <w:szCs w:val="18"/>
                <w:lang w:val="en-US"/>
              </w:rPr>
            </w:pPr>
            <w:r w:rsidRPr="00D5200C">
              <w:rPr>
                <w:lang w:val="en-US"/>
              </w:rPr>
              <w:t>3GPP TS</w:t>
            </w:r>
            <w:r w:rsidRPr="00D5200C">
              <w:rPr>
                <w:rFonts w:cs="Arial"/>
                <w:szCs w:val="18"/>
                <w:lang w:val="en-US"/>
              </w:rPr>
              <w:t> 29.503 [</w:t>
            </w:r>
            <w:r w:rsidRPr="00D5200C">
              <w:rPr>
                <w:rFonts w:cs="Arial"/>
                <w:szCs w:val="18"/>
                <w:lang w:val="en-US" w:eastAsia="zh-CN"/>
              </w:rPr>
              <w:t>6</w:t>
            </w:r>
            <w:r w:rsidRPr="00D5200C">
              <w:rPr>
                <w:rFonts w:cs="Arial"/>
                <w:szCs w:val="18"/>
                <w:lang w:val="en-US"/>
              </w:rPr>
              <w:t>]</w:t>
            </w:r>
          </w:p>
        </w:tc>
        <w:tc>
          <w:tcPr>
            <w:tcW w:w="4017" w:type="dxa"/>
            <w:tcBorders>
              <w:top w:val="single" w:sz="4" w:space="0" w:color="auto"/>
              <w:left w:val="single" w:sz="4" w:space="0" w:color="auto"/>
              <w:bottom w:val="single" w:sz="4" w:space="0" w:color="auto"/>
              <w:right w:val="single" w:sz="4" w:space="0" w:color="auto"/>
            </w:tcBorders>
            <w:hideMark/>
          </w:tcPr>
          <w:p w14:paraId="31B7CA76" w14:textId="77777777" w:rsidR="007C4061" w:rsidRPr="00D5200C" w:rsidRDefault="007C4061" w:rsidP="00C17C4C">
            <w:pPr>
              <w:pStyle w:val="TAL"/>
              <w:rPr>
                <w:rFonts w:cs="Arial"/>
                <w:szCs w:val="18"/>
                <w:lang w:val="en-US"/>
              </w:rPr>
            </w:pPr>
            <w:r w:rsidRPr="00D5200C">
              <w:rPr>
                <w:rFonts w:cs="Arial"/>
                <w:szCs w:val="18"/>
                <w:lang w:val="en-US"/>
              </w:rPr>
              <w:t>Access and Mobility Subscription Data</w:t>
            </w:r>
          </w:p>
        </w:tc>
      </w:tr>
      <w:tr w:rsidR="007C4061" w:rsidRPr="00BC4D08" w14:paraId="71E8BB81"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6C15BC7A" w14:textId="77777777" w:rsidR="007C4061" w:rsidRPr="00D5200C" w:rsidRDefault="007C4061" w:rsidP="00C17C4C">
            <w:pPr>
              <w:pStyle w:val="TAL"/>
              <w:rPr>
                <w:lang w:val="en-US"/>
              </w:rPr>
            </w:pPr>
            <w:proofErr w:type="spellStart"/>
            <w:r w:rsidRPr="00D5200C">
              <w:rPr>
                <w:lang w:val="en-US"/>
              </w:rPr>
              <w:t>SmfSelectionSubscriptionData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18EC81A5" w14:textId="77777777" w:rsidR="007C4061" w:rsidRPr="00D5200C" w:rsidRDefault="007C4061" w:rsidP="00C17C4C">
            <w:pPr>
              <w:pStyle w:val="TAL"/>
              <w:rPr>
                <w:rFonts w:cs="Arial"/>
                <w:szCs w:val="18"/>
                <w:lang w:val="en-US"/>
              </w:rPr>
            </w:pPr>
            <w:r w:rsidRPr="00D5200C">
              <w:rPr>
                <w:lang w:val="en-US"/>
              </w:rPr>
              <w:t>3GPP TS</w:t>
            </w:r>
            <w:r w:rsidRPr="00D5200C">
              <w:rPr>
                <w:rFonts w:cs="Arial"/>
                <w:szCs w:val="18"/>
                <w:lang w:val="en-US"/>
              </w:rPr>
              <w:t> 29.503 [</w:t>
            </w:r>
            <w:r w:rsidRPr="00D5200C">
              <w:rPr>
                <w:rFonts w:cs="Arial"/>
                <w:szCs w:val="18"/>
                <w:lang w:val="en-US" w:eastAsia="zh-CN"/>
              </w:rPr>
              <w:t>6</w:t>
            </w:r>
            <w:r w:rsidRPr="00D5200C">
              <w:rPr>
                <w:rFonts w:cs="Arial"/>
                <w:szCs w:val="18"/>
                <w:lang w:val="en-US"/>
              </w:rPr>
              <w:t>]</w:t>
            </w:r>
          </w:p>
        </w:tc>
        <w:tc>
          <w:tcPr>
            <w:tcW w:w="4017" w:type="dxa"/>
            <w:tcBorders>
              <w:top w:val="single" w:sz="4" w:space="0" w:color="auto"/>
              <w:left w:val="single" w:sz="4" w:space="0" w:color="auto"/>
              <w:bottom w:val="single" w:sz="4" w:space="0" w:color="auto"/>
              <w:right w:val="single" w:sz="4" w:space="0" w:color="auto"/>
            </w:tcBorders>
            <w:hideMark/>
          </w:tcPr>
          <w:p w14:paraId="44364B04" w14:textId="77777777" w:rsidR="007C4061" w:rsidRPr="00D5200C" w:rsidRDefault="007C4061" w:rsidP="00C17C4C">
            <w:pPr>
              <w:pStyle w:val="TAL"/>
              <w:rPr>
                <w:rFonts w:cs="Arial"/>
                <w:szCs w:val="18"/>
                <w:lang w:val="en-US"/>
              </w:rPr>
            </w:pPr>
            <w:r w:rsidRPr="00D5200C">
              <w:rPr>
                <w:rFonts w:cs="Arial"/>
                <w:szCs w:val="18"/>
                <w:lang w:val="en-US"/>
              </w:rPr>
              <w:t>SMF Selection Subscription Data</w:t>
            </w:r>
          </w:p>
        </w:tc>
      </w:tr>
      <w:tr w:rsidR="007C4061" w:rsidRPr="00BC4D08" w14:paraId="5377EF34"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086E4904" w14:textId="77777777" w:rsidR="007C4061" w:rsidRPr="00D5200C" w:rsidRDefault="007C4061" w:rsidP="00C17C4C">
            <w:pPr>
              <w:pStyle w:val="TAL"/>
              <w:rPr>
                <w:lang w:val="en-US"/>
              </w:rPr>
            </w:pPr>
            <w:proofErr w:type="spellStart"/>
            <w:r w:rsidRPr="00D5200C">
              <w:rPr>
                <w:lang w:val="en-US"/>
              </w:rPr>
              <w:t>SessionManagementSubscriptionData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09F3C964" w14:textId="77777777" w:rsidR="007C4061" w:rsidRPr="00D5200C" w:rsidRDefault="007C4061" w:rsidP="00C17C4C">
            <w:pPr>
              <w:pStyle w:val="TAL"/>
              <w:rPr>
                <w:rFonts w:cs="Arial"/>
                <w:szCs w:val="18"/>
                <w:lang w:val="en-US"/>
              </w:rPr>
            </w:pPr>
            <w:r w:rsidRPr="00D5200C">
              <w:rPr>
                <w:lang w:val="en-US"/>
              </w:rPr>
              <w:t>3GPP TS</w:t>
            </w:r>
            <w:r w:rsidRPr="00D5200C">
              <w:rPr>
                <w:rFonts w:cs="Arial"/>
                <w:szCs w:val="18"/>
                <w:lang w:val="en-US"/>
              </w:rPr>
              <w:t> 29.503 [</w:t>
            </w:r>
            <w:r w:rsidRPr="00D5200C">
              <w:rPr>
                <w:rFonts w:cs="Arial"/>
                <w:szCs w:val="18"/>
                <w:lang w:val="en-US" w:eastAsia="zh-CN"/>
              </w:rPr>
              <w:t>6</w:t>
            </w:r>
            <w:r w:rsidRPr="00D5200C">
              <w:rPr>
                <w:rFonts w:cs="Arial"/>
                <w:szCs w:val="18"/>
                <w:lang w:val="en-US"/>
              </w:rPr>
              <w:t>]</w:t>
            </w:r>
          </w:p>
        </w:tc>
        <w:tc>
          <w:tcPr>
            <w:tcW w:w="4017" w:type="dxa"/>
            <w:tcBorders>
              <w:top w:val="single" w:sz="4" w:space="0" w:color="auto"/>
              <w:left w:val="single" w:sz="4" w:space="0" w:color="auto"/>
              <w:bottom w:val="single" w:sz="4" w:space="0" w:color="auto"/>
              <w:right w:val="single" w:sz="4" w:space="0" w:color="auto"/>
            </w:tcBorders>
            <w:hideMark/>
          </w:tcPr>
          <w:p w14:paraId="6881B7E0" w14:textId="77777777" w:rsidR="007C4061" w:rsidRPr="00D5200C" w:rsidRDefault="007C4061" w:rsidP="00C17C4C">
            <w:pPr>
              <w:pStyle w:val="TAL"/>
              <w:rPr>
                <w:rFonts w:cs="Arial"/>
                <w:szCs w:val="18"/>
                <w:lang w:val="en-US"/>
              </w:rPr>
            </w:pPr>
            <w:r w:rsidRPr="00D5200C">
              <w:rPr>
                <w:lang w:val="en-US"/>
              </w:rPr>
              <w:t>Session Management</w:t>
            </w:r>
            <w:r w:rsidRPr="00D5200C">
              <w:rPr>
                <w:rFonts w:cs="Arial"/>
                <w:szCs w:val="18"/>
                <w:lang w:val="en-US"/>
              </w:rPr>
              <w:t xml:space="preserve"> Subscription Data</w:t>
            </w:r>
          </w:p>
        </w:tc>
      </w:tr>
      <w:tr w:rsidR="007C4061" w:rsidRPr="00BC4D08" w14:paraId="289C56E2"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3B208E22" w14:textId="77777777" w:rsidR="007C4061" w:rsidRPr="00D5200C" w:rsidRDefault="007C4061" w:rsidP="00C17C4C">
            <w:pPr>
              <w:pStyle w:val="TAL"/>
              <w:rPr>
                <w:lang w:val="en-US"/>
              </w:rPr>
            </w:pPr>
            <w:r w:rsidRPr="00D5200C">
              <w:rPr>
                <w:lang w:val="en-US"/>
              </w:rPr>
              <w:t>Amf3GppAccessRegistration</w:t>
            </w:r>
          </w:p>
        </w:tc>
        <w:tc>
          <w:tcPr>
            <w:tcW w:w="1848" w:type="dxa"/>
            <w:tcBorders>
              <w:top w:val="single" w:sz="4" w:space="0" w:color="auto"/>
              <w:left w:val="single" w:sz="4" w:space="0" w:color="auto"/>
              <w:bottom w:val="single" w:sz="4" w:space="0" w:color="auto"/>
              <w:right w:val="single" w:sz="4" w:space="0" w:color="auto"/>
            </w:tcBorders>
            <w:hideMark/>
          </w:tcPr>
          <w:p w14:paraId="6AF98BEF" w14:textId="77777777" w:rsidR="007C4061" w:rsidRPr="00D5200C" w:rsidRDefault="007C4061" w:rsidP="00C17C4C">
            <w:pPr>
              <w:pStyle w:val="TAL"/>
              <w:rPr>
                <w:rFonts w:cs="Arial"/>
                <w:szCs w:val="18"/>
                <w:lang w:val="en-US"/>
              </w:rPr>
            </w:pPr>
            <w:r w:rsidRPr="00D5200C">
              <w:rPr>
                <w:lang w:val="en-US"/>
              </w:rPr>
              <w:t>3GPP TS</w:t>
            </w:r>
            <w:r w:rsidRPr="00D5200C">
              <w:rPr>
                <w:rFonts w:cs="Arial"/>
                <w:szCs w:val="18"/>
                <w:lang w:val="en-US"/>
              </w:rPr>
              <w:t> 29.503 [</w:t>
            </w:r>
            <w:r w:rsidRPr="00D5200C">
              <w:rPr>
                <w:rFonts w:cs="Arial"/>
                <w:szCs w:val="18"/>
                <w:lang w:val="en-US" w:eastAsia="zh-CN"/>
              </w:rPr>
              <w:t>6</w:t>
            </w:r>
            <w:r w:rsidRPr="00D5200C">
              <w:rPr>
                <w:rFonts w:cs="Arial"/>
                <w:szCs w:val="18"/>
                <w:lang w:val="en-US"/>
              </w:rPr>
              <w:t>]</w:t>
            </w:r>
          </w:p>
        </w:tc>
        <w:tc>
          <w:tcPr>
            <w:tcW w:w="4017" w:type="dxa"/>
            <w:tcBorders>
              <w:top w:val="single" w:sz="4" w:space="0" w:color="auto"/>
              <w:left w:val="single" w:sz="4" w:space="0" w:color="auto"/>
              <w:bottom w:val="single" w:sz="4" w:space="0" w:color="auto"/>
              <w:right w:val="single" w:sz="4" w:space="0" w:color="auto"/>
            </w:tcBorders>
          </w:tcPr>
          <w:p w14:paraId="027A4B03" w14:textId="77777777" w:rsidR="007C4061" w:rsidRPr="00D5200C" w:rsidRDefault="007C4061" w:rsidP="00C17C4C">
            <w:pPr>
              <w:pStyle w:val="TAL"/>
              <w:rPr>
                <w:lang w:val="en-US"/>
              </w:rPr>
            </w:pPr>
          </w:p>
        </w:tc>
      </w:tr>
      <w:tr w:rsidR="007C4061" w:rsidRPr="00BC4D08" w14:paraId="72CCA92F"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10BDD6B3" w14:textId="77777777" w:rsidR="007C4061" w:rsidRPr="00D5200C" w:rsidRDefault="007C4061" w:rsidP="00C17C4C">
            <w:pPr>
              <w:pStyle w:val="TAL"/>
              <w:rPr>
                <w:lang w:val="en-US"/>
              </w:rPr>
            </w:pPr>
            <w:r w:rsidRPr="00D5200C">
              <w:rPr>
                <w:lang w:val="en-US"/>
              </w:rPr>
              <w:t>AmfNon3GppAccessRegistration</w:t>
            </w:r>
          </w:p>
        </w:tc>
        <w:tc>
          <w:tcPr>
            <w:tcW w:w="1848" w:type="dxa"/>
            <w:tcBorders>
              <w:top w:val="single" w:sz="4" w:space="0" w:color="auto"/>
              <w:left w:val="single" w:sz="4" w:space="0" w:color="auto"/>
              <w:bottom w:val="single" w:sz="4" w:space="0" w:color="auto"/>
              <w:right w:val="single" w:sz="4" w:space="0" w:color="auto"/>
            </w:tcBorders>
            <w:hideMark/>
          </w:tcPr>
          <w:p w14:paraId="5DE25D27" w14:textId="77777777" w:rsidR="007C4061" w:rsidRPr="00D5200C" w:rsidRDefault="007C4061" w:rsidP="00C17C4C">
            <w:pPr>
              <w:pStyle w:val="TAL"/>
              <w:rPr>
                <w:rFonts w:cs="Arial"/>
                <w:szCs w:val="18"/>
                <w:lang w:val="en-US"/>
              </w:rPr>
            </w:pPr>
            <w:r w:rsidRPr="00D5200C">
              <w:rPr>
                <w:lang w:val="en-US"/>
              </w:rPr>
              <w:t>3GPP TS 29.503 [</w:t>
            </w:r>
            <w:r w:rsidRPr="00D5200C">
              <w:rPr>
                <w:lang w:val="en-US" w:eastAsia="zh-CN"/>
              </w:rPr>
              <w:t>6</w:t>
            </w:r>
            <w:r w:rsidRPr="00D5200C">
              <w:rPr>
                <w:lang w:val="en-US"/>
              </w:rPr>
              <w:t>]</w:t>
            </w:r>
          </w:p>
        </w:tc>
        <w:tc>
          <w:tcPr>
            <w:tcW w:w="4017" w:type="dxa"/>
            <w:tcBorders>
              <w:top w:val="single" w:sz="4" w:space="0" w:color="auto"/>
              <w:left w:val="single" w:sz="4" w:space="0" w:color="auto"/>
              <w:bottom w:val="single" w:sz="4" w:space="0" w:color="auto"/>
              <w:right w:val="single" w:sz="4" w:space="0" w:color="auto"/>
            </w:tcBorders>
            <w:hideMark/>
          </w:tcPr>
          <w:p w14:paraId="501C8FFC" w14:textId="77777777" w:rsidR="007C4061" w:rsidRPr="00D5200C" w:rsidRDefault="007C4061" w:rsidP="00C17C4C">
            <w:pPr>
              <w:pStyle w:val="TAL"/>
              <w:rPr>
                <w:lang w:val="en-US"/>
              </w:rPr>
            </w:pPr>
            <w:r w:rsidRPr="00D5200C">
              <w:rPr>
                <w:rFonts w:cs="Arial"/>
                <w:szCs w:val="18"/>
                <w:lang w:val="en-US"/>
              </w:rPr>
              <w:t>The complete set of information relevant to the AMF where the UE has registered via non 3GPP access.</w:t>
            </w:r>
          </w:p>
        </w:tc>
      </w:tr>
      <w:tr w:rsidR="007C4061" w:rsidRPr="00BC4D08" w14:paraId="2D8AE58D"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30836CD5" w14:textId="77777777" w:rsidR="007C4061" w:rsidRPr="00D5200C" w:rsidRDefault="007C4061" w:rsidP="00C17C4C">
            <w:pPr>
              <w:pStyle w:val="TAL"/>
              <w:rPr>
                <w:lang w:val="en-US"/>
              </w:rPr>
            </w:pPr>
            <w:proofErr w:type="spellStart"/>
            <w:r w:rsidRPr="00D5200C">
              <w:rPr>
                <w:lang w:val="en-US"/>
              </w:rPr>
              <w:t>SmfRegistration</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3CF2EB7D" w14:textId="77777777" w:rsidR="007C4061" w:rsidRPr="00D5200C" w:rsidRDefault="007C4061" w:rsidP="00C17C4C">
            <w:pPr>
              <w:pStyle w:val="TAL"/>
              <w:rPr>
                <w:lang w:val="en-US"/>
              </w:rPr>
            </w:pPr>
            <w:r w:rsidRPr="00D5200C">
              <w:rPr>
                <w:lang w:val="en-US"/>
              </w:rPr>
              <w:t>3GPP TS 29.503 [</w:t>
            </w:r>
            <w:r w:rsidRPr="00D5200C">
              <w:rPr>
                <w:lang w:val="en-US" w:eastAsia="zh-CN"/>
              </w:rPr>
              <w:t>6</w:t>
            </w:r>
            <w:r w:rsidRPr="00D5200C">
              <w:rPr>
                <w:lang w:val="en-US"/>
              </w:rPr>
              <w:t>]</w:t>
            </w:r>
          </w:p>
        </w:tc>
        <w:tc>
          <w:tcPr>
            <w:tcW w:w="4017" w:type="dxa"/>
            <w:tcBorders>
              <w:top w:val="single" w:sz="4" w:space="0" w:color="auto"/>
              <w:left w:val="single" w:sz="4" w:space="0" w:color="auto"/>
              <w:bottom w:val="single" w:sz="4" w:space="0" w:color="auto"/>
              <w:right w:val="single" w:sz="4" w:space="0" w:color="auto"/>
            </w:tcBorders>
          </w:tcPr>
          <w:p w14:paraId="4E40F885" w14:textId="77777777" w:rsidR="007C4061" w:rsidRPr="00D5200C" w:rsidRDefault="007C4061" w:rsidP="00C17C4C">
            <w:pPr>
              <w:pStyle w:val="TAL"/>
              <w:rPr>
                <w:rFonts w:cs="Arial"/>
                <w:szCs w:val="18"/>
                <w:lang w:val="en-US"/>
              </w:rPr>
            </w:pPr>
          </w:p>
        </w:tc>
      </w:tr>
      <w:tr w:rsidR="007C4061" w:rsidRPr="00BC4D08" w14:paraId="6521F9EB"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449526E4" w14:textId="77777777" w:rsidR="007C4061" w:rsidRPr="00D5200C" w:rsidRDefault="007C4061" w:rsidP="00C17C4C">
            <w:pPr>
              <w:pStyle w:val="TAL"/>
              <w:rPr>
                <w:lang w:val="en-US"/>
              </w:rPr>
            </w:pPr>
            <w:proofErr w:type="spellStart"/>
            <w:r w:rsidRPr="00D5200C">
              <w:rPr>
                <w:lang w:val="en-US"/>
              </w:rPr>
              <w:t>SmsfRegistration</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2901DC69" w14:textId="77777777" w:rsidR="007C4061" w:rsidRPr="00D5200C" w:rsidRDefault="007C4061" w:rsidP="00C17C4C">
            <w:pPr>
              <w:pStyle w:val="TAL"/>
              <w:rPr>
                <w:lang w:val="en-US"/>
              </w:rPr>
            </w:pPr>
            <w:r w:rsidRPr="00D5200C">
              <w:rPr>
                <w:lang w:val="en-US"/>
              </w:rPr>
              <w:t>3GPP TS 29.503 [</w:t>
            </w:r>
            <w:r w:rsidRPr="00D5200C">
              <w:rPr>
                <w:lang w:val="en-US" w:eastAsia="zh-CN"/>
              </w:rPr>
              <w:t>6</w:t>
            </w:r>
            <w:r w:rsidRPr="00D5200C">
              <w:rPr>
                <w:lang w:val="en-US"/>
              </w:rPr>
              <w:t>]</w:t>
            </w:r>
          </w:p>
        </w:tc>
        <w:tc>
          <w:tcPr>
            <w:tcW w:w="4017" w:type="dxa"/>
            <w:tcBorders>
              <w:top w:val="single" w:sz="4" w:space="0" w:color="auto"/>
              <w:left w:val="single" w:sz="4" w:space="0" w:color="auto"/>
              <w:bottom w:val="single" w:sz="4" w:space="0" w:color="auto"/>
              <w:right w:val="single" w:sz="4" w:space="0" w:color="auto"/>
            </w:tcBorders>
          </w:tcPr>
          <w:p w14:paraId="47716AFB" w14:textId="77777777" w:rsidR="007C4061" w:rsidRPr="00D5200C" w:rsidRDefault="007C4061" w:rsidP="00C17C4C">
            <w:pPr>
              <w:pStyle w:val="TAL"/>
              <w:rPr>
                <w:rFonts w:cs="Arial"/>
                <w:szCs w:val="18"/>
                <w:lang w:val="en-US"/>
              </w:rPr>
            </w:pPr>
          </w:p>
        </w:tc>
      </w:tr>
      <w:tr w:rsidR="007C4061" w:rsidRPr="00BC4D08" w14:paraId="5F8C1F06"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637DAB4C" w14:textId="77777777" w:rsidR="007C4061" w:rsidRPr="00D5200C" w:rsidRDefault="007C4061" w:rsidP="00C17C4C">
            <w:pPr>
              <w:pStyle w:val="TAL"/>
              <w:rPr>
                <w:lang w:val="en-US"/>
              </w:rPr>
            </w:pPr>
            <w:proofErr w:type="spellStart"/>
            <w:r w:rsidRPr="00D5200C">
              <w:rPr>
                <w:lang w:val="en-US"/>
              </w:rPr>
              <w:t>SmsManagementSubscriptionData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67217745" w14:textId="77777777" w:rsidR="007C4061" w:rsidRPr="00D5200C" w:rsidRDefault="007C4061" w:rsidP="00C17C4C">
            <w:pPr>
              <w:pStyle w:val="TAL"/>
              <w:rPr>
                <w:lang w:val="en-US"/>
              </w:rPr>
            </w:pPr>
            <w:r w:rsidRPr="00D5200C">
              <w:rPr>
                <w:lang w:val="en-US"/>
              </w:rPr>
              <w:t>3GPP TS 29.503 [</w:t>
            </w:r>
            <w:r w:rsidRPr="00D5200C">
              <w:rPr>
                <w:lang w:val="en-US" w:eastAsia="zh-CN"/>
              </w:rPr>
              <w:t>6</w:t>
            </w:r>
            <w:r w:rsidRPr="00D5200C">
              <w:rPr>
                <w:lang w:val="en-US"/>
              </w:rPr>
              <w:t>]</w:t>
            </w:r>
          </w:p>
        </w:tc>
        <w:tc>
          <w:tcPr>
            <w:tcW w:w="4017" w:type="dxa"/>
            <w:tcBorders>
              <w:top w:val="single" w:sz="4" w:space="0" w:color="auto"/>
              <w:left w:val="single" w:sz="4" w:space="0" w:color="auto"/>
              <w:bottom w:val="single" w:sz="4" w:space="0" w:color="auto"/>
              <w:right w:val="single" w:sz="4" w:space="0" w:color="auto"/>
            </w:tcBorders>
          </w:tcPr>
          <w:p w14:paraId="09E98B27" w14:textId="77777777" w:rsidR="007C4061" w:rsidRPr="00D5200C" w:rsidRDefault="007C4061" w:rsidP="00C17C4C">
            <w:pPr>
              <w:pStyle w:val="TAL"/>
              <w:rPr>
                <w:rFonts w:cs="Arial"/>
                <w:szCs w:val="18"/>
                <w:lang w:val="en-US"/>
              </w:rPr>
            </w:pPr>
          </w:p>
        </w:tc>
      </w:tr>
      <w:tr w:rsidR="007C4061" w:rsidRPr="00BC4D08" w14:paraId="23F636C6"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1D8F0A70" w14:textId="77777777" w:rsidR="007C4061" w:rsidRPr="00D5200C" w:rsidRDefault="007C4061" w:rsidP="00C17C4C">
            <w:pPr>
              <w:pStyle w:val="TAL"/>
              <w:rPr>
                <w:lang w:val="en-US"/>
              </w:rPr>
            </w:pPr>
            <w:r w:rsidRPr="00D5200C">
              <w:rPr>
                <w:noProof/>
                <w:lang w:val="en-US" w:eastAsia="zh-CN"/>
              </w:rPr>
              <w:t>SupportedFeatures</w:t>
            </w:r>
          </w:p>
        </w:tc>
        <w:tc>
          <w:tcPr>
            <w:tcW w:w="1848" w:type="dxa"/>
            <w:tcBorders>
              <w:top w:val="single" w:sz="4" w:space="0" w:color="auto"/>
              <w:left w:val="single" w:sz="4" w:space="0" w:color="auto"/>
              <w:bottom w:val="single" w:sz="4" w:space="0" w:color="auto"/>
              <w:right w:val="single" w:sz="4" w:space="0" w:color="auto"/>
            </w:tcBorders>
            <w:hideMark/>
          </w:tcPr>
          <w:p w14:paraId="13903BB0" w14:textId="77777777" w:rsidR="007C4061" w:rsidRPr="00D5200C" w:rsidRDefault="007C4061" w:rsidP="00C17C4C">
            <w:pPr>
              <w:pStyle w:val="TAL"/>
              <w:rPr>
                <w:lang w:val="en-US"/>
              </w:rPr>
            </w:pPr>
            <w:r w:rsidRPr="00D5200C">
              <w:rPr>
                <w:noProof/>
                <w:lang w:val="en-US"/>
              </w:rPr>
              <w:t>3GPP TS 29.571 [3]</w:t>
            </w:r>
          </w:p>
        </w:tc>
        <w:tc>
          <w:tcPr>
            <w:tcW w:w="4017" w:type="dxa"/>
            <w:tcBorders>
              <w:top w:val="single" w:sz="4" w:space="0" w:color="auto"/>
              <w:left w:val="single" w:sz="4" w:space="0" w:color="auto"/>
              <w:bottom w:val="single" w:sz="4" w:space="0" w:color="auto"/>
              <w:right w:val="single" w:sz="4" w:space="0" w:color="auto"/>
            </w:tcBorders>
            <w:hideMark/>
          </w:tcPr>
          <w:p w14:paraId="1F4E8FFA" w14:textId="77777777" w:rsidR="007C4061" w:rsidRPr="00D5200C" w:rsidRDefault="007C4061" w:rsidP="00C17C4C">
            <w:pPr>
              <w:pStyle w:val="TAL"/>
              <w:rPr>
                <w:rFonts w:cs="Arial"/>
                <w:szCs w:val="18"/>
                <w:lang w:val="en-US"/>
              </w:rPr>
            </w:pPr>
            <w:r w:rsidRPr="00D5200C">
              <w:rPr>
                <w:rFonts w:cs="Arial"/>
                <w:noProof/>
                <w:szCs w:val="18"/>
                <w:lang w:val="en-US"/>
              </w:rPr>
              <w:t>Used to negotiate the applicability of the optional features</w:t>
            </w:r>
          </w:p>
        </w:tc>
      </w:tr>
      <w:tr w:rsidR="007C4061" w:rsidRPr="00BC4D08" w14:paraId="3F29D734"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37A01250" w14:textId="77777777" w:rsidR="007C4061" w:rsidRPr="00D5200C" w:rsidRDefault="007C4061" w:rsidP="00C17C4C">
            <w:pPr>
              <w:pStyle w:val="TAL"/>
              <w:rPr>
                <w:lang w:val="en-US"/>
              </w:rPr>
            </w:pPr>
            <w:proofErr w:type="spellStart"/>
            <w:r w:rsidRPr="00D5200C">
              <w:rPr>
                <w:lang w:val="en-US"/>
              </w:rPr>
              <w:t>ProblemDetails</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12EB4C60" w14:textId="77777777" w:rsidR="007C4061" w:rsidRPr="00D5200C" w:rsidRDefault="007C4061" w:rsidP="00C17C4C">
            <w:pPr>
              <w:pStyle w:val="TAL"/>
              <w:rPr>
                <w:lang w:val="en-US"/>
              </w:rPr>
            </w:pPr>
            <w:r w:rsidRPr="00D5200C">
              <w:rPr>
                <w:lang w:val="en-US"/>
              </w:rPr>
              <w:t>3GPP TS 29.571 [3]</w:t>
            </w:r>
          </w:p>
        </w:tc>
        <w:tc>
          <w:tcPr>
            <w:tcW w:w="4017" w:type="dxa"/>
            <w:tcBorders>
              <w:top w:val="single" w:sz="4" w:space="0" w:color="auto"/>
              <w:left w:val="single" w:sz="4" w:space="0" w:color="auto"/>
              <w:bottom w:val="single" w:sz="4" w:space="0" w:color="auto"/>
              <w:right w:val="single" w:sz="4" w:space="0" w:color="auto"/>
            </w:tcBorders>
            <w:hideMark/>
          </w:tcPr>
          <w:p w14:paraId="67DDB306" w14:textId="77777777" w:rsidR="007C4061" w:rsidRPr="00D5200C" w:rsidRDefault="007C4061" w:rsidP="00C17C4C">
            <w:pPr>
              <w:pStyle w:val="TAL"/>
              <w:rPr>
                <w:rFonts w:cs="Arial"/>
                <w:szCs w:val="18"/>
                <w:lang w:val="en-US" w:eastAsia="zh-CN"/>
              </w:rPr>
            </w:pPr>
            <w:r w:rsidRPr="00D5200C">
              <w:rPr>
                <w:rFonts w:cs="Arial"/>
                <w:szCs w:val="18"/>
                <w:lang w:val="en-US" w:eastAsia="zh-CN"/>
              </w:rPr>
              <w:t>Detailed information about the status code.</w:t>
            </w:r>
          </w:p>
        </w:tc>
      </w:tr>
      <w:tr w:rsidR="007C4061" w:rsidRPr="00BC4D08" w14:paraId="7358847B"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4331C08E" w14:textId="77777777" w:rsidR="007C4061" w:rsidRPr="00D5200C" w:rsidRDefault="007C4061" w:rsidP="00C17C4C">
            <w:pPr>
              <w:pStyle w:val="TAL"/>
              <w:rPr>
                <w:lang w:val="en-US"/>
              </w:rPr>
            </w:pPr>
            <w:proofErr w:type="spellStart"/>
            <w:r w:rsidRPr="00D5200C">
              <w:rPr>
                <w:lang w:val="en-US"/>
              </w:rPr>
              <w:t>PpData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66B4D92E" w14:textId="77777777" w:rsidR="007C4061" w:rsidRPr="00D5200C" w:rsidRDefault="007C4061" w:rsidP="00C17C4C">
            <w:pPr>
              <w:pStyle w:val="TAL"/>
              <w:rPr>
                <w:lang w:val="en-US"/>
              </w:rPr>
            </w:pPr>
            <w:r w:rsidRPr="00D5200C">
              <w:rPr>
                <w:lang w:val="en-US"/>
              </w:rPr>
              <w:t>3GPP TS 29.503 [</w:t>
            </w:r>
            <w:r w:rsidRPr="00D5200C">
              <w:rPr>
                <w:lang w:val="en-US" w:eastAsia="zh-CN"/>
              </w:rPr>
              <w:t>6</w:t>
            </w:r>
            <w:r w:rsidRPr="00D5200C">
              <w:rPr>
                <w:lang w:val="en-US"/>
              </w:rPr>
              <w:t>]</w:t>
            </w:r>
          </w:p>
        </w:tc>
        <w:tc>
          <w:tcPr>
            <w:tcW w:w="4017" w:type="dxa"/>
            <w:tcBorders>
              <w:top w:val="single" w:sz="4" w:space="0" w:color="auto"/>
              <w:left w:val="single" w:sz="4" w:space="0" w:color="auto"/>
              <w:bottom w:val="single" w:sz="4" w:space="0" w:color="auto"/>
              <w:right w:val="single" w:sz="4" w:space="0" w:color="auto"/>
            </w:tcBorders>
          </w:tcPr>
          <w:p w14:paraId="42FCB27F" w14:textId="77777777" w:rsidR="007C4061" w:rsidRPr="00D5200C" w:rsidRDefault="007C4061" w:rsidP="00C17C4C">
            <w:pPr>
              <w:pStyle w:val="TAL"/>
              <w:rPr>
                <w:rFonts w:cs="Arial"/>
                <w:szCs w:val="18"/>
                <w:lang w:val="en-US"/>
              </w:rPr>
            </w:pPr>
          </w:p>
        </w:tc>
      </w:tr>
      <w:tr w:rsidR="007C4061" w:rsidRPr="00BC4D08" w14:paraId="1DE8DEAF"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25DF546D" w14:textId="77777777" w:rsidR="007C4061" w:rsidRPr="00D5200C" w:rsidRDefault="007C4061" w:rsidP="00C17C4C">
            <w:pPr>
              <w:pStyle w:val="TAL"/>
              <w:rPr>
                <w:lang w:val="en-US"/>
              </w:rPr>
            </w:pPr>
            <w:proofErr w:type="spellStart"/>
            <w:r w:rsidRPr="00D5200C">
              <w:rPr>
                <w:lang w:val="en-US"/>
              </w:rPr>
              <w:t>SmsSubscriptionData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03B6A940" w14:textId="77777777" w:rsidR="007C4061" w:rsidRPr="00D5200C" w:rsidRDefault="007C4061" w:rsidP="00C17C4C">
            <w:pPr>
              <w:pStyle w:val="TAL"/>
              <w:rPr>
                <w:lang w:val="en-US"/>
              </w:rPr>
            </w:pPr>
            <w:r w:rsidRPr="00D5200C">
              <w:rPr>
                <w:lang w:val="en-US"/>
              </w:rPr>
              <w:t>3GPP TS 29.503 [</w:t>
            </w:r>
            <w:r w:rsidRPr="00D5200C">
              <w:rPr>
                <w:lang w:val="en-US" w:eastAsia="zh-CN"/>
              </w:rPr>
              <w:t>6</w:t>
            </w:r>
            <w:r w:rsidRPr="00D5200C">
              <w:rPr>
                <w:lang w:val="en-US"/>
              </w:rPr>
              <w:t>]</w:t>
            </w:r>
          </w:p>
        </w:tc>
        <w:tc>
          <w:tcPr>
            <w:tcW w:w="4017" w:type="dxa"/>
            <w:tcBorders>
              <w:top w:val="single" w:sz="4" w:space="0" w:color="auto"/>
              <w:left w:val="single" w:sz="4" w:space="0" w:color="auto"/>
              <w:bottom w:val="single" w:sz="4" w:space="0" w:color="auto"/>
              <w:right w:val="single" w:sz="4" w:space="0" w:color="auto"/>
            </w:tcBorders>
          </w:tcPr>
          <w:p w14:paraId="1187B2F3" w14:textId="77777777" w:rsidR="007C4061" w:rsidRPr="00D5200C" w:rsidRDefault="007C4061" w:rsidP="00C17C4C">
            <w:pPr>
              <w:pStyle w:val="TAL"/>
              <w:rPr>
                <w:rFonts w:cs="Arial"/>
                <w:szCs w:val="18"/>
                <w:lang w:val="en-US"/>
              </w:rPr>
            </w:pPr>
          </w:p>
        </w:tc>
      </w:tr>
      <w:tr w:rsidR="007C4061" w:rsidRPr="00BC4D08" w14:paraId="109F792E"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09B3A137" w14:textId="77777777" w:rsidR="007C4061" w:rsidRPr="00D5200C" w:rsidRDefault="007C4061" w:rsidP="00C17C4C">
            <w:pPr>
              <w:pStyle w:val="TAL"/>
              <w:rPr>
                <w:lang w:val="en-US"/>
              </w:rPr>
            </w:pPr>
            <w:proofErr w:type="spellStart"/>
            <w:r w:rsidRPr="00D5200C">
              <w:rPr>
                <w:lang w:val="en-US" w:eastAsia="zh-CN"/>
              </w:rPr>
              <w:t>PatchItem</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4B3C72F4" w14:textId="77777777" w:rsidR="007C4061" w:rsidRPr="00D5200C" w:rsidRDefault="007C4061" w:rsidP="00C17C4C">
            <w:pPr>
              <w:pStyle w:val="TAL"/>
              <w:rPr>
                <w:lang w:val="en-US"/>
              </w:rPr>
            </w:pPr>
            <w:r w:rsidRPr="00D5200C">
              <w:rPr>
                <w:lang w:val="en-US"/>
              </w:rPr>
              <w:t>3GPP TS 29.571 [3]</w:t>
            </w:r>
          </w:p>
        </w:tc>
        <w:tc>
          <w:tcPr>
            <w:tcW w:w="4017" w:type="dxa"/>
            <w:tcBorders>
              <w:top w:val="single" w:sz="4" w:space="0" w:color="auto"/>
              <w:left w:val="single" w:sz="4" w:space="0" w:color="auto"/>
              <w:bottom w:val="single" w:sz="4" w:space="0" w:color="auto"/>
              <w:right w:val="single" w:sz="4" w:space="0" w:color="auto"/>
            </w:tcBorders>
            <w:hideMark/>
          </w:tcPr>
          <w:p w14:paraId="6912C86A" w14:textId="77777777" w:rsidR="007C4061" w:rsidRPr="00D5200C" w:rsidRDefault="007C4061" w:rsidP="00C17C4C">
            <w:pPr>
              <w:pStyle w:val="TAL"/>
              <w:rPr>
                <w:rFonts w:cs="Arial"/>
                <w:szCs w:val="18"/>
                <w:lang w:val="en-US"/>
              </w:rPr>
            </w:pPr>
            <w:r w:rsidRPr="00D5200C">
              <w:rPr>
                <w:rFonts w:cs="Arial"/>
                <w:szCs w:val="18"/>
                <w:lang w:val="en-US" w:eastAsia="zh-CN"/>
              </w:rPr>
              <w:t>Data structure used for JSON patch.</w:t>
            </w:r>
          </w:p>
        </w:tc>
      </w:tr>
      <w:tr w:rsidR="007C4061" w:rsidRPr="00BC4D08" w14:paraId="161EEB17"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50F8980D" w14:textId="77777777" w:rsidR="007C4061" w:rsidRPr="00D5200C" w:rsidRDefault="007C4061" w:rsidP="00C17C4C">
            <w:pPr>
              <w:pStyle w:val="TAL"/>
              <w:rPr>
                <w:lang w:val="en-US" w:eastAsia="zh-CN"/>
              </w:rPr>
            </w:pPr>
            <w:proofErr w:type="spellStart"/>
            <w:r w:rsidRPr="00D5200C">
              <w:rPr>
                <w:lang w:val="en-US"/>
              </w:rPr>
              <w:t>SdmSubscription</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6BEE095B" w14:textId="77777777" w:rsidR="007C4061" w:rsidRPr="00D5200C" w:rsidRDefault="007C4061" w:rsidP="00C17C4C">
            <w:pPr>
              <w:pStyle w:val="TAL"/>
              <w:rPr>
                <w:lang w:val="en-US"/>
              </w:rPr>
            </w:pPr>
            <w:r w:rsidRPr="00D5200C">
              <w:rPr>
                <w:lang w:val="en-US"/>
              </w:rPr>
              <w:t>3GPP TS 29.503 [6]</w:t>
            </w:r>
          </w:p>
        </w:tc>
        <w:tc>
          <w:tcPr>
            <w:tcW w:w="4017" w:type="dxa"/>
            <w:tcBorders>
              <w:top w:val="single" w:sz="4" w:space="0" w:color="auto"/>
              <w:left w:val="single" w:sz="4" w:space="0" w:color="auto"/>
              <w:bottom w:val="single" w:sz="4" w:space="0" w:color="auto"/>
              <w:right w:val="single" w:sz="4" w:space="0" w:color="auto"/>
            </w:tcBorders>
          </w:tcPr>
          <w:p w14:paraId="25E9D1B6" w14:textId="77777777" w:rsidR="007C4061" w:rsidRPr="00D5200C" w:rsidRDefault="007C4061" w:rsidP="00C17C4C">
            <w:pPr>
              <w:pStyle w:val="TAL"/>
              <w:rPr>
                <w:rFonts w:cs="Arial"/>
                <w:szCs w:val="18"/>
                <w:lang w:val="en-US" w:eastAsia="zh-CN"/>
              </w:rPr>
            </w:pPr>
          </w:p>
        </w:tc>
      </w:tr>
      <w:tr w:rsidR="007C4061" w:rsidRPr="00BC4D08" w14:paraId="0B0832EF"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3B2D9F22" w14:textId="77777777" w:rsidR="007C4061" w:rsidRPr="00D5200C" w:rsidRDefault="007C4061" w:rsidP="00C17C4C">
            <w:pPr>
              <w:pStyle w:val="TAL"/>
              <w:rPr>
                <w:lang w:val="en-US" w:eastAsia="zh-CN"/>
              </w:rPr>
            </w:pPr>
            <w:proofErr w:type="spellStart"/>
            <w:r w:rsidRPr="00D5200C">
              <w:rPr>
                <w:lang w:val="en-US"/>
              </w:rPr>
              <w:t>EeSubscription</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603EA3A8" w14:textId="77777777" w:rsidR="007C4061" w:rsidRPr="00D5200C" w:rsidRDefault="007C4061" w:rsidP="00C17C4C">
            <w:pPr>
              <w:pStyle w:val="TAL"/>
              <w:rPr>
                <w:lang w:val="en-US"/>
              </w:rPr>
            </w:pPr>
            <w:r w:rsidRPr="00D5200C">
              <w:rPr>
                <w:lang w:val="en-US"/>
              </w:rPr>
              <w:t>3GPP TS 29.503 [6]</w:t>
            </w:r>
          </w:p>
        </w:tc>
        <w:tc>
          <w:tcPr>
            <w:tcW w:w="4017" w:type="dxa"/>
            <w:tcBorders>
              <w:top w:val="single" w:sz="4" w:space="0" w:color="auto"/>
              <w:left w:val="single" w:sz="4" w:space="0" w:color="auto"/>
              <w:bottom w:val="single" w:sz="4" w:space="0" w:color="auto"/>
              <w:right w:val="single" w:sz="4" w:space="0" w:color="auto"/>
            </w:tcBorders>
          </w:tcPr>
          <w:p w14:paraId="5E1948BC" w14:textId="77777777" w:rsidR="007C4061" w:rsidRPr="00D5200C" w:rsidRDefault="007C4061" w:rsidP="00C17C4C">
            <w:pPr>
              <w:pStyle w:val="TAL"/>
              <w:rPr>
                <w:rFonts w:cs="Arial"/>
                <w:szCs w:val="18"/>
                <w:lang w:val="en-US" w:eastAsia="zh-CN"/>
              </w:rPr>
            </w:pPr>
          </w:p>
        </w:tc>
      </w:tr>
      <w:tr w:rsidR="007C4061" w:rsidRPr="00BC4D08" w14:paraId="32A7E5E4"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5496BE1C" w14:textId="77777777" w:rsidR="007C4061" w:rsidRPr="00D5200C" w:rsidRDefault="007C4061" w:rsidP="00C17C4C">
            <w:pPr>
              <w:pStyle w:val="TAL"/>
              <w:rPr>
                <w:lang w:val="en-US" w:eastAsia="zh-CN"/>
              </w:rPr>
            </w:pPr>
            <w:r w:rsidRPr="00D5200C">
              <w:rPr>
                <w:lang w:val="en-US"/>
              </w:rPr>
              <w:t>Uri</w:t>
            </w:r>
          </w:p>
        </w:tc>
        <w:tc>
          <w:tcPr>
            <w:tcW w:w="1848" w:type="dxa"/>
            <w:tcBorders>
              <w:top w:val="single" w:sz="4" w:space="0" w:color="auto"/>
              <w:left w:val="single" w:sz="4" w:space="0" w:color="auto"/>
              <w:bottom w:val="single" w:sz="4" w:space="0" w:color="auto"/>
              <w:right w:val="single" w:sz="4" w:space="0" w:color="auto"/>
            </w:tcBorders>
            <w:hideMark/>
          </w:tcPr>
          <w:p w14:paraId="3608165C" w14:textId="77777777" w:rsidR="007C4061" w:rsidRPr="00D5200C" w:rsidRDefault="007C4061" w:rsidP="00C17C4C">
            <w:pPr>
              <w:pStyle w:val="TAL"/>
              <w:rPr>
                <w:lang w:val="en-US"/>
              </w:rPr>
            </w:pPr>
            <w:r w:rsidRPr="00D5200C">
              <w:rPr>
                <w:lang w:val="en-US"/>
              </w:rPr>
              <w:t>3GPP TS 29.571 [3]</w:t>
            </w:r>
          </w:p>
        </w:tc>
        <w:tc>
          <w:tcPr>
            <w:tcW w:w="4017" w:type="dxa"/>
            <w:tcBorders>
              <w:top w:val="single" w:sz="4" w:space="0" w:color="auto"/>
              <w:left w:val="single" w:sz="4" w:space="0" w:color="auto"/>
              <w:bottom w:val="single" w:sz="4" w:space="0" w:color="auto"/>
              <w:right w:val="single" w:sz="4" w:space="0" w:color="auto"/>
            </w:tcBorders>
          </w:tcPr>
          <w:p w14:paraId="6F4E8742" w14:textId="77777777" w:rsidR="007C4061" w:rsidRPr="00D5200C" w:rsidRDefault="007C4061" w:rsidP="00C17C4C">
            <w:pPr>
              <w:pStyle w:val="TAL"/>
              <w:rPr>
                <w:rFonts w:cs="Arial"/>
                <w:szCs w:val="18"/>
                <w:lang w:val="en-US" w:eastAsia="zh-CN"/>
              </w:rPr>
            </w:pPr>
          </w:p>
        </w:tc>
      </w:tr>
      <w:tr w:rsidR="007C4061" w:rsidRPr="00BC4D08" w14:paraId="26D3D371"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6E2B197E" w14:textId="77777777" w:rsidR="007C4061" w:rsidRPr="00D5200C" w:rsidRDefault="007C4061" w:rsidP="00C17C4C">
            <w:pPr>
              <w:pStyle w:val="TAL"/>
              <w:rPr>
                <w:lang w:val="en-US"/>
              </w:rPr>
            </w:pPr>
            <w:proofErr w:type="spellStart"/>
            <w:r w:rsidRPr="00D5200C">
              <w:rPr>
                <w:lang w:val="en-US"/>
              </w:rPr>
              <w:t>TraceData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067DE36C" w14:textId="77777777" w:rsidR="007C4061" w:rsidRPr="00D5200C" w:rsidRDefault="007C4061" w:rsidP="00C17C4C">
            <w:pPr>
              <w:pStyle w:val="TAL"/>
              <w:rPr>
                <w:lang w:val="en-US"/>
              </w:rPr>
            </w:pPr>
            <w:r w:rsidRPr="00D5200C">
              <w:rPr>
                <w:lang w:val="en-US"/>
              </w:rPr>
              <w:t>3GPP TS 29.571 [3]</w:t>
            </w:r>
          </w:p>
        </w:tc>
        <w:tc>
          <w:tcPr>
            <w:tcW w:w="4017" w:type="dxa"/>
            <w:tcBorders>
              <w:top w:val="single" w:sz="4" w:space="0" w:color="auto"/>
              <w:left w:val="single" w:sz="4" w:space="0" w:color="auto"/>
              <w:bottom w:val="single" w:sz="4" w:space="0" w:color="auto"/>
              <w:right w:val="single" w:sz="4" w:space="0" w:color="auto"/>
            </w:tcBorders>
          </w:tcPr>
          <w:p w14:paraId="268A6866" w14:textId="77777777" w:rsidR="007C4061" w:rsidRPr="00D5200C" w:rsidRDefault="007C4061" w:rsidP="00C17C4C">
            <w:pPr>
              <w:pStyle w:val="TAL"/>
              <w:rPr>
                <w:rFonts w:cs="Arial"/>
                <w:szCs w:val="18"/>
                <w:lang w:val="en-US" w:eastAsia="zh-CN"/>
              </w:rPr>
            </w:pPr>
          </w:p>
        </w:tc>
      </w:tr>
      <w:tr w:rsidR="007C4061" w:rsidRPr="00BC4D08" w14:paraId="4351E429"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27636D58" w14:textId="77777777" w:rsidR="007C4061" w:rsidRPr="00D5200C" w:rsidRDefault="007C4061" w:rsidP="00C17C4C">
            <w:pPr>
              <w:pStyle w:val="TAL"/>
              <w:rPr>
                <w:lang w:val="en-US"/>
              </w:rPr>
            </w:pPr>
            <w:proofErr w:type="spellStart"/>
            <w:r w:rsidRPr="00D5200C">
              <w:rPr>
                <w:lang w:val="en-US"/>
              </w:rPr>
              <w:t>Dnn</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2C6693E6" w14:textId="77777777" w:rsidR="007C4061" w:rsidRPr="00D5200C" w:rsidRDefault="007C4061" w:rsidP="00C17C4C">
            <w:pPr>
              <w:pStyle w:val="TAL"/>
              <w:rPr>
                <w:lang w:val="en-US"/>
              </w:rPr>
            </w:pPr>
            <w:r w:rsidRPr="00D5200C">
              <w:rPr>
                <w:lang w:val="en-US"/>
              </w:rPr>
              <w:t>3GPP TS 29.571 [3]</w:t>
            </w:r>
          </w:p>
        </w:tc>
        <w:tc>
          <w:tcPr>
            <w:tcW w:w="4017" w:type="dxa"/>
            <w:tcBorders>
              <w:top w:val="single" w:sz="4" w:space="0" w:color="auto"/>
              <w:left w:val="single" w:sz="4" w:space="0" w:color="auto"/>
              <w:bottom w:val="single" w:sz="4" w:space="0" w:color="auto"/>
              <w:right w:val="single" w:sz="4" w:space="0" w:color="auto"/>
            </w:tcBorders>
            <w:hideMark/>
          </w:tcPr>
          <w:p w14:paraId="7644AA9B" w14:textId="77777777" w:rsidR="007C4061" w:rsidRPr="00D5200C" w:rsidRDefault="007C4061" w:rsidP="00C17C4C">
            <w:pPr>
              <w:pStyle w:val="TAL"/>
              <w:rPr>
                <w:rFonts w:cs="Arial"/>
                <w:szCs w:val="18"/>
                <w:lang w:val="en-US" w:eastAsia="zh-CN"/>
              </w:rPr>
            </w:pPr>
            <w:r w:rsidRPr="00D5200C">
              <w:rPr>
                <w:rFonts w:cs="Arial"/>
                <w:szCs w:val="18"/>
                <w:lang w:val="en-US"/>
              </w:rPr>
              <w:t>Data Network Name</w:t>
            </w:r>
          </w:p>
        </w:tc>
      </w:tr>
      <w:tr w:rsidR="007C4061" w:rsidRPr="00BC4D08" w14:paraId="49236021"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37AAC971" w14:textId="77777777" w:rsidR="007C4061" w:rsidRPr="00D5200C" w:rsidRDefault="007C4061" w:rsidP="00C17C4C">
            <w:pPr>
              <w:pStyle w:val="TAL"/>
              <w:rPr>
                <w:lang w:val="en-US"/>
              </w:rPr>
            </w:pPr>
            <w:proofErr w:type="spellStart"/>
            <w:r w:rsidRPr="00D5200C">
              <w:rPr>
                <w:lang w:val="en-US"/>
              </w:rPr>
              <w:t>Snssai</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2DFED802" w14:textId="77777777" w:rsidR="007C4061" w:rsidRPr="00D5200C" w:rsidRDefault="007C4061" w:rsidP="00C17C4C">
            <w:pPr>
              <w:pStyle w:val="TAL"/>
              <w:rPr>
                <w:lang w:val="en-US"/>
              </w:rPr>
            </w:pPr>
            <w:r w:rsidRPr="00D5200C">
              <w:rPr>
                <w:lang w:val="en-US"/>
              </w:rPr>
              <w:t>3GPP TS 29.571 [3]</w:t>
            </w:r>
          </w:p>
        </w:tc>
        <w:tc>
          <w:tcPr>
            <w:tcW w:w="4017" w:type="dxa"/>
            <w:tcBorders>
              <w:top w:val="single" w:sz="4" w:space="0" w:color="auto"/>
              <w:left w:val="single" w:sz="4" w:space="0" w:color="auto"/>
              <w:bottom w:val="single" w:sz="4" w:space="0" w:color="auto"/>
              <w:right w:val="single" w:sz="4" w:space="0" w:color="auto"/>
            </w:tcBorders>
            <w:hideMark/>
          </w:tcPr>
          <w:p w14:paraId="24B1840B" w14:textId="77777777" w:rsidR="007C4061" w:rsidRPr="00D5200C" w:rsidRDefault="007C4061" w:rsidP="00C17C4C">
            <w:pPr>
              <w:pStyle w:val="TAL"/>
              <w:rPr>
                <w:rFonts w:cs="Arial"/>
                <w:szCs w:val="18"/>
                <w:lang w:val="en-US"/>
              </w:rPr>
            </w:pPr>
            <w:r w:rsidRPr="00D5200C">
              <w:rPr>
                <w:rFonts w:cs="Arial"/>
                <w:szCs w:val="18"/>
                <w:lang w:val="en-US"/>
              </w:rPr>
              <w:t>Single NSSAI</w:t>
            </w:r>
          </w:p>
        </w:tc>
      </w:tr>
      <w:tr w:rsidR="007C4061" w:rsidRPr="00BC4D08" w14:paraId="29317183"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6D2BAC6D" w14:textId="77777777" w:rsidR="007C4061" w:rsidRPr="00D5200C" w:rsidRDefault="007C4061" w:rsidP="00C17C4C">
            <w:pPr>
              <w:pStyle w:val="TAL"/>
              <w:rPr>
                <w:lang w:val="en-US"/>
              </w:rPr>
            </w:pPr>
            <w:proofErr w:type="spellStart"/>
            <w:r w:rsidRPr="00D5200C">
              <w:rPr>
                <w:lang w:val="en-US"/>
              </w:rPr>
              <w:t>VarUeId</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3F82B4A7" w14:textId="77777777" w:rsidR="007C4061" w:rsidRPr="00D5200C" w:rsidRDefault="007C4061" w:rsidP="00C17C4C">
            <w:pPr>
              <w:pStyle w:val="TAL"/>
              <w:rPr>
                <w:lang w:val="en-US"/>
              </w:rPr>
            </w:pPr>
            <w:r w:rsidRPr="00D5200C">
              <w:rPr>
                <w:lang w:val="en-US"/>
              </w:rPr>
              <w:t>3GPP TS 29.571 [3]</w:t>
            </w:r>
          </w:p>
        </w:tc>
        <w:tc>
          <w:tcPr>
            <w:tcW w:w="4017" w:type="dxa"/>
            <w:tcBorders>
              <w:top w:val="single" w:sz="4" w:space="0" w:color="auto"/>
              <w:left w:val="single" w:sz="4" w:space="0" w:color="auto"/>
              <w:bottom w:val="single" w:sz="4" w:space="0" w:color="auto"/>
              <w:right w:val="single" w:sz="4" w:space="0" w:color="auto"/>
            </w:tcBorders>
          </w:tcPr>
          <w:p w14:paraId="1459499B" w14:textId="77777777" w:rsidR="007C4061" w:rsidRPr="00D5200C" w:rsidRDefault="007C4061" w:rsidP="00C17C4C">
            <w:pPr>
              <w:pStyle w:val="TAL"/>
              <w:rPr>
                <w:lang w:val="en-US" w:eastAsia="zh-CN"/>
              </w:rPr>
            </w:pPr>
            <w:r w:rsidRPr="00D5200C">
              <w:rPr>
                <w:lang w:val="en-US" w:eastAsia="zh-CN"/>
              </w:rPr>
              <w:t>String represents the SUPI or GPSI.</w:t>
            </w:r>
          </w:p>
          <w:p w14:paraId="4069781B" w14:textId="77777777" w:rsidR="007C4061" w:rsidRPr="00D5200C" w:rsidRDefault="007C4061" w:rsidP="00C17C4C">
            <w:pPr>
              <w:pStyle w:val="TAL"/>
              <w:rPr>
                <w:rFonts w:cs="Arial"/>
                <w:szCs w:val="18"/>
                <w:lang w:val="en-US"/>
              </w:rPr>
            </w:pPr>
          </w:p>
        </w:tc>
      </w:tr>
      <w:tr w:rsidR="007C4061" w:rsidRPr="00BC4D08" w14:paraId="11416399"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68DC6FED" w14:textId="77777777" w:rsidR="007C4061" w:rsidRPr="00D5200C" w:rsidRDefault="007C4061" w:rsidP="00C17C4C">
            <w:pPr>
              <w:pStyle w:val="TAL"/>
              <w:rPr>
                <w:lang w:val="en-US"/>
              </w:rPr>
            </w:pPr>
            <w:proofErr w:type="spellStart"/>
            <w:r w:rsidRPr="00D5200C">
              <w:rPr>
                <w:lang w:val="en-US"/>
              </w:rPr>
              <w:t>NfInstanceId</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6BBEBFEC" w14:textId="77777777" w:rsidR="007C4061" w:rsidRPr="00D5200C" w:rsidRDefault="007C4061" w:rsidP="00C17C4C">
            <w:pPr>
              <w:pStyle w:val="TAL"/>
              <w:rPr>
                <w:lang w:val="en-US"/>
              </w:rPr>
            </w:pPr>
            <w:r w:rsidRPr="00D5200C">
              <w:rPr>
                <w:lang w:val="en-US"/>
              </w:rPr>
              <w:t>3GPP TS 29.571 [3]</w:t>
            </w:r>
          </w:p>
        </w:tc>
        <w:tc>
          <w:tcPr>
            <w:tcW w:w="4017" w:type="dxa"/>
            <w:tcBorders>
              <w:top w:val="single" w:sz="4" w:space="0" w:color="auto"/>
              <w:left w:val="single" w:sz="4" w:space="0" w:color="auto"/>
              <w:bottom w:val="single" w:sz="4" w:space="0" w:color="auto"/>
              <w:right w:val="single" w:sz="4" w:space="0" w:color="auto"/>
            </w:tcBorders>
          </w:tcPr>
          <w:p w14:paraId="0FD59EFF" w14:textId="77777777" w:rsidR="007C4061" w:rsidRPr="00D5200C" w:rsidRDefault="007C4061" w:rsidP="00C17C4C">
            <w:pPr>
              <w:pStyle w:val="TAL"/>
              <w:rPr>
                <w:lang w:val="en-US" w:eastAsia="zh-CN"/>
              </w:rPr>
            </w:pPr>
          </w:p>
        </w:tc>
      </w:tr>
      <w:tr w:rsidR="007C4061" w:rsidRPr="00BC4D08" w14:paraId="035D1D51"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14969896" w14:textId="77777777" w:rsidR="007C4061" w:rsidRPr="00533C32" w:rsidRDefault="007C4061" w:rsidP="00C17C4C">
            <w:pPr>
              <w:pStyle w:val="TAL"/>
              <w:rPr>
                <w:lang w:val="en-US" w:eastAsia="zh-CN"/>
              </w:rPr>
            </w:pPr>
            <w:proofErr w:type="spellStart"/>
            <w:r w:rsidRPr="00D5200C">
              <w:rPr>
                <w:lang w:val="en-US" w:eastAsia="zh-CN"/>
              </w:rPr>
              <w:t>NotifyItem</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70686837" w14:textId="77777777" w:rsidR="007C4061" w:rsidRPr="00D5200C" w:rsidRDefault="007C4061" w:rsidP="00C17C4C">
            <w:pPr>
              <w:pStyle w:val="TAL"/>
              <w:rPr>
                <w:lang w:val="en-US"/>
              </w:rPr>
            </w:pPr>
            <w:r w:rsidRPr="00D5200C">
              <w:rPr>
                <w:lang w:val="en-US"/>
              </w:rPr>
              <w:t>3GPP TS 29.571 [3]</w:t>
            </w:r>
          </w:p>
        </w:tc>
        <w:tc>
          <w:tcPr>
            <w:tcW w:w="4017" w:type="dxa"/>
            <w:tcBorders>
              <w:top w:val="single" w:sz="4" w:space="0" w:color="auto"/>
              <w:left w:val="single" w:sz="4" w:space="0" w:color="auto"/>
              <w:bottom w:val="single" w:sz="4" w:space="0" w:color="auto"/>
              <w:right w:val="single" w:sz="4" w:space="0" w:color="auto"/>
            </w:tcBorders>
            <w:hideMark/>
          </w:tcPr>
          <w:p w14:paraId="7072E8E2" w14:textId="77777777" w:rsidR="007C4061" w:rsidRPr="00D5200C" w:rsidRDefault="007C4061" w:rsidP="00C17C4C">
            <w:pPr>
              <w:pStyle w:val="TAL"/>
              <w:rPr>
                <w:lang w:val="en-US" w:eastAsia="zh-CN"/>
              </w:rPr>
            </w:pPr>
            <w:r w:rsidRPr="00D5200C">
              <w:rPr>
                <w:lang w:val="en-US" w:eastAsia="zh-CN"/>
              </w:rPr>
              <w:t>Common data type used for data change notification.</w:t>
            </w:r>
          </w:p>
        </w:tc>
      </w:tr>
      <w:tr w:rsidR="007C4061" w:rsidRPr="00BC4D08" w14:paraId="0271524E"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263A5F9B" w14:textId="77777777" w:rsidR="007C4061" w:rsidRPr="00D5200C" w:rsidRDefault="007C4061" w:rsidP="00C17C4C">
            <w:pPr>
              <w:pStyle w:val="TAL"/>
              <w:rPr>
                <w:lang w:val="en-US" w:eastAsia="en-GB"/>
              </w:rPr>
            </w:pPr>
            <w:proofErr w:type="spellStart"/>
            <w:r w:rsidRPr="00D5200C">
              <w:rPr>
                <w:lang w:val="en-US"/>
              </w:rPr>
              <w:t>OdbData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2872731C" w14:textId="77777777" w:rsidR="007C4061" w:rsidRPr="00D5200C" w:rsidRDefault="007C4061" w:rsidP="00C17C4C">
            <w:pPr>
              <w:pStyle w:val="TAL"/>
              <w:rPr>
                <w:lang w:val="en-US" w:eastAsia="en-GB"/>
              </w:rPr>
            </w:pPr>
            <w:r w:rsidRPr="00D5200C">
              <w:rPr>
                <w:lang w:val="en-US" w:eastAsia="en-GB"/>
              </w:rPr>
              <w:t>3GPP TS 29.571 [3]</w:t>
            </w:r>
          </w:p>
        </w:tc>
        <w:tc>
          <w:tcPr>
            <w:tcW w:w="4017" w:type="dxa"/>
            <w:tcBorders>
              <w:top w:val="single" w:sz="4" w:space="0" w:color="auto"/>
              <w:left w:val="single" w:sz="4" w:space="0" w:color="auto"/>
              <w:bottom w:val="single" w:sz="4" w:space="0" w:color="auto"/>
              <w:right w:val="single" w:sz="4" w:space="0" w:color="auto"/>
            </w:tcBorders>
            <w:hideMark/>
          </w:tcPr>
          <w:p w14:paraId="49B6BCAF" w14:textId="77777777" w:rsidR="007C4061" w:rsidRPr="00D5200C" w:rsidRDefault="007C4061" w:rsidP="00C17C4C">
            <w:pPr>
              <w:pStyle w:val="TAL"/>
              <w:rPr>
                <w:lang w:val="en-US" w:eastAsia="zh-CN"/>
              </w:rPr>
            </w:pPr>
            <w:r w:rsidRPr="00D5200C">
              <w:rPr>
                <w:lang w:val="en-US" w:eastAsia="zh-CN"/>
              </w:rPr>
              <w:t>Operator Determined Barring Data</w:t>
            </w:r>
          </w:p>
        </w:tc>
      </w:tr>
      <w:tr w:rsidR="007C4061" w:rsidRPr="00BC4D08" w14:paraId="4A0618F6"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506F2DD0" w14:textId="77777777" w:rsidR="007C4061" w:rsidRPr="00D5200C" w:rsidRDefault="007C4061" w:rsidP="00C17C4C">
            <w:pPr>
              <w:pStyle w:val="TAL"/>
              <w:rPr>
                <w:lang w:val="en-US"/>
              </w:rPr>
            </w:pPr>
            <w:proofErr w:type="spellStart"/>
            <w:r w:rsidRPr="00D5200C">
              <w:rPr>
                <w:lang w:val="en-US"/>
              </w:rPr>
              <w:t>EventType</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543D563C" w14:textId="77777777" w:rsidR="007C4061" w:rsidRPr="00D5200C" w:rsidRDefault="007C4061" w:rsidP="00C17C4C">
            <w:pPr>
              <w:pStyle w:val="TAL"/>
              <w:rPr>
                <w:lang w:val="en-US" w:eastAsia="en-GB"/>
              </w:rPr>
            </w:pPr>
            <w:r w:rsidRPr="00D5200C">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50222C30" w14:textId="77777777" w:rsidR="007C4061" w:rsidRPr="00D5200C" w:rsidRDefault="007C4061" w:rsidP="00C17C4C">
            <w:pPr>
              <w:pStyle w:val="TAL"/>
              <w:rPr>
                <w:lang w:val="en-US" w:eastAsia="zh-CN"/>
              </w:rPr>
            </w:pPr>
          </w:p>
        </w:tc>
      </w:tr>
      <w:tr w:rsidR="007C4061" w:rsidRPr="00BC4D08" w14:paraId="4CD45BBF"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66F861F1" w14:textId="77777777" w:rsidR="007C4061" w:rsidRPr="00D5200C" w:rsidRDefault="007C4061" w:rsidP="00C17C4C">
            <w:pPr>
              <w:pStyle w:val="TAL"/>
              <w:rPr>
                <w:lang w:val="en-US"/>
              </w:rPr>
            </w:pPr>
            <w:proofErr w:type="spellStart"/>
            <w:r w:rsidRPr="00D5200C">
              <w:rPr>
                <w:lang w:val="en-US"/>
              </w:rPr>
              <w:t>ExtGroupId</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61D24CD1" w14:textId="77777777" w:rsidR="007C4061" w:rsidRPr="00D5200C" w:rsidRDefault="007C4061" w:rsidP="00C17C4C">
            <w:pPr>
              <w:pStyle w:val="TAL"/>
              <w:rPr>
                <w:lang w:val="en-US" w:eastAsia="en-GB"/>
              </w:rPr>
            </w:pPr>
            <w:r w:rsidRPr="00D5200C">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hideMark/>
          </w:tcPr>
          <w:p w14:paraId="5BD9C7D7" w14:textId="77777777" w:rsidR="007C4061" w:rsidRPr="00D5200C" w:rsidRDefault="007C4061" w:rsidP="00C17C4C">
            <w:pPr>
              <w:pStyle w:val="TAL"/>
              <w:rPr>
                <w:lang w:val="en-US" w:eastAsia="zh-CN"/>
              </w:rPr>
            </w:pPr>
            <w:r w:rsidRPr="00D5200C">
              <w:rPr>
                <w:lang w:val="en-US" w:eastAsia="zh-CN"/>
              </w:rPr>
              <w:t>External Group Identifier</w:t>
            </w:r>
          </w:p>
        </w:tc>
      </w:tr>
      <w:tr w:rsidR="007C4061" w:rsidRPr="00BC4D08" w14:paraId="284C185E"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09D083A9" w14:textId="77777777" w:rsidR="007C4061" w:rsidRPr="00D5200C" w:rsidRDefault="007C4061" w:rsidP="00C17C4C">
            <w:pPr>
              <w:pStyle w:val="TAL"/>
              <w:rPr>
                <w:lang w:val="en-US"/>
              </w:rPr>
            </w:pPr>
            <w:proofErr w:type="spellStart"/>
            <w:r w:rsidRPr="00D5200C">
              <w:rPr>
                <w:lang w:val="en-US"/>
              </w:rPr>
              <w:t>PduSessionId</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1F5792A2" w14:textId="77777777" w:rsidR="007C4061" w:rsidRPr="00D5200C" w:rsidRDefault="007C4061" w:rsidP="00C17C4C">
            <w:pPr>
              <w:pStyle w:val="TAL"/>
              <w:rPr>
                <w:lang w:val="en-US" w:eastAsia="en-GB"/>
              </w:rPr>
            </w:pPr>
            <w:r w:rsidRPr="00D5200C">
              <w:rPr>
                <w:lang w:val="en-US" w:eastAsia="en-GB"/>
              </w:rPr>
              <w:t>3GPP TS 29.571 [3]</w:t>
            </w:r>
          </w:p>
        </w:tc>
        <w:tc>
          <w:tcPr>
            <w:tcW w:w="4017" w:type="dxa"/>
            <w:tcBorders>
              <w:top w:val="single" w:sz="4" w:space="0" w:color="auto"/>
              <w:left w:val="single" w:sz="4" w:space="0" w:color="auto"/>
              <w:bottom w:val="single" w:sz="4" w:space="0" w:color="auto"/>
              <w:right w:val="single" w:sz="4" w:space="0" w:color="auto"/>
            </w:tcBorders>
          </w:tcPr>
          <w:p w14:paraId="7DA11914" w14:textId="77777777" w:rsidR="007C4061" w:rsidRPr="00D5200C" w:rsidRDefault="007C4061" w:rsidP="00C17C4C">
            <w:pPr>
              <w:pStyle w:val="TAL"/>
              <w:rPr>
                <w:lang w:val="en-US" w:eastAsia="zh-CN"/>
              </w:rPr>
            </w:pPr>
          </w:p>
        </w:tc>
      </w:tr>
      <w:tr w:rsidR="007C4061" w:rsidRPr="00BC4D08" w14:paraId="09A55C10"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0A4F8A9F" w14:textId="77777777" w:rsidR="007C4061" w:rsidRPr="00D5200C" w:rsidRDefault="007C4061" w:rsidP="00C17C4C">
            <w:pPr>
              <w:pStyle w:val="TAL"/>
              <w:rPr>
                <w:lang w:val="en-US"/>
              </w:rPr>
            </w:pPr>
            <w:proofErr w:type="spellStart"/>
            <w:r w:rsidRPr="00D5200C">
              <w:rPr>
                <w:lang w:val="en-US"/>
              </w:rPr>
              <w:t>DateTime</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28859948" w14:textId="77777777" w:rsidR="007C4061" w:rsidRPr="00D5200C" w:rsidRDefault="007C4061" w:rsidP="00C17C4C">
            <w:pPr>
              <w:pStyle w:val="TAL"/>
              <w:rPr>
                <w:lang w:val="en-US" w:eastAsia="en-GB"/>
              </w:rPr>
            </w:pPr>
            <w:r w:rsidRPr="00D5200C">
              <w:rPr>
                <w:lang w:val="en-US" w:eastAsia="en-GB"/>
              </w:rPr>
              <w:t>3GPP TS 29.571 [3]</w:t>
            </w:r>
          </w:p>
        </w:tc>
        <w:tc>
          <w:tcPr>
            <w:tcW w:w="4017" w:type="dxa"/>
            <w:tcBorders>
              <w:top w:val="single" w:sz="4" w:space="0" w:color="auto"/>
              <w:left w:val="single" w:sz="4" w:space="0" w:color="auto"/>
              <w:bottom w:val="single" w:sz="4" w:space="0" w:color="auto"/>
              <w:right w:val="single" w:sz="4" w:space="0" w:color="auto"/>
            </w:tcBorders>
          </w:tcPr>
          <w:p w14:paraId="28561661" w14:textId="77777777" w:rsidR="007C4061" w:rsidRPr="00D5200C" w:rsidRDefault="007C4061" w:rsidP="00C17C4C">
            <w:pPr>
              <w:pStyle w:val="TAL"/>
              <w:rPr>
                <w:lang w:val="en-US" w:eastAsia="zh-CN"/>
              </w:rPr>
            </w:pPr>
          </w:p>
        </w:tc>
      </w:tr>
      <w:tr w:rsidR="007C4061" w:rsidRPr="00BC4D08" w14:paraId="5ACF3E60"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27C9769B" w14:textId="77777777" w:rsidR="007C4061" w:rsidRPr="00D5200C" w:rsidRDefault="007C4061" w:rsidP="00C17C4C">
            <w:pPr>
              <w:pStyle w:val="TAL"/>
              <w:rPr>
                <w:lang w:val="en-US"/>
              </w:rPr>
            </w:pPr>
            <w:proofErr w:type="spellStart"/>
            <w:r w:rsidRPr="00D5200C">
              <w:rPr>
                <w:lang w:val="en-US"/>
              </w:rPr>
              <w:t>UpuMac</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76D7D2E6" w14:textId="77777777" w:rsidR="007C4061" w:rsidRPr="00D5200C" w:rsidRDefault="007C4061" w:rsidP="00C17C4C">
            <w:pPr>
              <w:pStyle w:val="TAL"/>
              <w:rPr>
                <w:lang w:val="en-US" w:eastAsia="en-GB"/>
              </w:rPr>
            </w:pPr>
            <w:r w:rsidRPr="00D5200C">
              <w:rPr>
                <w:lang w:val="en-US" w:eastAsia="en-GB"/>
              </w:rPr>
              <w:t>3GPP TS 29.509 [</w:t>
            </w:r>
            <w:r w:rsidRPr="00D5200C">
              <w:rPr>
                <w:lang w:val="en-US" w:eastAsia="zh-CN"/>
              </w:rPr>
              <w:t>15</w:t>
            </w:r>
            <w:r w:rsidRPr="00D5200C">
              <w:rPr>
                <w:lang w:val="en-US" w:eastAsia="en-GB"/>
              </w:rPr>
              <w:t>]</w:t>
            </w:r>
          </w:p>
        </w:tc>
        <w:tc>
          <w:tcPr>
            <w:tcW w:w="4017" w:type="dxa"/>
            <w:tcBorders>
              <w:top w:val="single" w:sz="4" w:space="0" w:color="auto"/>
              <w:left w:val="single" w:sz="4" w:space="0" w:color="auto"/>
              <w:bottom w:val="single" w:sz="4" w:space="0" w:color="auto"/>
              <w:right w:val="single" w:sz="4" w:space="0" w:color="auto"/>
            </w:tcBorders>
          </w:tcPr>
          <w:p w14:paraId="50C2C368" w14:textId="77777777" w:rsidR="007C4061" w:rsidRPr="00D5200C" w:rsidRDefault="007C4061" w:rsidP="00C17C4C">
            <w:pPr>
              <w:pStyle w:val="TAL"/>
              <w:rPr>
                <w:lang w:val="en-US" w:eastAsia="zh-CN"/>
              </w:rPr>
            </w:pPr>
          </w:p>
        </w:tc>
      </w:tr>
      <w:tr w:rsidR="007C4061" w:rsidRPr="00BC4D08" w14:paraId="5B3A64EA"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5B98E1A8" w14:textId="77777777" w:rsidR="007C4061" w:rsidRPr="00D5200C" w:rsidRDefault="007C4061" w:rsidP="00C17C4C">
            <w:pPr>
              <w:pStyle w:val="TAL"/>
              <w:rPr>
                <w:lang w:val="en-US"/>
              </w:rPr>
            </w:pPr>
            <w:r w:rsidRPr="00D5200C">
              <w:rPr>
                <w:lang w:val="en-US"/>
              </w:rPr>
              <w:t>5GVnGroupConfiguration</w:t>
            </w:r>
          </w:p>
        </w:tc>
        <w:tc>
          <w:tcPr>
            <w:tcW w:w="1848" w:type="dxa"/>
            <w:tcBorders>
              <w:top w:val="single" w:sz="4" w:space="0" w:color="auto"/>
              <w:left w:val="single" w:sz="4" w:space="0" w:color="auto"/>
              <w:bottom w:val="single" w:sz="4" w:space="0" w:color="auto"/>
              <w:right w:val="single" w:sz="4" w:space="0" w:color="auto"/>
            </w:tcBorders>
            <w:hideMark/>
          </w:tcPr>
          <w:p w14:paraId="1315E2BE" w14:textId="77777777" w:rsidR="007C4061" w:rsidRPr="00D5200C" w:rsidRDefault="007C4061" w:rsidP="00C17C4C">
            <w:pPr>
              <w:pStyle w:val="TAL"/>
              <w:rPr>
                <w:lang w:val="en-US" w:eastAsia="en-GB"/>
              </w:rPr>
            </w:pPr>
            <w:r w:rsidRPr="00D5200C">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49A85E67" w14:textId="77777777" w:rsidR="007C4061" w:rsidRPr="00D5200C" w:rsidRDefault="007C4061" w:rsidP="00C17C4C">
            <w:pPr>
              <w:pStyle w:val="TAL"/>
              <w:rPr>
                <w:lang w:val="en-US" w:eastAsia="zh-CN"/>
              </w:rPr>
            </w:pPr>
          </w:p>
        </w:tc>
      </w:tr>
      <w:tr w:rsidR="007C4061" w:rsidRPr="00BC4D08" w14:paraId="445898CF"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6A3E5A7E" w14:textId="77777777" w:rsidR="007C4061" w:rsidRPr="00D5200C" w:rsidRDefault="007C4061" w:rsidP="00C17C4C">
            <w:pPr>
              <w:pStyle w:val="TAL"/>
              <w:rPr>
                <w:lang w:val="en-US"/>
              </w:rPr>
            </w:pPr>
            <w:proofErr w:type="spellStart"/>
            <w:r w:rsidRPr="00297367">
              <w:rPr>
                <w:rFonts w:hint="eastAsia"/>
                <w:lang w:eastAsia="zh-CN"/>
              </w:rPr>
              <w:t>PatchResult</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75228CC8" w14:textId="5E0964B8" w:rsidR="007C4061" w:rsidRPr="00D5200C" w:rsidRDefault="007C4061" w:rsidP="00C17C4C">
            <w:pPr>
              <w:pStyle w:val="TAL"/>
              <w:rPr>
                <w:lang w:val="en-US" w:eastAsia="en-GB"/>
              </w:rPr>
            </w:pPr>
            <w:r w:rsidRPr="00297367">
              <w:t>3GPP TS 29.571 [</w:t>
            </w:r>
            <w:r w:rsidR="005475C0">
              <w:t>3</w:t>
            </w:r>
            <w:r w:rsidRPr="00297367">
              <w:t>]</w:t>
            </w:r>
          </w:p>
        </w:tc>
        <w:tc>
          <w:tcPr>
            <w:tcW w:w="4017" w:type="dxa"/>
            <w:tcBorders>
              <w:top w:val="single" w:sz="4" w:space="0" w:color="auto"/>
              <w:left w:val="single" w:sz="4" w:space="0" w:color="auto"/>
              <w:bottom w:val="single" w:sz="4" w:space="0" w:color="auto"/>
              <w:right w:val="single" w:sz="4" w:space="0" w:color="auto"/>
            </w:tcBorders>
          </w:tcPr>
          <w:p w14:paraId="497FBBE8" w14:textId="77777777" w:rsidR="007C4061" w:rsidRPr="00D5200C" w:rsidRDefault="007C4061" w:rsidP="00C17C4C">
            <w:pPr>
              <w:pStyle w:val="TAL"/>
              <w:rPr>
                <w:lang w:val="en-US" w:eastAsia="zh-CN"/>
              </w:rPr>
            </w:pPr>
          </w:p>
        </w:tc>
      </w:tr>
      <w:tr w:rsidR="007C4061" w:rsidRPr="00BC4D08" w14:paraId="32CA3B92"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15EB1BC3" w14:textId="77777777" w:rsidR="007C4061" w:rsidRPr="009E5CAE" w:rsidRDefault="007C4061" w:rsidP="00C17C4C">
            <w:pPr>
              <w:pStyle w:val="TAL"/>
              <w:rPr>
                <w:lang w:eastAsia="zh-CN"/>
              </w:rPr>
            </w:pPr>
            <w:proofErr w:type="spellStart"/>
            <w:r w:rsidRPr="00297367">
              <w:t>SupportedFeatures</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7794C427" w14:textId="2969CC13" w:rsidR="007C4061" w:rsidRPr="009E5CAE" w:rsidRDefault="007C4061" w:rsidP="00C17C4C">
            <w:pPr>
              <w:pStyle w:val="TAL"/>
            </w:pPr>
            <w:r w:rsidRPr="00297367">
              <w:t>3GPP TS 29.571 [</w:t>
            </w:r>
            <w:r w:rsidR="005475C0">
              <w:t>3</w:t>
            </w:r>
            <w:r w:rsidRPr="00297367">
              <w:t>]</w:t>
            </w:r>
          </w:p>
        </w:tc>
        <w:tc>
          <w:tcPr>
            <w:tcW w:w="4017" w:type="dxa"/>
            <w:tcBorders>
              <w:top w:val="single" w:sz="4" w:space="0" w:color="auto"/>
              <w:left w:val="single" w:sz="4" w:space="0" w:color="auto"/>
              <w:bottom w:val="single" w:sz="4" w:space="0" w:color="auto"/>
              <w:right w:val="single" w:sz="4" w:space="0" w:color="auto"/>
            </w:tcBorders>
          </w:tcPr>
          <w:p w14:paraId="213614D7" w14:textId="77777777" w:rsidR="007C4061" w:rsidRPr="00D5200C" w:rsidRDefault="007C4061" w:rsidP="00C17C4C">
            <w:pPr>
              <w:pStyle w:val="TAL"/>
              <w:rPr>
                <w:lang w:val="en-US" w:eastAsia="zh-CN"/>
              </w:rPr>
            </w:pPr>
          </w:p>
        </w:tc>
      </w:tr>
      <w:tr w:rsidR="007C4061" w:rsidRPr="00BC4D08" w14:paraId="4A30B562"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135C241D" w14:textId="77777777" w:rsidR="007C4061" w:rsidRPr="009E5CAE" w:rsidRDefault="007C4061" w:rsidP="00C17C4C">
            <w:pPr>
              <w:pStyle w:val="TAL"/>
            </w:pPr>
            <w:proofErr w:type="spellStart"/>
            <w:r w:rsidRPr="00297367">
              <w:rPr>
                <w:rFonts w:hint="eastAsia"/>
              </w:rPr>
              <w:t>AppPort</w:t>
            </w:r>
            <w:r w:rsidRPr="00297367">
              <w:t>Id</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50E2185E" w14:textId="77777777" w:rsidR="007C4061" w:rsidRPr="009E5CAE" w:rsidRDefault="007C4061" w:rsidP="00C17C4C">
            <w:pPr>
              <w:pStyle w:val="TAL"/>
            </w:pPr>
            <w:r w:rsidRPr="00D5200C">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0CCDB1F5" w14:textId="77777777" w:rsidR="007C4061" w:rsidRPr="00D5200C" w:rsidRDefault="007C4061" w:rsidP="00C17C4C">
            <w:pPr>
              <w:pStyle w:val="TAL"/>
              <w:rPr>
                <w:lang w:val="en-US" w:eastAsia="zh-CN"/>
              </w:rPr>
            </w:pPr>
          </w:p>
        </w:tc>
      </w:tr>
      <w:tr w:rsidR="007C4061" w:rsidRPr="00BC4D08" w14:paraId="473508C9"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49AB3EFA" w14:textId="77777777" w:rsidR="007C4061" w:rsidRPr="009E5CAE" w:rsidRDefault="007C4061" w:rsidP="00C17C4C">
            <w:pPr>
              <w:pStyle w:val="TAL"/>
            </w:pPr>
            <w:proofErr w:type="spellStart"/>
            <w:r w:rsidRPr="00297367">
              <w:t>LcsPrivacyData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499BD682" w14:textId="77777777" w:rsidR="007C4061" w:rsidRPr="00D5200C" w:rsidRDefault="007C4061" w:rsidP="00C17C4C">
            <w:pPr>
              <w:pStyle w:val="TAL"/>
              <w:rPr>
                <w:lang w:val="en-US" w:eastAsia="en-GB"/>
              </w:rPr>
            </w:pPr>
            <w:r w:rsidRPr="00D5200C">
              <w:rPr>
                <w:lang w:val="en-US"/>
              </w:rPr>
              <w:t>3GPP TS 29.503 [</w:t>
            </w:r>
            <w:r w:rsidRPr="00D5200C">
              <w:rPr>
                <w:lang w:val="en-US" w:eastAsia="zh-CN"/>
              </w:rPr>
              <w:t>6</w:t>
            </w:r>
            <w:r w:rsidRPr="00D5200C">
              <w:rPr>
                <w:lang w:val="en-US"/>
              </w:rPr>
              <w:t>]</w:t>
            </w:r>
          </w:p>
        </w:tc>
        <w:tc>
          <w:tcPr>
            <w:tcW w:w="4017" w:type="dxa"/>
            <w:tcBorders>
              <w:top w:val="single" w:sz="4" w:space="0" w:color="auto"/>
              <w:left w:val="single" w:sz="4" w:space="0" w:color="auto"/>
              <w:bottom w:val="single" w:sz="4" w:space="0" w:color="auto"/>
              <w:right w:val="single" w:sz="4" w:space="0" w:color="auto"/>
            </w:tcBorders>
          </w:tcPr>
          <w:p w14:paraId="7A812352" w14:textId="77777777" w:rsidR="007C4061" w:rsidRPr="00D5200C" w:rsidRDefault="007C4061" w:rsidP="00C17C4C">
            <w:pPr>
              <w:pStyle w:val="TAL"/>
              <w:rPr>
                <w:lang w:val="en-US" w:eastAsia="zh-CN"/>
              </w:rPr>
            </w:pPr>
            <w:r w:rsidRPr="00297367">
              <w:t>LCS Privacy Subscription Data</w:t>
            </w:r>
          </w:p>
        </w:tc>
      </w:tr>
      <w:tr w:rsidR="007C4061" w:rsidRPr="00BC4D08" w14:paraId="39641EA5"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589ED492" w14:textId="77777777" w:rsidR="007C4061" w:rsidRPr="009E5CAE" w:rsidRDefault="007C4061" w:rsidP="00C17C4C">
            <w:pPr>
              <w:pStyle w:val="TAL"/>
            </w:pPr>
            <w:proofErr w:type="spellStart"/>
            <w:r w:rsidRPr="00297367">
              <w:t>LcsMoData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604DBECD" w14:textId="77777777" w:rsidR="007C4061" w:rsidRPr="00D5200C" w:rsidRDefault="007C4061" w:rsidP="00C17C4C">
            <w:pPr>
              <w:pStyle w:val="TAL"/>
              <w:rPr>
                <w:lang w:val="en-US"/>
              </w:rPr>
            </w:pPr>
            <w:r w:rsidRPr="00D5200C">
              <w:rPr>
                <w:lang w:val="en-US"/>
              </w:rPr>
              <w:t>3GPP TS 29.503 [</w:t>
            </w:r>
            <w:r w:rsidRPr="00D5200C">
              <w:rPr>
                <w:lang w:val="en-US" w:eastAsia="zh-CN"/>
              </w:rPr>
              <w:t>6</w:t>
            </w:r>
            <w:r w:rsidRPr="00D5200C">
              <w:rPr>
                <w:lang w:val="en-US"/>
              </w:rPr>
              <w:t>]</w:t>
            </w:r>
          </w:p>
        </w:tc>
        <w:tc>
          <w:tcPr>
            <w:tcW w:w="4017" w:type="dxa"/>
            <w:tcBorders>
              <w:top w:val="single" w:sz="4" w:space="0" w:color="auto"/>
              <w:left w:val="single" w:sz="4" w:space="0" w:color="auto"/>
              <w:bottom w:val="single" w:sz="4" w:space="0" w:color="auto"/>
              <w:right w:val="single" w:sz="4" w:space="0" w:color="auto"/>
            </w:tcBorders>
          </w:tcPr>
          <w:p w14:paraId="219DAF8B" w14:textId="77777777" w:rsidR="007C4061" w:rsidRPr="009E5CAE" w:rsidRDefault="007C4061" w:rsidP="00C17C4C">
            <w:pPr>
              <w:pStyle w:val="TAL"/>
            </w:pPr>
            <w:r w:rsidRPr="00297367">
              <w:t>LCS Mobile Originated Subscription Data</w:t>
            </w:r>
          </w:p>
        </w:tc>
      </w:tr>
      <w:tr w:rsidR="007C4061" w:rsidRPr="00BC4D08" w14:paraId="3A51BC10"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50F86DCB" w14:textId="77777777" w:rsidR="007C4061" w:rsidRPr="009E5CAE" w:rsidRDefault="007C4061" w:rsidP="00C17C4C">
            <w:pPr>
              <w:pStyle w:val="TAL"/>
            </w:pPr>
            <w:proofErr w:type="spellStart"/>
            <w:r w:rsidRPr="00297367">
              <w:t>MtcProviderInformation</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6598D405" w14:textId="77777777" w:rsidR="007C4061" w:rsidRPr="00D5200C" w:rsidRDefault="007C4061" w:rsidP="00C17C4C">
            <w:pPr>
              <w:pStyle w:val="TAL"/>
              <w:rPr>
                <w:lang w:val="en-US"/>
              </w:rPr>
            </w:pPr>
            <w:r w:rsidRPr="00D5200C">
              <w:rPr>
                <w:lang w:val="en-US" w:eastAsia="en-GB"/>
              </w:rPr>
              <w:t>3GPP TS 29.571 [3]</w:t>
            </w:r>
          </w:p>
        </w:tc>
        <w:tc>
          <w:tcPr>
            <w:tcW w:w="4017" w:type="dxa"/>
            <w:tcBorders>
              <w:top w:val="single" w:sz="4" w:space="0" w:color="auto"/>
              <w:left w:val="single" w:sz="4" w:space="0" w:color="auto"/>
              <w:bottom w:val="single" w:sz="4" w:space="0" w:color="auto"/>
              <w:right w:val="single" w:sz="4" w:space="0" w:color="auto"/>
            </w:tcBorders>
          </w:tcPr>
          <w:p w14:paraId="330AA466" w14:textId="77777777" w:rsidR="007C4061" w:rsidRPr="009E5CAE" w:rsidRDefault="007C4061" w:rsidP="00C17C4C">
            <w:pPr>
              <w:pStyle w:val="TAL"/>
            </w:pPr>
          </w:p>
        </w:tc>
      </w:tr>
      <w:tr w:rsidR="007C4061" w:rsidRPr="00BC4D08" w14:paraId="2E208EDC"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hideMark/>
          </w:tcPr>
          <w:p w14:paraId="6CA897F0" w14:textId="77777777" w:rsidR="007C4061" w:rsidRPr="009E5CAE" w:rsidRDefault="007C4061" w:rsidP="00C17C4C">
            <w:pPr>
              <w:pStyle w:val="TAL"/>
            </w:pPr>
            <w:proofErr w:type="spellStart"/>
            <w:r w:rsidRPr="00D5200C">
              <w:rPr>
                <w:lang w:val="en-US"/>
              </w:rPr>
              <w:t>AuthorizationData</w:t>
            </w:r>
            <w:proofErr w:type="spellEnd"/>
          </w:p>
        </w:tc>
        <w:tc>
          <w:tcPr>
            <w:tcW w:w="1848" w:type="dxa"/>
            <w:tcBorders>
              <w:top w:val="single" w:sz="4" w:space="0" w:color="auto"/>
              <w:left w:val="single" w:sz="4" w:space="0" w:color="auto"/>
              <w:bottom w:val="single" w:sz="4" w:space="0" w:color="auto"/>
              <w:right w:val="single" w:sz="4" w:space="0" w:color="auto"/>
            </w:tcBorders>
            <w:hideMark/>
          </w:tcPr>
          <w:p w14:paraId="1AD9C222" w14:textId="77777777" w:rsidR="007C4061" w:rsidRPr="00D5200C" w:rsidRDefault="007C4061" w:rsidP="00C17C4C">
            <w:pPr>
              <w:pStyle w:val="TAL"/>
              <w:rPr>
                <w:lang w:val="en-US"/>
              </w:rPr>
            </w:pPr>
            <w:r w:rsidRPr="00D5200C">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2EF95437" w14:textId="77777777" w:rsidR="007C4061" w:rsidRPr="009E5CAE" w:rsidRDefault="007C4061" w:rsidP="00C17C4C">
            <w:pPr>
              <w:pStyle w:val="TAL"/>
            </w:pPr>
          </w:p>
        </w:tc>
      </w:tr>
      <w:tr w:rsidR="007C4061" w:rsidRPr="00BC4D08" w14:paraId="00337863"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tcPr>
          <w:p w14:paraId="32154F56" w14:textId="77777777" w:rsidR="007C4061" w:rsidRPr="00D5200C" w:rsidRDefault="007C4061" w:rsidP="00C17C4C">
            <w:pPr>
              <w:pStyle w:val="TAL"/>
              <w:rPr>
                <w:lang w:val="en-US"/>
              </w:rPr>
            </w:pPr>
            <w:proofErr w:type="spellStart"/>
            <w:r w:rsidRPr="00297367">
              <w:rPr>
                <w:rFonts w:hint="eastAsia"/>
                <w:lang w:eastAsia="zh-CN"/>
              </w:rPr>
              <w:t>E</w:t>
            </w:r>
            <w:r w:rsidRPr="00297367">
              <w:rPr>
                <w:lang w:eastAsia="zh-CN"/>
              </w:rPr>
              <w:t>nhancedCoverage</w:t>
            </w:r>
            <w:r w:rsidRPr="00297367">
              <w:t>Restriction</w:t>
            </w:r>
            <w:r w:rsidRPr="00297367">
              <w:rPr>
                <w:lang w:eastAsia="zh-CN"/>
              </w:rPr>
              <w:t>Data</w:t>
            </w:r>
            <w:proofErr w:type="spellEnd"/>
          </w:p>
        </w:tc>
        <w:tc>
          <w:tcPr>
            <w:tcW w:w="1848" w:type="dxa"/>
            <w:tcBorders>
              <w:top w:val="single" w:sz="4" w:space="0" w:color="auto"/>
              <w:left w:val="single" w:sz="4" w:space="0" w:color="auto"/>
              <w:bottom w:val="single" w:sz="4" w:space="0" w:color="auto"/>
              <w:right w:val="single" w:sz="4" w:space="0" w:color="auto"/>
            </w:tcBorders>
          </w:tcPr>
          <w:p w14:paraId="76915FAB" w14:textId="77777777" w:rsidR="007C4061" w:rsidRPr="00D5200C" w:rsidRDefault="007C4061" w:rsidP="00C17C4C">
            <w:pPr>
              <w:pStyle w:val="TAL"/>
              <w:rPr>
                <w:lang w:val="en-US" w:eastAsia="en-GB"/>
              </w:rPr>
            </w:pPr>
            <w:r w:rsidRPr="00D5200C">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421023A0" w14:textId="77777777" w:rsidR="007C4061" w:rsidRPr="009E5CAE" w:rsidRDefault="007C4061" w:rsidP="00C17C4C">
            <w:pPr>
              <w:pStyle w:val="TAL"/>
            </w:pPr>
          </w:p>
        </w:tc>
      </w:tr>
      <w:tr w:rsidR="009F4712" w:rsidRPr="00BC4D08" w14:paraId="20096703"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tcPr>
          <w:p w14:paraId="519E1779" w14:textId="77777777" w:rsidR="009F4712" w:rsidRPr="009E5CAE" w:rsidRDefault="009F4712" w:rsidP="00C17C4C">
            <w:pPr>
              <w:pStyle w:val="TAL"/>
              <w:rPr>
                <w:lang w:eastAsia="zh-CN"/>
              </w:rPr>
            </w:pPr>
            <w:proofErr w:type="spellStart"/>
            <w:r w:rsidRPr="00297367">
              <w:rPr>
                <w:rFonts w:hint="eastAsia"/>
                <w:lang w:eastAsia="zh-CN"/>
              </w:rPr>
              <w:t>LocationInfo</w:t>
            </w:r>
            <w:proofErr w:type="spellEnd"/>
          </w:p>
        </w:tc>
        <w:tc>
          <w:tcPr>
            <w:tcW w:w="1848" w:type="dxa"/>
            <w:tcBorders>
              <w:top w:val="single" w:sz="4" w:space="0" w:color="auto"/>
              <w:left w:val="single" w:sz="4" w:space="0" w:color="auto"/>
              <w:bottom w:val="single" w:sz="4" w:space="0" w:color="auto"/>
              <w:right w:val="single" w:sz="4" w:space="0" w:color="auto"/>
            </w:tcBorders>
          </w:tcPr>
          <w:p w14:paraId="38F76EED" w14:textId="77777777" w:rsidR="009F4712" w:rsidRPr="00D5200C" w:rsidRDefault="009F4712" w:rsidP="00C17C4C">
            <w:pPr>
              <w:pStyle w:val="TAL"/>
              <w:rPr>
                <w:lang w:val="en-US" w:eastAsia="en-GB"/>
              </w:rPr>
            </w:pPr>
            <w:r w:rsidRPr="00D5200C">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07674687" w14:textId="77777777" w:rsidR="009F4712" w:rsidRPr="009E5CAE" w:rsidRDefault="009F4712" w:rsidP="00C17C4C">
            <w:pPr>
              <w:pStyle w:val="TAL"/>
            </w:pPr>
          </w:p>
        </w:tc>
      </w:tr>
      <w:tr w:rsidR="00006207" w:rsidRPr="00BC4D08" w14:paraId="774821F0"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tcPr>
          <w:p w14:paraId="23C199E2" w14:textId="77777777" w:rsidR="00006207" w:rsidRPr="009E5CAE" w:rsidRDefault="00006207" w:rsidP="00C17C4C">
            <w:pPr>
              <w:pStyle w:val="TAL"/>
              <w:rPr>
                <w:lang w:eastAsia="zh-CN"/>
              </w:rPr>
            </w:pPr>
            <w:r w:rsidRPr="00297367">
              <w:rPr>
                <w:rFonts w:hint="eastAsia"/>
                <w:lang w:eastAsia="zh-CN"/>
              </w:rPr>
              <w:t>V</w:t>
            </w:r>
            <w:r w:rsidRPr="00297367">
              <w:rPr>
                <w:lang w:eastAsia="zh-CN"/>
              </w:rPr>
              <w:t>2xSubscriptionData</w:t>
            </w:r>
          </w:p>
        </w:tc>
        <w:tc>
          <w:tcPr>
            <w:tcW w:w="1848" w:type="dxa"/>
            <w:tcBorders>
              <w:top w:val="single" w:sz="4" w:space="0" w:color="auto"/>
              <w:left w:val="single" w:sz="4" w:space="0" w:color="auto"/>
              <w:bottom w:val="single" w:sz="4" w:space="0" w:color="auto"/>
              <w:right w:val="single" w:sz="4" w:space="0" w:color="auto"/>
            </w:tcBorders>
          </w:tcPr>
          <w:p w14:paraId="55394AFE" w14:textId="77777777" w:rsidR="00006207" w:rsidRPr="00D5200C" w:rsidRDefault="00006207" w:rsidP="00C17C4C">
            <w:pPr>
              <w:pStyle w:val="TAL"/>
              <w:rPr>
                <w:lang w:val="en-US" w:eastAsia="en-GB"/>
              </w:rPr>
            </w:pPr>
            <w:r>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11FECE97" w14:textId="77777777" w:rsidR="00006207" w:rsidRPr="009E5CAE" w:rsidRDefault="00006207" w:rsidP="00C17C4C">
            <w:pPr>
              <w:pStyle w:val="TAL"/>
            </w:pPr>
            <w:r w:rsidRPr="00297367">
              <w:rPr>
                <w:rFonts w:hint="eastAsia"/>
                <w:lang w:eastAsia="zh-CN"/>
              </w:rPr>
              <w:t>V</w:t>
            </w:r>
            <w:r w:rsidRPr="00297367">
              <w:rPr>
                <w:lang w:eastAsia="zh-CN"/>
              </w:rPr>
              <w:t>2X Subscription Data</w:t>
            </w:r>
          </w:p>
        </w:tc>
      </w:tr>
      <w:tr w:rsidR="00777364" w:rsidRPr="00BC4D08" w14:paraId="6E95AB8B"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tcPr>
          <w:p w14:paraId="254ADF0A" w14:textId="77777777" w:rsidR="00777364" w:rsidRPr="009E5CAE" w:rsidRDefault="00777364" w:rsidP="00C17C4C">
            <w:pPr>
              <w:pStyle w:val="TAL"/>
              <w:rPr>
                <w:lang w:eastAsia="zh-CN"/>
              </w:rPr>
            </w:pPr>
            <w:r>
              <w:rPr>
                <w:lang w:val="en-US"/>
              </w:rPr>
              <w:t>E164Number</w:t>
            </w:r>
          </w:p>
        </w:tc>
        <w:tc>
          <w:tcPr>
            <w:tcW w:w="1848" w:type="dxa"/>
            <w:tcBorders>
              <w:top w:val="single" w:sz="4" w:space="0" w:color="auto"/>
              <w:left w:val="single" w:sz="4" w:space="0" w:color="auto"/>
              <w:bottom w:val="single" w:sz="4" w:space="0" w:color="auto"/>
              <w:right w:val="single" w:sz="4" w:space="0" w:color="auto"/>
            </w:tcBorders>
          </w:tcPr>
          <w:p w14:paraId="445B3702" w14:textId="77777777" w:rsidR="00777364" w:rsidRDefault="00777364" w:rsidP="00C17C4C">
            <w:pPr>
              <w:pStyle w:val="TAL"/>
              <w:rPr>
                <w:lang w:val="en-US" w:eastAsia="en-GB"/>
              </w:rPr>
            </w:pPr>
            <w:r w:rsidRPr="00533C32">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7A5A204A" w14:textId="77777777" w:rsidR="00777364" w:rsidRPr="009E5CAE" w:rsidRDefault="00777364" w:rsidP="00C17C4C">
            <w:pPr>
              <w:pStyle w:val="TAL"/>
              <w:rPr>
                <w:lang w:eastAsia="zh-CN"/>
              </w:rPr>
            </w:pPr>
          </w:p>
        </w:tc>
      </w:tr>
      <w:tr w:rsidR="00777364" w:rsidRPr="00BC4D08" w14:paraId="17CCACCD"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tcPr>
          <w:p w14:paraId="7EE2ECA7" w14:textId="77777777" w:rsidR="00777364" w:rsidRPr="009E5CAE" w:rsidRDefault="00777364" w:rsidP="00C17C4C">
            <w:pPr>
              <w:pStyle w:val="TAL"/>
              <w:rPr>
                <w:lang w:eastAsia="zh-CN"/>
              </w:rPr>
            </w:pPr>
            <w:proofErr w:type="spellStart"/>
            <w:r>
              <w:rPr>
                <w:lang w:val="en-US" w:eastAsia="zh-CN"/>
              </w:rPr>
              <w:t>NetworkNodeDiameterAddress</w:t>
            </w:r>
            <w:proofErr w:type="spellEnd"/>
          </w:p>
        </w:tc>
        <w:tc>
          <w:tcPr>
            <w:tcW w:w="1848" w:type="dxa"/>
            <w:tcBorders>
              <w:top w:val="single" w:sz="4" w:space="0" w:color="auto"/>
              <w:left w:val="single" w:sz="4" w:space="0" w:color="auto"/>
              <w:bottom w:val="single" w:sz="4" w:space="0" w:color="auto"/>
              <w:right w:val="single" w:sz="4" w:space="0" w:color="auto"/>
            </w:tcBorders>
          </w:tcPr>
          <w:p w14:paraId="629DB7EE" w14:textId="77777777" w:rsidR="00777364" w:rsidRDefault="00777364" w:rsidP="00C17C4C">
            <w:pPr>
              <w:pStyle w:val="TAL"/>
              <w:rPr>
                <w:lang w:val="en-US" w:eastAsia="en-GB"/>
              </w:rPr>
            </w:pPr>
            <w:r w:rsidRPr="00533C32">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57A609A4" w14:textId="77777777" w:rsidR="00777364" w:rsidRPr="009E5CAE" w:rsidRDefault="00777364" w:rsidP="00C17C4C">
            <w:pPr>
              <w:pStyle w:val="TAL"/>
              <w:rPr>
                <w:lang w:eastAsia="zh-CN"/>
              </w:rPr>
            </w:pPr>
          </w:p>
        </w:tc>
      </w:tr>
      <w:tr w:rsidR="00777364" w:rsidRPr="00BC4D08" w14:paraId="03FBEC62"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tcPr>
          <w:p w14:paraId="220DEE3F" w14:textId="77777777" w:rsidR="00777364" w:rsidRPr="009E5CAE" w:rsidRDefault="00777364" w:rsidP="00C17C4C">
            <w:pPr>
              <w:pStyle w:val="TAL"/>
              <w:rPr>
                <w:lang w:eastAsia="zh-CN"/>
              </w:rPr>
            </w:pPr>
            <w:proofErr w:type="spellStart"/>
            <w:r>
              <w:rPr>
                <w:lang w:val="en-US" w:eastAsia="zh-CN"/>
              </w:rPr>
              <w:t>IpSmGwRegistration</w:t>
            </w:r>
            <w:proofErr w:type="spellEnd"/>
          </w:p>
        </w:tc>
        <w:tc>
          <w:tcPr>
            <w:tcW w:w="1848" w:type="dxa"/>
            <w:tcBorders>
              <w:top w:val="single" w:sz="4" w:space="0" w:color="auto"/>
              <w:left w:val="single" w:sz="4" w:space="0" w:color="auto"/>
              <w:bottom w:val="single" w:sz="4" w:space="0" w:color="auto"/>
              <w:right w:val="single" w:sz="4" w:space="0" w:color="auto"/>
            </w:tcBorders>
          </w:tcPr>
          <w:p w14:paraId="0B799C17" w14:textId="77777777" w:rsidR="00777364" w:rsidRDefault="00777364" w:rsidP="00C17C4C">
            <w:pPr>
              <w:pStyle w:val="TAL"/>
              <w:rPr>
                <w:lang w:val="en-US" w:eastAsia="en-GB"/>
              </w:rPr>
            </w:pPr>
            <w:r w:rsidRPr="00533C32">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5365D07B" w14:textId="77777777" w:rsidR="00777364" w:rsidRPr="009E5CAE" w:rsidRDefault="00777364" w:rsidP="00C17C4C">
            <w:pPr>
              <w:pStyle w:val="TAL"/>
              <w:rPr>
                <w:lang w:eastAsia="zh-CN"/>
              </w:rPr>
            </w:pPr>
          </w:p>
        </w:tc>
      </w:tr>
      <w:tr w:rsidR="00E2179D" w:rsidRPr="00BC4D08" w14:paraId="7552AE9E" w14:textId="77777777" w:rsidTr="00C17C4C">
        <w:trPr>
          <w:jc w:val="center"/>
        </w:trPr>
        <w:tc>
          <w:tcPr>
            <w:tcW w:w="3309" w:type="dxa"/>
            <w:tcBorders>
              <w:top w:val="single" w:sz="4" w:space="0" w:color="auto"/>
              <w:left w:val="single" w:sz="4" w:space="0" w:color="auto"/>
              <w:bottom w:val="single" w:sz="4" w:space="0" w:color="auto"/>
              <w:right w:val="single" w:sz="4" w:space="0" w:color="auto"/>
            </w:tcBorders>
          </w:tcPr>
          <w:p w14:paraId="72A81C14" w14:textId="77777777" w:rsidR="00E2179D" w:rsidRDefault="00E2179D" w:rsidP="00C17C4C">
            <w:pPr>
              <w:pStyle w:val="TAL"/>
              <w:rPr>
                <w:lang w:val="en-US" w:eastAsia="zh-CN"/>
              </w:rPr>
            </w:pPr>
            <w:proofErr w:type="spellStart"/>
            <w:r w:rsidRPr="00297367">
              <w:t>LcsBroadcastAssistanceTypesData</w:t>
            </w:r>
            <w:proofErr w:type="spellEnd"/>
          </w:p>
        </w:tc>
        <w:tc>
          <w:tcPr>
            <w:tcW w:w="1848" w:type="dxa"/>
            <w:tcBorders>
              <w:top w:val="single" w:sz="4" w:space="0" w:color="auto"/>
              <w:left w:val="single" w:sz="4" w:space="0" w:color="auto"/>
              <w:bottom w:val="single" w:sz="4" w:space="0" w:color="auto"/>
              <w:right w:val="single" w:sz="4" w:space="0" w:color="auto"/>
            </w:tcBorders>
          </w:tcPr>
          <w:p w14:paraId="364A191D" w14:textId="77777777" w:rsidR="00E2179D" w:rsidRPr="00533C32" w:rsidRDefault="00E2179D" w:rsidP="00C17C4C">
            <w:pPr>
              <w:pStyle w:val="TAL"/>
              <w:rPr>
                <w:lang w:val="en-US" w:eastAsia="en-GB"/>
              </w:rPr>
            </w:pPr>
            <w:r>
              <w:rPr>
                <w:lang w:val="en-US" w:eastAsia="en-GB"/>
              </w:rPr>
              <w:t>3GPP TS 29.503 [6]</w:t>
            </w:r>
          </w:p>
        </w:tc>
        <w:tc>
          <w:tcPr>
            <w:tcW w:w="4017" w:type="dxa"/>
            <w:tcBorders>
              <w:top w:val="single" w:sz="4" w:space="0" w:color="auto"/>
              <w:left w:val="single" w:sz="4" w:space="0" w:color="auto"/>
              <w:bottom w:val="single" w:sz="4" w:space="0" w:color="auto"/>
              <w:right w:val="single" w:sz="4" w:space="0" w:color="auto"/>
            </w:tcBorders>
          </w:tcPr>
          <w:p w14:paraId="53B22C19" w14:textId="77777777" w:rsidR="00E2179D" w:rsidRPr="009E5CAE" w:rsidRDefault="00E2179D" w:rsidP="00C17C4C">
            <w:pPr>
              <w:pStyle w:val="TAL"/>
              <w:rPr>
                <w:lang w:eastAsia="zh-CN"/>
              </w:rPr>
            </w:pPr>
            <w:bookmarkStart w:id="1784" w:name="_Hlk40710916"/>
            <w:r w:rsidRPr="00297367">
              <w:rPr>
                <w:rFonts w:cs="Arial"/>
                <w:szCs w:val="18"/>
              </w:rPr>
              <w:t>LCS Broadcast Assistance Data Types</w:t>
            </w:r>
            <w:bookmarkEnd w:id="1784"/>
          </w:p>
        </w:tc>
      </w:tr>
    </w:tbl>
    <w:p w14:paraId="0001E70D" w14:textId="77777777" w:rsidR="007C4061" w:rsidRPr="00533C32" w:rsidRDefault="007C4061" w:rsidP="00842E08"/>
    <w:p w14:paraId="640996BE" w14:textId="77777777" w:rsidR="007C4061" w:rsidRPr="00533C32" w:rsidRDefault="007C4061" w:rsidP="006352FE">
      <w:pPr>
        <w:pStyle w:val="Heading3"/>
      </w:pPr>
      <w:bookmarkStart w:id="1785" w:name="_Toc20127155"/>
      <w:bookmarkStart w:id="1786" w:name="_Toc27589146"/>
      <w:bookmarkStart w:id="1787" w:name="_Toc36459952"/>
      <w:bookmarkStart w:id="1788" w:name="_Toc45029546"/>
      <w:bookmarkStart w:id="1789" w:name="_Toc56520177"/>
      <w:bookmarkStart w:id="1790" w:name="_Toc114765786"/>
      <w:r w:rsidRPr="00533C32">
        <w:t>5.4.2</w:t>
      </w:r>
      <w:r w:rsidRPr="00533C32">
        <w:tab/>
        <w:t>Structured data types</w:t>
      </w:r>
      <w:bookmarkEnd w:id="1785"/>
      <w:bookmarkEnd w:id="1786"/>
      <w:bookmarkEnd w:id="1787"/>
      <w:bookmarkEnd w:id="1788"/>
      <w:bookmarkEnd w:id="1789"/>
      <w:bookmarkEnd w:id="1790"/>
    </w:p>
    <w:p w14:paraId="5EE8D9A1" w14:textId="77777777" w:rsidR="007C4061" w:rsidRPr="00533C32" w:rsidRDefault="007C4061" w:rsidP="006352FE">
      <w:pPr>
        <w:pStyle w:val="Heading4"/>
      </w:pPr>
      <w:bookmarkStart w:id="1791" w:name="_Toc20127156"/>
      <w:bookmarkStart w:id="1792" w:name="_Toc27589147"/>
      <w:bookmarkStart w:id="1793" w:name="_Toc36459953"/>
      <w:bookmarkStart w:id="1794" w:name="_Toc45029547"/>
      <w:bookmarkStart w:id="1795" w:name="_Toc56520178"/>
      <w:bookmarkStart w:id="1796" w:name="_Toc114765787"/>
      <w:r w:rsidRPr="00533C32">
        <w:t>5.4.2.1</w:t>
      </w:r>
      <w:r w:rsidRPr="00533C32">
        <w:tab/>
        <w:t>Introduction</w:t>
      </w:r>
      <w:bookmarkEnd w:id="1791"/>
      <w:bookmarkEnd w:id="1792"/>
      <w:bookmarkEnd w:id="1793"/>
      <w:bookmarkEnd w:id="1794"/>
      <w:bookmarkEnd w:id="1795"/>
      <w:bookmarkEnd w:id="1796"/>
    </w:p>
    <w:p w14:paraId="25F1DEB1" w14:textId="77777777" w:rsidR="007C4061" w:rsidRPr="00533C32" w:rsidRDefault="007C4061" w:rsidP="00842E08">
      <w:r w:rsidRPr="00533C32">
        <w:t>This clause defines the structures to be used in resource representations.</w:t>
      </w:r>
    </w:p>
    <w:p w14:paraId="4AF8E0AD" w14:textId="77777777" w:rsidR="007C4061" w:rsidRPr="00533C32" w:rsidRDefault="007C4061" w:rsidP="006352FE">
      <w:pPr>
        <w:pStyle w:val="Heading4"/>
      </w:pPr>
      <w:bookmarkStart w:id="1797" w:name="_Toc20127157"/>
      <w:bookmarkStart w:id="1798" w:name="_Toc27589148"/>
      <w:bookmarkStart w:id="1799" w:name="_Toc36459954"/>
      <w:bookmarkStart w:id="1800" w:name="_Toc45029548"/>
      <w:bookmarkStart w:id="1801" w:name="_Toc56520179"/>
      <w:bookmarkStart w:id="1802" w:name="_Toc114765788"/>
      <w:r w:rsidRPr="00533C32">
        <w:lastRenderedPageBreak/>
        <w:t>5.4.2.2</w:t>
      </w:r>
      <w:r w:rsidRPr="00533C32">
        <w:tab/>
        <w:t xml:space="preserve">Type: </w:t>
      </w:r>
      <w:proofErr w:type="spellStart"/>
      <w:r w:rsidRPr="00533C32">
        <w:t>AuthenticationSubscription</w:t>
      </w:r>
      <w:bookmarkEnd w:id="1797"/>
      <w:bookmarkEnd w:id="1798"/>
      <w:bookmarkEnd w:id="1799"/>
      <w:bookmarkEnd w:id="1800"/>
      <w:bookmarkEnd w:id="1801"/>
      <w:bookmarkEnd w:id="1802"/>
      <w:proofErr w:type="spellEnd"/>
    </w:p>
    <w:p w14:paraId="48D0256A" w14:textId="77777777" w:rsidR="007C4061" w:rsidRPr="00533C32" w:rsidRDefault="007C4061" w:rsidP="00842E08">
      <w:pPr>
        <w:pStyle w:val="TH"/>
      </w:pPr>
      <w:r w:rsidRPr="00533C32">
        <w:rPr>
          <w:noProof/>
        </w:rPr>
        <w:t>Table </w:t>
      </w:r>
      <w:r w:rsidRPr="00533C32">
        <w:t xml:space="preserve">5.4.2.2-1: </w:t>
      </w:r>
      <w:r w:rsidRPr="00533C32">
        <w:rPr>
          <w:noProof/>
        </w:rPr>
        <w:t xml:space="preserve">Definition of type </w:t>
      </w:r>
      <w:r w:rsidRPr="00533C32">
        <w:rPr>
          <w:noProof/>
          <w:lang w:eastAsia="zh-CN"/>
        </w:rPr>
        <w:t>AuthenticationSubscription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14A50CCF"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43821CE"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875D4EC"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B762997"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F26671E"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F4E9488"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3F62C3D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1AE92E27" w14:textId="77777777" w:rsidR="007C4061" w:rsidRPr="00D5200C" w:rsidRDefault="007C4061" w:rsidP="00C17C4C">
            <w:pPr>
              <w:pStyle w:val="TAL"/>
              <w:rPr>
                <w:lang w:val="en-US"/>
              </w:rPr>
            </w:pPr>
            <w:proofErr w:type="spellStart"/>
            <w:r w:rsidRPr="00D5200C">
              <w:rPr>
                <w:lang w:val="en-US"/>
              </w:rPr>
              <w:t>authenticationMethod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E9C568C" w14:textId="77777777" w:rsidR="007C4061" w:rsidRPr="00D5200C" w:rsidRDefault="007C4061" w:rsidP="00C17C4C">
            <w:pPr>
              <w:pStyle w:val="TAL"/>
              <w:rPr>
                <w:lang w:val="en-US"/>
              </w:rPr>
            </w:pPr>
            <w:proofErr w:type="spellStart"/>
            <w:r w:rsidRPr="00D5200C">
              <w:rPr>
                <w:lang w:val="en-US"/>
              </w:rPr>
              <w:t>AuthMethod</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4EB12488" w14:textId="77777777" w:rsidR="007C4061" w:rsidRPr="00D5200C"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7CD34FFE"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51B0B444" w14:textId="77777777" w:rsidR="00935509" w:rsidRPr="00D5200C" w:rsidRDefault="007C4061" w:rsidP="00C17C4C">
            <w:pPr>
              <w:pStyle w:val="TAL"/>
              <w:rPr>
                <w:rFonts w:cs="Arial"/>
                <w:szCs w:val="18"/>
                <w:lang w:val="en-US" w:eastAsia="zh-CN"/>
              </w:rPr>
            </w:pPr>
            <w:r w:rsidRPr="00D5200C">
              <w:rPr>
                <w:rFonts w:cs="Arial"/>
                <w:szCs w:val="18"/>
                <w:lang w:val="en-US" w:eastAsia="zh-CN"/>
              </w:rPr>
              <w:t>S</w:t>
            </w:r>
            <w:r w:rsidRPr="00D5200C">
              <w:rPr>
                <w:rFonts w:cs="Arial"/>
                <w:szCs w:val="18"/>
                <w:lang w:val="en-US"/>
              </w:rPr>
              <w:t>tring</w:t>
            </w:r>
            <w:r w:rsidRPr="00D5200C">
              <w:rPr>
                <w:rFonts w:cs="Arial"/>
                <w:szCs w:val="18"/>
                <w:lang w:val="en-US" w:eastAsia="zh-CN"/>
              </w:rPr>
              <w:t xml:space="preserve"> </w:t>
            </w:r>
            <w:r w:rsidRPr="00D5200C">
              <w:rPr>
                <w:rFonts w:cs="Arial"/>
                <w:szCs w:val="18"/>
                <w:lang w:val="en-US"/>
              </w:rPr>
              <w:t>containing the Authentication Method ("5G_AKA"</w:t>
            </w:r>
            <w:r w:rsidRPr="00D5200C">
              <w:rPr>
                <w:rFonts w:cs="Arial"/>
                <w:szCs w:val="18"/>
                <w:lang w:val="en-US" w:eastAsia="zh-CN"/>
              </w:rPr>
              <w:t>,</w:t>
            </w:r>
            <w:r w:rsidRPr="00D5200C">
              <w:rPr>
                <w:rFonts w:cs="Arial"/>
                <w:szCs w:val="18"/>
                <w:lang w:val="en-US"/>
              </w:rPr>
              <w:t xml:space="preserve"> "EAP_AKA_PRIME</w:t>
            </w:r>
            <w:r w:rsidR="00CA70DD" w:rsidRPr="00D5200C">
              <w:rPr>
                <w:rFonts w:cs="Arial"/>
                <w:szCs w:val="18"/>
                <w:lang w:val="en-US"/>
              </w:rPr>
              <w:t>"</w:t>
            </w:r>
            <w:r w:rsidRPr="00D5200C">
              <w:rPr>
                <w:rFonts w:cs="Arial"/>
                <w:szCs w:val="18"/>
                <w:lang w:val="en-US" w:eastAsia="zh-CN"/>
              </w:rPr>
              <w:t xml:space="preserve">, </w:t>
            </w:r>
            <w:r w:rsidRPr="00D5200C">
              <w:rPr>
                <w:rFonts w:cs="Arial"/>
                <w:szCs w:val="18"/>
                <w:lang w:val="en-US"/>
              </w:rPr>
              <w:t>"EAP_TLS"...)</w:t>
            </w:r>
            <w:r w:rsidR="00B371E9" w:rsidRPr="00D5200C">
              <w:rPr>
                <w:rFonts w:cs="Arial" w:hint="eastAsia"/>
                <w:szCs w:val="18"/>
                <w:lang w:val="en-US" w:eastAsia="zh-CN"/>
              </w:rPr>
              <w:t xml:space="preserve"> </w:t>
            </w:r>
            <w:r w:rsidR="00B371E9">
              <w:rPr>
                <w:rFonts w:cs="Arial"/>
                <w:szCs w:val="18"/>
                <w:lang w:val="en-US"/>
              </w:rPr>
              <w:t>that shall be used when the UE's device is 5G capable</w:t>
            </w:r>
            <w:r w:rsidRPr="00D5200C">
              <w:rPr>
                <w:rFonts w:cs="Arial"/>
                <w:szCs w:val="18"/>
                <w:lang w:val="en-US"/>
              </w:rPr>
              <w:t>.</w:t>
            </w:r>
          </w:p>
          <w:p w14:paraId="03006B40" w14:textId="77777777" w:rsidR="00CA70DD" w:rsidRPr="00D5200C" w:rsidRDefault="00CA70DD" w:rsidP="00C17C4C">
            <w:pPr>
              <w:pStyle w:val="TAL"/>
              <w:rPr>
                <w:rFonts w:cs="Arial"/>
                <w:szCs w:val="18"/>
                <w:lang w:val="en-US" w:eastAsia="zh-CN"/>
              </w:rPr>
            </w:pPr>
          </w:p>
          <w:p w14:paraId="421F21DC" w14:textId="77777777" w:rsidR="00CA70DD" w:rsidRPr="00D5200C" w:rsidRDefault="00CA70DD" w:rsidP="00C17C4C">
            <w:pPr>
              <w:pStyle w:val="TAL"/>
              <w:rPr>
                <w:rFonts w:cs="Arial"/>
                <w:szCs w:val="18"/>
                <w:lang w:val="en-US" w:eastAsia="zh-CN"/>
              </w:rPr>
            </w:pPr>
            <w:r>
              <w:rPr>
                <w:rFonts w:cs="Arial"/>
                <w:szCs w:val="18"/>
                <w:lang w:val="en-US"/>
              </w:rPr>
              <w:t>If AV generation for HSS is required in UDM, this attribute shall take any 5G AKA-based value (i.e. "5G_AKA" or "EAP_AKA_PRIME").</w:t>
            </w:r>
          </w:p>
        </w:tc>
      </w:tr>
      <w:tr w:rsidR="007C4061" w:rsidRPr="00BC4D08" w14:paraId="724B210B"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4AFF4A65" w14:textId="77777777" w:rsidR="007C4061" w:rsidRPr="00D5200C" w:rsidRDefault="007C4061" w:rsidP="00C17C4C">
            <w:pPr>
              <w:pStyle w:val="TAL"/>
              <w:rPr>
                <w:lang w:val="en-US"/>
              </w:rPr>
            </w:pPr>
            <w:proofErr w:type="spellStart"/>
            <w:r w:rsidRPr="00D5200C">
              <w:rPr>
                <w:lang w:val="en-US" w:eastAsia="zh-CN"/>
              </w:rPr>
              <w:t>encP</w:t>
            </w:r>
            <w:r w:rsidRPr="00D5200C">
              <w:rPr>
                <w:lang w:val="en-US"/>
              </w:rPr>
              <w:t>ermanentKey</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ED5EF3D" w14:textId="77777777" w:rsidR="007C4061" w:rsidRPr="00D5200C" w:rsidRDefault="007C4061" w:rsidP="00C17C4C">
            <w:pPr>
              <w:pStyle w:val="TAL"/>
              <w:rPr>
                <w:lang w:val="en-US" w:eastAsia="zh-CN"/>
              </w:rPr>
            </w:pPr>
            <w:r w:rsidRPr="00D5200C">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3047DC3D" w14:textId="77777777" w:rsidR="007C4061" w:rsidRPr="00D5200C" w:rsidRDefault="007C4061" w:rsidP="00C17C4C">
            <w:pPr>
              <w:pStyle w:val="TAC"/>
              <w:rPr>
                <w:lang w:val="en-US" w:eastAsia="zh-CN"/>
              </w:rPr>
            </w:pPr>
            <w:r w:rsidRPr="00D5200C">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4FD8EB46" w14:textId="77777777" w:rsidR="007C4061" w:rsidRPr="00D5200C" w:rsidRDefault="007C4061" w:rsidP="00C17C4C">
            <w:pPr>
              <w:pStyle w:val="TAL"/>
              <w:rPr>
                <w:lang w:val="en-US"/>
              </w:rPr>
            </w:pPr>
            <w:r w:rsidRPr="00D5200C">
              <w:rPr>
                <w:lang w:val="en-US" w:eastAsia="zh-CN"/>
              </w:rPr>
              <w:t>0..</w:t>
            </w: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4FC6B179" w14:textId="77777777" w:rsidR="007C4061" w:rsidRPr="00D5200C" w:rsidRDefault="007C4061" w:rsidP="00C17C4C">
            <w:pPr>
              <w:pStyle w:val="TAL"/>
              <w:rPr>
                <w:rFonts w:cs="Arial"/>
                <w:szCs w:val="18"/>
                <w:lang w:val="en-US"/>
              </w:rPr>
            </w:pPr>
            <w:r w:rsidRPr="00D5200C">
              <w:rPr>
                <w:rFonts w:cs="Arial"/>
                <w:szCs w:val="18"/>
                <w:lang w:val="en-US"/>
              </w:rPr>
              <w:t>The encrypted value (</w:t>
            </w:r>
            <w:proofErr w:type="spellStart"/>
            <w:r w:rsidRPr="00D5200C">
              <w:rPr>
                <w:rFonts w:cs="Arial"/>
                <w:szCs w:val="18"/>
                <w:lang w:val="en-US"/>
              </w:rPr>
              <w:t>hexstring</w:t>
            </w:r>
            <w:proofErr w:type="spellEnd"/>
            <w:r w:rsidRPr="00D5200C">
              <w:rPr>
                <w:rFonts w:cs="Arial"/>
                <w:szCs w:val="18"/>
                <w:lang w:val="en-US"/>
              </w:rPr>
              <w:t>) of the permanent authentication key (K) (see 3GPP TS 33.501 [9]).</w:t>
            </w:r>
          </w:p>
          <w:p w14:paraId="14934F05" w14:textId="77777777" w:rsidR="007C4061" w:rsidRPr="00D5200C" w:rsidRDefault="007C4061" w:rsidP="00C17C4C">
            <w:pPr>
              <w:pStyle w:val="TAL"/>
              <w:rPr>
                <w:rFonts w:cs="Arial"/>
                <w:szCs w:val="18"/>
                <w:lang w:val="en-US"/>
              </w:rPr>
            </w:pPr>
            <w:r w:rsidRPr="00D5200C">
              <w:rPr>
                <w:rFonts w:cs="Arial"/>
                <w:szCs w:val="18"/>
                <w:lang w:val="en-US"/>
              </w:rPr>
              <w:t>It shall be present if the authentication method is "5G_AKA" or "EAP_AKA_PRIME" unless vector generation is to be done in the HSS.</w:t>
            </w:r>
          </w:p>
        </w:tc>
      </w:tr>
      <w:tr w:rsidR="007C4061" w:rsidRPr="00BC4D08" w14:paraId="0201383E"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473FA5F8" w14:textId="77777777" w:rsidR="007C4061" w:rsidRPr="00D5200C" w:rsidRDefault="007C4061" w:rsidP="00C17C4C">
            <w:pPr>
              <w:pStyle w:val="TAL"/>
              <w:rPr>
                <w:lang w:val="en-US"/>
              </w:rPr>
            </w:pPr>
            <w:proofErr w:type="spellStart"/>
            <w:r w:rsidRPr="00D5200C">
              <w:rPr>
                <w:lang w:val="en-US"/>
              </w:rPr>
              <w:t>protectionParam</w:t>
            </w:r>
            <w:r w:rsidRPr="00D5200C">
              <w:rPr>
                <w:lang w:val="en-US" w:eastAsia="zh-CN"/>
              </w:rPr>
              <w:t>eter</w:t>
            </w:r>
            <w:r w:rsidRPr="00D5200C">
              <w:rPr>
                <w:lang w:val="en-US"/>
              </w:rPr>
              <w:t>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6FCF0869" w14:textId="77777777" w:rsidR="007C4061" w:rsidRPr="00D5200C" w:rsidRDefault="007C4061" w:rsidP="00C17C4C">
            <w:pPr>
              <w:pStyle w:val="TAL"/>
              <w:rPr>
                <w:lang w:val="en-US"/>
              </w:rPr>
            </w:pPr>
            <w:r w:rsidRPr="00D5200C">
              <w:rPr>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14:paraId="7482A4DE" w14:textId="77777777" w:rsidR="007C4061" w:rsidRPr="00D5200C" w:rsidRDefault="007C4061" w:rsidP="00C17C4C">
            <w:pPr>
              <w:pStyle w:val="TAC"/>
              <w:rPr>
                <w:lang w:val="en-US" w:eastAsia="zh-CN"/>
              </w:rPr>
            </w:pPr>
            <w:r w:rsidRPr="00D5200C">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52FBDB3F" w14:textId="77777777" w:rsidR="007C4061" w:rsidRPr="00D5200C" w:rsidRDefault="007C4061" w:rsidP="00C17C4C">
            <w:pPr>
              <w:pStyle w:val="TAL"/>
              <w:rPr>
                <w:lang w:val="en-US"/>
              </w:rPr>
            </w:pPr>
            <w:r w:rsidRPr="00D5200C">
              <w:rPr>
                <w:lang w:val="en-US" w:eastAsia="zh-CN"/>
              </w:rPr>
              <w:t>0..</w:t>
            </w: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2316F0CE" w14:textId="77777777" w:rsidR="007C4061" w:rsidRPr="00D5200C" w:rsidRDefault="007C4061" w:rsidP="00C17C4C">
            <w:pPr>
              <w:pStyle w:val="TAL"/>
              <w:rPr>
                <w:rFonts w:cs="Arial"/>
                <w:szCs w:val="18"/>
                <w:lang w:val="en-US" w:eastAsia="zh-CN"/>
              </w:rPr>
            </w:pPr>
            <w:r w:rsidRPr="00D5200C">
              <w:rPr>
                <w:rFonts w:cs="Arial"/>
                <w:szCs w:val="18"/>
                <w:lang w:val="en-US"/>
              </w:rPr>
              <w:t>Identifies a parameter set securely stored in the UDM</w:t>
            </w:r>
            <w:r w:rsidR="002C0C7C">
              <w:rPr>
                <w:rFonts w:cs="Arial"/>
                <w:szCs w:val="18"/>
                <w:lang w:val="en-US"/>
              </w:rPr>
              <w:t xml:space="preserve"> </w:t>
            </w:r>
            <w:r w:rsidRPr="00D5200C">
              <w:rPr>
                <w:rFonts w:cs="Arial"/>
                <w:szCs w:val="18"/>
                <w:lang w:val="en-US"/>
              </w:rPr>
              <w:t xml:space="preserve">(ARPF) that can be used to decrypt the </w:t>
            </w:r>
            <w:proofErr w:type="spellStart"/>
            <w:r w:rsidRPr="00D5200C">
              <w:rPr>
                <w:rFonts w:cs="Arial"/>
                <w:szCs w:val="18"/>
                <w:lang w:val="en-US"/>
              </w:rPr>
              <w:t>encPermanentKey</w:t>
            </w:r>
            <w:proofErr w:type="spellEnd"/>
            <w:r w:rsidRPr="00D5200C">
              <w:rPr>
                <w:rFonts w:cs="Arial"/>
                <w:szCs w:val="18"/>
                <w:lang w:val="en-US"/>
              </w:rPr>
              <w:t xml:space="preserve"> (and </w:t>
            </w:r>
            <w:proofErr w:type="spellStart"/>
            <w:r w:rsidRPr="00D5200C">
              <w:rPr>
                <w:rFonts w:cs="Arial"/>
                <w:szCs w:val="18"/>
                <w:lang w:val="en-US"/>
              </w:rPr>
              <w:t>encOpcKey</w:t>
            </w:r>
            <w:proofErr w:type="spellEnd"/>
            <w:r w:rsidRPr="00D5200C">
              <w:rPr>
                <w:rFonts w:cs="Arial"/>
                <w:szCs w:val="18"/>
                <w:lang w:val="en-US"/>
              </w:rPr>
              <w:t xml:space="preserve"> or </w:t>
            </w:r>
            <w:proofErr w:type="spellStart"/>
            <w:r w:rsidRPr="00D5200C">
              <w:rPr>
                <w:rFonts w:cs="Arial"/>
                <w:szCs w:val="18"/>
                <w:lang w:val="en-US"/>
              </w:rPr>
              <w:t>encTopcKey</w:t>
            </w:r>
            <w:proofErr w:type="spellEnd"/>
            <w:r w:rsidRPr="00D5200C">
              <w:rPr>
                <w:rFonts w:cs="Arial"/>
                <w:szCs w:val="18"/>
                <w:lang w:val="en-US"/>
              </w:rPr>
              <w:t xml:space="preserve"> if present). Values and their meaning are HPLMN-operator specific.</w:t>
            </w:r>
          </w:p>
          <w:p w14:paraId="4220DE69" w14:textId="77777777" w:rsidR="007C4061" w:rsidRPr="00D5200C" w:rsidRDefault="007C4061" w:rsidP="00C17C4C">
            <w:pPr>
              <w:pStyle w:val="TAL"/>
              <w:rPr>
                <w:rFonts w:cs="Arial"/>
                <w:szCs w:val="18"/>
                <w:lang w:val="en-US" w:eastAsia="zh-CN"/>
              </w:rPr>
            </w:pPr>
            <w:r w:rsidRPr="00D5200C">
              <w:rPr>
                <w:rFonts w:cs="Arial"/>
                <w:szCs w:val="18"/>
                <w:lang w:val="en-US"/>
              </w:rPr>
              <w:t>It shall be present if the authentication method is "5G_AKA" or "EAP_AKA_PRIME" unless vector generation is to be done in the HSS.</w:t>
            </w:r>
          </w:p>
        </w:tc>
      </w:tr>
      <w:tr w:rsidR="007C4061" w:rsidRPr="00BC4D08" w14:paraId="28E15E4D"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03D74AB0" w14:textId="77777777" w:rsidR="007C4061" w:rsidRPr="00D5200C" w:rsidRDefault="007C4061" w:rsidP="00C17C4C">
            <w:pPr>
              <w:pStyle w:val="TAL"/>
              <w:rPr>
                <w:lang w:val="en-US"/>
              </w:rPr>
            </w:pPr>
            <w:proofErr w:type="spellStart"/>
            <w:r w:rsidRPr="00D5200C">
              <w:rPr>
                <w:lang w:val="en-US"/>
              </w:rPr>
              <w:t>sequenceNumber</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5590333" w14:textId="77777777" w:rsidR="007C4061" w:rsidRPr="00D5200C" w:rsidRDefault="007C4061" w:rsidP="00C17C4C">
            <w:pPr>
              <w:pStyle w:val="TAL"/>
              <w:rPr>
                <w:lang w:val="en-US"/>
              </w:rPr>
            </w:pPr>
            <w:proofErr w:type="spellStart"/>
            <w:r w:rsidRPr="00D5200C">
              <w:rPr>
                <w:lang w:val="en-US"/>
              </w:rPr>
              <w:t>SequenceNumber</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72DCB460" w14:textId="77777777" w:rsidR="007C4061" w:rsidRPr="00D5200C" w:rsidRDefault="007C4061" w:rsidP="00C17C4C">
            <w:pPr>
              <w:pStyle w:val="TAC"/>
              <w:rPr>
                <w:lang w:val="en-US" w:eastAsia="zh-CN"/>
              </w:rPr>
            </w:pPr>
            <w:r w:rsidRPr="00D5200C">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1800B758" w14:textId="77777777" w:rsidR="007C4061" w:rsidRPr="00D5200C" w:rsidRDefault="007C4061" w:rsidP="00C17C4C">
            <w:pPr>
              <w:pStyle w:val="TAL"/>
              <w:rPr>
                <w:lang w:val="en-US"/>
              </w:rPr>
            </w:pPr>
            <w:r w:rsidRPr="00D5200C">
              <w:rPr>
                <w:lang w:val="en-US" w:eastAsia="zh-CN"/>
              </w:rPr>
              <w:t>0..</w:t>
            </w: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6E86772B" w14:textId="77777777" w:rsidR="007C4061" w:rsidRPr="00D5200C" w:rsidRDefault="007C4061" w:rsidP="00C17C4C">
            <w:pPr>
              <w:pStyle w:val="TAL"/>
              <w:rPr>
                <w:rFonts w:cs="Arial"/>
                <w:szCs w:val="18"/>
                <w:lang w:val="en-US" w:eastAsia="zh-CN"/>
              </w:rPr>
            </w:pPr>
            <w:r w:rsidRPr="00D5200C">
              <w:rPr>
                <w:rFonts w:cs="Arial"/>
                <w:szCs w:val="18"/>
                <w:lang w:val="en-US"/>
              </w:rPr>
              <w:t>String containing the SQN as defined in 3GPP TS 33.102 [10].</w:t>
            </w:r>
          </w:p>
          <w:p w14:paraId="3796A269" w14:textId="77777777" w:rsidR="007C4061" w:rsidRPr="00D5200C" w:rsidRDefault="007C4061" w:rsidP="00C17C4C">
            <w:pPr>
              <w:pStyle w:val="TAL"/>
              <w:rPr>
                <w:rFonts w:cs="Arial"/>
                <w:szCs w:val="18"/>
                <w:lang w:val="en-US" w:eastAsia="zh-CN"/>
              </w:rPr>
            </w:pPr>
            <w:r w:rsidRPr="00D5200C">
              <w:rPr>
                <w:rFonts w:cs="Arial"/>
                <w:szCs w:val="18"/>
                <w:lang w:val="en-US"/>
              </w:rPr>
              <w:t>It shall be present if the authentication method is "5G_AKA" or "EAP_AKA_PRIME" unless vector generation is to be done in the HSS.</w:t>
            </w:r>
          </w:p>
        </w:tc>
      </w:tr>
      <w:tr w:rsidR="007C4061" w:rsidRPr="00BC4D08" w14:paraId="5746F99F"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8EB86BD" w14:textId="77777777" w:rsidR="007C4061" w:rsidRPr="00D5200C" w:rsidRDefault="007C4061" w:rsidP="00C17C4C">
            <w:pPr>
              <w:pStyle w:val="TAL"/>
              <w:rPr>
                <w:lang w:val="en-US"/>
              </w:rPr>
            </w:pPr>
            <w:proofErr w:type="spellStart"/>
            <w:r w:rsidRPr="00D5200C">
              <w:rPr>
                <w:lang w:val="en-US"/>
              </w:rPr>
              <w:t>authenticationManagementField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E9CE78A" w14:textId="77777777" w:rsidR="007C4061" w:rsidRPr="00D5200C" w:rsidRDefault="007C4061" w:rsidP="00C17C4C">
            <w:pPr>
              <w:pStyle w:val="TAL"/>
              <w:rPr>
                <w:lang w:val="en-US" w:eastAsia="zh-CN"/>
              </w:rPr>
            </w:pPr>
            <w:r w:rsidRPr="00D5200C">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546B5BAB" w14:textId="77777777" w:rsidR="007C4061" w:rsidRPr="00D5200C" w:rsidRDefault="007C4061" w:rsidP="00C17C4C">
            <w:pPr>
              <w:pStyle w:val="TAC"/>
              <w:rPr>
                <w:lang w:val="en-US" w:eastAsia="zh-CN"/>
              </w:rPr>
            </w:pPr>
            <w:r w:rsidRPr="00D5200C">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35A8945A" w14:textId="77777777" w:rsidR="007C4061" w:rsidRPr="00D5200C" w:rsidRDefault="007C4061" w:rsidP="00C17C4C">
            <w:pPr>
              <w:pStyle w:val="TAL"/>
              <w:rPr>
                <w:lang w:val="en-US"/>
              </w:rPr>
            </w:pPr>
            <w:r w:rsidRPr="00D5200C">
              <w:rPr>
                <w:lang w:val="en-US" w:eastAsia="zh-CN"/>
              </w:rPr>
              <w:t>0..</w:t>
            </w: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1F500362" w14:textId="77777777" w:rsidR="007C4061" w:rsidRPr="00D5200C" w:rsidRDefault="007C4061" w:rsidP="00C17C4C">
            <w:pPr>
              <w:pStyle w:val="TAL"/>
              <w:rPr>
                <w:rFonts w:cs="Arial"/>
                <w:szCs w:val="18"/>
                <w:lang w:val="en-US" w:eastAsia="zh-CN"/>
              </w:rPr>
            </w:pPr>
            <w:proofErr w:type="spellStart"/>
            <w:r w:rsidRPr="00D5200C">
              <w:rPr>
                <w:rFonts w:cs="Arial"/>
                <w:szCs w:val="18"/>
                <w:lang w:val="en-US" w:eastAsia="zh-CN"/>
              </w:rPr>
              <w:t>Hexs</w:t>
            </w:r>
            <w:r w:rsidRPr="00D5200C">
              <w:rPr>
                <w:rFonts w:cs="Arial"/>
                <w:szCs w:val="18"/>
                <w:lang w:val="en-US"/>
              </w:rPr>
              <w:t>tring</w:t>
            </w:r>
            <w:proofErr w:type="spellEnd"/>
            <w:r w:rsidRPr="00D5200C">
              <w:rPr>
                <w:rFonts w:cs="Arial"/>
                <w:szCs w:val="18"/>
                <w:lang w:val="en-US"/>
              </w:rPr>
              <w:t xml:space="preserve"> containing the </w:t>
            </w:r>
            <w:r w:rsidRPr="00D5200C">
              <w:rPr>
                <w:lang w:val="en-US"/>
              </w:rPr>
              <w:t>Authentication management field</w:t>
            </w:r>
            <w:r w:rsidRPr="00D5200C">
              <w:rPr>
                <w:rFonts w:cs="Arial"/>
                <w:szCs w:val="18"/>
                <w:lang w:val="en-US"/>
              </w:rPr>
              <w:t xml:space="preserve"> as defined in 3GPP TS 33.501 [</w:t>
            </w:r>
            <w:r w:rsidRPr="00D5200C">
              <w:rPr>
                <w:rFonts w:cs="Arial"/>
                <w:szCs w:val="18"/>
                <w:lang w:val="en-US" w:eastAsia="zh-CN"/>
              </w:rPr>
              <w:t>9</w:t>
            </w:r>
            <w:r w:rsidRPr="00D5200C">
              <w:rPr>
                <w:rFonts w:cs="Arial"/>
                <w:szCs w:val="18"/>
                <w:lang w:val="en-US"/>
              </w:rPr>
              <w:t>].</w:t>
            </w:r>
          </w:p>
          <w:p w14:paraId="5B9E9367" w14:textId="77777777" w:rsidR="007C4061" w:rsidRPr="00D5200C" w:rsidRDefault="007C4061" w:rsidP="00C17C4C">
            <w:pPr>
              <w:pStyle w:val="TAL"/>
              <w:rPr>
                <w:rFonts w:cs="Arial"/>
                <w:szCs w:val="18"/>
                <w:lang w:val="en-US" w:eastAsia="zh-CN"/>
              </w:rPr>
            </w:pPr>
            <w:r w:rsidRPr="00D5200C">
              <w:rPr>
                <w:rFonts w:cs="Arial"/>
                <w:szCs w:val="18"/>
                <w:lang w:val="en-US"/>
              </w:rPr>
              <w:t>It shall be present if the authentication method is "5G_AKA" or "EAP_AKA_PRIME" unless vector generation is to be done in the HSS.</w:t>
            </w:r>
          </w:p>
          <w:p w14:paraId="6D89B739" w14:textId="77777777" w:rsidR="007C4061" w:rsidRPr="00D5200C" w:rsidRDefault="007C4061" w:rsidP="00C17C4C">
            <w:pPr>
              <w:pStyle w:val="TAL"/>
              <w:rPr>
                <w:rFonts w:cs="Arial"/>
                <w:szCs w:val="18"/>
                <w:lang w:val="en-US"/>
              </w:rPr>
            </w:pPr>
            <w:r w:rsidRPr="00D5200C">
              <w:rPr>
                <w:lang w:val="en-US"/>
              </w:rPr>
              <w:t>Pattern: '^[A-Fa-f0-9]{4}$'</w:t>
            </w:r>
          </w:p>
        </w:tc>
      </w:tr>
      <w:tr w:rsidR="007C4061" w:rsidRPr="00BC4D08" w14:paraId="1820894A"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8E32299" w14:textId="77777777" w:rsidR="007C4061" w:rsidRPr="00D5200C" w:rsidRDefault="007C4061" w:rsidP="00C17C4C">
            <w:pPr>
              <w:pStyle w:val="TAL"/>
              <w:rPr>
                <w:lang w:val="en-US"/>
              </w:rPr>
            </w:pPr>
            <w:proofErr w:type="spellStart"/>
            <w:r w:rsidRPr="00D5200C">
              <w:rPr>
                <w:lang w:val="en-US"/>
              </w:rPr>
              <w:t>algorithmId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1CB33F9F" w14:textId="77777777" w:rsidR="007C4061" w:rsidRPr="00D5200C" w:rsidRDefault="007C4061" w:rsidP="00C17C4C">
            <w:pPr>
              <w:pStyle w:val="TAL"/>
              <w:rPr>
                <w:lang w:val="en-US"/>
              </w:rPr>
            </w:pPr>
            <w:r w:rsidRPr="00D5200C">
              <w:rPr>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14:paraId="239C69CA" w14:textId="77777777" w:rsidR="007C4061" w:rsidRPr="00D5200C" w:rsidRDefault="007C4061" w:rsidP="00C17C4C">
            <w:pPr>
              <w:pStyle w:val="TAC"/>
              <w:rPr>
                <w:lang w:val="en-US" w:eastAsia="zh-CN"/>
              </w:rPr>
            </w:pPr>
            <w:r w:rsidRPr="00D5200C">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4293389C" w14:textId="77777777" w:rsidR="007C4061" w:rsidRPr="00D5200C" w:rsidRDefault="007C4061" w:rsidP="00C17C4C">
            <w:pPr>
              <w:pStyle w:val="TAL"/>
              <w:rPr>
                <w:lang w:val="en-US"/>
              </w:rPr>
            </w:pPr>
            <w:r w:rsidRPr="00D5200C">
              <w:rPr>
                <w:lang w:val="en-US" w:eastAsia="zh-CN"/>
              </w:rPr>
              <w:t>0..</w:t>
            </w: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24EF846D" w14:textId="77777777" w:rsidR="007C4061" w:rsidRPr="00D5200C" w:rsidRDefault="007C4061" w:rsidP="00C17C4C">
            <w:pPr>
              <w:pStyle w:val="TAL"/>
              <w:rPr>
                <w:rFonts w:cs="Arial"/>
                <w:szCs w:val="18"/>
                <w:lang w:val="en-US" w:eastAsia="zh-CN"/>
              </w:rPr>
            </w:pPr>
            <w:r w:rsidRPr="00D5200C">
              <w:rPr>
                <w:rFonts w:cs="Arial"/>
                <w:szCs w:val="18"/>
                <w:lang w:val="en-US"/>
              </w:rPr>
              <w:t>Identifies a parameter set securely stored in the UDM</w:t>
            </w:r>
            <w:r w:rsidR="00115266" w:rsidRPr="00D5200C">
              <w:rPr>
                <w:rFonts w:cs="Arial" w:hint="eastAsia"/>
                <w:szCs w:val="18"/>
                <w:lang w:val="en-US" w:eastAsia="zh-CN"/>
              </w:rPr>
              <w:t xml:space="preserve"> </w:t>
            </w:r>
            <w:r w:rsidRPr="00D5200C">
              <w:rPr>
                <w:rFonts w:cs="Arial"/>
                <w:szCs w:val="18"/>
                <w:lang w:val="en-US"/>
              </w:rPr>
              <w:t>(ARPF) that provides details on the algorithm and parameters used to generate authentication vectors. Values and their meaning are HPLMN-operator specific.</w:t>
            </w:r>
          </w:p>
          <w:p w14:paraId="13B81594" w14:textId="77777777" w:rsidR="007C4061" w:rsidRPr="00D5200C" w:rsidRDefault="007C4061" w:rsidP="00C17C4C">
            <w:pPr>
              <w:pStyle w:val="TAL"/>
              <w:rPr>
                <w:rFonts w:cs="Arial"/>
                <w:szCs w:val="18"/>
                <w:lang w:val="en-US" w:eastAsia="zh-CN"/>
              </w:rPr>
            </w:pPr>
            <w:r w:rsidRPr="00D5200C">
              <w:rPr>
                <w:rFonts w:cs="Arial"/>
                <w:szCs w:val="18"/>
                <w:lang w:val="en-US"/>
              </w:rPr>
              <w:t>It shall be present if the authentication method is "5G_AKA" or "EAP_AKA_PRIME" unless vector generation is to be done in the HSS.</w:t>
            </w:r>
          </w:p>
        </w:tc>
      </w:tr>
      <w:tr w:rsidR="007C4061" w:rsidRPr="00BC4D08" w14:paraId="798D7D56"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333F8A0A" w14:textId="77777777" w:rsidR="007C4061" w:rsidRPr="00D5200C" w:rsidRDefault="007C4061" w:rsidP="00C17C4C">
            <w:pPr>
              <w:pStyle w:val="TAL"/>
              <w:rPr>
                <w:lang w:val="en-US" w:eastAsia="zh-CN"/>
              </w:rPr>
            </w:pPr>
            <w:proofErr w:type="spellStart"/>
            <w:r w:rsidRPr="00D5200C">
              <w:rPr>
                <w:lang w:val="en-US" w:eastAsia="zh-CN"/>
              </w:rPr>
              <w:t>encOpcKey</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79F7747" w14:textId="77777777" w:rsidR="007C4061" w:rsidRPr="00D5200C" w:rsidRDefault="007C4061" w:rsidP="00C17C4C">
            <w:pPr>
              <w:pStyle w:val="TAL"/>
              <w:rPr>
                <w:lang w:val="en-US" w:eastAsia="zh-CN"/>
              </w:rPr>
            </w:pPr>
            <w:r w:rsidRPr="00D5200C">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2BAFA9DF"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0D14AA01" w14:textId="77777777" w:rsidR="007C4061" w:rsidRPr="00D5200C" w:rsidRDefault="007C4061" w:rsidP="00C17C4C">
            <w:pPr>
              <w:pStyle w:val="TAL"/>
              <w:rPr>
                <w:lang w:val="en-US"/>
              </w:rPr>
            </w:pPr>
            <w:r w:rsidRPr="00D5200C">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6CCAA19B" w14:textId="77777777" w:rsidR="007C4061" w:rsidRPr="00D5200C" w:rsidRDefault="007C4061" w:rsidP="00C17C4C">
            <w:pPr>
              <w:pStyle w:val="TAL"/>
              <w:rPr>
                <w:lang w:val="en-US" w:eastAsia="en-GB"/>
              </w:rPr>
            </w:pPr>
            <w:proofErr w:type="spellStart"/>
            <w:r w:rsidRPr="00D5200C">
              <w:rPr>
                <w:lang w:val="en-US" w:eastAsia="en-GB"/>
              </w:rPr>
              <w:t>Hexstring</w:t>
            </w:r>
            <w:proofErr w:type="spellEnd"/>
            <w:r w:rsidRPr="00D5200C">
              <w:rPr>
                <w:lang w:val="en-US" w:eastAsia="en-GB"/>
              </w:rPr>
              <w:t xml:space="preserve"> of the encrypted OPC Key.</w:t>
            </w:r>
          </w:p>
          <w:p w14:paraId="34A6AED2" w14:textId="77777777" w:rsidR="007C4061" w:rsidRPr="00D5200C" w:rsidRDefault="007C4061" w:rsidP="00C17C4C">
            <w:pPr>
              <w:pStyle w:val="TAL"/>
              <w:rPr>
                <w:rFonts w:cs="Arial"/>
                <w:szCs w:val="18"/>
                <w:lang w:val="en-US"/>
              </w:rPr>
            </w:pPr>
            <w:r w:rsidRPr="00D5200C">
              <w:rPr>
                <w:lang w:val="en-US" w:eastAsia="en-GB"/>
              </w:rPr>
              <w:t>Presence indicates that the provided value (decrypted) shall be used instead of the value derived from OP and K.</w:t>
            </w:r>
          </w:p>
        </w:tc>
      </w:tr>
      <w:tr w:rsidR="007C4061" w:rsidRPr="00BC4D08" w14:paraId="37A26868"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440E3E48" w14:textId="77777777" w:rsidR="007C4061" w:rsidRPr="00D5200C" w:rsidRDefault="007C4061" w:rsidP="00C17C4C">
            <w:pPr>
              <w:pStyle w:val="TAL"/>
              <w:rPr>
                <w:lang w:val="en-US" w:eastAsia="zh-CN"/>
              </w:rPr>
            </w:pPr>
            <w:proofErr w:type="spellStart"/>
            <w:r w:rsidRPr="00D5200C">
              <w:rPr>
                <w:lang w:val="en-US" w:eastAsia="zh-CN"/>
              </w:rPr>
              <w:t>encTopcKey</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1783BAD" w14:textId="77777777" w:rsidR="007C4061" w:rsidRPr="00D5200C" w:rsidRDefault="007C4061" w:rsidP="00C17C4C">
            <w:pPr>
              <w:pStyle w:val="TAL"/>
              <w:rPr>
                <w:lang w:val="en-US" w:eastAsia="zh-CN"/>
              </w:rPr>
            </w:pPr>
            <w:r w:rsidRPr="00D5200C">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2C964ECA"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1D596770" w14:textId="77777777" w:rsidR="007C4061" w:rsidRPr="00D5200C" w:rsidRDefault="007C4061" w:rsidP="00C17C4C">
            <w:pPr>
              <w:pStyle w:val="TAL"/>
              <w:rPr>
                <w:lang w:val="en-US"/>
              </w:rPr>
            </w:pPr>
            <w:r w:rsidRPr="00D5200C">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09E1F52E" w14:textId="77777777" w:rsidR="007C4061" w:rsidRPr="00D5200C" w:rsidRDefault="007C4061" w:rsidP="00C17C4C">
            <w:pPr>
              <w:pStyle w:val="TAL"/>
              <w:rPr>
                <w:lang w:val="en-US" w:eastAsia="en-GB"/>
              </w:rPr>
            </w:pPr>
            <w:proofErr w:type="spellStart"/>
            <w:r w:rsidRPr="00D5200C">
              <w:rPr>
                <w:lang w:val="en-US" w:eastAsia="en-GB"/>
              </w:rPr>
              <w:t>Hexstring</w:t>
            </w:r>
            <w:proofErr w:type="spellEnd"/>
            <w:r w:rsidRPr="00D5200C">
              <w:rPr>
                <w:lang w:val="en-US" w:eastAsia="en-GB"/>
              </w:rPr>
              <w:t xml:space="preserve"> of the encrypted TOPC Key.</w:t>
            </w:r>
          </w:p>
          <w:p w14:paraId="3C878FBF" w14:textId="77777777" w:rsidR="007C4061" w:rsidRPr="00D5200C" w:rsidRDefault="007C4061" w:rsidP="00C17C4C">
            <w:pPr>
              <w:pStyle w:val="TAL"/>
              <w:rPr>
                <w:rFonts w:cs="Arial"/>
                <w:szCs w:val="18"/>
                <w:lang w:val="en-US"/>
              </w:rPr>
            </w:pPr>
            <w:r w:rsidRPr="00D5200C">
              <w:rPr>
                <w:lang w:val="en-US" w:eastAsia="en-GB"/>
              </w:rPr>
              <w:t>Presence indicates that the provided value (decrypted) shall be used instead of the value derived from TOP and K.</w:t>
            </w:r>
          </w:p>
        </w:tc>
      </w:tr>
      <w:tr w:rsidR="007C4061" w:rsidRPr="00BC4D08" w14:paraId="09CB2FD4"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C8C2556" w14:textId="77777777" w:rsidR="007C4061" w:rsidRPr="00D5200C" w:rsidRDefault="007C4061" w:rsidP="00C17C4C">
            <w:pPr>
              <w:pStyle w:val="TAL"/>
              <w:rPr>
                <w:lang w:val="en-US" w:eastAsia="zh-CN"/>
              </w:rPr>
            </w:pPr>
            <w:proofErr w:type="spellStart"/>
            <w:r w:rsidRPr="00D5200C">
              <w:rPr>
                <w:lang w:val="en-US" w:eastAsia="zh-CN"/>
              </w:rPr>
              <w:t>vectorGenerationInHss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7813FFD" w14:textId="77777777" w:rsidR="007C4061" w:rsidRPr="00D5200C" w:rsidRDefault="007C4061" w:rsidP="00C17C4C">
            <w:pPr>
              <w:pStyle w:val="TAL"/>
              <w:rPr>
                <w:lang w:val="en-US" w:eastAsia="zh-CN"/>
              </w:rPr>
            </w:pPr>
            <w:proofErr w:type="spellStart"/>
            <w:r w:rsidRPr="00D5200C">
              <w:rPr>
                <w:lang w:val="en-US" w:eastAsia="zh-CN"/>
              </w:rPr>
              <w:t>boolean</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1480AE8B"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7B4D7F9" w14:textId="77777777" w:rsidR="007C4061" w:rsidRPr="00D5200C" w:rsidRDefault="007C4061" w:rsidP="00C17C4C">
            <w:pPr>
              <w:pStyle w:val="TAL"/>
              <w:rPr>
                <w:lang w:val="en-US"/>
              </w:rPr>
            </w:pPr>
            <w:r w:rsidRPr="00D5200C">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5FCE3E40" w14:textId="77777777" w:rsidR="007C4061" w:rsidRPr="00D5200C" w:rsidRDefault="007C4061" w:rsidP="00C17C4C">
            <w:pPr>
              <w:pStyle w:val="TAL"/>
              <w:rPr>
                <w:lang w:val="en-US" w:eastAsia="en-GB"/>
              </w:rPr>
            </w:pPr>
            <w:r w:rsidRPr="00D5200C">
              <w:rPr>
                <w:lang w:val="en-US" w:eastAsia="en-GB"/>
              </w:rPr>
              <w:t>True indicates that the UDM needs to retrieve an Authentication Vector from the HSS;</w:t>
            </w:r>
          </w:p>
          <w:p w14:paraId="06371271" w14:textId="77777777" w:rsidR="007C4061" w:rsidRPr="00D5200C" w:rsidRDefault="007C4061" w:rsidP="00C17C4C">
            <w:pPr>
              <w:pStyle w:val="TAL"/>
              <w:rPr>
                <w:lang w:val="en-US" w:eastAsia="en-GB"/>
              </w:rPr>
            </w:pPr>
            <w:r w:rsidRPr="00D5200C">
              <w:rPr>
                <w:lang w:val="en-US" w:eastAsia="en-GB"/>
              </w:rPr>
              <w:t>False and absence indicates that vector generation shall be performed in the UDM.</w:t>
            </w:r>
          </w:p>
        </w:tc>
      </w:tr>
      <w:tr w:rsidR="00B371E9" w:rsidRPr="00533C32" w14:paraId="238FF5D7"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2F68306" w14:textId="77777777" w:rsidR="00B371E9" w:rsidRPr="00533C32" w:rsidRDefault="00B371E9" w:rsidP="00C17C4C">
            <w:pPr>
              <w:pStyle w:val="TAL"/>
              <w:rPr>
                <w:lang w:val="en-US" w:eastAsia="zh-CN"/>
              </w:rPr>
            </w:pPr>
            <w:r>
              <w:rPr>
                <w:lang w:val="en-US" w:eastAsia="zh-CN"/>
              </w:rPr>
              <w:t>n5gcDeviceAuth</w:t>
            </w:r>
            <w:r w:rsidRPr="00533C32">
              <w:rPr>
                <w:lang w:val="en-US" w:eastAsia="zh-CN"/>
              </w:rPr>
              <w:t>Method</w:t>
            </w:r>
          </w:p>
        </w:tc>
        <w:tc>
          <w:tcPr>
            <w:tcW w:w="1559" w:type="dxa"/>
            <w:tcBorders>
              <w:top w:val="single" w:sz="4" w:space="0" w:color="auto"/>
              <w:left w:val="single" w:sz="4" w:space="0" w:color="auto"/>
              <w:bottom w:val="single" w:sz="4" w:space="0" w:color="auto"/>
              <w:right w:val="single" w:sz="4" w:space="0" w:color="auto"/>
            </w:tcBorders>
            <w:hideMark/>
          </w:tcPr>
          <w:p w14:paraId="560D610F" w14:textId="77777777" w:rsidR="00B371E9" w:rsidRPr="00533C32" w:rsidRDefault="00B371E9" w:rsidP="00C17C4C">
            <w:pPr>
              <w:pStyle w:val="TAL"/>
              <w:rPr>
                <w:lang w:val="en-US" w:eastAsia="zh-CN"/>
              </w:rPr>
            </w:pPr>
            <w:proofErr w:type="spellStart"/>
            <w:r w:rsidRPr="00533C32">
              <w:rPr>
                <w:lang w:val="en-US" w:eastAsia="zh-CN"/>
              </w:rPr>
              <w:t>AuthMethod</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5A515B28" w14:textId="77777777" w:rsidR="00B371E9" w:rsidRPr="00533C32" w:rsidRDefault="00B371E9" w:rsidP="00C17C4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E22FE25" w14:textId="77777777" w:rsidR="00B371E9" w:rsidRPr="00533C32" w:rsidRDefault="00B371E9" w:rsidP="00C17C4C">
            <w:pPr>
              <w:pStyle w:val="TAL"/>
              <w:rPr>
                <w:lang w:val="en-US"/>
              </w:rPr>
            </w:pPr>
            <w:r>
              <w:rPr>
                <w:lang w:val="en-US"/>
              </w:rPr>
              <w:t>0..</w:t>
            </w:r>
            <w:r w:rsidRPr="00533C32">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1F7CD1DF" w14:textId="77777777" w:rsidR="00B371E9" w:rsidRDefault="00B371E9" w:rsidP="00C17C4C">
            <w:pPr>
              <w:pStyle w:val="TAL"/>
              <w:rPr>
                <w:lang w:val="en-US" w:eastAsia="en-GB"/>
              </w:rPr>
            </w:pPr>
            <w:r w:rsidRPr="001F68F2">
              <w:rPr>
                <w:lang w:val="en-US" w:eastAsia="en-GB"/>
              </w:rPr>
              <w:t xml:space="preserve">String containing the Authentication Method </w:t>
            </w:r>
            <w:r>
              <w:rPr>
                <w:lang w:val="en-US" w:eastAsia="en-GB"/>
              </w:rPr>
              <w:t>that shall be used when the UE's device is Non-5G-Capable behind Cable RGs in private networks or in isolated deployment scenarios with wireline access.</w:t>
            </w:r>
          </w:p>
          <w:p w14:paraId="128C1861" w14:textId="77777777" w:rsidR="00B371E9" w:rsidRPr="001F68F2" w:rsidRDefault="00B371E9" w:rsidP="00C17C4C">
            <w:pPr>
              <w:pStyle w:val="TAL"/>
              <w:rPr>
                <w:lang w:val="en-US" w:eastAsia="zh-CN"/>
              </w:rPr>
            </w:pPr>
            <w:r>
              <w:rPr>
                <w:lang w:val="en-US" w:eastAsia="en-GB"/>
              </w:rPr>
              <w:t>See NOTE</w:t>
            </w:r>
            <w:r>
              <w:rPr>
                <w:rFonts w:hint="eastAsia"/>
                <w:lang w:val="en-US" w:eastAsia="zh-CN"/>
              </w:rPr>
              <w:t>.</w:t>
            </w:r>
          </w:p>
        </w:tc>
      </w:tr>
      <w:tr w:rsidR="00B371E9" w:rsidRPr="00533C32" w14:paraId="4906A02D"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tcPr>
          <w:p w14:paraId="64D70036" w14:textId="77777777" w:rsidR="00B371E9" w:rsidRDefault="00B371E9" w:rsidP="00C17C4C">
            <w:pPr>
              <w:pStyle w:val="TAL"/>
              <w:rPr>
                <w:lang w:val="en-US" w:eastAsia="zh-CN"/>
              </w:rPr>
            </w:pPr>
            <w:proofErr w:type="spellStart"/>
            <w:r>
              <w:rPr>
                <w:lang w:val="en-US" w:eastAsia="zh-CN"/>
              </w:rPr>
              <w:t>rgAuthenticationInd</w:t>
            </w:r>
            <w:proofErr w:type="spellEnd"/>
          </w:p>
        </w:tc>
        <w:tc>
          <w:tcPr>
            <w:tcW w:w="1559" w:type="dxa"/>
            <w:tcBorders>
              <w:top w:val="single" w:sz="4" w:space="0" w:color="auto"/>
              <w:left w:val="single" w:sz="4" w:space="0" w:color="auto"/>
              <w:bottom w:val="single" w:sz="4" w:space="0" w:color="auto"/>
              <w:right w:val="single" w:sz="4" w:space="0" w:color="auto"/>
            </w:tcBorders>
          </w:tcPr>
          <w:p w14:paraId="272FFFEB" w14:textId="77777777" w:rsidR="00B371E9" w:rsidRPr="00533C32" w:rsidRDefault="00B371E9" w:rsidP="00C17C4C">
            <w:pPr>
              <w:pStyle w:val="TAL"/>
              <w:rPr>
                <w:lang w:val="en-US" w:eastAsia="zh-CN"/>
              </w:rPr>
            </w:pPr>
            <w:proofErr w:type="spellStart"/>
            <w:r>
              <w:rPr>
                <w:lang w:val="en-US" w:eastAsia="zh-CN"/>
              </w:rPr>
              <w:t>boolean</w:t>
            </w:r>
            <w:proofErr w:type="spellEnd"/>
          </w:p>
        </w:tc>
        <w:tc>
          <w:tcPr>
            <w:tcW w:w="425" w:type="dxa"/>
            <w:tcBorders>
              <w:top w:val="single" w:sz="4" w:space="0" w:color="auto"/>
              <w:left w:val="single" w:sz="4" w:space="0" w:color="auto"/>
              <w:bottom w:val="single" w:sz="4" w:space="0" w:color="auto"/>
              <w:right w:val="single" w:sz="4" w:space="0" w:color="auto"/>
            </w:tcBorders>
          </w:tcPr>
          <w:p w14:paraId="7779AE36" w14:textId="77777777" w:rsidR="00B371E9" w:rsidRDefault="00B371E9" w:rsidP="00C17C4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121D57A3" w14:textId="77777777" w:rsidR="00B371E9" w:rsidRDefault="00B371E9" w:rsidP="00C17C4C">
            <w:pPr>
              <w:pStyle w:val="TAL"/>
              <w:rPr>
                <w:lang w:val="en-US"/>
              </w:rPr>
            </w:pPr>
            <w:r>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0AB7D22C" w14:textId="77777777" w:rsidR="00B371E9" w:rsidRPr="001F68F2" w:rsidRDefault="00B371E9" w:rsidP="00C17C4C">
            <w:pPr>
              <w:pStyle w:val="TAL"/>
              <w:rPr>
                <w:lang w:val="en-US" w:eastAsia="en-GB"/>
              </w:rPr>
            </w:pPr>
            <w:r>
              <w:rPr>
                <w:lang w:val="en-US" w:eastAsia="en-GB"/>
              </w:rPr>
              <w:t xml:space="preserve">true: indicates that authentication by the home network is not required if authentication has been </w:t>
            </w:r>
            <w:r>
              <w:rPr>
                <w:lang w:val="en-US" w:eastAsia="en-GB"/>
              </w:rPr>
              <w:lastRenderedPageBreak/>
              <w:t>completed by the W-5GAN. See 3GPP TS 33.501 [9]</w:t>
            </w:r>
            <w:r w:rsidR="0064559B">
              <w:rPr>
                <w:lang w:val="en-US" w:eastAsia="en-GB"/>
              </w:rPr>
              <w:t xml:space="preserve"> clause </w:t>
            </w:r>
            <w:r>
              <w:rPr>
                <w:lang w:val="en-US" w:eastAsia="en-GB"/>
              </w:rPr>
              <w:t>7b.</w:t>
            </w:r>
            <w:r>
              <w:rPr>
                <w:lang w:val="en-US" w:eastAsia="en-GB"/>
              </w:rPr>
              <w:br/>
              <w:t>false (default): otherwise.</w:t>
            </w:r>
          </w:p>
        </w:tc>
      </w:tr>
      <w:tr w:rsidR="002C0C7C" w:rsidRPr="00533C32" w14:paraId="5FEE2C2E"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tcPr>
          <w:p w14:paraId="1E3BAF0C" w14:textId="77777777" w:rsidR="002C0C7C" w:rsidRDefault="002C0C7C" w:rsidP="002C0C7C">
            <w:pPr>
              <w:pStyle w:val="TAL"/>
              <w:rPr>
                <w:lang w:val="en-US" w:eastAsia="zh-CN"/>
              </w:rPr>
            </w:pPr>
            <w:proofErr w:type="spellStart"/>
            <w:r>
              <w:rPr>
                <w:lang w:val="en-US" w:eastAsia="zh-CN"/>
              </w:rPr>
              <w:lastRenderedPageBreak/>
              <w:t>supi</w:t>
            </w:r>
            <w:proofErr w:type="spellEnd"/>
          </w:p>
        </w:tc>
        <w:tc>
          <w:tcPr>
            <w:tcW w:w="1559" w:type="dxa"/>
            <w:tcBorders>
              <w:top w:val="single" w:sz="4" w:space="0" w:color="auto"/>
              <w:left w:val="single" w:sz="4" w:space="0" w:color="auto"/>
              <w:bottom w:val="single" w:sz="4" w:space="0" w:color="auto"/>
              <w:right w:val="single" w:sz="4" w:space="0" w:color="auto"/>
            </w:tcBorders>
          </w:tcPr>
          <w:p w14:paraId="72B72AE2" w14:textId="77777777" w:rsidR="002C0C7C" w:rsidRDefault="002C0C7C" w:rsidP="002C0C7C">
            <w:pPr>
              <w:pStyle w:val="TAL"/>
              <w:rPr>
                <w:lang w:val="en-US" w:eastAsia="zh-CN"/>
              </w:rPr>
            </w:pPr>
            <w:proofErr w:type="spellStart"/>
            <w:r>
              <w:rPr>
                <w:lang w:val="en-US" w:eastAsia="zh-CN"/>
              </w:rPr>
              <w:t>Supi</w:t>
            </w:r>
            <w:proofErr w:type="spellEnd"/>
          </w:p>
        </w:tc>
        <w:tc>
          <w:tcPr>
            <w:tcW w:w="425" w:type="dxa"/>
            <w:tcBorders>
              <w:top w:val="single" w:sz="4" w:space="0" w:color="auto"/>
              <w:left w:val="single" w:sz="4" w:space="0" w:color="auto"/>
              <w:bottom w:val="single" w:sz="4" w:space="0" w:color="auto"/>
              <w:right w:val="single" w:sz="4" w:space="0" w:color="auto"/>
            </w:tcBorders>
          </w:tcPr>
          <w:p w14:paraId="77F523E6" w14:textId="77777777" w:rsidR="002C0C7C" w:rsidRDefault="002C0C7C" w:rsidP="002C0C7C">
            <w:pPr>
              <w:pStyle w:val="TAC"/>
              <w:rPr>
                <w:lang w:val="en-US"/>
              </w:rPr>
            </w:pPr>
            <w:r>
              <w:rPr>
                <w:lang w:val="en-US"/>
              </w:rPr>
              <w:t>C</w:t>
            </w:r>
          </w:p>
        </w:tc>
        <w:tc>
          <w:tcPr>
            <w:tcW w:w="1134" w:type="dxa"/>
            <w:tcBorders>
              <w:top w:val="single" w:sz="4" w:space="0" w:color="auto"/>
              <w:left w:val="single" w:sz="4" w:space="0" w:color="auto"/>
              <w:bottom w:val="single" w:sz="4" w:space="0" w:color="auto"/>
              <w:right w:val="single" w:sz="4" w:space="0" w:color="auto"/>
            </w:tcBorders>
          </w:tcPr>
          <w:p w14:paraId="126F1BE1" w14:textId="77777777" w:rsidR="002C0C7C" w:rsidRDefault="002C0C7C" w:rsidP="002C0C7C">
            <w:pPr>
              <w:pStyle w:val="TAL"/>
              <w:rPr>
                <w:lang w:val="en-US"/>
              </w:rPr>
            </w:pPr>
            <w:r>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4B8D3AD0" w14:textId="77777777" w:rsidR="002C0C7C" w:rsidRDefault="002C0C7C" w:rsidP="002C0C7C">
            <w:pPr>
              <w:pStyle w:val="TAL"/>
              <w:rPr>
                <w:lang w:val="en-US" w:eastAsia="en-GB"/>
              </w:rPr>
            </w:pPr>
            <w:r>
              <w:rPr>
                <w:lang w:val="en-US" w:eastAsia="en-GB"/>
              </w:rPr>
              <w:t>If present, this IE shall contain the UE's SUPI which shall contain an IMSI.</w:t>
            </w:r>
          </w:p>
          <w:p w14:paraId="0416209F" w14:textId="77777777" w:rsidR="002C0C7C" w:rsidRDefault="002C0C7C" w:rsidP="002C0C7C">
            <w:pPr>
              <w:pStyle w:val="TAL"/>
              <w:rPr>
                <w:lang w:val="en-US" w:eastAsia="en-GB"/>
              </w:rPr>
            </w:pPr>
            <w:r>
              <w:rPr>
                <w:lang w:val="en-US" w:eastAsia="en-GB"/>
              </w:rPr>
              <w:t>It shall be present if the subscription is allowed to be identified by a pseudonym of the SUPI e.g. by a GCI or GLI that is not the SUPI.</w:t>
            </w:r>
          </w:p>
        </w:tc>
      </w:tr>
      <w:tr w:rsidR="002C0C7C" w:rsidRPr="00544965" w14:paraId="6073B18D" w14:textId="77777777" w:rsidTr="00C17C4C">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F21D84C" w14:textId="77777777" w:rsidR="002C0C7C" w:rsidRPr="009E5CAE" w:rsidRDefault="002C0C7C" w:rsidP="002C0C7C">
            <w:pPr>
              <w:pStyle w:val="TAN"/>
            </w:pPr>
            <w:r w:rsidRPr="00297367">
              <w:t>NOTE:</w:t>
            </w:r>
            <w:r w:rsidRPr="00297367">
              <w:tab/>
              <w:t>The attribute n5gcDeviceAuthMethod is used for EAP-TLS, which is described in the informative annex</w:t>
            </w:r>
            <w:r>
              <w:rPr>
                <w:lang w:val="en-US"/>
              </w:rPr>
              <w:t> </w:t>
            </w:r>
            <w:r w:rsidRPr="00297367">
              <w:t>O of 3GPP TS 33.501 [9] and is not mandatory to support.</w:t>
            </w:r>
          </w:p>
        </w:tc>
      </w:tr>
    </w:tbl>
    <w:p w14:paraId="516F552C" w14:textId="77777777" w:rsidR="007C4061" w:rsidRPr="00533C32" w:rsidRDefault="007C4061" w:rsidP="00842E08">
      <w:pPr>
        <w:rPr>
          <w:lang w:val="en-US"/>
        </w:rPr>
      </w:pPr>
    </w:p>
    <w:p w14:paraId="372368DA" w14:textId="77777777" w:rsidR="007C4061" w:rsidRPr="00533C32" w:rsidRDefault="007C4061" w:rsidP="006352FE">
      <w:pPr>
        <w:pStyle w:val="Heading4"/>
        <w:rPr>
          <w:lang w:eastAsia="zh-CN"/>
        </w:rPr>
      </w:pPr>
      <w:bookmarkStart w:id="1803" w:name="_Toc20127158"/>
      <w:bookmarkStart w:id="1804" w:name="_Toc27589149"/>
      <w:bookmarkStart w:id="1805" w:name="_Toc36459955"/>
      <w:bookmarkStart w:id="1806" w:name="_Toc45029549"/>
      <w:bookmarkStart w:id="1807" w:name="_Toc56520180"/>
      <w:bookmarkStart w:id="1808" w:name="_Toc114765789"/>
      <w:r w:rsidRPr="00533C32">
        <w:t>5.4.2.</w:t>
      </w:r>
      <w:r w:rsidRPr="00533C32">
        <w:rPr>
          <w:lang w:eastAsia="zh-CN"/>
        </w:rPr>
        <w:t>3</w:t>
      </w:r>
      <w:r w:rsidRPr="00533C32">
        <w:tab/>
        <w:t xml:space="preserve">Type: </w:t>
      </w:r>
      <w:proofErr w:type="spellStart"/>
      <w:r w:rsidRPr="00533C32">
        <w:rPr>
          <w:lang w:eastAsia="zh-CN"/>
        </w:rPr>
        <w:t>OperatorSpecificDataContainer</w:t>
      </w:r>
      <w:bookmarkEnd w:id="1803"/>
      <w:bookmarkEnd w:id="1804"/>
      <w:bookmarkEnd w:id="1805"/>
      <w:bookmarkEnd w:id="1806"/>
      <w:bookmarkEnd w:id="1807"/>
      <w:bookmarkEnd w:id="1808"/>
      <w:proofErr w:type="spellEnd"/>
    </w:p>
    <w:p w14:paraId="647A544D" w14:textId="77777777" w:rsidR="007C4061" w:rsidRPr="00533C32" w:rsidRDefault="007C4061" w:rsidP="00842E08">
      <w:pPr>
        <w:pStyle w:val="TH"/>
        <w:rPr>
          <w:lang w:eastAsia="zh-CN"/>
        </w:rPr>
      </w:pPr>
      <w:r w:rsidRPr="00533C32">
        <w:rPr>
          <w:noProof/>
        </w:rPr>
        <w:t>Table </w:t>
      </w:r>
      <w:r w:rsidRPr="00533C32">
        <w:t>5.4.2.</w:t>
      </w:r>
      <w:r w:rsidRPr="00533C32">
        <w:rPr>
          <w:lang w:eastAsia="zh-CN"/>
        </w:rPr>
        <w:t>3</w:t>
      </w:r>
      <w:r w:rsidRPr="00533C32">
        <w:t xml:space="preserve">-1: </w:t>
      </w:r>
      <w:r w:rsidRPr="00533C32">
        <w:rPr>
          <w:noProof/>
        </w:rPr>
        <w:t xml:space="preserve">Definition of type </w:t>
      </w:r>
      <w:proofErr w:type="spellStart"/>
      <w:r w:rsidRPr="00533C32">
        <w:rPr>
          <w:lang w:eastAsia="zh-CN"/>
        </w:rPr>
        <w:t>OperatorSpecificDataContainer</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1D2C2E01"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400F766"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41FCD5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152873"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DBD6CE9"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7081C22"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0B392BA0"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42ED942F" w14:textId="77777777" w:rsidR="007C4061" w:rsidRPr="00D5200C" w:rsidRDefault="007C4061" w:rsidP="00C17C4C">
            <w:pPr>
              <w:pStyle w:val="TAL"/>
              <w:rPr>
                <w:lang w:val="en-US" w:eastAsia="zh-CN"/>
              </w:rPr>
            </w:pPr>
            <w:proofErr w:type="spellStart"/>
            <w:r w:rsidRPr="00D5200C">
              <w:rPr>
                <w:lang w:val="en-US" w:eastAsia="zh-CN"/>
              </w:rPr>
              <w:t>dataType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F5AB547" w14:textId="77777777" w:rsidR="007C4061" w:rsidRPr="00D5200C" w:rsidRDefault="007C4061" w:rsidP="00C17C4C">
            <w:pPr>
              <w:pStyle w:val="TAL"/>
              <w:rPr>
                <w:lang w:val="en-US" w:eastAsia="zh-CN"/>
              </w:rPr>
            </w:pPr>
            <w:r w:rsidRPr="00D5200C">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45E93557" w14:textId="77777777" w:rsidR="007C4061" w:rsidRPr="00D5200C" w:rsidRDefault="007C4061" w:rsidP="00C17C4C">
            <w:pPr>
              <w:pStyle w:val="TAC"/>
              <w:rPr>
                <w:lang w:val="en-US" w:eastAsia="zh-CN"/>
              </w:rPr>
            </w:pPr>
            <w:r w:rsidRPr="00D5200C">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1EB02E90" w14:textId="77777777" w:rsidR="007C4061" w:rsidRPr="00D5200C" w:rsidRDefault="007C4061" w:rsidP="00C17C4C">
            <w:pPr>
              <w:pStyle w:val="TAL"/>
              <w:rPr>
                <w:lang w:val="en-US" w:eastAsia="zh-CN"/>
              </w:rPr>
            </w:pPr>
            <w:r w:rsidRPr="00D5200C">
              <w:rPr>
                <w:lang w:val="en-US"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67F709A0" w14:textId="77777777" w:rsidR="007C4061" w:rsidRPr="00D5200C" w:rsidRDefault="007C4061" w:rsidP="00C17C4C">
            <w:pPr>
              <w:pStyle w:val="TAL"/>
              <w:rPr>
                <w:rFonts w:cs="Arial"/>
                <w:szCs w:val="18"/>
                <w:lang w:val="en-US" w:eastAsia="zh-CN"/>
              </w:rPr>
            </w:pPr>
            <w:r w:rsidRPr="00D5200C">
              <w:rPr>
                <w:rFonts w:cs="Arial"/>
                <w:szCs w:val="18"/>
                <w:lang w:val="en-US" w:eastAsia="zh-CN"/>
              </w:rPr>
              <w:t>This attribute value must be a string equals to the name of the actual data type of the "Value" attribute.</w:t>
            </w:r>
          </w:p>
        </w:tc>
      </w:tr>
      <w:tr w:rsidR="007C4061" w:rsidRPr="00BC4D08" w14:paraId="2FA32B4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2B4B4D34" w14:textId="77777777" w:rsidR="007C4061" w:rsidRPr="00D5200C" w:rsidRDefault="007C4061" w:rsidP="00C17C4C">
            <w:pPr>
              <w:pStyle w:val="TAL"/>
              <w:rPr>
                <w:lang w:val="en-US" w:eastAsia="zh-CN"/>
              </w:rPr>
            </w:pPr>
            <w:r w:rsidRPr="00D5200C">
              <w:rPr>
                <w:lang w:val="en-US" w:eastAsia="zh-CN"/>
              </w:rPr>
              <w:t>value</w:t>
            </w:r>
          </w:p>
        </w:tc>
        <w:tc>
          <w:tcPr>
            <w:tcW w:w="1559" w:type="dxa"/>
            <w:tcBorders>
              <w:top w:val="single" w:sz="4" w:space="0" w:color="auto"/>
              <w:left w:val="single" w:sz="4" w:space="0" w:color="auto"/>
              <w:bottom w:val="single" w:sz="4" w:space="0" w:color="auto"/>
              <w:right w:val="single" w:sz="4" w:space="0" w:color="auto"/>
            </w:tcBorders>
            <w:hideMark/>
          </w:tcPr>
          <w:p w14:paraId="02DD8096" w14:textId="77777777" w:rsidR="007C4061" w:rsidRPr="00D5200C" w:rsidRDefault="007C4061" w:rsidP="00C17C4C">
            <w:pPr>
              <w:pStyle w:val="TAL"/>
              <w:rPr>
                <w:lang w:val="en-US" w:eastAsia="zh-CN"/>
              </w:rPr>
            </w:pPr>
            <w:r w:rsidRPr="00D5200C">
              <w:rPr>
                <w:lang w:val="en-US" w:eastAsia="zh-CN"/>
              </w:rPr>
              <w:t>any type</w:t>
            </w:r>
          </w:p>
        </w:tc>
        <w:tc>
          <w:tcPr>
            <w:tcW w:w="425" w:type="dxa"/>
            <w:tcBorders>
              <w:top w:val="single" w:sz="4" w:space="0" w:color="auto"/>
              <w:left w:val="single" w:sz="4" w:space="0" w:color="auto"/>
              <w:bottom w:val="single" w:sz="4" w:space="0" w:color="auto"/>
              <w:right w:val="single" w:sz="4" w:space="0" w:color="auto"/>
            </w:tcBorders>
            <w:hideMark/>
          </w:tcPr>
          <w:p w14:paraId="069AB2EB" w14:textId="77777777" w:rsidR="007C4061" w:rsidRPr="00D5200C" w:rsidRDefault="007C4061" w:rsidP="00C17C4C">
            <w:pPr>
              <w:pStyle w:val="TAC"/>
              <w:rPr>
                <w:lang w:val="en-US" w:eastAsia="zh-CN"/>
              </w:rPr>
            </w:pPr>
            <w:r w:rsidRPr="00D5200C">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77CE8C3B" w14:textId="77777777" w:rsidR="007C4061" w:rsidRPr="00D5200C" w:rsidRDefault="007C4061" w:rsidP="00C17C4C">
            <w:pPr>
              <w:pStyle w:val="TAL"/>
              <w:rPr>
                <w:lang w:val="en-US" w:eastAsia="zh-CN"/>
              </w:rPr>
            </w:pPr>
            <w:r w:rsidRPr="00D5200C">
              <w:rPr>
                <w:lang w:val="en-US" w:eastAsia="zh-CN"/>
              </w:rPr>
              <w:t>1</w:t>
            </w:r>
          </w:p>
        </w:tc>
        <w:tc>
          <w:tcPr>
            <w:tcW w:w="4359" w:type="dxa"/>
            <w:tcBorders>
              <w:top w:val="single" w:sz="4" w:space="0" w:color="auto"/>
              <w:left w:val="single" w:sz="4" w:space="0" w:color="auto"/>
              <w:bottom w:val="single" w:sz="4" w:space="0" w:color="auto"/>
              <w:right w:val="single" w:sz="4" w:space="0" w:color="auto"/>
            </w:tcBorders>
          </w:tcPr>
          <w:p w14:paraId="49E6A05F" w14:textId="77777777" w:rsidR="007C4061" w:rsidRPr="00D5200C" w:rsidRDefault="007C4061" w:rsidP="00C17C4C">
            <w:pPr>
              <w:pStyle w:val="TAL"/>
              <w:rPr>
                <w:rFonts w:cs="Arial"/>
                <w:szCs w:val="18"/>
                <w:lang w:val="en-US" w:eastAsia="zh-CN"/>
              </w:rPr>
            </w:pPr>
          </w:p>
        </w:tc>
      </w:tr>
      <w:tr w:rsidR="007C4061" w:rsidRPr="00BC4D08" w14:paraId="3BAF602D"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21BF7F82" w14:textId="77777777" w:rsidR="007C4061" w:rsidRPr="00D5200C" w:rsidRDefault="007C4061" w:rsidP="00C17C4C">
            <w:pPr>
              <w:pStyle w:val="TAL"/>
              <w:rPr>
                <w:lang w:val="en-US" w:eastAsia="zh-CN"/>
              </w:rPr>
            </w:pPr>
            <w:proofErr w:type="spellStart"/>
            <w:r w:rsidRPr="00D5200C">
              <w:rPr>
                <w:lang w:val="en-US" w:eastAsia="zh-CN"/>
              </w:rPr>
              <w:t>dataTypeDefinition</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A8B73B8" w14:textId="77777777" w:rsidR="007C4061" w:rsidRPr="00D5200C" w:rsidRDefault="007C4061" w:rsidP="00C17C4C">
            <w:pPr>
              <w:pStyle w:val="TAL"/>
              <w:rPr>
                <w:lang w:val="en-US" w:eastAsia="zh-CN"/>
              </w:rPr>
            </w:pPr>
            <w:r w:rsidRPr="00D5200C">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62E33D59" w14:textId="77777777" w:rsidR="007C4061" w:rsidRPr="00D5200C" w:rsidRDefault="007C4061" w:rsidP="00C17C4C">
            <w:pPr>
              <w:pStyle w:val="TAC"/>
              <w:rPr>
                <w:lang w:val="en-US" w:eastAsia="zh-CN"/>
              </w:rPr>
            </w:pPr>
            <w:r w:rsidRPr="00D5200C">
              <w:rPr>
                <w:lang w:val="en-US"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42B56190" w14:textId="77777777" w:rsidR="007C4061" w:rsidRPr="00D5200C" w:rsidRDefault="007C4061" w:rsidP="00C17C4C">
            <w:pPr>
              <w:pStyle w:val="TAL"/>
              <w:rPr>
                <w:lang w:val="en-US" w:eastAsia="zh-CN"/>
              </w:rPr>
            </w:pPr>
            <w:r w:rsidRPr="00D5200C">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436CB02C" w14:textId="77777777" w:rsidR="007C4061" w:rsidRPr="00D5200C" w:rsidRDefault="007C4061" w:rsidP="00C17C4C">
            <w:pPr>
              <w:pStyle w:val="TAL"/>
              <w:rPr>
                <w:rFonts w:cs="Arial"/>
                <w:szCs w:val="18"/>
                <w:lang w:val="en-US" w:eastAsia="zh-CN"/>
              </w:rPr>
            </w:pPr>
            <w:r w:rsidRPr="00D5200C">
              <w:rPr>
                <w:rFonts w:cs="Arial"/>
                <w:szCs w:val="18"/>
                <w:lang w:val="en-US" w:eastAsia="zh-CN"/>
              </w:rPr>
              <w:t>If present, this attribute is applicable when "</w:t>
            </w:r>
            <w:proofErr w:type="spellStart"/>
            <w:r w:rsidRPr="00D5200C">
              <w:rPr>
                <w:rFonts w:cs="Arial"/>
                <w:szCs w:val="18"/>
                <w:lang w:val="en-US" w:eastAsia="zh-CN"/>
              </w:rPr>
              <w:t>dataType</w:t>
            </w:r>
            <w:proofErr w:type="spellEnd"/>
            <w:r w:rsidRPr="00D5200C">
              <w:rPr>
                <w:rFonts w:cs="Arial"/>
                <w:szCs w:val="18"/>
                <w:lang w:val="en-US" w:eastAsia="zh-CN"/>
              </w:rPr>
              <w:t xml:space="preserve">" takes value "object" and it shall contain a JSON Pointer expression referencing a JSON Schema data type definition (same as how the attribute "$ref" is used in JSON Schema specifications), which the "value" attribute must conform to. </w:t>
            </w:r>
          </w:p>
        </w:tc>
      </w:tr>
      <w:tr w:rsidR="007C4061" w:rsidRPr="00BC4D08" w14:paraId="1FAA7469"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209702B" w14:textId="77777777" w:rsidR="007C4061" w:rsidRPr="00D5200C" w:rsidRDefault="007C4061" w:rsidP="00C17C4C">
            <w:pPr>
              <w:pStyle w:val="TAL"/>
              <w:rPr>
                <w:lang w:val="en-US" w:eastAsia="zh-CN"/>
              </w:rPr>
            </w:pPr>
            <w:proofErr w:type="spellStart"/>
            <w:r w:rsidRPr="00D5200C">
              <w:rPr>
                <w:lang w:val="en-US" w:eastAsia="zh-CN"/>
              </w:rPr>
              <w:t>supportedFeatures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F2108F2" w14:textId="77777777" w:rsidR="007C4061" w:rsidRPr="00D5200C" w:rsidRDefault="007C4061" w:rsidP="00C17C4C">
            <w:pPr>
              <w:pStyle w:val="TAL"/>
              <w:rPr>
                <w:lang w:val="en-US" w:eastAsia="zh-CN"/>
              </w:rPr>
            </w:pPr>
            <w:proofErr w:type="spellStart"/>
            <w:r w:rsidRPr="00297367">
              <w:t>SupportedFeatures</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41611843" w14:textId="77777777" w:rsidR="007C4061" w:rsidRPr="00D5200C" w:rsidRDefault="007C4061" w:rsidP="00C17C4C">
            <w:pPr>
              <w:pStyle w:val="TAC"/>
              <w:rPr>
                <w:lang w:val="en-US" w:eastAsia="zh-CN"/>
              </w:rPr>
            </w:pPr>
            <w:r w:rsidRPr="00297367">
              <w:t>C</w:t>
            </w:r>
          </w:p>
        </w:tc>
        <w:tc>
          <w:tcPr>
            <w:tcW w:w="1134" w:type="dxa"/>
            <w:tcBorders>
              <w:top w:val="single" w:sz="4" w:space="0" w:color="auto"/>
              <w:left w:val="single" w:sz="4" w:space="0" w:color="auto"/>
              <w:bottom w:val="single" w:sz="4" w:space="0" w:color="auto"/>
              <w:right w:val="single" w:sz="4" w:space="0" w:color="auto"/>
            </w:tcBorders>
            <w:hideMark/>
          </w:tcPr>
          <w:p w14:paraId="44EC8ED7" w14:textId="77777777" w:rsidR="007C4061" w:rsidRPr="00D5200C" w:rsidRDefault="007C4061" w:rsidP="00C17C4C">
            <w:pPr>
              <w:pStyle w:val="TAL"/>
              <w:rPr>
                <w:lang w:val="en-US" w:eastAsia="zh-CN"/>
              </w:rPr>
            </w:pPr>
            <w:r w:rsidRPr="00297367">
              <w:t>0..1</w:t>
            </w:r>
          </w:p>
        </w:tc>
        <w:tc>
          <w:tcPr>
            <w:tcW w:w="4359" w:type="dxa"/>
            <w:tcBorders>
              <w:top w:val="single" w:sz="4" w:space="0" w:color="auto"/>
              <w:left w:val="single" w:sz="4" w:space="0" w:color="auto"/>
              <w:bottom w:val="single" w:sz="4" w:space="0" w:color="auto"/>
              <w:right w:val="single" w:sz="4" w:space="0" w:color="auto"/>
            </w:tcBorders>
          </w:tcPr>
          <w:p w14:paraId="4230B967" w14:textId="77777777" w:rsidR="007C4061" w:rsidRPr="009E5CAE" w:rsidRDefault="007C4061" w:rsidP="00C17C4C">
            <w:pPr>
              <w:pStyle w:val="TAL"/>
            </w:pPr>
            <w:r w:rsidRPr="00297367">
              <w:t>Indicates the list of negotiated supported features.</w:t>
            </w:r>
          </w:p>
          <w:p w14:paraId="62458274" w14:textId="77777777" w:rsidR="007C4061" w:rsidRPr="00D5200C" w:rsidRDefault="007C4061" w:rsidP="00C17C4C">
            <w:pPr>
              <w:pStyle w:val="TAL"/>
              <w:rPr>
                <w:rFonts w:cs="Arial"/>
                <w:szCs w:val="18"/>
                <w:lang w:val="en-US" w:eastAsia="zh-CN"/>
              </w:rPr>
            </w:pPr>
            <w:r w:rsidRPr="00297367">
              <w:t xml:space="preserve">This parameter shall be supplied by the UDR in the response to the GET request when the GET request includes the "supported-features" query parameter and the UDR supports feature negotiation for the </w:t>
            </w:r>
            <w:proofErr w:type="spellStart"/>
            <w:r w:rsidRPr="00297367">
              <w:t>OperatorSpecificData</w:t>
            </w:r>
            <w:proofErr w:type="spellEnd"/>
            <w:r w:rsidRPr="00297367">
              <w:t xml:space="preserve"> resource defined in this specification and in 3GPP TS 29.519 [</w:t>
            </w:r>
            <w:r w:rsidRPr="00297367">
              <w:rPr>
                <w:rFonts w:hint="eastAsia"/>
                <w:lang w:eastAsia="zh-CN"/>
              </w:rPr>
              <w:t>17</w:t>
            </w:r>
            <w:r w:rsidRPr="00297367">
              <w:t>].</w:t>
            </w:r>
          </w:p>
        </w:tc>
      </w:tr>
    </w:tbl>
    <w:p w14:paraId="69409292" w14:textId="77777777" w:rsidR="007C4061" w:rsidRPr="00533C32" w:rsidRDefault="007C4061" w:rsidP="00842E08">
      <w:pPr>
        <w:rPr>
          <w:lang w:eastAsia="zh-CN"/>
        </w:rPr>
      </w:pPr>
    </w:p>
    <w:p w14:paraId="6D43CE3E" w14:textId="77777777" w:rsidR="007C4061" w:rsidRPr="00533C32" w:rsidRDefault="007C4061" w:rsidP="007C4061">
      <w:pPr>
        <w:pStyle w:val="EX"/>
        <w:rPr>
          <w:lang w:val="en-US"/>
        </w:rPr>
      </w:pPr>
      <w:r w:rsidRPr="00533C32">
        <w:rPr>
          <w:lang w:val="en-US"/>
        </w:rPr>
        <w:t>EXAMPLE:</w:t>
      </w:r>
      <w:r w:rsidRPr="00533C32">
        <w:rPr>
          <w:lang w:val="en-US"/>
        </w:rPr>
        <w:tab/>
        <w:t>A JSON object of type "</w:t>
      </w:r>
      <w:proofErr w:type="spellStart"/>
      <w:r w:rsidRPr="00533C32">
        <w:rPr>
          <w:lang w:val="en-US"/>
        </w:rPr>
        <w:t>OperatorSpecificDataContainer</w:t>
      </w:r>
      <w:proofErr w:type="spellEnd"/>
      <w:r w:rsidRPr="00533C32">
        <w:rPr>
          <w:lang w:val="en-US"/>
        </w:rPr>
        <w:t>" can be as follows:</w:t>
      </w:r>
    </w:p>
    <w:p w14:paraId="5D4C0D3E" w14:textId="77777777" w:rsidR="007C4061" w:rsidRPr="00533C32" w:rsidRDefault="007C4061" w:rsidP="007C4061">
      <w:pPr>
        <w:pStyle w:val="PL"/>
        <w:ind w:left="568"/>
      </w:pPr>
      <w:r w:rsidRPr="00533C32">
        <w:t>{</w:t>
      </w:r>
    </w:p>
    <w:p w14:paraId="49A4F2F1" w14:textId="77777777" w:rsidR="007C4061" w:rsidRPr="00533C32" w:rsidRDefault="007C4061" w:rsidP="007C4061">
      <w:pPr>
        <w:pStyle w:val="PL"/>
        <w:ind w:left="568"/>
      </w:pPr>
      <w:r w:rsidRPr="00533C32">
        <w:t xml:space="preserve">  "</w:t>
      </w:r>
      <w:proofErr w:type="spellStart"/>
      <w:r w:rsidRPr="00533C32">
        <w:t>dataType</w:t>
      </w:r>
      <w:proofErr w:type="spellEnd"/>
      <w:r w:rsidRPr="00533C32">
        <w:t>": "object",</w:t>
      </w:r>
    </w:p>
    <w:p w14:paraId="5808E536" w14:textId="77777777" w:rsidR="007C4061" w:rsidRPr="00533C32" w:rsidRDefault="007C4061" w:rsidP="007C4061">
      <w:pPr>
        <w:pStyle w:val="PL"/>
        <w:ind w:left="568"/>
      </w:pPr>
      <w:r w:rsidRPr="00533C32">
        <w:t xml:space="preserve">  "value": {</w:t>
      </w:r>
    </w:p>
    <w:p w14:paraId="684E2467" w14:textId="77777777" w:rsidR="007C4061" w:rsidRPr="00533C32" w:rsidRDefault="007C4061" w:rsidP="007C4061">
      <w:pPr>
        <w:pStyle w:val="PL"/>
        <w:ind w:left="568"/>
      </w:pPr>
      <w:r w:rsidRPr="00533C32">
        <w:t xml:space="preserve">    "operatorData1": "foo",</w:t>
      </w:r>
    </w:p>
    <w:p w14:paraId="18D770D1" w14:textId="77777777" w:rsidR="007C4061" w:rsidRPr="00533C32" w:rsidRDefault="007C4061" w:rsidP="007C4061">
      <w:pPr>
        <w:pStyle w:val="PL"/>
        <w:ind w:left="568"/>
      </w:pPr>
      <w:r w:rsidRPr="00533C32">
        <w:t xml:space="preserve">    "operatorData2": 123,</w:t>
      </w:r>
    </w:p>
    <w:p w14:paraId="1C0FBCE6" w14:textId="77777777" w:rsidR="007C4061" w:rsidRPr="00533C32" w:rsidRDefault="007C4061" w:rsidP="007C4061">
      <w:pPr>
        <w:pStyle w:val="PL"/>
        <w:ind w:left="568"/>
      </w:pPr>
      <w:r w:rsidRPr="00533C32">
        <w:t xml:space="preserve">    "operatorData3": false</w:t>
      </w:r>
    </w:p>
    <w:p w14:paraId="22CE7529" w14:textId="77777777" w:rsidR="007C4061" w:rsidRPr="00533C32" w:rsidRDefault="007C4061" w:rsidP="007C4061">
      <w:pPr>
        <w:pStyle w:val="PL"/>
        <w:ind w:left="568"/>
      </w:pPr>
      <w:r w:rsidRPr="00533C32">
        <w:t xml:space="preserve">  },</w:t>
      </w:r>
    </w:p>
    <w:p w14:paraId="657162CF" w14:textId="77777777" w:rsidR="007C4061" w:rsidRPr="00533C32" w:rsidRDefault="007C4061" w:rsidP="007C4061">
      <w:pPr>
        <w:pStyle w:val="PL"/>
        <w:ind w:left="568"/>
      </w:pPr>
      <w:r w:rsidRPr="00533C32">
        <w:t xml:space="preserve">  "</w:t>
      </w:r>
      <w:proofErr w:type="spellStart"/>
      <w:r w:rsidRPr="00533C32">
        <w:t>dataTypeDefinition</w:t>
      </w:r>
      <w:proofErr w:type="spellEnd"/>
      <w:r w:rsidRPr="00533C32">
        <w:t>": "https://operator.com/</w:t>
      </w:r>
      <w:proofErr w:type="spellStart"/>
      <w:r w:rsidRPr="00533C32">
        <w:t>definitions.json</w:t>
      </w:r>
      <w:proofErr w:type="spellEnd"/>
      <w:r w:rsidRPr="00533C32">
        <w:t>#/OpSpecificDataType"</w:t>
      </w:r>
    </w:p>
    <w:p w14:paraId="49E892E3" w14:textId="77777777" w:rsidR="007C4061" w:rsidRPr="00533C32" w:rsidRDefault="007C4061" w:rsidP="007C4061">
      <w:pPr>
        <w:pStyle w:val="PL"/>
        <w:ind w:left="568"/>
      </w:pPr>
      <w:r w:rsidRPr="00533C32">
        <w:t>}</w:t>
      </w:r>
    </w:p>
    <w:p w14:paraId="7A57F9AF" w14:textId="77777777" w:rsidR="007C4061" w:rsidRPr="00533C32" w:rsidRDefault="007C4061" w:rsidP="007C4061">
      <w:pPr>
        <w:pStyle w:val="PL"/>
      </w:pPr>
    </w:p>
    <w:p w14:paraId="1C12AC02" w14:textId="77777777" w:rsidR="007C4061" w:rsidRPr="00533C32" w:rsidRDefault="007C4061" w:rsidP="007C4061">
      <w:pPr>
        <w:pStyle w:val="EX"/>
        <w:rPr>
          <w:lang w:val="en-US"/>
        </w:rPr>
      </w:pPr>
      <w:r w:rsidRPr="00533C32">
        <w:rPr>
          <w:lang w:val="en-US"/>
        </w:rPr>
        <w:t>And where the file "/</w:t>
      </w:r>
      <w:proofErr w:type="spellStart"/>
      <w:r w:rsidRPr="00533C32">
        <w:rPr>
          <w:lang w:val="en-US"/>
        </w:rPr>
        <w:t>definitions.json</w:t>
      </w:r>
      <w:proofErr w:type="spellEnd"/>
      <w:r w:rsidRPr="00533C32">
        <w:rPr>
          <w:lang w:val="en-US"/>
        </w:rPr>
        <w:t>" contains a fragment as follows:</w:t>
      </w:r>
    </w:p>
    <w:p w14:paraId="135D7EE7" w14:textId="77777777" w:rsidR="007C4061" w:rsidRPr="00533C32" w:rsidRDefault="007C4061" w:rsidP="007C4061">
      <w:pPr>
        <w:pStyle w:val="PL"/>
        <w:ind w:left="568"/>
      </w:pPr>
      <w:r w:rsidRPr="00533C32">
        <w:t>{</w:t>
      </w:r>
    </w:p>
    <w:p w14:paraId="04DA23E9" w14:textId="77777777" w:rsidR="007C4061" w:rsidRPr="00533C32" w:rsidRDefault="007C4061" w:rsidP="00842E08">
      <w:pPr>
        <w:pStyle w:val="PL"/>
      </w:pPr>
      <w:r w:rsidRPr="00533C32">
        <w:t xml:space="preserve">  "</w:t>
      </w:r>
      <w:proofErr w:type="spellStart"/>
      <w:r w:rsidRPr="00533C32">
        <w:t>OpSpecificDataType</w:t>
      </w:r>
      <w:proofErr w:type="spellEnd"/>
      <w:r w:rsidRPr="00533C32">
        <w:t>": {</w:t>
      </w:r>
    </w:p>
    <w:p w14:paraId="3FA059C4" w14:textId="77777777" w:rsidR="007C4061" w:rsidRPr="00533C32" w:rsidRDefault="007C4061" w:rsidP="007C4061">
      <w:pPr>
        <w:pStyle w:val="PL"/>
        <w:ind w:left="568"/>
      </w:pPr>
      <w:r w:rsidRPr="00533C32">
        <w:t xml:space="preserve">    "type": "object",</w:t>
      </w:r>
    </w:p>
    <w:p w14:paraId="05A08FEB" w14:textId="77777777" w:rsidR="007C4061" w:rsidRPr="00533C32" w:rsidRDefault="007C4061" w:rsidP="007C4061">
      <w:pPr>
        <w:pStyle w:val="PL"/>
        <w:ind w:left="568"/>
      </w:pPr>
      <w:r w:rsidRPr="00533C32">
        <w:t xml:space="preserve">    "properties": {</w:t>
      </w:r>
    </w:p>
    <w:p w14:paraId="7BBDEA6E" w14:textId="77777777" w:rsidR="007C4061" w:rsidRPr="00533C32" w:rsidRDefault="007C4061" w:rsidP="007C4061">
      <w:pPr>
        <w:pStyle w:val="PL"/>
        <w:ind w:left="568"/>
      </w:pPr>
      <w:r w:rsidRPr="00533C32">
        <w:t xml:space="preserve">      "operatorData1": {</w:t>
      </w:r>
    </w:p>
    <w:p w14:paraId="3FD789C7" w14:textId="77777777" w:rsidR="007C4061" w:rsidRPr="00533C32" w:rsidRDefault="007C4061" w:rsidP="007C4061">
      <w:pPr>
        <w:pStyle w:val="PL"/>
        <w:ind w:left="568"/>
      </w:pPr>
      <w:r w:rsidRPr="00533C32">
        <w:t xml:space="preserve">        "type": "string"</w:t>
      </w:r>
    </w:p>
    <w:p w14:paraId="4ACD6F09" w14:textId="77777777" w:rsidR="007C4061" w:rsidRPr="00533C32" w:rsidRDefault="007C4061" w:rsidP="007C4061">
      <w:pPr>
        <w:pStyle w:val="PL"/>
        <w:ind w:left="568"/>
      </w:pPr>
      <w:r w:rsidRPr="00533C32">
        <w:t xml:space="preserve">      },</w:t>
      </w:r>
    </w:p>
    <w:p w14:paraId="46297AA5" w14:textId="77777777" w:rsidR="007C4061" w:rsidRPr="00533C32" w:rsidRDefault="007C4061" w:rsidP="007C4061">
      <w:pPr>
        <w:pStyle w:val="PL"/>
        <w:ind w:left="568"/>
      </w:pPr>
      <w:r w:rsidRPr="00533C32">
        <w:t xml:space="preserve">      "operatorData2": {</w:t>
      </w:r>
    </w:p>
    <w:p w14:paraId="4052E5A2" w14:textId="77777777" w:rsidR="007C4061" w:rsidRPr="00533C32" w:rsidRDefault="007C4061" w:rsidP="007C4061">
      <w:pPr>
        <w:pStyle w:val="PL"/>
        <w:ind w:left="568"/>
      </w:pPr>
      <w:r w:rsidRPr="00533C32">
        <w:t xml:space="preserve">        "type": "integer"</w:t>
      </w:r>
    </w:p>
    <w:p w14:paraId="47403B96" w14:textId="77777777" w:rsidR="007C4061" w:rsidRPr="00533C32" w:rsidRDefault="007C4061" w:rsidP="007C4061">
      <w:pPr>
        <w:pStyle w:val="PL"/>
        <w:ind w:left="568"/>
      </w:pPr>
      <w:r w:rsidRPr="00533C32">
        <w:t xml:space="preserve">      },</w:t>
      </w:r>
    </w:p>
    <w:p w14:paraId="063ACB21" w14:textId="77777777" w:rsidR="007C4061" w:rsidRPr="00533C32" w:rsidRDefault="007C4061" w:rsidP="007C4061">
      <w:pPr>
        <w:pStyle w:val="PL"/>
        <w:ind w:left="568"/>
      </w:pPr>
      <w:r w:rsidRPr="00533C32">
        <w:t xml:space="preserve">      "operatorData3": {</w:t>
      </w:r>
    </w:p>
    <w:p w14:paraId="188F581B" w14:textId="77777777" w:rsidR="007C4061" w:rsidRPr="00533C32" w:rsidRDefault="007C4061" w:rsidP="007C4061">
      <w:pPr>
        <w:pStyle w:val="PL"/>
        <w:ind w:left="568"/>
      </w:pPr>
      <w:r w:rsidRPr="00533C32">
        <w:t xml:space="preserve">        "type": "</w:t>
      </w:r>
      <w:proofErr w:type="spellStart"/>
      <w:r w:rsidRPr="00533C32">
        <w:t>boolean</w:t>
      </w:r>
      <w:proofErr w:type="spellEnd"/>
      <w:r w:rsidRPr="00533C32">
        <w:t>"</w:t>
      </w:r>
    </w:p>
    <w:p w14:paraId="4E33B03E" w14:textId="77777777" w:rsidR="007C4061" w:rsidRPr="00533C32" w:rsidRDefault="007C4061" w:rsidP="007C4061">
      <w:pPr>
        <w:pStyle w:val="PL"/>
        <w:ind w:left="568"/>
      </w:pPr>
      <w:r w:rsidRPr="00533C32">
        <w:t xml:space="preserve">      }</w:t>
      </w:r>
    </w:p>
    <w:p w14:paraId="2FFD0959" w14:textId="77777777" w:rsidR="007C4061" w:rsidRPr="00533C32" w:rsidRDefault="007C4061" w:rsidP="007C4061">
      <w:pPr>
        <w:pStyle w:val="PL"/>
        <w:ind w:left="568"/>
      </w:pPr>
      <w:r w:rsidRPr="00533C32">
        <w:t xml:space="preserve">    }</w:t>
      </w:r>
    </w:p>
    <w:p w14:paraId="195C7878" w14:textId="77777777" w:rsidR="007C4061" w:rsidRPr="00533C32" w:rsidRDefault="007C4061" w:rsidP="007C4061">
      <w:pPr>
        <w:pStyle w:val="PL"/>
        <w:ind w:left="568"/>
      </w:pPr>
      <w:r w:rsidRPr="00533C32">
        <w:t xml:space="preserve">  }</w:t>
      </w:r>
    </w:p>
    <w:p w14:paraId="0B8664F8" w14:textId="77777777" w:rsidR="007C4061" w:rsidRPr="00533C32" w:rsidRDefault="007C4061" w:rsidP="007C4061">
      <w:pPr>
        <w:pStyle w:val="PL"/>
        <w:ind w:left="568"/>
      </w:pPr>
      <w:r w:rsidRPr="00533C32">
        <w:t>}</w:t>
      </w:r>
    </w:p>
    <w:p w14:paraId="3DDC3B9C" w14:textId="77777777" w:rsidR="007C4061" w:rsidRPr="00533C32" w:rsidRDefault="007C4061" w:rsidP="00842E08">
      <w:pPr>
        <w:rPr>
          <w:lang w:eastAsia="zh-CN"/>
        </w:rPr>
      </w:pPr>
    </w:p>
    <w:p w14:paraId="44E7AE62" w14:textId="77777777" w:rsidR="007C4061" w:rsidRPr="00533C32" w:rsidRDefault="007C4061" w:rsidP="006352FE">
      <w:pPr>
        <w:pStyle w:val="Heading4"/>
      </w:pPr>
      <w:bookmarkStart w:id="1809" w:name="_Toc20127159"/>
      <w:bookmarkStart w:id="1810" w:name="_Toc27589150"/>
      <w:bookmarkStart w:id="1811" w:name="_Toc36459956"/>
      <w:bookmarkStart w:id="1812" w:name="_Toc45029550"/>
      <w:bookmarkStart w:id="1813" w:name="_Toc56520181"/>
      <w:bookmarkStart w:id="1814" w:name="_Toc114765790"/>
      <w:r w:rsidRPr="00533C32">
        <w:t>5.4.2.</w:t>
      </w:r>
      <w:r w:rsidRPr="00533C32">
        <w:rPr>
          <w:lang w:eastAsia="zh-CN"/>
        </w:rPr>
        <w:t>4</w:t>
      </w:r>
      <w:r w:rsidRPr="00533C32">
        <w:tab/>
        <w:t xml:space="preserve">Type: </w:t>
      </w:r>
      <w:proofErr w:type="spellStart"/>
      <w:r w:rsidRPr="00533C32">
        <w:rPr>
          <w:lang w:eastAsia="zh-CN"/>
        </w:rPr>
        <w:t>SmfRegList</w:t>
      </w:r>
      <w:bookmarkEnd w:id="1809"/>
      <w:bookmarkEnd w:id="1810"/>
      <w:bookmarkEnd w:id="1811"/>
      <w:bookmarkEnd w:id="1812"/>
      <w:bookmarkEnd w:id="1813"/>
      <w:bookmarkEnd w:id="1814"/>
      <w:proofErr w:type="spellEnd"/>
    </w:p>
    <w:p w14:paraId="0719AFDC" w14:textId="77777777" w:rsidR="007C4061" w:rsidRPr="00533C32" w:rsidRDefault="007C4061" w:rsidP="00842E08">
      <w:pPr>
        <w:pStyle w:val="TH"/>
      </w:pPr>
      <w:r w:rsidRPr="00533C32">
        <w:rPr>
          <w:noProof/>
        </w:rPr>
        <w:t>Table </w:t>
      </w:r>
      <w:r w:rsidRPr="00533C32">
        <w:t>5.4.2.</w:t>
      </w:r>
      <w:r w:rsidRPr="00533C32">
        <w:rPr>
          <w:lang w:eastAsia="zh-CN"/>
        </w:rPr>
        <w:t>4</w:t>
      </w:r>
      <w:r w:rsidRPr="00533C32">
        <w:t xml:space="preserve">-1: </w:t>
      </w:r>
      <w:r w:rsidRPr="00533C32">
        <w:rPr>
          <w:noProof/>
        </w:rPr>
        <w:t xml:space="preserve">Definition of type </w:t>
      </w:r>
      <w:r w:rsidRPr="00533C32">
        <w:rPr>
          <w:noProof/>
          <w:lang w:eastAsia="zh-CN"/>
        </w:rPr>
        <w:t>SmfRegList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4D07BA5B"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F7C3E9E"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7B4056"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F6016B4"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453F413"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3C739F8"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228B8A86"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3C85180A" w14:textId="77777777" w:rsidR="007C4061" w:rsidRPr="00D5200C" w:rsidRDefault="007C4061" w:rsidP="00C17C4C">
            <w:pPr>
              <w:pStyle w:val="TAL"/>
              <w:rPr>
                <w:lang w:val="en-US" w:eastAsia="zh-CN"/>
              </w:rPr>
            </w:pPr>
            <w:r w:rsidRPr="00D5200C">
              <w:rPr>
                <w:lang w:val="en-US" w:eastAsia="zh-CN"/>
              </w:rPr>
              <w:t>N/A</w:t>
            </w:r>
          </w:p>
        </w:tc>
        <w:tc>
          <w:tcPr>
            <w:tcW w:w="1559" w:type="dxa"/>
            <w:tcBorders>
              <w:top w:val="single" w:sz="4" w:space="0" w:color="auto"/>
              <w:left w:val="single" w:sz="4" w:space="0" w:color="auto"/>
              <w:bottom w:val="single" w:sz="4" w:space="0" w:color="auto"/>
              <w:right w:val="single" w:sz="4" w:space="0" w:color="auto"/>
            </w:tcBorders>
            <w:hideMark/>
          </w:tcPr>
          <w:p w14:paraId="58F80F73"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rPr>
              <w:t>SmfRegistration</w:t>
            </w:r>
            <w:proofErr w:type="spellEnd"/>
            <w:r w:rsidRPr="00D5200C">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3F75841F" w14:textId="77777777" w:rsidR="007C4061" w:rsidRPr="00D5200C" w:rsidRDefault="007C4061" w:rsidP="00C17C4C">
            <w:pPr>
              <w:pStyle w:val="TAC"/>
              <w:rPr>
                <w:lang w:val="en-US" w:eastAsia="zh-CN"/>
              </w:rPr>
            </w:pPr>
            <w:r w:rsidRPr="00D5200C">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1A5A6ED5" w14:textId="77777777" w:rsidR="007C4061" w:rsidRPr="00D5200C" w:rsidRDefault="007C4061" w:rsidP="00C17C4C">
            <w:pPr>
              <w:pStyle w:val="TAL"/>
              <w:rPr>
                <w:lang w:val="en-US" w:eastAsia="zh-CN"/>
              </w:rPr>
            </w:pPr>
            <w:r w:rsidRPr="00D5200C">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1A5AA57E" w14:textId="77777777" w:rsidR="007C4061" w:rsidRPr="00D5200C" w:rsidRDefault="007C4061" w:rsidP="00C17C4C">
            <w:pPr>
              <w:pStyle w:val="TAL"/>
              <w:rPr>
                <w:rFonts w:cs="Arial"/>
                <w:szCs w:val="18"/>
                <w:lang w:val="en-US" w:eastAsia="zh-CN"/>
              </w:rPr>
            </w:pPr>
            <w:r w:rsidRPr="00D5200C">
              <w:rPr>
                <w:rFonts w:cs="Arial"/>
                <w:szCs w:val="18"/>
                <w:lang w:val="en-US" w:eastAsia="zh-CN"/>
              </w:rPr>
              <w:t>Each member of the array is an individual SMF registration of the UE.</w:t>
            </w:r>
          </w:p>
        </w:tc>
      </w:tr>
    </w:tbl>
    <w:p w14:paraId="5E4DEF8C" w14:textId="77777777" w:rsidR="007C4061" w:rsidRPr="00533C32" w:rsidRDefault="007C4061" w:rsidP="00842E08"/>
    <w:p w14:paraId="6EEBC8E4" w14:textId="77777777" w:rsidR="007C4061" w:rsidRPr="00533C32" w:rsidRDefault="007C4061" w:rsidP="006352FE">
      <w:pPr>
        <w:pStyle w:val="Heading4"/>
      </w:pPr>
      <w:bookmarkStart w:id="1815" w:name="_Toc20127160"/>
      <w:bookmarkStart w:id="1816" w:name="_Toc27589151"/>
      <w:bookmarkStart w:id="1817" w:name="_Toc36459957"/>
      <w:bookmarkStart w:id="1818" w:name="_Toc45029551"/>
      <w:bookmarkStart w:id="1819" w:name="_Toc56520182"/>
      <w:bookmarkStart w:id="1820" w:name="_Toc114765791"/>
      <w:r w:rsidRPr="00533C32">
        <w:lastRenderedPageBreak/>
        <w:t>5.4.2.</w:t>
      </w:r>
      <w:r w:rsidRPr="00533C32">
        <w:rPr>
          <w:lang w:eastAsia="zh-CN"/>
        </w:rPr>
        <w:t>5</w:t>
      </w:r>
      <w:r w:rsidRPr="00533C32">
        <w:tab/>
        <w:t xml:space="preserve">Type: </w:t>
      </w:r>
      <w:proofErr w:type="spellStart"/>
      <w:r w:rsidRPr="00533C32">
        <w:t>SubscriptionDataSubscriptions</w:t>
      </w:r>
      <w:bookmarkEnd w:id="1815"/>
      <w:bookmarkEnd w:id="1816"/>
      <w:bookmarkEnd w:id="1817"/>
      <w:bookmarkEnd w:id="1818"/>
      <w:bookmarkEnd w:id="1819"/>
      <w:bookmarkEnd w:id="1820"/>
      <w:proofErr w:type="spellEnd"/>
    </w:p>
    <w:p w14:paraId="6686B668" w14:textId="77777777" w:rsidR="007C4061" w:rsidRPr="00533C32" w:rsidRDefault="007C4061" w:rsidP="00842E08">
      <w:pPr>
        <w:pStyle w:val="TH"/>
      </w:pPr>
      <w:r w:rsidRPr="00533C32">
        <w:rPr>
          <w:noProof/>
        </w:rPr>
        <w:t>Table </w:t>
      </w:r>
      <w:r w:rsidRPr="00533C32">
        <w:t>5.4.2.</w:t>
      </w:r>
      <w:r w:rsidRPr="00533C32">
        <w:rPr>
          <w:lang w:eastAsia="zh-CN"/>
        </w:rPr>
        <w:t>5</w:t>
      </w:r>
      <w:r w:rsidRPr="00533C32">
        <w:t xml:space="preserve">-1: </w:t>
      </w:r>
      <w:r w:rsidRPr="00533C32">
        <w:rPr>
          <w:noProof/>
        </w:rPr>
        <w:t xml:space="preserve">Definition of type </w:t>
      </w:r>
      <w:proofErr w:type="spellStart"/>
      <w:r w:rsidRPr="00533C32">
        <w:t>SubscriptionDataSubscriptions</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2057"/>
        <w:gridCol w:w="33"/>
        <w:gridCol w:w="1526"/>
        <w:gridCol w:w="33"/>
        <w:gridCol w:w="392"/>
        <w:gridCol w:w="33"/>
        <w:gridCol w:w="1101"/>
        <w:gridCol w:w="33"/>
        <w:gridCol w:w="4326"/>
        <w:gridCol w:w="33"/>
      </w:tblGrid>
      <w:tr w:rsidR="007C4061" w:rsidRPr="00BC4D08" w14:paraId="4B54F5B1" w14:textId="77777777" w:rsidTr="00C17C4C">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59109D0E" w14:textId="77777777" w:rsidR="007C4061" w:rsidRPr="00D5200C" w:rsidRDefault="007C4061" w:rsidP="00C17C4C">
            <w:pPr>
              <w:pStyle w:val="TAH"/>
              <w:rPr>
                <w:lang w:val="en-US"/>
              </w:rPr>
            </w:pPr>
            <w:r w:rsidRPr="00D5200C">
              <w:rPr>
                <w:lang w:val="en-US"/>
              </w:rPr>
              <w:t>Attribute name</w:t>
            </w:r>
          </w:p>
        </w:tc>
        <w:tc>
          <w:tcPr>
            <w:tcW w:w="1559"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6D6603CA" w14:textId="77777777" w:rsidR="007C4061" w:rsidRPr="00D5200C" w:rsidRDefault="007C4061" w:rsidP="00C17C4C">
            <w:pPr>
              <w:pStyle w:val="TAH"/>
              <w:rPr>
                <w:lang w:val="en-US"/>
              </w:rPr>
            </w:pPr>
            <w:r w:rsidRPr="00D5200C">
              <w:rPr>
                <w:lang w:val="en-US"/>
              </w:rPr>
              <w:t>Data type</w:t>
            </w:r>
          </w:p>
        </w:tc>
        <w:tc>
          <w:tcPr>
            <w:tcW w:w="425"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7DAC5730" w14:textId="77777777" w:rsidR="007C4061" w:rsidRPr="00D5200C" w:rsidRDefault="007C4061" w:rsidP="00C17C4C">
            <w:pPr>
              <w:pStyle w:val="TAH"/>
              <w:rPr>
                <w:lang w:val="en-US"/>
              </w:rPr>
            </w:pPr>
            <w:r w:rsidRPr="00D5200C">
              <w:rPr>
                <w:lang w:val="en-US"/>
              </w:rPr>
              <w:t>P</w:t>
            </w:r>
          </w:p>
        </w:tc>
        <w:tc>
          <w:tcPr>
            <w:tcW w:w="1134"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5799C18D" w14:textId="77777777" w:rsidR="007C4061" w:rsidRPr="00D5200C" w:rsidRDefault="007C4061" w:rsidP="00C17C4C">
            <w:pPr>
              <w:pStyle w:val="TAH"/>
              <w:jc w:val="left"/>
              <w:rPr>
                <w:lang w:val="en-US"/>
              </w:rPr>
            </w:pPr>
            <w:r w:rsidRPr="00D5200C">
              <w:rPr>
                <w:lang w:val="en-US"/>
              </w:rPr>
              <w:t>Cardinality</w:t>
            </w:r>
          </w:p>
        </w:tc>
        <w:tc>
          <w:tcPr>
            <w:tcW w:w="4359"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40A31477"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6F14144C" w14:textId="77777777" w:rsidTr="00C17C4C">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14:paraId="156266B0" w14:textId="77777777" w:rsidR="007C4061" w:rsidRPr="00D5200C" w:rsidRDefault="007C4061" w:rsidP="00C17C4C">
            <w:pPr>
              <w:pStyle w:val="TAL"/>
              <w:rPr>
                <w:lang w:val="en-US"/>
              </w:rPr>
            </w:pPr>
            <w:proofErr w:type="spellStart"/>
            <w:r w:rsidRPr="00D5200C">
              <w:rPr>
                <w:lang w:val="en-US"/>
              </w:rPr>
              <w:t>callback</w:t>
            </w:r>
            <w:r w:rsidRPr="00D5200C">
              <w:rPr>
                <w:lang w:val="en-US" w:eastAsia="zh-CN"/>
              </w:rPr>
              <w:t>R</w:t>
            </w:r>
            <w:r w:rsidRPr="00D5200C">
              <w:rPr>
                <w:lang w:val="en-US"/>
              </w:rPr>
              <w:t>eference</w:t>
            </w:r>
            <w:proofErr w:type="spellEnd"/>
          </w:p>
        </w:tc>
        <w:tc>
          <w:tcPr>
            <w:tcW w:w="1559" w:type="dxa"/>
            <w:gridSpan w:val="2"/>
            <w:tcBorders>
              <w:top w:val="single" w:sz="4" w:space="0" w:color="auto"/>
              <w:left w:val="single" w:sz="4" w:space="0" w:color="auto"/>
              <w:bottom w:val="single" w:sz="4" w:space="0" w:color="auto"/>
              <w:right w:val="single" w:sz="4" w:space="0" w:color="auto"/>
            </w:tcBorders>
            <w:hideMark/>
          </w:tcPr>
          <w:p w14:paraId="7B0A2A2D" w14:textId="77777777" w:rsidR="007C4061" w:rsidRPr="00D5200C" w:rsidRDefault="007C4061" w:rsidP="00C17C4C">
            <w:pPr>
              <w:pStyle w:val="TAL"/>
              <w:rPr>
                <w:lang w:val="en-US" w:eastAsia="zh-CN"/>
              </w:rPr>
            </w:pPr>
            <w:r w:rsidRPr="00D5200C">
              <w:rPr>
                <w:lang w:val="en-US" w:eastAsia="zh-CN"/>
              </w:rPr>
              <w:t>Uri</w:t>
            </w:r>
          </w:p>
        </w:tc>
        <w:tc>
          <w:tcPr>
            <w:tcW w:w="425" w:type="dxa"/>
            <w:gridSpan w:val="2"/>
            <w:tcBorders>
              <w:top w:val="single" w:sz="4" w:space="0" w:color="auto"/>
              <w:left w:val="single" w:sz="4" w:space="0" w:color="auto"/>
              <w:bottom w:val="single" w:sz="4" w:space="0" w:color="auto"/>
              <w:right w:val="single" w:sz="4" w:space="0" w:color="auto"/>
            </w:tcBorders>
            <w:hideMark/>
          </w:tcPr>
          <w:p w14:paraId="5001020C" w14:textId="77777777" w:rsidR="007C4061" w:rsidRPr="00D5200C" w:rsidRDefault="007C4061" w:rsidP="00C17C4C">
            <w:pPr>
              <w:pStyle w:val="TAC"/>
              <w:rPr>
                <w:lang w:val="en-US"/>
              </w:rPr>
            </w:pPr>
            <w:r w:rsidRPr="00D5200C">
              <w:rPr>
                <w:lang w:val="en-US"/>
              </w:rPr>
              <w:t>M</w:t>
            </w:r>
          </w:p>
        </w:tc>
        <w:tc>
          <w:tcPr>
            <w:tcW w:w="1134" w:type="dxa"/>
            <w:gridSpan w:val="2"/>
            <w:tcBorders>
              <w:top w:val="single" w:sz="4" w:space="0" w:color="auto"/>
              <w:left w:val="single" w:sz="4" w:space="0" w:color="auto"/>
              <w:bottom w:val="single" w:sz="4" w:space="0" w:color="auto"/>
              <w:right w:val="single" w:sz="4" w:space="0" w:color="auto"/>
            </w:tcBorders>
            <w:hideMark/>
          </w:tcPr>
          <w:p w14:paraId="51B87062" w14:textId="77777777" w:rsidR="007C4061" w:rsidRPr="00D5200C" w:rsidRDefault="007C4061" w:rsidP="00C17C4C">
            <w:pPr>
              <w:pStyle w:val="TAL"/>
              <w:rPr>
                <w:lang w:val="en-US"/>
              </w:rPr>
            </w:pPr>
            <w:r w:rsidRPr="00D5200C">
              <w:rPr>
                <w:lang w:val="en-US"/>
              </w:rPr>
              <w:t>1</w:t>
            </w:r>
          </w:p>
        </w:tc>
        <w:tc>
          <w:tcPr>
            <w:tcW w:w="4359" w:type="dxa"/>
            <w:gridSpan w:val="2"/>
            <w:tcBorders>
              <w:top w:val="single" w:sz="4" w:space="0" w:color="auto"/>
              <w:left w:val="single" w:sz="4" w:space="0" w:color="auto"/>
              <w:bottom w:val="single" w:sz="4" w:space="0" w:color="auto"/>
              <w:right w:val="single" w:sz="4" w:space="0" w:color="auto"/>
            </w:tcBorders>
            <w:hideMark/>
          </w:tcPr>
          <w:p w14:paraId="2BBC3A44" w14:textId="77777777" w:rsidR="007C4061" w:rsidRPr="00D5200C" w:rsidRDefault="007C4061" w:rsidP="00C17C4C">
            <w:pPr>
              <w:pStyle w:val="TAL"/>
              <w:rPr>
                <w:rFonts w:cs="Arial"/>
                <w:szCs w:val="18"/>
                <w:lang w:val="en-US"/>
              </w:rPr>
            </w:pPr>
            <w:r w:rsidRPr="00D5200C">
              <w:rPr>
                <w:lang w:val="en-US"/>
              </w:rPr>
              <w:t>Identifies the UDM/NF pool or an individual UDM/NF which should be used by the UDR to send notification to UDM/NF.</w:t>
            </w:r>
          </w:p>
        </w:tc>
      </w:tr>
      <w:tr w:rsidR="007C4061" w:rsidRPr="00BC4D08" w14:paraId="41DDCEC0" w14:textId="77777777" w:rsidTr="00C17C4C">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14:paraId="705BA064" w14:textId="77777777" w:rsidR="007C4061" w:rsidRPr="00D5200C" w:rsidRDefault="007C4061" w:rsidP="00C17C4C">
            <w:pPr>
              <w:pStyle w:val="TAL"/>
              <w:rPr>
                <w:lang w:val="en-US"/>
              </w:rPr>
            </w:pPr>
            <w:proofErr w:type="spellStart"/>
            <w:r w:rsidRPr="00D5200C">
              <w:rPr>
                <w:lang w:val="en-US"/>
              </w:rPr>
              <w:t>originalCallbackReference</w:t>
            </w:r>
            <w:proofErr w:type="spellEnd"/>
          </w:p>
        </w:tc>
        <w:tc>
          <w:tcPr>
            <w:tcW w:w="1559" w:type="dxa"/>
            <w:gridSpan w:val="2"/>
            <w:tcBorders>
              <w:top w:val="single" w:sz="4" w:space="0" w:color="auto"/>
              <w:left w:val="single" w:sz="4" w:space="0" w:color="auto"/>
              <w:bottom w:val="single" w:sz="4" w:space="0" w:color="auto"/>
              <w:right w:val="single" w:sz="4" w:space="0" w:color="auto"/>
            </w:tcBorders>
            <w:hideMark/>
          </w:tcPr>
          <w:p w14:paraId="0625150B" w14:textId="77777777" w:rsidR="007C4061" w:rsidRPr="00D5200C" w:rsidRDefault="007C4061" w:rsidP="00C17C4C">
            <w:pPr>
              <w:pStyle w:val="TAL"/>
              <w:rPr>
                <w:lang w:val="en-US" w:eastAsia="zh-CN"/>
              </w:rPr>
            </w:pPr>
            <w:r w:rsidRPr="00D5200C">
              <w:rPr>
                <w:lang w:val="en-US" w:eastAsia="zh-CN"/>
              </w:rPr>
              <w:t>Uri</w:t>
            </w:r>
          </w:p>
        </w:tc>
        <w:tc>
          <w:tcPr>
            <w:tcW w:w="425" w:type="dxa"/>
            <w:gridSpan w:val="2"/>
            <w:tcBorders>
              <w:top w:val="single" w:sz="4" w:space="0" w:color="auto"/>
              <w:left w:val="single" w:sz="4" w:space="0" w:color="auto"/>
              <w:bottom w:val="single" w:sz="4" w:space="0" w:color="auto"/>
              <w:right w:val="single" w:sz="4" w:space="0" w:color="auto"/>
            </w:tcBorders>
            <w:hideMark/>
          </w:tcPr>
          <w:p w14:paraId="57A4EC16" w14:textId="77777777" w:rsidR="007C4061" w:rsidRPr="00D5200C" w:rsidRDefault="007C4061" w:rsidP="00C17C4C">
            <w:pPr>
              <w:pStyle w:val="TAC"/>
              <w:rPr>
                <w:lang w:val="en-US"/>
              </w:rPr>
            </w:pPr>
            <w:r w:rsidRPr="00D5200C">
              <w:rPr>
                <w:lang w:val="en-US"/>
              </w:rPr>
              <w:t>O</w:t>
            </w:r>
          </w:p>
        </w:tc>
        <w:tc>
          <w:tcPr>
            <w:tcW w:w="1134" w:type="dxa"/>
            <w:gridSpan w:val="2"/>
            <w:tcBorders>
              <w:top w:val="single" w:sz="4" w:space="0" w:color="auto"/>
              <w:left w:val="single" w:sz="4" w:space="0" w:color="auto"/>
              <w:bottom w:val="single" w:sz="4" w:space="0" w:color="auto"/>
              <w:right w:val="single" w:sz="4" w:space="0" w:color="auto"/>
            </w:tcBorders>
            <w:hideMark/>
          </w:tcPr>
          <w:p w14:paraId="6D01DE75" w14:textId="77777777" w:rsidR="007C4061" w:rsidRPr="00D5200C" w:rsidRDefault="007C4061" w:rsidP="00C17C4C">
            <w:pPr>
              <w:pStyle w:val="TAL"/>
              <w:rPr>
                <w:lang w:val="en-US"/>
              </w:rPr>
            </w:pPr>
            <w:r w:rsidRPr="00D5200C">
              <w:rPr>
                <w:lang w:val="en-US"/>
              </w:rPr>
              <w:t>0..1</w:t>
            </w:r>
          </w:p>
        </w:tc>
        <w:tc>
          <w:tcPr>
            <w:tcW w:w="4359" w:type="dxa"/>
            <w:gridSpan w:val="2"/>
            <w:tcBorders>
              <w:top w:val="single" w:sz="4" w:space="0" w:color="auto"/>
              <w:left w:val="single" w:sz="4" w:space="0" w:color="auto"/>
              <w:bottom w:val="single" w:sz="4" w:space="0" w:color="auto"/>
              <w:right w:val="single" w:sz="4" w:space="0" w:color="auto"/>
            </w:tcBorders>
          </w:tcPr>
          <w:p w14:paraId="7BC01FDE" w14:textId="77777777" w:rsidR="007C4061" w:rsidRPr="00D5200C" w:rsidRDefault="007C4061" w:rsidP="00C17C4C">
            <w:pPr>
              <w:pStyle w:val="TAL"/>
              <w:rPr>
                <w:rFonts w:cs="Arial"/>
                <w:szCs w:val="18"/>
                <w:lang w:val="en-US" w:eastAsia="zh-CN"/>
              </w:rPr>
            </w:pPr>
            <w:r w:rsidRPr="00D5200C">
              <w:rPr>
                <w:rFonts w:cs="Arial"/>
                <w:szCs w:val="18"/>
                <w:lang w:val="en-US"/>
              </w:rPr>
              <w:t>URI provided by the NF service consumer to the UDM to receive notifications from the UDR.</w:t>
            </w:r>
          </w:p>
          <w:p w14:paraId="1493811C" w14:textId="77777777" w:rsidR="007C4061" w:rsidRPr="00D5200C" w:rsidRDefault="007C4061" w:rsidP="00C17C4C">
            <w:pPr>
              <w:pStyle w:val="TAL"/>
              <w:rPr>
                <w:rFonts w:cs="Arial"/>
                <w:szCs w:val="18"/>
                <w:lang w:val="en-US" w:eastAsia="zh-CN"/>
              </w:rPr>
            </w:pPr>
          </w:p>
          <w:p w14:paraId="79CCD394" w14:textId="77777777" w:rsidR="007C4061" w:rsidRPr="00D5200C" w:rsidRDefault="007C4061" w:rsidP="00C17C4C">
            <w:pPr>
              <w:pStyle w:val="TAL"/>
              <w:rPr>
                <w:rFonts w:cs="Arial"/>
                <w:szCs w:val="18"/>
                <w:lang w:val="en-US" w:eastAsia="zh-CN"/>
              </w:rPr>
            </w:pPr>
            <w:r w:rsidRPr="00D5200C">
              <w:rPr>
                <w:rFonts w:cs="Arial"/>
                <w:szCs w:val="18"/>
                <w:lang w:val="en-US"/>
              </w:rPr>
              <w:t>If "</w:t>
            </w:r>
            <w:proofErr w:type="spellStart"/>
            <w:r w:rsidRPr="00D5200C">
              <w:rPr>
                <w:rFonts w:cs="Arial"/>
                <w:szCs w:val="18"/>
                <w:lang w:val="en-US"/>
              </w:rPr>
              <w:t>sdmSubscription</w:t>
            </w:r>
            <w:proofErr w:type="spellEnd"/>
            <w:r w:rsidRPr="00D5200C">
              <w:rPr>
                <w:rFonts w:cs="Arial"/>
                <w:szCs w:val="18"/>
                <w:lang w:val="en-US"/>
              </w:rPr>
              <w:t>" is present, this attribute may be absent (and, if it is also present, it shall take the same value as the attribute "</w:t>
            </w:r>
            <w:proofErr w:type="spellStart"/>
            <w:r w:rsidRPr="00D5200C">
              <w:rPr>
                <w:rFonts w:cs="Arial"/>
                <w:szCs w:val="18"/>
                <w:lang w:val="en-US"/>
              </w:rPr>
              <w:t>callbackReference</w:t>
            </w:r>
            <w:proofErr w:type="spellEnd"/>
            <w:r w:rsidRPr="00D5200C">
              <w:rPr>
                <w:rFonts w:cs="Arial"/>
                <w:szCs w:val="18"/>
                <w:lang w:val="en-US"/>
              </w:rPr>
              <w:t>" of "</w:t>
            </w:r>
            <w:proofErr w:type="spellStart"/>
            <w:r w:rsidRPr="00D5200C">
              <w:rPr>
                <w:rFonts w:cs="Arial"/>
                <w:szCs w:val="18"/>
                <w:lang w:val="en-US"/>
              </w:rPr>
              <w:t>sdmSubscription</w:t>
            </w:r>
            <w:proofErr w:type="spellEnd"/>
            <w:r w:rsidRPr="00D5200C">
              <w:rPr>
                <w:rFonts w:cs="Arial"/>
                <w:szCs w:val="18"/>
                <w:lang w:val="en-US"/>
              </w:rPr>
              <w:t>").</w:t>
            </w:r>
          </w:p>
        </w:tc>
      </w:tr>
      <w:tr w:rsidR="007C4061" w:rsidRPr="00BC4D08" w14:paraId="3B3CA80D" w14:textId="77777777" w:rsidTr="00C17C4C">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14:paraId="75516A7F" w14:textId="77777777" w:rsidR="007C4061" w:rsidRPr="00D5200C" w:rsidRDefault="007C4061" w:rsidP="00C17C4C">
            <w:pPr>
              <w:pStyle w:val="TAL"/>
              <w:rPr>
                <w:lang w:val="en-US"/>
              </w:rPr>
            </w:pPr>
            <w:proofErr w:type="spellStart"/>
            <w:r w:rsidRPr="00D5200C">
              <w:rPr>
                <w:lang w:val="en-US"/>
              </w:rPr>
              <w:t>ueId</w:t>
            </w:r>
            <w:proofErr w:type="spellEnd"/>
          </w:p>
        </w:tc>
        <w:tc>
          <w:tcPr>
            <w:tcW w:w="1559" w:type="dxa"/>
            <w:gridSpan w:val="2"/>
            <w:tcBorders>
              <w:top w:val="single" w:sz="4" w:space="0" w:color="auto"/>
              <w:left w:val="single" w:sz="4" w:space="0" w:color="auto"/>
              <w:bottom w:val="single" w:sz="4" w:space="0" w:color="auto"/>
              <w:right w:val="single" w:sz="4" w:space="0" w:color="auto"/>
            </w:tcBorders>
            <w:hideMark/>
          </w:tcPr>
          <w:p w14:paraId="4F6F86AB" w14:textId="77777777" w:rsidR="007C4061" w:rsidRPr="00D5200C" w:rsidRDefault="007C4061" w:rsidP="00C17C4C">
            <w:pPr>
              <w:pStyle w:val="TAL"/>
              <w:rPr>
                <w:lang w:val="en-US"/>
              </w:rPr>
            </w:pPr>
            <w:proofErr w:type="spellStart"/>
            <w:r w:rsidRPr="00D5200C">
              <w:rPr>
                <w:lang w:val="en-US" w:eastAsia="zh-CN"/>
              </w:rPr>
              <w:t>VarUeId</w:t>
            </w:r>
            <w:proofErr w:type="spellEnd"/>
          </w:p>
        </w:tc>
        <w:tc>
          <w:tcPr>
            <w:tcW w:w="425" w:type="dxa"/>
            <w:gridSpan w:val="2"/>
            <w:tcBorders>
              <w:top w:val="single" w:sz="4" w:space="0" w:color="auto"/>
              <w:left w:val="single" w:sz="4" w:space="0" w:color="auto"/>
              <w:bottom w:val="single" w:sz="4" w:space="0" w:color="auto"/>
              <w:right w:val="single" w:sz="4" w:space="0" w:color="auto"/>
            </w:tcBorders>
            <w:hideMark/>
          </w:tcPr>
          <w:p w14:paraId="048E23C5" w14:textId="77777777" w:rsidR="007C4061" w:rsidRPr="00D5200C" w:rsidRDefault="007C4061" w:rsidP="00C17C4C">
            <w:pPr>
              <w:pStyle w:val="TAC"/>
              <w:rPr>
                <w:lang w:val="en-US"/>
              </w:rPr>
            </w:pPr>
            <w:r w:rsidRPr="00D5200C">
              <w:rPr>
                <w:lang w:val="en-US"/>
              </w:rPr>
              <w:t>O</w:t>
            </w:r>
          </w:p>
        </w:tc>
        <w:tc>
          <w:tcPr>
            <w:tcW w:w="1134" w:type="dxa"/>
            <w:gridSpan w:val="2"/>
            <w:tcBorders>
              <w:top w:val="single" w:sz="4" w:space="0" w:color="auto"/>
              <w:left w:val="single" w:sz="4" w:space="0" w:color="auto"/>
              <w:bottom w:val="single" w:sz="4" w:space="0" w:color="auto"/>
              <w:right w:val="single" w:sz="4" w:space="0" w:color="auto"/>
            </w:tcBorders>
            <w:hideMark/>
          </w:tcPr>
          <w:p w14:paraId="5BFEE148" w14:textId="77777777" w:rsidR="007C4061" w:rsidRPr="00D5200C" w:rsidRDefault="007C4061" w:rsidP="00C17C4C">
            <w:pPr>
              <w:pStyle w:val="TAL"/>
              <w:rPr>
                <w:lang w:val="en-US"/>
              </w:rPr>
            </w:pPr>
            <w:r w:rsidRPr="00D5200C">
              <w:rPr>
                <w:lang w:val="en-US"/>
              </w:rPr>
              <w:t>0..1</w:t>
            </w:r>
          </w:p>
        </w:tc>
        <w:tc>
          <w:tcPr>
            <w:tcW w:w="4359" w:type="dxa"/>
            <w:gridSpan w:val="2"/>
            <w:tcBorders>
              <w:top w:val="single" w:sz="4" w:space="0" w:color="auto"/>
              <w:left w:val="single" w:sz="4" w:space="0" w:color="auto"/>
              <w:bottom w:val="single" w:sz="4" w:space="0" w:color="auto"/>
              <w:right w:val="single" w:sz="4" w:space="0" w:color="auto"/>
            </w:tcBorders>
            <w:hideMark/>
          </w:tcPr>
          <w:p w14:paraId="5C156125" w14:textId="77777777" w:rsidR="007C4061" w:rsidRPr="00D5200C" w:rsidRDefault="007C4061" w:rsidP="00C17C4C">
            <w:pPr>
              <w:pStyle w:val="TAL"/>
              <w:rPr>
                <w:rFonts w:cs="Arial"/>
                <w:szCs w:val="18"/>
                <w:lang w:val="en-US"/>
              </w:rPr>
            </w:pPr>
            <w:r w:rsidRPr="00D5200C">
              <w:rPr>
                <w:rFonts w:cs="Arial"/>
                <w:szCs w:val="18"/>
                <w:lang w:val="en-US"/>
              </w:rPr>
              <w:t>User identity if subscription to notifications is related to a user.</w:t>
            </w:r>
          </w:p>
        </w:tc>
      </w:tr>
      <w:tr w:rsidR="007C4061" w:rsidRPr="00BC4D08" w14:paraId="2BB4B865" w14:textId="77777777" w:rsidTr="00C17C4C">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14:paraId="2107CBDF" w14:textId="77777777" w:rsidR="007C4061" w:rsidRPr="00D5200C" w:rsidRDefault="007C4061" w:rsidP="00C17C4C">
            <w:pPr>
              <w:pStyle w:val="TAL"/>
              <w:rPr>
                <w:lang w:val="en-US" w:eastAsia="zh-CN"/>
              </w:rPr>
            </w:pPr>
            <w:proofErr w:type="spellStart"/>
            <w:r w:rsidRPr="00D5200C">
              <w:rPr>
                <w:lang w:val="en-US" w:eastAsia="zh-CN"/>
              </w:rPr>
              <w:t>monitoredResourceUris</w:t>
            </w:r>
            <w:proofErr w:type="spellEnd"/>
          </w:p>
        </w:tc>
        <w:tc>
          <w:tcPr>
            <w:tcW w:w="1559" w:type="dxa"/>
            <w:gridSpan w:val="2"/>
            <w:tcBorders>
              <w:top w:val="single" w:sz="4" w:space="0" w:color="auto"/>
              <w:left w:val="single" w:sz="4" w:space="0" w:color="auto"/>
              <w:bottom w:val="single" w:sz="4" w:space="0" w:color="auto"/>
              <w:right w:val="single" w:sz="4" w:space="0" w:color="auto"/>
            </w:tcBorders>
            <w:hideMark/>
          </w:tcPr>
          <w:p w14:paraId="4324F8FC" w14:textId="77777777" w:rsidR="007C4061" w:rsidRPr="00D5200C" w:rsidRDefault="007C4061" w:rsidP="00C17C4C">
            <w:pPr>
              <w:pStyle w:val="TAL"/>
              <w:rPr>
                <w:lang w:val="en-US" w:eastAsia="zh-CN"/>
              </w:rPr>
            </w:pPr>
            <w:r w:rsidRPr="00D5200C">
              <w:rPr>
                <w:lang w:val="en-US" w:eastAsia="zh-CN"/>
              </w:rPr>
              <w:t>array(Uri)</w:t>
            </w:r>
          </w:p>
        </w:tc>
        <w:tc>
          <w:tcPr>
            <w:tcW w:w="425" w:type="dxa"/>
            <w:gridSpan w:val="2"/>
            <w:tcBorders>
              <w:top w:val="single" w:sz="4" w:space="0" w:color="auto"/>
              <w:left w:val="single" w:sz="4" w:space="0" w:color="auto"/>
              <w:bottom w:val="single" w:sz="4" w:space="0" w:color="auto"/>
              <w:right w:val="single" w:sz="4" w:space="0" w:color="auto"/>
            </w:tcBorders>
            <w:hideMark/>
          </w:tcPr>
          <w:p w14:paraId="7C70C69E" w14:textId="77777777" w:rsidR="007C4061" w:rsidRPr="00D5200C" w:rsidRDefault="007C4061" w:rsidP="00C17C4C">
            <w:pPr>
              <w:pStyle w:val="TAC"/>
              <w:rPr>
                <w:lang w:val="en-US" w:eastAsia="zh-CN"/>
              </w:rPr>
            </w:pPr>
            <w:r w:rsidRPr="00D5200C">
              <w:rPr>
                <w:lang w:val="en-US" w:eastAsia="zh-CN"/>
              </w:rPr>
              <w:t>M</w:t>
            </w:r>
          </w:p>
        </w:tc>
        <w:tc>
          <w:tcPr>
            <w:tcW w:w="1134" w:type="dxa"/>
            <w:gridSpan w:val="2"/>
            <w:tcBorders>
              <w:top w:val="single" w:sz="4" w:space="0" w:color="auto"/>
              <w:left w:val="single" w:sz="4" w:space="0" w:color="auto"/>
              <w:bottom w:val="single" w:sz="4" w:space="0" w:color="auto"/>
              <w:right w:val="single" w:sz="4" w:space="0" w:color="auto"/>
            </w:tcBorders>
            <w:hideMark/>
          </w:tcPr>
          <w:p w14:paraId="0D808AE5" w14:textId="77777777" w:rsidR="007C4061" w:rsidRPr="00D5200C" w:rsidRDefault="007C4061" w:rsidP="00C17C4C">
            <w:pPr>
              <w:pStyle w:val="TAL"/>
              <w:rPr>
                <w:lang w:val="en-US" w:eastAsia="zh-CN"/>
              </w:rPr>
            </w:pPr>
            <w:r w:rsidRPr="00D5200C">
              <w:rPr>
                <w:lang w:val="en-US" w:eastAsia="zh-CN"/>
              </w:rPr>
              <w:t>1..N</w:t>
            </w:r>
          </w:p>
        </w:tc>
        <w:tc>
          <w:tcPr>
            <w:tcW w:w="4359" w:type="dxa"/>
            <w:gridSpan w:val="2"/>
            <w:tcBorders>
              <w:top w:val="single" w:sz="4" w:space="0" w:color="auto"/>
              <w:left w:val="single" w:sz="4" w:space="0" w:color="auto"/>
              <w:bottom w:val="single" w:sz="4" w:space="0" w:color="auto"/>
              <w:right w:val="single" w:sz="4" w:space="0" w:color="auto"/>
            </w:tcBorders>
            <w:hideMark/>
          </w:tcPr>
          <w:p w14:paraId="175D3176" w14:textId="77777777" w:rsidR="007C4061" w:rsidRPr="00D5200C" w:rsidRDefault="007C4061" w:rsidP="00C17C4C">
            <w:pPr>
              <w:pStyle w:val="TAL"/>
              <w:rPr>
                <w:rFonts w:cs="Arial"/>
                <w:szCs w:val="18"/>
                <w:lang w:val="en-US" w:eastAsia="zh-CN"/>
              </w:rPr>
            </w:pPr>
            <w:r w:rsidRPr="00D5200C">
              <w:rPr>
                <w:rFonts w:cs="Arial"/>
                <w:szCs w:val="18"/>
                <w:lang w:val="en-US"/>
              </w:rPr>
              <w:t>A set o</w:t>
            </w:r>
            <w:r w:rsidRPr="00D5200C">
              <w:rPr>
                <w:rFonts w:cs="Arial"/>
                <w:szCs w:val="18"/>
                <w:lang w:val="en-US" w:eastAsia="zh-CN"/>
              </w:rPr>
              <w:t>f</w:t>
            </w:r>
            <w:r w:rsidRPr="00D5200C">
              <w:rPr>
                <w:rFonts w:cs="Arial"/>
                <w:szCs w:val="18"/>
                <w:lang w:val="en-US"/>
              </w:rPr>
              <w:t xml:space="preserve"> URIs that identify the resources for which a modification of the representation triggers a notification.</w:t>
            </w:r>
          </w:p>
          <w:p w14:paraId="64B83B21" w14:textId="77777777" w:rsidR="007C4061" w:rsidRDefault="007C4061" w:rsidP="00C17C4C">
            <w:pPr>
              <w:pStyle w:val="TAL"/>
              <w:rPr>
                <w:rFonts w:cs="Arial"/>
                <w:szCs w:val="18"/>
                <w:lang w:eastAsia="zh-CN"/>
              </w:rPr>
            </w:pPr>
            <w:r w:rsidRPr="00297367">
              <w:rPr>
                <w:rFonts w:cs="Arial" w:hint="eastAsia"/>
                <w:szCs w:val="18"/>
                <w:lang w:eastAsia="zh-CN"/>
              </w:rPr>
              <w:t>The URI shall take the form of either an absolute URI or an absolute-path reference as defined in IETF RFC 3986 [16].</w:t>
            </w:r>
          </w:p>
          <w:p w14:paraId="6D3F2D2B" w14:textId="220D0774" w:rsidR="00B507D9" w:rsidRPr="00D5200C" w:rsidRDefault="00B507D9" w:rsidP="00C17C4C">
            <w:pPr>
              <w:pStyle w:val="TAL"/>
              <w:rPr>
                <w:rFonts w:cs="Arial"/>
                <w:szCs w:val="18"/>
                <w:lang w:val="en-US" w:eastAsia="zh-CN"/>
              </w:rPr>
            </w:pPr>
            <w:r>
              <w:rPr>
                <w:rFonts w:cs="Arial"/>
                <w:szCs w:val="18"/>
                <w:lang w:eastAsia="zh-CN"/>
              </w:rPr>
              <w:t>See NOTE 1.</w:t>
            </w:r>
          </w:p>
        </w:tc>
      </w:tr>
      <w:tr w:rsidR="007C4061" w:rsidRPr="00BC4D08" w14:paraId="680635C7" w14:textId="77777777" w:rsidTr="00C17C4C">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14:paraId="4F12B236" w14:textId="77777777" w:rsidR="007C4061" w:rsidRPr="00D5200C" w:rsidRDefault="007C4061" w:rsidP="00C17C4C">
            <w:pPr>
              <w:pStyle w:val="TAL"/>
              <w:rPr>
                <w:lang w:val="en-US" w:eastAsia="zh-CN"/>
              </w:rPr>
            </w:pPr>
            <w:r w:rsidRPr="00D5200C">
              <w:rPr>
                <w:lang w:val="en-US" w:eastAsia="zh-CN"/>
              </w:rPr>
              <w:t>expiry</w:t>
            </w:r>
          </w:p>
        </w:tc>
        <w:tc>
          <w:tcPr>
            <w:tcW w:w="1559" w:type="dxa"/>
            <w:gridSpan w:val="2"/>
            <w:tcBorders>
              <w:top w:val="single" w:sz="4" w:space="0" w:color="auto"/>
              <w:left w:val="single" w:sz="4" w:space="0" w:color="auto"/>
              <w:bottom w:val="single" w:sz="4" w:space="0" w:color="auto"/>
              <w:right w:val="single" w:sz="4" w:space="0" w:color="auto"/>
            </w:tcBorders>
            <w:hideMark/>
          </w:tcPr>
          <w:p w14:paraId="1B4BB250" w14:textId="77777777" w:rsidR="007C4061" w:rsidRPr="00D5200C" w:rsidRDefault="007C4061" w:rsidP="00C17C4C">
            <w:pPr>
              <w:pStyle w:val="TAL"/>
              <w:rPr>
                <w:lang w:val="en-US" w:eastAsia="zh-CN"/>
              </w:rPr>
            </w:pPr>
            <w:proofErr w:type="spellStart"/>
            <w:r w:rsidRPr="00D5200C">
              <w:rPr>
                <w:lang w:val="en-US" w:eastAsia="zh-CN"/>
              </w:rPr>
              <w:t>DateTime</w:t>
            </w:r>
            <w:proofErr w:type="spellEnd"/>
          </w:p>
        </w:tc>
        <w:tc>
          <w:tcPr>
            <w:tcW w:w="425" w:type="dxa"/>
            <w:gridSpan w:val="2"/>
            <w:tcBorders>
              <w:top w:val="single" w:sz="4" w:space="0" w:color="auto"/>
              <w:left w:val="single" w:sz="4" w:space="0" w:color="auto"/>
              <w:bottom w:val="single" w:sz="4" w:space="0" w:color="auto"/>
              <w:right w:val="single" w:sz="4" w:space="0" w:color="auto"/>
            </w:tcBorders>
            <w:hideMark/>
          </w:tcPr>
          <w:p w14:paraId="420461BB" w14:textId="77777777" w:rsidR="007C4061" w:rsidRPr="00D5200C" w:rsidRDefault="007C4061" w:rsidP="00C17C4C">
            <w:pPr>
              <w:pStyle w:val="TAC"/>
              <w:rPr>
                <w:lang w:val="en-US" w:eastAsia="zh-CN"/>
              </w:rPr>
            </w:pPr>
            <w:r w:rsidRPr="00D5200C">
              <w:rPr>
                <w:lang w:val="en-US" w:eastAsia="zh-CN"/>
              </w:rPr>
              <w:t>C</w:t>
            </w:r>
          </w:p>
        </w:tc>
        <w:tc>
          <w:tcPr>
            <w:tcW w:w="1134" w:type="dxa"/>
            <w:gridSpan w:val="2"/>
            <w:tcBorders>
              <w:top w:val="single" w:sz="4" w:space="0" w:color="auto"/>
              <w:left w:val="single" w:sz="4" w:space="0" w:color="auto"/>
              <w:bottom w:val="single" w:sz="4" w:space="0" w:color="auto"/>
              <w:right w:val="single" w:sz="4" w:space="0" w:color="auto"/>
            </w:tcBorders>
            <w:hideMark/>
          </w:tcPr>
          <w:p w14:paraId="3D262564" w14:textId="77777777" w:rsidR="007C4061" w:rsidRPr="00D5200C" w:rsidRDefault="007C4061" w:rsidP="00C17C4C">
            <w:pPr>
              <w:pStyle w:val="TAL"/>
              <w:rPr>
                <w:lang w:val="en-US" w:eastAsia="zh-CN"/>
              </w:rPr>
            </w:pPr>
            <w:r w:rsidRPr="00D5200C">
              <w:rPr>
                <w:lang w:val="en-US" w:eastAsia="zh-CN"/>
              </w:rPr>
              <w:t>0..1</w:t>
            </w:r>
          </w:p>
        </w:tc>
        <w:tc>
          <w:tcPr>
            <w:tcW w:w="4359" w:type="dxa"/>
            <w:gridSpan w:val="2"/>
            <w:tcBorders>
              <w:top w:val="single" w:sz="4" w:space="0" w:color="auto"/>
              <w:left w:val="single" w:sz="4" w:space="0" w:color="auto"/>
              <w:bottom w:val="single" w:sz="4" w:space="0" w:color="auto"/>
              <w:right w:val="single" w:sz="4" w:space="0" w:color="auto"/>
            </w:tcBorders>
            <w:hideMark/>
          </w:tcPr>
          <w:p w14:paraId="7B753ABA" w14:textId="77777777" w:rsidR="007C4061" w:rsidRPr="00D5200C" w:rsidRDefault="007C4061" w:rsidP="00C17C4C">
            <w:pPr>
              <w:pStyle w:val="TAL"/>
              <w:rPr>
                <w:rFonts w:cs="Arial"/>
                <w:szCs w:val="18"/>
                <w:lang w:val="en-US" w:eastAsia="zh-CN"/>
              </w:rPr>
            </w:pPr>
            <w:r w:rsidRPr="00D5200C">
              <w:rPr>
                <w:rFonts w:cs="Arial"/>
                <w:szCs w:val="18"/>
                <w:lang w:val="en-US" w:eastAsia="zh-CN"/>
              </w:rPr>
              <w:t>This IE shall be included in a subscription response,</w:t>
            </w:r>
            <w:r w:rsidRPr="00D5200C">
              <w:rPr>
                <w:rFonts w:cs="Arial"/>
                <w:szCs w:val="18"/>
                <w:lang w:val="en-US"/>
              </w:rPr>
              <w:t xml:space="preserve"> if, based on operator policy and taking into account </w:t>
            </w:r>
            <w:r w:rsidRPr="00D5200C">
              <w:rPr>
                <w:lang w:val="en-US"/>
              </w:rPr>
              <w:t>the expiry time included in the request</w:t>
            </w:r>
            <w:r w:rsidRPr="00D5200C">
              <w:rPr>
                <w:rFonts w:cs="Arial"/>
                <w:szCs w:val="18"/>
                <w:lang w:val="en-US"/>
              </w:rPr>
              <w:t xml:space="preserve">, the </w:t>
            </w:r>
            <w:r w:rsidRPr="00D5200C">
              <w:rPr>
                <w:rFonts w:cs="Arial"/>
                <w:szCs w:val="18"/>
                <w:lang w:val="en-US" w:eastAsia="zh-CN"/>
              </w:rPr>
              <w:t>UDR</w:t>
            </w:r>
            <w:r w:rsidRPr="00D5200C">
              <w:rPr>
                <w:rFonts w:cs="Arial"/>
                <w:szCs w:val="18"/>
                <w:lang w:val="en-US"/>
              </w:rPr>
              <w:t xml:space="preserve"> needs to include an expiry time</w:t>
            </w:r>
            <w:r w:rsidRPr="00D5200C">
              <w:rPr>
                <w:rFonts w:cs="Arial"/>
                <w:szCs w:val="18"/>
                <w:lang w:val="en-US" w:eastAsia="zh-CN"/>
              </w:rPr>
              <w:t>.</w:t>
            </w:r>
          </w:p>
          <w:p w14:paraId="5B5AE3C2" w14:textId="77777777" w:rsidR="007C4061" w:rsidRPr="00D5200C" w:rsidRDefault="007C4061" w:rsidP="00C17C4C">
            <w:pPr>
              <w:pStyle w:val="TAL"/>
              <w:rPr>
                <w:lang w:val="en-US" w:eastAsia="zh-CN"/>
              </w:rPr>
            </w:pPr>
            <w:r w:rsidRPr="00D5200C">
              <w:rPr>
                <w:rFonts w:cs="Arial"/>
                <w:szCs w:val="18"/>
                <w:lang w:val="en-US" w:eastAsia="zh-CN"/>
              </w:rPr>
              <w:t>This IE may be included in a subscription request. When present, this IE shall represent the time</w:t>
            </w:r>
            <w:r w:rsidRPr="00D5200C">
              <w:rPr>
                <w:lang w:val="en-US" w:eastAsia="zh-CN"/>
              </w:rPr>
              <w:t xml:space="preserve"> after which the subscription becomes invalid.</w:t>
            </w:r>
          </w:p>
          <w:p w14:paraId="48E082C9" w14:textId="77777777" w:rsidR="007C4061" w:rsidRPr="00D5200C" w:rsidRDefault="007C4061" w:rsidP="00C17C4C">
            <w:pPr>
              <w:pStyle w:val="TAL"/>
              <w:rPr>
                <w:rFonts w:cs="Arial"/>
                <w:szCs w:val="18"/>
                <w:lang w:val="en-US" w:eastAsia="zh-CN"/>
              </w:rPr>
            </w:pPr>
            <w:r w:rsidRPr="00D5200C">
              <w:rPr>
                <w:lang w:val="en-US" w:eastAsia="zh-CN"/>
              </w:rPr>
              <w:t xml:space="preserve">The absence of this attribute in the subscription response means </w:t>
            </w:r>
            <w:r w:rsidRPr="00D5200C">
              <w:rPr>
                <w:lang w:val="en-US"/>
              </w:rPr>
              <w:t>the subscription to be valid without an expiry time</w:t>
            </w:r>
            <w:r w:rsidRPr="00D5200C">
              <w:rPr>
                <w:lang w:val="en-US" w:eastAsia="zh-CN"/>
              </w:rPr>
              <w:t>.</w:t>
            </w:r>
          </w:p>
        </w:tc>
      </w:tr>
      <w:tr w:rsidR="007C4061" w:rsidRPr="00BC4D08" w14:paraId="5A3BC592" w14:textId="77777777" w:rsidTr="00C17C4C">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14:paraId="514A0E8D" w14:textId="77777777" w:rsidR="007C4061" w:rsidRPr="00D5200C" w:rsidRDefault="007C4061" w:rsidP="00C17C4C">
            <w:pPr>
              <w:pStyle w:val="TAL"/>
              <w:rPr>
                <w:lang w:val="en-US" w:eastAsia="zh-CN"/>
              </w:rPr>
            </w:pPr>
            <w:proofErr w:type="spellStart"/>
            <w:r w:rsidRPr="00D5200C">
              <w:rPr>
                <w:lang w:val="en-US" w:eastAsia="zh-CN"/>
              </w:rPr>
              <w:t>sdmSubscription</w:t>
            </w:r>
            <w:proofErr w:type="spellEnd"/>
          </w:p>
        </w:tc>
        <w:tc>
          <w:tcPr>
            <w:tcW w:w="1559" w:type="dxa"/>
            <w:gridSpan w:val="2"/>
            <w:tcBorders>
              <w:top w:val="single" w:sz="4" w:space="0" w:color="auto"/>
              <w:left w:val="single" w:sz="4" w:space="0" w:color="auto"/>
              <w:bottom w:val="single" w:sz="4" w:space="0" w:color="auto"/>
              <w:right w:val="single" w:sz="4" w:space="0" w:color="auto"/>
            </w:tcBorders>
            <w:hideMark/>
          </w:tcPr>
          <w:p w14:paraId="211D0959" w14:textId="77777777" w:rsidR="007C4061" w:rsidRPr="00D5200C" w:rsidRDefault="007C4061" w:rsidP="00C17C4C">
            <w:pPr>
              <w:pStyle w:val="TAL"/>
              <w:rPr>
                <w:lang w:val="en-US" w:eastAsia="zh-CN"/>
              </w:rPr>
            </w:pPr>
            <w:proofErr w:type="spellStart"/>
            <w:r w:rsidRPr="00D5200C">
              <w:rPr>
                <w:lang w:val="en-US" w:eastAsia="zh-CN"/>
              </w:rPr>
              <w:t>SdmSubscription</w:t>
            </w:r>
            <w:proofErr w:type="spellEnd"/>
          </w:p>
        </w:tc>
        <w:tc>
          <w:tcPr>
            <w:tcW w:w="425" w:type="dxa"/>
            <w:gridSpan w:val="2"/>
            <w:tcBorders>
              <w:top w:val="single" w:sz="4" w:space="0" w:color="auto"/>
              <w:left w:val="single" w:sz="4" w:space="0" w:color="auto"/>
              <w:bottom w:val="single" w:sz="4" w:space="0" w:color="auto"/>
              <w:right w:val="single" w:sz="4" w:space="0" w:color="auto"/>
            </w:tcBorders>
            <w:hideMark/>
          </w:tcPr>
          <w:p w14:paraId="71FC51CD" w14:textId="77777777" w:rsidR="007C4061" w:rsidRPr="00D5200C" w:rsidRDefault="007C4061" w:rsidP="00C17C4C">
            <w:pPr>
              <w:pStyle w:val="TAC"/>
              <w:rPr>
                <w:lang w:val="en-US" w:eastAsia="zh-CN"/>
              </w:rPr>
            </w:pPr>
            <w:r w:rsidRPr="00D5200C">
              <w:rPr>
                <w:lang w:val="en-US" w:eastAsia="zh-CN"/>
              </w:rPr>
              <w:t>O</w:t>
            </w:r>
          </w:p>
        </w:tc>
        <w:tc>
          <w:tcPr>
            <w:tcW w:w="1134" w:type="dxa"/>
            <w:gridSpan w:val="2"/>
            <w:tcBorders>
              <w:top w:val="single" w:sz="4" w:space="0" w:color="auto"/>
              <w:left w:val="single" w:sz="4" w:space="0" w:color="auto"/>
              <w:bottom w:val="single" w:sz="4" w:space="0" w:color="auto"/>
              <w:right w:val="single" w:sz="4" w:space="0" w:color="auto"/>
            </w:tcBorders>
            <w:hideMark/>
          </w:tcPr>
          <w:p w14:paraId="77DB27B2" w14:textId="77777777" w:rsidR="007C4061" w:rsidRPr="00D5200C" w:rsidRDefault="007C4061" w:rsidP="00C17C4C">
            <w:pPr>
              <w:pStyle w:val="TAL"/>
              <w:rPr>
                <w:lang w:val="en-US" w:eastAsia="zh-CN"/>
              </w:rPr>
            </w:pPr>
            <w:r w:rsidRPr="00D5200C">
              <w:rPr>
                <w:lang w:val="en-US" w:eastAsia="zh-CN"/>
              </w:rPr>
              <w:t>0..1</w:t>
            </w:r>
          </w:p>
        </w:tc>
        <w:tc>
          <w:tcPr>
            <w:tcW w:w="4359" w:type="dxa"/>
            <w:gridSpan w:val="2"/>
            <w:tcBorders>
              <w:top w:val="single" w:sz="4" w:space="0" w:color="auto"/>
              <w:left w:val="single" w:sz="4" w:space="0" w:color="auto"/>
              <w:bottom w:val="single" w:sz="4" w:space="0" w:color="auto"/>
              <w:right w:val="single" w:sz="4" w:space="0" w:color="auto"/>
            </w:tcBorders>
            <w:hideMark/>
          </w:tcPr>
          <w:p w14:paraId="2D8ECC2E" w14:textId="77777777" w:rsidR="007C4061" w:rsidRPr="00D5200C" w:rsidRDefault="007C4061" w:rsidP="00C17C4C">
            <w:pPr>
              <w:pStyle w:val="TAL"/>
              <w:rPr>
                <w:rFonts w:cs="Arial"/>
                <w:szCs w:val="18"/>
                <w:lang w:val="en-US"/>
              </w:rPr>
            </w:pPr>
            <w:r w:rsidRPr="00D5200C">
              <w:rPr>
                <w:rFonts w:cs="Arial"/>
                <w:szCs w:val="18"/>
                <w:lang w:val="en-US"/>
              </w:rPr>
              <w:t xml:space="preserve">Data related to the subscription to changes on SDM data, created by the NF Service Consumer of the UDM (see  3GPP TS 29.503 [6], clause </w:t>
            </w:r>
            <w:r w:rsidRPr="00D5200C">
              <w:rPr>
                <w:lang w:val="en-US"/>
              </w:rPr>
              <w:t>6.1.6.2.3</w:t>
            </w:r>
            <w:r w:rsidRPr="00D5200C">
              <w:rPr>
                <w:rFonts w:cs="Arial"/>
                <w:szCs w:val="18"/>
                <w:lang w:val="en-US"/>
              </w:rPr>
              <w:t>).</w:t>
            </w:r>
          </w:p>
        </w:tc>
      </w:tr>
      <w:tr w:rsidR="007C4061" w:rsidRPr="00BC4D08" w14:paraId="081291CE" w14:textId="77777777" w:rsidTr="00C17C4C">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14:paraId="4217491B" w14:textId="77777777" w:rsidR="007C4061" w:rsidRPr="00D5200C" w:rsidRDefault="007C4061" w:rsidP="00C17C4C">
            <w:pPr>
              <w:pStyle w:val="TAL"/>
              <w:rPr>
                <w:lang w:val="en-US" w:eastAsia="zh-CN"/>
              </w:rPr>
            </w:pPr>
            <w:proofErr w:type="spellStart"/>
            <w:r w:rsidRPr="00D5200C">
              <w:rPr>
                <w:lang w:val="en-US"/>
              </w:rPr>
              <w:t>subscriptionId</w:t>
            </w:r>
            <w:proofErr w:type="spellEnd"/>
          </w:p>
        </w:tc>
        <w:tc>
          <w:tcPr>
            <w:tcW w:w="1559" w:type="dxa"/>
            <w:gridSpan w:val="2"/>
            <w:tcBorders>
              <w:top w:val="single" w:sz="4" w:space="0" w:color="auto"/>
              <w:left w:val="single" w:sz="4" w:space="0" w:color="auto"/>
              <w:bottom w:val="single" w:sz="4" w:space="0" w:color="auto"/>
              <w:right w:val="single" w:sz="4" w:space="0" w:color="auto"/>
            </w:tcBorders>
            <w:hideMark/>
          </w:tcPr>
          <w:p w14:paraId="125C6D33" w14:textId="77777777" w:rsidR="007C4061" w:rsidRPr="00D5200C" w:rsidRDefault="007C4061" w:rsidP="00C17C4C">
            <w:pPr>
              <w:pStyle w:val="TAL"/>
              <w:rPr>
                <w:lang w:val="en-US" w:eastAsia="zh-CN"/>
              </w:rPr>
            </w:pPr>
            <w:r w:rsidRPr="00D5200C">
              <w:rPr>
                <w:lang w:val="en-US"/>
              </w:rPr>
              <w:t>string</w:t>
            </w:r>
          </w:p>
        </w:tc>
        <w:tc>
          <w:tcPr>
            <w:tcW w:w="425" w:type="dxa"/>
            <w:gridSpan w:val="2"/>
            <w:tcBorders>
              <w:top w:val="single" w:sz="4" w:space="0" w:color="auto"/>
              <w:left w:val="single" w:sz="4" w:space="0" w:color="auto"/>
              <w:bottom w:val="single" w:sz="4" w:space="0" w:color="auto"/>
              <w:right w:val="single" w:sz="4" w:space="0" w:color="auto"/>
            </w:tcBorders>
            <w:hideMark/>
          </w:tcPr>
          <w:p w14:paraId="7ED5EF93" w14:textId="77777777" w:rsidR="007C4061" w:rsidRPr="00D5200C" w:rsidRDefault="007C4061" w:rsidP="00C17C4C">
            <w:pPr>
              <w:pStyle w:val="TAC"/>
              <w:rPr>
                <w:lang w:val="en-US" w:eastAsia="zh-CN"/>
              </w:rPr>
            </w:pPr>
            <w:r w:rsidRPr="00D5200C">
              <w:rPr>
                <w:lang w:val="en-US"/>
              </w:rPr>
              <w:t>C</w:t>
            </w:r>
          </w:p>
        </w:tc>
        <w:tc>
          <w:tcPr>
            <w:tcW w:w="1134" w:type="dxa"/>
            <w:gridSpan w:val="2"/>
            <w:tcBorders>
              <w:top w:val="single" w:sz="4" w:space="0" w:color="auto"/>
              <w:left w:val="single" w:sz="4" w:space="0" w:color="auto"/>
              <w:bottom w:val="single" w:sz="4" w:space="0" w:color="auto"/>
              <w:right w:val="single" w:sz="4" w:space="0" w:color="auto"/>
            </w:tcBorders>
            <w:hideMark/>
          </w:tcPr>
          <w:p w14:paraId="7054E77D" w14:textId="77777777" w:rsidR="007C4061" w:rsidRPr="00D5200C" w:rsidRDefault="007C4061" w:rsidP="00C17C4C">
            <w:pPr>
              <w:pStyle w:val="TAL"/>
              <w:rPr>
                <w:lang w:val="en-US" w:eastAsia="zh-CN"/>
              </w:rPr>
            </w:pPr>
            <w:r w:rsidRPr="00D5200C">
              <w:rPr>
                <w:lang w:val="en-US"/>
              </w:rPr>
              <w:t>0..1</w:t>
            </w:r>
          </w:p>
        </w:tc>
        <w:tc>
          <w:tcPr>
            <w:tcW w:w="4359" w:type="dxa"/>
            <w:gridSpan w:val="2"/>
            <w:tcBorders>
              <w:top w:val="single" w:sz="4" w:space="0" w:color="auto"/>
              <w:left w:val="single" w:sz="4" w:space="0" w:color="auto"/>
              <w:bottom w:val="single" w:sz="4" w:space="0" w:color="auto"/>
              <w:right w:val="single" w:sz="4" w:space="0" w:color="auto"/>
            </w:tcBorders>
          </w:tcPr>
          <w:p w14:paraId="0441A7D1" w14:textId="77777777" w:rsidR="007C4061" w:rsidRPr="00533C32" w:rsidRDefault="007C4061" w:rsidP="00C17C4C">
            <w:pPr>
              <w:pStyle w:val="TAL"/>
              <w:rPr>
                <w:rFonts w:cs="Arial"/>
                <w:szCs w:val="18"/>
                <w:lang w:val="en-US"/>
              </w:rPr>
            </w:pPr>
            <w:r w:rsidRPr="00D5200C">
              <w:rPr>
                <w:rFonts w:cs="Arial"/>
                <w:szCs w:val="18"/>
                <w:lang w:val="en-US"/>
              </w:rPr>
              <w:t xml:space="preserve">This attribute shall be present if the </w:t>
            </w:r>
            <w:proofErr w:type="spellStart"/>
            <w:r w:rsidRPr="00D5200C">
              <w:rPr>
                <w:lang w:val="en-US"/>
              </w:rPr>
              <w:t>SubscriptionDataSubscriptions</w:t>
            </w:r>
            <w:proofErr w:type="spellEnd"/>
            <w:r w:rsidRPr="00D5200C">
              <w:rPr>
                <w:rFonts w:cs="Arial"/>
                <w:szCs w:val="18"/>
                <w:lang w:val="en-US"/>
              </w:rPr>
              <w:t xml:space="preserve"> is sent in a GET response message or in a Notification. It identifies the individual </w:t>
            </w:r>
            <w:proofErr w:type="spellStart"/>
            <w:r w:rsidRPr="00D5200C">
              <w:rPr>
                <w:lang w:val="en-US"/>
              </w:rPr>
              <w:t>SubscriptionDataSubscriptions</w:t>
            </w:r>
            <w:proofErr w:type="spellEnd"/>
            <w:r w:rsidRPr="00D5200C">
              <w:rPr>
                <w:rFonts w:cs="Arial"/>
                <w:szCs w:val="18"/>
                <w:lang w:val="en-US"/>
              </w:rPr>
              <w:t xml:space="preserve"> stored in the UDR and may be used by the UDM to e.g. delete or update a </w:t>
            </w:r>
            <w:proofErr w:type="spellStart"/>
            <w:r w:rsidRPr="00D5200C">
              <w:rPr>
                <w:lang w:val="en-US"/>
              </w:rPr>
              <w:t>SubscriptionDataSubscriptions</w:t>
            </w:r>
            <w:proofErr w:type="spellEnd"/>
            <w:r w:rsidRPr="00D5200C">
              <w:rPr>
                <w:rFonts w:cs="Arial"/>
                <w:szCs w:val="18"/>
                <w:lang w:val="en-US"/>
              </w:rPr>
              <w:t>.</w:t>
            </w:r>
          </w:p>
          <w:p w14:paraId="65CFA4B6" w14:textId="77777777" w:rsidR="007C4061" w:rsidRPr="00D5200C" w:rsidRDefault="007C4061" w:rsidP="00C17C4C">
            <w:pPr>
              <w:pStyle w:val="TAL"/>
              <w:rPr>
                <w:lang w:val="en-US"/>
              </w:rPr>
            </w:pPr>
          </w:p>
          <w:p w14:paraId="69EEC543" w14:textId="77777777" w:rsidR="007C4061" w:rsidRPr="00D5200C" w:rsidRDefault="007C4061" w:rsidP="00C17C4C">
            <w:pPr>
              <w:pStyle w:val="TAL"/>
              <w:rPr>
                <w:rFonts w:cs="Arial"/>
                <w:szCs w:val="18"/>
                <w:lang w:val="en-US"/>
              </w:rPr>
            </w:pPr>
            <w:r w:rsidRPr="00D5200C">
              <w:rPr>
                <w:lang w:val="en-US"/>
              </w:rPr>
              <w:t>Read Only: true</w:t>
            </w:r>
          </w:p>
        </w:tc>
      </w:tr>
      <w:tr w:rsidR="00CD00A7" w:rsidRPr="00D5200C" w14:paraId="1C7C36AC" w14:textId="77777777" w:rsidTr="00342B4C">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14:paraId="496DD5E0" w14:textId="77777777" w:rsidR="00CD00A7" w:rsidRPr="00103953" w:rsidRDefault="00CD00A7" w:rsidP="00342B4C">
            <w:pPr>
              <w:pStyle w:val="TAL"/>
              <w:rPr>
                <w:lang w:val="en-US" w:eastAsia="zh-CN"/>
              </w:rPr>
            </w:pPr>
            <w:proofErr w:type="spellStart"/>
            <w:r>
              <w:rPr>
                <w:lang w:val="en-US" w:eastAsia="zh-CN"/>
              </w:rPr>
              <w:t>uniqueSubscription</w:t>
            </w:r>
            <w:proofErr w:type="spellEnd"/>
          </w:p>
        </w:tc>
        <w:tc>
          <w:tcPr>
            <w:tcW w:w="1559" w:type="dxa"/>
            <w:gridSpan w:val="2"/>
            <w:tcBorders>
              <w:top w:val="single" w:sz="4" w:space="0" w:color="auto"/>
              <w:left w:val="single" w:sz="4" w:space="0" w:color="auto"/>
              <w:bottom w:val="single" w:sz="4" w:space="0" w:color="auto"/>
              <w:right w:val="single" w:sz="4" w:space="0" w:color="auto"/>
            </w:tcBorders>
          </w:tcPr>
          <w:p w14:paraId="15B2CDB7" w14:textId="77777777" w:rsidR="00CD00A7" w:rsidRPr="00D5200C" w:rsidRDefault="00CD00A7" w:rsidP="00342B4C">
            <w:pPr>
              <w:pStyle w:val="TAL"/>
              <w:rPr>
                <w:lang w:val="en-US" w:eastAsia="zh-CN"/>
              </w:rPr>
            </w:pPr>
            <w:proofErr w:type="spellStart"/>
            <w:r>
              <w:rPr>
                <w:lang w:val="en-US" w:eastAsia="zh-CN"/>
              </w:rPr>
              <w:t>boolean</w:t>
            </w:r>
            <w:proofErr w:type="spellEnd"/>
          </w:p>
        </w:tc>
        <w:tc>
          <w:tcPr>
            <w:tcW w:w="425" w:type="dxa"/>
            <w:gridSpan w:val="2"/>
            <w:tcBorders>
              <w:top w:val="single" w:sz="4" w:space="0" w:color="auto"/>
              <w:left w:val="single" w:sz="4" w:space="0" w:color="auto"/>
              <w:bottom w:val="single" w:sz="4" w:space="0" w:color="auto"/>
              <w:right w:val="single" w:sz="4" w:space="0" w:color="auto"/>
            </w:tcBorders>
          </w:tcPr>
          <w:p w14:paraId="078AA912" w14:textId="77777777" w:rsidR="00CD00A7" w:rsidRPr="00D5200C" w:rsidRDefault="00CD00A7" w:rsidP="00342B4C">
            <w:pPr>
              <w:pStyle w:val="TAC"/>
              <w:rPr>
                <w:lang w:val="en-US" w:eastAsia="zh-CN"/>
              </w:rPr>
            </w:pPr>
            <w:r>
              <w:rPr>
                <w:lang w:val="en-US" w:eastAsia="zh-CN"/>
              </w:rPr>
              <w:t>C</w:t>
            </w:r>
          </w:p>
        </w:tc>
        <w:tc>
          <w:tcPr>
            <w:tcW w:w="1134" w:type="dxa"/>
            <w:gridSpan w:val="2"/>
            <w:tcBorders>
              <w:top w:val="single" w:sz="4" w:space="0" w:color="auto"/>
              <w:left w:val="single" w:sz="4" w:space="0" w:color="auto"/>
              <w:bottom w:val="single" w:sz="4" w:space="0" w:color="auto"/>
              <w:right w:val="single" w:sz="4" w:space="0" w:color="auto"/>
            </w:tcBorders>
          </w:tcPr>
          <w:p w14:paraId="6D84C4DE" w14:textId="77777777" w:rsidR="00CD00A7" w:rsidRPr="00D5200C" w:rsidRDefault="00CD00A7" w:rsidP="00342B4C">
            <w:pPr>
              <w:pStyle w:val="TAL"/>
              <w:rPr>
                <w:lang w:val="en-US" w:eastAsia="zh-CN"/>
              </w:rPr>
            </w:pPr>
            <w:r>
              <w:rPr>
                <w:lang w:val="en-US" w:eastAsia="zh-CN"/>
              </w:rPr>
              <w:t>0..1</w:t>
            </w:r>
          </w:p>
        </w:tc>
        <w:tc>
          <w:tcPr>
            <w:tcW w:w="4359" w:type="dxa"/>
            <w:gridSpan w:val="2"/>
            <w:tcBorders>
              <w:top w:val="single" w:sz="4" w:space="0" w:color="auto"/>
              <w:left w:val="single" w:sz="4" w:space="0" w:color="auto"/>
              <w:bottom w:val="single" w:sz="4" w:space="0" w:color="auto"/>
              <w:right w:val="single" w:sz="4" w:space="0" w:color="auto"/>
            </w:tcBorders>
          </w:tcPr>
          <w:p w14:paraId="198174BB" w14:textId="77777777" w:rsidR="00CD00A7" w:rsidRDefault="00CD00A7" w:rsidP="00342B4C">
            <w:pPr>
              <w:pStyle w:val="TAL"/>
              <w:rPr>
                <w:rFonts w:cs="Arial"/>
                <w:szCs w:val="18"/>
                <w:lang w:val="en-US"/>
              </w:rPr>
            </w:pPr>
            <w:r>
              <w:rPr>
                <w:rFonts w:cs="Arial"/>
                <w:szCs w:val="18"/>
                <w:lang w:val="en-US"/>
              </w:rPr>
              <w:t>This attribute shall be present and set to true if the UDM requests the UDR to maintain a single UDM subscription per UE.</w:t>
            </w:r>
          </w:p>
          <w:p w14:paraId="1667FBFC" w14:textId="77777777" w:rsidR="00CD00A7" w:rsidRDefault="00CD00A7" w:rsidP="00342B4C">
            <w:pPr>
              <w:pStyle w:val="TAL"/>
              <w:rPr>
                <w:rFonts w:cs="Arial"/>
                <w:szCs w:val="18"/>
                <w:lang w:val="en-US"/>
              </w:rPr>
            </w:pPr>
          </w:p>
          <w:p w14:paraId="2E3AA20E" w14:textId="77777777" w:rsidR="00CD00A7" w:rsidRDefault="00CD00A7" w:rsidP="00342B4C">
            <w:pPr>
              <w:pStyle w:val="TAL"/>
              <w:rPr>
                <w:rFonts w:cs="Arial"/>
                <w:szCs w:val="18"/>
                <w:lang w:val="en-US"/>
              </w:rPr>
            </w:pPr>
            <w:r>
              <w:rPr>
                <w:rFonts w:cs="Arial"/>
                <w:szCs w:val="18"/>
                <w:lang w:val="en-US"/>
              </w:rPr>
              <w:t xml:space="preserve">The attribute shall not be set to true if the </w:t>
            </w:r>
            <w:proofErr w:type="spellStart"/>
            <w:r>
              <w:rPr>
                <w:rFonts w:cs="Arial"/>
                <w:szCs w:val="18"/>
                <w:lang w:val="en-US"/>
              </w:rPr>
              <w:t>sdmSubscription</w:t>
            </w:r>
            <w:proofErr w:type="spellEnd"/>
            <w:r>
              <w:rPr>
                <w:rFonts w:cs="Arial"/>
                <w:szCs w:val="18"/>
                <w:lang w:val="en-US"/>
              </w:rPr>
              <w:t xml:space="preserve"> attribute is present.</w:t>
            </w:r>
          </w:p>
          <w:p w14:paraId="1A67ACB5" w14:textId="77777777" w:rsidR="00CD00A7" w:rsidRDefault="00CD00A7" w:rsidP="00342B4C">
            <w:pPr>
              <w:pStyle w:val="TAL"/>
              <w:rPr>
                <w:rFonts w:cs="Arial"/>
                <w:szCs w:val="18"/>
                <w:lang w:val="en-US"/>
              </w:rPr>
            </w:pPr>
          </w:p>
          <w:p w14:paraId="16596962" w14:textId="77777777" w:rsidR="00CD00A7" w:rsidRDefault="00CD00A7" w:rsidP="00342B4C">
            <w:pPr>
              <w:pStyle w:val="TAL"/>
              <w:rPr>
                <w:rFonts w:cs="Arial"/>
                <w:szCs w:val="18"/>
                <w:lang w:val="en-US"/>
              </w:rPr>
            </w:pPr>
            <w:r>
              <w:rPr>
                <w:rFonts w:cs="Arial"/>
                <w:szCs w:val="18"/>
                <w:lang w:val="en-US"/>
              </w:rPr>
              <w:t xml:space="preserve">The attribute shall not be set to true if the </w:t>
            </w:r>
            <w:proofErr w:type="spellStart"/>
            <w:r>
              <w:rPr>
                <w:rFonts w:cs="Arial"/>
                <w:szCs w:val="18"/>
                <w:lang w:val="en-US"/>
              </w:rPr>
              <w:t>sdmSubscription</w:t>
            </w:r>
            <w:proofErr w:type="spellEnd"/>
            <w:r>
              <w:rPr>
                <w:rFonts w:cs="Arial"/>
                <w:szCs w:val="18"/>
                <w:lang w:val="en-US"/>
              </w:rPr>
              <w:t xml:space="preserve"> and </w:t>
            </w:r>
            <w:proofErr w:type="spellStart"/>
            <w:r>
              <w:rPr>
                <w:rFonts w:cs="Arial"/>
                <w:szCs w:val="18"/>
                <w:lang w:val="en-US"/>
              </w:rPr>
              <w:t>UeId</w:t>
            </w:r>
            <w:proofErr w:type="spellEnd"/>
            <w:r>
              <w:rPr>
                <w:rFonts w:cs="Arial"/>
                <w:szCs w:val="18"/>
                <w:lang w:val="en-US"/>
              </w:rPr>
              <w:t xml:space="preserve"> attributes are not present.</w:t>
            </w:r>
          </w:p>
          <w:p w14:paraId="7F2C8EF8" w14:textId="77777777" w:rsidR="00CD00A7" w:rsidRDefault="00CD00A7" w:rsidP="00342B4C">
            <w:pPr>
              <w:pStyle w:val="TAL"/>
              <w:rPr>
                <w:rFonts w:cs="Arial"/>
                <w:szCs w:val="18"/>
                <w:lang w:val="en-US"/>
              </w:rPr>
            </w:pPr>
          </w:p>
          <w:p w14:paraId="6B75AD0A" w14:textId="77777777" w:rsidR="00CD00A7" w:rsidRPr="00D5200C" w:rsidRDefault="00CD00A7" w:rsidP="00342B4C">
            <w:pPr>
              <w:pStyle w:val="TAL"/>
              <w:rPr>
                <w:rFonts w:cs="Arial"/>
                <w:szCs w:val="18"/>
                <w:lang w:val="en-US"/>
              </w:rPr>
            </w:pPr>
            <w:r w:rsidRPr="00463A9C">
              <w:rPr>
                <w:rFonts w:cs="Arial"/>
                <w:szCs w:val="18"/>
                <w:lang w:val="en-US"/>
              </w:rPr>
              <w:t>See clause</w:t>
            </w:r>
            <w:r>
              <w:rPr>
                <w:rFonts w:cs="Arial"/>
                <w:szCs w:val="18"/>
                <w:lang w:val="en-US"/>
              </w:rPr>
              <w:t xml:space="preserve"> </w:t>
            </w:r>
            <w:r w:rsidRPr="00463A9C">
              <w:rPr>
                <w:rFonts w:cs="Arial"/>
                <w:szCs w:val="18"/>
                <w:lang w:val="en-US"/>
              </w:rPr>
              <w:t>5.2.20.3.1</w:t>
            </w:r>
            <w:r>
              <w:rPr>
                <w:rFonts w:cs="Arial"/>
                <w:szCs w:val="18"/>
                <w:lang w:val="en-US"/>
              </w:rPr>
              <w:t>.</w:t>
            </w:r>
          </w:p>
        </w:tc>
      </w:tr>
      <w:tr w:rsidR="007C4061" w:rsidRPr="00BC4D08" w14:paraId="26B294BE" w14:textId="77777777" w:rsidTr="00C17C4C">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hideMark/>
          </w:tcPr>
          <w:p w14:paraId="4B7045FB" w14:textId="77777777" w:rsidR="007C4061" w:rsidRPr="00D5200C" w:rsidRDefault="007C4061" w:rsidP="00C17C4C">
            <w:pPr>
              <w:pStyle w:val="TAL"/>
              <w:rPr>
                <w:lang w:val="en-US" w:eastAsia="zh-CN"/>
              </w:rPr>
            </w:pPr>
            <w:proofErr w:type="spellStart"/>
            <w:r w:rsidRPr="00D5200C">
              <w:rPr>
                <w:lang w:val="en-US" w:eastAsia="zh-CN"/>
              </w:rPr>
              <w:t>supportedFeatures</w:t>
            </w:r>
            <w:proofErr w:type="spellEnd"/>
          </w:p>
        </w:tc>
        <w:tc>
          <w:tcPr>
            <w:tcW w:w="1559" w:type="dxa"/>
            <w:gridSpan w:val="2"/>
            <w:tcBorders>
              <w:top w:val="single" w:sz="4" w:space="0" w:color="auto"/>
              <w:left w:val="single" w:sz="4" w:space="0" w:color="auto"/>
              <w:bottom w:val="single" w:sz="4" w:space="0" w:color="auto"/>
              <w:right w:val="single" w:sz="4" w:space="0" w:color="auto"/>
            </w:tcBorders>
            <w:hideMark/>
          </w:tcPr>
          <w:p w14:paraId="2D39863A" w14:textId="77777777" w:rsidR="007C4061" w:rsidRPr="00D5200C" w:rsidRDefault="007C4061" w:rsidP="00C17C4C">
            <w:pPr>
              <w:pStyle w:val="TAL"/>
              <w:rPr>
                <w:lang w:val="en-US" w:eastAsia="zh-CN"/>
              </w:rPr>
            </w:pPr>
            <w:proofErr w:type="spellStart"/>
            <w:r w:rsidRPr="00D5200C">
              <w:rPr>
                <w:lang w:val="en-US" w:eastAsia="zh-CN"/>
              </w:rPr>
              <w:t>SupportedFeatures</w:t>
            </w:r>
            <w:proofErr w:type="spellEnd"/>
          </w:p>
        </w:tc>
        <w:tc>
          <w:tcPr>
            <w:tcW w:w="425" w:type="dxa"/>
            <w:gridSpan w:val="2"/>
            <w:tcBorders>
              <w:top w:val="single" w:sz="4" w:space="0" w:color="auto"/>
              <w:left w:val="single" w:sz="4" w:space="0" w:color="auto"/>
              <w:bottom w:val="single" w:sz="4" w:space="0" w:color="auto"/>
              <w:right w:val="single" w:sz="4" w:space="0" w:color="auto"/>
            </w:tcBorders>
            <w:hideMark/>
          </w:tcPr>
          <w:p w14:paraId="12DF22F5" w14:textId="77777777" w:rsidR="007C4061" w:rsidRPr="00D5200C" w:rsidRDefault="007C4061" w:rsidP="00C17C4C">
            <w:pPr>
              <w:pStyle w:val="TAC"/>
              <w:rPr>
                <w:lang w:val="en-US" w:eastAsia="zh-CN"/>
              </w:rPr>
            </w:pPr>
            <w:r w:rsidRPr="00D5200C">
              <w:rPr>
                <w:lang w:val="en-US" w:eastAsia="zh-CN"/>
              </w:rPr>
              <w:t>O</w:t>
            </w:r>
          </w:p>
        </w:tc>
        <w:tc>
          <w:tcPr>
            <w:tcW w:w="1134" w:type="dxa"/>
            <w:gridSpan w:val="2"/>
            <w:tcBorders>
              <w:top w:val="single" w:sz="4" w:space="0" w:color="auto"/>
              <w:left w:val="single" w:sz="4" w:space="0" w:color="auto"/>
              <w:bottom w:val="single" w:sz="4" w:space="0" w:color="auto"/>
              <w:right w:val="single" w:sz="4" w:space="0" w:color="auto"/>
            </w:tcBorders>
            <w:hideMark/>
          </w:tcPr>
          <w:p w14:paraId="154CDA36" w14:textId="77777777" w:rsidR="007C4061" w:rsidRPr="00D5200C" w:rsidRDefault="007C4061" w:rsidP="00C17C4C">
            <w:pPr>
              <w:pStyle w:val="TAL"/>
              <w:rPr>
                <w:lang w:val="en-US" w:eastAsia="zh-CN"/>
              </w:rPr>
            </w:pPr>
            <w:r w:rsidRPr="00D5200C">
              <w:rPr>
                <w:lang w:val="en-US" w:eastAsia="zh-CN"/>
              </w:rPr>
              <w:t>0..1</w:t>
            </w:r>
          </w:p>
        </w:tc>
        <w:tc>
          <w:tcPr>
            <w:tcW w:w="4359" w:type="dxa"/>
            <w:gridSpan w:val="2"/>
            <w:tcBorders>
              <w:top w:val="single" w:sz="4" w:space="0" w:color="auto"/>
              <w:left w:val="single" w:sz="4" w:space="0" w:color="auto"/>
              <w:bottom w:val="single" w:sz="4" w:space="0" w:color="auto"/>
              <w:right w:val="single" w:sz="4" w:space="0" w:color="auto"/>
            </w:tcBorders>
            <w:hideMark/>
          </w:tcPr>
          <w:p w14:paraId="405C0EDA" w14:textId="77777777" w:rsidR="007C4061" w:rsidRPr="00D5200C" w:rsidRDefault="007C4061" w:rsidP="00C17C4C">
            <w:pPr>
              <w:pStyle w:val="TAL"/>
              <w:rPr>
                <w:rFonts w:cs="Arial"/>
                <w:szCs w:val="18"/>
                <w:lang w:val="en-US"/>
              </w:rPr>
            </w:pPr>
            <w:r w:rsidRPr="00D5200C">
              <w:rPr>
                <w:rFonts w:cs="Arial"/>
                <w:szCs w:val="18"/>
                <w:lang w:val="en-US"/>
              </w:rPr>
              <w:t>Used to negotiate the applicability of optional features</w:t>
            </w:r>
          </w:p>
        </w:tc>
      </w:tr>
    </w:tbl>
    <w:p w14:paraId="2C0104CE" w14:textId="77777777" w:rsidR="007C4061" w:rsidRPr="00533C32" w:rsidRDefault="007C4061" w:rsidP="00842E08">
      <w:pPr>
        <w:rPr>
          <w:lang w:val="en-US" w:eastAsia="zh-CN"/>
        </w:rPr>
      </w:pPr>
    </w:p>
    <w:p w14:paraId="3E222D20" w14:textId="77777777" w:rsidR="007C4061" w:rsidRPr="00533C32" w:rsidRDefault="007C4061" w:rsidP="006352FE">
      <w:pPr>
        <w:pStyle w:val="Heading4"/>
      </w:pPr>
      <w:bookmarkStart w:id="1821" w:name="_Toc20127161"/>
      <w:bookmarkStart w:id="1822" w:name="_Toc27589152"/>
      <w:bookmarkStart w:id="1823" w:name="_Toc36459958"/>
      <w:bookmarkStart w:id="1824" w:name="_Toc45029552"/>
      <w:bookmarkStart w:id="1825" w:name="_Toc56520183"/>
      <w:bookmarkStart w:id="1826" w:name="_Toc114765792"/>
      <w:r w:rsidRPr="00533C32">
        <w:lastRenderedPageBreak/>
        <w:t>5.4.2.</w:t>
      </w:r>
      <w:r w:rsidRPr="00533C32">
        <w:rPr>
          <w:lang w:eastAsia="zh-CN"/>
        </w:rPr>
        <w:t>6</w:t>
      </w:r>
      <w:r w:rsidRPr="00533C32">
        <w:tab/>
        <w:t xml:space="preserve">Type: </w:t>
      </w:r>
      <w:proofErr w:type="spellStart"/>
      <w:r w:rsidRPr="00533C32">
        <w:t>DataChangeNotify</w:t>
      </w:r>
      <w:bookmarkEnd w:id="1821"/>
      <w:bookmarkEnd w:id="1822"/>
      <w:bookmarkEnd w:id="1823"/>
      <w:bookmarkEnd w:id="1824"/>
      <w:bookmarkEnd w:id="1825"/>
      <w:bookmarkEnd w:id="1826"/>
      <w:proofErr w:type="spellEnd"/>
    </w:p>
    <w:p w14:paraId="4029F9BE" w14:textId="77777777" w:rsidR="007C4061" w:rsidRPr="00533C32" w:rsidRDefault="007C4061" w:rsidP="00842E08">
      <w:pPr>
        <w:pStyle w:val="TH"/>
      </w:pPr>
      <w:r w:rsidRPr="00533C32">
        <w:rPr>
          <w:noProof/>
        </w:rPr>
        <w:t>Table </w:t>
      </w:r>
      <w:r w:rsidRPr="00533C32">
        <w:t>5.4.2.</w:t>
      </w:r>
      <w:r w:rsidRPr="00533C32">
        <w:rPr>
          <w:lang w:eastAsia="zh-CN"/>
        </w:rPr>
        <w:t>6</w:t>
      </w:r>
      <w:r w:rsidRPr="00533C32">
        <w:t xml:space="preserve">-1: </w:t>
      </w:r>
      <w:r w:rsidRPr="00533C32">
        <w:rPr>
          <w:noProof/>
        </w:rPr>
        <w:t>Definition of type DataChangeNotify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4C654836"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55ED50D"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2202432"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196F26"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8C9EE9A"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5D37610"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23FE3832"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49017F5" w14:textId="77777777" w:rsidR="007C4061" w:rsidRPr="00D5200C" w:rsidRDefault="007C4061" w:rsidP="00C17C4C">
            <w:pPr>
              <w:pStyle w:val="TAL"/>
              <w:rPr>
                <w:lang w:val="en-US"/>
              </w:rPr>
            </w:pPr>
            <w:proofErr w:type="spellStart"/>
            <w:r w:rsidRPr="00D5200C">
              <w:rPr>
                <w:lang w:val="en-US"/>
              </w:rPr>
              <w:t>originalCallbackReference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6F3F1C4" w14:textId="77777777" w:rsidR="007C4061" w:rsidRPr="00D5200C" w:rsidRDefault="007C4061" w:rsidP="00C17C4C">
            <w:pPr>
              <w:pStyle w:val="TAL"/>
              <w:rPr>
                <w:lang w:val="en-US" w:eastAsia="zh-CN"/>
              </w:rPr>
            </w:pPr>
            <w:r w:rsidRPr="00D5200C">
              <w:rPr>
                <w:lang w:val="en-US" w:eastAsia="zh-CN"/>
              </w:rPr>
              <w:t>array(Uri)</w:t>
            </w:r>
          </w:p>
        </w:tc>
        <w:tc>
          <w:tcPr>
            <w:tcW w:w="425" w:type="dxa"/>
            <w:tcBorders>
              <w:top w:val="single" w:sz="4" w:space="0" w:color="auto"/>
              <w:left w:val="single" w:sz="4" w:space="0" w:color="auto"/>
              <w:bottom w:val="single" w:sz="4" w:space="0" w:color="auto"/>
              <w:right w:val="single" w:sz="4" w:space="0" w:color="auto"/>
            </w:tcBorders>
            <w:hideMark/>
          </w:tcPr>
          <w:p w14:paraId="578EA4EC" w14:textId="77777777" w:rsidR="007C4061" w:rsidRPr="00D5200C" w:rsidRDefault="007C4061" w:rsidP="00C17C4C">
            <w:pPr>
              <w:pStyle w:val="TAC"/>
              <w:rPr>
                <w:lang w:val="en-US"/>
              </w:rPr>
            </w:pPr>
            <w:r w:rsidRPr="00D5200C">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1659DED5" w14:textId="77777777" w:rsidR="007C4061" w:rsidRPr="00D5200C" w:rsidRDefault="007C4061" w:rsidP="00C17C4C">
            <w:pPr>
              <w:pStyle w:val="TAL"/>
              <w:rPr>
                <w:lang w:val="en-US"/>
              </w:rPr>
            </w:pPr>
            <w:r w:rsidRPr="00D5200C">
              <w:rPr>
                <w:lang w:val="en-US" w:eastAsia="zh-CN"/>
              </w:rPr>
              <w:t>1</w:t>
            </w:r>
            <w:r w:rsidRPr="00D5200C">
              <w:rPr>
                <w:lang w:val="en-US"/>
              </w:rPr>
              <w:t>..N</w:t>
            </w:r>
          </w:p>
        </w:tc>
        <w:tc>
          <w:tcPr>
            <w:tcW w:w="4359" w:type="dxa"/>
            <w:tcBorders>
              <w:top w:val="single" w:sz="4" w:space="0" w:color="auto"/>
              <w:left w:val="single" w:sz="4" w:space="0" w:color="auto"/>
              <w:bottom w:val="single" w:sz="4" w:space="0" w:color="auto"/>
              <w:right w:val="single" w:sz="4" w:space="0" w:color="auto"/>
            </w:tcBorders>
            <w:hideMark/>
          </w:tcPr>
          <w:p w14:paraId="10C656D7" w14:textId="77777777" w:rsidR="007C4061" w:rsidRPr="00D5200C" w:rsidRDefault="007C4061" w:rsidP="00C17C4C">
            <w:pPr>
              <w:pStyle w:val="TAL"/>
              <w:rPr>
                <w:rFonts w:cs="Arial"/>
                <w:szCs w:val="18"/>
                <w:lang w:val="en-US"/>
              </w:rPr>
            </w:pPr>
            <w:r w:rsidRPr="00D5200C">
              <w:rPr>
                <w:lang w:val="en-US"/>
              </w:rPr>
              <w:t>Original Callback Reference shall be present if a UDM has subscribed to notification due to an request from an NF. If present it is Identifying the NF to which the UDM has to provide the notification of data change.</w:t>
            </w:r>
          </w:p>
        </w:tc>
      </w:tr>
      <w:tr w:rsidR="007C4061" w:rsidRPr="00BC4D08" w14:paraId="48A585EA"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ABE9194" w14:textId="77777777" w:rsidR="007C4061" w:rsidRPr="00D5200C" w:rsidRDefault="007C4061" w:rsidP="00C17C4C">
            <w:pPr>
              <w:pStyle w:val="TAL"/>
              <w:rPr>
                <w:lang w:val="en-US"/>
              </w:rPr>
            </w:pPr>
            <w:proofErr w:type="spellStart"/>
            <w:r w:rsidRPr="00D5200C">
              <w:rPr>
                <w:lang w:val="en-US"/>
              </w:rPr>
              <w:t>ueId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BE3DC8B" w14:textId="77777777" w:rsidR="007C4061" w:rsidRPr="00D5200C" w:rsidRDefault="007C4061" w:rsidP="00C17C4C">
            <w:pPr>
              <w:pStyle w:val="TAL"/>
              <w:rPr>
                <w:lang w:val="en-US" w:eastAsia="zh-CN"/>
              </w:rPr>
            </w:pPr>
            <w:proofErr w:type="spellStart"/>
            <w:r w:rsidRPr="00D5200C">
              <w:rPr>
                <w:lang w:val="en-US" w:eastAsia="zh-CN"/>
              </w:rPr>
              <w:t>VarUeId</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5F908B0C" w14:textId="77777777" w:rsidR="007C4061" w:rsidRPr="00D5200C" w:rsidRDefault="007C4061" w:rsidP="00C17C4C">
            <w:pPr>
              <w:pStyle w:val="TAC"/>
              <w:rPr>
                <w:lang w:val="en-US"/>
              </w:rPr>
            </w:pPr>
            <w:r w:rsidRPr="00D5200C">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4733414C" w14:textId="77777777" w:rsidR="007C4061" w:rsidRPr="00D5200C" w:rsidRDefault="007C4061" w:rsidP="00C17C4C">
            <w:pPr>
              <w:pStyle w:val="TAL"/>
              <w:rPr>
                <w:lang w:val="en-US"/>
              </w:rPr>
            </w:pPr>
            <w:r w:rsidRPr="00D5200C">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145CD6B4" w14:textId="77777777" w:rsidR="007C4061" w:rsidRPr="00D5200C" w:rsidRDefault="007C4061" w:rsidP="00C17C4C">
            <w:pPr>
              <w:pStyle w:val="TAL"/>
              <w:rPr>
                <w:lang w:val="en-US"/>
              </w:rPr>
            </w:pPr>
            <w:r w:rsidRPr="00D5200C">
              <w:rPr>
                <w:rFonts w:cs="Arial"/>
                <w:szCs w:val="18"/>
                <w:lang w:val="en-US"/>
              </w:rPr>
              <w:t xml:space="preserve">User identity if subscription to notifications is related to a user that may be provided e.g. in case </w:t>
            </w:r>
            <w:proofErr w:type="spellStart"/>
            <w:r w:rsidRPr="00D5200C">
              <w:rPr>
                <w:rFonts w:cs="Arial"/>
                <w:szCs w:val="18"/>
                <w:lang w:val="en-US"/>
              </w:rPr>
              <w:t>OriginalCallback</w:t>
            </w:r>
            <w:proofErr w:type="spellEnd"/>
            <w:r w:rsidRPr="00D5200C">
              <w:rPr>
                <w:rFonts w:cs="Arial"/>
                <w:szCs w:val="18"/>
                <w:lang w:val="en-US"/>
              </w:rPr>
              <w:t xml:space="preserve"> URI is not included.</w:t>
            </w:r>
          </w:p>
        </w:tc>
      </w:tr>
      <w:tr w:rsidR="007C4061" w:rsidRPr="00BC4D08" w14:paraId="2867CFC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110F49A3" w14:textId="77777777" w:rsidR="007C4061" w:rsidRPr="00533C32" w:rsidRDefault="007C4061" w:rsidP="00C17C4C">
            <w:pPr>
              <w:pStyle w:val="TAL"/>
              <w:rPr>
                <w:lang w:val="en-US" w:eastAsia="zh-CN"/>
              </w:rPr>
            </w:pPr>
            <w:proofErr w:type="spellStart"/>
            <w:r w:rsidRPr="00D5200C">
              <w:rPr>
                <w:lang w:val="en-US" w:eastAsia="zh-CN"/>
              </w:rPr>
              <w:t>notifyItems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1288ADB6"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NotifyItem</w:t>
            </w:r>
            <w:proofErr w:type="spellEnd"/>
            <w:r w:rsidRPr="00D5200C">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207CDB23" w14:textId="77777777" w:rsidR="007C4061" w:rsidRPr="00D5200C" w:rsidRDefault="007C4061" w:rsidP="00C17C4C">
            <w:pPr>
              <w:pStyle w:val="TAC"/>
              <w:rPr>
                <w:lang w:val="en-US" w:eastAsia="zh-CN"/>
              </w:rPr>
            </w:pPr>
            <w:r w:rsidRPr="00D5200C">
              <w:rPr>
                <w:lang w:val="en-US"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70EF9425" w14:textId="77777777" w:rsidR="007C4061" w:rsidRPr="00D5200C" w:rsidRDefault="007C4061" w:rsidP="00C17C4C">
            <w:pPr>
              <w:pStyle w:val="TAL"/>
              <w:rPr>
                <w:lang w:val="en-US" w:eastAsia="zh-CN"/>
              </w:rPr>
            </w:pPr>
            <w:r w:rsidRPr="00D5200C">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321345C1" w14:textId="77777777" w:rsidR="007C4061" w:rsidRPr="00D5200C" w:rsidRDefault="007C4061" w:rsidP="00C17C4C">
            <w:pPr>
              <w:pStyle w:val="TAL"/>
              <w:rPr>
                <w:rFonts w:cs="Arial"/>
                <w:szCs w:val="18"/>
                <w:lang w:val="en-US" w:eastAsia="zh-CN"/>
              </w:rPr>
            </w:pPr>
            <w:r w:rsidRPr="00D5200C">
              <w:rPr>
                <w:lang w:val="en-US"/>
              </w:rPr>
              <w:t xml:space="preserve">This </w:t>
            </w:r>
            <w:r w:rsidRPr="00D5200C">
              <w:rPr>
                <w:lang w:val="en-US" w:eastAsia="zh-CN"/>
              </w:rPr>
              <w:t>attribute</w:t>
            </w:r>
            <w:r w:rsidRPr="00D5200C">
              <w:rPr>
                <w:lang w:val="en-US"/>
              </w:rPr>
              <w:t xml:space="preserve"> contains </w:t>
            </w:r>
            <w:r w:rsidRPr="00D5200C">
              <w:rPr>
                <w:lang w:val="en-US" w:eastAsia="zh-CN"/>
              </w:rPr>
              <w:t>the changes which have been applied on the resources.</w:t>
            </w:r>
          </w:p>
        </w:tc>
      </w:tr>
      <w:tr w:rsidR="007C4061" w:rsidRPr="00BC4D08" w14:paraId="5C5A3F3C"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319A2CBB" w14:textId="77777777" w:rsidR="007C4061" w:rsidRPr="00D5200C" w:rsidRDefault="007C4061" w:rsidP="00C17C4C">
            <w:pPr>
              <w:pStyle w:val="TAL"/>
              <w:rPr>
                <w:lang w:val="en-US" w:eastAsia="zh-CN"/>
              </w:rPr>
            </w:pPr>
            <w:proofErr w:type="spellStart"/>
            <w:r w:rsidRPr="00D5200C">
              <w:rPr>
                <w:lang w:val="en-US" w:eastAsia="zh-CN"/>
              </w:rPr>
              <w:t>sdmSubscription</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2B2C0F4" w14:textId="77777777" w:rsidR="007C4061" w:rsidRPr="00D5200C" w:rsidRDefault="007C4061" w:rsidP="00C17C4C">
            <w:pPr>
              <w:pStyle w:val="TAL"/>
              <w:rPr>
                <w:lang w:val="en-US" w:eastAsia="zh-CN"/>
              </w:rPr>
            </w:pPr>
            <w:proofErr w:type="spellStart"/>
            <w:r w:rsidRPr="00D5200C">
              <w:rPr>
                <w:lang w:val="en-US" w:eastAsia="zh-CN"/>
              </w:rPr>
              <w:t>SdmSubscription</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1EA0FAE7"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0C6347B" w14:textId="77777777" w:rsidR="007C4061" w:rsidRPr="00D5200C" w:rsidRDefault="007C4061" w:rsidP="00C17C4C">
            <w:pPr>
              <w:pStyle w:val="TAL"/>
              <w:rPr>
                <w:lang w:val="en-US" w:eastAsia="zh-CN"/>
              </w:rPr>
            </w:pPr>
            <w:r w:rsidRPr="00D5200C">
              <w:rPr>
                <w:lang w:val="en-US" w:eastAsia="zh-CN"/>
              </w:rPr>
              <w:t>0..1</w:t>
            </w:r>
          </w:p>
        </w:tc>
        <w:tc>
          <w:tcPr>
            <w:tcW w:w="4359" w:type="dxa"/>
            <w:tcBorders>
              <w:top w:val="single" w:sz="4" w:space="0" w:color="auto"/>
              <w:left w:val="single" w:sz="4" w:space="0" w:color="auto"/>
              <w:bottom w:val="single" w:sz="4" w:space="0" w:color="auto"/>
              <w:right w:val="single" w:sz="4" w:space="0" w:color="auto"/>
            </w:tcBorders>
            <w:hideMark/>
          </w:tcPr>
          <w:p w14:paraId="6ED824E1" w14:textId="77777777" w:rsidR="007C4061" w:rsidRPr="00D5200C" w:rsidRDefault="007C4061" w:rsidP="00C17C4C">
            <w:pPr>
              <w:pStyle w:val="TAL"/>
              <w:rPr>
                <w:lang w:val="en-US" w:eastAsia="zh-CN"/>
              </w:rPr>
            </w:pPr>
            <w:r w:rsidRPr="00D5200C">
              <w:rPr>
                <w:lang w:val="en-US"/>
              </w:rPr>
              <w:t xml:space="preserve">Data related to the subscription to changes on SDM data </w:t>
            </w:r>
            <w:r w:rsidRPr="00D5200C">
              <w:rPr>
                <w:rFonts w:cs="Arial"/>
                <w:szCs w:val="18"/>
                <w:lang w:val="en-US"/>
              </w:rPr>
              <w:t xml:space="preserve">created by the NF Service Consumer of the UDM (see  3GPP TS 29.503 [6], clause </w:t>
            </w:r>
            <w:r w:rsidRPr="00D5200C">
              <w:rPr>
                <w:lang w:val="en-US"/>
              </w:rPr>
              <w:t>6.1.6.2.3</w:t>
            </w:r>
            <w:r w:rsidRPr="00D5200C">
              <w:rPr>
                <w:rFonts w:cs="Arial"/>
                <w:szCs w:val="18"/>
                <w:lang w:val="en-US"/>
              </w:rPr>
              <w:t>)</w:t>
            </w:r>
            <w:r w:rsidRPr="00D5200C">
              <w:rPr>
                <w:lang w:val="en-US"/>
              </w:rPr>
              <w:t>.</w:t>
            </w:r>
          </w:p>
          <w:p w14:paraId="750BAF8A" w14:textId="77777777" w:rsidR="007C4061" w:rsidRPr="00D5200C" w:rsidRDefault="007C4061" w:rsidP="00C17C4C">
            <w:pPr>
              <w:pStyle w:val="TAL"/>
              <w:rPr>
                <w:lang w:val="en-US" w:eastAsia="zh-CN"/>
              </w:rPr>
            </w:pPr>
            <w:r w:rsidRPr="00D5200C">
              <w:rPr>
                <w:lang w:val="en-US"/>
              </w:rPr>
              <w:t xml:space="preserve">This attribute should be omitted if the </w:t>
            </w:r>
            <w:proofErr w:type="spellStart"/>
            <w:r w:rsidRPr="00D5200C">
              <w:rPr>
                <w:lang w:val="en-US"/>
              </w:rPr>
              <w:t>SubscriptionsDataSubscriptions</w:t>
            </w:r>
            <w:proofErr w:type="spellEnd"/>
            <w:r w:rsidRPr="00D5200C">
              <w:rPr>
                <w:lang w:val="en-US"/>
              </w:rPr>
              <w:t xml:space="preserve"> array is included.</w:t>
            </w:r>
          </w:p>
        </w:tc>
      </w:tr>
      <w:tr w:rsidR="007C4061" w:rsidRPr="00BC4D08" w14:paraId="5188883A"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0D38D59D" w14:textId="77777777" w:rsidR="007C4061" w:rsidRPr="00D5200C" w:rsidRDefault="007C4061" w:rsidP="00C17C4C">
            <w:pPr>
              <w:pStyle w:val="TAL"/>
              <w:rPr>
                <w:lang w:val="en-US" w:eastAsia="zh-CN"/>
              </w:rPr>
            </w:pPr>
            <w:proofErr w:type="spellStart"/>
            <w:r w:rsidRPr="00D5200C">
              <w:rPr>
                <w:lang w:val="en-US" w:eastAsia="zh-CN"/>
              </w:rPr>
              <w:t>additionalSdmSubscriptions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867A254"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SdmSubscription</w:t>
            </w:r>
            <w:proofErr w:type="spellEnd"/>
            <w:r w:rsidRPr="00D5200C">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1ACB567F" w14:textId="77777777" w:rsidR="007C4061" w:rsidRPr="00D5200C" w:rsidRDefault="007C4061" w:rsidP="00C17C4C">
            <w:pPr>
              <w:pStyle w:val="TAC"/>
              <w:rPr>
                <w:lang w:val="en-US"/>
              </w:rPr>
            </w:pPr>
            <w:r w:rsidRPr="00D5200C">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05C201C9" w14:textId="77777777" w:rsidR="007C4061" w:rsidRPr="00D5200C" w:rsidRDefault="007C4061" w:rsidP="00C17C4C">
            <w:pPr>
              <w:pStyle w:val="TAL"/>
              <w:rPr>
                <w:lang w:val="en-US" w:eastAsia="zh-CN"/>
              </w:rPr>
            </w:pPr>
            <w:r w:rsidRPr="00D5200C">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7ECB1F9B" w14:textId="77777777" w:rsidR="007C4061" w:rsidRPr="00D5200C" w:rsidRDefault="007C4061" w:rsidP="00C17C4C">
            <w:pPr>
              <w:pStyle w:val="TAL"/>
              <w:rPr>
                <w:lang w:val="en-US"/>
              </w:rPr>
            </w:pPr>
            <w:r w:rsidRPr="00D5200C">
              <w:rPr>
                <w:lang w:val="en-US"/>
              </w:rPr>
              <w:t xml:space="preserve">Shall be present if more than one subscription to changes on SDM data created by different NF service consumers of the UDM exist. This attribute if present shall convey </w:t>
            </w:r>
            <w:proofErr w:type="spellStart"/>
            <w:r w:rsidRPr="00D5200C">
              <w:rPr>
                <w:lang w:val="en-US"/>
              </w:rPr>
              <w:t>sdm</w:t>
            </w:r>
            <w:proofErr w:type="spellEnd"/>
            <w:r w:rsidRPr="00D5200C">
              <w:rPr>
                <w:lang w:val="en-US"/>
              </w:rPr>
              <w:t xml:space="preserve"> subscriptions in addition to and different from the </w:t>
            </w:r>
            <w:proofErr w:type="spellStart"/>
            <w:r w:rsidRPr="00D5200C">
              <w:rPr>
                <w:lang w:val="en-US"/>
              </w:rPr>
              <w:t>sdm</w:t>
            </w:r>
            <w:proofErr w:type="spellEnd"/>
            <w:r w:rsidRPr="00D5200C">
              <w:rPr>
                <w:lang w:val="en-US"/>
              </w:rPr>
              <w:t xml:space="preserve"> subscription present in the </w:t>
            </w:r>
            <w:proofErr w:type="spellStart"/>
            <w:r w:rsidRPr="00D5200C">
              <w:rPr>
                <w:lang w:val="en-US"/>
              </w:rPr>
              <w:t>sdmSubscription</w:t>
            </w:r>
            <w:proofErr w:type="spellEnd"/>
            <w:r w:rsidRPr="00D5200C">
              <w:rPr>
                <w:lang w:val="en-US"/>
              </w:rPr>
              <w:t xml:space="preserve"> attribute.</w:t>
            </w:r>
          </w:p>
        </w:tc>
      </w:tr>
      <w:tr w:rsidR="007C4061" w:rsidRPr="00BC4D08" w14:paraId="6773A03C"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7DDEE9EA" w14:textId="77777777" w:rsidR="007C4061" w:rsidRPr="00D5200C" w:rsidRDefault="007C4061" w:rsidP="00C17C4C">
            <w:pPr>
              <w:pStyle w:val="TAL"/>
              <w:rPr>
                <w:lang w:val="en-US" w:eastAsia="zh-CN"/>
              </w:rPr>
            </w:pPr>
            <w:proofErr w:type="spellStart"/>
            <w:r w:rsidRPr="00D5200C">
              <w:rPr>
                <w:lang w:val="en-US"/>
              </w:rPr>
              <w:t>subscriptionDataSubscriptions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6BC0B5D5" w14:textId="77777777" w:rsidR="007C4061" w:rsidRPr="00D5200C" w:rsidRDefault="007C4061" w:rsidP="00C17C4C">
            <w:pPr>
              <w:pStyle w:val="TAL"/>
              <w:rPr>
                <w:lang w:val="en-US" w:eastAsia="zh-CN"/>
              </w:rPr>
            </w:pPr>
            <w:r w:rsidRPr="00D5200C">
              <w:rPr>
                <w:lang w:val="en-US"/>
              </w:rPr>
              <w:t>array(</w:t>
            </w:r>
            <w:proofErr w:type="spellStart"/>
            <w:r w:rsidRPr="00D5200C">
              <w:rPr>
                <w:lang w:val="en-US"/>
              </w:rPr>
              <w:t>SubscriptionDataSubscriptions</w:t>
            </w:r>
            <w:proofErr w:type="spellEnd"/>
            <w:r w:rsidRPr="00D5200C">
              <w:rPr>
                <w:lang w:val="en-US"/>
              </w:rPr>
              <w:t>)</w:t>
            </w:r>
          </w:p>
        </w:tc>
        <w:tc>
          <w:tcPr>
            <w:tcW w:w="425" w:type="dxa"/>
            <w:tcBorders>
              <w:top w:val="single" w:sz="4" w:space="0" w:color="auto"/>
              <w:left w:val="single" w:sz="4" w:space="0" w:color="auto"/>
              <w:bottom w:val="single" w:sz="4" w:space="0" w:color="auto"/>
              <w:right w:val="single" w:sz="4" w:space="0" w:color="auto"/>
            </w:tcBorders>
            <w:hideMark/>
          </w:tcPr>
          <w:p w14:paraId="5B0CA816"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0F9929A3" w14:textId="77777777" w:rsidR="007C4061" w:rsidRPr="00D5200C" w:rsidRDefault="007C4061" w:rsidP="00C17C4C">
            <w:pPr>
              <w:pStyle w:val="TAL"/>
              <w:rPr>
                <w:lang w:val="en-US" w:eastAsia="zh-CN"/>
              </w:rPr>
            </w:pPr>
            <w:r w:rsidRPr="00D5200C">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01DF1D4C" w14:textId="77777777" w:rsidR="007C4061" w:rsidRPr="00D5200C" w:rsidRDefault="007C4061" w:rsidP="00C17C4C">
            <w:pPr>
              <w:pStyle w:val="TAL"/>
              <w:rPr>
                <w:lang w:val="en-US"/>
              </w:rPr>
            </w:pPr>
            <w:r w:rsidRPr="00D5200C">
              <w:rPr>
                <w:lang w:val="en-US"/>
              </w:rPr>
              <w:t>This attribute contain the Subscription Data Subscriptions (subs-to-notify) associated with the Notification.</w:t>
            </w:r>
          </w:p>
        </w:tc>
      </w:tr>
      <w:tr w:rsidR="00B507D9" w:rsidRPr="00BC4D08" w14:paraId="2A7CCA1C" w14:textId="77777777" w:rsidTr="00D13617">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7F4F910E" w14:textId="71637A6F" w:rsidR="00B507D9" w:rsidRPr="00D5200C" w:rsidRDefault="00B507D9" w:rsidP="008C5B93">
            <w:pPr>
              <w:pStyle w:val="TAN"/>
              <w:rPr>
                <w:lang w:val="en-US"/>
              </w:rPr>
            </w:pPr>
            <w:r w:rsidRPr="00931FEC">
              <w:t>N</w:t>
            </w:r>
            <w:r>
              <w:rPr>
                <w:rFonts w:cs="Arial"/>
                <w:szCs w:val="18"/>
                <w:lang w:val="en-US"/>
              </w:rPr>
              <w:t>OTE 1:</w:t>
            </w:r>
            <w:r w:rsidR="00FC7C1B">
              <w:tab/>
            </w:r>
            <w:r>
              <w:t xml:space="preserve">The UDR should handle only the relative-path </w:t>
            </w:r>
            <w:proofErr w:type="spellStart"/>
            <w:r>
              <w:t>part</w:t>
            </w:r>
            <w:proofErr w:type="spellEnd"/>
            <w:r>
              <w:t xml:space="preserve"> </w:t>
            </w:r>
            <w:r w:rsidRPr="00BF155A">
              <w:t>(</w:t>
            </w:r>
            <w:proofErr w:type="spellStart"/>
            <w:r w:rsidRPr="00BF155A">
              <w:t>apiSpecificResourceUriPart</w:t>
            </w:r>
            <w:proofErr w:type="spellEnd"/>
            <w:r w:rsidRPr="00BF155A">
              <w:t>, see 3GPP TS 29.501 [</w:t>
            </w:r>
            <w:r>
              <w:t>7</w:t>
            </w:r>
            <w:r w:rsidRPr="00BF155A">
              <w:t>] clause 4.4.1)</w:t>
            </w:r>
            <w:r>
              <w:t xml:space="preserve"> and ignore</w:t>
            </w:r>
            <w:r w:rsidDel="002C49F8">
              <w:t xml:space="preserve"> </w:t>
            </w:r>
            <w:r>
              <w:t>possible inconsistencies (caused by e.g. an SCP) in the base URI part.</w:t>
            </w:r>
          </w:p>
        </w:tc>
      </w:tr>
    </w:tbl>
    <w:p w14:paraId="59D6FD68" w14:textId="77777777" w:rsidR="007C4061" w:rsidRPr="00533C32" w:rsidRDefault="007C4061" w:rsidP="00842E08">
      <w:pPr>
        <w:rPr>
          <w:lang w:eastAsia="zh-CN"/>
        </w:rPr>
      </w:pPr>
    </w:p>
    <w:p w14:paraId="27C466EF" w14:textId="77777777" w:rsidR="007C4061" w:rsidRPr="00533C32" w:rsidRDefault="007C4061" w:rsidP="006352FE">
      <w:pPr>
        <w:pStyle w:val="Heading4"/>
      </w:pPr>
      <w:bookmarkStart w:id="1827" w:name="_Toc20127162"/>
      <w:bookmarkStart w:id="1828" w:name="_Toc27589153"/>
      <w:bookmarkStart w:id="1829" w:name="_Toc36459959"/>
      <w:bookmarkStart w:id="1830" w:name="_Toc45029553"/>
      <w:bookmarkStart w:id="1831" w:name="_Toc56520184"/>
      <w:bookmarkStart w:id="1832" w:name="_Toc114765793"/>
      <w:r w:rsidRPr="00533C32">
        <w:t>5.4.2.</w:t>
      </w:r>
      <w:r w:rsidRPr="00533C32">
        <w:rPr>
          <w:lang w:eastAsia="zh-CN"/>
        </w:rPr>
        <w:t>7</w:t>
      </w:r>
      <w:r w:rsidRPr="00533C32">
        <w:tab/>
        <w:t xml:space="preserve">Type: </w:t>
      </w:r>
      <w:proofErr w:type="spellStart"/>
      <w:r w:rsidRPr="00533C32">
        <w:t>IdentityData</w:t>
      </w:r>
      <w:bookmarkEnd w:id="1827"/>
      <w:bookmarkEnd w:id="1828"/>
      <w:bookmarkEnd w:id="1829"/>
      <w:bookmarkEnd w:id="1830"/>
      <w:bookmarkEnd w:id="1831"/>
      <w:bookmarkEnd w:id="1832"/>
      <w:proofErr w:type="spellEnd"/>
    </w:p>
    <w:p w14:paraId="34ADA4BC" w14:textId="77777777" w:rsidR="007C4061" w:rsidRPr="00533C32" w:rsidRDefault="007C4061" w:rsidP="00842E08">
      <w:pPr>
        <w:pStyle w:val="TH"/>
      </w:pPr>
      <w:r w:rsidRPr="00533C32">
        <w:rPr>
          <w:noProof/>
        </w:rPr>
        <w:t>Table </w:t>
      </w:r>
      <w:r w:rsidRPr="00533C32">
        <w:t>5.4.2.</w:t>
      </w:r>
      <w:r w:rsidRPr="00533C32">
        <w:rPr>
          <w:lang w:eastAsia="zh-CN"/>
        </w:rPr>
        <w:t>7</w:t>
      </w:r>
      <w:r w:rsidRPr="00533C32">
        <w:t xml:space="preserve">-1: </w:t>
      </w:r>
      <w:r w:rsidRPr="00533C32">
        <w:rPr>
          <w:noProof/>
        </w:rPr>
        <w:t xml:space="preserve">Definition of type </w:t>
      </w:r>
      <w:proofErr w:type="spellStart"/>
      <w:r w:rsidRPr="00533C32">
        <w:t>IdentityData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58235BB1"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49585D6"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73C056E"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A950FC"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E94AF7B"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91CFD04"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6094FA55"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F817BF3" w14:textId="77777777" w:rsidR="007C4061" w:rsidRPr="00D5200C" w:rsidRDefault="007C4061" w:rsidP="00C17C4C">
            <w:pPr>
              <w:pStyle w:val="TAL"/>
              <w:rPr>
                <w:lang w:val="en-US"/>
              </w:rPr>
            </w:pPr>
            <w:proofErr w:type="spellStart"/>
            <w:r w:rsidRPr="00D5200C">
              <w:rPr>
                <w:lang w:val="en-US"/>
              </w:rPr>
              <w:t>supiList</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57D13A4"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Supi</w:t>
            </w:r>
            <w:proofErr w:type="spellEnd"/>
            <w:r w:rsidRPr="00D5200C">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2A671F72" w14:textId="77777777" w:rsidR="007C4061" w:rsidRPr="00D5200C" w:rsidRDefault="007C4061" w:rsidP="00C17C4C">
            <w:pPr>
              <w:pStyle w:val="TAC"/>
              <w:rPr>
                <w:lang w:val="en-US"/>
              </w:rPr>
            </w:pPr>
            <w:r w:rsidRPr="00D5200C">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512E19FA" w14:textId="77777777" w:rsidR="007C4061" w:rsidRPr="00D5200C" w:rsidRDefault="007C4061" w:rsidP="00C17C4C">
            <w:pPr>
              <w:pStyle w:val="TAL"/>
              <w:rPr>
                <w:lang w:val="en-US" w:eastAsia="zh-CN"/>
              </w:rPr>
            </w:pPr>
            <w:r w:rsidRPr="00D5200C">
              <w:rPr>
                <w:lang w:val="en-US" w:eastAsia="zh-CN"/>
              </w:rPr>
              <w:t>1</w:t>
            </w:r>
            <w:r w:rsidRPr="00D5200C">
              <w:rPr>
                <w:lang w:val="en-US"/>
              </w:rPr>
              <w:t>..</w:t>
            </w:r>
            <w:r w:rsidRPr="00D5200C">
              <w:rPr>
                <w:rFonts w:hint="eastAsia"/>
                <w:lang w:val="en-US" w:eastAsia="zh-CN"/>
              </w:rPr>
              <w:t>N</w:t>
            </w:r>
          </w:p>
        </w:tc>
        <w:tc>
          <w:tcPr>
            <w:tcW w:w="4359" w:type="dxa"/>
            <w:tcBorders>
              <w:top w:val="single" w:sz="4" w:space="0" w:color="auto"/>
              <w:left w:val="single" w:sz="4" w:space="0" w:color="auto"/>
              <w:bottom w:val="single" w:sz="4" w:space="0" w:color="auto"/>
              <w:right w:val="single" w:sz="4" w:space="0" w:color="auto"/>
            </w:tcBorders>
            <w:hideMark/>
          </w:tcPr>
          <w:p w14:paraId="70A7632F" w14:textId="77777777" w:rsidR="007C4061" w:rsidRPr="00D5200C" w:rsidRDefault="007C4061" w:rsidP="00C17C4C">
            <w:pPr>
              <w:pStyle w:val="TAL"/>
              <w:rPr>
                <w:rFonts w:cs="Arial"/>
                <w:szCs w:val="18"/>
                <w:lang w:val="en-US" w:eastAsia="zh-CN"/>
              </w:rPr>
            </w:pPr>
            <w:proofErr w:type="spellStart"/>
            <w:r w:rsidRPr="00D5200C">
              <w:rPr>
                <w:lang w:val="en-US"/>
              </w:rPr>
              <w:t>Supi</w:t>
            </w:r>
            <w:proofErr w:type="spellEnd"/>
            <w:r w:rsidRPr="00D5200C">
              <w:rPr>
                <w:lang w:val="en-US"/>
              </w:rPr>
              <w:t xml:space="preserve"> list corresponding to the provided</w:t>
            </w:r>
            <w:r w:rsidRPr="00D5200C">
              <w:rPr>
                <w:lang w:val="en-US" w:eastAsia="zh-CN"/>
              </w:rPr>
              <w:t xml:space="preserve"> </w:t>
            </w:r>
            <w:proofErr w:type="spellStart"/>
            <w:r w:rsidRPr="00D5200C">
              <w:rPr>
                <w:lang w:val="en-US" w:eastAsia="zh-CN"/>
              </w:rPr>
              <w:t>gpsi</w:t>
            </w:r>
            <w:proofErr w:type="spellEnd"/>
            <w:r w:rsidRPr="00D5200C">
              <w:rPr>
                <w:lang w:val="en-US"/>
              </w:rPr>
              <w:t xml:space="preserve"> </w:t>
            </w:r>
            <w:proofErr w:type="spellStart"/>
            <w:r w:rsidRPr="00D5200C">
              <w:rPr>
                <w:lang w:val="en-US"/>
              </w:rPr>
              <w:t>ueId</w:t>
            </w:r>
            <w:proofErr w:type="spellEnd"/>
            <w:r w:rsidRPr="00D5200C">
              <w:rPr>
                <w:lang w:val="en-US" w:eastAsia="zh-CN"/>
              </w:rPr>
              <w:t>.</w:t>
            </w:r>
          </w:p>
        </w:tc>
      </w:tr>
      <w:tr w:rsidR="007C4061" w:rsidRPr="00BC4D08" w14:paraId="2AF46C8A"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4E547D3F" w14:textId="77777777" w:rsidR="007C4061" w:rsidRPr="00D5200C" w:rsidRDefault="007C4061" w:rsidP="00C17C4C">
            <w:pPr>
              <w:pStyle w:val="TAL"/>
              <w:rPr>
                <w:lang w:val="en-US"/>
              </w:rPr>
            </w:pPr>
            <w:proofErr w:type="spellStart"/>
            <w:r w:rsidRPr="00D5200C">
              <w:rPr>
                <w:lang w:val="en-US"/>
              </w:rPr>
              <w:t>gpsiList</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1A55C915"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eastAsia="zh-CN"/>
              </w:rPr>
              <w:t>Gpsi</w:t>
            </w:r>
            <w:proofErr w:type="spellEnd"/>
            <w:r w:rsidRPr="00D5200C">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680FF362" w14:textId="77777777" w:rsidR="007C4061" w:rsidRPr="00D5200C" w:rsidRDefault="007C4061" w:rsidP="00C17C4C">
            <w:pPr>
              <w:pStyle w:val="TAC"/>
              <w:rPr>
                <w:lang w:val="en-US"/>
              </w:rPr>
            </w:pPr>
            <w:r w:rsidRPr="00D5200C">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46F8DEC0" w14:textId="77777777" w:rsidR="007C4061" w:rsidRPr="00D5200C" w:rsidRDefault="007C4061" w:rsidP="00C17C4C">
            <w:pPr>
              <w:pStyle w:val="TAL"/>
              <w:rPr>
                <w:lang w:val="en-US"/>
              </w:rPr>
            </w:pPr>
            <w:r w:rsidRPr="00D5200C">
              <w:rPr>
                <w:lang w:val="en-US" w:eastAsia="zh-CN"/>
              </w:rPr>
              <w:t>1</w:t>
            </w:r>
            <w:r w:rsidRPr="00D5200C">
              <w:rPr>
                <w:lang w:val="en-US"/>
              </w:rPr>
              <w:t>..N</w:t>
            </w:r>
          </w:p>
        </w:tc>
        <w:tc>
          <w:tcPr>
            <w:tcW w:w="4359" w:type="dxa"/>
            <w:tcBorders>
              <w:top w:val="single" w:sz="4" w:space="0" w:color="auto"/>
              <w:left w:val="single" w:sz="4" w:space="0" w:color="auto"/>
              <w:bottom w:val="single" w:sz="4" w:space="0" w:color="auto"/>
              <w:right w:val="single" w:sz="4" w:space="0" w:color="auto"/>
            </w:tcBorders>
            <w:hideMark/>
          </w:tcPr>
          <w:p w14:paraId="54865805" w14:textId="77777777" w:rsidR="007C4061" w:rsidRPr="00D5200C" w:rsidRDefault="007C4061" w:rsidP="00C17C4C">
            <w:pPr>
              <w:pStyle w:val="TAL"/>
              <w:rPr>
                <w:lang w:val="en-US" w:eastAsia="zh-CN"/>
              </w:rPr>
            </w:pPr>
            <w:proofErr w:type="spellStart"/>
            <w:r w:rsidRPr="00D5200C">
              <w:rPr>
                <w:lang w:val="en-US"/>
              </w:rPr>
              <w:t>Gpsi</w:t>
            </w:r>
            <w:proofErr w:type="spellEnd"/>
            <w:r w:rsidRPr="00D5200C">
              <w:rPr>
                <w:lang w:val="en-US"/>
              </w:rPr>
              <w:t xml:space="preserve"> list corresponding to the provided </w:t>
            </w:r>
            <w:proofErr w:type="spellStart"/>
            <w:r w:rsidRPr="00D5200C">
              <w:rPr>
                <w:lang w:val="en-US" w:eastAsia="zh-CN"/>
              </w:rPr>
              <w:t>supi</w:t>
            </w:r>
            <w:proofErr w:type="spellEnd"/>
            <w:r w:rsidRPr="00D5200C">
              <w:rPr>
                <w:lang w:val="en-US" w:eastAsia="zh-CN"/>
              </w:rPr>
              <w:t xml:space="preserve"> </w:t>
            </w:r>
            <w:proofErr w:type="spellStart"/>
            <w:r w:rsidRPr="00D5200C">
              <w:rPr>
                <w:lang w:val="en-US"/>
              </w:rPr>
              <w:t>ueId</w:t>
            </w:r>
            <w:proofErr w:type="spellEnd"/>
            <w:r w:rsidRPr="00D5200C">
              <w:rPr>
                <w:lang w:val="en-US" w:eastAsia="zh-CN"/>
              </w:rPr>
              <w:t>.</w:t>
            </w:r>
          </w:p>
          <w:p w14:paraId="40EBA3B7" w14:textId="77777777" w:rsidR="007C4061" w:rsidRPr="00D5200C" w:rsidRDefault="007C4061" w:rsidP="00C17C4C">
            <w:pPr>
              <w:pStyle w:val="TAL"/>
              <w:rPr>
                <w:rFonts w:cs="Arial"/>
                <w:szCs w:val="18"/>
                <w:lang w:val="en-US" w:eastAsia="zh-CN"/>
              </w:rPr>
            </w:pPr>
            <w:r w:rsidRPr="00D5200C">
              <w:rPr>
                <w:lang w:val="en-US"/>
              </w:rPr>
              <w:t xml:space="preserve">Zero or one MSISDN and/or zero or more external Identifiers may be </w:t>
            </w:r>
            <w:r w:rsidRPr="00D5200C">
              <w:rPr>
                <w:rFonts w:hint="eastAsia"/>
                <w:lang w:val="en-US" w:eastAsia="zh-CN"/>
              </w:rPr>
              <w:t>included</w:t>
            </w:r>
            <w:r w:rsidRPr="00D5200C">
              <w:rPr>
                <w:lang w:val="en-US"/>
              </w:rPr>
              <w:t>.</w:t>
            </w:r>
          </w:p>
        </w:tc>
      </w:tr>
    </w:tbl>
    <w:p w14:paraId="7DF4A16D" w14:textId="77777777" w:rsidR="007C4061" w:rsidRPr="00533C32" w:rsidRDefault="007C4061" w:rsidP="00842E08">
      <w:pPr>
        <w:rPr>
          <w:lang w:eastAsia="zh-CN"/>
        </w:rPr>
      </w:pPr>
    </w:p>
    <w:p w14:paraId="2CE1D4C0" w14:textId="77777777" w:rsidR="007C4061" w:rsidRPr="00533C32" w:rsidRDefault="007C4061" w:rsidP="00E460C1">
      <w:pPr>
        <w:pStyle w:val="Heading4"/>
      </w:pPr>
      <w:bookmarkStart w:id="1833" w:name="_Toc20127163"/>
      <w:bookmarkStart w:id="1834" w:name="_Toc27589154"/>
      <w:bookmarkStart w:id="1835" w:name="_Toc36459960"/>
      <w:bookmarkStart w:id="1836" w:name="_Toc45029554"/>
      <w:bookmarkStart w:id="1837" w:name="_Toc56520185"/>
      <w:bookmarkStart w:id="1838" w:name="_Toc114765794"/>
      <w:r w:rsidRPr="00533C32">
        <w:lastRenderedPageBreak/>
        <w:t>5.4.2.8</w:t>
      </w:r>
      <w:r w:rsidRPr="00533C32">
        <w:tab/>
        <w:t xml:space="preserve">Type: </w:t>
      </w:r>
      <w:proofErr w:type="spellStart"/>
      <w:r w:rsidRPr="00533C32">
        <w:t>ProvisionedDataSets</w:t>
      </w:r>
      <w:bookmarkEnd w:id="1833"/>
      <w:bookmarkEnd w:id="1834"/>
      <w:bookmarkEnd w:id="1835"/>
      <w:bookmarkEnd w:id="1836"/>
      <w:bookmarkEnd w:id="1837"/>
      <w:bookmarkEnd w:id="1838"/>
      <w:proofErr w:type="spellEnd"/>
    </w:p>
    <w:p w14:paraId="6EAB90DB" w14:textId="77777777" w:rsidR="007C4061" w:rsidRPr="00533C32" w:rsidRDefault="007C4061" w:rsidP="00842E08">
      <w:pPr>
        <w:pStyle w:val="TH"/>
      </w:pPr>
      <w:r w:rsidRPr="00533C32">
        <w:rPr>
          <w:noProof/>
        </w:rPr>
        <w:t>Table </w:t>
      </w:r>
      <w:r w:rsidRPr="00533C32">
        <w:t xml:space="preserve">5.4.2.8-1: </w:t>
      </w:r>
      <w:proofErr w:type="spellStart"/>
      <w:r w:rsidRPr="00533C32">
        <w:t>ProvisionedDataSets</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42"/>
        <w:gridCol w:w="567"/>
        <w:gridCol w:w="1134"/>
        <w:gridCol w:w="3934"/>
      </w:tblGrid>
      <w:tr w:rsidR="007C4061" w:rsidRPr="00BC4D08" w14:paraId="0EB00B61"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6E109DC" w14:textId="77777777" w:rsidR="007C4061" w:rsidRPr="00D5200C" w:rsidRDefault="007C4061" w:rsidP="00C17C4C">
            <w:pPr>
              <w:pStyle w:val="TAH"/>
              <w:rPr>
                <w:lang w:val="en-US"/>
              </w:rPr>
            </w:pPr>
            <w:r w:rsidRPr="00D5200C">
              <w:rPr>
                <w:lang w:val="en-US"/>
              </w:rPr>
              <w:t>Attribute name</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14:paraId="424410C4" w14:textId="77777777" w:rsidR="007C4061" w:rsidRPr="00D5200C" w:rsidRDefault="007C4061" w:rsidP="00C17C4C">
            <w:pPr>
              <w:pStyle w:val="TAH"/>
              <w:rPr>
                <w:lang w:val="en-US"/>
              </w:rPr>
            </w:pPr>
            <w:r w:rsidRPr="00D5200C">
              <w:rPr>
                <w:lang w:val="en-US"/>
              </w:rP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484412DC"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6944BB9" w14:textId="77777777" w:rsidR="007C4061" w:rsidRPr="00D5200C" w:rsidRDefault="007C4061" w:rsidP="00C17C4C">
            <w:pPr>
              <w:pStyle w:val="TAH"/>
              <w:jc w:val="left"/>
              <w:rPr>
                <w:lang w:val="en-US"/>
              </w:rPr>
            </w:pPr>
            <w:r w:rsidRPr="00D5200C">
              <w:rPr>
                <w:lang w:val="en-US"/>
              </w:rPr>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3229F530"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54EAC945"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12B15305" w14:textId="77777777" w:rsidR="007C4061" w:rsidRPr="00D5200C" w:rsidRDefault="007C4061" w:rsidP="00C17C4C">
            <w:pPr>
              <w:pStyle w:val="TAL"/>
              <w:rPr>
                <w:lang w:val="en-US"/>
              </w:rPr>
            </w:pPr>
            <w:proofErr w:type="spellStart"/>
            <w:r w:rsidRPr="00D5200C">
              <w:rPr>
                <w:lang w:val="en-US"/>
              </w:rPr>
              <w:t>amData</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37CAA4EF" w14:textId="77777777" w:rsidR="007C4061" w:rsidRPr="00D5200C" w:rsidRDefault="007C4061" w:rsidP="00C17C4C">
            <w:pPr>
              <w:pStyle w:val="TAL"/>
              <w:rPr>
                <w:lang w:val="en-US"/>
              </w:rPr>
            </w:pPr>
            <w:proofErr w:type="spellStart"/>
            <w:r w:rsidRPr="00D5200C">
              <w:rPr>
                <w:lang w:val="en-US"/>
              </w:rPr>
              <w:t>AccessAndMobilitySubscriptionData</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74262E8D"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7D4CD3B"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39D253EF" w14:textId="77777777" w:rsidR="007C4061" w:rsidRPr="00D5200C" w:rsidRDefault="007C4061" w:rsidP="00C17C4C">
            <w:pPr>
              <w:pStyle w:val="TAL"/>
              <w:rPr>
                <w:rFonts w:cs="Arial"/>
                <w:szCs w:val="18"/>
                <w:lang w:val="en-US"/>
              </w:rPr>
            </w:pPr>
            <w:r w:rsidRPr="00D5200C">
              <w:rPr>
                <w:rFonts w:cs="Arial"/>
                <w:szCs w:val="18"/>
                <w:lang w:val="en-US"/>
              </w:rPr>
              <w:t>Access and Mobility Subscription Data</w:t>
            </w:r>
          </w:p>
        </w:tc>
      </w:tr>
      <w:tr w:rsidR="007C4061" w:rsidRPr="00BC4D08" w14:paraId="4D59908D"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4E3846EA" w14:textId="77777777" w:rsidR="007C4061" w:rsidRPr="00D5200C" w:rsidRDefault="007C4061" w:rsidP="00C17C4C">
            <w:pPr>
              <w:pStyle w:val="TAL"/>
              <w:rPr>
                <w:lang w:val="en-US"/>
              </w:rPr>
            </w:pPr>
            <w:proofErr w:type="spellStart"/>
            <w:r w:rsidRPr="00D5200C">
              <w:rPr>
                <w:lang w:val="en-US"/>
              </w:rPr>
              <w:t>smfSelData</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60055998" w14:textId="77777777" w:rsidR="007C4061" w:rsidRPr="00D5200C" w:rsidRDefault="007C4061" w:rsidP="00C17C4C">
            <w:pPr>
              <w:pStyle w:val="TAL"/>
              <w:rPr>
                <w:lang w:val="en-US"/>
              </w:rPr>
            </w:pPr>
            <w:proofErr w:type="spellStart"/>
            <w:r w:rsidRPr="00D5200C">
              <w:rPr>
                <w:lang w:val="en-US"/>
              </w:rPr>
              <w:t>SmfSelectionSubscriptionData</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484B0D36"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0246A72A"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6B87A1DD" w14:textId="77777777" w:rsidR="007C4061" w:rsidRPr="00D5200C" w:rsidRDefault="007C4061" w:rsidP="00C17C4C">
            <w:pPr>
              <w:pStyle w:val="TAL"/>
              <w:rPr>
                <w:rFonts w:cs="Arial"/>
                <w:szCs w:val="18"/>
                <w:lang w:val="en-US"/>
              </w:rPr>
            </w:pPr>
            <w:r w:rsidRPr="00D5200C">
              <w:rPr>
                <w:rFonts w:cs="Arial"/>
                <w:szCs w:val="18"/>
                <w:lang w:val="en-US"/>
              </w:rPr>
              <w:t>SMF Selection Subscription Data</w:t>
            </w:r>
          </w:p>
        </w:tc>
      </w:tr>
      <w:tr w:rsidR="007C4061" w:rsidRPr="00BC4D08" w14:paraId="72B5B547"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000B45F9" w14:textId="77777777" w:rsidR="007C4061" w:rsidRPr="00D5200C" w:rsidRDefault="007C4061" w:rsidP="00C17C4C">
            <w:pPr>
              <w:pStyle w:val="TAL"/>
              <w:rPr>
                <w:lang w:val="en-US"/>
              </w:rPr>
            </w:pPr>
            <w:proofErr w:type="spellStart"/>
            <w:r w:rsidRPr="00D5200C">
              <w:rPr>
                <w:lang w:val="en-US"/>
              </w:rPr>
              <w:t>smsSubsData</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4B87FF47" w14:textId="77777777" w:rsidR="007C4061" w:rsidRPr="00D5200C" w:rsidRDefault="007C4061" w:rsidP="00C17C4C">
            <w:pPr>
              <w:pStyle w:val="TAL"/>
              <w:rPr>
                <w:lang w:val="en-US"/>
              </w:rPr>
            </w:pPr>
            <w:proofErr w:type="spellStart"/>
            <w:r w:rsidRPr="00D5200C">
              <w:rPr>
                <w:lang w:val="en-US"/>
              </w:rPr>
              <w:t>SmsSubscriptionData</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3B592BE0"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6F4F2C2"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5E11FA21" w14:textId="77777777" w:rsidR="007C4061" w:rsidRPr="00D5200C" w:rsidRDefault="007C4061" w:rsidP="00C17C4C">
            <w:pPr>
              <w:pStyle w:val="TAL"/>
              <w:rPr>
                <w:rFonts w:cs="Arial"/>
                <w:szCs w:val="18"/>
                <w:lang w:val="en-US"/>
              </w:rPr>
            </w:pPr>
            <w:r w:rsidRPr="00D5200C">
              <w:rPr>
                <w:rFonts w:cs="Arial"/>
                <w:szCs w:val="18"/>
                <w:lang w:val="en-US"/>
              </w:rPr>
              <w:t>SMS Subscription Data</w:t>
            </w:r>
          </w:p>
        </w:tc>
      </w:tr>
      <w:tr w:rsidR="007C4061" w:rsidRPr="00BC4D08" w14:paraId="61EF79A9"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3FF85735" w14:textId="77777777" w:rsidR="007C4061" w:rsidRPr="00D5200C" w:rsidRDefault="007C4061" w:rsidP="00C17C4C">
            <w:pPr>
              <w:pStyle w:val="TAL"/>
              <w:rPr>
                <w:lang w:val="en-US"/>
              </w:rPr>
            </w:pPr>
            <w:proofErr w:type="spellStart"/>
            <w:r w:rsidRPr="00D5200C">
              <w:rPr>
                <w:lang w:val="en-US"/>
              </w:rPr>
              <w:t>smData</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3536742E" w14:textId="77777777" w:rsidR="007C4061" w:rsidRPr="00D5200C" w:rsidRDefault="007C4061" w:rsidP="00C17C4C">
            <w:pPr>
              <w:pStyle w:val="TAL"/>
              <w:rPr>
                <w:lang w:val="en-US"/>
              </w:rPr>
            </w:pPr>
            <w:r w:rsidRPr="00D5200C">
              <w:rPr>
                <w:lang w:val="en-US"/>
              </w:rPr>
              <w:t>array(</w:t>
            </w:r>
            <w:proofErr w:type="spellStart"/>
            <w:r w:rsidRPr="00D5200C">
              <w:rPr>
                <w:lang w:val="en-US"/>
              </w:rPr>
              <w:t>SessionManagementSubscriptionData</w:t>
            </w:r>
            <w:proofErr w:type="spellEnd"/>
            <w:r w:rsidRPr="00D5200C">
              <w:rPr>
                <w:lang w:val="en-US"/>
              </w:rPr>
              <w:t>)</w:t>
            </w:r>
          </w:p>
        </w:tc>
        <w:tc>
          <w:tcPr>
            <w:tcW w:w="567" w:type="dxa"/>
            <w:tcBorders>
              <w:top w:val="single" w:sz="4" w:space="0" w:color="auto"/>
              <w:left w:val="single" w:sz="4" w:space="0" w:color="auto"/>
              <w:bottom w:val="single" w:sz="4" w:space="0" w:color="auto"/>
              <w:right w:val="single" w:sz="4" w:space="0" w:color="auto"/>
            </w:tcBorders>
            <w:hideMark/>
          </w:tcPr>
          <w:p w14:paraId="0513E015"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6883129" w14:textId="77777777" w:rsidR="007C4061" w:rsidRPr="00D5200C" w:rsidRDefault="007C4061" w:rsidP="00C17C4C">
            <w:pPr>
              <w:pStyle w:val="TAL"/>
              <w:rPr>
                <w:lang w:val="en-US"/>
              </w:rPr>
            </w:pPr>
            <w:r w:rsidRPr="00D5200C">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14:paraId="11D2E031" w14:textId="77777777" w:rsidR="007C4061" w:rsidRPr="00D5200C" w:rsidRDefault="007C4061" w:rsidP="00C17C4C">
            <w:pPr>
              <w:pStyle w:val="TAL"/>
              <w:rPr>
                <w:rFonts w:cs="Arial"/>
                <w:szCs w:val="18"/>
                <w:lang w:val="en-US"/>
              </w:rPr>
            </w:pPr>
            <w:r w:rsidRPr="00D5200C">
              <w:rPr>
                <w:rFonts w:cs="Arial"/>
                <w:szCs w:val="18"/>
                <w:lang w:val="en-US"/>
              </w:rPr>
              <w:t>Session Management Subscription Data</w:t>
            </w:r>
          </w:p>
        </w:tc>
      </w:tr>
      <w:tr w:rsidR="007C4061" w:rsidRPr="00BC4D08" w14:paraId="62D14FD5"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3B1B3BA3" w14:textId="77777777" w:rsidR="007C4061" w:rsidRPr="00D5200C" w:rsidRDefault="007C4061" w:rsidP="00C17C4C">
            <w:pPr>
              <w:pStyle w:val="TAL"/>
              <w:rPr>
                <w:lang w:val="en-US"/>
              </w:rPr>
            </w:pPr>
            <w:proofErr w:type="spellStart"/>
            <w:r w:rsidRPr="00D5200C">
              <w:rPr>
                <w:lang w:val="en-US"/>
              </w:rPr>
              <w:t>traceData</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1ECB9DA1" w14:textId="77777777" w:rsidR="007C4061" w:rsidRPr="00D5200C" w:rsidRDefault="007C4061" w:rsidP="00C17C4C">
            <w:pPr>
              <w:pStyle w:val="TAL"/>
              <w:rPr>
                <w:lang w:val="en-US"/>
              </w:rPr>
            </w:pPr>
            <w:proofErr w:type="spellStart"/>
            <w:r w:rsidRPr="00D5200C">
              <w:rPr>
                <w:lang w:val="en-US"/>
              </w:rPr>
              <w:t>TraceData</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046AF2EC"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15F5FB83"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18BE97C6" w14:textId="77777777" w:rsidR="007C4061" w:rsidRPr="00D5200C" w:rsidRDefault="007C4061" w:rsidP="00C17C4C">
            <w:pPr>
              <w:pStyle w:val="TAL"/>
              <w:rPr>
                <w:rFonts w:cs="Arial"/>
                <w:szCs w:val="18"/>
                <w:lang w:val="en-US"/>
              </w:rPr>
            </w:pPr>
            <w:r w:rsidRPr="00D5200C">
              <w:rPr>
                <w:rFonts w:cs="Arial"/>
                <w:szCs w:val="18"/>
                <w:lang w:val="en-US"/>
              </w:rPr>
              <w:t>Trace Data. The Null value indicates that trace is not active.</w:t>
            </w:r>
          </w:p>
        </w:tc>
      </w:tr>
      <w:tr w:rsidR="007C4061" w:rsidRPr="00BC4D08" w14:paraId="0AEFC87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12F09478" w14:textId="77777777" w:rsidR="007C4061" w:rsidRPr="00D5200C" w:rsidRDefault="007C4061" w:rsidP="00C17C4C">
            <w:pPr>
              <w:pStyle w:val="TAL"/>
              <w:rPr>
                <w:lang w:val="en-US"/>
              </w:rPr>
            </w:pPr>
            <w:proofErr w:type="spellStart"/>
            <w:r w:rsidRPr="00D5200C">
              <w:rPr>
                <w:lang w:val="en-US"/>
              </w:rPr>
              <w:t>smsMngData</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327C7D43" w14:textId="77777777" w:rsidR="007C4061" w:rsidRPr="00D5200C" w:rsidRDefault="007C4061" w:rsidP="00C17C4C">
            <w:pPr>
              <w:pStyle w:val="TAL"/>
              <w:rPr>
                <w:lang w:val="en-US"/>
              </w:rPr>
            </w:pPr>
            <w:proofErr w:type="spellStart"/>
            <w:r w:rsidRPr="00D5200C">
              <w:rPr>
                <w:lang w:val="en-US"/>
              </w:rPr>
              <w:t>SmsManagementSubscriptionData</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6CDE399F"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4557124"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7CE22699" w14:textId="77777777" w:rsidR="007C4061" w:rsidRPr="00D5200C" w:rsidRDefault="007C4061" w:rsidP="00C17C4C">
            <w:pPr>
              <w:pStyle w:val="TAL"/>
              <w:rPr>
                <w:rFonts w:cs="Arial"/>
                <w:szCs w:val="18"/>
                <w:lang w:val="en-US"/>
              </w:rPr>
            </w:pPr>
            <w:r w:rsidRPr="00D5200C">
              <w:rPr>
                <w:rFonts w:cs="Arial"/>
                <w:szCs w:val="18"/>
                <w:lang w:val="en-US"/>
              </w:rPr>
              <w:t>SMS Management Subscription Data</w:t>
            </w:r>
          </w:p>
        </w:tc>
      </w:tr>
      <w:tr w:rsidR="007C4061" w:rsidRPr="00BC4D08" w14:paraId="01EF88FB"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2BE9A9D6" w14:textId="77777777" w:rsidR="007C4061" w:rsidRPr="00D5200C" w:rsidRDefault="007C4061" w:rsidP="00C17C4C">
            <w:pPr>
              <w:pStyle w:val="TAL"/>
              <w:rPr>
                <w:lang w:val="en-US"/>
              </w:rPr>
            </w:pPr>
            <w:proofErr w:type="spellStart"/>
            <w:r w:rsidRPr="00D5200C">
              <w:rPr>
                <w:rFonts w:hint="eastAsia"/>
                <w:lang w:val="en-US" w:eastAsia="zh-CN"/>
              </w:rPr>
              <w:t>lcsPrivacyData</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3E254A36" w14:textId="77777777" w:rsidR="007C4061" w:rsidRPr="00D5200C" w:rsidRDefault="007C4061" w:rsidP="00C17C4C">
            <w:pPr>
              <w:pStyle w:val="TAL"/>
              <w:rPr>
                <w:lang w:val="en-US"/>
              </w:rPr>
            </w:pPr>
            <w:proofErr w:type="spellStart"/>
            <w:r w:rsidRPr="00297367">
              <w:t>LcsPrivacyData</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379CE0CB"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1868AA29"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02549547" w14:textId="77777777" w:rsidR="007C4061" w:rsidRPr="00D5200C" w:rsidRDefault="007C4061" w:rsidP="00C17C4C">
            <w:pPr>
              <w:pStyle w:val="TAL"/>
              <w:rPr>
                <w:rFonts w:cs="Arial"/>
                <w:szCs w:val="18"/>
                <w:lang w:val="en-US"/>
              </w:rPr>
            </w:pPr>
            <w:r w:rsidRPr="00297367">
              <w:t>LCS Privacy Subscription Data</w:t>
            </w:r>
          </w:p>
        </w:tc>
      </w:tr>
      <w:tr w:rsidR="007C4061" w:rsidRPr="00BC4D08" w14:paraId="26B42336"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D66C3E6" w14:textId="77777777" w:rsidR="007C4061" w:rsidRPr="00D5200C" w:rsidRDefault="007C4061" w:rsidP="00C17C4C">
            <w:pPr>
              <w:pStyle w:val="TAL"/>
              <w:rPr>
                <w:lang w:val="en-US" w:eastAsia="zh-CN"/>
              </w:rPr>
            </w:pPr>
            <w:proofErr w:type="spellStart"/>
            <w:r w:rsidRPr="00D5200C">
              <w:rPr>
                <w:rFonts w:hint="eastAsia"/>
                <w:lang w:val="en-US" w:eastAsia="zh-CN"/>
              </w:rPr>
              <w:t>lcsM</w:t>
            </w:r>
            <w:r w:rsidRPr="00D5200C">
              <w:rPr>
                <w:lang w:val="en-US" w:eastAsia="zh-CN"/>
              </w:rPr>
              <w:t>o</w:t>
            </w:r>
            <w:r w:rsidRPr="00D5200C">
              <w:rPr>
                <w:rFonts w:hint="eastAsia"/>
                <w:lang w:val="en-US" w:eastAsia="zh-CN"/>
              </w:rPr>
              <w:t>Data</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4A7640AA" w14:textId="77777777" w:rsidR="007C4061" w:rsidRPr="009E5CAE" w:rsidRDefault="007C4061" w:rsidP="00C17C4C">
            <w:pPr>
              <w:pStyle w:val="TAL"/>
            </w:pPr>
            <w:proofErr w:type="spellStart"/>
            <w:r w:rsidRPr="00297367">
              <w:t>LcsMoData</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359BA475"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F00E928"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50FD7667" w14:textId="77777777" w:rsidR="007C4061" w:rsidRPr="009E5CAE" w:rsidRDefault="007C4061" w:rsidP="00C17C4C">
            <w:pPr>
              <w:pStyle w:val="TAL"/>
            </w:pPr>
            <w:r w:rsidRPr="00297367">
              <w:t>LCS Mobile Originated Subscription Data</w:t>
            </w:r>
          </w:p>
        </w:tc>
      </w:tr>
      <w:tr w:rsidR="00E2179D" w:rsidRPr="00BC4D08" w14:paraId="5A39F559"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7B7A7A1" w14:textId="77777777" w:rsidR="00E2179D" w:rsidRPr="00D5200C" w:rsidRDefault="00E2179D" w:rsidP="00C17C4C">
            <w:pPr>
              <w:pStyle w:val="TAL"/>
              <w:rPr>
                <w:lang w:val="en-US" w:eastAsia="zh-CN"/>
              </w:rPr>
            </w:pPr>
            <w:proofErr w:type="spellStart"/>
            <w:r>
              <w:rPr>
                <w:rFonts w:hint="eastAsia"/>
                <w:lang w:val="en-US" w:eastAsia="zh-CN"/>
              </w:rPr>
              <w:t>l</w:t>
            </w:r>
            <w:r>
              <w:rPr>
                <w:lang w:val="en-US" w:eastAsia="zh-CN"/>
              </w:rPr>
              <w:t>csBcaData</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0BA6C39A" w14:textId="77777777" w:rsidR="00E2179D" w:rsidRPr="009E5CAE" w:rsidRDefault="00E2179D" w:rsidP="00C17C4C">
            <w:pPr>
              <w:pStyle w:val="TAL"/>
            </w:pPr>
            <w:proofErr w:type="spellStart"/>
            <w:r w:rsidRPr="00297367">
              <w:rPr>
                <w:lang w:eastAsia="zh-CN"/>
              </w:rPr>
              <w:t>LcsBroadcastAssistanceTypesData</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17AAA4F1" w14:textId="77777777" w:rsidR="00E2179D" w:rsidRPr="00D5200C" w:rsidRDefault="00E2179D" w:rsidP="00C17C4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08867BA9" w14:textId="77777777" w:rsidR="00E2179D" w:rsidRPr="00D5200C" w:rsidRDefault="00E2179D" w:rsidP="00C17C4C">
            <w:pPr>
              <w:pStyle w:val="TAL"/>
              <w:rPr>
                <w:lang w:val="en-US"/>
              </w:rPr>
            </w:pPr>
            <w:r>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2A42A829" w14:textId="77777777" w:rsidR="00E2179D" w:rsidRPr="009E5CAE" w:rsidRDefault="00E2179D" w:rsidP="00C17C4C">
            <w:pPr>
              <w:pStyle w:val="TAL"/>
            </w:pPr>
            <w:r w:rsidRPr="00297367">
              <w:rPr>
                <w:lang w:eastAsia="zh-CN"/>
              </w:rPr>
              <w:t>LCS Broadcast Assistance Subscription Data</w:t>
            </w:r>
          </w:p>
        </w:tc>
      </w:tr>
      <w:tr w:rsidR="00E2179D" w:rsidRPr="00BC4D08" w14:paraId="69209D0C"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7C8649F8" w14:textId="77777777" w:rsidR="00E2179D" w:rsidRPr="00D5200C" w:rsidRDefault="00E2179D" w:rsidP="00C17C4C">
            <w:pPr>
              <w:pStyle w:val="TAL"/>
              <w:rPr>
                <w:lang w:val="en-US" w:eastAsia="zh-CN"/>
              </w:rPr>
            </w:pPr>
            <w:r>
              <w:rPr>
                <w:rFonts w:hint="eastAsia"/>
                <w:lang w:val="en-US" w:eastAsia="zh-CN"/>
              </w:rPr>
              <w:t>v</w:t>
            </w:r>
            <w:r>
              <w:rPr>
                <w:lang w:val="en-US" w:eastAsia="zh-CN"/>
              </w:rPr>
              <w:t>2xData</w:t>
            </w:r>
          </w:p>
        </w:tc>
        <w:tc>
          <w:tcPr>
            <w:tcW w:w="1842" w:type="dxa"/>
            <w:tcBorders>
              <w:top w:val="single" w:sz="4" w:space="0" w:color="auto"/>
              <w:left w:val="single" w:sz="4" w:space="0" w:color="auto"/>
              <w:bottom w:val="single" w:sz="4" w:space="0" w:color="auto"/>
              <w:right w:val="single" w:sz="4" w:space="0" w:color="auto"/>
            </w:tcBorders>
            <w:hideMark/>
          </w:tcPr>
          <w:p w14:paraId="46D0ABD9" w14:textId="77777777" w:rsidR="00E2179D" w:rsidRPr="009E5CAE" w:rsidRDefault="00E2179D" w:rsidP="00C17C4C">
            <w:pPr>
              <w:pStyle w:val="TAL"/>
            </w:pPr>
            <w:r w:rsidRPr="00297367">
              <w:rPr>
                <w:lang w:eastAsia="zh-CN"/>
              </w:rPr>
              <w:t>V2xSubscriptionData</w:t>
            </w:r>
          </w:p>
        </w:tc>
        <w:tc>
          <w:tcPr>
            <w:tcW w:w="567" w:type="dxa"/>
            <w:tcBorders>
              <w:top w:val="single" w:sz="4" w:space="0" w:color="auto"/>
              <w:left w:val="single" w:sz="4" w:space="0" w:color="auto"/>
              <w:bottom w:val="single" w:sz="4" w:space="0" w:color="auto"/>
              <w:right w:val="single" w:sz="4" w:space="0" w:color="auto"/>
            </w:tcBorders>
            <w:hideMark/>
          </w:tcPr>
          <w:p w14:paraId="4E5D8E4E" w14:textId="77777777" w:rsidR="00E2179D" w:rsidRPr="00D5200C" w:rsidRDefault="00E2179D" w:rsidP="00C17C4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6292471" w14:textId="77777777" w:rsidR="00E2179D" w:rsidRPr="00D5200C" w:rsidRDefault="00E2179D" w:rsidP="00C17C4C">
            <w:pPr>
              <w:pStyle w:val="TAL"/>
              <w:rPr>
                <w:lang w:val="en-US"/>
              </w:rPr>
            </w:pPr>
            <w:r>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236808A6" w14:textId="77777777" w:rsidR="00E2179D" w:rsidRPr="009E5CAE" w:rsidRDefault="00E2179D" w:rsidP="00C17C4C">
            <w:pPr>
              <w:pStyle w:val="TAL"/>
            </w:pPr>
            <w:r w:rsidRPr="00297367">
              <w:t>V2X Subscription Data</w:t>
            </w:r>
          </w:p>
        </w:tc>
      </w:tr>
    </w:tbl>
    <w:p w14:paraId="2335BFE9" w14:textId="77777777" w:rsidR="007C4061" w:rsidRPr="00533C32" w:rsidRDefault="007C4061" w:rsidP="00842E08">
      <w:pPr>
        <w:rPr>
          <w:lang w:eastAsia="zh-CN"/>
        </w:rPr>
      </w:pPr>
    </w:p>
    <w:p w14:paraId="60100C5C" w14:textId="77777777" w:rsidR="007C4061" w:rsidRPr="00533C32" w:rsidRDefault="007C4061" w:rsidP="006352FE">
      <w:pPr>
        <w:pStyle w:val="Heading4"/>
      </w:pPr>
      <w:bookmarkStart w:id="1839" w:name="_Toc20127164"/>
      <w:bookmarkStart w:id="1840" w:name="_Toc27589155"/>
      <w:bookmarkStart w:id="1841" w:name="_Toc36459961"/>
      <w:bookmarkStart w:id="1842" w:name="_Toc45029555"/>
      <w:bookmarkStart w:id="1843" w:name="_Toc56520186"/>
      <w:bookmarkStart w:id="1844" w:name="_Toc114765795"/>
      <w:r w:rsidRPr="00533C32">
        <w:t>5.4.2.</w:t>
      </w:r>
      <w:r w:rsidRPr="00533C32">
        <w:rPr>
          <w:lang w:eastAsia="zh-CN"/>
        </w:rPr>
        <w:t>9</w:t>
      </w:r>
      <w:r w:rsidRPr="00533C32">
        <w:tab/>
        <w:t xml:space="preserve">Type: </w:t>
      </w:r>
      <w:proofErr w:type="spellStart"/>
      <w:r w:rsidRPr="00533C32">
        <w:t>SorData</w:t>
      </w:r>
      <w:bookmarkEnd w:id="1839"/>
      <w:bookmarkEnd w:id="1840"/>
      <w:bookmarkEnd w:id="1841"/>
      <w:bookmarkEnd w:id="1842"/>
      <w:bookmarkEnd w:id="1843"/>
      <w:bookmarkEnd w:id="1844"/>
      <w:proofErr w:type="spellEnd"/>
    </w:p>
    <w:p w14:paraId="62B70088" w14:textId="77777777" w:rsidR="007C4061" w:rsidRPr="00533C32" w:rsidRDefault="007C4061" w:rsidP="00842E08">
      <w:pPr>
        <w:pStyle w:val="TH"/>
      </w:pPr>
      <w:r w:rsidRPr="00533C32">
        <w:rPr>
          <w:noProof/>
        </w:rPr>
        <w:t>Table </w:t>
      </w:r>
      <w:r w:rsidRPr="00533C32">
        <w:t>5.4.2.</w:t>
      </w:r>
      <w:r w:rsidRPr="00533C32">
        <w:rPr>
          <w:lang w:eastAsia="zh-CN"/>
        </w:rPr>
        <w:t>9</w:t>
      </w:r>
      <w:r w:rsidRPr="00533C32">
        <w:t xml:space="preserve">-1: </w:t>
      </w:r>
      <w:r w:rsidRPr="00533C32">
        <w:rPr>
          <w:noProof/>
        </w:rPr>
        <w:t xml:space="preserve">Definition of type </w:t>
      </w:r>
      <w:r w:rsidRPr="00533C32">
        <w:rPr>
          <w:noProof/>
          <w:lang w:eastAsia="zh-CN"/>
        </w:rPr>
        <w:t>SorData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2D48286A"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19C5CD1"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6A177A0"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B76E35A"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AFCF6AC"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58FEB70"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1019F469"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444346BF" w14:textId="77777777" w:rsidR="007C4061" w:rsidRPr="00D5200C" w:rsidRDefault="007C4061" w:rsidP="00C17C4C">
            <w:pPr>
              <w:pStyle w:val="TAL"/>
              <w:rPr>
                <w:lang w:val="en-US"/>
              </w:rPr>
            </w:pPr>
            <w:proofErr w:type="spellStart"/>
            <w:r w:rsidRPr="00D5200C">
              <w:rPr>
                <w:lang w:val="en-US"/>
              </w:rPr>
              <w:t>provisioningTime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63FDD7DD"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DateTime</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1C4F2842" w14:textId="77777777" w:rsidR="007C4061" w:rsidRPr="00533C32"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23C81FD4"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4F79D62A" w14:textId="77777777" w:rsidR="007C4061" w:rsidRPr="00D5200C" w:rsidRDefault="007C4061" w:rsidP="00C17C4C">
            <w:pPr>
              <w:pStyle w:val="TAL"/>
              <w:rPr>
                <w:lang w:val="en-US"/>
              </w:rPr>
            </w:pPr>
            <w:r w:rsidRPr="00D5200C">
              <w:rPr>
                <w:lang w:val="en-US"/>
              </w:rPr>
              <w:t>Point in time of provisioning</w:t>
            </w:r>
          </w:p>
        </w:tc>
      </w:tr>
      <w:tr w:rsidR="007C4061" w:rsidRPr="00BC4D08" w14:paraId="3E94E971"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4EC209E1" w14:textId="77777777" w:rsidR="007C4061" w:rsidRPr="00D5200C" w:rsidRDefault="007C4061" w:rsidP="00C17C4C">
            <w:pPr>
              <w:pStyle w:val="TAL"/>
              <w:rPr>
                <w:lang w:val="en-US"/>
              </w:rPr>
            </w:pPr>
            <w:proofErr w:type="spellStart"/>
            <w:r w:rsidRPr="00D5200C">
              <w:rPr>
                <w:lang w:val="en-US"/>
              </w:rPr>
              <w:t>ueUpdateStatus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501DD40"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UeUpdateStatus</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339191EE" w14:textId="77777777" w:rsidR="007C4061" w:rsidRPr="00533C32"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72981B58"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505DEE89" w14:textId="77777777" w:rsidR="007C4061" w:rsidRPr="00D5200C" w:rsidRDefault="007C4061" w:rsidP="00C17C4C">
            <w:pPr>
              <w:pStyle w:val="TAL"/>
              <w:rPr>
                <w:lang w:val="en-US"/>
              </w:rPr>
            </w:pPr>
            <w:r w:rsidRPr="00D5200C">
              <w:rPr>
                <w:lang w:val="en-US"/>
              </w:rPr>
              <w:t>status of the SOR data update procedure</w:t>
            </w:r>
          </w:p>
        </w:tc>
      </w:tr>
      <w:tr w:rsidR="007C4061" w:rsidRPr="00BC4D08" w14:paraId="7C338B2E"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71CC6E90" w14:textId="77777777" w:rsidR="007C4061" w:rsidRPr="00D5200C" w:rsidRDefault="007C4061" w:rsidP="00C17C4C">
            <w:pPr>
              <w:pStyle w:val="TAL"/>
              <w:rPr>
                <w:lang w:val="en-US"/>
              </w:rPr>
            </w:pPr>
            <w:proofErr w:type="spellStart"/>
            <w:r w:rsidRPr="00D5200C">
              <w:rPr>
                <w:lang w:val="en-US"/>
              </w:rPr>
              <w:t>sorXmacIue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ABA7456" w14:textId="77777777" w:rsidR="007C4061" w:rsidRPr="00D5200C" w:rsidRDefault="007C4061" w:rsidP="00C17C4C">
            <w:pPr>
              <w:pStyle w:val="TAL"/>
              <w:rPr>
                <w:lang w:val="en-US"/>
              </w:rPr>
            </w:pPr>
            <w:proofErr w:type="spellStart"/>
            <w:r w:rsidRPr="00533C32">
              <w:rPr>
                <w:rFonts w:eastAsia="SimSun"/>
                <w:lang w:val="en-US" w:eastAsia="zh-CN"/>
              </w:rPr>
              <w:t>SorMac</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6E0DE1FA" w14:textId="77777777" w:rsidR="007C4061" w:rsidRPr="00D5200C" w:rsidRDefault="007C4061" w:rsidP="00C17C4C">
            <w:pPr>
              <w:pStyle w:val="TAC"/>
              <w:rPr>
                <w:lang w:val="en-US" w:eastAsia="zh-CN"/>
              </w:rPr>
            </w:pPr>
            <w:r w:rsidRPr="00D5200C">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25A332C0" w14:textId="77777777" w:rsidR="007C4061" w:rsidRPr="00D5200C" w:rsidRDefault="007C4061" w:rsidP="00C17C4C">
            <w:pPr>
              <w:pStyle w:val="TAL"/>
              <w:rPr>
                <w:lang w:val="en-US"/>
              </w:rPr>
            </w:pPr>
            <w:r w:rsidRPr="00D5200C">
              <w:rPr>
                <w:lang w:val="en-US" w:eastAsia="zh-CN"/>
              </w:rPr>
              <w:t>0..</w:t>
            </w: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00DEBE34" w14:textId="77777777" w:rsidR="007C4061" w:rsidRPr="00D5200C" w:rsidRDefault="007C4061" w:rsidP="00C17C4C">
            <w:pPr>
              <w:pStyle w:val="TAL"/>
              <w:rPr>
                <w:rFonts w:cs="Arial"/>
                <w:szCs w:val="18"/>
                <w:lang w:val="en-US" w:eastAsia="zh-CN"/>
              </w:rPr>
            </w:pPr>
            <w:r w:rsidRPr="00D5200C">
              <w:rPr>
                <w:lang w:val="en-US"/>
              </w:rPr>
              <w:t xml:space="preserve">String containing </w:t>
            </w:r>
            <w:proofErr w:type="spellStart"/>
            <w:r w:rsidRPr="00D5200C">
              <w:rPr>
                <w:lang w:val="en-US"/>
              </w:rPr>
              <w:t>SoR</w:t>
            </w:r>
            <w:proofErr w:type="spellEnd"/>
            <w:r w:rsidRPr="00D5200C">
              <w:rPr>
                <w:lang w:val="en-US"/>
              </w:rPr>
              <w:t>-XMAC-IUE as specified in 3GPP TS 33.501 [9].</w:t>
            </w:r>
            <w:r w:rsidRPr="00D5200C">
              <w:rPr>
                <w:lang w:val="en-US" w:eastAsia="zh-CN"/>
              </w:rPr>
              <w:t xml:space="preserve"> </w:t>
            </w:r>
            <w:r w:rsidRPr="00D5200C">
              <w:rPr>
                <w:lang w:val="en-US"/>
              </w:rPr>
              <w:t xml:space="preserve">Shall be present if </w:t>
            </w:r>
            <w:proofErr w:type="spellStart"/>
            <w:r w:rsidRPr="00D5200C">
              <w:rPr>
                <w:lang w:val="en-US"/>
              </w:rPr>
              <w:t>UeUpdateStatus</w:t>
            </w:r>
            <w:proofErr w:type="spellEnd"/>
            <w:r w:rsidRPr="00D5200C">
              <w:rPr>
                <w:lang w:val="en-US"/>
              </w:rPr>
              <w:t xml:space="preserve"> is "WAITING_FOR_ACK" or "ACK_RECEIVED".</w:t>
            </w:r>
          </w:p>
        </w:tc>
      </w:tr>
      <w:tr w:rsidR="007C4061" w:rsidRPr="00BC4D08" w14:paraId="190009AE"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06F700D" w14:textId="77777777" w:rsidR="007C4061" w:rsidRPr="00D5200C" w:rsidRDefault="007C4061" w:rsidP="00C17C4C">
            <w:pPr>
              <w:pStyle w:val="TAL"/>
              <w:rPr>
                <w:lang w:val="en-US"/>
              </w:rPr>
            </w:pPr>
            <w:proofErr w:type="spellStart"/>
            <w:r w:rsidRPr="00D5200C">
              <w:rPr>
                <w:lang w:val="en-US"/>
              </w:rPr>
              <w:t>sorMacIue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E2A9058"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SorMac</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31F04FD8" w14:textId="77777777" w:rsidR="007C4061" w:rsidRPr="00533C32" w:rsidRDefault="007C4061" w:rsidP="00C17C4C">
            <w:pPr>
              <w:pStyle w:val="TAC"/>
              <w:rPr>
                <w:lang w:val="en-US" w:eastAsia="zh-CN"/>
              </w:rPr>
            </w:pPr>
            <w:r w:rsidRPr="00D5200C">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6B33DD12" w14:textId="77777777" w:rsidR="007C4061" w:rsidRPr="00D5200C" w:rsidRDefault="007C4061" w:rsidP="00C17C4C">
            <w:pPr>
              <w:pStyle w:val="TAL"/>
              <w:rPr>
                <w:lang w:val="en-US" w:eastAsia="zh-CN"/>
              </w:rPr>
            </w:pPr>
            <w:r w:rsidRPr="00D5200C">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3FB4DFF1" w14:textId="77777777" w:rsidR="007C4061" w:rsidRPr="00D5200C" w:rsidRDefault="007C4061" w:rsidP="00C17C4C">
            <w:pPr>
              <w:pStyle w:val="TAL"/>
              <w:rPr>
                <w:lang w:val="en-US"/>
              </w:rPr>
            </w:pPr>
            <w:r w:rsidRPr="00D5200C">
              <w:rPr>
                <w:lang w:val="en-US"/>
              </w:rPr>
              <w:t xml:space="preserve">String containing </w:t>
            </w:r>
            <w:proofErr w:type="spellStart"/>
            <w:r w:rsidRPr="00D5200C">
              <w:rPr>
                <w:lang w:val="en-US"/>
              </w:rPr>
              <w:t>SoR</w:t>
            </w:r>
            <w:proofErr w:type="spellEnd"/>
            <w:r w:rsidRPr="00D5200C">
              <w:rPr>
                <w:lang w:val="en-US"/>
              </w:rPr>
              <w:t xml:space="preserve">-MAC-IUE as specified in 3GPP TS 33.501 [9]. Shall be preset if </w:t>
            </w:r>
            <w:proofErr w:type="spellStart"/>
            <w:r w:rsidRPr="00D5200C">
              <w:rPr>
                <w:lang w:val="en-US"/>
              </w:rPr>
              <w:t>UeUpdateStatus</w:t>
            </w:r>
            <w:proofErr w:type="spellEnd"/>
            <w:r w:rsidRPr="00D5200C">
              <w:rPr>
                <w:lang w:val="en-US"/>
              </w:rPr>
              <w:t xml:space="preserve"> is "ACK_RECEIVED".</w:t>
            </w:r>
          </w:p>
        </w:tc>
      </w:tr>
    </w:tbl>
    <w:p w14:paraId="3180059E" w14:textId="77777777" w:rsidR="007C4061" w:rsidRPr="00533C32" w:rsidRDefault="007C4061" w:rsidP="00842E08">
      <w:pPr>
        <w:rPr>
          <w:lang w:val="en-US" w:eastAsia="zh-CN"/>
        </w:rPr>
      </w:pPr>
    </w:p>
    <w:p w14:paraId="17645B16" w14:textId="77777777" w:rsidR="007C4061" w:rsidRPr="00533C32" w:rsidRDefault="007C4061" w:rsidP="007C4061">
      <w:pPr>
        <w:pStyle w:val="Heading4"/>
      </w:pPr>
      <w:bookmarkStart w:id="1845" w:name="_Toc20127165"/>
      <w:bookmarkStart w:id="1846" w:name="_Toc27589156"/>
      <w:bookmarkStart w:id="1847" w:name="_Toc36459962"/>
      <w:bookmarkStart w:id="1848" w:name="_Toc45029556"/>
      <w:bookmarkStart w:id="1849" w:name="_Toc56520187"/>
      <w:bookmarkStart w:id="1850" w:name="_Toc114765796"/>
      <w:r w:rsidRPr="00533C32">
        <w:t>5.4.2.</w:t>
      </w:r>
      <w:r w:rsidRPr="00533C32">
        <w:rPr>
          <w:lang w:eastAsia="zh-CN"/>
        </w:rPr>
        <w:t>9A</w:t>
      </w:r>
      <w:r w:rsidRPr="00533C32">
        <w:tab/>
        <w:t xml:space="preserve">Type: </w:t>
      </w:r>
      <w:proofErr w:type="spellStart"/>
      <w:r w:rsidRPr="00533C32">
        <w:t>UpuData</w:t>
      </w:r>
      <w:bookmarkEnd w:id="1845"/>
      <w:bookmarkEnd w:id="1846"/>
      <w:bookmarkEnd w:id="1847"/>
      <w:bookmarkEnd w:id="1848"/>
      <w:bookmarkEnd w:id="1849"/>
      <w:bookmarkEnd w:id="1850"/>
      <w:proofErr w:type="spellEnd"/>
    </w:p>
    <w:p w14:paraId="000728EC" w14:textId="77777777" w:rsidR="007C4061" w:rsidRPr="00533C32" w:rsidRDefault="007C4061" w:rsidP="00842E08">
      <w:pPr>
        <w:pStyle w:val="TH"/>
      </w:pPr>
      <w:r w:rsidRPr="00533C32">
        <w:rPr>
          <w:noProof/>
        </w:rPr>
        <w:t>Table </w:t>
      </w:r>
      <w:r w:rsidRPr="00533C32">
        <w:t>5.4.2.</w:t>
      </w:r>
      <w:r w:rsidRPr="00533C32">
        <w:rPr>
          <w:lang w:eastAsia="zh-CN"/>
        </w:rPr>
        <w:t>9A</w:t>
      </w:r>
      <w:r w:rsidRPr="00533C32">
        <w:t xml:space="preserve">-1: </w:t>
      </w:r>
      <w:r w:rsidRPr="00533C32">
        <w:rPr>
          <w:noProof/>
        </w:rPr>
        <w:t>Definition of type Upu</w:t>
      </w:r>
      <w:r w:rsidRPr="00533C32">
        <w:rPr>
          <w:noProof/>
          <w:lang w:eastAsia="zh-CN"/>
        </w:rP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1C80AD36"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DB9959D"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3AD8480"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2C0E928"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DBD8862"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B260453"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7991D399"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0F81A7EB" w14:textId="77777777" w:rsidR="007C4061" w:rsidRPr="00D5200C" w:rsidRDefault="007C4061" w:rsidP="00C17C4C">
            <w:pPr>
              <w:pStyle w:val="TAL"/>
              <w:rPr>
                <w:lang w:val="en-US"/>
              </w:rPr>
            </w:pPr>
            <w:proofErr w:type="spellStart"/>
            <w:r w:rsidRPr="00D5200C">
              <w:rPr>
                <w:lang w:val="en-US"/>
              </w:rPr>
              <w:t>provisioningTime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C1397CB"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DateTime</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16B33425" w14:textId="77777777" w:rsidR="007C4061" w:rsidRPr="00533C32"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73E42A68"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133BD61D" w14:textId="77777777" w:rsidR="007C4061" w:rsidRPr="00D5200C" w:rsidRDefault="007C4061" w:rsidP="00C17C4C">
            <w:pPr>
              <w:pStyle w:val="TAL"/>
              <w:rPr>
                <w:lang w:val="en-US"/>
              </w:rPr>
            </w:pPr>
            <w:r w:rsidRPr="00D5200C">
              <w:rPr>
                <w:lang w:val="en-US"/>
              </w:rPr>
              <w:t>Point in time of provisioning</w:t>
            </w:r>
          </w:p>
        </w:tc>
      </w:tr>
      <w:tr w:rsidR="007C4061" w:rsidRPr="00BC4D08" w14:paraId="6E62F50B"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A6F9635" w14:textId="77777777" w:rsidR="007C4061" w:rsidRPr="00D5200C" w:rsidRDefault="007C4061" w:rsidP="00C17C4C">
            <w:pPr>
              <w:pStyle w:val="TAL"/>
              <w:rPr>
                <w:lang w:val="en-US"/>
              </w:rPr>
            </w:pPr>
            <w:proofErr w:type="spellStart"/>
            <w:r w:rsidRPr="00D5200C">
              <w:rPr>
                <w:lang w:val="en-US"/>
              </w:rPr>
              <w:t>ueUpdateStatus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5E25262"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UeUpdateStatus</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667F5F5A" w14:textId="77777777" w:rsidR="007C4061" w:rsidRPr="00533C32"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3F79F329"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44724236" w14:textId="77777777" w:rsidR="007C4061" w:rsidRPr="00D5200C" w:rsidRDefault="007C4061" w:rsidP="00C17C4C">
            <w:pPr>
              <w:pStyle w:val="TAL"/>
              <w:rPr>
                <w:lang w:val="en-US"/>
              </w:rPr>
            </w:pPr>
            <w:r w:rsidRPr="00D5200C">
              <w:rPr>
                <w:lang w:val="en-US"/>
              </w:rPr>
              <w:t>status of the UPU data update procedure</w:t>
            </w:r>
          </w:p>
        </w:tc>
      </w:tr>
      <w:tr w:rsidR="007C4061" w:rsidRPr="00BC4D08" w14:paraId="7A38B90C"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55FA89F" w14:textId="77777777" w:rsidR="007C4061" w:rsidRPr="00D5200C" w:rsidRDefault="007C4061" w:rsidP="00C17C4C">
            <w:pPr>
              <w:pStyle w:val="TAL"/>
              <w:rPr>
                <w:lang w:val="en-US"/>
              </w:rPr>
            </w:pPr>
            <w:proofErr w:type="spellStart"/>
            <w:r w:rsidRPr="00D5200C">
              <w:rPr>
                <w:lang w:val="en-US"/>
              </w:rPr>
              <w:t>upuXmacIue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1D4BEE5" w14:textId="77777777" w:rsidR="007C4061" w:rsidRPr="00D5200C" w:rsidRDefault="007C4061" w:rsidP="00C17C4C">
            <w:pPr>
              <w:pStyle w:val="TAL"/>
              <w:rPr>
                <w:lang w:val="en-US"/>
              </w:rPr>
            </w:pPr>
            <w:proofErr w:type="spellStart"/>
            <w:r w:rsidRPr="00533C32">
              <w:rPr>
                <w:rFonts w:eastAsia="SimSun"/>
                <w:lang w:val="en-US" w:eastAsia="zh-CN"/>
              </w:rPr>
              <w:t>UpuMac</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79AC1694" w14:textId="77777777" w:rsidR="007C4061" w:rsidRPr="00D5200C" w:rsidRDefault="007C4061" w:rsidP="00C17C4C">
            <w:pPr>
              <w:pStyle w:val="TAC"/>
              <w:rPr>
                <w:lang w:val="en-US" w:eastAsia="zh-CN"/>
              </w:rPr>
            </w:pPr>
            <w:r w:rsidRPr="00D5200C">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59EB1F3B" w14:textId="77777777" w:rsidR="007C4061" w:rsidRPr="00D5200C" w:rsidRDefault="007C4061" w:rsidP="00C17C4C">
            <w:pPr>
              <w:pStyle w:val="TAL"/>
              <w:rPr>
                <w:lang w:val="en-US"/>
              </w:rPr>
            </w:pPr>
            <w:r w:rsidRPr="00D5200C">
              <w:rPr>
                <w:lang w:val="en-US" w:eastAsia="zh-CN"/>
              </w:rPr>
              <w:t>0..</w:t>
            </w: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2C19F0D4" w14:textId="77777777" w:rsidR="007C4061" w:rsidRPr="00D5200C" w:rsidRDefault="007C4061" w:rsidP="00C17C4C">
            <w:pPr>
              <w:pStyle w:val="TAL"/>
              <w:rPr>
                <w:rFonts w:cs="Arial"/>
                <w:szCs w:val="18"/>
                <w:lang w:val="en-US" w:eastAsia="zh-CN"/>
              </w:rPr>
            </w:pPr>
            <w:r w:rsidRPr="00D5200C">
              <w:rPr>
                <w:lang w:val="en-US"/>
              </w:rPr>
              <w:t>String containing UPU-XMAC-IUE as specified in 3GPP TS 33.501 [9].</w:t>
            </w:r>
            <w:r w:rsidRPr="00D5200C">
              <w:rPr>
                <w:lang w:val="en-US" w:eastAsia="zh-CN"/>
              </w:rPr>
              <w:t xml:space="preserve"> </w:t>
            </w:r>
            <w:r w:rsidRPr="00D5200C">
              <w:rPr>
                <w:lang w:val="en-US"/>
              </w:rPr>
              <w:t xml:space="preserve">Shall be present if </w:t>
            </w:r>
            <w:proofErr w:type="spellStart"/>
            <w:r w:rsidRPr="00D5200C">
              <w:rPr>
                <w:lang w:val="en-US"/>
              </w:rPr>
              <w:t>UeUpdateStatus</w:t>
            </w:r>
            <w:proofErr w:type="spellEnd"/>
            <w:r w:rsidRPr="00D5200C">
              <w:rPr>
                <w:lang w:val="en-US"/>
              </w:rPr>
              <w:t xml:space="preserve"> is "WAITING_FOR_ACK" or "ACK_RECEIVED".</w:t>
            </w:r>
          </w:p>
        </w:tc>
      </w:tr>
      <w:tr w:rsidR="007C4061" w:rsidRPr="00BC4D08" w14:paraId="4ED5504C"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D1FFEDD" w14:textId="77777777" w:rsidR="007C4061" w:rsidRPr="00D5200C" w:rsidRDefault="007C4061" w:rsidP="00C17C4C">
            <w:pPr>
              <w:pStyle w:val="TAL"/>
              <w:rPr>
                <w:lang w:val="en-US"/>
              </w:rPr>
            </w:pPr>
            <w:proofErr w:type="spellStart"/>
            <w:r w:rsidRPr="00D5200C">
              <w:rPr>
                <w:lang w:val="en-US"/>
              </w:rPr>
              <w:t>upuMacIue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F8147B6"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UpuMac</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1DA912D2" w14:textId="77777777" w:rsidR="007C4061" w:rsidRPr="00533C32" w:rsidRDefault="007C4061" w:rsidP="00C17C4C">
            <w:pPr>
              <w:pStyle w:val="TAC"/>
              <w:rPr>
                <w:lang w:val="en-US" w:eastAsia="zh-CN"/>
              </w:rPr>
            </w:pPr>
            <w:r w:rsidRPr="00D5200C">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7A43C5F2" w14:textId="77777777" w:rsidR="007C4061" w:rsidRPr="00D5200C" w:rsidRDefault="007C4061" w:rsidP="00C17C4C">
            <w:pPr>
              <w:pStyle w:val="TAL"/>
              <w:rPr>
                <w:lang w:val="en-US" w:eastAsia="zh-CN"/>
              </w:rPr>
            </w:pPr>
            <w:r w:rsidRPr="00D5200C">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150DD5F2" w14:textId="77777777" w:rsidR="007C4061" w:rsidRPr="00D5200C" w:rsidRDefault="007C4061" w:rsidP="00C17C4C">
            <w:pPr>
              <w:pStyle w:val="TAL"/>
              <w:rPr>
                <w:lang w:val="en-US"/>
              </w:rPr>
            </w:pPr>
            <w:r w:rsidRPr="00D5200C">
              <w:rPr>
                <w:lang w:val="en-US"/>
              </w:rPr>
              <w:t xml:space="preserve">String containing UPU-MAC-IUE as specified in 3GPP TS 33.501 [9]. Shall be preset if </w:t>
            </w:r>
            <w:proofErr w:type="spellStart"/>
            <w:r w:rsidRPr="00D5200C">
              <w:rPr>
                <w:lang w:val="en-US"/>
              </w:rPr>
              <w:t>UeUpdateStatus</w:t>
            </w:r>
            <w:proofErr w:type="spellEnd"/>
            <w:r w:rsidRPr="00D5200C">
              <w:rPr>
                <w:lang w:val="en-US"/>
              </w:rPr>
              <w:t xml:space="preserve"> is "ACK_RECEIVED".</w:t>
            </w:r>
          </w:p>
        </w:tc>
      </w:tr>
    </w:tbl>
    <w:p w14:paraId="687653F7" w14:textId="77777777" w:rsidR="007C4061" w:rsidRPr="00533C32" w:rsidRDefault="007C4061" w:rsidP="00842E08">
      <w:pPr>
        <w:rPr>
          <w:lang w:val="en-US" w:eastAsia="zh-CN"/>
        </w:rPr>
      </w:pPr>
    </w:p>
    <w:p w14:paraId="1E801B33" w14:textId="77777777" w:rsidR="007C4061" w:rsidRPr="00533C32" w:rsidRDefault="007C4061" w:rsidP="007C4061">
      <w:pPr>
        <w:pStyle w:val="Heading4"/>
      </w:pPr>
      <w:bookmarkStart w:id="1851" w:name="_Toc20127166"/>
      <w:bookmarkStart w:id="1852" w:name="_Toc27589157"/>
      <w:bookmarkStart w:id="1853" w:name="_Toc36459963"/>
      <w:bookmarkStart w:id="1854" w:name="_Toc45029557"/>
      <w:bookmarkStart w:id="1855" w:name="_Toc56520188"/>
      <w:bookmarkStart w:id="1856" w:name="_Toc114765797"/>
      <w:r w:rsidRPr="00533C32">
        <w:lastRenderedPageBreak/>
        <w:t>5.4.2.</w:t>
      </w:r>
      <w:r w:rsidRPr="00533C32">
        <w:rPr>
          <w:rFonts w:hint="eastAsia"/>
          <w:lang w:eastAsia="zh-CN"/>
        </w:rPr>
        <w:t>9B</w:t>
      </w:r>
      <w:r w:rsidRPr="00533C32">
        <w:tab/>
        <w:t xml:space="preserve">Type: </w:t>
      </w:r>
      <w:proofErr w:type="spellStart"/>
      <w:r w:rsidRPr="00533C32">
        <w:t>NssaiAckData</w:t>
      </w:r>
      <w:bookmarkEnd w:id="1851"/>
      <w:bookmarkEnd w:id="1852"/>
      <w:bookmarkEnd w:id="1853"/>
      <w:bookmarkEnd w:id="1854"/>
      <w:bookmarkEnd w:id="1855"/>
      <w:bookmarkEnd w:id="1856"/>
      <w:proofErr w:type="spellEnd"/>
    </w:p>
    <w:p w14:paraId="33A03FA8" w14:textId="77777777" w:rsidR="007C4061" w:rsidRPr="00533C32" w:rsidRDefault="007C4061" w:rsidP="00842E08">
      <w:pPr>
        <w:pStyle w:val="TH"/>
      </w:pPr>
      <w:r w:rsidRPr="00533C32">
        <w:rPr>
          <w:noProof/>
        </w:rPr>
        <w:t>Table </w:t>
      </w:r>
      <w:r w:rsidRPr="00533C32">
        <w:t>5.4.2.</w:t>
      </w:r>
      <w:r w:rsidRPr="00533C32">
        <w:rPr>
          <w:rFonts w:hint="eastAsia"/>
          <w:lang w:eastAsia="zh-CN"/>
        </w:rPr>
        <w:t>9B</w:t>
      </w:r>
      <w:r w:rsidRPr="00533C32">
        <w:t xml:space="preserve">-1: </w:t>
      </w:r>
      <w:r w:rsidRPr="00533C32">
        <w:rPr>
          <w:noProof/>
        </w:rPr>
        <w:t>Definition of type NssaiAck</w:t>
      </w:r>
      <w:r w:rsidRPr="00533C32">
        <w:rPr>
          <w:noProof/>
          <w:lang w:eastAsia="zh-CN"/>
        </w:rP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019E040E"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5B6D87D"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29BFFAF"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ACD954"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31A55FD"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461A906"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388DD8B4"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260E3B65" w14:textId="77777777" w:rsidR="007C4061" w:rsidRPr="00D5200C" w:rsidRDefault="007C4061" w:rsidP="00C17C4C">
            <w:pPr>
              <w:pStyle w:val="TAL"/>
              <w:rPr>
                <w:lang w:val="en-US"/>
              </w:rPr>
            </w:pPr>
            <w:proofErr w:type="spellStart"/>
            <w:r w:rsidRPr="00D5200C">
              <w:rPr>
                <w:lang w:val="en-US"/>
              </w:rPr>
              <w:t>provisioningTime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B094EEA"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DateTime</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7F250EFB" w14:textId="77777777" w:rsidR="007C4061" w:rsidRPr="00533C32"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4BBC9C92"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1DCF6622" w14:textId="77777777" w:rsidR="007C4061" w:rsidRPr="00D5200C" w:rsidRDefault="007C4061" w:rsidP="00C17C4C">
            <w:pPr>
              <w:pStyle w:val="TAL"/>
              <w:rPr>
                <w:lang w:val="en-US"/>
              </w:rPr>
            </w:pPr>
            <w:r w:rsidRPr="00D5200C">
              <w:rPr>
                <w:lang w:val="en-US"/>
              </w:rPr>
              <w:t>Point in time of provisioning</w:t>
            </w:r>
          </w:p>
        </w:tc>
      </w:tr>
      <w:tr w:rsidR="007C4061" w:rsidRPr="00BC4D08" w14:paraId="57964BB5"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34BF4DA1" w14:textId="77777777" w:rsidR="007C4061" w:rsidRPr="00D5200C" w:rsidRDefault="007C4061" w:rsidP="00C17C4C">
            <w:pPr>
              <w:pStyle w:val="TAL"/>
              <w:rPr>
                <w:lang w:val="en-US"/>
              </w:rPr>
            </w:pPr>
            <w:proofErr w:type="spellStart"/>
            <w:r w:rsidRPr="00D5200C">
              <w:rPr>
                <w:lang w:val="en-US"/>
              </w:rPr>
              <w:t>ueUpdateStatus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A11E3F8"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UeUpdateStatus</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0B6369B4" w14:textId="77777777" w:rsidR="007C4061" w:rsidRPr="00533C32"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7FDAD23D"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08C062AD" w14:textId="77777777" w:rsidR="007C4061" w:rsidRPr="00D5200C" w:rsidRDefault="007C4061" w:rsidP="00C17C4C">
            <w:pPr>
              <w:pStyle w:val="TAL"/>
              <w:rPr>
                <w:lang w:val="en-US"/>
              </w:rPr>
            </w:pPr>
            <w:r w:rsidRPr="00D5200C">
              <w:rPr>
                <w:lang w:val="en-US"/>
              </w:rPr>
              <w:t xml:space="preserve">status of the </w:t>
            </w:r>
            <w:proofErr w:type="spellStart"/>
            <w:r w:rsidRPr="00D5200C">
              <w:rPr>
                <w:lang w:val="en-US"/>
              </w:rPr>
              <w:t>Nssai</w:t>
            </w:r>
            <w:proofErr w:type="spellEnd"/>
            <w:r w:rsidRPr="00D5200C">
              <w:rPr>
                <w:lang w:val="en-US"/>
              </w:rPr>
              <w:t xml:space="preserve"> update procedure</w:t>
            </w:r>
          </w:p>
        </w:tc>
      </w:tr>
    </w:tbl>
    <w:p w14:paraId="3BE335D2" w14:textId="77777777" w:rsidR="007C4061" w:rsidRPr="00533C32" w:rsidRDefault="007C4061" w:rsidP="00842E08">
      <w:pPr>
        <w:rPr>
          <w:lang w:eastAsia="zh-CN"/>
        </w:rPr>
      </w:pPr>
    </w:p>
    <w:p w14:paraId="169495AE" w14:textId="77777777" w:rsidR="007C4061" w:rsidRPr="00533C32" w:rsidRDefault="007C4061" w:rsidP="007C4061">
      <w:pPr>
        <w:pStyle w:val="Heading4"/>
      </w:pPr>
      <w:bookmarkStart w:id="1857" w:name="_Toc20127167"/>
      <w:bookmarkStart w:id="1858" w:name="_Toc27589158"/>
      <w:bookmarkStart w:id="1859" w:name="_Toc36459964"/>
      <w:bookmarkStart w:id="1860" w:name="_Toc45029558"/>
      <w:bookmarkStart w:id="1861" w:name="_Toc56520189"/>
      <w:bookmarkStart w:id="1862" w:name="_Toc114765798"/>
      <w:r w:rsidRPr="00533C32">
        <w:t>5.4.2.</w:t>
      </w:r>
      <w:r w:rsidRPr="00533C32">
        <w:rPr>
          <w:rFonts w:hint="eastAsia"/>
          <w:lang w:eastAsia="zh-CN"/>
        </w:rPr>
        <w:t>9C</w:t>
      </w:r>
      <w:r w:rsidRPr="00533C32">
        <w:tab/>
        <w:t xml:space="preserve">Type: </w:t>
      </w:r>
      <w:proofErr w:type="spellStart"/>
      <w:r w:rsidRPr="00533C32">
        <w:t>CagAckData</w:t>
      </w:r>
      <w:bookmarkEnd w:id="1857"/>
      <w:bookmarkEnd w:id="1858"/>
      <w:bookmarkEnd w:id="1859"/>
      <w:bookmarkEnd w:id="1860"/>
      <w:bookmarkEnd w:id="1861"/>
      <w:bookmarkEnd w:id="1862"/>
      <w:proofErr w:type="spellEnd"/>
    </w:p>
    <w:p w14:paraId="5D3EE643" w14:textId="77777777" w:rsidR="007C4061" w:rsidRPr="00533C32" w:rsidRDefault="007C4061" w:rsidP="00842E08">
      <w:pPr>
        <w:pStyle w:val="TH"/>
      </w:pPr>
      <w:r w:rsidRPr="00533C32">
        <w:rPr>
          <w:noProof/>
        </w:rPr>
        <w:t>Table </w:t>
      </w:r>
      <w:r w:rsidRPr="00533C32">
        <w:t>5.4.2.</w:t>
      </w:r>
      <w:r w:rsidRPr="00533C32">
        <w:rPr>
          <w:rFonts w:hint="eastAsia"/>
          <w:lang w:eastAsia="zh-CN"/>
        </w:rPr>
        <w:t>9C</w:t>
      </w:r>
      <w:r w:rsidRPr="00533C32">
        <w:t xml:space="preserve">-1: </w:t>
      </w:r>
      <w:r w:rsidRPr="00533C32">
        <w:rPr>
          <w:noProof/>
        </w:rPr>
        <w:t>Definition of type CagAck</w:t>
      </w:r>
      <w:r w:rsidRPr="00533C32">
        <w:rPr>
          <w:noProof/>
          <w:lang w:eastAsia="zh-CN"/>
        </w:rP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5F1C657F"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1147F11"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A5B8A24"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CF4E2F"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FF7495F"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CC6BBB9"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119F809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F6EA94E" w14:textId="77777777" w:rsidR="007C4061" w:rsidRPr="00D5200C" w:rsidRDefault="007C4061" w:rsidP="00C17C4C">
            <w:pPr>
              <w:pStyle w:val="TAL"/>
              <w:rPr>
                <w:lang w:val="en-US"/>
              </w:rPr>
            </w:pPr>
            <w:proofErr w:type="spellStart"/>
            <w:r w:rsidRPr="00D5200C">
              <w:rPr>
                <w:lang w:val="en-US"/>
              </w:rPr>
              <w:t>provisioningTime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361EBF4"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DateTime</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4EA5C894" w14:textId="77777777" w:rsidR="007C4061" w:rsidRPr="00533C32"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490CC6E8"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0A3796C4" w14:textId="77777777" w:rsidR="007C4061" w:rsidRPr="00D5200C" w:rsidRDefault="007C4061" w:rsidP="00C17C4C">
            <w:pPr>
              <w:pStyle w:val="TAL"/>
              <w:rPr>
                <w:lang w:val="en-US"/>
              </w:rPr>
            </w:pPr>
            <w:r w:rsidRPr="00D5200C">
              <w:rPr>
                <w:lang w:val="en-US"/>
              </w:rPr>
              <w:t>Point in time of provisioning</w:t>
            </w:r>
          </w:p>
        </w:tc>
      </w:tr>
      <w:tr w:rsidR="007C4061" w:rsidRPr="00BC4D08" w14:paraId="7DEE2807"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2F1430B0" w14:textId="77777777" w:rsidR="007C4061" w:rsidRPr="00D5200C" w:rsidRDefault="007C4061" w:rsidP="00C17C4C">
            <w:pPr>
              <w:pStyle w:val="TAL"/>
              <w:rPr>
                <w:lang w:val="en-US"/>
              </w:rPr>
            </w:pPr>
            <w:proofErr w:type="spellStart"/>
            <w:r w:rsidRPr="00D5200C">
              <w:rPr>
                <w:lang w:val="en-US"/>
              </w:rPr>
              <w:t>ueUpdateStatus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49CAD00" w14:textId="77777777" w:rsidR="007C4061" w:rsidRPr="00533C32" w:rsidRDefault="007C4061" w:rsidP="00C17C4C">
            <w:pPr>
              <w:pStyle w:val="TAL"/>
              <w:rPr>
                <w:rFonts w:eastAsia="SimSun"/>
                <w:lang w:val="en-US" w:eastAsia="zh-CN"/>
              </w:rPr>
            </w:pPr>
            <w:proofErr w:type="spellStart"/>
            <w:r w:rsidRPr="00533C32">
              <w:rPr>
                <w:rFonts w:eastAsia="SimSun"/>
                <w:lang w:val="en-US" w:eastAsia="zh-CN"/>
              </w:rPr>
              <w:t>UeUpdateStatus</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79A5A367" w14:textId="77777777" w:rsidR="007C4061" w:rsidRPr="00533C32"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627A8E6B"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12B67D35" w14:textId="77777777" w:rsidR="007C4061" w:rsidRPr="00D5200C" w:rsidRDefault="007C4061" w:rsidP="00C17C4C">
            <w:pPr>
              <w:pStyle w:val="TAL"/>
              <w:rPr>
                <w:lang w:val="en-US"/>
              </w:rPr>
            </w:pPr>
            <w:r w:rsidRPr="00D5200C">
              <w:rPr>
                <w:lang w:val="en-US"/>
              </w:rPr>
              <w:t>status of the Cag update procedure</w:t>
            </w:r>
          </w:p>
        </w:tc>
      </w:tr>
    </w:tbl>
    <w:p w14:paraId="34828337" w14:textId="77777777" w:rsidR="007C4061" w:rsidRPr="00072181" w:rsidRDefault="007C4061" w:rsidP="00842E08">
      <w:pPr>
        <w:rPr>
          <w:lang w:eastAsia="zh-CN"/>
        </w:rPr>
      </w:pPr>
    </w:p>
    <w:p w14:paraId="0DF09366" w14:textId="77777777" w:rsidR="007C4061" w:rsidRPr="00DE5E23" w:rsidRDefault="007C4061" w:rsidP="006352FE">
      <w:pPr>
        <w:pStyle w:val="Heading4"/>
        <w:rPr>
          <w:lang w:val="fi-FI" w:eastAsia="zh-CN"/>
        </w:rPr>
      </w:pPr>
      <w:bookmarkStart w:id="1863" w:name="_Toc20127168"/>
      <w:bookmarkStart w:id="1864" w:name="_Toc27589159"/>
      <w:bookmarkStart w:id="1865" w:name="_Toc36459965"/>
      <w:bookmarkStart w:id="1866" w:name="_Toc45029559"/>
      <w:bookmarkStart w:id="1867" w:name="_Toc56520190"/>
      <w:bookmarkStart w:id="1868" w:name="_Toc114765799"/>
      <w:r w:rsidRPr="00DE5E23">
        <w:rPr>
          <w:lang w:val="fi-FI"/>
        </w:rPr>
        <w:t>5.4.2.</w:t>
      </w:r>
      <w:r w:rsidRPr="00DE5E23">
        <w:rPr>
          <w:lang w:val="fi-FI" w:eastAsia="zh-CN"/>
        </w:rPr>
        <w:t>10</w:t>
      </w:r>
      <w:r w:rsidRPr="00DE5E23">
        <w:rPr>
          <w:lang w:val="fi-FI"/>
        </w:rPr>
        <w:tab/>
      </w:r>
      <w:r w:rsidRPr="00DE5E23">
        <w:rPr>
          <w:lang w:val="fi-FI" w:eastAsia="zh-CN"/>
        </w:rPr>
        <w:t>Void</w:t>
      </w:r>
      <w:bookmarkEnd w:id="1863"/>
      <w:bookmarkEnd w:id="1864"/>
      <w:bookmarkEnd w:id="1865"/>
      <w:bookmarkEnd w:id="1866"/>
      <w:bookmarkEnd w:id="1867"/>
      <w:bookmarkEnd w:id="1868"/>
    </w:p>
    <w:p w14:paraId="61536F4B" w14:textId="77777777" w:rsidR="007C4061" w:rsidRPr="00DE5E23" w:rsidRDefault="007C4061" w:rsidP="00842E08">
      <w:pPr>
        <w:rPr>
          <w:lang w:val="fi-FI"/>
        </w:rPr>
      </w:pPr>
    </w:p>
    <w:p w14:paraId="58E175C6" w14:textId="77777777" w:rsidR="007C4061" w:rsidRPr="00DE5E23" w:rsidRDefault="007C4061" w:rsidP="006352FE">
      <w:pPr>
        <w:pStyle w:val="Heading4"/>
        <w:rPr>
          <w:lang w:val="fi-FI" w:eastAsia="zh-CN"/>
        </w:rPr>
      </w:pPr>
      <w:bookmarkStart w:id="1869" w:name="_Toc20127169"/>
      <w:bookmarkStart w:id="1870" w:name="_Toc27589160"/>
      <w:bookmarkStart w:id="1871" w:name="_Toc36459966"/>
      <w:bookmarkStart w:id="1872" w:name="_Toc45029560"/>
      <w:bookmarkStart w:id="1873" w:name="_Toc56520191"/>
      <w:bookmarkStart w:id="1874" w:name="_Toc114765800"/>
      <w:r w:rsidRPr="00DE5E23">
        <w:rPr>
          <w:lang w:val="fi-FI"/>
        </w:rPr>
        <w:t>5.4.2.</w:t>
      </w:r>
      <w:r w:rsidRPr="00DE5E23">
        <w:rPr>
          <w:lang w:val="fi-FI" w:eastAsia="zh-CN"/>
        </w:rPr>
        <w:t>11</w:t>
      </w:r>
      <w:r w:rsidRPr="00DE5E23">
        <w:rPr>
          <w:lang w:val="fi-FI"/>
        </w:rPr>
        <w:tab/>
      </w:r>
      <w:r w:rsidRPr="00DE5E23">
        <w:rPr>
          <w:lang w:val="fi-FI" w:eastAsia="zh-CN"/>
        </w:rPr>
        <w:t>Void</w:t>
      </w:r>
      <w:bookmarkEnd w:id="1869"/>
      <w:bookmarkEnd w:id="1870"/>
      <w:bookmarkEnd w:id="1871"/>
      <w:bookmarkEnd w:id="1872"/>
      <w:bookmarkEnd w:id="1873"/>
      <w:bookmarkEnd w:id="1874"/>
    </w:p>
    <w:p w14:paraId="5C700B7D" w14:textId="77777777" w:rsidR="007C4061" w:rsidRPr="00DE5E23" w:rsidRDefault="007C4061" w:rsidP="006352FE">
      <w:pPr>
        <w:pStyle w:val="Heading4"/>
        <w:rPr>
          <w:lang w:val="fi-FI" w:eastAsia="zh-CN"/>
        </w:rPr>
      </w:pPr>
      <w:bookmarkStart w:id="1875" w:name="_Toc20127170"/>
      <w:bookmarkStart w:id="1876" w:name="_Toc27589161"/>
      <w:bookmarkStart w:id="1877" w:name="_Toc36459967"/>
      <w:bookmarkStart w:id="1878" w:name="_Toc45029561"/>
      <w:bookmarkStart w:id="1879" w:name="_Toc56520192"/>
      <w:bookmarkStart w:id="1880" w:name="_Toc114765801"/>
      <w:r w:rsidRPr="00DE5E23">
        <w:rPr>
          <w:lang w:val="fi-FI"/>
        </w:rPr>
        <w:t>5.4.2.</w:t>
      </w:r>
      <w:r w:rsidRPr="00DE5E23">
        <w:rPr>
          <w:lang w:val="fi-FI" w:eastAsia="zh-CN"/>
        </w:rPr>
        <w:t>12</w:t>
      </w:r>
      <w:r w:rsidRPr="00DE5E23">
        <w:rPr>
          <w:lang w:val="fi-FI"/>
        </w:rPr>
        <w:tab/>
      </w:r>
      <w:r w:rsidRPr="00DE5E23">
        <w:rPr>
          <w:lang w:val="fi-FI" w:eastAsia="zh-CN"/>
        </w:rPr>
        <w:t>Void</w:t>
      </w:r>
      <w:bookmarkEnd w:id="1875"/>
      <w:bookmarkEnd w:id="1876"/>
      <w:bookmarkEnd w:id="1877"/>
      <w:bookmarkEnd w:id="1878"/>
      <w:bookmarkEnd w:id="1879"/>
      <w:bookmarkEnd w:id="1880"/>
    </w:p>
    <w:p w14:paraId="51759D17" w14:textId="77777777" w:rsidR="007C4061" w:rsidRPr="00DE5E23" w:rsidRDefault="007C4061" w:rsidP="00842E08">
      <w:pPr>
        <w:rPr>
          <w:lang w:val="fi-FI"/>
        </w:rPr>
      </w:pPr>
    </w:p>
    <w:p w14:paraId="28185DAA" w14:textId="77777777" w:rsidR="007C4061" w:rsidRPr="00DE5E23" w:rsidRDefault="007C4061" w:rsidP="00842E08">
      <w:pPr>
        <w:rPr>
          <w:lang w:val="fi-FI"/>
        </w:rPr>
      </w:pPr>
    </w:p>
    <w:p w14:paraId="49CE0239" w14:textId="77777777" w:rsidR="007C4061" w:rsidRPr="00DE5E23" w:rsidRDefault="007C4061" w:rsidP="006352FE">
      <w:pPr>
        <w:pStyle w:val="Heading4"/>
        <w:rPr>
          <w:lang w:val="fi-FI" w:eastAsia="zh-CN"/>
        </w:rPr>
      </w:pPr>
      <w:bookmarkStart w:id="1881" w:name="_Toc20127171"/>
      <w:bookmarkStart w:id="1882" w:name="_Toc27589162"/>
      <w:bookmarkStart w:id="1883" w:name="_Toc36459968"/>
      <w:bookmarkStart w:id="1884" w:name="_Toc45029562"/>
      <w:bookmarkStart w:id="1885" w:name="_Toc56520193"/>
      <w:bookmarkStart w:id="1886" w:name="_Toc114765802"/>
      <w:r w:rsidRPr="00DE5E23">
        <w:rPr>
          <w:lang w:val="fi-FI"/>
        </w:rPr>
        <w:t>5.4.2.</w:t>
      </w:r>
      <w:r w:rsidRPr="00DE5E23">
        <w:rPr>
          <w:lang w:val="fi-FI" w:eastAsia="zh-CN"/>
        </w:rPr>
        <w:t>13</w:t>
      </w:r>
      <w:r w:rsidRPr="00DE5E23">
        <w:rPr>
          <w:lang w:val="fi-FI"/>
        </w:rPr>
        <w:tab/>
      </w:r>
      <w:r w:rsidRPr="00DE5E23">
        <w:rPr>
          <w:lang w:val="fi-FI" w:eastAsia="zh-CN"/>
        </w:rPr>
        <w:t>Void</w:t>
      </w:r>
      <w:bookmarkEnd w:id="1881"/>
      <w:bookmarkEnd w:id="1882"/>
      <w:bookmarkEnd w:id="1883"/>
      <w:bookmarkEnd w:id="1884"/>
      <w:bookmarkEnd w:id="1885"/>
      <w:bookmarkEnd w:id="1886"/>
    </w:p>
    <w:p w14:paraId="7F3818C6" w14:textId="77777777" w:rsidR="007C4061" w:rsidRPr="00DE5E23" w:rsidRDefault="007C4061" w:rsidP="00842E08">
      <w:pPr>
        <w:rPr>
          <w:lang w:val="fi-FI"/>
        </w:rPr>
      </w:pPr>
    </w:p>
    <w:p w14:paraId="261B5C7E" w14:textId="77777777" w:rsidR="007C4061" w:rsidRPr="00DE5E23" w:rsidRDefault="007C4061" w:rsidP="006352FE">
      <w:pPr>
        <w:pStyle w:val="Heading4"/>
        <w:rPr>
          <w:lang w:val="fi-FI"/>
        </w:rPr>
      </w:pPr>
      <w:bookmarkStart w:id="1887" w:name="_Toc20127172"/>
      <w:bookmarkStart w:id="1888" w:name="_Toc27589163"/>
      <w:bookmarkStart w:id="1889" w:name="_Toc36459969"/>
      <w:bookmarkStart w:id="1890" w:name="_Toc45029563"/>
      <w:bookmarkStart w:id="1891" w:name="_Toc56520194"/>
      <w:bookmarkStart w:id="1892" w:name="_Toc114765803"/>
      <w:r w:rsidRPr="00DE5E23">
        <w:rPr>
          <w:lang w:val="fi-FI"/>
        </w:rPr>
        <w:t>5.4.2.</w:t>
      </w:r>
      <w:r w:rsidRPr="00DE5E23">
        <w:rPr>
          <w:lang w:val="fi-FI" w:eastAsia="zh-CN"/>
        </w:rPr>
        <w:t>14</w:t>
      </w:r>
      <w:r w:rsidRPr="00DE5E23">
        <w:rPr>
          <w:lang w:val="fi-FI"/>
        </w:rPr>
        <w:tab/>
      </w:r>
      <w:r w:rsidRPr="00DE5E23">
        <w:rPr>
          <w:lang w:val="fi-FI" w:eastAsia="zh-CN"/>
        </w:rPr>
        <w:t>Void</w:t>
      </w:r>
      <w:bookmarkEnd w:id="1887"/>
      <w:bookmarkEnd w:id="1888"/>
      <w:bookmarkEnd w:id="1889"/>
      <w:bookmarkEnd w:id="1890"/>
      <w:bookmarkEnd w:id="1891"/>
      <w:bookmarkEnd w:id="1892"/>
    </w:p>
    <w:p w14:paraId="02B80B4B" w14:textId="77777777" w:rsidR="007C4061" w:rsidRPr="00DE5E23" w:rsidRDefault="007C4061" w:rsidP="00842E08">
      <w:pPr>
        <w:rPr>
          <w:lang w:val="fi-FI"/>
        </w:rPr>
      </w:pPr>
    </w:p>
    <w:p w14:paraId="6995F497" w14:textId="77777777" w:rsidR="007C4061" w:rsidRPr="00DE5E23" w:rsidRDefault="007C4061" w:rsidP="006352FE">
      <w:pPr>
        <w:pStyle w:val="Heading4"/>
        <w:rPr>
          <w:lang w:val="fi-FI" w:eastAsia="zh-CN"/>
        </w:rPr>
      </w:pPr>
      <w:bookmarkStart w:id="1893" w:name="_Toc20127173"/>
      <w:bookmarkStart w:id="1894" w:name="_Toc27589164"/>
      <w:bookmarkStart w:id="1895" w:name="_Toc36459970"/>
      <w:bookmarkStart w:id="1896" w:name="_Toc45029564"/>
      <w:bookmarkStart w:id="1897" w:name="_Toc56520195"/>
      <w:bookmarkStart w:id="1898" w:name="_Toc114765804"/>
      <w:r w:rsidRPr="00DE5E23">
        <w:rPr>
          <w:lang w:val="fi-FI"/>
        </w:rPr>
        <w:t>5.4.2.</w:t>
      </w:r>
      <w:r w:rsidRPr="00DE5E23">
        <w:rPr>
          <w:lang w:val="fi-FI" w:eastAsia="zh-CN"/>
        </w:rPr>
        <w:t>15</w:t>
      </w:r>
      <w:r w:rsidRPr="00DE5E23">
        <w:rPr>
          <w:lang w:val="fi-FI"/>
        </w:rPr>
        <w:tab/>
      </w:r>
      <w:r w:rsidRPr="00DE5E23">
        <w:rPr>
          <w:lang w:val="fi-FI" w:eastAsia="zh-CN"/>
        </w:rPr>
        <w:t>Void</w:t>
      </w:r>
      <w:bookmarkEnd w:id="1893"/>
      <w:bookmarkEnd w:id="1894"/>
      <w:bookmarkEnd w:id="1895"/>
      <w:bookmarkEnd w:id="1896"/>
      <w:bookmarkEnd w:id="1897"/>
      <w:bookmarkEnd w:id="1898"/>
    </w:p>
    <w:p w14:paraId="38D5357A" w14:textId="77777777" w:rsidR="007C4061" w:rsidRPr="00DE5E23" w:rsidRDefault="007C4061" w:rsidP="00842E08">
      <w:pPr>
        <w:rPr>
          <w:lang w:val="fi-FI"/>
        </w:rPr>
      </w:pPr>
    </w:p>
    <w:p w14:paraId="66715406" w14:textId="77777777" w:rsidR="007C4061" w:rsidRPr="00533C32" w:rsidRDefault="007C4061" w:rsidP="006352FE">
      <w:pPr>
        <w:pStyle w:val="Heading4"/>
      </w:pPr>
      <w:bookmarkStart w:id="1899" w:name="_Toc20127174"/>
      <w:bookmarkStart w:id="1900" w:name="_Toc27589165"/>
      <w:bookmarkStart w:id="1901" w:name="_Toc36459971"/>
      <w:bookmarkStart w:id="1902" w:name="_Toc45029565"/>
      <w:bookmarkStart w:id="1903" w:name="_Toc56520196"/>
      <w:bookmarkStart w:id="1904" w:name="_Toc114765805"/>
      <w:r w:rsidRPr="00533C32">
        <w:t>5.4.2.</w:t>
      </w:r>
      <w:r w:rsidRPr="00533C32">
        <w:rPr>
          <w:lang w:eastAsia="zh-CN"/>
        </w:rPr>
        <w:t>16</w:t>
      </w:r>
      <w:r w:rsidRPr="00533C32">
        <w:tab/>
      </w:r>
      <w:r w:rsidRPr="00533C32">
        <w:rPr>
          <w:lang w:eastAsia="zh-CN"/>
        </w:rPr>
        <w:t>Void</w:t>
      </w:r>
      <w:bookmarkEnd w:id="1899"/>
      <w:bookmarkEnd w:id="1900"/>
      <w:bookmarkEnd w:id="1901"/>
      <w:bookmarkEnd w:id="1902"/>
      <w:bookmarkEnd w:id="1903"/>
      <w:bookmarkEnd w:id="1904"/>
    </w:p>
    <w:p w14:paraId="24B147B1" w14:textId="77777777" w:rsidR="007C4061" w:rsidRPr="00533C32" w:rsidRDefault="007C4061" w:rsidP="00842E08">
      <w:pPr>
        <w:rPr>
          <w:lang w:val="en-US"/>
        </w:rPr>
      </w:pPr>
    </w:p>
    <w:p w14:paraId="40181F27" w14:textId="77777777" w:rsidR="007C4061" w:rsidRPr="00533C32" w:rsidRDefault="007C4061" w:rsidP="006352FE">
      <w:pPr>
        <w:pStyle w:val="Heading4"/>
        <w:rPr>
          <w:lang w:eastAsia="zh-CN"/>
        </w:rPr>
      </w:pPr>
      <w:bookmarkStart w:id="1905" w:name="_Toc20127175"/>
      <w:bookmarkStart w:id="1906" w:name="_Toc27589166"/>
      <w:bookmarkStart w:id="1907" w:name="_Toc36459972"/>
      <w:bookmarkStart w:id="1908" w:name="_Toc45029566"/>
      <w:bookmarkStart w:id="1909" w:name="_Toc56520197"/>
      <w:bookmarkStart w:id="1910" w:name="_Toc114765806"/>
      <w:r w:rsidRPr="00533C32">
        <w:t>5.4.2.</w:t>
      </w:r>
      <w:r w:rsidRPr="00533C32">
        <w:rPr>
          <w:lang w:eastAsia="zh-CN"/>
        </w:rPr>
        <w:t>17</w:t>
      </w:r>
      <w:r w:rsidRPr="00533C32">
        <w:tab/>
      </w:r>
      <w:r w:rsidRPr="00533C32">
        <w:rPr>
          <w:lang w:eastAsia="zh-CN"/>
        </w:rPr>
        <w:t>Void</w:t>
      </w:r>
      <w:bookmarkEnd w:id="1905"/>
      <w:bookmarkEnd w:id="1906"/>
      <w:bookmarkEnd w:id="1907"/>
      <w:bookmarkEnd w:id="1908"/>
      <w:bookmarkEnd w:id="1909"/>
      <w:bookmarkEnd w:id="1910"/>
    </w:p>
    <w:p w14:paraId="786FEA70" w14:textId="77777777" w:rsidR="007C4061" w:rsidRPr="00533C32" w:rsidRDefault="007C4061" w:rsidP="00842E08"/>
    <w:p w14:paraId="7881D1A1" w14:textId="77777777" w:rsidR="007C4061" w:rsidRPr="00533C32" w:rsidRDefault="007C4061" w:rsidP="006352FE">
      <w:pPr>
        <w:pStyle w:val="Heading4"/>
        <w:rPr>
          <w:lang w:eastAsia="zh-CN"/>
        </w:rPr>
      </w:pPr>
      <w:bookmarkStart w:id="1911" w:name="_Toc20127176"/>
      <w:bookmarkStart w:id="1912" w:name="_Toc27589167"/>
      <w:bookmarkStart w:id="1913" w:name="_Toc36459973"/>
      <w:bookmarkStart w:id="1914" w:name="_Toc45029567"/>
      <w:bookmarkStart w:id="1915" w:name="_Toc56520198"/>
      <w:bookmarkStart w:id="1916" w:name="_Toc114765807"/>
      <w:r w:rsidRPr="00533C32">
        <w:t>5.4.2.</w:t>
      </w:r>
      <w:r w:rsidRPr="00533C32">
        <w:rPr>
          <w:lang w:eastAsia="zh-CN"/>
        </w:rPr>
        <w:t>18</w:t>
      </w:r>
      <w:r w:rsidRPr="00533C32">
        <w:tab/>
      </w:r>
      <w:r w:rsidRPr="00533C32">
        <w:rPr>
          <w:lang w:eastAsia="zh-CN"/>
        </w:rPr>
        <w:t>Void</w:t>
      </w:r>
      <w:bookmarkEnd w:id="1911"/>
      <w:bookmarkEnd w:id="1912"/>
      <w:bookmarkEnd w:id="1913"/>
      <w:bookmarkEnd w:id="1914"/>
      <w:bookmarkEnd w:id="1915"/>
      <w:bookmarkEnd w:id="1916"/>
    </w:p>
    <w:p w14:paraId="275412F0" w14:textId="77777777" w:rsidR="007C4061" w:rsidRPr="00533C32" w:rsidRDefault="007C4061" w:rsidP="00842E08">
      <w:pPr>
        <w:rPr>
          <w:lang w:eastAsia="zh-CN"/>
        </w:rPr>
      </w:pPr>
    </w:p>
    <w:p w14:paraId="5F6747FE" w14:textId="77777777" w:rsidR="007C4061" w:rsidRPr="00533C32" w:rsidRDefault="007C4061" w:rsidP="006352FE">
      <w:pPr>
        <w:pStyle w:val="Heading4"/>
      </w:pPr>
      <w:bookmarkStart w:id="1917" w:name="_Toc20127177"/>
      <w:bookmarkStart w:id="1918" w:name="_Toc27589168"/>
      <w:bookmarkStart w:id="1919" w:name="_Toc36459974"/>
      <w:bookmarkStart w:id="1920" w:name="_Toc45029568"/>
      <w:bookmarkStart w:id="1921" w:name="_Toc56520199"/>
      <w:bookmarkStart w:id="1922" w:name="_Toc114765808"/>
      <w:r w:rsidRPr="00533C32">
        <w:lastRenderedPageBreak/>
        <w:t>5.4.2.</w:t>
      </w:r>
      <w:r w:rsidRPr="00533C32">
        <w:rPr>
          <w:lang w:val="de-DE" w:eastAsia="zh-CN"/>
        </w:rPr>
        <w:t>19</w:t>
      </w:r>
      <w:r w:rsidRPr="00533C32">
        <w:tab/>
        <w:t xml:space="preserve">Type: </w:t>
      </w:r>
      <w:r w:rsidRPr="00533C32">
        <w:rPr>
          <w:lang w:val="de-DE"/>
        </w:rPr>
        <w:t>AmfSubscriptionInfo</w:t>
      </w:r>
      <w:bookmarkEnd w:id="1917"/>
      <w:bookmarkEnd w:id="1918"/>
      <w:bookmarkEnd w:id="1919"/>
      <w:bookmarkEnd w:id="1920"/>
      <w:bookmarkEnd w:id="1921"/>
      <w:bookmarkEnd w:id="1922"/>
    </w:p>
    <w:p w14:paraId="1841CE11" w14:textId="77777777" w:rsidR="007C4061" w:rsidRPr="00533C32" w:rsidRDefault="007C4061" w:rsidP="00842E08">
      <w:pPr>
        <w:pStyle w:val="TH"/>
      </w:pPr>
      <w:r w:rsidRPr="00533C32">
        <w:rPr>
          <w:noProof/>
        </w:rPr>
        <w:t>Table </w:t>
      </w:r>
      <w:r w:rsidRPr="00533C32">
        <w:t>5.4.2.</w:t>
      </w:r>
      <w:r w:rsidRPr="00533C32">
        <w:rPr>
          <w:lang w:val="de-DE" w:eastAsia="zh-CN"/>
        </w:rPr>
        <w:t>19</w:t>
      </w:r>
      <w:r w:rsidRPr="00533C32">
        <w:t xml:space="preserve">-1: </w:t>
      </w:r>
      <w:r w:rsidRPr="00533C32">
        <w:rPr>
          <w:noProof/>
        </w:rPr>
        <w:t xml:space="preserve">Definition of type </w:t>
      </w:r>
      <w:r w:rsidRPr="00533C32">
        <w:rPr>
          <w:noProof/>
          <w:lang w:val="de-DE"/>
        </w:rPr>
        <w:t>AmfSubscriptionInfo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3B743B8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F8B2025"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75CE73D"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1FC0B1"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72FFC3F"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ECF4B3"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611F61FA"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751BEB2D" w14:textId="77777777" w:rsidR="007C4061" w:rsidRPr="00D5200C" w:rsidRDefault="007C4061" w:rsidP="00C17C4C">
            <w:pPr>
              <w:pStyle w:val="TAL"/>
              <w:rPr>
                <w:lang w:val="en-US"/>
              </w:rPr>
            </w:pPr>
            <w:proofErr w:type="spellStart"/>
            <w:r w:rsidRPr="00D5200C">
              <w:rPr>
                <w:lang w:val="en-US"/>
              </w:rPr>
              <w:t>amfInstanceId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B1A0E57" w14:textId="77777777" w:rsidR="007C4061" w:rsidRPr="00D5200C" w:rsidRDefault="007C4061" w:rsidP="00C17C4C">
            <w:pPr>
              <w:pStyle w:val="TAL"/>
              <w:rPr>
                <w:lang w:val="en-US" w:eastAsia="zh-CN"/>
              </w:rPr>
            </w:pPr>
            <w:proofErr w:type="spellStart"/>
            <w:r w:rsidRPr="00D5200C">
              <w:rPr>
                <w:lang w:val="en-US" w:eastAsia="zh-CN"/>
              </w:rPr>
              <w:t>NfInstanceId</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41A4F626" w14:textId="77777777" w:rsidR="007C4061" w:rsidRPr="00D5200C"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7083E1C6"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0E795E32" w14:textId="77777777" w:rsidR="007C4061" w:rsidRPr="00D5200C" w:rsidRDefault="007C4061" w:rsidP="00C17C4C">
            <w:pPr>
              <w:pStyle w:val="TAL"/>
              <w:rPr>
                <w:rFonts w:cs="Arial"/>
                <w:szCs w:val="18"/>
                <w:lang w:val="en-US"/>
              </w:rPr>
            </w:pPr>
            <w:proofErr w:type="spellStart"/>
            <w:r w:rsidRPr="00D5200C">
              <w:rPr>
                <w:lang w:val="en-US"/>
              </w:rPr>
              <w:t>InstanceId</w:t>
            </w:r>
            <w:proofErr w:type="spellEnd"/>
            <w:r w:rsidRPr="00D5200C">
              <w:rPr>
                <w:lang w:val="en-US"/>
              </w:rPr>
              <w:t xml:space="preserve"> of the AMF to which the subscription was sent</w:t>
            </w:r>
          </w:p>
        </w:tc>
      </w:tr>
      <w:tr w:rsidR="007C4061" w:rsidRPr="00BC4D08" w14:paraId="307E4C7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0BFEAE68" w14:textId="77777777" w:rsidR="007C4061" w:rsidRPr="00D5200C" w:rsidRDefault="007C4061" w:rsidP="00C17C4C">
            <w:pPr>
              <w:pStyle w:val="TAL"/>
              <w:rPr>
                <w:lang w:val="en-US"/>
              </w:rPr>
            </w:pPr>
            <w:proofErr w:type="spellStart"/>
            <w:r w:rsidRPr="00D5200C">
              <w:rPr>
                <w:lang w:val="en-US"/>
              </w:rPr>
              <w:t>subscriptionId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475858D" w14:textId="77777777" w:rsidR="007C4061" w:rsidRPr="00D5200C" w:rsidRDefault="007C4061" w:rsidP="00C17C4C">
            <w:pPr>
              <w:pStyle w:val="TAL"/>
              <w:rPr>
                <w:lang w:val="en-US" w:eastAsia="zh-CN"/>
              </w:rPr>
            </w:pPr>
            <w:r w:rsidRPr="00D5200C">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6B914DC8" w14:textId="77777777" w:rsidR="007C4061" w:rsidRPr="00D5200C"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4061F083"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08549900" w14:textId="77777777" w:rsidR="007C4061" w:rsidRPr="00D5200C" w:rsidRDefault="007C4061" w:rsidP="00C17C4C">
            <w:pPr>
              <w:pStyle w:val="TAL"/>
              <w:rPr>
                <w:rFonts w:cs="Arial"/>
                <w:szCs w:val="18"/>
                <w:lang w:val="en-US"/>
              </w:rPr>
            </w:pPr>
            <w:r w:rsidRPr="00D5200C">
              <w:rPr>
                <w:lang w:val="en-US"/>
              </w:rPr>
              <w:t xml:space="preserve">The Subscription Id allocated by the AMF as received by the UDM in the HTTP "Location" header of the </w:t>
            </w:r>
            <w:proofErr w:type="spellStart"/>
            <w:r w:rsidRPr="00D5200C">
              <w:rPr>
                <w:lang w:val="en-US"/>
              </w:rPr>
              <w:t>Namf_EventExposure_Subscribe</w:t>
            </w:r>
            <w:proofErr w:type="spellEnd"/>
            <w:r w:rsidRPr="00D5200C">
              <w:rPr>
                <w:lang w:val="en-US"/>
              </w:rPr>
              <w:t xml:space="preserve"> response</w:t>
            </w:r>
          </w:p>
        </w:tc>
      </w:tr>
      <w:tr w:rsidR="007C4061" w:rsidRPr="00BC4D08" w14:paraId="52980EA4"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78479B23" w14:textId="77777777" w:rsidR="007C4061" w:rsidRPr="00D5200C" w:rsidRDefault="007C4061" w:rsidP="00C17C4C">
            <w:pPr>
              <w:pStyle w:val="TAL"/>
              <w:rPr>
                <w:lang w:val="en-US"/>
              </w:rPr>
            </w:pPr>
            <w:proofErr w:type="spellStart"/>
            <w:r w:rsidRPr="00D5200C">
              <w:rPr>
                <w:lang w:val="en-US"/>
              </w:rPr>
              <w:t>subsChangeNotifyCorrelationId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6E1772DE" w14:textId="77777777" w:rsidR="007C4061" w:rsidRPr="00D5200C" w:rsidRDefault="007C4061" w:rsidP="00C17C4C">
            <w:pPr>
              <w:pStyle w:val="TAL"/>
              <w:rPr>
                <w:lang w:val="en-US" w:eastAsia="zh-CN"/>
              </w:rPr>
            </w:pPr>
            <w:r w:rsidRPr="00D5200C">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149E90E2"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228E6AD"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162633A5" w14:textId="77777777" w:rsidR="007C4061" w:rsidRPr="00D5200C" w:rsidRDefault="007C4061" w:rsidP="00C17C4C">
            <w:pPr>
              <w:pStyle w:val="TAL"/>
              <w:rPr>
                <w:lang w:val="en-US"/>
              </w:rPr>
            </w:pPr>
            <w:r w:rsidRPr="00D5200C">
              <w:rPr>
                <w:lang w:val="en-US"/>
              </w:rPr>
              <w:t xml:space="preserve">The Correlation Id allocated by the UDM and sent to the AMF for correlation of </w:t>
            </w:r>
            <w:proofErr w:type="spellStart"/>
            <w:r w:rsidRPr="00D5200C">
              <w:rPr>
                <w:lang w:val="en-US"/>
              </w:rPr>
              <w:t>subscriptionId</w:t>
            </w:r>
            <w:proofErr w:type="spellEnd"/>
            <w:r w:rsidRPr="00D5200C">
              <w:rPr>
                <w:lang w:val="en-US"/>
              </w:rPr>
              <w:t>-change-notifications</w:t>
            </w:r>
          </w:p>
        </w:tc>
      </w:tr>
    </w:tbl>
    <w:p w14:paraId="2E769148" w14:textId="77777777" w:rsidR="007C4061" w:rsidRPr="00533C32" w:rsidRDefault="007C4061" w:rsidP="00842E08">
      <w:pPr>
        <w:rPr>
          <w:lang w:eastAsia="zh-CN"/>
        </w:rPr>
      </w:pPr>
    </w:p>
    <w:p w14:paraId="15B0399F" w14:textId="77777777" w:rsidR="007C4061" w:rsidRPr="00533C32" w:rsidRDefault="007C4061" w:rsidP="006352FE">
      <w:pPr>
        <w:pStyle w:val="Heading4"/>
      </w:pPr>
      <w:bookmarkStart w:id="1923" w:name="_Toc20127178"/>
      <w:bookmarkStart w:id="1924" w:name="_Toc27589169"/>
      <w:bookmarkStart w:id="1925" w:name="_Toc36459975"/>
      <w:bookmarkStart w:id="1926" w:name="_Toc45029569"/>
      <w:bookmarkStart w:id="1927" w:name="_Toc56520200"/>
      <w:bookmarkStart w:id="1928" w:name="_Toc114765809"/>
      <w:r w:rsidRPr="00533C32">
        <w:t>5.4.2.2</w:t>
      </w:r>
      <w:r w:rsidRPr="00533C32">
        <w:rPr>
          <w:lang w:eastAsia="zh-CN"/>
        </w:rPr>
        <w:t>0</w:t>
      </w:r>
      <w:r w:rsidRPr="00533C32">
        <w:tab/>
        <w:t xml:space="preserve">Type: </w:t>
      </w:r>
      <w:proofErr w:type="spellStart"/>
      <w:r w:rsidRPr="00533C32">
        <w:rPr>
          <w:color w:val="000000"/>
          <w:lang w:eastAsia="en-GB"/>
        </w:rPr>
        <w:t>EeProfile</w:t>
      </w:r>
      <w:r w:rsidRPr="00533C32">
        <w:t>Data</w:t>
      </w:r>
      <w:bookmarkEnd w:id="1923"/>
      <w:bookmarkEnd w:id="1924"/>
      <w:bookmarkEnd w:id="1925"/>
      <w:bookmarkEnd w:id="1926"/>
      <w:bookmarkEnd w:id="1927"/>
      <w:bookmarkEnd w:id="1928"/>
      <w:proofErr w:type="spellEnd"/>
    </w:p>
    <w:p w14:paraId="249F40A9" w14:textId="77777777" w:rsidR="007C4061" w:rsidRPr="00533C32" w:rsidRDefault="007C4061" w:rsidP="00842E08">
      <w:pPr>
        <w:pStyle w:val="TH"/>
      </w:pPr>
      <w:r w:rsidRPr="00533C32">
        <w:rPr>
          <w:noProof/>
        </w:rPr>
        <w:t>Table </w:t>
      </w:r>
      <w:r w:rsidRPr="00533C32">
        <w:t>5.4.2.2</w:t>
      </w:r>
      <w:r w:rsidRPr="00533C32">
        <w:rPr>
          <w:lang w:eastAsia="zh-CN"/>
        </w:rPr>
        <w:t>0</w:t>
      </w:r>
      <w:r w:rsidRPr="00533C32">
        <w:t xml:space="preserve">-1: </w:t>
      </w:r>
      <w:r w:rsidRPr="00533C32">
        <w:rPr>
          <w:noProof/>
        </w:rPr>
        <w:t xml:space="preserve">Definition of type </w:t>
      </w:r>
      <w:proofErr w:type="spellStart"/>
      <w:r w:rsidRPr="00533C32">
        <w:rPr>
          <w:color w:val="002060"/>
          <w:lang w:eastAsia="en-GB"/>
        </w:rPr>
        <w:t>EeProfile</w:t>
      </w:r>
      <w:r w:rsidRPr="00533C32">
        <w:t>Data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65CAC36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C805A35"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3114952"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9368CC1"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CC2AA44"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30AF0F5"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41299E8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2EB6ABBF" w14:textId="77777777" w:rsidR="007C4061" w:rsidRPr="00D5200C" w:rsidRDefault="007C4061" w:rsidP="00C17C4C">
            <w:pPr>
              <w:pStyle w:val="TAL"/>
              <w:rPr>
                <w:lang w:val="en-US"/>
              </w:rPr>
            </w:pPr>
            <w:proofErr w:type="spellStart"/>
            <w:r w:rsidRPr="00D5200C">
              <w:rPr>
                <w:lang w:val="en-US"/>
              </w:rPr>
              <w:t>restrictedEventTypes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0E77EC0" w14:textId="77777777" w:rsidR="007C4061" w:rsidRPr="00D5200C" w:rsidRDefault="007C4061" w:rsidP="00C17C4C">
            <w:pPr>
              <w:pStyle w:val="TAL"/>
              <w:rPr>
                <w:lang w:val="en-US" w:eastAsia="zh-CN"/>
              </w:rPr>
            </w:pPr>
            <w:r w:rsidRPr="00D5200C">
              <w:rPr>
                <w:lang w:val="en-US" w:eastAsia="zh-CN"/>
              </w:rPr>
              <w:t>array(</w:t>
            </w:r>
            <w:proofErr w:type="spellStart"/>
            <w:r w:rsidRPr="00D5200C">
              <w:rPr>
                <w:lang w:val="en-US"/>
              </w:rPr>
              <w:t>EventType</w:t>
            </w:r>
            <w:proofErr w:type="spellEnd"/>
            <w:r w:rsidRPr="00D5200C">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3BF666B7"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6CF4196" w14:textId="77777777" w:rsidR="007C4061" w:rsidRPr="00D5200C" w:rsidRDefault="007C4061" w:rsidP="00C17C4C">
            <w:pPr>
              <w:pStyle w:val="TAL"/>
              <w:rPr>
                <w:lang w:val="en-US"/>
              </w:rPr>
            </w:pPr>
            <w:r w:rsidRPr="00D5200C">
              <w:rPr>
                <w:lang w:val="en-US"/>
              </w:rPr>
              <w:t>1..N</w:t>
            </w:r>
          </w:p>
        </w:tc>
        <w:tc>
          <w:tcPr>
            <w:tcW w:w="4359" w:type="dxa"/>
            <w:tcBorders>
              <w:top w:val="single" w:sz="4" w:space="0" w:color="auto"/>
              <w:left w:val="single" w:sz="4" w:space="0" w:color="auto"/>
              <w:bottom w:val="single" w:sz="4" w:space="0" w:color="auto"/>
              <w:right w:val="single" w:sz="4" w:space="0" w:color="auto"/>
            </w:tcBorders>
            <w:hideMark/>
          </w:tcPr>
          <w:p w14:paraId="0813FFCC" w14:textId="77777777" w:rsidR="007C4061" w:rsidRPr="00D5200C" w:rsidRDefault="007C4061" w:rsidP="00C17C4C">
            <w:pPr>
              <w:pStyle w:val="TAL"/>
              <w:rPr>
                <w:lang w:val="en-US"/>
              </w:rPr>
            </w:pPr>
            <w:r w:rsidRPr="00D5200C">
              <w:rPr>
                <w:lang w:val="en-US"/>
              </w:rPr>
              <w:t>List of the event types that are restricted (if any) for the UE.</w:t>
            </w:r>
          </w:p>
          <w:p w14:paraId="0248E298" w14:textId="77777777" w:rsidR="007C4061" w:rsidRPr="00D5200C" w:rsidRDefault="007C4061" w:rsidP="00C17C4C">
            <w:pPr>
              <w:pStyle w:val="TAL"/>
              <w:rPr>
                <w:rFonts w:cs="Arial"/>
                <w:szCs w:val="18"/>
                <w:lang w:val="en-US"/>
              </w:rPr>
            </w:pPr>
            <w:r w:rsidRPr="00D5200C">
              <w:rPr>
                <w:lang w:val="en-US"/>
              </w:rPr>
              <w:t>The absence of this IE indicates that all event types are authorized for the UE.</w:t>
            </w:r>
          </w:p>
        </w:tc>
      </w:tr>
      <w:tr w:rsidR="007C4061" w:rsidRPr="00BC4D08" w14:paraId="5BFA1858"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74B2D165" w14:textId="77777777" w:rsidR="007C4061" w:rsidRPr="00D5200C" w:rsidRDefault="007C4061" w:rsidP="00C17C4C">
            <w:pPr>
              <w:pStyle w:val="TAL"/>
              <w:rPr>
                <w:lang w:val="en-US"/>
              </w:rPr>
            </w:pPr>
            <w:proofErr w:type="spellStart"/>
            <w:r w:rsidRPr="00D5200C">
              <w:rPr>
                <w:lang w:val="en-US" w:eastAsia="zh-CN"/>
              </w:rPr>
              <w:t>supportedFeatures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B17FD51" w14:textId="77777777" w:rsidR="007C4061" w:rsidRPr="00D5200C" w:rsidRDefault="007C4061" w:rsidP="00C17C4C">
            <w:pPr>
              <w:pStyle w:val="TAL"/>
              <w:rPr>
                <w:lang w:val="en-US" w:eastAsia="zh-CN"/>
              </w:rPr>
            </w:pPr>
            <w:proofErr w:type="spellStart"/>
            <w:r w:rsidRPr="00D5200C">
              <w:rPr>
                <w:lang w:val="en-US" w:eastAsia="zh-CN"/>
              </w:rPr>
              <w:t>SupportedFeatures</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325DB603"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01C63A9" w14:textId="77777777" w:rsidR="007C4061" w:rsidRPr="00D5200C" w:rsidRDefault="007C4061" w:rsidP="00C17C4C">
            <w:pPr>
              <w:pStyle w:val="TAL"/>
              <w:rPr>
                <w:lang w:val="en-US"/>
              </w:rPr>
            </w:pPr>
            <w:r w:rsidRPr="00D5200C">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6C282AAD" w14:textId="77777777" w:rsidR="007C4061" w:rsidRPr="00D5200C" w:rsidRDefault="007C4061" w:rsidP="00C17C4C">
            <w:pPr>
              <w:pStyle w:val="TAL"/>
              <w:rPr>
                <w:lang w:val="en-US"/>
              </w:rPr>
            </w:pPr>
          </w:p>
        </w:tc>
      </w:tr>
      <w:tr w:rsidR="00A32CDE" w:rsidRPr="00BC4D08" w14:paraId="6C511C84"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tcPr>
          <w:p w14:paraId="2A163198" w14:textId="5968F18A" w:rsidR="00A32CDE" w:rsidRPr="00D5200C" w:rsidRDefault="00A32CDE" w:rsidP="00A32CDE">
            <w:pPr>
              <w:pStyle w:val="TAL"/>
              <w:rPr>
                <w:lang w:val="en-US" w:eastAsia="zh-CN"/>
              </w:rPr>
            </w:pPr>
            <w:proofErr w:type="spellStart"/>
            <w:r>
              <w:rPr>
                <w:lang w:val="en-US" w:eastAsia="zh-CN"/>
              </w:rPr>
              <w:t>allowedMtcProvider</w:t>
            </w:r>
            <w:proofErr w:type="spellEnd"/>
          </w:p>
        </w:tc>
        <w:tc>
          <w:tcPr>
            <w:tcW w:w="1559" w:type="dxa"/>
            <w:tcBorders>
              <w:top w:val="single" w:sz="4" w:space="0" w:color="auto"/>
              <w:left w:val="single" w:sz="4" w:space="0" w:color="auto"/>
              <w:bottom w:val="single" w:sz="4" w:space="0" w:color="auto"/>
              <w:right w:val="single" w:sz="4" w:space="0" w:color="auto"/>
            </w:tcBorders>
          </w:tcPr>
          <w:p w14:paraId="307958DB" w14:textId="2A071AAB" w:rsidR="00A32CDE" w:rsidRPr="00D5200C" w:rsidRDefault="00A32CDE" w:rsidP="00A32CDE">
            <w:pPr>
              <w:pStyle w:val="TAL"/>
              <w:rPr>
                <w:lang w:val="en-US" w:eastAsia="zh-CN"/>
              </w:rPr>
            </w:pPr>
            <w:r>
              <w:rPr>
                <w:lang w:val="en-US" w:eastAsia="zh-CN"/>
              </w:rPr>
              <w:t>map(array(</w:t>
            </w:r>
            <w:proofErr w:type="spellStart"/>
            <w:r>
              <w:rPr>
                <w:lang w:val="en-US" w:eastAsia="zh-CN"/>
              </w:rPr>
              <w:t>MtcProvider</w:t>
            </w:r>
            <w:proofErr w:type="spellEnd"/>
            <w:r>
              <w:rPr>
                <w:lang w:val="en-US" w:eastAsia="zh-CN"/>
              </w:rPr>
              <w:t>))</w:t>
            </w:r>
          </w:p>
        </w:tc>
        <w:tc>
          <w:tcPr>
            <w:tcW w:w="425" w:type="dxa"/>
            <w:tcBorders>
              <w:top w:val="single" w:sz="4" w:space="0" w:color="auto"/>
              <w:left w:val="single" w:sz="4" w:space="0" w:color="auto"/>
              <w:bottom w:val="single" w:sz="4" w:space="0" w:color="auto"/>
              <w:right w:val="single" w:sz="4" w:space="0" w:color="auto"/>
            </w:tcBorders>
          </w:tcPr>
          <w:p w14:paraId="3A528BB9" w14:textId="6D96DC4C" w:rsidR="00A32CDE" w:rsidRPr="00D5200C" w:rsidRDefault="00A32CDE" w:rsidP="00A32CDE">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0BC6FA99" w14:textId="5CD5D65C" w:rsidR="00A32CDE" w:rsidRPr="00D5200C" w:rsidRDefault="00A32CDE" w:rsidP="00A32CDE">
            <w:pPr>
              <w:pStyle w:val="TAL"/>
              <w:rPr>
                <w:lang w:val="en-US"/>
              </w:rPr>
            </w:pPr>
            <w:r>
              <w:rPr>
                <w:lang w:val="en-US"/>
              </w:rPr>
              <w:t>1..N(1..M)</w:t>
            </w:r>
          </w:p>
        </w:tc>
        <w:tc>
          <w:tcPr>
            <w:tcW w:w="4359" w:type="dxa"/>
            <w:tcBorders>
              <w:top w:val="single" w:sz="4" w:space="0" w:color="auto"/>
              <w:left w:val="single" w:sz="4" w:space="0" w:color="auto"/>
              <w:bottom w:val="single" w:sz="4" w:space="0" w:color="auto"/>
              <w:right w:val="single" w:sz="4" w:space="0" w:color="auto"/>
            </w:tcBorders>
          </w:tcPr>
          <w:p w14:paraId="2095FBF3" w14:textId="77777777" w:rsidR="00A32CDE" w:rsidRDefault="00A32CDE" w:rsidP="00A32CDE">
            <w:pPr>
              <w:pStyle w:val="TAL"/>
              <w:rPr>
                <w:lang w:val="en-US"/>
              </w:rPr>
            </w:pPr>
            <w:r>
              <w:rPr>
                <w:lang w:val="en-US"/>
              </w:rPr>
              <w:t xml:space="preserve">A map (list of key-value pairs where </w:t>
            </w:r>
            <w:proofErr w:type="spellStart"/>
            <w:r>
              <w:rPr>
                <w:lang w:val="en-US"/>
              </w:rPr>
              <w:t>EventType</w:t>
            </w:r>
            <w:proofErr w:type="spellEnd"/>
            <w:r>
              <w:rPr>
                <w:lang w:val="en-US"/>
              </w:rPr>
              <w:t xml:space="preserve"> (see 3GPP TS 29.503 [6] serves as key) of MTC Provider. </w:t>
            </w:r>
            <w:r>
              <w:rPr>
                <w:lang w:val="en-US"/>
              </w:rPr>
              <w:br/>
              <w:t xml:space="preserve">In addition to defined </w:t>
            </w:r>
            <w:proofErr w:type="spellStart"/>
            <w:r>
              <w:rPr>
                <w:lang w:val="en-US"/>
              </w:rPr>
              <w:t>EventTypes</w:t>
            </w:r>
            <w:proofErr w:type="spellEnd"/>
            <w:r>
              <w:rPr>
                <w:lang w:val="en-US"/>
              </w:rPr>
              <w:t xml:space="preserve">, the key value "ALL" may be used to identify a map entry which contains a list of </w:t>
            </w:r>
            <w:proofErr w:type="spellStart"/>
            <w:r>
              <w:rPr>
                <w:lang w:val="en-US"/>
              </w:rPr>
              <w:t>MtcProviders</w:t>
            </w:r>
            <w:proofErr w:type="spellEnd"/>
            <w:r>
              <w:rPr>
                <w:lang w:val="en-US"/>
              </w:rPr>
              <w:t xml:space="preserve"> that are allowed monitoring all Event Types.</w:t>
            </w:r>
          </w:p>
          <w:p w14:paraId="6B887082" w14:textId="34EF6CE6" w:rsidR="00A32CDE" w:rsidRPr="00D5200C" w:rsidRDefault="00A32CDE" w:rsidP="00A32CDE">
            <w:pPr>
              <w:pStyle w:val="TAL"/>
              <w:rPr>
                <w:lang w:val="en-US"/>
              </w:rPr>
            </w:pPr>
            <w:r>
              <w:rPr>
                <w:lang w:val="en-US"/>
              </w:rPr>
              <w:t xml:space="preserve">The absence of this IE indicates that monitoring by any MTC provider is allowed for any </w:t>
            </w:r>
            <w:proofErr w:type="spellStart"/>
            <w:r>
              <w:rPr>
                <w:lang w:val="en-US"/>
              </w:rPr>
              <w:t>non restricted</w:t>
            </w:r>
            <w:proofErr w:type="spellEnd"/>
            <w:r>
              <w:rPr>
                <w:lang w:val="en-US"/>
              </w:rPr>
              <w:t xml:space="preserve"> event type.</w:t>
            </w:r>
          </w:p>
        </w:tc>
      </w:tr>
    </w:tbl>
    <w:p w14:paraId="2484DE95" w14:textId="77777777" w:rsidR="007C4061" w:rsidRPr="00533C32" w:rsidRDefault="007C4061" w:rsidP="00842E08">
      <w:pPr>
        <w:rPr>
          <w:lang w:val="en-US" w:eastAsia="zh-CN"/>
        </w:rPr>
      </w:pPr>
    </w:p>
    <w:p w14:paraId="185BC236" w14:textId="77777777" w:rsidR="007C4061" w:rsidRPr="00533C32" w:rsidRDefault="007C4061" w:rsidP="006352FE">
      <w:pPr>
        <w:pStyle w:val="Heading4"/>
      </w:pPr>
      <w:bookmarkStart w:id="1929" w:name="_Toc20127179"/>
      <w:bookmarkStart w:id="1930" w:name="_Toc27589170"/>
      <w:bookmarkStart w:id="1931" w:name="_Toc36459976"/>
      <w:bookmarkStart w:id="1932" w:name="_Toc45029570"/>
      <w:bookmarkStart w:id="1933" w:name="_Toc56520201"/>
      <w:bookmarkStart w:id="1934" w:name="_Toc114765810"/>
      <w:r w:rsidRPr="00533C32">
        <w:t>5.4.2.</w:t>
      </w:r>
      <w:r w:rsidRPr="00533C32">
        <w:rPr>
          <w:lang w:eastAsia="zh-CN"/>
        </w:rPr>
        <w:t>21</w:t>
      </w:r>
      <w:r w:rsidRPr="00533C32">
        <w:tab/>
      </w:r>
      <w:r w:rsidRPr="00533C32">
        <w:rPr>
          <w:lang w:eastAsia="zh-CN"/>
        </w:rPr>
        <w:t>Void</w:t>
      </w:r>
      <w:bookmarkEnd w:id="1929"/>
      <w:bookmarkEnd w:id="1930"/>
      <w:bookmarkEnd w:id="1931"/>
      <w:bookmarkEnd w:id="1932"/>
      <w:bookmarkEnd w:id="1933"/>
      <w:bookmarkEnd w:id="1934"/>
    </w:p>
    <w:p w14:paraId="1336616B" w14:textId="77777777" w:rsidR="007C4061" w:rsidRPr="00533C32" w:rsidRDefault="007C4061" w:rsidP="00842E08">
      <w:pPr>
        <w:rPr>
          <w:lang w:eastAsia="zh-CN"/>
        </w:rPr>
      </w:pPr>
    </w:p>
    <w:p w14:paraId="28440A82" w14:textId="77777777" w:rsidR="007C4061" w:rsidRPr="00533C32" w:rsidRDefault="007C4061" w:rsidP="006352FE">
      <w:pPr>
        <w:pStyle w:val="Heading4"/>
      </w:pPr>
      <w:bookmarkStart w:id="1935" w:name="_Toc20127180"/>
      <w:bookmarkStart w:id="1936" w:name="_Toc27589171"/>
      <w:bookmarkStart w:id="1937" w:name="_Toc36459977"/>
      <w:bookmarkStart w:id="1938" w:name="_Toc45029571"/>
      <w:bookmarkStart w:id="1939" w:name="_Toc56520202"/>
      <w:bookmarkStart w:id="1940" w:name="_Toc114765811"/>
      <w:r w:rsidRPr="00533C32">
        <w:lastRenderedPageBreak/>
        <w:t>5.4.2.22</w:t>
      </w:r>
      <w:r w:rsidRPr="00533C32">
        <w:tab/>
        <w:t xml:space="preserve">Type: </w:t>
      </w:r>
      <w:proofErr w:type="spellStart"/>
      <w:r w:rsidRPr="00533C32">
        <w:t>ContextDataSets</w:t>
      </w:r>
      <w:bookmarkEnd w:id="1935"/>
      <w:bookmarkEnd w:id="1936"/>
      <w:bookmarkEnd w:id="1937"/>
      <w:bookmarkEnd w:id="1938"/>
      <w:bookmarkEnd w:id="1939"/>
      <w:bookmarkEnd w:id="1940"/>
      <w:proofErr w:type="spellEnd"/>
    </w:p>
    <w:p w14:paraId="5553DF63" w14:textId="77777777" w:rsidR="007C4061" w:rsidRPr="00533C32" w:rsidRDefault="007C4061" w:rsidP="00842E08">
      <w:pPr>
        <w:pStyle w:val="TH"/>
      </w:pPr>
      <w:r w:rsidRPr="00533C32">
        <w:rPr>
          <w:noProof/>
        </w:rPr>
        <w:t>Table </w:t>
      </w:r>
      <w:r w:rsidRPr="00533C32">
        <w:t>5.4.2.</w:t>
      </w:r>
      <w:r w:rsidRPr="00533C32">
        <w:rPr>
          <w:lang w:eastAsia="zh-CN"/>
        </w:rPr>
        <w:t>22</w:t>
      </w:r>
      <w:r w:rsidRPr="00533C32">
        <w:t xml:space="preserve">-1: </w:t>
      </w:r>
      <w:proofErr w:type="spellStart"/>
      <w:r w:rsidRPr="00533C32">
        <w:t>ContextDataSets</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42"/>
        <w:gridCol w:w="567"/>
        <w:gridCol w:w="1134"/>
        <w:gridCol w:w="3934"/>
      </w:tblGrid>
      <w:tr w:rsidR="007C4061" w:rsidRPr="00BC4D08" w14:paraId="33FEA7F8"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DADC1B8" w14:textId="77777777" w:rsidR="007C4061" w:rsidRPr="00D5200C" w:rsidRDefault="007C4061" w:rsidP="00C17C4C">
            <w:pPr>
              <w:pStyle w:val="TAH"/>
              <w:rPr>
                <w:lang w:val="en-US"/>
              </w:rPr>
            </w:pPr>
            <w:r w:rsidRPr="00D5200C">
              <w:rPr>
                <w:lang w:val="en-US"/>
              </w:rPr>
              <w:t>Attribute name</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14:paraId="5DED60C5" w14:textId="77777777" w:rsidR="007C4061" w:rsidRPr="00D5200C" w:rsidRDefault="007C4061" w:rsidP="00C17C4C">
            <w:pPr>
              <w:pStyle w:val="TAH"/>
              <w:rPr>
                <w:lang w:val="en-US"/>
              </w:rPr>
            </w:pPr>
            <w:r w:rsidRPr="00D5200C">
              <w:rPr>
                <w:lang w:val="en-US"/>
              </w:rP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76A656DB"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65F01F9" w14:textId="77777777" w:rsidR="007C4061" w:rsidRPr="00D5200C" w:rsidRDefault="007C4061" w:rsidP="00C17C4C">
            <w:pPr>
              <w:pStyle w:val="TAH"/>
              <w:jc w:val="left"/>
              <w:rPr>
                <w:lang w:val="en-US"/>
              </w:rPr>
            </w:pPr>
            <w:r w:rsidRPr="00D5200C">
              <w:rPr>
                <w:lang w:val="en-US"/>
              </w:rPr>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65DB9561"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6535B82F"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4B7EA6FD" w14:textId="77777777" w:rsidR="007C4061" w:rsidRPr="00D5200C" w:rsidRDefault="007C4061" w:rsidP="00C17C4C">
            <w:pPr>
              <w:pStyle w:val="TAL"/>
              <w:rPr>
                <w:lang w:val="en-US"/>
              </w:rPr>
            </w:pPr>
            <w:r w:rsidRPr="00D5200C">
              <w:rPr>
                <w:lang w:val="en-US"/>
              </w:rPr>
              <w:t>amf3Gpp</w:t>
            </w:r>
          </w:p>
        </w:tc>
        <w:tc>
          <w:tcPr>
            <w:tcW w:w="1842" w:type="dxa"/>
            <w:tcBorders>
              <w:top w:val="single" w:sz="4" w:space="0" w:color="auto"/>
              <w:left w:val="single" w:sz="4" w:space="0" w:color="auto"/>
              <w:bottom w:val="single" w:sz="4" w:space="0" w:color="auto"/>
              <w:right w:val="single" w:sz="4" w:space="0" w:color="auto"/>
            </w:tcBorders>
            <w:hideMark/>
          </w:tcPr>
          <w:p w14:paraId="54D92634" w14:textId="77777777" w:rsidR="007C4061" w:rsidRPr="00D5200C" w:rsidRDefault="007C4061" w:rsidP="00C17C4C">
            <w:pPr>
              <w:pStyle w:val="TAL"/>
              <w:rPr>
                <w:lang w:val="en-US"/>
              </w:rPr>
            </w:pPr>
            <w:r w:rsidRPr="00D5200C">
              <w:rPr>
                <w:lang w:val="en-US"/>
              </w:rPr>
              <w:t>Amf3GppAccessRegistration</w:t>
            </w:r>
          </w:p>
        </w:tc>
        <w:tc>
          <w:tcPr>
            <w:tcW w:w="567" w:type="dxa"/>
            <w:tcBorders>
              <w:top w:val="single" w:sz="4" w:space="0" w:color="auto"/>
              <w:left w:val="single" w:sz="4" w:space="0" w:color="auto"/>
              <w:bottom w:val="single" w:sz="4" w:space="0" w:color="auto"/>
              <w:right w:val="single" w:sz="4" w:space="0" w:color="auto"/>
            </w:tcBorders>
            <w:hideMark/>
          </w:tcPr>
          <w:p w14:paraId="299B811E"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4DB528C6"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39EA1BB5" w14:textId="77777777" w:rsidR="007C4061" w:rsidRPr="00D5200C" w:rsidRDefault="007C4061" w:rsidP="00C17C4C">
            <w:pPr>
              <w:pStyle w:val="TAL"/>
              <w:rPr>
                <w:rFonts w:cs="Arial"/>
                <w:szCs w:val="18"/>
                <w:lang w:val="en-US"/>
              </w:rPr>
            </w:pPr>
            <w:r w:rsidRPr="00D5200C">
              <w:rPr>
                <w:rFonts w:cs="Arial"/>
                <w:szCs w:val="18"/>
                <w:lang w:val="en-US"/>
              </w:rPr>
              <w:t>AMF 3GPP Access registration</w:t>
            </w:r>
          </w:p>
        </w:tc>
      </w:tr>
      <w:tr w:rsidR="007C4061" w:rsidRPr="00BC4D08" w14:paraId="4D46BD4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8E7BD36" w14:textId="77777777" w:rsidR="007C4061" w:rsidRPr="00D5200C" w:rsidRDefault="007C4061" w:rsidP="00C17C4C">
            <w:pPr>
              <w:pStyle w:val="TAL"/>
              <w:rPr>
                <w:lang w:val="en-US"/>
              </w:rPr>
            </w:pPr>
            <w:r w:rsidRPr="00D5200C">
              <w:rPr>
                <w:lang w:val="en-US"/>
              </w:rPr>
              <w:t>amfNon3Gpp</w:t>
            </w:r>
          </w:p>
        </w:tc>
        <w:tc>
          <w:tcPr>
            <w:tcW w:w="1842" w:type="dxa"/>
            <w:tcBorders>
              <w:top w:val="single" w:sz="4" w:space="0" w:color="auto"/>
              <w:left w:val="single" w:sz="4" w:space="0" w:color="auto"/>
              <w:bottom w:val="single" w:sz="4" w:space="0" w:color="auto"/>
              <w:right w:val="single" w:sz="4" w:space="0" w:color="auto"/>
            </w:tcBorders>
            <w:hideMark/>
          </w:tcPr>
          <w:p w14:paraId="4D52AE29" w14:textId="77777777" w:rsidR="007C4061" w:rsidRPr="00D5200C" w:rsidRDefault="007C4061" w:rsidP="00C17C4C">
            <w:pPr>
              <w:pStyle w:val="TAL"/>
              <w:rPr>
                <w:lang w:val="en-US"/>
              </w:rPr>
            </w:pPr>
            <w:r w:rsidRPr="00D5200C">
              <w:rPr>
                <w:lang w:val="en-US"/>
              </w:rPr>
              <w:t>AmfNon3GppAccessRegistration</w:t>
            </w:r>
          </w:p>
        </w:tc>
        <w:tc>
          <w:tcPr>
            <w:tcW w:w="567" w:type="dxa"/>
            <w:tcBorders>
              <w:top w:val="single" w:sz="4" w:space="0" w:color="auto"/>
              <w:left w:val="single" w:sz="4" w:space="0" w:color="auto"/>
              <w:bottom w:val="single" w:sz="4" w:space="0" w:color="auto"/>
              <w:right w:val="single" w:sz="4" w:space="0" w:color="auto"/>
            </w:tcBorders>
            <w:hideMark/>
          </w:tcPr>
          <w:p w14:paraId="77F04A29"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859FCFB"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0F4B0D37" w14:textId="77777777" w:rsidR="007C4061" w:rsidRPr="00D5200C" w:rsidRDefault="007C4061" w:rsidP="00C17C4C">
            <w:pPr>
              <w:pStyle w:val="TAL"/>
              <w:rPr>
                <w:rFonts w:cs="Arial"/>
                <w:szCs w:val="18"/>
                <w:lang w:val="en-US"/>
              </w:rPr>
            </w:pPr>
            <w:r w:rsidRPr="00D5200C">
              <w:rPr>
                <w:rFonts w:cs="Arial"/>
                <w:szCs w:val="18"/>
                <w:lang w:val="en-US"/>
              </w:rPr>
              <w:t>AMF Non 3GPP Access registration</w:t>
            </w:r>
          </w:p>
        </w:tc>
      </w:tr>
      <w:tr w:rsidR="007C4061" w:rsidRPr="00BC4D08" w14:paraId="1A5A2471"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2DD79BB7" w14:textId="77777777" w:rsidR="007C4061" w:rsidRPr="00D5200C" w:rsidRDefault="007C4061" w:rsidP="00C17C4C">
            <w:pPr>
              <w:pStyle w:val="TAL"/>
              <w:rPr>
                <w:lang w:val="en-US"/>
              </w:rPr>
            </w:pPr>
            <w:proofErr w:type="spellStart"/>
            <w:r w:rsidRPr="00D5200C">
              <w:rPr>
                <w:lang w:val="en-US"/>
              </w:rPr>
              <w:t>sdmSubscriptions</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437D964B" w14:textId="77777777" w:rsidR="007C4061" w:rsidRPr="00D5200C" w:rsidRDefault="007C4061" w:rsidP="00C17C4C">
            <w:pPr>
              <w:pStyle w:val="TAL"/>
              <w:rPr>
                <w:lang w:val="en-US"/>
              </w:rPr>
            </w:pPr>
            <w:r w:rsidRPr="00D5200C">
              <w:rPr>
                <w:lang w:val="en-US"/>
              </w:rPr>
              <w:t>array(</w:t>
            </w:r>
            <w:proofErr w:type="spellStart"/>
            <w:r w:rsidRPr="00D5200C">
              <w:rPr>
                <w:lang w:val="en-US"/>
              </w:rPr>
              <w:t>SdmSubscription</w:t>
            </w:r>
            <w:proofErr w:type="spellEnd"/>
            <w:r w:rsidRPr="00D5200C">
              <w:rPr>
                <w:lang w:val="en-US"/>
              </w:rPr>
              <w:t>)</w:t>
            </w:r>
          </w:p>
        </w:tc>
        <w:tc>
          <w:tcPr>
            <w:tcW w:w="567" w:type="dxa"/>
            <w:tcBorders>
              <w:top w:val="single" w:sz="4" w:space="0" w:color="auto"/>
              <w:left w:val="single" w:sz="4" w:space="0" w:color="auto"/>
              <w:bottom w:val="single" w:sz="4" w:space="0" w:color="auto"/>
              <w:right w:val="single" w:sz="4" w:space="0" w:color="auto"/>
            </w:tcBorders>
            <w:hideMark/>
          </w:tcPr>
          <w:p w14:paraId="43FB9AC8"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66DB4D6" w14:textId="77777777" w:rsidR="007C4061" w:rsidRPr="00D5200C" w:rsidRDefault="007C4061" w:rsidP="00C17C4C">
            <w:pPr>
              <w:pStyle w:val="TAL"/>
              <w:rPr>
                <w:lang w:val="en-US"/>
              </w:rPr>
            </w:pPr>
            <w:r w:rsidRPr="00D5200C">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14:paraId="59BF48D6" w14:textId="77777777" w:rsidR="007C4061" w:rsidRPr="00D5200C" w:rsidRDefault="007C4061" w:rsidP="00C17C4C">
            <w:pPr>
              <w:pStyle w:val="TAL"/>
              <w:rPr>
                <w:rFonts w:cs="Arial"/>
                <w:szCs w:val="18"/>
                <w:lang w:val="en-US"/>
              </w:rPr>
            </w:pPr>
            <w:r w:rsidRPr="00D5200C">
              <w:rPr>
                <w:rFonts w:cs="Arial"/>
                <w:szCs w:val="18"/>
                <w:lang w:val="en-US"/>
              </w:rPr>
              <w:t>SDM-Subscriptions</w:t>
            </w:r>
          </w:p>
        </w:tc>
      </w:tr>
      <w:tr w:rsidR="007C4061" w:rsidRPr="00BC4D08" w14:paraId="72744E70"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0F34CFB5" w14:textId="77777777" w:rsidR="007C4061" w:rsidRPr="00D5200C" w:rsidRDefault="007C4061" w:rsidP="00C17C4C">
            <w:pPr>
              <w:pStyle w:val="TAL"/>
              <w:rPr>
                <w:lang w:val="en-US"/>
              </w:rPr>
            </w:pPr>
            <w:proofErr w:type="spellStart"/>
            <w:r w:rsidRPr="00D5200C">
              <w:rPr>
                <w:lang w:val="en-US"/>
              </w:rPr>
              <w:t>eeSubscriptions</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7810FF42" w14:textId="77777777" w:rsidR="007C4061" w:rsidRPr="00D5200C" w:rsidRDefault="007C4061" w:rsidP="00C17C4C">
            <w:pPr>
              <w:pStyle w:val="TAL"/>
              <w:rPr>
                <w:lang w:val="en-US"/>
              </w:rPr>
            </w:pPr>
            <w:r w:rsidRPr="00D5200C">
              <w:rPr>
                <w:lang w:val="en-US"/>
              </w:rPr>
              <w:t>array(</w:t>
            </w:r>
            <w:proofErr w:type="spellStart"/>
            <w:r w:rsidRPr="00D5200C">
              <w:rPr>
                <w:lang w:val="en-US"/>
              </w:rPr>
              <w:t>EeSubscription</w:t>
            </w:r>
            <w:proofErr w:type="spellEnd"/>
            <w:r w:rsidRPr="00D5200C">
              <w:rPr>
                <w:lang w:val="en-US"/>
              </w:rPr>
              <w:t>)</w:t>
            </w:r>
          </w:p>
        </w:tc>
        <w:tc>
          <w:tcPr>
            <w:tcW w:w="567" w:type="dxa"/>
            <w:tcBorders>
              <w:top w:val="single" w:sz="4" w:space="0" w:color="auto"/>
              <w:left w:val="single" w:sz="4" w:space="0" w:color="auto"/>
              <w:bottom w:val="single" w:sz="4" w:space="0" w:color="auto"/>
              <w:right w:val="single" w:sz="4" w:space="0" w:color="auto"/>
            </w:tcBorders>
            <w:hideMark/>
          </w:tcPr>
          <w:p w14:paraId="3F1D8322"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A3C8870" w14:textId="77777777" w:rsidR="007C4061" w:rsidRPr="00D5200C" w:rsidRDefault="007C4061" w:rsidP="00C17C4C">
            <w:pPr>
              <w:pStyle w:val="TAL"/>
              <w:rPr>
                <w:lang w:val="en-US"/>
              </w:rPr>
            </w:pPr>
            <w:r w:rsidRPr="00D5200C">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14:paraId="2F4B2FC4" w14:textId="77777777" w:rsidR="007C4061" w:rsidRPr="00D5200C" w:rsidRDefault="007C4061" w:rsidP="00C17C4C">
            <w:pPr>
              <w:pStyle w:val="TAL"/>
              <w:rPr>
                <w:rFonts w:cs="Arial"/>
                <w:szCs w:val="18"/>
                <w:lang w:val="en-US"/>
              </w:rPr>
            </w:pPr>
            <w:r w:rsidRPr="00D5200C">
              <w:rPr>
                <w:rFonts w:cs="Arial"/>
                <w:szCs w:val="18"/>
                <w:lang w:val="en-US"/>
              </w:rPr>
              <w:t>Event Exposure Subscriptions</w:t>
            </w:r>
          </w:p>
        </w:tc>
      </w:tr>
      <w:tr w:rsidR="007C4061" w:rsidRPr="00BC4D08" w14:paraId="0FD46935"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72F20F87" w14:textId="77777777" w:rsidR="007C4061" w:rsidRPr="00D5200C" w:rsidRDefault="007C4061" w:rsidP="00C17C4C">
            <w:pPr>
              <w:pStyle w:val="TAL"/>
              <w:rPr>
                <w:lang w:val="en-US"/>
              </w:rPr>
            </w:pPr>
            <w:r w:rsidRPr="00D5200C">
              <w:rPr>
                <w:lang w:val="en-US"/>
              </w:rPr>
              <w:t>smsf3GppAccess</w:t>
            </w:r>
          </w:p>
        </w:tc>
        <w:tc>
          <w:tcPr>
            <w:tcW w:w="1842" w:type="dxa"/>
            <w:tcBorders>
              <w:top w:val="single" w:sz="4" w:space="0" w:color="auto"/>
              <w:left w:val="single" w:sz="4" w:space="0" w:color="auto"/>
              <w:bottom w:val="single" w:sz="4" w:space="0" w:color="auto"/>
              <w:right w:val="single" w:sz="4" w:space="0" w:color="auto"/>
            </w:tcBorders>
            <w:hideMark/>
          </w:tcPr>
          <w:p w14:paraId="4B4A9D29" w14:textId="77777777" w:rsidR="007C4061" w:rsidRPr="00D5200C" w:rsidRDefault="007C4061" w:rsidP="00C17C4C">
            <w:pPr>
              <w:pStyle w:val="TAL"/>
              <w:rPr>
                <w:lang w:val="en-US"/>
              </w:rPr>
            </w:pPr>
            <w:proofErr w:type="spellStart"/>
            <w:r w:rsidRPr="00D5200C">
              <w:rPr>
                <w:lang w:val="en-US"/>
              </w:rPr>
              <w:t>SmsfRegistration</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087C1620" w14:textId="77777777" w:rsidR="007C4061" w:rsidRPr="00533C32"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1B697024"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36FFD67E" w14:textId="77777777" w:rsidR="007C4061" w:rsidRPr="00D5200C" w:rsidRDefault="007C4061" w:rsidP="00C17C4C">
            <w:pPr>
              <w:pStyle w:val="TAL"/>
              <w:rPr>
                <w:rFonts w:cs="Arial"/>
                <w:szCs w:val="18"/>
                <w:lang w:val="en-US"/>
              </w:rPr>
            </w:pPr>
            <w:r w:rsidRPr="00D5200C">
              <w:rPr>
                <w:rFonts w:cs="Arial"/>
                <w:szCs w:val="18"/>
                <w:lang w:val="en-US"/>
              </w:rPr>
              <w:t>SMSF 3GPP Access registration</w:t>
            </w:r>
          </w:p>
        </w:tc>
      </w:tr>
      <w:tr w:rsidR="007C4061" w:rsidRPr="00BC4D08" w14:paraId="5A3316C0"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62D4CA07" w14:textId="77777777" w:rsidR="007C4061" w:rsidRPr="00D5200C" w:rsidRDefault="007C4061" w:rsidP="00C17C4C">
            <w:pPr>
              <w:pStyle w:val="TAL"/>
              <w:rPr>
                <w:lang w:val="en-US"/>
              </w:rPr>
            </w:pPr>
            <w:r w:rsidRPr="00D5200C">
              <w:rPr>
                <w:lang w:val="en-US"/>
              </w:rPr>
              <w:t>smsfNon3GppAccess</w:t>
            </w:r>
          </w:p>
        </w:tc>
        <w:tc>
          <w:tcPr>
            <w:tcW w:w="1842" w:type="dxa"/>
            <w:tcBorders>
              <w:top w:val="single" w:sz="4" w:space="0" w:color="auto"/>
              <w:left w:val="single" w:sz="4" w:space="0" w:color="auto"/>
              <w:bottom w:val="single" w:sz="4" w:space="0" w:color="auto"/>
              <w:right w:val="single" w:sz="4" w:space="0" w:color="auto"/>
            </w:tcBorders>
            <w:hideMark/>
          </w:tcPr>
          <w:p w14:paraId="18575C17" w14:textId="77777777" w:rsidR="007C4061" w:rsidRPr="00D5200C" w:rsidRDefault="007C4061" w:rsidP="00C17C4C">
            <w:pPr>
              <w:pStyle w:val="TAL"/>
              <w:rPr>
                <w:lang w:val="en-US"/>
              </w:rPr>
            </w:pPr>
            <w:proofErr w:type="spellStart"/>
            <w:r w:rsidRPr="00D5200C">
              <w:rPr>
                <w:lang w:val="en-US"/>
              </w:rPr>
              <w:t>SmsfRegistration</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6A74A742" w14:textId="77777777" w:rsidR="007C4061" w:rsidRPr="00533C32"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18418511"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249A9AD8" w14:textId="77777777" w:rsidR="007C4061" w:rsidRPr="00D5200C" w:rsidRDefault="007C4061" w:rsidP="00C17C4C">
            <w:pPr>
              <w:pStyle w:val="TAL"/>
              <w:rPr>
                <w:rFonts w:cs="Arial"/>
                <w:szCs w:val="18"/>
                <w:lang w:val="en-US"/>
              </w:rPr>
            </w:pPr>
            <w:r w:rsidRPr="00D5200C">
              <w:rPr>
                <w:rFonts w:cs="Arial"/>
                <w:szCs w:val="18"/>
                <w:lang w:val="en-US"/>
              </w:rPr>
              <w:t>SMSF Non 3GPP Access registration</w:t>
            </w:r>
          </w:p>
        </w:tc>
      </w:tr>
      <w:tr w:rsidR="007C4061" w:rsidRPr="00BC4D08" w14:paraId="001571BA"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74FCAC1F" w14:textId="77777777" w:rsidR="007C4061" w:rsidRPr="00D5200C" w:rsidRDefault="007C4061" w:rsidP="00C17C4C">
            <w:pPr>
              <w:pStyle w:val="TAL"/>
              <w:rPr>
                <w:lang w:val="en-US"/>
              </w:rPr>
            </w:pPr>
            <w:proofErr w:type="spellStart"/>
            <w:r w:rsidRPr="00D5200C">
              <w:rPr>
                <w:lang w:val="en-US"/>
              </w:rPr>
              <w:t>subscriptionDataSubscriptions</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1C642271" w14:textId="77777777" w:rsidR="007C4061" w:rsidRPr="00D5200C" w:rsidRDefault="007C4061" w:rsidP="00C17C4C">
            <w:pPr>
              <w:pStyle w:val="TAL"/>
              <w:rPr>
                <w:lang w:val="en-US"/>
              </w:rPr>
            </w:pPr>
            <w:r w:rsidRPr="00D5200C">
              <w:rPr>
                <w:lang w:val="en-US"/>
              </w:rPr>
              <w:t>array(</w:t>
            </w:r>
            <w:proofErr w:type="spellStart"/>
            <w:r w:rsidRPr="00D5200C">
              <w:rPr>
                <w:lang w:val="en-US"/>
              </w:rPr>
              <w:t>SubscriptionDataSubscriptions</w:t>
            </w:r>
            <w:proofErr w:type="spellEnd"/>
            <w:r w:rsidRPr="00D5200C">
              <w:rPr>
                <w:lang w:val="en-US"/>
              </w:rPr>
              <w:t>)</w:t>
            </w:r>
          </w:p>
        </w:tc>
        <w:tc>
          <w:tcPr>
            <w:tcW w:w="567" w:type="dxa"/>
            <w:tcBorders>
              <w:top w:val="single" w:sz="4" w:space="0" w:color="auto"/>
              <w:left w:val="single" w:sz="4" w:space="0" w:color="auto"/>
              <w:bottom w:val="single" w:sz="4" w:space="0" w:color="auto"/>
              <w:right w:val="single" w:sz="4" w:space="0" w:color="auto"/>
            </w:tcBorders>
            <w:hideMark/>
          </w:tcPr>
          <w:p w14:paraId="488A0239" w14:textId="77777777" w:rsidR="007C4061" w:rsidRPr="00533C32"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1840EE2" w14:textId="77777777" w:rsidR="007C4061" w:rsidRPr="00D5200C" w:rsidRDefault="007C4061" w:rsidP="00C17C4C">
            <w:pPr>
              <w:pStyle w:val="TAL"/>
              <w:rPr>
                <w:lang w:val="en-US"/>
              </w:rPr>
            </w:pPr>
            <w:r w:rsidRPr="00D5200C">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14:paraId="723BED8F" w14:textId="77777777" w:rsidR="007C4061" w:rsidRPr="00D5200C" w:rsidRDefault="007C4061" w:rsidP="00C17C4C">
            <w:pPr>
              <w:pStyle w:val="TAL"/>
              <w:rPr>
                <w:rFonts w:cs="Arial"/>
                <w:szCs w:val="18"/>
                <w:lang w:val="en-US"/>
              </w:rPr>
            </w:pPr>
            <w:r w:rsidRPr="00D5200C">
              <w:rPr>
                <w:lang w:val="en-US"/>
              </w:rPr>
              <w:t>This attribute contain the Subscription Data Subscriptions (subs-to-notify) associated with the Notification.</w:t>
            </w:r>
          </w:p>
        </w:tc>
      </w:tr>
      <w:tr w:rsidR="007C4061" w:rsidRPr="00BC4D08" w14:paraId="167886B1"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1B899E7" w14:textId="77777777" w:rsidR="007C4061" w:rsidRPr="00D5200C" w:rsidRDefault="007C4061" w:rsidP="00C17C4C">
            <w:pPr>
              <w:pStyle w:val="TAL"/>
              <w:rPr>
                <w:lang w:val="en-US"/>
              </w:rPr>
            </w:pPr>
            <w:proofErr w:type="spellStart"/>
            <w:r w:rsidRPr="00297367">
              <w:t>smfRegistrations</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31F508A3" w14:textId="77777777" w:rsidR="007C4061" w:rsidRPr="00D5200C" w:rsidRDefault="007C4061" w:rsidP="00C17C4C">
            <w:pPr>
              <w:pStyle w:val="TAL"/>
              <w:rPr>
                <w:lang w:val="en-US"/>
              </w:rPr>
            </w:pPr>
            <w:proofErr w:type="spellStart"/>
            <w:r w:rsidRPr="00297367">
              <w:t>SmfRegList</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205934E7"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194F33AC" w14:textId="77777777" w:rsidR="007C4061" w:rsidRPr="00D5200C" w:rsidRDefault="007C4061" w:rsidP="00C17C4C">
            <w:pPr>
              <w:pStyle w:val="TAL"/>
              <w:rPr>
                <w:lang w:val="en-US"/>
              </w:rPr>
            </w:pPr>
            <w:r w:rsidRPr="00D5200C">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0E7E1857" w14:textId="77777777" w:rsidR="007C4061" w:rsidRPr="00D5200C" w:rsidRDefault="007C4061" w:rsidP="00C17C4C">
            <w:pPr>
              <w:pStyle w:val="TAL"/>
              <w:rPr>
                <w:lang w:val="en-US"/>
              </w:rPr>
            </w:pPr>
            <w:r w:rsidRPr="00D5200C">
              <w:rPr>
                <w:lang w:val="en-US"/>
              </w:rPr>
              <w:t>SMF Registrations</w:t>
            </w:r>
          </w:p>
        </w:tc>
      </w:tr>
      <w:tr w:rsidR="00DE75C1" w:rsidRPr="00BC4D08" w14:paraId="48ACEB98"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28D3F9E9" w14:textId="77777777" w:rsidR="00DE75C1" w:rsidRPr="009E5CAE" w:rsidRDefault="00DE75C1" w:rsidP="00C17C4C">
            <w:pPr>
              <w:pStyle w:val="TAL"/>
            </w:pPr>
            <w:proofErr w:type="spellStart"/>
            <w:r w:rsidRPr="00297367">
              <w:t>ipSmGw</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67272FAA" w14:textId="77777777" w:rsidR="00DE75C1" w:rsidRPr="009E5CAE" w:rsidRDefault="00DE75C1" w:rsidP="00C17C4C">
            <w:pPr>
              <w:pStyle w:val="TAL"/>
            </w:pPr>
            <w:proofErr w:type="spellStart"/>
            <w:r w:rsidRPr="00297367">
              <w:t>IpSmGwRegistration</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655C8CA9" w14:textId="77777777" w:rsidR="00DE75C1" w:rsidRPr="00D5200C" w:rsidRDefault="00DE75C1" w:rsidP="00C17C4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A8D0B8F" w14:textId="77777777" w:rsidR="00DE75C1" w:rsidRPr="00D5200C" w:rsidRDefault="00DE75C1" w:rsidP="00C17C4C">
            <w:pPr>
              <w:pStyle w:val="TAL"/>
              <w:rPr>
                <w:lang w:val="en-US"/>
              </w:rPr>
            </w:pPr>
            <w:r>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00013077" w14:textId="77777777" w:rsidR="00DE75C1" w:rsidRPr="00D5200C" w:rsidRDefault="00DE75C1" w:rsidP="00C17C4C">
            <w:pPr>
              <w:pStyle w:val="TAL"/>
              <w:rPr>
                <w:lang w:val="en-US"/>
              </w:rPr>
            </w:pPr>
            <w:r>
              <w:rPr>
                <w:lang w:val="en-US"/>
              </w:rPr>
              <w:t>IP-SM-GW Registration</w:t>
            </w:r>
          </w:p>
        </w:tc>
      </w:tr>
    </w:tbl>
    <w:p w14:paraId="2CD70010" w14:textId="77777777" w:rsidR="007C4061" w:rsidRPr="00533C32" w:rsidRDefault="007C4061" w:rsidP="00842E08">
      <w:pPr>
        <w:rPr>
          <w:lang w:eastAsia="zh-CN"/>
        </w:rPr>
      </w:pPr>
    </w:p>
    <w:p w14:paraId="4F2A1EFB" w14:textId="77777777" w:rsidR="007C4061" w:rsidRPr="00533C32" w:rsidRDefault="007C4061" w:rsidP="006352FE">
      <w:pPr>
        <w:pStyle w:val="Heading4"/>
      </w:pPr>
      <w:bookmarkStart w:id="1941" w:name="_Toc20127181"/>
      <w:bookmarkStart w:id="1942" w:name="_Toc27589172"/>
      <w:bookmarkStart w:id="1943" w:name="_Toc36459978"/>
      <w:bookmarkStart w:id="1944" w:name="_Toc45029572"/>
      <w:bookmarkStart w:id="1945" w:name="_Toc56520203"/>
      <w:bookmarkStart w:id="1946" w:name="_Toc114765812"/>
      <w:r w:rsidRPr="00533C32">
        <w:lastRenderedPageBreak/>
        <w:t>5.4.2.</w:t>
      </w:r>
      <w:r w:rsidRPr="00533C32">
        <w:rPr>
          <w:lang w:eastAsia="zh-CN"/>
        </w:rPr>
        <w:t>23</w:t>
      </w:r>
      <w:r w:rsidRPr="00533C32">
        <w:tab/>
        <w:t xml:space="preserve">Type: </w:t>
      </w:r>
      <w:proofErr w:type="spellStart"/>
      <w:r w:rsidRPr="00533C32">
        <w:rPr>
          <w:color w:val="000000"/>
          <w:lang w:eastAsia="en-GB"/>
        </w:rPr>
        <w:t>SequenceNumber</w:t>
      </w:r>
      <w:bookmarkEnd w:id="1941"/>
      <w:bookmarkEnd w:id="1942"/>
      <w:bookmarkEnd w:id="1943"/>
      <w:bookmarkEnd w:id="1944"/>
      <w:bookmarkEnd w:id="1945"/>
      <w:bookmarkEnd w:id="1946"/>
      <w:proofErr w:type="spellEnd"/>
    </w:p>
    <w:p w14:paraId="1DF373BA" w14:textId="77777777" w:rsidR="007C4061" w:rsidRPr="00715B28" w:rsidRDefault="007C4061" w:rsidP="00842E08">
      <w:pPr>
        <w:pStyle w:val="TH"/>
      </w:pPr>
      <w:r w:rsidRPr="00533C32">
        <w:rPr>
          <w:noProof/>
        </w:rPr>
        <w:t>Table </w:t>
      </w:r>
      <w:r w:rsidRPr="00533C32">
        <w:t>5.4.2.</w:t>
      </w:r>
      <w:r w:rsidRPr="00533C32">
        <w:rPr>
          <w:lang w:eastAsia="zh-CN"/>
        </w:rPr>
        <w:t>23</w:t>
      </w:r>
      <w:r w:rsidRPr="00533C32">
        <w:t xml:space="preserve">-1: </w:t>
      </w:r>
      <w:r w:rsidRPr="00533C32">
        <w:rPr>
          <w:noProof/>
        </w:rPr>
        <w:t xml:space="preserve">Definition of type </w:t>
      </w:r>
      <w:proofErr w:type="spellStart"/>
      <w:r w:rsidR="0007751A" w:rsidRPr="00B516F1">
        <w:rPr>
          <w:lang w:eastAsia="en-GB"/>
        </w:rPr>
        <w:t>SequenceNumber</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C4061" w:rsidRPr="00BC4D08" w14:paraId="1DD96CA2"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FAB79AB" w14:textId="77777777" w:rsidR="007C4061" w:rsidRPr="00D5200C" w:rsidRDefault="007C4061" w:rsidP="00C17C4C">
            <w:pPr>
              <w:pStyle w:val="TAH"/>
              <w:rPr>
                <w:lang w:val="en-US"/>
              </w:rPr>
            </w:pPr>
            <w:r w:rsidRPr="00D5200C">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0675975" w14:textId="77777777" w:rsidR="007C4061" w:rsidRPr="00D5200C" w:rsidRDefault="007C4061" w:rsidP="00C17C4C">
            <w:pPr>
              <w:pStyle w:val="TAH"/>
              <w:rPr>
                <w:lang w:val="en-US"/>
              </w:rPr>
            </w:pPr>
            <w:r w:rsidRPr="00D5200C">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DFAA27" w14:textId="77777777" w:rsidR="007C4061" w:rsidRPr="00D5200C" w:rsidRDefault="007C4061" w:rsidP="00C17C4C">
            <w:pPr>
              <w:pStyle w:val="TAH"/>
              <w:rPr>
                <w:lang w:val="en-US"/>
              </w:rPr>
            </w:pPr>
            <w:r w:rsidRPr="00D5200C">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A8F9368" w14:textId="77777777" w:rsidR="007C4061" w:rsidRPr="00D5200C" w:rsidRDefault="007C4061" w:rsidP="00C17C4C">
            <w:pPr>
              <w:pStyle w:val="TAH"/>
              <w:jc w:val="left"/>
              <w:rPr>
                <w:lang w:val="en-US"/>
              </w:rPr>
            </w:pPr>
            <w:r w:rsidRPr="00D5200C">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116AC36" w14:textId="77777777" w:rsidR="007C4061" w:rsidRPr="00D5200C" w:rsidRDefault="007C4061" w:rsidP="00C17C4C">
            <w:pPr>
              <w:pStyle w:val="TAH"/>
              <w:rPr>
                <w:rFonts w:cs="Arial"/>
                <w:szCs w:val="18"/>
                <w:lang w:val="en-US"/>
              </w:rPr>
            </w:pPr>
            <w:r w:rsidRPr="00D5200C">
              <w:rPr>
                <w:rFonts w:cs="Arial"/>
                <w:szCs w:val="18"/>
                <w:lang w:val="en-US"/>
              </w:rPr>
              <w:t>Description</w:t>
            </w:r>
          </w:p>
        </w:tc>
      </w:tr>
      <w:tr w:rsidR="007C4061" w:rsidRPr="00BC4D08" w14:paraId="109A5330"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39295499" w14:textId="77777777" w:rsidR="007C4061" w:rsidRPr="00D5200C" w:rsidRDefault="007C4061" w:rsidP="00C17C4C">
            <w:pPr>
              <w:pStyle w:val="TAL"/>
              <w:rPr>
                <w:lang w:val="en-US"/>
              </w:rPr>
            </w:pPr>
            <w:proofErr w:type="spellStart"/>
            <w:r w:rsidRPr="00D5200C">
              <w:rPr>
                <w:lang w:val="en-US"/>
              </w:rPr>
              <w:t>sqnScheme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19F51F2" w14:textId="77777777" w:rsidR="007C4061" w:rsidRPr="00D5200C" w:rsidRDefault="007C4061" w:rsidP="00C17C4C">
            <w:pPr>
              <w:pStyle w:val="TAL"/>
              <w:rPr>
                <w:lang w:val="en-US" w:eastAsia="zh-CN"/>
              </w:rPr>
            </w:pPr>
            <w:proofErr w:type="spellStart"/>
            <w:r w:rsidRPr="00D5200C">
              <w:rPr>
                <w:lang w:val="en-US" w:eastAsia="zh-CN"/>
              </w:rPr>
              <w:t>SqnScheme</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581754A7" w14:textId="77777777" w:rsidR="007C4061" w:rsidRPr="00D5200C" w:rsidRDefault="007C4061" w:rsidP="00C17C4C">
            <w:pPr>
              <w:pStyle w:val="TAC"/>
              <w:rPr>
                <w:lang w:val="en-US"/>
              </w:rPr>
            </w:pPr>
            <w:r w:rsidRPr="00D5200C">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12177D2A"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2A2961D1" w14:textId="77777777" w:rsidR="007C4061" w:rsidRPr="00D5200C" w:rsidRDefault="007C4061" w:rsidP="00C17C4C">
            <w:pPr>
              <w:pStyle w:val="TAL"/>
              <w:rPr>
                <w:lang w:val="en-US"/>
              </w:rPr>
            </w:pPr>
            <w:r w:rsidRPr="00D5200C">
              <w:rPr>
                <w:lang w:val="en-US"/>
              </w:rPr>
              <w:t xml:space="preserve">The scheme used to generate the sequence numbers, as described in </w:t>
            </w:r>
            <w:r w:rsidRPr="00D5200C">
              <w:rPr>
                <w:rFonts w:cs="Arial"/>
                <w:szCs w:val="18"/>
                <w:lang w:val="en-US"/>
              </w:rPr>
              <w:t xml:space="preserve"> 3GPP TS 33.102 [10], clause </w:t>
            </w:r>
            <w:r w:rsidRPr="00D5200C">
              <w:rPr>
                <w:lang w:val="en-US"/>
              </w:rPr>
              <w:t>C.1.1.</w:t>
            </w:r>
          </w:p>
        </w:tc>
      </w:tr>
      <w:tr w:rsidR="007C4061" w:rsidRPr="00BC4D08" w14:paraId="34B33A45"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0B761E20" w14:textId="77777777" w:rsidR="007C4061" w:rsidRPr="00D5200C" w:rsidRDefault="007C4061" w:rsidP="00C17C4C">
            <w:pPr>
              <w:pStyle w:val="TAL"/>
              <w:rPr>
                <w:lang w:val="en-US"/>
              </w:rPr>
            </w:pPr>
            <w:r w:rsidRPr="00D5200C">
              <w:rPr>
                <w:lang w:val="en-US"/>
              </w:rPr>
              <w:t>sqn</w:t>
            </w:r>
          </w:p>
        </w:tc>
        <w:tc>
          <w:tcPr>
            <w:tcW w:w="1559" w:type="dxa"/>
            <w:tcBorders>
              <w:top w:val="single" w:sz="4" w:space="0" w:color="auto"/>
              <w:left w:val="single" w:sz="4" w:space="0" w:color="auto"/>
              <w:bottom w:val="single" w:sz="4" w:space="0" w:color="auto"/>
              <w:right w:val="single" w:sz="4" w:space="0" w:color="auto"/>
            </w:tcBorders>
            <w:hideMark/>
          </w:tcPr>
          <w:p w14:paraId="4D6E6241" w14:textId="77777777" w:rsidR="007C4061" w:rsidRPr="00D5200C" w:rsidRDefault="007C4061" w:rsidP="00C17C4C">
            <w:pPr>
              <w:pStyle w:val="TAL"/>
              <w:rPr>
                <w:lang w:val="en-US" w:eastAsia="zh-CN"/>
              </w:rPr>
            </w:pPr>
            <w:r w:rsidRPr="00D5200C">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1EBC2D09" w14:textId="77777777" w:rsidR="007C4061" w:rsidRPr="00D5200C" w:rsidRDefault="007C4061" w:rsidP="00C17C4C">
            <w:pPr>
              <w:pStyle w:val="TAC"/>
              <w:rPr>
                <w:lang w:val="en-US"/>
              </w:rPr>
            </w:pPr>
            <w:r w:rsidRPr="00D5200C">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34186872" w14:textId="77777777" w:rsidR="007C4061" w:rsidRPr="00D5200C" w:rsidRDefault="007C4061" w:rsidP="00C17C4C">
            <w:pPr>
              <w:pStyle w:val="TAL"/>
              <w:rPr>
                <w:lang w:val="en-US"/>
              </w:rPr>
            </w:pPr>
            <w:r w:rsidRPr="00D5200C">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276B9D68" w14:textId="77777777" w:rsidR="007C4061" w:rsidRPr="00D5200C" w:rsidRDefault="007C4061" w:rsidP="00C17C4C">
            <w:pPr>
              <w:pStyle w:val="TAL"/>
              <w:rPr>
                <w:rFonts w:cs="Arial"/>
                <w:szCs w:val="18"/>
                <w:lang w:val="en-US"/>
              </w:rPr>
            </w:pPr>
            <w:r w:rsidRPr="00D5200C">
              <w:rPr>
                <w:lang w:val="en-US"/>
              </w:rPr>
              <w:t xml:space="preserve">A 48-bit hex string containing the SEQ part of SQN (most significant bits), as specified in </w:t>
            </w:r>
            <w:r w:rsidRPr="00D5200C">
              <w:rPr>
                <w:rFonts w:cs="Arial"/>
                <w:szCs w:val="18"/>
                <w:lang w:val="en-US"/>
              </w:rPr>
              <w:t xml:space="preserve"> 3GPP TS 33.102 [10], and where the IND part (least significant bits) is filled with 0's.</w:t>
            </w:r>
          </w:p>
          <w:p w14:paraId="668256E7" w14:textId="77777777" w:rsidR="007C4061" w:rsidRPr="00D5200C" w:rsidRDefault="007C4061" w:rsidP="00C17C4C">
            <w:pPr>
              <w:pStyle w:val="TAL"/>
              <w:rPr>
                <w:rFonts w:cs="Arial"/>
                <w:szCs w:val="18"/>
                <w:lang w:val="en-US"/>
              </w:rPr>
            </w:pPr>
          </w:p>
          <w:p w14:paraId="314CB7A2" w14:textId="77777777" w:rsidR="007C4061" w:rsidRPr="00D5200C" w:rsidRDefault="007C4061" w:rsidP="00C17C4C">
            <w:pPr>
              <w:pStyle w:val="TAL"/>
              <w:rPr>
                <w:rFonts w:cs="Arial"/>
                <w:szCs w:val="18"/>
                <w:lang w:val="en-US"/>
              </w:rPr>
            </w:pPr>
            <w:r w:rsidRPr="00D5200C">
              <w:rPr>
                <w:rFonts w:cs="Arial"/>
                <w:szCs w:val="18"/>
                <w:lang w:val="en-US"/>
              </w:rPr>
              <w:t xml:space="preserve">When the </w:t>
            </w:r>
            <w:proofErr w:type="spellStart"/>
            <w:r w:rsidRPr="00D5200C">
              <w:rPr>
                <w:rFonts w:cs="Arial"/>
                <w:szCs w:val="18"/>
                <w:lang w:val="en-US"/>
              </w:rPr>
              <w:t>sqnScheme</w:t>
            </w:r>
            <w:proofErr w:type="spellEnd"/>
            <w:r w:rsidRPr="00D5200C">
              <w:rPr>
                <w:rFonts w:cs="Arial"/>
                <w:szCs w:val="18"/>
                <w:lang w:val="en-US"/>
              </w:rPr>
              <w:t xml:space="preserve"> is "TIME_BASED", the SEQ part (most significant bits) of this attribute contains the DIF value.</w:t>
            </w:r>
          </w:p>
          <w:p w14:paraId="672D81EA" w14:textId="77777777" w:rsidR="007C4061" w:rsidRPr="00D5200C" w:rsidRDefault="007C4061" w:rsidP="00C17C4C">
            <w:pPr>
              <w:pStyle w:val="TAL"/>
              <w:rPr>
                <w:rFonts w:cs="Arial"/>
                <w:szCs w:val="18"/>
                <w:lang w:val="en-US"/>
              </w:rPr>
            </w:pPr>
          </w:p>
          <w:p w14:paraId="57DDD376" w14:textId="77777777" w:rsidR="007C4061" w:rsidRPr="00D5200C" w:rsidRDefault="007C4061" w:rsidP="00C17C4C">
            <w:pPr>
              <w:pStyle w:val="TAL"/>
              <w:rPr>
                <w:rFonts w:cs="Arial"/>
                <w:szCs w:val="18"/>
                <w:lang w:val="en-US"/>
              </w:rPr>
            </w:pPr>
            <w:r w:rsidRPr="00D5200C">
              <w:rPr>
                <w:rFonts w:cs="Arial"/>
                <w:szCs w:val="18"/>
                <w:lang w:val="en-US"/>
              </w:rPr>
              <w:t>This IE may be absent, if it does not exist in UDR (e.g. right after the subscriber is provisioned); otherwise, it shall be present.</w:t>
            </w:r>
          </w:p>
          <w:p w14:paraId="74062D75" w14:textId="77777777" w:rsidR="007C4061" w:rsidRPr="00D5200C" w:rsidRDefault="007C4061" w:rsidP="00C17C4C">
            <w:pPr>
              <w:pStyle w:val="TAL"/>
              <w:rPr>
                <w:rFonts w:cs="Arial"/>
                <w:szCs w:val="18"/>
                <w:lang w:val="en-US"/>
              </w:rPr>
            </w:pPr>
          </w:p>
          <w:p w14:paraId="2C0AC84F" w14:textId="77777777" w:rsidR="007C4061" w:rsidRPr="00533C32" w:rsidRDefault="007C4061" w:rsidP="00C17C4C">
            <w:pPr>
              <w:pStyle w:val="TAL"/>
              <w:rPr>
                <w:rFonts w:cs="Arial"/>
                <w:szCs w:val="18"/>
                <w:lang w:val="en-US"/>
              </w:rPr>
            </w:pPr>
            <w:r w:rsidRPr="00D5200C">
              <w:rPr>
                <w:rFonts w:cs="Arial"/>
                <w:szCs w:val="18"/>
                <w:lang w:val="en-US"/>
              </w:rPr>
              <w:t>Pattern: '^[A-Fa-f0-9]{12}$'</w:t>
            </w:r>
          </w:p>
        </w:tc>
      </w:tr>
      <w:tr w:rsidR="007C4061" w:rsidRPr="00BC4D08" w14:paraId="728E422A"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ACF2C0D" w14:textId="77777777" w:rsidR="007C4061" w:rsidRPr="00D5200C" w:rsidRDefault="007C4061" w:rsidP="00C17C4C">
            <w:pPr>
              <w:pStyle w:val="TAL"/>
              <w:rPr>
                <w:lang w:val="en-US"/>
              </w:rPr>
            </w:pPr>
            <w:proofErr w:type="spellStart"/>
            <w:r w:rsidRPr="00D5200C">
              <w:rPr>
                <w:lang w:val="en-US"/>
              </w:rPr>
              <w:t>lastIndexes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8D9D765" w14:textId="77777777" w:rsidR="007C4061" w:rsidRPr="00D5200C" w:rsidRDefault="007C4061" w:rsidP="00C17C4C">
            <w:pPr>
              <w:pStyle w:val="TAL"/>
              <w:rPr>
                <w:lang w:val="en-US" w:eastAsia="zh-CN"/>
              </w:rPr>
            </w:pPr>
            <w:r w:rsidRPr="00D5200C">
              <w:rPr>
                <w:lang w:val="en-US" w:eastAsia="zh-CN"/>
              </w:rPr>
              <w:t>map(integer)</w:t>
            </w:r>
          </w:p>
        </w:tc>
        <w:tc>
          <w:tcPr>
            <w:tcW w:w="425" w:type="dxa"/>
            <w:tcBorders>
              <w:top w:val="single" w:sz="4" w:space="0" w:color="auto"/>
              <w:left w:val="single" w:sz="4" w:space="0" w:color="auto"/>
              <w:bottom w:val="single" w:sz="4" w:space="0" w:color="auto"/>
              <w:right w:val="single" w:sz="4" w:space="0" w:color="auto"/>
            </w:tcBorders>
            <w:hideMark/>
          </w:tcPr>
          <w:p w14:paraId="38293461" w14:textId="77777777" w:rsidR="007C4061" w:rsidRPr="00D5200C" w:rsidRDefault="007C4061" w:rsidP="00C17C4C">
            <w:pPr>
              <w:pStyle w:val="TAC"/>
              <w:rPr>
                <w:lang w:val="en-US"/>
              </w:rPr>
            </w:pPr>
            <w:r w:rsidRPr="00D5200C">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1FCB3C4A" w14:textId="77777777" w:rsidR="007C4061" w:rsidRPr="00D5200C" w:rsidRDefault="007C4061" w:rsidP="00C17C4C">
            <w:pPr>
              <w:pStyle w:val="TAL"/>
              <w:rPr>
                <w:lang w:val="en-US"/>
              </w:rPr>
            </w:pPr>
            <w:r w:rsidRPr="00D5200C">
              <w:rPr>
                <w:lang w:val="en-US"/>
              </w:rPr>
              <w:t>1..N</w:t>
            </w:r>
          </w:p>
        </w:tc>
        <w:tc>
          <w:tcPr>
            <w:tcW w:w="4359" w:type="dxa"/>
            <w:tcBorders>
              <w:top w:val="single" w:sz="4" w:space="0" w:color="auto"/>
              <w:left w:val="single" w:sz="4" w:space="0" w:color="auto"/>
              <w:bottom w:val="single" w:sz="4" w:space="0" w:color="auto"/>
              <w:right w:val="single" w:sz="4" w:space="0" w:color="auto"/>
            </w:tcBorders>
          </w:tcPr>
          <w:p w14:paraId="52D4AE8F" w14:textId="77777777" w:rsidR="007C4061" w:rsidRPr="00D5200C" w:rsidRDefault="007C4061" w:rsidP="00C17C4C">
            <w:pPr>
              <w:pStyle w:val="TAL"/>
              <w:rPr>
                <w:lang w:val="en-US"/>
              </w:rPr>
            </w:pPr>
            <w:r w:rsidRPr="00D5200C">
              <w:rPr>
                <w:lang w:val="en-US"/>
              </w:rPr>
              <w:t>A map of integer values, where the key of the map is the type of node that is requesting the generation of an authentication vector in UDM, and the integer is the last used value of IND for the corresponding type of node.</w:t>
            </w:r>
          </w:p>
          <w:p w14:paraId="44398F52" w14:textId="77777777" w:rsidR="007C4061" w:rsidRPr="00D5200C" w:rsidRDefault="007C4061" w:rsidP="00C17C4C">
            <w:pPr>
              <w:pStyle w:val="TAL"/>
              <w:rPr>
                <w:lang w:val="en-US"/>
              </w:rPr>
            </w:pPr>
          </w:p>
          <w:p w14:paraId="6F3C21CA" w14:textId="77777777" w:rsidR="007C4061" w:rsidRPr="00D5200C" w:rsidRDefault="007C4061" w:rsidP="00C17C4C">
            <w:pPr>
              <w:pStyle w:val="TAL"/>
              <w:rPr>
                <w:lang w:val="en-US"/>
              </w:rPr>
            </w:pPr>
            <w:r w:rsidRPr="00D5200C">
              <w:rPr>
                <w:lang w:val="en-US"/>
              </w:rPr>
              <w:t>The types of nodes currently defined are:</w:t>
            </w:r>
          </w:p>
          <w:p w14:paraId="70E93CE3" w14:textId="77777777" w:rsidR="007C4061" w:rsidRPr="00D5200C" w:rsidRDefault="007C4061" w:rsidP="00C17C4C">
            <w:pPr>
              <w:pStyle w:val="TAL"/>
              <w:rPr>
                <w:lang w:val="en-US"/>
              </w:rPr>
            </w:pPr>
            <w:r w:rsidRPr="00D5200C">
              <w:rPr>
                <w:lang w:val="en-US"/>
              </w:rPr>
              <w:t>- "</w:t>
            </w:r>
            <w:proofErr w:type="spellStart"/>
            <w:r w:rsidRPr="00D5200C">
              <w:rPr>
                <w:lang w:val="en-US"/>
              </w:rPr>
              <w:t>ausf</w:t>
            </w:r>
            <w:proofErr w:type="spellEnd"/>
            <w:r w:rsidRPr="00D5200C">
              <w:rPr>
                <w:lang w:val="en-US"/>
              </w:rPr>
              <w:t>"</w:t>
            </w:r>
          </w:p>
          <w:p w14:paraId="3ED1D011" w14:textId="77777777" w:rsidR="001D5BD4" w:rsidRPr="007C1AB3" w:rsidRDefault="001D5BD4" w:rsidP="001D5BD4">
            <w:pPr>
              <w:pStyle w:val="TAL"/>
              <w:rPr>
                <w:lang w:val="en-US"/>
              </w:rPr>
            </w:pPr>
            <w:r>
              <w:rPr>
                <w:lang w:val="en-US"/>
              </w:rPr>
              <w:t>- "</w:t>
            </w:r>
            <w:proofErr w:type="spellStart"/>
            <w:r w:rsidRPr="007C1AB3">
              <w:rPr>
                <w:lang w:val="en-US"/>
              </w:rPr>
              <w:t>vlr</w:t>
            </w:r>
            <w:proofErr w:type="spellEnd"/>
            <w:r>
              <w:rPr>
                <w:lang w:val="en-US"/>
              </w:rPr>
              <w:t>"</w:t>
            </w:r>
          </w:p>
          <w:p w14:paraId="122802E8" w14:textId="77777777" w:rsidR="001D5BD4" w:rsidRPr="007C1AB3" w:rsidRDefault="001D5BD4" w:rsidP="001D5BD4">
            <w:pPr>
              <w:pStyle w:val="TAL"/>
              <w:rPr>
                <w:lang w:val="en-US"/>
              </w:rPr>
            </w:pPr>
            <w:r>
              <w:rPr>
                <w:lang w:val="en-US"/>
              </w:rPr>
              <w:t>- "</w:t>
            </w:r>
            <w:proofErr w:type="spellStart"/>
            <w:r w:rsidRPr="007C1AB3">
              <w:rPr>
                <w:lang w:val="en-US"/>
              </w:rPr>
              <w:t>sgsn</w:t>
            </w:r>
            <w:proofErr w:type="spellEnd"/>
            <w:r>
              <w:rPr>
                <w:lang w:val="en-US"/>
              </w:rPr>
              <w:t>"</w:t>
            </w:r>
          </w:p>
          <w:p w14:paraId="240432E2" w14:textId="77777777" w:rsidR="001D5BD4" w:rsidRPr="007C1AB3" w:rsidRDefault="001D5BD4" w:rsidP="001D5BD4">
            <w:pPr>
              <w:pStyle w:val="TAL"/>
              <w:rPr>
                <w:lang w:val="en-US"/>
              </w:rPr>
            </w:pPr>
            <w:r>
              <w:rPr>
                <w:lang w:val="en-US"/>
              </w:rPr>
              <w:t>- "</w:t>
            </w:r>
            <w:r w:rsidRPr="007C1AB3">
              <w:rPr>
                <w:lang w:val="en-US"/>
              </w:rPr>
              <w:t>s-</w:t>
            </w:r>
            <w:proofErr w:type="spellStart"/>
            <w:r w:rsidRPr="007C1AB3">
              <w:rPr>
                <w:lang w:val="en-US"/>
              </w:rPr>
              <w:t>cscf</w:t>
            </w:r>
            <w:proofErr w:type="spellEnd"/>
            <w:r>
              <w:rPr>
                <w:lang w:val="en-US"/>
              </w:rPr>
              <w:t>"</w:t>
            </w:r>
          </w:p>
          <w:p w14:paraId="5020CF35" w14:textId="77777777" w:rsidR="001D5BD4" w:rsidRPr="007C1AB3" w:rsidRDefault="001D5BD4" w:rsidP="001D5BD4">
            <w:pPr>
              <w:pStyle w:val="TAL"/>
              <w:rPr>
                <w:lang w:val="en-US"/>
              </w:rPr>
            </w:pPr>
            <w:r>
              <w:rPr>
                <w:lang w:val="en-US"/>
              </w:rPr>
              <w:t>- "</w:t>
            </w:r>
            <w:proofErr w:type="spellStart"/>
            <w:r w:rsidRPr="007C1AB3">
              <w:rPr>
                <w:lang w:val="en-US"/>
              </w:rPr>
              <w:t>bsf</w:t>
            </w:r>
            <w:proofErr w:type="spellEnd"/>
            <w:r>
              <w:rPr>
                <w:lang w:val="en-US"/>
              </w:rPr>
              <w:t>"</w:t>
            </w:r>
            <w:r w:rsidRPr="007C1AB3">
              <w:rPr>
                <w:lang w:val="en-US"/>
              </w:rPr>
              <w:t>,</w:t>
            </w:r>
          </w:p>
          <w:p w14:paraId="15BA0C8F" w14:textId="77777777" w:rsidR="001D5BD4" w:rsidRPr="007C1AB3" w:rsidRDefault="001D5BD4" w:rsidP="001D5BD4">
            <w:pPr>
              <w:pStyle w:val="TAL"/>
              <w:rPr>
                <w:lang w:val="en-US"/>
              </w:rPr>
            </w:pPr>
            <w:r>
              <w:rPr>
                <w:lang w:val="en-US"/>
              </w:rPr>
              <w:t>- "</w:t>
            </w:r>
            <w:proofErr w:type="spellStart"/>
            <w:r w:rsidRPr="007C1AB3">
              <w:rPr>
                <w:lang w:val="en-US"/>
              </w:rPr>
              <w:t>gan</w:t>
            </w:r>
            <w:proofErr w:type="spellEnd"/>
            <w:r w:rsidRPr="007C1AB3">
              <w:rPr>
                <w:lang w:val="en-US"/>
              </w:rPr>
              <w:t>-</w:t>
            </w:r>
            <w:proofErr w:type="spellStart"/>
            <w:r w:rsidRPr="007C1AB3">
              <w:rPr>
                <w:lang w:val="en-US"/>
              </w:rPr>
              <w:t>aaa</w:t>
            </w:r>
            <w:proofErr w:type="spellEnd"/>
            <w:r w:rsidRPr="007C1AB3">
              <w:rPr>
                <w:lang w:val="en-US"/>
              </w:rPr>
              <w:t>-server</w:t>
            </w:r>
            <w:r>
              <w:rPr>
                <w:lang w:val="en-US"/>
              </w:rPr>
              <w:t>"</w:t>
            </w:r>
          </w:p>
          <w:p w14:paraId="1D80776F" w14:textId="77777777" w:rsidR="001D5BD4" w:rsidRPr="007C1AB3" w:rsidRDefault="001D5BD4" w:rsidP="001D5BD4">
            <w:pPr>
              <w:pStyle w:val="TAL"/>
              <w:rPr>
                <w:lang w:val="en-US"/>
              </w:rPr>
            </w:pPr>
            <w:r>
              <w:rPr>
                <w:lang w:val="en-US"/>
              </w:rPr>
              <w:t>- "</w:t>
            </w:r>
            <w:proofErr w:type="spellStart"/>
            <w:r w:rsidRPr="007C1AB3">
              <w:rPr>
                <w:lang w:val="en-US"/>
              </w:rPr>
              <w:t>wlan</w:t>
            </w:r>
            <w:proofErr w:type="spellEnd"/>
            <w:r w:rsidRPr="007C1AB3">
              <w:rPr>
                <w:lang w:val="en-US"/>
              </w:rPr>
              <w:t>-</w:t>
            </w:r>
            <w:proofErr w:type="spellStart"/>
            <w:r w:rsidRPr="007C1AB3">
              <w:rPr>
                <w:lang w:val="en-US"/>
              </w:rPr>
              <w:t>aaa</w:t>
            </w:r>
            <w:proofErr w:type="spellEnd"/>
            <w:r w:rsidRPr="007C1AB3">
              <w:rPr>
                <w:lang w:val="en-US"/>
              </w:rPr>
              <w:t>-server</w:t>
            </w:r>
            <w:r>
              <w:rPr>
                <w:lang w:val="en-US"/>
              </w:rPr>
              <w:t>"</w:t>
            </w:r>
          </w:p>
          <w:p w14:paraId="64729A9D" w14:textId="77777777" w:rsidR="001D5BD4" w:rsidRPr="007C1AB3" w:rsidRDefault="001D5BD4" w:rsidP="001D5BD4">
            <w:pPr>
              <w:pStyle w:val="TAL"/>
              <w:rPr>
                <w:lang w:val="en-US"/>
              </w:rPr>
            </w:pPr>
            <w:r>
              <w:rPr>
                <w:lang w:val="en-US"/>
              </w:rPr>
              <w:t>- "</w:t>
            </w:r>
            <w:proofErr w:type="spellStart"/>
            <w:r w:rsidRPr="007C1AB3">
              <w:rPr>
                <w:lang w:val="en-US"/>
              </w:rPr>
              <w:t>mme</w:t>
            </w:r>
            <w:proofErr w:type="spellEnd"/>
            <w:r>
              <w:rPr>
                <w:lang w:val="en-US"/>
              </w:rPr>
              <w:t>"</w:t>
            </w:r>
          </w:p>
          <w:p w14:paraId="1BA26935" w14:textId="77777777" w:rsidR="007C4061" w:rsidRPr="00D5200C" w:rsidRDefault="007C4061" w:rsidP="00C17C4C">
            <w:pPr>
              <w:pStyle w:val="TAL"/>
              <w:rPr>
                <w:lang w:val="en-US"/>
              </w:rPr>
            </w:pPr>
          </w:p>
          <w:p w14:paraId="40AAC682" w14:textId="77777777" w:rsidR="007C4061" w:rsidRPr="00D5200C" w:rsidRDefault="007C4061" w:rsidP="00C17C4C">
            <w:pPr>
              <w:pStyle w:val="TAL"/>
              <w:rPr>
                <w:lang w:val="en-US"/>
              </w:rPr>
            </w:pPr>
            <w:r w:rsidRPr="00D5200C">
              <w:rPr>
                <w:rFonts w:cs="Arial"/>
                <w:szCs w:val="18"/>
                <w:lang w:val="en-US"/>
              </w:rPr>
              <w:t>This IE may be absent, if it does not exist in UDR (e.g. right after the subscriber is provisioned); otherwise, it shall be present.</w:t>
            </w:r>
          </w:p>
        </w:tc>
      </w:tr>
      <w:tr w:rsidR="007C4061" w:rsidRPr="00BC4D08" w14:paraId="169E7CDD"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68D3666" w14:textId="77777777" w:rsidR="007C4061" w:rsidRPr="00D5200C" w:rsidRDefault="007C4061" w:rsidP="00C17C4C">
            <w:pPr>
              <w:pStyle w:val="TAL"/>
              <w:rPr>
                <w:lang w:val="en-US"/>
              </w:rPr>
            </w:pPr>
            <w:proofErr w:type="spellStart"/>
            <w:r w:rsidRPr="00D5200C">
              <w:rPr>
                <w:lang w:val="en-US"/>
              </w:rPr>
              <w:t>indLength</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26CCBB0" w14:textId="77777777" w:rsidR="007C4061" w:rsidRPr="00D5200C" w:rsidRDefault="007C4061" w:rsidP="00C17C4C">
            <w:pPr>
              <w:pStyle w:val="TAL"/>
              <w:rPr>
                <w:lang w:val="en-US" w:eastAsia="zh-CN"/>
              </w:rPr>
            </w:pPr>
            <w:r w:rsidRPr="00D5200C">
              <w:rPr>
                <w:lang w:val="en-US" w:eastAsia="zh-CN"/>
              </w:rPr>
              <w:t>integer</w:t>
            </w:r>
          </w:p>
        </w:tc>
        <w:tc>
          <w:tcPr>
            <w:tcW w:w="425" w:type="dxa"/>
            <w:tcBorders>
              <w:top w:val="single" w:sz="4" w:space="0" w:color="auto"/>
              <w:left w:val="single" w:sz="4" w:space="0" w:color="auto"/>
              <w:bottom w:val="single" w:sz="4" w:space="0" w:color="auto"/>
              <w:right w:val="single" w:sz="4" w:space="0" w:color="auto"/>
            </w:tcBorders>
            <w:hideMark/>
          </w:tcPr>
          <w:p w14:paraId="22CED03E"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317A1EE"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tcPr>
          <w:p w14:paraId="6CAC1C46" w14:textId="77777777" w:rsidR="007C4061" w:rsidRPr="00D5200C" w:rsidRDefault="007C4061" w:rsidP="00C17C4C">
            <w:pPr>
              <w:pStyle w:val="TAL"/>
              <w:rPr>
                <w:lang w:val="en-US"/>
              </w:rPr>
            </w:pPr>
            <w:r w:rsidRPr="00D5200C">
              <w:rPr>
                <w:lang w:val="en-US"/>
              </w:rPr>
              <w:t xml:space="preserve">Number of bits of the IND part of SQN. The length of the SEQ part is, therefore, (48 - </w:t>
            </w:r>
            <w:proofErr w:type="spellStart"/>
            <w:r w:rsidRPr="00D5200C">
              <w:rPr>
                <w:lang w:val="en-US"/>
              </w:rPr>
              <w:t>indLength</w:t>
            </w:r>
            <w:proofErr w:type="spellEnd"/>
            <w:r w:rsidRPr="00D5200C">
              <w:rPr>
                <w:lang w:val="en-US"/>
              </w:rPr>
              <w:t>) bits.</w:t>
            </w:r>
          </w:p>
          <w:p w14:paraId="21C58A2A" w14:textId="77777777" w:rsidR="007C4061" w:rsidRPr="00D5200C" w:rsidRDefault="007C4061" w:rsidP="00C17C4C">
            <w:pPr>
              <w:pStyle w:val="TAL"/>
              <w:rPr>
                <w:lang w:val="en-US"/>
              </w:rPr>
            </w:pPr>
          </w:p>
          <w:p w14:paraId="325233EB" w14:textId="77777777" w:rsidR="007C4061" w:rsidRPr="00D5200C" w:rsidRDefault="007C4061" w:rsidP="00C17C4C">
            <w:pPr>
              <w:pStyle w:val="TAL"/>
              <w:rPr>
                <w:lang w:val="en-US"/>
              </w:rPr>
            </w:pPr>
            <w:r w:rsidRPr="00D5200C">
              <w:rPr>
                <w:lang w:val="en-US"/>
              </w:rPr>
              <w:t>If not present, the default value is 5.</w:t>
            </w:r>
          </w:p>
        </w:tc>
      </w:tr>
      <w:tr w:rsidR="007C4061" w:rsidRPr="00BC4D08" w14:paraId="37210A96"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928F07E" w14:textId="77777777" w:rsidR="007C4061" w:rsidRPr="00533C32" w:rsidRDefault="007C4061" w:rsidP="00C17C4C">
            <w:pPr>
              <w:pStyle w:val="TAL"/>
              <w:rPr>
                <w:lang w:val="en-US"/>
              </w:rPr>
            </w:pPr>
            <w:proofErr w:type="spellStart"/>
            <w:r w:rsidRPr="00D5200C">
              <w:rPr>
                <w:lang w:val="en-US"/>
              </w:rPr>
              <w:t>difSign</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129EF32F" w14:textId="77777777" w:rsidR="007C4061" w:rsidRPr="00D5200C" w:rsidRDefault="007C4061" w:rsidP="00C17C4C">
            <w:pPr>
              <w:pStyle w:val="TAL"/>
              <w:rPr>
                <w:lang w:val="en-US" w:eastAsia="zh-CN"/>
              </w:rPr>
            </w:pPr>
            <w:r w:rsidRPr="00D5200C">
              <w:rPr>
                <w:lang w:val="en-US" w:eastAsia="zh-CN"/>
              </w:rPr>
              <w:t>Sign</w:t>
            </w:r>
          </w:p>
        </w:tc>
        <w:tc>
          <w:tcPr>
            <w:tcW w:w="425" w:type="dxa"/>
            <w:tcBorders>
              <w:top w:val="single" w:sz="4" w:space="0" w:color="auto"/>
              <w:left w:val="single" w:sz="4" w:space="0" w:color="auto"/>
              <w:bottom w:val="single" w:sz="4" w:space="0" w:color="auto"/>
              <w:right w:val="single" w:sz="4" w:space="0" w:color="auto"/>
            </w:tcBorders>
            <w:hideMark/>
          </w:tcPr>
          <w:p w14:paraId="76E40AA4" w14:textId="77777777" w:rsidR="007C4061" w:rsidRPr="00D5200C" w:rsidRDefault="007C4061" w:rsidP="00C17C4C">
            <w:pPr>
              <w:pStyle w:val="TAC"/>
              <w:rPr>
                <w:lang w:val="en-US"/>
              </w:rPr>
            </w:pPr>
            <w:r w:rsidRPr="00D5200C">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5793B1A" w14:textId="77777777" w:rsidR="007C4061" w:rsidRPr="00D5200C" w:rsidRDefault="007C4061" w:rsidP="00C17C4C">
            <w:pPr>
              <w:pStyle w:val="TAL"/>
              <w:rPr>
                <w:lang w:val="en-US"/>
              </w:rPr>
            </w:pPr>
            <w:r w:rsidRPr="00D5200C">
              <w:rPr>
                <w:lang w:val="en-US"/>
              </w:rPr>
              <w:t>1</w:t>
            </w:r>
          </w:p>
        </w:tc>
        <w:tc>
          <w:tcPr>
            <w:tcW w:w="4359" w:type="dxa"/>
            <w:tcBorders>
              <w:top w:val="single" w:sz="4" w:space="0" w:color="auto"/>
              <w:left w:val="single" w:sz="4" w:space="0" w:color="auto"/>
              <w:bottom w:val="single" w:sz="4" w:space="0" w:color="auto"/>
              <w:right w:val="single" w:sz="4" w:space="0" w:color="auto"/>
            </w:tcBorders>
          </w:tcPr>
          <w:p w14:paraId="36DD224C" w14:textId="77777777" w:rsidR="007C4061" w:rsidRPr="00D5200C" w:rsidRDefault="007C4061" w:rsidP="00C17C4C">
            <w:pPr>
              <w:pStyle w:val="TAL"/>
              <w:rPr>
                <w:lang w:val="en-US"/>
              </w:rPr>
            </w:pPr>
            <w:r w:rsidRPr="00D5200C">
              <w:rPr>
                <w:lang w:val="en-US"/>
              </w:rPr>
              <w:t xml:space="preserve">Sign of the DIF value. It is applicable when the </w:t>
            </w:r>
            <w:proofErr w:type="spellStart"/>
            <w:r w:rsidRPr="00D5200C">
              <w:rPr>
                <w:lang w:val="en-US"/>
              </w:rPr>
              <w:t>sqnScheme</w:t>
            </w:r>
            <w:proofErr w:type="spellEnd"/>
            <w:r w:rsidRPr="00D5200C">
              <w:rPr>
                <w:lang w:val="en-US"/>
              </w:rPr>
              <w:t xml:space="preserve"> is "TIME_BASED".</w:t>
            </w:r>
          </w:p>
          <w:p w14:paraId="5C798CE2" w14:textId="77777777" w:rsidR="007C4061" w:rsidRPr="00D5200C" w:rsidRDefault="007C4061" w:rsidP="00C17C4C">
            <w:pPr>
              <w:pStyle w:val="TAL"/>
              <w:rPr>
                <w:lang w:val="en-US"/>
              </w:rPr>
            </w:pPr>
          </w:p>
          <w:p w14:paraId="3E1E9AAF" w14:textId="77777777" w:rsidR="007C4061" w:rsidRPr="00D5200C" w:rsidRDefault="007C4061" w:rsidP="00C17C4C">
            <w:pPr>
              <w:pStyle w:val="TAL"/>
              <w:rPr>
                <w:lang w:val="en-US"/>
              </w:rPr>
            </w:pPr>
            <w:r w:rsidRPr="00D5200C">
              <w:rPr>
                <w:lang w:val="en-US"/>
              </w:rPr>
              <w:t>If not present, the default value is "NEGATIVE".</w:t>
            </w:r>
          </w:p>
        </w:tc>
      </w:tr>
    </w:tbl>
    <w:p w14:paraId="099FDC43" w14:textId="77777777" w:rsidR="007C4061" w:rsidRDefault="007C4061" w:rsidP="00842E08">
      <w:pPr>
        <w:rPr>
          <w:lang w:val="en-US" w:eastAsia="zh-CN"/>
        </w:rPr>
      </w:pPr>
    </w:p>
    <w:p w14:paraId="54D1998E" w14:textId="77777777" w:rsidR="00163495" w:rsidRPr="00533C32" w:rsidRDefault="00163495" w:rsidP="00163495">
      <w:pPr>
        <w:pStyle w:val="Heading4"/>
      </w:pPr>
      <w:bookmarkStart w:id="1947" w:name="_Toc45029573"/>
      <w:bookmarkStart w:id="1948" w:name="_Toc56520204"/>
      <w:bookmarkStart w:id="1949" w:name="_Toc114765813"/>
      <w:r w:rsidRPr="00533C32">
        <w:t>5.4.2.</w:t>
      </w:r>
      <w:r>
        <w:rPr>
          <w:rFonts w:hint="eastAsia"/>
          <w:lang w:eastAsia="zh-CN"/>
        </w:rPr>
        <w:t>24</w:t>
      </w:r>
      <w:r w:rsidRPr="00533C32">
        <w:tab/>
        <w:t xml:space="preserve">Type: </w:t>
      </w:r>
      <w:proofErr w:type="spellStart"/>
      <w:r>
        <w:rPr>
          <w:color w:val="000000"/>
          <w:lang w:eastAsia="en-GB"/>
        </w:rPr>
        <w:t>MessageWaitingData</w:t>
      </w:r>
      <w:bookmarkEnd w:id="1947"/>
      <w:bookmarkEnd w:id="1948"/>
      <w:bookmarkEnd w:id="1949"/>
      <w:proofErr w:type="spellEnd"/>
    </w:p>
    <w:p w14:paraId="07FCC4AA" w14:textId="77777777" w:rsidR="00163495" w:rsidRPr="00533C32" w:rsidRDefault="00163495" w:rsidP="00842E08">
      <w:pPr>
        <w:pStyle w:val="TH"/>
      </w:pPr>
      <w:r w:rsidRPr="00533C32">
        <w:rPr>
          <w:noProof/>
        </w:rPr>
        <w:t>Table </w:t>
      </w:r>
      <w:r w:rsidRPr="00533C32">
        <w:t>5.4.2.</w:t>
      </w:r>
      <w:r>
        <w:rPr>
          <w:rFonts w:hint="eastAsia"/>
          <w:lang w:eastAsia="zh-CN"/>
        </w:rPr>
        <w:t>24</w:t>
      </w:r>
      <w:r w:rsidRPr="00533C32">
        <w:t xml:space="preserve">-1: </w:t>
      </w:r>
      <w:r w:rsidRPr="00533C32">
        <w:rPr>
          <w:noProof/>
        </w:rPr>
        <w:t xml:space="preserve">Definition of type </w:t>
      </w:r>
      <w:proofErr w:type="spellStart"/>
      <w:r>
        <w:rPr>
          <w:color w:val="002060"/>
          <w:lang w:eastAsia="en-GB"/>
        </w:rPr>
        <w:t>MessageWaitingData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63495" w:rsidRPr="00533C32" w14:paraId="43C1063D"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7116CB4" w14:textId="77777777" w:rsidR="00163495" w:rsidRPr="00533C32" w:rsidRDefault="00163495" w:rsidP="00C17C4C">
            <w:pPr>
              <w:pStyle w:val="TAH"/>
              <w:rPr>
                <w:lang w:val="en-US"/>
              </w:rPr>
            </w:pPr>
            <w:r w:rsidRPr="00533C32">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283D8AF" w14:textId="77777777" w:rsidR="00163495" w:rsidRPr="00533C32" w:rsidRDefault="00163495"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1C7A41" w14:textId="77777777" w:rsidR="00163495" w:rsidRPr="00533C32" w:rsidRDefault="00163495" w:rsidP="00C17C4C">
            <w:pPr>
              <w:pStyle w:val="TAH"/>
              <w:rPr>
                <w:lang w:val="en-US"/>
              </w:rPr>
            </w:pPr>
            <w:r w:rsidRPr="00533C32">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A8AF0CB" w14:textId="77777777" w:rsidR="00163495" w:rsidRPr="00533C32" w:rsidRDefault="00163495" w:rsidP="00C17C4C">
            <w:pPr>
              <w:pStyle w:val="TAH"/>
              <w:jc w:val="left"/>
              <w:rPr>
                <w:lang w:val="en-US"/>
              </w:rPr>
            </w:pPr>
            <w:r w:rsidRPr="00533C32">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F448C24" w14:textId="77777777" w:rsidR="00163495" w:rsidRPr="00533C32" w:rsidRDefault="00163495" w:rsidP="00C17C4C">
            <w:pPr>
              <w:pStyle w:val="TAH"/>
              <w:rPr>
                <w:rFonts w:cs="Arial"/>
                <w:szCs w:val="18"/>
                <w:lang w:val="en-US"/>
              </w:rPr>
            </w:pPr>
            <w:r w:rsidRPr="00533C32">
              <w:rPr>
                <w:rFonts w:cs="Arial"/>
                <w:szCs w:val="18"/>
                <w:lang w:val="en-US"/>
              </w:rPr>
              <w:t>Description</w:t>
            </w:r>
          </w:p>
        </w:tc>
      </w:tr>
      <w:tr w:rsidR="00163495" w:rsidRPr="00533C32" w14:paraId="2BAF78E9"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5F191EBC" w14:textId="77777777" w:rsidR="00163495" w:rsidRPr="00533C32" w:rsidRDefault="00163495" w:rsidP="00C17C4C">
            <w:pPr>
              <w:pStyle w:val="TAL"/>
              <w:rPr>
                <w:lang w:val="en-US"/>
              </w:rPr>
            </w:pPr>
            <w:proofErr w:type="spellStart"/>
            <w:r>
              <w:rPr>
                <w:lang w:val="en-US"/>
              </w:rPr>
              <w:t>mwdList</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61BD0490" w14:textId="77777777" w:rsidR="00163495" w:rsidRPr="00533C32" w:rsidRDefault="00163495" w:rsidP="00C17C4C">
            <w:pPr>
              <w:pStyle w:val="TAL"/>
              <w:rPr>
                <w:lang w:val="en-US" w:eastAsia="zh-CN"/>
              </w:rPr>
            </w:pPr>
            <w:r>
              <w:rPr>
                <w:lang w:val="en-US" w:eastAsia="zh-CN"/>
              </w:rPr>
              <w:t>array(</w:t>
            </w:r>
            <w:proofErr w:type="spellStart"/>
            <w:r>
              <w:rPr>
                <w:lang w:val="en-US" w:eastAsia="zh-CN"/>
              </w:rPr>
              <w:t>SmscData</w:t>
            </w:r>
            <w:proofErr w:type="spellEnd"/>
            <w:r>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2B64E23A" w14:textId="77777777" w:rsidR="00163495" w:rsidRPr="00533C32" w:rsidRDefault="00163495" w:rsidP="00C17C4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847A3B6" w14:textId="77777777" w:rsidR="00163495" w:rsidRPr="00533C32" w:rsidRDefault="00163495" w:rsidP="00C17C4C">
            <w:pPr>
              <w:pStyle w:val="TAL"/>
              <w:rPr>
                <w:lang w:val="en-US"/>
              </w:rPr>
            </w:pPr>
            <w:r>
              <w:rPr>
                <w:lang w:val="en-US"/>
              </w:rPr>
              <w:t>1..N</w:t>
            </w:r>
          </w:p>
        </w:tc>
        <w:tc>
          <w:tcPr>
            <w:tcW w:w="4359" w:type="dxa"/>
            <w:tcBorders>
              <w:top w:val="single" w:sz="4" w:space="0" w:color="auto"/>
              <w:left w:val="single" w:sz="4" w:space="0" w:color="auto"/>
              <w:bottom w:val="single" w:sz="4" w:space="0" w:color="auto"/>
              <w:right w:val="single" w:sz="4" w:space="0" w:color="auto"/>
            </w:tcBorders>
            <w:hideMark/>
          </w:tcPr>
          <w:p w14:paraId="4F605263" w14:textId="77777777" w:rsidR="00163495" w:rsidRDefault="00163495" w:rsidP="00C17C4C">
            <w:pPr>
              <w:pStyle w:val="TAL"/>
              <w:rPr>
                <w:lang w:val="en-US"/>
              </w:rPr>
            </w:pPr>
            <w:r>
              <w:rPr>
                <w:lang w:val="en-US"/>
              </w:rPr>
              <w:t xml:space="preserve">List of addresses of SM-Service Center entities with SMS </w:t>
            </w:r>
            <w:proofErr w:type="spellStart"/>
            <w:r>
              <w:rPr>
                <w:lang w:val="en-US"/>
              </w:rPr>
              <w:t>wating</w:t>
            </w:r>
            <w:proofErr w:type="spellEnd"/>
            <w:r>
              <w:rPr>
                <w:lang w:val="en-US"/>
              </w:rPr>
              <w:t xml:space="preserve"> to be delivered to the UE.</w:t>
            </w:r>
          </w:p>
          <w:p w14:paraId="3D456E91" w14:textId="77777777" w:rsidR="00163495" w:rsidRPr="00533C32" w:rsidRDefault="00163495" w:rsidP="00C17C4C">
            <w:pPr>
              <w:pStyle w:val="TAL"/>
              <w:rPr>
                <w:lang w:val="en-US"/>
              </w:rPr>
            </w:pPr>
          </w:p>
        </w:tc>
      </w:tr>
    </w:tbl>
    <w:p w14:paraId="05BE3A05" w14:textId="77777777" w:rsidR="00163495" w:rsidRPr="00533C32" w:rsidRDefault="00163495" w:rsidP="00842E08">
      <w:pPr>
        <w:rPr>
          <w:lang w:val="en-US" w:eastAsia="zh-CN"/>
        </w:rPr>
      </w:pPr>
    </w:p>
    <w:p w14:paraId="6DC48E35" w14:textId="77777777" w:rsidR="00163495" w:rsidRPr="00533C32" w:rsidRDefault="00163495" w:rsidP="00163495">
      <w:pPr>
        <w:pStyle w:val="Heading4"/>
      </w:pPr>
      <w:bookmarkStart w:id="1950" w:name="_Toc45029574"/>
      <w:bookmarkStart w:id="1951" w:name="_Toc56520205"/>
      <w:bookmarkStart w:id="1952" w:name="_Toc114765814"/>
      <w:r w:rsidRPr="00533C32">
        <w:lastRenderedPageBreak/>
        <w:t>5.4.2.</w:t>
      </w:r>
      <w:r>
        <w:rPr>
          <w:rFonts w:hint="eastAsia"/>
          <w:lang w:eastAsia="zh-CN"/>
        </w:rPr>
        <w:t>25</w:t>
      </w:r>
      <w:r w:rsidRPr="00533C32">
        <w:tab/>
        <w:t xml:space="preserve">Type: </w:t>
      </w:r>
      <w:proofErr w:type="spellStart"/>
      <w:r w:rsidRPr="00533C32">
        <w:rPr>
          <w:color w:val="000000"/>
          <w:lang w:eastAsia="en-GB"/>
        </w:rPr>
        <w:t>S</w:t>
      </w:r>
      <w:r>
        <w:rPr>
          <w:color w:val="000000"/>
          <w:lang w:eastAsia="en-GB"/>
        </w:rPr>
        <w:t>mscData</w:t>
      </w:r>
      <w:bookmarkEnd w:id="1950"/>
      <w:bookmarkEnd w:id="1951"/>
      <w:bookmarkEnd w:id="1952"/>
      <w:proofErr w:type="spellEnd"/>
    </w:p>
    <w:p w14:paraId="28907088" w14:textId="77777777" w:rsidR="00163495" w:rsidRPr="00533C32" w:rsidRDefault="00163495" w:rsidP="00842E08">
      <w:pPr>
        <w:pStyle w:val="TH"/>
      </w:pPr>
      <w:r w:rsidRPr="00533C32">
        <w:rPr>
          <w:noProof/>
        </w:rPr>
        <w:t>Table </w:t>
      </w:r>
      <w:r w:rsidRPr="00533C32">
        <w:t>5.4.2.</w:t>
      </w:r>
      <w:r>
        <w:rPr>
          <w:rFonts w:hint="eastAsia"/>
          <w:lang w:eastAsia="zh-CN"/>
        </w:rPr>
        <w:t>25</w:t>
      </w:r>
      <w:r w:rsidRPr="00533C32">
        <w:t xml:space="preserve">-1: </w:t>
      </w:r>
      <w:r w:rsidRPr="00533C32">
        <w:rPr>
          <w:noProof/>
        </w:rPr>
        <w:t xml:space="preserve">Definition of type </w:t>
      </w:r>
      <w:proofErr w:type="spellStart"/>
      <w:r w:rsidRPr="00533C32">
        <w:rPr>
          <w:color w:val="002060"/>
          <w:lang w:eastAsia="en-GB"/>
        </w:rPr>
        <w:t>S</w:t>
      </w:r>
      <w:r>
        <w:rPr>
          <w:color w:val="002060"/>
          <w:lang w:eastAsia="en-GB"/>
        </w:rPr>
        <w:t>mscData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63495" w:rsidRPr="00533C32" w14:paraId="43A75034"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839CCD3" w14:textId="77777777" w:rsidR="00163495" w:rsidRPr="00533C32" w:rsidRDefault="00163495" w:rsidP="00C17C4C">
            <w:pPr>
              <w:pStyle w:val="TAH"/>
              <w:rPr>
                <w:lang w:val="en-US"/>
              </w:rPr>
            </w:pPr>
            <w:r w:rsidRPr="00533C32">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C739610" w14:textId="77777777" w:rsidR="00163495" w:rsidRPr="00533C32" w:rsidRDefault="00163495" w:rsidP="00C17C4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50D4BB" w14:textId="77777777" w:rsidR="00163495" w:rsidRPr="00533C32" w:rsidRDefault="00163495" w:rsidP="00C17C4C">
            <w:pPr>
              <w:pStyle w:val="TAH"/>
              <w:rPr>
                <w:lang w:val="en-US"/>
              </w:rPr>
            </w:pPr>
            <w:r w:rsidRPr="00533C32">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CFDD996" w14:textId="77777777" w:rsidR="00163495" w:rsidRPr="00533C32" w:rsidRDefault="00163495" w:rsidP="00C17C4C">
            <w:pPr>
              <w:pStyle w:val="TAH"/>
              <w:jc w:val="left"/>
              <w:rPr>
                <w:lang w:val="en-US"/>
              </w:rPr>
            </w:pPr>
            <w:r w:rsidRPr="00533C32">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1910630" w14:textId="77777777" w:rsidR="00163495" w:rsidRPr="00533C32" w:rsidRDefault="00163495" w:rsidP="00C17C4C">
            <w:pPr>
              <w:pStyle w:val="TAH"/>
              <w:rPr>
                <w:rFonts w:cs="Arial"/>
                <w:szCs w:val="18"/>
                <w:lang w:val="en-US"/>
              </w:rPr>
            </w:pPr>
            <w:r w:rsidRPr="00533C32">
              <w:rPr>
                <w:rFonts w:cs="Arial"/>
                <w:szCs w:val="18"/>
                <w:lang w:val="en-US"/>
              </w:rPr>
              <w:t>Description</w:t>
            </w:r>
          </w:p>
        </w:tc>
      </w:tr>
      <w:tr w:rsidR="00163495" w:rsidRPr="00533C32" w14:paraId="3C917BB3"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04BCC2E5" w14:textId="77777777" w:rsidR="00163495" w:rsidRPr="00533C32" w:rsidRDefault="00163495" w:rsidP="00C17C4C">
            <w:pPr>
              <w:pStyle w:val="TAL"/>
              <w:rPr>
                <w:lang w:val="en-US"/>
              </w:rPr>
            </w:pPr>
            <w:proofErr w:type="spellStart"/>
            <w:r>
              <w:rPr>
                <w:lang w:val="en-US"/>
              </w:rPr>
              <w:t>smscMapAddress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88D8329" w14:textId="77777777" w:rsidR="00163495" w:rsidRPr="00533C32" w:rsidRDefault="00163495" w:rsidP="00C17C4C">
            <w:pPr>
              <w:pStyle w:val="TAL"/>
              <w:rPr>
                <w:lang w:val="en-US" w:eastAsia="zh-CN"/>
              </w:rPr>
            </w:pPr>
            <w:r>
              <w:rPr>
                <w:lang w:val="en-US" w:eastAsia="zh-CN"/>
              </w:rPr>
              <w:t>E164Number</w:t>
            </w:r>
          </w:p>
        </w:tc>
        <w:tc>
          <w:tcPr>
            <w:tcW w:w="425" w:type="dxa"/>
            <w:tcBorders>
              <w:top w:val="single" w:sz="4" w:space="0" w:color="auto"/>
              <w:left w:val="single" w:sz="4" w:space="0" w:color="auto"/>
              <w:bottom w:val="single" w:sz="4" w:space="0" w:color="auto"/>
              <w:right w:val="single" w:sz="4" w:space="0" w:color="auto"/>
            </w:tcBorders>
            <w:hideMark/>
          </w:tcPr>
          <w:p w14:paraId="47EDB009" w14:textId="77777777" w:rsidR="00163495" w:rsidRPr="00533C32" w:rsidRDefault="00163495" w:rsidP="00C17C4C">
            <w:pPr>
              <w:pStyle w:val="TAC"/>
              <w:rPr>
                <w:lang w:val="en-US"/>
              </w:rPr>
            </w:pPr>
            <w:r>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04871194" w14:textId="77777777" w:rsidR="00163495" w:rsidRPr="00533C32" w:rsidRDefault="00163495" w:rsidP="00C17C4C">
            <w:pPr>
              <w:pStyle w:val="TAL"/>
              <w:rPr>
                <w:lang w:val="en-US"/>
              </w:rPr>
            </w:pPr>
            <w:r>
              <w:rPr>
                <w:lang w:val="en-US"/>
              </w:rPr>
              <w:t>0..</w:t>
            </w:r>
            <w:r w:rsidRPr="00533C32">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4CBA191B" w14:textId="77777777" w:rsidR="00163495" w:rsidRPr="009E5CAE" w:rsidRDefault="00163495" w:rsidP="00C17C4C">
            <w:pPr>
              <w:pStyle w:val="TAL"/>
              <w:rPr>
                <w:rFonts w:cs="Arial"/>
                <w:szCs w:val="18"/>
              </w:rPr>
            </w:pPr>
            <w:r w:rsidRPr="00297367">
              <w:rPr>
                <w:rFonts w:cs="Arial"/>
                <w:szCs w:val="18"/>
              </w:rPr>
              <w:t>International E.164 number of the SM-SC; it shall be present if the SM-SC supports the MAP protocol.</w:t>
            </w:r>
          </w:p>
          <w:p w14:paraId="1A61FF72" w14:textId="77777777" w:rsidR="00163495" w:rsidRPr="00533C32" w:rsidRDefault="00163495" w:rsidP="00C17C4C">
            <w:pPr>
              <w:pStyle w:val="TAL"/>
              <w:rPr>
                <w:lang w:val="en-US"/>
              </w:rPr>
            </w:pPr>
          </w:p>
        </w:tc>
      </w:tr>
      <w:tr w:rsidR="00163495" w:rsidRPr="00533C32" w14:paraId="62A1BDAA" w14:textId="77777777" w:rsidTr="00C17C4C">
        <w:trPr>
          <w:jc w:val="center"/>
        </w:trPr>
        <w:tc>
          <w:tcPr>
            <w:tcW w:w="2090" w:type="dxa"/>
            <w:tcBorders>
              <w:top w:val="single" w:sz="4" w:space="0" w:color="auto"/>
              <w:left w:val="single" w:sz="4" w:space="0" w:color="auto"/>
              <w:bottom w:val="single" w:sz="4" w:space="0" w:color="auto"/>
              <w:right w:val="single" w:sz="4" w:space="0" w:color="auto"/>
            </w:tcBorders>
            <w:hideMark/>
          </w:tcPr>
          <w:p w14:paraId="34436037" w14:textId="77777777" w:rsidR="00163495" w:rsidRPr="00533C32" w:rsidRDefault="00163495" w:rsidP="00C17C4C">
            <w:pPr>
              <w:pStyle w:val="TAL"/>
              <w:rPr>
                <w:lang w:val="en-US"/>
              </w:rPr>
            </w:pPr>
            <w:proofErr w:type="spellStart"/>
            <w:r>
              <w:rPr>
                <w:lang w:val="en-US"/>
              </w:rPr>
              <w:t>smscDiameterAddress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17CEDDD2" w14:textId="77777777" w:rsidR="00163495" w:rsidRPr="00533C32" w:rsidRDefault="00163495" w:rsidP="00C17C4C">
            <w:pPr>
              <w:pStyle w:val="TAL"/>
              <w:rPr>
                <w:lang w:val="en-US" w:eastAsia="zh-CN"/>
              </w:rPr>
            </w:pPr>
            <w:proofErr w:type="spellStart"/>
            <w:r>
              <w:rPr>
                <w:lang w:val="en-US" w:eastAsia="zh-CN"/>
              </w:rPr>
              <w:t>NetworkNodeDiameterAddress</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762091D6" w14:textId="77777777" w:rsidR="00163495" w:rsidRPr="00533C32" w:rsidRDefault="00163495" w:rsidP="00C17C4C">
            <w:pPr>
              <w:pStyle w:val="TAC"/>
              <w:rPr>
                <w:lang w:val="en-US"/>
              </w:rPr>
            </w:pPr>
            <w:r w:rsidRPr="00533C32">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5A87A2B2" w14:textId="77777777" w:rsidR="00163495" w:rsidRPr="00533C32" w:rsidRDefault="00163495" w:rsidP="00C17C4C">
            <w:pPr>
              <w:pStyle w:val="TAL"/>
              <w:rPr>
                <w:lang w:val="en-US"/>
              </w:rPr>
            </w:pPr>
            <w:r w:rsidRPr="00533C32">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20796C7E" w14:textId="77777777" w:rsidR="00163495" w:rsidRPr="009E5CAE" w:rsidRDefault="00163495" w:rsidP="00C17C4C">
            <w:pPr>
              <w:pStyle w:val="TAL"/>
              <w:rPr>
                <w:rFonts w:cs="Arial"/>
                <w:szCs w:val="18"/>
              </w:rPr>
            </w:pPr>
            <w:r w:rsidRPr="00297367">
              <w:t>Diameter Identity of the SM-SC;</w:t>
            </w:r>
            <w:r w:rsidRPr="00297367">
              <w:rPr>
                <w:rFonts w:cs="Arial"/>
                <w:szCs w:val="18"/>
              </w:rPr>
              <w:t xml:space="preserve"> it shall be present if the SM-SC supports the Diameter protocol.</w:t>
            </w:r>
          </w:p>
          <w:p w14:paraId="6D43F1D7" w14:textId="77777777" w:rsidR="00163495" w:rsidRPr="00533C32" w:rsidRDefault="00163495" w:rsidP="00C17C4C">
            <w:pPr>
              <w:pStyle w:val="TAL"/>
              <w:rPr>
                <w:rFonts w:cs="Arial"/>
                <w:szCs w:val="18"/>
                <w:lang w:val="en-US"/>
              </w:rPr>
            </w:pPr>
          </w:p>
        </w:tc>
      </w:tr>
      <w:tr w:rsidR="00163495" w:rsidRPr="00533C32" w14:paraId="066979EE" w14:textId="77777777" w:rsidTr="00C17C4C">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71F606A2" w14:textId="77777777" w:rsidR="00163495" w:rsidRPr="009E5CAE" w:rsidRDefault="00163495" w:rsidP="00C17C4C">
            <w:pPr>
              <w:pStyle w:val="TAN"/>
            </w:pPr>
            <w:r w:rsidRPr="00297367">
              <w:t>NOTE:</w:t>
            </w:r>
            <w:r w:rsidRPr="00297367">
              <w:tab/>
              <w:t xml:space="preserve">At least one of the properties, </w:t>
            </w:r>
            <w:proofErr w:type="spellStart"/>
            <w:r w:rsidRPr="00297367">
              <w:t>smscMapAddress</w:t>
            </w:r>
            <w:proofErr w:type="spellEnd"/>
            <w:r w:rsidRPr="00297367">
              <w:t xml:space="preserve"> or </w:t>
            </w:r>
            <w:proofErr w:type="spellStart"/>
            <w:r w:rsidRPr="00297367">
              <w:t>smscDiameterAddress</w:t>
            </w:r>
            <w:proofErr w:type="spellEnd"/>
            <w:r w:rsidRPr="00297367">
              <w:t>, shall be present.</w:t>
            </w:r>
          </w:p>
        </w:tc>
      </w:tr>
    </w:tbl>
    <w:p w14:paraId="1777435B" w14:textId="5816DB71" w:rsidR="00163495" w:rsidRDefault="00163495" w:rsidP="00842E08">
      <w:pPr>
        <w:rPr>
          <w:lang w:eastAsia="zh-CN"/>
        </w:rPr>
      </w:pPr>
    </w:p>
    <w:p w14:paraId="6D77ADE7" w14:textId="707E01A9" w:rsidR="00953D3F" w:rsidRDefault="00953D3F" w:rsidP="00953D3F">
      <w:pPr>
        <w:pStyle w:val="Heading4"/>
      </w:pPr>
      <w:bookmarkStart w:id="1953" w:name="_Toc114765815"/>
      <w:r>
        <w:t>5.4.2.26</w:t>
      </w:r>
      <w:r>
        <w:tab/>
        <w:t xml:space="preserve">Type: </w:t>
      </w:r>
      <w:proofErr w:type="spellStart"/>
      <w:r>
        <w:t>SmfSubscriptionInfo</w:t>
      </w:r>
      <w:bookmarkEnd w:id="1953"/>
      <w:proofErr w:type="spellEnd"/>
    </w:p>
    <w:p w14:paraId="2357685D" w14:textId="500A3C2D" w:rsidR="00953D3F" w:rsidRDefault="00953D3F" w:rsidP="00842E08">
      <w:pPr>
        <w:pStyle w:val="TH"/>
      </w:pPr>
      <w:r>
        <w:rPr>
          <w:noProof/>
        </w:rPr>
        <w:t>Table </w:t>
      </w:r>
      <w:r>
        <w:t xml:space="preserve">5.4.2.26-1: </w:t>
      </w:r>
      <w:r>
        <w:rPr>
          <w:noProof/>
        </w:rPr>
        <w:t xml:space="preserve">Definition of type </w:t>
      </w:r>
      <w:r>
        <w:rPr>
          <w:noProof/>
          <w:lang w:val="de-DE"/>
        </w:rPr>
        <w:t>SmfSubscriptionInfo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53D3F" w14:paraId="27AF2224"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B4B6B8F" w14:textId="77777777" w:rsidR="00953D3F" w:rsidRDefault="00953D3F" w:rsidP="0096018D">
            <w:pPr>
              <w:pStyle w:val="TAH"/>
              <w:rPr>
                <w:lang w:val="en-US" w:eastAsia="en-GB"/>
              </w:rPr>
            </w:pPr>
            <w:r>
              <w:rPr>
                <w:lang w:val="en-US"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76A3A7F" w14:textId="77777777" w:rsidR="00953D3F" w:rsidRDefault="00953D3F"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52E331" w14:textId="77777777" w:rsidR="00953D3F" w:rsidRDefault="00953D3F" w:rsidP="0096018D">
            <w:pPr>
              <w:pStyle w:val="TAH"/>
              <w:rPr>
                <w:lang w:val="en-US" w:eastAsia="en-GB"/>
              </w:rPr>
            </w:pPr>
            <w:r>
              <w:rPr>
                <w:lang w:val="en-US"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3E2AC75" w14:textId="77777777" w:rsidR="00953D3F" w:rsidRDefault="00953D3F" w:rsidP="0096018D">
            <w:pPr>
              <w:pStyle w:val="TAH"/>
              <w:jc w:val="left"/>
              <w:rPr>
                <w:lang w:val="en-US" w:eastAsia="en-GB"/>
              </w:rPr>
            </w:pPr>
            <w:r>
              <w:rPr>
                <w:lang w:val="en-US"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9FF06A7" w14:textId="77777777" w:rsidR="00953D3F" w:rsidRDefault="00953D3F" w:rsidP="0096018D">
            <w:pPr>
              <w:pStyle w:val="TAH"/>
              <w:rPr>
                <w:rFonts w:cs="Arial"/>
                <w:szCs w:val="18"/>
                <w:lang w:val="en-US" w:eastAsia="en-GB"/>
              </w:rPr>
            </w:pPr>
            <w:r>
              <w:rPr>
                <w:rFonts w:cs="Arial"/>
                <w:szCs w:val="18"/>
                <w:lang w:val="en-US" w:eastAsia="en-GB"/>
              </w:rPr>
              <w:t>Description</w:t>
            </w:r>
          </w:p>
        </w:tc>
      </w:tr>
      <w:tr w:rsidR="00953D3F" w14:paraId="3D088F57"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hideMark/>
          </w:tcPr>
          <w:p w14:paraId="04BD8105" w14:textId="77777777" w:rsidR="00953D3F" w:rsidRDefault="00953D3F" w:rsidP="0096018D">
            <w:pPr>
              <w:pStyle w:val="TAL"/>
              <w:rPr>
                <w:lang w:val="en-US" w:eastAsia="en-GB"/>
              </w:rPr>
            </w:pPr>
            <w:proofErr w:type="spellStart"/>
            <w:r>
              <w:rPr>
                <w:lang w:val="en-US" w:eastAsia="en-GB"/>
              </w:rPr>
              <w:t>smfSubscriptionList</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50B4A4C" w14:textId="77777777" w:rsidR="00953D3F" w:rsidRDefault="00953D3F" w:rsidP="0096018D">
            <w:pPr>
              <w:pStyle w:val="TAL"/>
              <w:rPr>
                <w:lang w:val="en-US" w:eastAsia="zh-CN"/>
              </w:rPr>
            </w:pPr>
            <w:r>
              <w:rPr>
                <w:lang w:val="en-US" w:eastAsia="zh-CN"/>
              </w:rPr>
              <w:t>array(</w:t>
            </w:r>
            <w:proofErr w:type="spellStart"/>
            <w:r>
              <w:rPr>
                <w:lang w:val="en-US" w:eastAsia="zh-CN"/>
              </w:rPr>
              <w:t>SmfSubscriptionItem</w:t>
            </w:r>
            <w:proofErr w:type="spellEnd"/>
            <w:r>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4D2E2943" w14:textId="77777777" w:rsidR="00953D3F" w:rsidRDefault="00953D3F" w:rsidP="0096018D">
            <w:pPr>
              <w:pStyle w:val="TAC"/>
              <w:rPr>
                <w:lang w:val="en-US" w:eastAsia="en-GB"/>
              </w:rPr>
            </w:pPr>
            <w:r>
              <w:rPr>
                <w:lang w:val="en-US" w:eastAsia="en-GB"/>
              </w:rPr>
              <w:t>M</w:t>
            </w:r>
          </w:p>
        </w:tc>
        <w:tc>
          <w:tcPr>
            <w:tcW w:w="1134" w:type="dxa"/>
            <w:tcBorders>
              <w:top w:val="single" w:sz="4" w:space="0" w:color="auto"/>
              <w:left w:val="single" w:sz="4" w:space="0" w:color="auto"/>
              <w:bottom w:val="single" w:sz="4" w:space="0" w:color="auto"/>
              <w:right w:val="single" w:sz="4" w:space="0" w:color="auto"/>
            </w:tcBorders>
            <w:hideMark/>
          </w:tcPr>
          <w:p w14:paraId="7EF1DFA7" w14:textId="77777777" w:rsidR="00953D3F" w:rsidRDefault="00953D3F" w:rsidP="0096018D">
            <w:pPr>
              <w:pStyle w:val="TAL"/>
              <w:rPr>
                <w:lang w:val="en-US" w:eastAsia="en-GB"/>
              </w:rPr>
            </w:pPr>
            <w:r>
              <w:rPr>
                <w:lang w:val="en-US" w:eastAsia="en-GB"/>
              </w:rPr>
              <w:t>1..N</w:t>
            </w:r>
          </w:p>
        </w:tc>
        <w:tc>
          <w:tcPr>
            <w:tcW w:w="4359" w:type="dxa"/>
            <w:tcBorders>
              <w:top w:val="single" w:sz="4" w:space="0" w:color="auto"/>
              <w:left w:val="single" w:sz="4" w:space="0" w:color="auto"/>
              <w:bottom w:val="single" w:sz="4" w:space="0" w:color="auto"/>
              <w:right w:val="single" w:sz="4" w:space="0" w:color="auto"/>
            </w:tcBorders>
            <w:hideMark/>
          </w:tcPr>
          <w:p w14:paraId="201E1496" w14:textId="77777777" w:rsidR="00953D3F" w:rsidRDefault="00953D3F" w:rsidP="0096018D">
            <w:pPr>
              <w:pStyle w:val="TAL"/>
              <w:rPr>
                <w:rFonts w:cs="Arial"/>
                <w:szCs w:val="18"/>
                <w:lang w:val="en-US" w:eastAsia="en-GB"/>
              </w:rPr>
            </w:pPr>
            <w:r>
              <w:rPr>
                <w:lang w:val="en-US" w:eastAsia="en-GB"/>
              </w:rPr>
              <w:t xml:space="preserve">List of </w:t>
            </w:r>
            <w:proofErr w:type="spellStart"/>
            <w:r>
              <w:rPr>
                <w:lang w:val="en-US" w:eastAsia="en-GB"/>
              </w:rPr>
              <w:t>SmfSubscriptionItem</w:t>
            </w:r>
            <w:proofErr w:type="spellEnd"/>
            <w:r>
              <w:rPr>
                <w:lang w:val="en-US" w:eastAsia="en-GB"/>
              </w:rPr>
              <w:t xml:space="preserve"> objects</w:t>
            </w:r>
          </w:p>
        </w:tc>
      </w:tr>
    </w:tbl>
    <w:p w14:paraId="0C6FD613" w14:textId="77777777" w:rsidR="00953D3F" w:rsidRPr="007E6E17" w:rsidRDefault="00953D3F" w:rsidP="00842E08"/>
    <w:p w14:paraId="397445BC" w14:textId="0ADA4D7F" w:rsidR="00953D3F" w:rsidRDefault="00953D3F" w:rsidP="00953D3F">
      <w:pPr>
        <w:pStyle w:val="Heading4"/>
      </w:pPr>
      <w:bookmarkStart w:id="1954" w:name="_Toc114765816"/>
      <w:r>
        <w:t>5.4.2.27</w:t>
      </w:r>
      <w:r>
        <w:tab/>
        <w:t xml:space="preserve">Type: </w:t>
      </w:r>
      <w:r>
        <w:rPr>
          <w:lang w:val="de-DE"/>
        </w:rPr>
        <w:t>S</w:t>
      </w:r>
      <w:bookmarkStart w:id="1955" w:name="_Toc58584561"/>
      <w:bookmarkStart w:id="1956" w:name="_Toc56520855"/>
      <w:r>
        <w:rPr>
          <w:lang w:val="de-DE"/>
        </w:rPr>
        <w:t>mfSubscriptionItem</w:t>
      </w:r>
      <w:bookmarkEnd w:id="1954"/>
      <w:bookmarkEnd w:id="1955"/>
      <w:bookmarkEnd w:id="1956"/>
    </w:p>
    <w:p w14:paraId="3CA404EE" w14:textId="413B3F4E" w:rsidR="00953D3F" w:rsidRDefault="00953D3F" w:rsidP="00842E08">
      <w:pPr>
        <w:pStyle w:val="TH"/>
      </w:pPr>
      <w:r>
        <w:rPr>
          <w:noProof/>
        </w:rPr>
        <w:t>Table </w:t>
      </w:r>
      <w:r>
        <w:t xml:space="preserve">5.4.2.27-1: </w:t>
      </w:r>
      <w:r>
        <w:rPr>
          <w:noProof/>
        </w:rPr>
        <w:t xml:space="preserve">Definition of type </w:t>
      </w:r>
      <w:r>
        <w:rPr>
          <w:noProof/>
          <w:lang w:val="de-DE"/>
        </w:rPr>
        <w:t>SmfSubscriptionItem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53D3F" w14:paraId="05BAF58A"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B5DEACF" w14:textId="77777777" w:rsidR="00953D3F" w:rsidRDefault="00953D3F" w:rsidP="0096018D">
            <w:pPr>
              <w:pStyle w:val="TAH"/>
              <w:rPr>
                <w:lang w:val="en-US" w:eastAsia="en-GB"/>
              </w:rPr>
            </w:pPr>
            <w:r>
              <w:rPr>
                <w:lang w:val="en-US"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D060AEC" w14:textId="77777777" w:rsidR="00953D3F" w:rsidRDefault="00953D3F"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BDDE629" w14:textId="77777777" w:rsidR="00953D3F" w:rsidRDefault="00953D3F" w:rsidP="0096018D">
            <w:pPr>
              <w:pStyle w:val="TAH"/>
              <w:rPr>
                <w:lang w:val="en-US" w:eastAsia="en-GB"/>
              </w:rPr>
            </w:pPr>
            <w:r>
              <w:rPr>
                <w:lang w:val="en-US"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AD3985A" w14:textId="77777777" w:rsidR="00953D3F" w:rsidRDefault="00953D3F" w:rsidP="0096018D">
            <w:pPr>
              <w:pStyle w:val="TAH"/>
              <w:jc w:val="left"/>
              <w:rPr>
                <w:lang w:val="en-US" w:eastAsia="en-GB"/>
              </w:rPr>
            </w:pPr>
            <w:r>
              <w:rPr>
                <w:lang w:val="en-US"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28865EC" w14:textId="77777777" w:rsidR="00953D3F" w:rsidRDefault="00953D3F" w:rsidP="0096018D">
            <w:pPr>
              <w:pStyle w:val="TAH"/>
              <w:rPr>
                <w:rFonts w:cs="Arial"/>
                <w:szCs w:val="18"/>
                <w:lang w:val="en-US" w:eastAsia="en-GB"/>
              </w:rPr>
            </w:pPr>
            <w:r>
              <w:rPr>
                <w:rFonts w:cs="Arial"/>
                <w:szCs w:val="18"/>
                <w:lang w:val="en-US" w:eastAsia="en-GB"/>
              </w:rPr>
              <w:t>Description</w:t>
            </w:r>
          </w:p>
        </w:tc>
      </w:tr>
      <w:tr w:rsidR="00953D3F" w14:paraId="4408A9BA"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hideMark/>
          </w:tcPr>
          <w:p w14:paraId="706A6AB3" w14:textId="77777777" w:rsidR="00953D3F" w:rsidRDefault="00953D3F" w:rsidP="0096018D">
            <w:pPr>
              <w:pStyle w:val="TAL"/>
              <w:rPr>
                <w:lang w:val="en-US" w:eastAsia="en-GB"/>
              </w:rPr>
            </w:pPr>
            <w:proofErr w:type="spellStart"/>
            <w:r>
              <w:rPr>
                <w:lang w:val="en-US" w:eastAsia="en-GB"/>
              </w:rPr>
              <w:t>smfInstanceId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D8C3E61" w14:textId="77777777" w:rsidR="00953D3F" w:rsidRDefault="00953D3F" w:rsidP="0096018D">
            <w:pPr>
              <w:pStyle w:val="TAL"/>
              <w:rPr>
                <w:lang w:val="en-US" w:eastAsia="zh-CN"/>
              </w:rPr>
            </w:pPr>
            <w:proofErr w:type="spellStart"/>
            <w:r>
              <w:rPr>
                <w:lang w:val="en-US" w:eastAsia="zh-CN"/>
              </w:rPr>
              <w:t>NfInstanceId</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4841D1B3" w14:textId="77777777" w:rsidR="00953D3F" w:rsidRDefault="00953D3F" w:rsidP="0096018D">
            <w:pPr>
              <w:pStyle w:val="TAC"/>
              <w:rPr>
                <w:lang w:val="en-US" w:eastAsia="en-GB"/>
              </w:rPr>
            </w:pPr>
            <w:r>
              <w:rPr>
                <w:lang w:val="en-US" w:eastAsia="en-GB"/>
              </w:rPr>
              <w:t>M</w:t>
            </w:r>
          </w:p>
        </w:tc>
        <w:tc>
          <w:tcPr>
            <w:tcW w:w="1134" w:type="dxa"/>
            <w:tcBorders>
              <w:top w:val="single" w:sz="4" w:space="0" w:color="auto"/>
              <w:left w:val="single" w:sz="4" w:space="0" w:color="auto"/>
              <w:bottom w:val="single" w:sz="4" w:space="0" w:color="auto"/>
              <w:right w:val="single" w:sz="4" w:space="0" w:color="auto"/>
            </w:tcBorders>
            <w:hideMark/>
          </w:tcPr>
          <w:p w14:paraId="20169E4A" w14:textId="77777777" w:rsidR="00953D3F" w:rsidRDefault="00953D3F" w:rsidP="0096018D">
            <w:pPr>
              <w:pStyle w:val="TAL"/>
              <w:rPr>
                <w:lang w:val="en-US" w:eastAsia="en-GB"/>
              </w:rPr>
            </w:pPr>
            <w:r>
              <w:rPr>
                <w:lang w:val="en-US" w:eastAsia="en-GB"/>
              </w:rPr>
              <w:t>1</w:t>
            </w:r>
          </w:p>
        </w:tc>
        <w:tc>
          <w:tcPr>
            <w:tcW w:w="4359" w:type="dxa"/>
            <w:tcBorders>
              <w:top w:val="single" w:sz="4" w:space="0" w:color="auto"/>
              <w:left w:val="single" w:sz="4" w:space="0" w:color="auto"/>
              <w:bottom w:val="single" w:sz="4" w:space="0" w:color="auto"/>
              <w:right w:val="single" w:sz="4" w:space="0" w:color="auto"/>
            </w:tcBorders>
            <w:hideMark/>
          </w:tcPr>
          <w:p w14:paraId="1EC343B1" w14:textId="77777777" w:rsidR="00953D3F" w:rsidRDefault="00953D3F" w:rsidP="0096018D">
            <w:pPr>
              <w:pStyle w:val="TAL"/>
              <w:rPr>
                <w:rFonts w:cs="Arial"/>
                <w:szCs w:val="18"/>
                <w:lang w:val="en-US" w:eastAsia="en-GB"/>
              </w:rPr>
            </w:pPr>
            <w:proofErr w:type="spellStart"/>
            <w:r>
              <w:rPr>
                <w:lang w:val="en-US" w:eastAsia="en-GB"/>
              </w:rPr>
              <w:t>InstanceId</w:t>
            </w:r>
            <w:proofErr w:type="spellEnd"/>
            <w:r>
              <w:rPr>
                <w:lang w:val="en-US" w:eastAsia="en-GB"/>
              </w:rPr>
              <w:t xml:space="preserve"> of the SMF to which the subscription was sent</w:t>
            </w:r>
          </w:p>
        </w:tc>
      </w:tr>
      <w:tr w:rsidR="00953D3F" w14:paraId="19F23902"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hideMark/>
          </w:tcPr>
          <w:p w14:paraId="1B6428E7" w14:textId="77777777" w:rsidR="00953D3F" w:rsidRDefault="00953D3F" w:rsidP="0096018D">
            <w:pPr>
              <w:pStyle w:val="TAL"/>
              <w:rPr>
                <w:lang w:val="en-US" w:eastAsia="en-GB"/>
              </w:rPr>
            </w:pPr>
            <w:proofErr w:type="spellStart"/>
            <w:r>
              <w:rPr>
                <w:lang w:val="en-US" w:eastAsia="en-GB"/>
              </w:rPr>
              <w:t>subscriptionId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6C81E1B5" w14:textId="77777777" w:rsidR="00953D3F" w:rsidRDefault="00953D3F" w:rsidP="0096018D">
            <w:pPr>
              <w:pStyle w:val="TAL"/>
              <w:rPr>
                <w:lang w:val="en-US" w:eastAsia="zh-CN"/>
              </w:rPr>
            </w:pPr>
            <w:r>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4DBCDB02" w14:textId="77777777" w:rsidR="00953D3F" w:rsidRDefault="00953D3F" w:rsidP="0096018D">
            <w:pPr>
              <w:pStyle w:val="TAC"/>
              <w:rPr>
                <w:lang w:val="en-US" w:eastAsia="en-GB"/>
              </w:rPr>
            </w:pPr>
            <w:r>
              <w:rPr>
                <w:lang w:val="en-US" w:eastAsia="en-GB"/>
              </w:rPr>
              <w:t>M</w:t>
            </w:r>
          </w:p>
        </w:tc>
        <w:tc>
          <w:tcPr>
            <w:tcW w:w="1134" w:type="dxa"/>
            <w:tcBorders>
              <w:top w:val="single" w:sz="4" w:space="0" w:color="auto"/>
              <w:left w:val="single" w:sz="4" w:space="0" w:color="auto"/>
              <w:bottom w:val="single" w:sz="4" w:space="0" w:color="auto"/>
              <w:right w:val="single" w:sz="4" w:space="0" w:color="auto"/>
            </w:tcBorders>
            <w:hideMark/>
          </w:tcPr>
          <w:p w14:paraId="612AB81D" w14:textId="77777777" w:rsidR="00953D3F" w:rsidRDefault="00953D3F" w:rsidP="0096018D">
            <w:pPr>
              <w:pStyle w:val="TAL"/>
              <w:rPr>
                <w:lang w:val="en-US" w:eastAsia="en-GB"/>
              </w:rPr>
            </w:pPr>
            <w:r>
              <w:rPr>
                <w:lang w:val="en-US" w:eastAsia="en-GB"/>
              </w:rPr>
              <w:t>1</w:t>
            </w:r>
          </w:p>
        </w:tc>
        <w:tc>
          <w:tcPr>
            <w:tcW w:w="4359" w:type="dxa"/>
            <w:tcBorders>
              <w:top w:val="single" w:sz="4" w:space="0" w:color="auto"/>
              <w:left w:val="single" w:sz="4" w:space="0" w:color="auto"/>
              <w:bottom w:val="single" w:sz="4" w:space="0" w:color="auto"/>
              <w:right w:val="single" w:sz="4" w:space="0" w:color="auto"/>
            </w:tcBorders>
            <w:hideMark/>
          </w:tcPr>
          <w:p w14:paraId="3EE608F3" w14:textId="77777777" w:rsidR="00953D3F" w:rsidRDefault="00953D3F" w:rsidP="0096018D">
            <w:pPr>
              <w:pStyle w:val="TAL"/>
              <w:rPr>
                <w:rFonts w:cs="Arial"/>
                <w:szCs w:val="18"/>
                <w:lang w:val="en-US" w:eastAsia="en-GB"/>
              </w:rPr>
            </w:pPr>
            <w:r>
              <w:rPr>
                <w:lang w:val="en-US" w:eastAsia="en-GB"/>
              </w:rPr>
              <w:t xml:space="preserve">The Subscription Id allocated by the SMF as received by the UDM in the HTTP "Location" header of the </w:t>
            </w:r>
            <w:proofErr w:type="spellStart"/>
            <w:r>
              <w:rPr>
                <w:lang w:val="en-US" w:eastAsia="en-GB"/>
              </w:rPr>
              <w:t>Nsmf_EventExposure_Subscribe</w:t>
            </w:r>
            <w:proofErr w:type="spellEnd"/>
            <w:r>
              <w:rPr>
                <w:lang w:val="en-US" w:eastAsia="en-GB"/>
              </w:rPr>
              <w:t xml:space="preserve"> response</w:t>
            </w:r>
          </w:p>
        </w:tc>
      </w:tr>
    </w:tbl>
    <w:p w14:paraId="7C81B653" w14:textId="68E61A39" w:rsidR="00953D3F" w:rsidRDefault="00953D3F" w:rsidP="00842E08">
      <w:pPr>
        <w:rPr>
          <w:lang w:eastAsia="zh-CN"/>
        </w:rPr>
      </w:pPr>
    </w:p>
    <w:p w14:paraId="7AF6F444" w14:textId="77777777" w:rsidR="00B71D17" w:rsidRPr="00805F00" w:rsidRDefault="008712F6" w:rsidP="00B71D17">
      <w:pPr>
        <w:pStyle w:val="Heading4"/>
      </w:pPr>
      <w:bookmarkStart w:id="1957" w:name="_Toc114765817"/>
      <w:r>
        <w:t>5.4.2.28</w:t>
      </w:r>
      <w:r>
        <w:tab/>
      </w:r>
      <w:r w:rsidR="00B71D17" w:rsidRPr="005C78DB">
        <w:t xml:space="preserve">Type: </w:t>
      </w:r>
      <w:proofErr w:type="spellStart"/>
      <w:r w:rsidR="00B71D17" w:rsidRPr="005C78DB">
        <w:t>MtcProvider</w:t>
      </w:r>
      <w:bookmarkEnd w:id="1957"/>
      <w:proofErr w:type="spellEnd"/>
    </w:p>
    <w:p w14:paraId="6F05C744" w14:textId="77777777" w:rsidR="00B71D17" w:rsidRPr="00533C32" w:rsidRDefault="00B71D17" w:rsidP="00842E08">
      <w:pPr>
        <w:pStyle w:val="TH"/>
      </w:pPr>
      <w:r w:rsidRPr="00194235">
        <w:rPr>
          <w:noProof/>
        </w:rPr>
        <w:t>Table </w:t>
      </w:r>
      <w:r w:rsidRPr="002D5930">
        <w:t>5.4.2</w:t>
      </w:r>
      <w:r w:rsidRPr="00E76269">
        <w:t>.</w:t>
      </w:r>
      <w:r w:rsidRPr="0091342F">
        <w:t>28</w:t>
      </w:r>
      <w:r w:rsidRPr="005C78DB">
        <w:t xml:space="preserve">-1: </w:t>
      </w:r>
      <w:r w:rsidRPr="00805F00">
        <w:rPr>
          <w:noProof/>
        </w:rPr>
        <w:t>D</w:t>
      </w:r>
      <w:r w:rsidRPr="00194235">
        <w:rPr>
          <w:noProof/>
        </w:rPr>
        <w:t>e</w:t>
      </w:r>
      <w:r w:rsidRPr="00533C32">
        <w:rPr>
          <w:noProof/>
        </w:rPr>
        <w:t xml:space="preserve">finition of type </w:t>
      </w:r>
      <w:r>
        <w:rPr>
          <w:noProof/>
        </w:rPr>
        <w:t>MtcProvider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71D17" w:rsidRPr="00533C32" w14:paraId="0B2FDC92" w14:textId="77777777" w:rsidTr="006C048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BBA7191" w14:textId="77777777" w:rsidR="00B71D17" w:rsidRPr="00533C32" w:rsidRDefault="00B71D17" w:rsidP="006C048C">
            <w:pPr>
              <w:pStyle w:val="TAH"/>
              <w:rPr>
                <w:lang w:val="en-US"/>
              </w:rPr>
            </w:pPr>
            <w:r w:rsidRPr="00533C32">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AA396E0" w14:textId="77777777" w:rsidR="00B71D17" w:rsidRPr="00533C32" w:rsidRDefault="00B71D17" w:rsidP="006C048C">
            <w:pPr>
              <w:pStyle w:val="TAH"/>
              <w:rPr>
                <w:lang w:val="en-US"/>
              </w:rPr>
            </w:pPr>
            <w:r w:rsidRPr="00533C32">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0DFE8FE" w14:textId="77777777" w:rsidR="00B71D17" w:rsidRPr="00533C32" w:rsidRDefault="00B71D17" w:rsidP="006C048C">
            <w:pPr>
              <w:pStyle w:val="TAH"/>
              <w:rPr>
                <w:lang w:val="en-US"/>
              </w:rPr>
            </w:pPr>
            <w:r w:rsidRPr="00533C32">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8FA150B" w14:textId="77777777" w:rsidR="00B71D17" w:rsidRPr="00533C32" w:rsidRDefault="00B71D17" w:rsidP="006C048C">
            <w:pPr>
              <w:pStyle w:val="TAH"/>
              <w:jc w:val="left"/>
              <w:rPr>
                <w:lang w:val="en-US"/>
              </w:rPr>
            </w:pPr>
            <w:r w:rsidRPr="00533C32">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D060664" w14:textId="77777777" w:rsidR="00B71D17" w:rsidRPr="00533C32" w:rsidRDefault="00B71D17" w:rsidP="006C048C">
            <w:pPr>
              <w:pStyle w:val="TAH"/>
              <w:rPr>
                <w:rFonts w:cs="Arial"/>
                <w:szCs w:val="18"/>
                <w:lang w:val="en-US"/>
              </w:rPr>
            </w:pPr>
            <w:r w:rsidRPr="00533C32">
              <w:rPr>
                <w:rFonts w:cs="Arial"/>
                <w:szCs w:val="18"/>
                <w:lang w:val="en-US"/>
              </w:rPr>
              <w:t>Description</w:t>
            </w:r>
          </w:p>
        </w:tc>
      </w:tr>
      <w:tr w:rsidR="00B71D17" w:rsidRPr="00533C32" w14:paraId="5E8FB6C9" w14:textId="77777777" w:rsidTr="006C048C">
        <w:trPr>
          <w:jc w:val="center"/>
        </w:trPr>
        <w:tc>
          <w:tcPr>
            <w:tcW w:w="2090" w:type="dxa"/>
            <w:tcBorders>
              <w:top w:val="single" w:sz="4" w:space="0" w:color="auto"/>
              <w:left w:val="single" w:sz="4" w:space="0" w:color="auto"/>
              <w:bottom w:val="single" w:sz="4" w:space="0" w:color="auto"/>
              <w:right w:val="single" w:sz="4" w:space="0" w:color="auto"/>
            </w:tcBorders>
            <w:hideMark/>
          </w:tcPr>
          <w:p w14:paraId="462D8BA4" w14:textId="77777777" w:rsidR="00B71D17" w:rsidRPr="00533C32" w:rsidRDefault="00B71D17" w:rsidP="006C048C">
            <w:pPr>
              <w:pStyle w:val="TAL"/>
              <w:rPr>
                <w:lang w:val="en-US"/>
              </w:rPr>
            </w:pPr>
            <w:proofErr w:type="spellStart"/>
            <w:r>
              <w:rPr>
                <w:lang w:val="en-US"/>
              </w:rPr>
              <w:t>mtcProviderInformation</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C52F66B" w14:textId="77777777" w:rsidR="00B71D17" w:rsidRPr="00533C32" w:rsidRDefault="00B71D17" w:rsidP="006C048C">
            <w:pPr>
              <w:pStyle w:val="TAL"/>
              <w:rPr>
                <w:lang w:val="en-US" w:eastAsia="zh-CN"/>
              </w:rPr>
            </w:pPr>
            <w:proofErr w:type="spellStart"/>
            <w:r>
              <w:rPr>
                <w:lang w:val="en-US" w:eastAsia="zh-CN"/>
              </w:rPr>
              <w:t>MtcProviderInformation</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75C45550" w14:textId="77777777" w:rsidR="00B71D17" w:rsidRPr="00533C32" w:rsidRDefault="00B71D17" w:rsidP="006C048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0809D43A" w14:textId="77777777" w:rsidR="00B71D17" w:rsidRPr="00533C32" w:rsidRDefault="00B71D17" w:rsidP="006C048C">
            <w:pPr>
              <w:pStyle w:val="TAL"/>
              <w:rPr>
                <w:lang w:val="en-US"/>
              </w:rPr>
            </w:pPr>
            <w:r>
              <w:rPr>
                <w:lang w:val="en-US"/>
              </w:rPr>
              <w:t>0..</w:t>
            </w:r>
            <w:r w:rsidRPr="00533C32">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7C1F79C7" w14:textId="77777777" w:rsidR="00B71D17" w:rsidRPr="00533C32" w:rsidRDefault="00B71D17" w:rsidP="00842E08">
            <w:pPr>
              <w:rPr>
                <w:lang w:val="en-US"/>
              </w:rPr>
            </w:pPr>
            <w:r w:rsidRPr="00317C03">
              <w:rPr>
                <w:rFonts w:ascii="Arial" w:eastAsia="Times New Roman" w:hAnsi="Arial" w:cs="Arial" w:hint="eastAsia"/>
                <w:sz w:val="18"/>
                <w:szCs w:val="18"/>
                <w:lang w:eastAsia="zh-CN"/>
              </w:rPr>
              <w:t xml:space="preserve">Indicates </w:t>
            </w:r>
            <w:r w:rsidRPr="00317C03">
              <w:rPr>
                <w:rFonts w:ascii="Arial" w:eastAsia="Times New Roman" w:hAnsi="Arial"/>
                <w:sz w:val="18"/>
                <w:lang w:eastAsia="zh-CN"/>
              </w:rPr>
              <w:t>MTC provider information for Monitoring Configuration authorization.</w:t>
            </w:r>
          </w:p>
        </w:tc>
      </w:tr>
      <w:tr w:rsidR="00B71D17" w:rsidRPr="00533C32" w14:paraId="4A22BB18" w14:textId="77777777" w:rsidTr="006C048C">
        <w:trPr>
          <w:jc w:val="center"/>
        </w:trPr>
        <w:tc>
          <w:tcPr>
            <w:tcW w:w="2090" w:type="dxa"/>
            <w:tcBorders>
              <w:top w:val="single" w:sz="4" w:space="0" w:color="auto"/>
              <w:left w:val="single" w:sz="4" w:space="0" w:color="auto"/>
              <w:bottom w:val="single" w:sz="4" w:space="0" w:color="auto"/>
              <w:right w:val="single" w:sz="4" w:space="0" w:color="auto"/>
            </w:tcBorders>
            <w:hideMark/>
          </w:tcPr>
          <w:p w14:paraId="4A6421A6" w14:textId="77777777" w:rsidR="00B71D17" w:rsidRPr="00533C32" w:rsidRDefault="00B71D17" w:rsidP="006C048C">
            <w:pPr>
              <w:pStyle w:val="TAL"/>
              <w:rPr>
                <w:lang w:val="en-US"/>
              </w:rPr>
            </w:pPr>
            <w:proofErr w:type="spellStart"/>
            <w:r>
              <w:rPr>
                <w:lang w:val="en-US"/>
              </w:rPr>
              <w:t>afId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E6BB4F8" w14:textId="77777777" w:rsidR="00B71D17" w:rsidRPr="00533C32" w:rsidRDefault="00B71D17" w:rsidP="006C048C">
            <w:pPr>
              <w:pStyle w:val="TAL"/>
              <w:rPr>
                <w:lang w:val="en-US" w:eastAsia="zh-CN"/>
              </w:rPr>
            </w:pPr>
            <w:r>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050A7BDE" w14:textId="77777777" w:rsidR="00B71D17" w:rsidRPr="00533C32" w:rsidRDefault="00B71D17" w:rsidP="006C048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E3EAB2B" w14:textId="77777777" w:rsidR="00B71D17" w:rsidRPr="00533C32" w:rsidRDefault="00B71D17" w:rsidP="006C048C">
            <w:pPr>
              <w:pStyle w:val="TAL"/>
              <w:rPr>
                <w:lang w:val="en-US"/>
              </w:rPr>
            </w:pPr>
            <w:r w:rsidRPr="00533C32">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45398150" w14:textId="77777777" w:rsidR="00B71D17" w:rsidRPr="00533C32" w:rsidRDefault="00B71D17" w:rsidP="006C048C">
            <w:pPr>
              <w:pStyle w:val="TAL"/>
              <w:rPr>
                <w:rFonts w:cs="Arial"/>
                <w:szCs w:val="18"/>
                <w:lang w:val="en-US"/>
              </w:rPr>
            </w:pPr>
            <w:r>
              <w:t>ID of the AF</w:t>
            </w:r>
            <w:r w:rsidRPr="00F9317B">
              <w:rPr>
                <w:rFonts w:cs="Arial"/>
                <w:szCs w:val="18"/>
              </w:rPr>
              <w:t>.</w:t>
            </w:r>
            <w:r>
              <w:t xml:space="preserve"> The string identifying the originating AF, formatted as described in the definition of type </w:t>
            </w:r>
            <w:proofErr w:type="spellStart"/>
            <w:r>
              <w:t>MonitoringConfiguration</w:t>
            </w:r>
            <w:proofErr w:type="spellEnd"/>
            <w:r>
              <w:t xml:space="preserve"> in 3GPP TS 29.503 [6].</w:t>
            </w:r>
          </w:p>
        </w:tc>
      </w:tr>
    </w:tbl>
    <w:p w14:paraId="5E88D918" w14:textId="31706A2D" w:rsidR="008712F6" w:rsidRPr="00025665" w:rsidRDefault="008712F6" w:rsidP="00842E08">
      <w:pPr>
        <w:rPr>
          <w:lang w:eastAsia="zh-CN"/>
        </w:rPr>
      </w:pPr>
    </w:p>
    <w:p w14:paraId="7CFBEB92" w14:textId="537EB728" w:rsidR="003C31B7" w:rsidRDefault="003C31B7" w:rsidP="003C31B7">
      <w:pPr>
        <w:pStyle w:val="Heading4"/>
      </w:pPr>
      <w:bookmarkStart w:id="1958" w:name="_Toc114765818"/>
      <w:r>
        <w:t>5.4.2.2</w:t>
      </w:r>
      <w:r w:rsidR="00502F5C">
        <w:t>9</w:t>
      </w:r>
      <w:r>
        <w:tab/>
        <w:t xml:space="preserve">Type: </w:t>
      </w:r>
      <w:proofErr w:type="spellStart"/>
      <w:r>
        <w:t>HssSubscriptionInfo</w:t>
      </w:r>
      <w:bookmarkEnd w:id="1958"/>
      <w:proofErr w:type="spellEnd"/>
    </w:p>
    <w:p w14:paraId="6789487B" w14:textId="1484A5FE" w:rsidR="003C31B7" w:rsidRDefault="003C31B7" w:rsidP="00842E08">
      <w:pPr>
        <w:pStyle w:val="TH"/>
      </w:pPr>
      <w:r>
        <w:rPr>
          <w:noProof/>
        </w:rPr>
        <w:t>Table </w:t>
      </w:r>
      <w:r>
        <w:t>5.4.2.2</w:t>
      </w:r>
      <w:r w:rsidR="00502F5C">
        <w:t>9</w:t>
      </w:r>
      <w:r>
        <w:t xml:space="preserve">-1: </w:t>
      </w:r>
      <w:r>
        <w:rPr>
          <w:noProof/>
        </w:rPr>
        <w:t>Definition of type hss</w:t>
      </w:r>
      <w:r>
        <w:rPr>
          <w:noProof/>
          <w:lang w:val="de-DE"/>
        </w:rPr>
        <w:t>SubscriptionInfo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C31B7" w14:paraId="2E39EC17"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8AE8E0C" w14:textId="77777777" w:rsidR="003C31B7" w:rsidRDefault="003C31B7" w:rsidP="0096018D">
            <w:pPr>
              <w:pStyle w:val="TAH"/>
              <w:rPr>
                <w:lang w:val="en-US" w:eastAsia="en-GB"/>
              </w:rPr>
            </w:pPr>
            <w:r>
              <w:rPr>
                <w:lang w:val="en-US"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B8C2365" w14:textId="77777777" w:rsidR="003C31B7" w:rsidRDefault="003C31B7"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36CD01" w14:textId="77777777" w:rsidR="003C31B7" w:rsidRDefault="003C31B7" w:rsidP="0096018D">
            <w:pPr>
              <w:pStyle w:val="TAH"/>
              <w:rPr>
                <w:lang w:val="en-US" w:eastAsia="en-GB"/>
              </w:rPr>
            </w:pPr>
            <w:r>
              <w:rPr>
                <w:lang w:val="en-US"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3638E2F" w14:textId="77777777" w:rsidR="003C31B7" w:rsidRDefault="003C31B7" w:rsidP="0096018D">
            <w:pPr>
              <w:pStyle w:val="TAH"/>
              <w:jc w:val="left"/>
              <w:rPr>
                <w:lang w:val="en-US" w:eastAsia="en-GB"/>
              </w:rPr>
            </w:pPr>
            <w:r>
              <w:rPr>
                <w:lang w:val="en-US"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D526D5B" w14:textId="77777777" w:rsidR="003C31B7" w:rsidRDefault="003C31B7" w:rsidP="0096018D">
            <w:pPr>
              <w:pStyle w:val="TAH"/>
              <w:rPr>
                <w:rFonts w:cs="Arial"/>
                <w:szCs w:val="18"/>
                <w:lang w:val="en-US" w:eastAsia="en-GB"/>
              </w:rPr>
            </w:pPr>
            <w:r>
              <w:rPr>
                <w:rFonts w:cs="Arial"/>
                <w:szCs w:val="18"/>
                <w:lang w:val="en-US" w:eastAsia="en-GB"/>
              </w:rPr>
              <w:t>Description</w:t>
            </w:r>
          </w:p>
        </w:tc>
      </w:tr>
      <w:tr w:rsidR="003C31B7" w14:paraId="341FEF9D"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hideMark/>
          </w:tcPr>
          <w:p w14:paraId="7F22F263" w14:textId="77777777" w:rsidR="003C31B7" w:rsidRDefault="003C31B7" w:rsidP="0096018D">
            <w:pPr>
              <w:pStyle w:val="TAL"/>
              <w:rPr>
                <w:lang w:val="en-US" w:eastAsia="en-GB"/>
              </w:rPr>
            </w:pPr>
            <w:proofErr w:type="spellStart"/>
            <w:r>
              <w:rPr>
                <w:lang w:val="en-US" w:eastAsia="en-GB"/>
              </w:rPr>
              <w:t>hssSubscriptionList</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AB9BD77" w14:textId="77777777" w:rsidR="003C31B7" w:rsidRDefault="003C31B7" w:rsidP="0096018D">
            <w:pPr>
              <w:pStyle w:val="TAL"/>
              <w:rPr>
                <w:lang w:val="en-US" w:eastAsia="zh-CN"/>
              </w:rPr>
            </w:pPr>
            <w:r>
              <w:rPr>
                <w:lang w:val="en-US" w:eastAsia="zh-CN"/>
              </w:rPr>
              <w:t>array(</w:t>
            </w:r>
            <w:proofErr w:type="spellStart"/>
            <w:r>
              <w:rPr>
                <w:lang w:val="en-US" w:eastAsia="zh-CN"/>
              </w:rPr>
              <w:t>HssSubscriptionItem</w:t>
            </w:r>
            <w:proofErr w:type="spellEnd"/>
            <w:r>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42A68806" w14:textId="77777777" w:rsidR="003C31B7" w:rsidRDefault="003C31B7" w:rsidP="0096018D">
            <w:pPr>
              <w:pStyle w:val="TAC"/>
              <w:rPr>
                <w:lang w:val="en-US" w:eastAsia="en-GB"/>
              </w:rPr>
            </w:pPr>
            <w:r>
              <w:rPr>
                <w:lang w:val="en-US" w:eastAsia="en-GB"/>
              </w:rPr>
              <w:t>M</w:t>
            </w:r>
          </w:p>
        </w:tc>
        <w:tc>
          <w:tcPr>
            <w:tcW w:w="1134" w:type="dxa"/>
            <w:tcBorders>
              <w:top w:val="single" w:sz="4" w:space="0" w:color="auto"/>
              <w:left w:val="single" w:sz="4" w:space="0" w:color="auto"/>
              <w:bottom w:val="single" w:sz="4" w:space="0" w:color="auto"/>
              <w:right w:val="single" w:sz="4" w:space="0" w:color="auto"/>
            </w:tcBorders>
            <w:hideMark/>
          </w:tcPr>
          <w:p w14:paraId="09BD2985" w14:textId="77777777" w:rsidR="003C31B7" w:rsidRDefault="003C31B7" w:rsidP="0096018D">
            <w:pPr>
              <w:pStyle w:val="TAL"/>
              <w:rPr>
                <w:lang w:val="en-US" w:eastAsia="en-GB"/>
              </w:rPr>
            </w:pPr>
            <w:r>
              <w:rPr>
                <w:lang w:val="en-US" w:eastAsia="en-GB"/>
              </w:rPr>
              <w:t>1..N</w:t>
            </w:r>
          </w:p>
        </w:tc>
        <w:tc>
          <w:tcPr>
            <w:tcW w:w="4359" w:type="dxa"/>
            <w:tcBorders>
              <w:top w:val="single" w:sz="4" w:space="0" w:color="auto"/>
              <w:left w:val="single" w:sz="4" w:space="0" w:color="auto"/>
              <w:bottom w:val="single" w:sz="4" w:space="0" w:color="auto"/>
              <w:right w:val="single" w:sz="4" w:space="0" w:color="auto"/>
            </w:tcBorders>
            <w:hideMark/>
          </w:tcPr>
          <w:p w14:paraId="38EE96E7" w14:textId="77777777" w:rsidR="003C31B7" w:rsidRDefault="003C31B7" w:rsidP="0096018D">
            <w:pPr>
              <w:pStyle w:val="TAL"/>
              <w:rPr>
                <w:rFonts w:cs="Arial"/>
                <w:szCs w:val="18"/>
                <w:lang w:val="en-US" w:eastAsia="en-GB"/>
              </w:rPr>
            </w:pPr>
            <w:r>
              <w:rPr>
                <w:lang w:val="en-US" w:eastAsia="en-GB"/>
              </w:rPr>
              <w:t xml:space="preserve">List of </w:t>
            </w:r>
            <w:proofErr w:type="spellStart"/>
            <w:r>
              <w:rPr>
                <w:lang w:val="en-US" w:eastAsia="en-GB"/>
              </w:rPr>
              <w:t>hssSubscriptionItem</w:t>
            </w:r>
            <w:proofErr w:type="spellEnd"/>
            <w:r>
              <w:rPr>
                <w:lang w:val="en-US" w:eastAsia="en-GB"/>
              </w:rPr>
              <w:t xml:space="preserve"> objects</w:t>
            </w:r>
          </w:p>
        </w:tc>
      </w:tr>
    </w:tbl>
    <w:p w14:paraId="48382FC1" w14:textId="77777777" w:rsidR="003C31B7" w:rsidRPr="007E6E17" w:rsidRDefault="003C31B7" w:rsidP="00842E08"/>
    <w:p w14:paraId="2E8CD129" w14:textId="5A4BB118" w:rsidR="003C31B7" w:rsidRDefault="003C31B7" w:rsidP="003C31B7">
      <w:pPr>
        <w:pStyle w:val="Heading4"/>
      </w:pPr>
      <w:bookmarkStart w:id="1959" w:name="_Toc114765819"/>
      <w:r>
        <w:lastRenderedPageBreak/>
        <w:t>5.4.2.</w:t>
      </w:r>
      <w:r w:rsidR="00502F5C">
        <w:t>30</w:t>
      </w:r>
      <w:r>
        <w:tab/>
        <w:t xml:space="preserve">Type: </w:t>
      </w:r>
      <w:proofErr w:type="spellStart"/>
      <w:r>
        <w:t>Hss</w:t>
      </w:r>
      <w:proofErr w:type="spellEnd"/>
      <w:r>
        <w:rPr>
          <w:lang w:val="de-DE"/>
        </w:rPr>
        <w:t>SubscriptionItem</w:t>
      </w:r>
      <w:bookmarkEnd w:id="1959"/>
    </w:p>
    <w:p w14:paraId="6B40E7C3" w14:textId="59A850A1" w:rsidR="003C31B7" w:rsidRDefault="003C31B7" w:rsidP="00842E08">
      <w:pPr>
        <w:pStyle w:val="TH"/>
      </w:pPr>
      <w:r>
        <w:rPr>
          <w:noProof/>
        </w:rPr>
        <w:t>Table </w:t>
      </w:r>
      <w:r>
        <w:t>5.4.2.</w:t>
      </w:r>
      <w:r w:rsidR="00502F5C">
        <w:t>30</w:t>
      </w:r>
      <w:r>
        <w:t xml:space="preserve">-1: </w:t>
      </w:r>
      <w:r>
        <w:rPr>
          <w:noProof/>
        </w:rPr>
        <w:t>Definition of type Hss</w:t>
      </w:r>
      <w:r>
        <w:rPr>
          <w:noProof/>
          <w:lang w:val="de-DE"/>
        </w:rPr>
        <w:t>SubscriptionItem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C31B7" w14:paraId="38B3DCCA"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40803D3" w14:textId="77777777" w:rsidR="003C31B7" w:rsidRDefault="003C31B7" w:rsidP="0096018D">
            <w:pPr>
              <w:pStyle w:val="TAH"/>
              <w:rPr>
                <w:lang w:val="en-US" w:eastAsia="en-GB"/>
              </w:rPr>
            </w:pPr>
            <w:r>
              <w:rPr>
                <w:lang w:val="en-US"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87835B" w14:textId="77777777" w:rsidR="003C31B7" w:rsidRDefault="003C31B7" w:rsidP="0096018D">
            <w:pPr>
              <w:pStyle w:val="TAH"/>
              <w:rPr>
                <w:lang w:val="en-US" w:eastAsia="en-GB"/>
              </w:rPr>
            </w:pPr>
            <w:r>
              <w:rPr>
                <w:lang w:val="en-US"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C6FB66" w14:textId="77777777" w:rsidR="003C31B7" w:rsidRDefault="003C31B7" w:rsidP="0096018D">
            <w:pPr>
              <w:pStyle w:val="TAH"/>
              <w:rPr>
                <w:lang w:val="en-US" w:eastAsia="en-GB"/>
              </w:rPr>
            </w:pPr>
            <w:r>
              <w:rPr>
                <w:lang w:val="en-US"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3A73A84" w14:textId="77777777" w:rsidR="003C31B7" w:rsidRDefault="003C31B7" w:rsidP="0096018D">
            <w:pPr>
              <w:pStyle w:val="TAH"/>
              <w:jc w:val="left"/>
              <w:rPr>
                <w:lang w:val="en-US" w:eastAsia="en-GB"/>
              </w:rPr>
            </w:pPr>
            <w:r>
              <w:rPr>
                <w:lang w:val="en-US"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17CB836" w14:textId="77777777" w:rsidR="003C31B7" w:rsidRDefault="003C31B7" w:rsidP="0096018D">
            <w:pPr>
              <w:pStyle w:val="TAH"/>
              <w:rPr>
                <w:rFonts w:cs="Arial"/>
                <w:szCs w:val="18"/>
                <w:lang w:val="en-US" w:eastAsia="en-GB"/>
              </w:rPr>
            </w:pPr>
            <w:r>
              <w:rPr>
                <w:rFonts w:cs="Arial"/>
                <w:szCs w:val="18"/>
                <w:lang w:val="en-US" w:eastAsia="en-GB"/>
              </w:rPr>
              <w:t>Description</w:t>
            </w:r>
          </w:p>
        </w:tc>
      </w:tr>
      <w:tr w:rsidR="003C31B7" w14:paraId="39C36C86"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hideMark/>
          </w:tcPr>
          <w:p w14:paraId="6729FDCF" w14:textId="77777777" w:rsidR="003C31B7" w:rsidRDefault="003C31B7" w:rsidP="0096018D">
            <w:pPr>
              <w:pStyle w:val="TAL"/>
              <w:rPr>
                <w:lang w:val="en-US" w:eastAsia="en-GB"/>
              </w:rPr>
            </w:pPr>
            <w:proofErr w:type="spellStart"/>
            <w:r>
              <w:rPr>
                <w:lang w:val="en-US" w:eastAsia="en-GB"/>
              </w:rPr>
              <w:t>hssInstanceId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0FAD287" w14:textId="77777777" w:rsidR="003C31B7" w:rsidRDefault="003C31B7" w:rsidP="0096018D">
            <w:pPr>
              <w:pStyle w:val="TAL"/>
              <w:rPr>
                <w:lang w:val="en-US" w:eastAsia="zh-CN"/>
              </w:rPr>
            </w:pPr>
            <w:proofErr w:type="spellStart"/>
            <w:r>
              <w:rPr>
                <w:lang w:val="en-US" w:eastAsia="zh-CN"/>
              </w:rPr>
              <w:t>NfInstanceId</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416B6733" w14:textId="77777777" w:rsidR="003C31B7" w:rsidRDefault="003C31B7" w:rsidP="0096018D">
            <w:pPr>
              <w:pStyle w:val="TAC"/>
              <w:rPr>
                <w:lang w:val="en-US" w:eastAsia="en-GB"/>
              </w:rPr>
            </w:pPr>
            <w:r>
              <w:rPr>
                <w:lang w:val="en-US" w:eastAsia="en-GB"/>
              </w:rPr>
              <w:t>M</w:t>
            </w:r>
          </w:p>
        </w:tc>
        <w:tc>
          <w:tcPr>
            <w:tcW w:w="1134" w:type="dxa"/>
            <w:tcBorders>
              <w:top w:val="single" w:sz="4" w:space="0" w:color="auto"/>
              <w:left w:val="single" w:sz="4" w:space="0" w:color="auto"/>
              <w:bottom w:val="single" w:sz="4" w:space="0" w:color="auto"/>
              <w:right w:val="single" w:sz="4" w:space="0" w:color="auto"/>
            </w:tcBorders>
            <w:hideMark/>
          </w:tcPr>
          <w:p w14:paraId="5062E76B" w14:textId="77777777" w:rsidR="003C31B7" w:rsidRDefault="003C31B7" w:rsidP="0096018D">
            <w:pPr>
              <w:pStyle w:val="TAL"/>
              <w:rPr>
                <w:lang w:val="en-US" w:eastAsia="en-GB"/>
              </w:rPr>
            </w:pPr>
            <w:r>
              <w:rPr>
                <w:lang w:val="en-US" w:eastAsia="en-GB"/>
              </w:rPr>
              <w:t>1</w:t>
            </w:r>
          </w:p>
        </w:tc>
        <w:tc>
          <w:tcPr>
            <w:tcW w:w="4359" w:type="dxa"/>
            <w:tcBorders>
              <w:top w:val="single" w:sz="4" w:space="0" w:color="auto"/>
              <w:left w:val="single" w:sz="4" w:space="0" w:color="auto"/>
              <w:bottom w:val="single" w:sz="4" w:space="0" w:color="auto"/>
              <w:right w:val="single" w:sz="4" w:space="0" w:color="auto"/>
            </w:tcBorders>
            <w:hideMark/>
          </w:tcPr>
          <w:p w14:paraId="7D54D02E" w14:textId="77777777" w:rsidR="003C31B7" w:rsidRDefault="003C31B7" w:rsidP="0096018D">
            <w:pPr>
              <w:pStyle w:val="TAL"/>
              <w:rPr>
                <w:rFonts w:cs="Arial"/>
                <w:szCs w:val="18"/>
                <w:lang w:val="en-US" w:eastAsia="en-GB"/>
              </w:rPr>
            </w:pPr>
            <w:proofErr w:type="spellStart"/>
            <w:r>
              <w:rPr>
                <w:lang w:val="en-US" w:eastAsia="en-GB"/>
              </w:rPr>
              <w:t>InstanceId</w:t>
            </w:r>
            <w:proofErr w:type="spellEnd"/>
            <w:r>
              <w:rPr>
                <w:lang w:val="en-US" w:eastAsia="en-GB"/>
              </w:rPr>
              <w:t xml:space="preserve"> of the HSS to which the subscription was sent</w:t>
            </w:r>
          </w:p>
        </w:tc>
      </w:tr>
      <w:tr w:rsidR="003C31B7" w14:paraId="43CBC4B4"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hideMark/>
          </w:tcPr>
          <w:p w14:paraId="1927153E" w14:textId="77777777" w:rsidR="003C31B7" w:rsidRDefault="003C31B7" w:rsidP="0096018D">
            <w:pPr>
              <w:pStyle w:val="TAL"/>
              <w:rPr>
                <w:lang w:val="en-US" w:eastAsia="en-GB"/>
              </w:rPr>
            </w:pPr>
            <w:proofErr w:type="spellStart"/>
            <w:r>
              <w:rPr>
                <w:lang w:val="en-US" w:eastAsia="en-GB"/>
              </w:rPr>
              <w:t>subscriptionId</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B66A6B8" w14:textId="77777777" w:rsidR="003C31B7" w:rsidRDefault="003C31B7" w:rsidP="0096018D">
            <w:pPr>
              <w:pStyle w:val="TAL"/>
              <w:rPr>
                <w:lang w:val="en-US" w:eastAsia="zh-CN"/>
              </w:rPr>
            </w:pPr>
            <w:r>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7C16A759" w14:textId="77777777" w:rsidR="003C31B7" w:rsidRDefault="003C31B7" w:rsidP="0096018D">
            <w:pPr>
              <w:pStyle w:val="TAC"/>
              <w:rPr>
                <w:lang w:val="en-US" w:eastAsia="en-GB"/>
              </w:rPr>
            </w:pPr>
            <w:r>
              <w:rPr>
                <w:lang w:val="en-US" w:eastAsia="en-GB"/>
              </w:rPr>
              <w:t>M</w:t>
            </w:r>
          </w:p>
        </w:tc>
        <w:tc>
          <w:tcPr>
            <w:tcW w:w="1134" w:type="dxa"/>
            <w:tcBorders>
              <w:top w:val="single" w:sz="4" w:space="0" w:color="auto"/>
              <w:left w:val="single" w:sz="4" w:space="0" w:color="auto"/>
              <w:bottom w:val="single" w:sz="4" w:space="0" w:color="auto"/>
              <w:right w:val="single" w:sz="4" w:space="0" w:color="auto"/>
            </w:tcBorders>
            <w:hideMark/>
          </w:tcPr>
          <w:p w14:paraId="0C1EFE9E" w14:textId="77777777" w:rsidR="003C31B7" w:rsidRDefault="003C31B7" w:rsidP="0096018D">
            <w:pPr>
              <w:pStyle w:val="TAL"/>
              <w:rPr>
                <w:lang w:val="en-US" w:eastAsia="en-GB"/>
              </w:rPr>
            </w:pPr>
            <w:r>
              <w:rPr>
                <w:lang w:val="en-US" w:eastAsia="en-GB"/>
              </w:rPr>
              <w:t>1</w:t>
            </w:r>
          </w:p>
        </w:tc>
        <w:tc>
          <w:tcPr>
            <w:tcW w:w="4359" w:type="dxa"/>
            <w:tcBorders>
              <w:top w:val="single" w:sz="4" w:space="0" w:color="auto"/>
              <w:left w:val="single" w:sz="4" w:space="0" w:color="auto"/>
              <w:bottom w:val="single" w:sz="4" w:space="0" w:color="auto"/>
              <w:right w:val="single" w:sz="4" w:space="0" w:color="auto"/>
            </w:tcBorders>
            <w:hideMark/>
          </w:tcPr>
          <w:p w14:paraId="1C1A9B7D" w14:textId="77777777" w:rsidR="003C31B7" w:rsidRDefault="003C31B7" w:rsidP="0096018D">
            <w:pPr>
              <w:pStyle w:val="TAL"/>
              <w:rPr>
                <w:rFonts w:cs="Arial"/>
                <w:szCs w:val="18"/>
                <w:lang w:val="en-US" w:eastAsia="en-GB"/>
              </w:rPr>
            </w:pPr>
            <w:r>
              <w:rPr>
                <w:lang w:val="en-US" w:eastAsia="en-GB"/>
              </w:rPr>
              <w:t xml:space="preserve">The Subscription Id allocated by the HSS as received by the UDM in the HTTP "Location" header of the </w:t>
            </w:r>
            <w:proofErr w:type="spellStart"/>
            <w:r>
              <w:rPr>
                <w:lang w:val="en-US" w:eastAsia="en-GB"/>
              </w:rPr>
              <w:t>Nhss_EventExposure_Subscribe</w:t>
            </w:r>
            <w:proofErr w:type="spellEnd"/>
            <w:r>
              <w:rPr>
                <w:lang w:val="en-US" w:eastAsia="en-GB"/>
              </w:rPr>
              <w:t xml:space="preserve"> response</w:t>
            </w:r>
          </w:p>
        </w:tc>
      </w:tr>
    </w:tbl>
    <w:p w14:paraId="7FED70FD" w14:textId="13439874" w:rsidR="00953D3F" w:rsidRDefault="00953D3F" w:rsidP="00842E08">
      <w:pPr>
        <w:rPr>
          <w:lang w:eastAsia="zh-CN"/>
        </w:rPr>
      </w:pPr>
    </w:p>
    <w:p w14:paraId="2A094271" w14:textId="5E0E97E8" w:rsidR="003D3279" w:rsidRDefault="003D3279" w:rsidP="003D3279">
      <w:pPr>
        <w:pStyle w:val="Heading4"/>
      </w:pPr>
      <w:bookmarkStart w:id="1960" w:name="_Toc58584562"/>
      <w:bookmarkStart w:id="1961" w:name="_Toc56520856"/>
      <w:bookmarkStart w:id="1962" w:name="_Toc114765820"/>
      <w:r>
        <w:t>5.4.2.3</w:t>
      </w:r>
      <w:r w:rsidR="00502F5C">
        <w:t>1</w:t>
      </w:r>
      <w:r>
        <w:tab/>
        <w:t xml:space="preserve">Type: </w:t>
      </w:r>
      <w:bookmarkEnd w:id="1960"/>
      <w:bookmarkEnd w:id="1961"/>
      <w:proofErr w:type="spellStart"/>
      <w:r>
        <w:rPr>
          <w:color w:val="000000"/>
          <w:lang w:eastAsia="en-GB"/>
        </w:rPr>
        <w:t>EeGroupProfile</w:t>
      </w:r>
      <w:r>
        <w:t>Data</w:t>
      </w:r>
      <w:bookmarkEnd w:id="1962"/>
      <w:proofErr w:type="spellEnd"/>
    </w:p>
    <w:p w14:paraId="4046B81A" w14:textId="6C233F7F" w:rsidR="003D3279" w:rsidRDefault="003D3279" w:rsidP="00842E08">
      <w:pPr>
        <w:pStyle w:val="TH"/>
      </w:pPr>
      <w:r>
        <w:rPr>
          <w:noProof/>
        </w:rPr>
        <w:t>Table </w:t>
      </w:r>
      <w:r>
        <w:t>5.4.2.3</w:t>
      </w:r>
      <w:r w:rsidR="00502F5C">
        <w:t>1</w:t>
      </w:r>
      <w:r>
        <w:t xml:space="preserve">-1: </w:t>
      </w:r>
      <w:r>
        <w:rPr>
          <w:noProof/>
        </w:rPr>
        <w:t xml:space="preserve">Definition of type </w:t>
      </w:r>
      <w:proofErr w:type="spellStart"/>
      <w:r>
        <w:rPr>
          <w:color w:val="000000"/>
          <w:lang w:val="en-US" w:eastAsia="en-GB"/>
        </w:rPr>
        <w:t>EeGroupProfile</w:t>
      </w:r>
      <w:r>
        <w:rPr>
          <w:lang w:val="en-US"/>
        </w:rPr>
        <w:t>Data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D3279" w14:paraId="29298A79"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411891F" w14:textId="77777777" w:rsidR="003D3279" w:rsidRDefault="003D3279" w:rsidP="0096018D">
            <w:pPr>
              <w:pStyle w:val="TAH"/>
              <w:rPr>
                <w:lang w:val="en-US"/>
              </w:rPr>
            </w:pPr>
            <w:r>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FC655A2" w14:textId="77777777" w:rsidR="003D3279" w:rsidRDefault="003D3279" w:rsidP="0096018D">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6D00CEE" w14:textId="77777777" w:rsidR="003D3279" w:rsidRDefault="003D3279" w:rsidP="0096018D">
            <w:pPr>
              <w:pStyle w:val="TAH"/>
              <w:rPr>
                <w:lang w:val="en-US"/>
              </w:rPr>
            </w:pPr>
            <w:r>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68CE194" w14:textId="77777777" w:rsidR="003D3279" w:rsidRDefault="003D3279" w:rsidP="0096018D">
            <w:pPr>
              <w:pStyle w:val="TAH"/>
              <w:jc w:val="left"/>
              <w:rPr>
                <w:lang w:val="en-US"/>
              </w:rPr>
            </w:pPr>
            <w:r>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5B69972" w14:textId="77777777" w:rsidR="003D3279" w:rsidRDefault="003D3279" w:rsidP="0096018D">
            <w:pPr>
              <w:pStyle w:val="TAH"/>
              <w:rPr>
                <w:rFonts w:cs="Arial"/>
                <w:szCs w:val="18"/>
                <w:lang w:val="en-US"/>
              </w:rPr>
            </w:pPr>
            <w:r>
              <w:rPr>
                <w:rFonts w:cs="Arial"/>
                <w:szCs w:val="18"/>
                <w:lang w:val="en-US"/>
              </w:rPr>
              <w:t>Description</w:t>
            </w:r>
          </w:p>
        </w:tc>
      </w:tr>
      <w:tr w:rsidR="003D3279" w14:paraId="1E8C915D"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tcPr>
          <w:p w14:paraId="39B2188D" w14:textId="77777777" w:rsidR="003D3279" w:rsidRDefault="003D3279" w:rsidP="0096018D">
            <w:pPr>
              <w:pStyle w:val="TAL"/>
              <w:rPr>
                <w:lang w:val="en-US" w:eastAsia="zh-CN"/>
              </w:rPr>
            </w:pPr>
            <w:proofErr w:type="spellStart"/>
            <w:r>
              <w:rPr>
                <w:lang w:val="en-US"/>
              </w:rPr>
              <w:t>restrictedEventTypes</w:t>
            </w:r>
            <w:proofErr w:type="spellEnd"/>
          </w:p>
        </w:tc>
        <w:tc>
          <w:tcPr>
            <w:tcW w:w="1559" w:type="dxa"/>
            <w:tcBorders>
              <w:top w:val="single" w:sz="4" w:space="0" w:color="auto"/>
              <w:left w:val="single" w:sz="4" w:space="0" w:color="auto"/>
              <w:bottom w:val="single" w:sz="4" w:space="0" w:color="auto"/>
              <w:right w:val="single" w:sz="4" w:space="0" w:color="auto"/>
            </w:tcBorders>
          </w:tcPr>
          <w:p w14:paraId="0064B5D7" w14:textId="77777777" w:rsidR="003D3279" w:rsidRDefault="003D3279" w:rsidP="0096018D">
            <w:pPr>
              <w:pStyle w:val="TAL"/>
              <w:rPr>
                <w:lang w:val="en-US" w:eastAsia="zh-CN"/>
              </w:rPr>
            </w:pPr>
            <w:r>
              <w:rPr>
                <w:lang w:val="en-US" w:eastAsia="zh-CN"/>
              </w:rPr>
              <w:t>array(</w:t>
            </w:r>
            <w:proofErr w:type="spellStart"/>
            <w:r>
              <w:rPr>
                <w:lang w:val="en-US"/>
              </w:rPr>
              <w:t>EventType</w:t>
            </w:r>
            <w:proofErr w:type="spellEnd"/>
            <w:r>
              <w:rPr>
                <w:lang w:val="en-US" w:eastAsia="zh-CN"/>
              </w:rPr>
              <w:t>)</w:t>
            </w:r>
          </w:p>
        </w:tc>
        <w:tc>
          <w:tcPr>
            <w:tcW w:w="425" w:type="dxa"/>
            <w:tcBorders>
              <w:top w:val="single" w:sz="4" w:space="0" w:color="auto"/>
              <w:left w:val="single" w:sz="4" w:space="0" w:color="auto"/>
              <w:bottom w:val="single" w:sz="4" w:space="0" w:color="auto"/>
              <w:right w:val="single" w:sz="4" w:space="0" w:color="auto"/>
            </w:tcBorders>
          </w:tcPr>
          <w:p w14:paraId="32A099B3" w14:textId="77777777" w:rsidR="003D3279" w:rsidRDefault="003D3279" w:rsidP="0096018D">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56354264" w14:textId="77777777" w:rsidR="003D3279" w:rsidRDefault="003D3279" w:rsidP="0096018D">
            <w:pPr>
              <w:pStyle w:val="TAL"/>
              <w:rPr>
                <w:lang w:val="en-US"/>
              </w:rPr>
            </w:pPr>
            <w:r>
              <w:rPr>
                <w:lang w:val="en-US"/>
              </w:rPr>
              <w:t>1..N</w:t>
            </w:r>
          </w:p>
        </w:tc>
        <w:tc>
          <w:tcPr>
            <w:tcW w:w="4359" w:type="dxa"/>
            <w:tcBorders>
              <w:top w:val="single" w:sz="4" w:space="0" w:color="auto"/>
              <w:left w:val="single" w:sz="4" w:space="0" w:color="auto"/>
              <w:bottom w:val="single" w:sz="4" w:space="0" w:color="auto"/>
              <w:right w:val="single" w:sz="4" w:space="0" w:color="auto"/>
            </w:tcBorders>
          </w:tcPr>
          <w:p w14:paraId="5440E0CD" w14:textId="77777777" w:rsidR="003D3279" w:rsidRDefault="003D3279" w:rsidP="0096018D">
            <w:pPr>
              <w:pStyle w:val="TAL"/>
              <w:rPr>
                <w:lang w:val="en-US"/>
              </w:rPr>
            </w:pPr>
            <w:r>
              <w:rPr>
                <w:lang w:val="en-US"/>
              </w:rPr>
              <w:t>List of the event types that are restricted (if any) for the group.</w:t>
            </w:r>
          </w:p>
          <w:p w14:paraId="57FCF695" w14:textId="77777777" w:rsidR="003D3279" w:rsidRDefault="003D3279" w:rsidP="0096018D">
            <w:pPr>
              <w:pStyle w:val="TAL"/>
              <w:rPr>
                <w:lang w:val="en-US"/>
              </w:rPr>
            </w:pPr>
            <w:r>
              <w:rPr>
                <w:lang w:val="en-US"/>
              </w:rPr>
              <w:t>The absence of this IE indicates that all event types are authorized for the group.</w:t>
            </w:r>
          </w:p>
        </w:tc>
      </w:tr>
      <w:tr w:rsidR="003D3279" w14:paraId="45E0ACD6"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tcPr>
          <w:p w14:paraId="11B17175" w14:textId="77777777" w:rsidR="003D3279" w:rsidRDefault="003D3279" w:rsidP="0096018D">
            <w:pPr>
              <w:pStyle w:val="TAL"/>
              <w:rPr>
                <w:lang w:val="en-US" w:eastAsia="zh-CN"/>
              </w:rPr>
            </w:pPr>
            <w:proofErr w:type="spellStart"/>
            <w:r>
              <w:rPr>
                <w:lang w:val="en-US" w:eastAsia="zh-CN"/>
              </w:rPr>
              <w:t>allowedMtcProvider</w:t>
            </w:r>
            <w:proofErr w:type="spellEnd"/>
          </w:p>
        </w:tc>
        <w:tc>
          <w:tcPr>
            <w:tcW w:w="1559" w:type="dxa"/>
            <w:tcBorders>
              <w:top w:val="single" w:sz="4" w:space="0" w:color="auto"/>
              <w:left w:val="single" w:sz="4" w:space="0" w:color="auto"/>
              <w:bottom w:val="single" w:sz="4" w:space="0" w:color="auto"/>
              <w:right w:val="single" w:sz="4" w:space="0" w:color="auto"/>
            </w:tcBorders>
          </w:tcPr>
          <w:p w14:paraId="5F5A52B8" w14:textId="77777777" w:rsidR="003D3279" w:rsidRDefault="003D3279" w:rsidP="0096018D">
            <w:pPr>
              <w:pStyle w:val="TAL"/>
              <w:rPr>
                <w:lang w:val="en-US" w:eastAsia="zh-CN"/>
              </w:rPr>
            </w:pPr>
            <w:r>
              <w:rPr>
                <w:lang w:val="en-US" w:eastAsia="zh-CN"/>
              </w:rPr>
              <w:t>map(array(</w:t>
            </w:r>
            <w:proofErr w:type="spellStart"/>
            <w:r>
              <w:rPr>
                <w:lang w:val="en-US" w:eastAsia="zh-CN"/>
              </w:rPr>
              <w:t>MtcProvider</w:t>
            </w:r>
            <w:proofErr w:type="spellEnd"/>
            <w:r>
              <w:rPr>
                <w:lang w:val="en-US" w:eastAsia="zh-CN"/>
              </w:rPr>
              <w:t>))</w:t>
            </w:r>
          </w:p>
        </w:tc>
        <w:tc>
          <w:tcPr>
            <w:tcW w:w="425" w:type="dxa"/>
            <w:tcBorders>
              <w:top w:val="single" w:sz="4" w:space="0" w:color="auto"/>
              <w:left w:val="single" w:sz="4" w:space="0" w:color="auto"/>
              <w:bottom w:val="single" w:sz="4" w:space="0" w:color="auto"/>
              <w:right w:val="single" w:sz="4" w:space="0" w:color="auto"/>
            </w:tcBorders>
          </w:tcPr>
          <w:p w14:paraId="2724460B" w14:textId="77777777" w:rsidR="003D3279" w:rsidRDefault="003D3279" w:rsidP="0096018D">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359FEEBC" w14:textId="096D31C1" w:rsidR="003D3279" w:rsidRDefault="003D3279" w:rsidP="0096018D">
            <w:pPr>
              <w:pStyle w:val="TAL"/>
              <w:rPr>
                <w:lang w:val="en-US"/>
              </w:rPr>
            </w:pPr>
            <w:r>
              <w:rPr>
                <w:lang w:val="en-US"/>
              </w:rPr>
              <w:t>1..N</w:t>
            </w:r>
            <w:r w:rsidR="00C40D05">
              <w:rPr>
                <w:lang w:val="en-US"/>
              </w:rPr>
              <w:t>(1..M)</w:t>
            </w:r>
          </w:p>
        </w:tc>
        <w:tc>
          <w:tcPr>
            <w:tcW w:w="4359" w:type="dxa"/>
            <w:tcBorders>
              <w:top w:val="single" w:sz="4" w:space="0" w:color="auto"/>
              <w:left w:val="single" w:sz="4" w:space="0" w:color="auto"/>
              <w:bottom w:val="single" w:sz="4" w:space="0" w:color="auto"/>
              <w:right w:val="single" w:sz="4" w:space="0" w:color="auto"/>
            </w:tcBorders>
          </w:tcPr>
          <w:p w14:paraId="5FF8D694" w14:textId="77777777" w:rsidR="007E052D" w:rsidRDefault="003D3279" w:rsidP="0096018D">
            <w:pPr>
              <w:pStyle w:val="TAL"/>
              <w:rPr>
                <w:lang w:val="en-US"/>
              </w:rPr>
            </w:pPr>
            <w:r>
              <w:rPr>
                <w:lang w:val="en-US"/>
              </w:rPr>
              <w:t xml:space="preserve">A map (list of key-value pairs where </w:t>
            </w:r>
            <w:proofErr w:type="spellStart"/>
            <w:r>
              <w:rPr>
                <w:lang w:val="en-US"/>
              </w:rPr>
              <w:t>EventType</w:t>
            </w:r>
            <w:proofErr w:type="spellEnd"/>
            <w:r>
              <w:rPr>
                <w:lang w:val="en-US"/>
              </w:rPr>
              <w:t xml:space="preserve"> (see 3GPP TS 29.503 [6] serves as key) of MTC Provider.</w:t>
            </w:r>
          </w:p>
          <w:p w14:paraId="4EF43E96" w14:textId="684CE6F2" w:rsidR="003D3279" w:rsidRDefault="003D3279" w:rsidP="0096018D">
            <w:pPr>
              <w:pStyle w:val="TAL"/>
              <w:rPr>
                <w:lang w:val="en-US"/>
              </w:rPr>
            </w:pPr>
            <w:r>
              <w:rPr>
                <w:lang w:val="en-US"/>
              </w:rPr>
              <w:t xml:space="preserve">In addition to defined </w:t>
            </w:r>
            <w:proofErr w:type="spellStart"/>
            <w:r>
              <w:rPr>
                <w:lang w:val="en-US"/>
              </w:rPr>
              <w:t>EventTypes</w:t>
            </w:r>
            <w:proofErr w:type="spellEnd"/>
            <w:r>
              <w:rPr>
                <w:lang w:val="en-US"/>
              </w:rPr>
              <w:t xml:space="preserve">, the key value "ALL" may be used to identify a map entry which contains a list of </w:t>
            </w:r>
            <w:proofErr w:type="spellStart"/>
            <w:r>
              <w:rPr>
                <w:lang w:val="en-US"/>
              </w:rPr>
              <w:t>MtcProviders</w:t>
            </w:r>
            <w:proofErr w:type="spellEnd"/>
            <w:r>
              <w:rPr>
                <w:lang w:val="en-US"/>
              </w:rPr>
              <w:t xml:space="preserve"> that are allowed monitoring all Event Types.</w:t>
            </w:r>
          </w:p>
          <w:p w14:paraId="0B11D337" w14:textId="77777777" w:rsidR="003D3279" w:rsidRDefault="003D3279" w:rsidP="0096018D">
            <w:pPr>
              <w:pStyle w:val="TAL"/>
              <w:rPr>
                <w:lang w:val="en-US"/>
              </w:rPr>
            </w:pPr>
            <w:r>
              <w:rPr>
                <w:lang w:val="en-US"/>
              </w:rPr>
              <w:t xml:space="preserve">The absence of this IE indicates that monitoring by any MTC provider is allowed for any </w:t>
            </w:r>
            <w:proofErr w:type="spellStart"/>
            <w:r>
              <w:rPr>
                <w:lang w:val="en-US"/>
              </w:rPr>
              <w:t>non restricted</w:t>
            </w:r>
            <w:proofErr w:type="spellEnd"/>
            <w:r>
              <w:rPr>
                <w:lang w:val="en-US"/>
              </w:rPr>
              <w:t xml:space="preserve"> event type.</w:t>
            </w:r>
          </w:p>
        </w:tc>
      </w:tr>
      <w:tr w:rsidR="003D3279" w14:paraId="317625AF" w14:textId="77777777" w:rsidTr="0096018D">
        <w:trPr>
          <w:jc w:val="center"/>
        </w:trPr>
        <w:tc>
          <w:tcPr>
            <w:tcW w:w="2090" w:type="dxa"/>
            <w:tcBorders>
              <w:top w:val="single" w:sz="4" w:space="0" w:color="auto"/>
              <w:left w:val="single" w:sz="4" w:space="0" w:color="auto"/>
              <w:bottom w:val="single" w:sz="4" w:space="0" w:color="auto"/>
              <w:right w:val="single" w:sz="4" w:space="0" w:color="auto"/>
            </w:tcBorders>
          </w:tcPr>
          <w:p w14:paraId="57536EFF" w14:textId="77777777" w:rsidR="003D3279" w:rsidRDefault="003D3279" w:rsidP="0096018D">
            <w:pPr>
              <w:pStyle w:val="TAL"/>
              <w:rPr>
                <w:lang w:val="en-US" w:eastAsia="zh-CN"/>
              </w:rPr>
            </w:pPr>
            <w:proofErr w:type="spellStart"/>
            <w:r>
              <w:rPr>
                <w:lang w:val="en-US" w:eastAsia="zh-CN"/>
              </w:rPr>
              <w:t>supportedFeatures</w:t>
            </w:r>
            <w:proofErr w:type="spellEnd"/>
          </w:p>
        </w:tc>
        <w:tc>
          <w:tcPr>
            <w:tcW w:w="1559" w:type="dxa"/>
            <w:tcBorders>
              <w:top w:val="single" w:sz="4" w:space="0" w:color="auto"/>
              <w:left w:val="single" w:sz="4" w:space="0" w:color="auto"/>
              <w:bottom w:val="single" w:sz="4" w:space="0" w:color="auto"/>
              <w:right w:val="single" w:sz="4" w:space="0" w:color="auto"/>
            </w:tcBorders>
          </w:tcPr>
          <w:p w14:paraId="36D62400" w14:textId="77777777" w:rsidR="003D3279" w:rsidRDefault="003D3279" w:rsidP="0096018D">
            <w:pPr>
              <w:pStyle w:val="TAL"/>
              <w:rPr>
                <w:lang w:val="en-US" w:eastAsia="zh-CN"/>
              </w:rPr>
            </w:pPr>
            <w:proofErr w:type="spellStart"/>
            <w:r>
              <w:rPr>
                <w:lang w:val="en-US" w:eastAsia="zh-CN"/>
              </w:rPr>
              <w:t>SupportedFeatures</w:t>
            </w:r>
            <w:proofErr w:type="spellEnd"/>
          </w:p>
        </w:tc>
        <w:tc>
          <w:tcPr>
            <w:tcW w:w="425" w:type="dxa"/>
            <w:tcBorders>
              <w:top w:val="single" w:sz="4" w:space="0" w:color="auto"/>
              <w:left w:val="single" w:sz="4" w:space="0" w:color="auto"/>
              <w:bottom w:val="single" w:sz="4" w:space="0" w:color="auto"/>
              <w:right w:val="single" w:sz="4" w:space="0" w:color="auto"/>
            </w:tcBorders>
          </w:tcPr>
          <w:p w14:paraId="502FD509" w14:textId="77777777" w:rsidR="003D3279" w:rsidRDefault="003D3279" w:rsidP="0096018D">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560CAD95" w14:textId="77777777" w:rsidR="003D3279" w:rsidRDefault="003D3279" w:rsidP="0096018D">
            <w:pPr>
              <w:pStyle w:val="TAL"/>
              <w:rPr>
                <w:lang w:val="en-US"/>
              </w:rPr>
            </w:pPr>
            <w:r>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3F6C1BE0" w14:textId="77777777" w:rsidR="003D3279" w:rsidRDefault="003D3279" w:rsidP="0096018D">
            <w:pPr>
              <w:pStyle w:val="TAL"/>
              <w:rPr>
                <w:lang w:val="en-US"/>
              </w:rPr>
            </w:pPr>
          </w:p>
        </w:tc>
      </w:tr>
    </w:tbl>
    <w:p w14:paraId="233C6080" w14:textId="6074DA4C" w:rsidR="003D3279" w:rsidRDefault="003D3279" w:rsidP="00842E08">
      <w:pPr>
        <w:rPr>
          <w:lang w:eastAsia="zh-CN"/>
        </w:rPr>
      </w:pPr>
    </w:p>
    <w:p w14:paraId="2BF63AFF" w14:textId="302D259E" w:rsidR="00052BD6" w:rsidRDefault="00052BD6" w:rsidP="00052BD6">
      <w:pPr>
        <w:pStyle w:val="Heading4"/>
      </w:pPr>
      <w:bookmarkStart w:id="1963" w:name="_Toc114765821"/>
      <w:r>
        <w:t>5.4.2.3</w:t>
      </w:r>
      <w:r w:rsidR="00502F5C">
        <w:t>2</w:t>
      </w:r>
      <w:r>
        <w:tab/>
        <w:t xml:space="preserve">Type: </w:t>
      </w:r>
      <w:r>
        <w:rPr>
          <w:color w:val="000000"/>
          <w:lang w:eastAsia="en-GB"/>
        </w:rPr>
        <w:t>Pp5gVnGroupProfileData</w:t>
      </w:r>
      <w:bookmarkEnd w:id="1963"/>
    </w:p>
    <w:p w14:paraId="20420ACD" w14:textId="71C7816B" w:rsidR="00052BD6" w:rsidRDefault="00052BD6" w:rsidP="00842E08">
      <w:pPr>
        <w:pStyle w:val="TH"/>
      </w:pPr>
      <w:r>
        <w:rPr>
          <w:noProof/>
        </w:rPr>
        <w:t>Table </w:t>
      </w:r>
      <w:r>
        <w:t>5.4.2.3</w:t>
      </w:r>
      <w:r w:rsidR="00502F5C">
        <w:t>2</w:t>
      </w:r>
      <w:r>
        <w:t xml:space="preserve">-1: </w:t>
      </w:r>
      <w:r>
        <w:rPr>
          <w:noProof/>
        </w:rPr>
        <w:t xml:space="preserve">Definition of type </w:t>
      </w:r>
      <w:r w:rsidRPr="00837116">
        <w:rPr>
          <w:noProof/>
        </w:rPr>
        <w:t>Pp</w:t>
      </w:r>
      <w:r w:rsidR="00AF7C14">
        <w:rPr>
          <w:noProof/>
        </w:rPr>
        <w:t>5gVnGroup</w:t>
      </w:r>
      <w:r w:rsidRPr="00837116">
        <w:rPr>
          <w:noProof/>
        </w:rPr>
        <w:t>Profile</w:t>
      </w:r>
      <w:r>
        <w:rPr>
          <w:noProof/>
        </w:rPr>
        <w:t>Da</w:t>
      </w:r>
      <w:r>
        <w:t>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52BD6" w14:paraId="4210555A" w14:textId="77777777" w:rsidTr="009562F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0A51CDD" w14:textId="77777777" w:rsidR="00052BD6" w:rsidRDefault="00052BD6" w:rsidP="009562F4">
            <w:pPr>
              <w:pStyle w:val="TAH"/>
              <w:rPr>
                <w:lang w:val="en-US"/>
              </w:rPr>
            </w:pPr>
            <w:r>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950FB36" w14:textId="77777777" w:rsidR="00052BD6" w:rsidRDefault="00052BD6" w:rsidP="009562F4">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C237E9" w14:textId="77777777" w:rsidR="00052BD6" w:rsidRDefault="00052BD6" w:rsidP="009562F4">
            <w:pPr>
              <w:pStyle w:val="TAH"/>
              <w:rPr>
                <w:lang w:val="en-US"/>
              </w:rPr>
            </w:pPr>
            <w:r>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FE7B1B2" w14:textId="77777777" w:rsidR="00052BD6" w:rsidRDefault="00052BD6" w:rsidP="009562F4">
            <w:pPr>
              <w:pStyle w:val="TAH"/>
              <w:jc w:val="left"/>
              <w:rPr>
                <w:lang w:val="en-US"/>
              </w:rPr>
            </w:pPr>
            <w:r>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698E183" w14:textId="77777777" w:rsidR="00052BD6" w:rsidRDefault="00052BD6" w:rsidP="009562F4">
            <w:pPr>
              <w:pStyle w:val="TAH"/>
              <w:rPr>
                <w:rFonts w:cs="Arial"/>
                <w:szCs w:val="18"/>
                <w:lang w:val="en-US"/>
              </w:rPr>
            </w:pPr>
            <w:r>
              <w:rPr>
                <w:rFonts w:cs="Arial"/>
                <w:szCs w:val="18"/>
                <w:lang w:val="en-US"/>
              </w:rPr>
              <w:t>Description</w:t>
            </w:r>
          </w:p>
        </w:tc>
      </w:tr>
      <w:tr w:rsidR="00052BD6" w14:paraId="61FD513B" w14:textId="77777777" w:rsidTr="009562F4">
        <w:trPr>
          <w:jc w:val="center"/>
        </w:trPr>
        <w:tc>
          <w:tcPr>
            <w:tcW w:w="2090" w:type="dxa"/>
            <w:tcBorders>
              <w:top w:val="single" w:sz="4" w:space="0" w:color="auto"/>
              <w:left w:val="single" w:sz="4" w:space="0" w:color="auto"/>
              <w:bottom w:val="single" w:sz="4" w:space="0" w:color="auto"/>
              <w:right w:val="single" w:sz="4" w:space="0" w:color="auto"/>
            </w:tcBorders>
          </w:tcPr>
          <w:p w14:paraId="07A733B7" w14:textId="77777777" w:rsidR="00052BD6" w:rsidRDefault="00052BD6" w:rsidP="009562F4">
            <w:pPr>
              <w:pStyle w:val="TAL"/>
              <w:rPr>
                <w:lang w:val="en-US" w:eastAsia="zh-CN"/>
              </w:rPr>
            </w:pPr>
            <w:proofErr w:type="spellStart"/>
            <w:r w:rsidRPr="00EB6AAD">
              <w:rPr>
                <w:lang w:val="en-US" w:eastAsia="zh-CN"/>
              </w:rPr>
              <w:t>allowedMtcProvider</w:t>
            </w:r>
            <w:r>
              <w:rPr>
                <w:lang w:val="en-US" w:eastAsia="zh-CN"/>
              </w:rPr>
              <w:t>s</w:t>
            </w:r>
            <w:proofErr w:type="spellEnd"/>
          </w:p>
        </w:tc>
        <w:tc>
          <w:tcPr>
            <w:tcW w:w="1559" w:type="dxa"/>
            <w:tcBorders>
              <w:top w:val="single" w:sz="4" w:space="0" w:color="auto"/>
              <w:left w:val="single" w:sz="4" w:space="0" w:color="auto"/>
              <w:bottom w:val="single" w:sz="4" w:space="0" w:color="auto"/>
              <w:right w:val="single" w:sz="4" w:space="0" w:color="auto"/>
            </w:tcBorders>
          </w:tcPr>
          <w:p w14:paraId="3477BB0A" w14:textId="77777777" w:rsidR="00052BD6" w:rsidRDefault="00052BD6" w:rsidP="009562F4">
            <w:pPr>
              <w:pStyle w:val="TAL"/>
              <w:rPr>
                <w:lang w:val="en-US" w:eastAsia="zh-CN"/>
              </w:rPr>
            </w:pPr>
            <w:r>
              <w:rPr>
                <w:lang w:val="en-US" w:eastAsia="zh-CN"/>
              </w:rPr>
              <w:t>map(array(</w:t>
            </w:r>
            <w:proofErr w:type="spellStart"/>
            <w:r>
              <w:rPr>
                <w:lang w:val="en-US" w:eastAsia="zh-CN"/>
              </w:rPr>
              <w:t>AllowedMtcProviderInfo</w:t>
            </w:r>
            <w:proofErr w:type="spellEnd"/>
            <w:r>
              <w:rPr>
                <w:lang w:val="en-US" w:eastAsia="zh-CN"/>
              </w:rPr>
              <w:t>))</w:t>
            </w:r>
          </w:p>
        </w:tc>
        <w:tc>
          <w:tcPr>
            <w:tcW w:w="425" w:type="dxa"/>
            <w:tcBorders>
              <w:top w:val="single" w:sz="4" w:space="0" w:color="auto"/>
              <w:left w:val="single" w:sz="4" w:space="0" w:color="auto"/>
              <w:bottom w:val="single" w:sz="4" w:space="0" w:color="auto"/>
              <w:right w:val="single" w:sz="4" w:space="0" w:color="auto"/>
            </w:tcBorders>
          </w:tcPr>
          <w:p w14:paraId="704F3404" w14:textId="77777777" w:rsidR="00052BD6" w:rsidRDefault="00052BD6" w:rsidP="009562F4">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298B5EF0" w14:textId="7AABC962" w:rsidR="00052BD6" w:rsidRDefault="00052BD6" w:rsidP="009562F4">
            <w:pPr>
              <w:pStyle w:val="TAL"/>
              <w:rPr>
                <w:lang w:val="en-US"/>
              </w:rPr>
            </w:pPr>
            <w:r>
              <w:rPr>
                <w:lang w:val="en-US"/>
              </w:rPr>
              <w:t>1..N</w:t>
            </w:r>
            <w:r w:rsidR="000D3D4F">
              <w:rPr>
                <w:lang w:val="en-US"/>
              </w:rPr>
              <w:t>(1..M)</w:t>
            </w:r>
          </w:p>
        </w:tc>
        <w:tc>
          <w:tcPr>
            <w:tcW w:w="4359" w:type="dxa"/>
            <w:tcBorders>
              <w:top w:val="single" w:sz="4" w:space="0" w:color="auto"/>
              <w:left w:val="single" w:sz="4" w:space="0" w:color="auto"/>
              <w:bottom w:val="single" w:sz="4" w:space="0" w:color="auto"/>
              <w:right w:val="single" w:sz="4" w:space="0" w:color="auto"/>
            </w:tcBorders>
          </w:tcPr>
          <w:p w14:paraId="62C5DCCD" w14:textId="77777777" w:rsidR="00052BD6" w:rsidRDefault="00052BD6" w:rsidP="009562F4">
            <w:pPr>
              <w:pStyle w:val="TAL"/>
            </w:pPr>
            <w:r>
              <w:rPr>
                <w:lang w:val="en-US" w:eastAsia="zh-CN"/>
              </w:rPr>
              <w:t xml:space="preserve">A map (list of key-value pairs where </w:t>
            </w:r>
            <w:proofErr w:type="spellStart"/>
            <w:r>
              <w:t>ExtGroupId</w:t>
            </w:r>
            <w:proofErr w:type="spellEnd"/>
            <w:r>
              <w:rPr>
                <w:lang w:val="en-US"/>
              </w:rPr>
              <w:t xml:space="preserve"> (see 3GPP TS 29.503 [6]) serves as key of a list of </w:t>
            </w:r>
            <w:proofErr w:type="spellStart"/>
            <w:r>
              <w:rPr>
                <w:lang w:val="en-US" w:eastAsia="zh-CN"/>
              </w:rPr>
              <w:t>AllowedMtcProviderInfos</w:t>
            </w:r>
            <w:proofErr w:type="spellEnd"/>
            <w:r>
              <w:rPr>
                <w:lang w:val="en-US"/>
              </w:rPr>
              <w:t xml:space="preserve"> which include </w:t>
            </w:r>
            <w:r w:rsidRPr="0043383A">
              <w:t xml:space="preserve">MTC provider </w:t>
            </w:r>
            <w:proofErr w:type="spellStart"/>
            <w:r w:rsidRPr="0043383A">
              <w:t>information</w:t>
            </w:r>
            <w:r>
              <w:t>s</w:t>
            </w:r>
            <w:proofErr w:type="spellEnd"/>
            <w:r>
              <w:t xml:space="preserve"> or AF IDs that are allowed to create, update and delete a </w:t>
            </w:r>
            <w:r w:rsidRPr="00B3056F">
              <w:t>5G VN Group</w:t>
            </w:r>
            <w:r>
              <w:t xml:space="preserve"> for the user using UDM </w:t>
            </w:r>
            <w:proofErr w:type="spellStart"/>
            <w:r>
              <w:t>ParameterProvision</w:t>
            </w:r>
            <w:proofErr w:type="spellEnd"/>
            <w:r>
              <w:t xml:space="preserve"> service.</w:t>
            </w:r>
          </w:p>
          <w:p w14:paraId="5BB4867A" w14:textId="77777777" w:rsidR="00052BD6" w:rsidRDefault="00052BD6" w:rsidP="009562F4">
            <w:pPr>
              <w:pStyle w:val="TAL"/>
              <w:rPr>
                <w:lang w:val="en-US"/>
              </w:rPr>
            </w:pPr>
          </w:p>
          <w:p w14:paraId="3797E6A3" w14:textId="77777777" w:rsidR="00052BD6" w:rsidRDefault="00052BD6" w:rsidP="009562F4">
            <w:pPr>
              <w:pStyle w:val="TAL"/>
              <w:rPr>
                <w:lang w:val="en-US"/>
              </w:rPr>
            </w:pPr>
            <w:r>
              <w:rPr>
                <w:lang w:val="en-US"/>
              </w:rPr>
              <w:t xml:space="preserve">In addition to defined external group identifier, the key value "ALL" may be used to identify a map entry which contains a list of </w:t>
            </w:r>
            <w:proofErr w:type="spellStart"/>
            <w:r>
              <w:rPr>
                <w:lang w:val="en-US" w:eastAsia="zh-CN"/>
              </w:rPr>
              <w:t>AllowedMtcProviderInfos</w:t>
            </w:r>
            <w:proofErr w:type="spellEnd"/>
            <w:r>
              <w:rPr>
                <w:lang w:val="en-US"/>
              </w:rPr>
              <w:t xml:space="preserve"> that are allowed operating all the external group identifiers.</w:t>
            </w:r>
          </w:p>
          <w:p w14:paraId="5977DFC4" w14:textId="77777777" w:rsidR="00052BD6" w:rsidRDefault="00052BD6" w:rsidP="009562F4">
            <w:pPr>
              <w:pStyle w:val="TAL"/>
              <w:rPr>
                <w:lang w:val="en-US"/>
              </w:rPr>
            </w:pPr>
          </w:p>
          <w:p w14:paraId="66D05943" w14:textId="77777777" w:rsidR="00052BD6" w:rsidRDefault="00052BD6" w:rsidP="009562F4">
            <w:pPr>
              <w:pStyle w:val="TAL"/>
              <w:rPr>
                <w:lang w:val="en-US" w:eastAsia="zh-CN"/>
              </w:rPr>
            </w:pPr>
            <w:r>
              <w:rPr>
                <w:lang w:val="en-US"/>
              </w:rPr>
              <w:t xml:space="preserve">The absence of this IE indicates that all the </w:t>
            </w:r>
            <w:r>
              <w:rPr>
                <w:lang w:val="en-US" w:eastAsia="zh-CN"/>
              </w:rPr>
              <w:t xml:space="preserve">MTC </w:t>
            </w:r>
            <w:r w:rsidRPr="00EB6AAD">
              <w:rPr>
                <w:lang w:val="en-US" w:eastAsia="zh-CN"/>
              </w:rPr>
              <w:t>Provider</w:t>
            </w:r>
            <w:r>
              <w:rPr>
                <w:lang w:val="en-US" w:eastAsia="zh-CN"/>
              </w:rPr>
              <w:t xml:space="preserve">s and AFs </w:t>
            </w:r>
            <w:r>
              <w:rPr>
                <w:lang w:val="en-US"/>
              </w:rPr>
              <w:t xml:space="preserve">are authorized to </w:t>
            </w:r>
            <w:r>
              <w:t xml:space="preserve">create, update and delete any </w:t>
            </w:r>
            <w:r w:rsidRPr="00B3056F">
              <w:t>5G VN Group</w:t>
            </w:r>
            <w:r>
              <w:t>.</w:t>
            </w:r>
          </w:p>
        </w:tc>
      </w:tr>
      <w:tr w:rsidR="00052BD6" w14:paraId="2DEDFDB5" w14:textId="77777777" w:rsidTr="009562F4">
        <w:trPr>
          <w:jc w:val="center"/>
        </w:trPr>
        <w:tc>
          <w:tcPr>
            <w:tcW w:w="2090" w:type="dxa"/>
            <w:tcBorders>
              <w:top w:val="single" w:sz="4" w:space="0" w:color="auto"/>
              <w:left w:val="single" w:sz="4" w:space="0" w:color="auto"/>
              <w:bottom w:val="single" w:sz="4" w:space="0" w:color="auto"/>
              <w:right w:val="single" w:sz="4" w:space="0" w:color="auto"/>
            </w:tcBorders>
            <w:hideMark/>
          </w:tcPr>
          <w:p w14:paraId="4E2221DE" w14:textId="77777777" w:rsidR="00052BD6" w:rsidRDefault="00052BD6" w:rsidP="009562F4">
            <w:pPr>
              <w:pStyle w:val="TAL"/>
              <w:rPr>
                <w:lang w:val="en-US"/>
              </w:rPr>
            </w:pPr>
            <w:proofErr w:type="spellStart"/>
            <w:r>
              <w:rPr>
                <w:lang w:val="en-US" w:eastAsia="zh-CN"/>
              </w:rPr>
              <w:t>supportedFeatures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0E7A2EE6" w14:textId="77777777" w:rsidR="00052BD6" w:rsidRDefault="00052BD6" w:rsidP="009562F4">
            <w:pPr>
              <w:pStyle w:val="TAL"/>
              <w:rPr>
                <w:lang w:val="en-US" w:eastAsia="zh-CN"/>
              </w:rPr>
            </w:pPr>
            <w:proofErr w:type="spellStart"/>
            <w:r>
              <w:rPr>
                <w:lang w:val="en-US" w:eastAsia="zh-CN"/>
              </w:rPr>
              <w:t>SupportedFeatures</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0065DA97" w14:textId="77777777" w:rsidR="00052BD6" w:rsidRDefault="00052BD6" w:rsidP="009562F4">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E7F8CB3" w14:textId="77777777" w:rsidR="00052BD6" w:rsidRDefault="00052BD6" w:rsidP="009562F4">
            <w:pPr>
              <w:pStyle w:val="TAL"/>
              <w:rPr>
                <w:lang w:val="en-US"/>
              </w:rPr>
            </w:pPr>
            <w:r>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5E45918F" w14:textId="77777777" w:rsidR="00052BD6" w:rsidRDefault="00052BD6" w:rsidP="009562F4">
            <w:pPr>
              <w:pStyle w:val="TAL"/>
              <w:rPr>
                <w:lang w:val="en-US"/>
              </w:rPr>
            </w:pPr>
          </w:p>
        </w:tc>
      </w:tr>
    </w:tbl>
    <w:p w14:paraId="7DE77A62" w14:textId="1050CFCA" w:rsidR="00052BD6" w:rsidRDefault="00052BD6" w:rsidP="00842E08">
      <w:pPr>
        <w:rPr>
          <w:lang w:eastAsia="zh-CN"/>
        </w:rPr>
      </w:pPr>
    </w:p>
    <w:p w14:paraId="133EE9A9" w14:textId="3F9CA01B" w:rsidR="00D10D38" w:rsidRDefault="00D10D38" w:rsidP="00D10D38">
      <w:pPr>
        <w:pStyle w:val="Heading4"/>
      </w:pPr>
      <w:bookmarkStart w:id="1964" w:name="_Toc114765822"/>
      <w:r>
        <w:lastRenderedPageBreak/>
        <w:t>5.4.2.3</w:t>
      </w:r>
      <w:r w:rsidR="00502F5C">
        <w:t>3</w:t>
      </w:r>
      <w:r>
        <w:tab/>
        <w:t xml:space="preserve">Type: </w:t>
      </w:r>
      <w:proofErr w:type="spellStart"/>
      <w:r>
        <w:rPr>
          <w:color w:val="000000"/>
          <w:lang w:eastAsia="en-GB"/>
        </w:rPr>
        <w:t>PpProfile</w:t>
      </w:r>
      <w:r>
        <w:t>Data</w:t>
      </w:r>
      <w:bookmarkEnd w:id="1964"/>
      <w:proofErr w:type="spellEnd"/>
    </w:p>
    <w:p w14:paraId="6F96B203" w14:textId="4CE66C42" w:rsidR="00D10D38" w:rsidRDefault="00D10D38" w:rsidP="00842E08">
      <w:pPr>
        <w:pStyle w:val="TH"/>
      </w:pPr>
      <w:r>
        <w:rPr>
          <w:noProof/>
        </w:rPr>
        <w:t>Table </w:t>
      </w:r>
      <w:r>
        <w:t>5.4.2.3</w:t>
      </w:r>
      <w:r w:rsidR="00502F5C">
        <w:t>3</w:t>
      </w:r>
      <w:r>
        <w:t xml:space="preserve">-1: </w:t>
      </w:r>
      <w:r>
        <w:rPr>
          <w:noProof/>
        </w:rPr>
        <w:t xml:space="preserve">Definition of type </w:t>
      </w:r>
      <w:proofErr w:type="spellStart"/>
      <w:r w:rsidRPr="00837116">
        <w:rPr>
          <w:noProof/>
        </w:rPr>
        <w:t>PpProfile</w:t>
      </w:r>
      <w:r>
        <w:rPr>
          <w:noProof/>
        </w:rPr>
        <w:t>Da</w:t>
      </w:r>
      <w:r>
        <w:t>ta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10D38" w14:paraId="27208A20" w14:textId="77777777" w:rsidTr="009562F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3381115" w14:textId="77777777" w:rsidR="00D10D38" w:rsidRDefault="00D10D38" w:rsidP="009562F4">
            <w:pPr>
              <w:pStyle w:val="TAH"/>
              <w:rPr>
                <w:lang w:val="en-US"/>
              </w:rPr>
            </w:pPr>
            <w:r>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8F40D00" w14:textId="77777777" w:rsidR="00D10D38" w:rsidRDefault="00D10D38" w:rsidP="009562F4">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A37F95" w14:textId="77777777" w:rsidR="00D10D38" w:rsidRDefault="00D10D38" w:rsidP="009562F4">
            <w:pPr>
              <w:pStyle w:val="TAH"/>
              <w:rPr>
                <w:lang w:val="en-US"/>
              </w:rPr>
            </w:pPr>
            <w:r>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C626C04" w14:textId="77777777" w:rsidR="00D10D38" w:rsidRDefault="00D10D38" w:rsidP="009562F4">
            <w:pPr>
              <w:pStyle w:val="TAH"/>
              <w:jc w:val="left"/>
              <w:rPr>
                <w:lang w:val="en-US"/>
              </w:rPr>
            </w:pPr>
            <w:r>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6D6BD13" w14:textId="77777777" w:rsidR="00D10D38" w:rsidRDefault="00D10D38" w:rsidP="009562F4">
            <w:pPr>
              <w:pStyle w:val="TAH"/>
              <w:rPr>
                <w:rFonts w:cs="Arial"/>
                <w:szCs w:val="18"/>
                <w:lang w:val="en-US"/>
              </w:rPr>
            </w:pPr>
            <w:r>
              <w:rPr>
                <w:rFonts w:cs="Arial"/>
                <w:szCs w:val="18"/>
                <w:lang w:val="en-US"/>
              </w:rPr>
              <w:t>Description</w:t>
            </w:r>
          </w:p>
        </w:tc>
      </w:tr>
      <w:tr w:rsidR="00D10D38" w14:paraId="7BAE1584" w14:textId="77777777" w:rsidTr="009562F4">
        <w:trPr>
          <w:jc w:val="center"/>
        </w:trPr>
        <w:tc>
          <w:tcPr>
            <w:tcW w:w="2090" w:type="dxa"/>
            <w:tcBorders>
              <w:top w:val="single" w:sz="4" w:space="0" w:color="auto"/>
              <w:left w:val="single" w:sz="4" w:space="0" w:color="auto"/>
              <w:bottom w:val="single" w:sz="4" w:space="0" w:color="auto"/>
              <w:right w:val="single" w:sz="4" w:space="0" w:color="auto"/>
            </w:tcBorders>
          </w:tcPr>
          <w:p w14:paraId="265FA9CB" w14:textId="77777777" w:rsidR="00D10D38" w:rsidRDefault="00D10D38" w:rsidP="009562F4">
            <w:pPr>
              <w:pStyle w:val="TAL"/>
              <w:rPr>
                <w:lang w:val="en-US" w:eastAsia="zh-CN"/>
              </w:rPr>
            </w:pPr>
            <w:proofErr w:type="spellStart"/>
            <w:r w:rsidRPr="00EB6AAD">
              <w:rPr>
                <w:lang w:val="en-US" w:eastAsia="zh-CN"/>
              </w:rPr>
              <w:t>allowedMtcProvider</w:t>
            </w:r>
            <w:r>
              <w:rPr>
                <w:lang w:val="en-US" w:eastAsia="zh-CN"/>
              </w:rPr>
              <w:t>s</w:t>
            </w:r>
            <w:proofErr w:type="spellEnd"/>
          </w:p>
        </w:tc>
        <w:tc>
          <w:tcPr>
            <w:tcW w:w="1559" w:type="dxa"/>
            <w:tcBorders>
              <w:top w:val="single" w:sz="4" w:space="0" w:color="auto"/>
              <w:left w:val="single" w:sz="4" w:space="0" w:color="auto"/>
              <w:bottom w:val="single" w:sz="4" w:space="0" w:color="auto"/>
              <w:right w:val="single" w:sz="4" w:space="0" w:color="auto"/>
            </w:tcBorders>
          </w:tcPr>
          <w:p w14:paraId="3F01A51E" w14:textId="77777777" w:rsidR="00D10D38" w:rsidRDefault="00D10D38" w:rsidP="009562F4">
            <w:pPr>
              <w:pStyle w:val="TAL"/>
              <w:rPr>
                <w:lang w:val="en-US" w:eastAsia="zh-CN"/>
              </w:rPr>
            </w:pPr>
            <w:r>
              <w:rPr>
                <w:lang w:val="en-US" w:eastAsia="zh-CN"/>
              </w:rPr>
              <w:t>map(</w:t>
            </w:r>
            <w:r>
              <w:rPr>
                <w:rFonts w:hint="eastAsia"/>
                <w:lang w:val="en-US" w:eastAsia="zh-CN"/>
              </w:rPr>
              <w:t>a</w:t>
            </w:r>
            <w:r>
              <w:rPr>
                <w:lang w:val="en-US" w:eastAsia="zh-CN"/>
              </w:rPr>
              <w:t>rray(</w:t>
            </w:r>
            <w:proofErr w:type="spellStart"/>
            <w:r>
              <w:rPr>
                <w:lang w:val="en-US" w:eastAsia="zh-CN"/>
              </w:rPr>
              <w:t>AllowedMtcProviderInfo</w:t>
            </w:r>
            <w:proofErr w:type="spellEnd"/>
            <w:r>
              <w:rPr>
                <w:lang w:val="en-US" w:eastAsia="zh-CN"/>
              </w:rPr>
              <w:t>))</w:t>
            </w:r>
          </w:p>
        </w:tc>
        <w:tc>
          <w:tcPr>
            <w:tcW w:w="425" w:type="dxa"/>
            <w:tcBorders>
              <w:top w:val="single" w:sz="4" w:space="0" w:color="auto"/>
              <w:left w:val="single" w:sz="4" w:space="0" w:color="auto"/>
              <w:bottom w:val="single" w:sz="4" w:space="0" w:color="auto"/>
              <w:right w:val="single" w:sz="4" w:space="0" w:color="auto"/>
            </w:tcBorders>
          </w:tcPr>
          <w:p w14:paraId="3D28379B" w14:textId="77777777" w:rsidR="00D10D38" w:rsidRDefault="00D10D38" w:rsidP="009562F4">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4AEA08A1" w14:textId="2C0E70E0" w:rsidR="00D10D38" w:rsidRDefault="00D10D38" w:rsidP="009562F4">
            <w:pPr>
              <w:pStyle w:val="TAL"/>
              <w:rPr>
                <w:lang w:val="en-US"/>
              </w:rPr>
            </w:pPr>
            <w:r>
              <w:rPr>
                <w:lang w:val="en-US"/>
              </w:rPr>
              <w:t>1..N</w:t>
            </w:r>
            <w:r w:rsidR="000D3D4F">
              <w:rPr>
                <w:lang w:val="en-US"/>
              </w:rPr>
              <w:t>(1..M)</w:t>
            </w:r>
          </w:p>
        </w:tc>
        <w:tc>
          <w:tcPr>
            <w:tcW w:w="4359" w:type="dxa"/>
            <w:tcBorders>
              <w:top w:val="single" w:sz="4" w:space="0" w:color="auto"/>
              <w:left w:val="single" w:sz="4" w:space="0" w:color="auto"/>
              <w:bottom w:val="single" w:sz="4" w:space="0" w:color="auto"/>
              <w:right w:val="single" w:sz="4" w:space="0" w:color="auto"/>
            </w:tcBorders>
          </w:tcPr>
          <w:p w14:paraId="0F59E1BB" w14:textId="7D23DE3E" w:rsidR="00D10D38" w:rsidRDefault="00D10D38" w:rsidP="009562F4">
            <w:pPr>
              <w:pStyle w:val="TAL"/>
            </w:pPr>
            <w:r>
              <w:rPr>
                <w:lang w:val="en-US" w:eastAsia="zh-CN"/>
              </w:rPr>
              <w:t xml:space="preserve">A map (list of key-value pairs where </w:t>
            </w:r>
            <w:proofErr w:type="spellStart"/>
            <w:r>
              <w:rPr>
                <w:lang w:val="en-US"/>
              </w:rPr>
              <w:t>PpDataType</w:t>
            </w:r>
            <w:proofErr w:type="spellEnd"/>
            <w:r>
              <w:rPr>
                <w:lang w:val="en-US"/>
              </w:rPr>
              <w:t xml:space="preserve"> (see </w:t>
            </w:r>
            <w:r>
              <w:t>5.4.3.</w:t>
            </w:r>
            <w:r>
              <w:rPr>
                <w:lang w:eastAsia="zh-CN"/>
              </w:rPr>
              <w:t>10</w:t>
            </w:r>
            <w:r>
              <w:rPr>
                <w:lang w:val="en-US"/>
              </w:rPr>
              <w:t xml:space="preserve">) serves as key of a list of </w:t>
            </w:r>
            <w:proofErr w:type="spellStart"/>
            <w:r>
              <w:rPr>
                <w:lang w:val="en-US" w:eastAsia="zh-CN"/>
              </w:rPr>
              <w:t>AllowedMtcProviderInfos</w:t>
            </w:r>
            <w:proofErr w:type="spellEnd"/>
            <w:r>
              <w:rPr>
                <w:lang w:val="en-US"/>
              </w:rPr>
              <w:t xml:space="preserve"> which include </w:t>
            </w:r>
            <w:r w:rsidRPr="0043383A">
              <w:t xml:space="preserve">MTC provider </w:t>
            </w:r>
            <w:proofErr w:type="spellStart"/>
            <w:r w:rsidRPr="0043383A">
              <w:t>information</w:t>
            </w:r>
            <w:r>
              <w:t>s</w:t>
            </w:r>
            <w:proofErr w:type="spellEnd"/>
            <w:r>
              <w:t xml:space="preserve"> or AF IDs that are allowed to provision the parameters for the user using UDM </w:t>
            </w:r>
            <w:proofErr w:type="spellStart"/>
            <w:r>
              <w:t>ParameterProvision</w:t>
            </w:r>
            <w:proofErr w:type="spellEnd"/>
            <w:r>
              <w:t xml:space="preserve"> service.</w:t>
            </w:r>
          </w:p>
          <w:p w14:paraId="0635833A" w14:textId="77777777" w:rsidR="00D10D38" w:rsidRDefault="00D10D38" w:rsidP="009562F4">
            <w:pPr>
              <w:pStyle w:val="TAL"/>
              <w:rPr>
                <w:lang w:val="en-US" w:eastAsia="zh-CN"/>
              </w:rPr>
            </w:pPr>
          </w:p>
          <w:p w14:paraId="4DF7F5B3" w14:textId="77777777" w:rsidR="00D10D38" w:rsidRDefault="00D10D38" w:rsidP="009562F4">
            <w:pPr>
              <w:pStyle w:val="TAL"/>
              <w:rPr>
                <w:lang w:val="en-US"/>
              </w:rPr>
            </w:pPr>
            <w:r>
              <w:rPr>
                <w:lang w:val="en-US"/>
              </w:rPr>
              <w:t xml:space="preserve">In addition to defined external group identifier, the key value "ALL" may be used to identify a map entry which contains a list of </w:t>
            </w:r>
            <w:proofErr w:type="spellStart"/>
            <w:r>
              <w:rPr>
                <w:lang w:val="en-US" w:eastAsia="zh-CN"/>
              </w:rPr>
              <w:t>AllowedMtcProviderInfos</w:t>
            </w:r>
            <w:proofErr w:type="spellEnd"/>
            <w:r>
              <w:rPr>
                <w:lang w:val="en-US"/>
              </w:rPr>
              <w:t xml:space="preserve"> that are allowed provisioning all types of PP data.</w:t>
            </w:r>
          </w:p>
          <w:p w14:paraId="3C99C59F" w14:textId="77777777" w:rsidR="00D10D38" w:rsidRDefault="00D10D38" w:rsidP="009562F4">
            <w:pPr>
              <w:pStyle w:val="TAL"/>
              <w:rPr>
                <w:lang w:val="en-US"/>
              </w:rPr>
            </w:pPr>
          </w:p>
          <w:p w14:paraId="723F2652" w14:textId="77777777" w:rsidR="00D10D38" w:rsidRDefault="00D10D38" w:rsidP="009562F4">
            <w:pPr>
              <w:pStyle w:val="TAL"/>
              <w:rPr>
                <w:lang w:val="en-US" w:eastAsia="zh-CN"/>
              </w:rPr>
            </w:pPr>
            <w:r>
              <w:rPr>
                <w:lang w:val="en-US"/>
              </w:rPr>
              <w:t xml:space="preserve">The absence of this IE indicates that all the </w:t>
            </w:r>
            <w:r>
              <w:rPr>
                <w:lang w:val="en-US" w:eastAsia="zh-CN"/>
              </w:rPr>
              <w:t xml:space="preserve">MTC </w:t>
            </w:r>
            <w:r w:rsidRPr="00EB6AAD">
              <w:rPr>
                <w:lang w:val="en-US" w:eastAsia="zh-CN"/>
              </w:rPr>
              <w:t>Provider</w:t>
            </w:r>
            <w:r>
              <w:rPr>
                <w:lang w:val="en-US" w:eastAsia="zh-CN"/>
              </w:rPr>
              <w:t xml:space="preserve">s and AFs </w:t>
            </w:r>
            <w:r>
              <w:rPr>
                <w:lang w:val="en-US"/>
              </w:rPr>
              <w:t>are authorized to provision all types of PP data for the UE</w:t>
            </w:r>
          </w:p>
        </w:tc>
      </w:tr>
      <w:tr w:rsidR="00D10D38" w14:paraId="4C085822" w14:textId="77777777" w:rsidTr="009562F4">
        <w:trPr>
          <w:jc w:val="center"/>
        </w:trPr>
        <w:tc>
          <w:tcPr>
            <w:tcW w:w="2090" w:type="dxa"/>
            <w:tcBorders>
              <w:top w:val="single" w:sz="4" w:space="0" w:color="auto"/>
              <w:left w:val="single" w:sz="4" w:space="0" w:color="auto"/>
              <w:bottom w:val="single" w:sz="4" w:space="0" w:color="auto"/>
              <w:right w:val="single" w:sz="4" w:space="0" w:color="auto"/>
            </w:tcBorders>
            <w:hideMark/>
          </w:tcPr>
          <w:p w14:paraId="607C615C" w14:textId="77777777" w:rsidR="00D10D38" w:rsidRDefault="00D10D38" w:rsidP="009562F4">
            <w:pPr>
              <w:pStyle w:val="TAL"/>
              <w:rPr>
                <w:lang w:val="en-US"/>
              </w:rPr>
            </w:pPr>
            <w:proofErr w:type="spellStart"/>
            <w:r>
              <w:rPr>
                <w:lang w:val="en-US" w:eastAsia="zh-CN"/>
              </w:rPr>
              <w:t>supportedFeatures</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1EB002BB" w14:textId="77777777" w:rsidR="00D10D38" w:rsidRDefault="00D10D38" w:rsidP="009562F4">
            <w:pPr>
              <w:pStyle w:val="TAL"/>
              <w:rPr>
                <w:lang w:val="en-US" w:eastAsia="zh-CN"/>
              </w:rPr>
            </w:pPr>
            <w:proofErr w:type="spellStart"/>
            <w:r>
              <w:rPr>
                <w:lang w:val="en-US" w:eastAsia="zh-CN"/>
              </w:rPr>
              <w:t>SupportedFeatures</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61658085" w14:textId="77777777" w:rsidR="00D10D38" w:rsidRDefault="00D10D38" w:rsidP="009562F4">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0E005E30" w14:textId="77777777" w:rsidR="00D10D38" w:rsidRDefault="00D10D38" w:rsidP="009562F4">
            <w:pPr>
              <w:pStyle w:val="TAL"/>
              <w:rPr>
                <w:lang w:val="en-US"/>
              </w:rPr>
            </w:pPr>
            <w:r>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3F2A122F" w14:textId="77777777" w:rsidR="00D10D38" w:rsidRDefault="00D10D38" w:rsidP="009562F4">
            <w:pPr>
              <w:pStyle w:val="TAL"/>
              <w:rPr>
                <w:lang w:val="en-US"/>
              </w:rPr>
            </w:pPr>
          </w:p>
        </w:tc>
      </w:tr>
    </w:tbl>
    <w:p w14:paraId="074030E2" w14:textId="54EC0C2F" w:rsidR="00D10D38" w:rsidRDefault="00D10D38" w:rsidP="00842E08">
      <w:pPr>
        <w:rPr>
          <w:lang w:eastAsia="zh-CN"/>
        </w:rPr>
      </w:pPr>
    </w:p>
    <w:p w14:paraId="249C6E68" w14:textId="023DF312" w:rsidR="00D10D38" w:rsidRDefault="00D10D38" w:rsidP="00D10D38">
      <w:pPr>
        <w:pStyle w:val="Heading4"/>
      </w:pPr>
      <w:bookmarkStart w:id="1965" w:name="_Toc114765823"/>
      <w:r>
        <w:t>5.4.2.3</w:t>
      </w:r>
      <w:r w:rsidR="00502F5C">
        <w:t>4</w:t>
      </w:r>
      <w:r>
        <w:tab/>
        <w:t xml:space="preserve">Type: </w:t>
      </w:r>
      <w:proofErr w:type="spellStart"/>
      <w:r w:rsidRPr="002C1DE4">
        <w:rPr>
          <w:color w:val="000000"/>
          <w:lang w:eastAsia="en-GB"/>
        </w:rPr>
        <w:t>AllowedMtcProviderInfo</w:t>
      </w:r>
      <w:bookmarkEnd w:id="1965"/>
      <w:proofErr w:type="spellEnd"/>
    </w:p>
    <w:p w14:paraId="20444674" w14:textId="794EB500" w:rsidR="00D10D38" w:rsidRDefault="00D10D38" w:rsidP="00842E08">
      <w:pPr>
        <w:pStyle w:val="TH"/>
      </w:pPr>
      <w:r>
        <w:rPr>
          <w:noProof/>
        </w:rPr>
        <w:t>Table </w:t>
      </w:r>
      <w:r>
        <w:t>5.4.2.3</w:t>
      </w:r>
      <w:r w:rsidR="00502F5C">
        <w:t>4</w:t>
      </w:r>
      <w:r>
        <w:t xml:space="preserve">-1: </w:t>
      </w:r>
      <w:r>
        <w:rPr>
          <w:noProof/>
        </w:rPr>
        <w:t xml:space="preserve">Definition of type </w:t>
      </w:r>
      <w:r w:rsidRPr="002C1DE4">
        <w:rPr>
          <w:noProof/>
        </w:rPr>
        <w:t>AllowedMtcProviderInfo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10D38" w14:paraId="664134B8" w14:textId="77777777" w:rsidTr="009562F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64F8C3B" w14:textId="77777777" w:rsidR="00D10D38" w:rsidRDefault="00D10D38" w:rsidP="009562F4">
            <w:pPr>
              <w:pStyle w:val="TAH"/>
              <w:rPr>
                <w:lang w:val="en-US"/>
              </w:rPr>
            </w:pPr>
            <w:r>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4C3A732" w14:textId="77777777" w:rsidR="00D10D38" w:rsidRDefault="00D10D38" w:rsidP="009562F4">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F21B6E" w14:textId="77777777" w:rsidR="00D10D38" w:rsidRDefault="00D10D38" w:rsidP="009562F4">
            <w:pPr>
              <w:pStyle w:val="TAH"/>
              <w:rPr>
                <w:lang w:val="en-US"/>
              </w:rPr>
            </w:pPr>
            <w:r>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31324E1" w14:textId="77777777" w:rsidR="00D10D38" w:rsidRDefault="00D10D38" w:rsidP="009562F4">
            <w:pPr>
              <w:pStyle w:val="TAH"/>
              <w:jc w:val="left"/>
              <w:rPr>
                <w:lang w:val="en-US"/>
              </w:rPr>
            </w:pPr>
            <w:r>
              <w:rPr>
                <w:lang w:val="en-US"/>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07A7E04" w14:textId="77777777" w:rsidR="00D10D38" w:rsidRDefault="00D10D38" w:rsidP="009562F4">
            <w:pPr>
              <w:pStyle w:val="TAH"/>
              <w:rPr>
                <w:rFonts w:cs="Arial"/>
                <w:szCs w:val="18"/>
                <w:lang w:val="en-US"/>
              </w:rPr>
            </w:pPr>
            <w:r>
              <w:rPr>
                <w:rFonts w:cs="Arial"/>
                <w:szCs w:val="18"/>
                <w:lang w:val="en-US"/>
              </w:rPr>
              <w:t>Description</w:t>
            </w:r>
          </w:p>
        </w:tc>
      </w:tr>
      <w:tr w:rsidR="00D10D38" w14:paraId="5AC3C726" w14:textId="77777777" w:rsidTr="009562F4">
        <w:trPr>
          <w:jc w:val="center"/>
        </w:trPr>
        <w:tc>
          <w:tcPr>
            <w:tcW w:w="2090" w:type="dxa"/>
            <w:tcBorders>
              <w:top w:val="single" w:sz="4" w:space="0" w:color="auto"/>
              <w:left w:val="single" w:sz="4" w:space="0" w:color="auto"/>
              <w:bottom w:val="single" w:sz="4" w:space="0" w:color="auto"/>
              <w:right w:val="single" w:sz="4" w:space="0" w:color="auto"/>
            </w:tcBorders>
            <w:hideMark/>
          </w:tcPr>
          <w:p w14:paraId="6E906BCE" w14:textId="77777777" w:rsidR="00D10D38" w:rsidRDefault="00D10D38" w:rsidP="009562F4">
            <w:pPr>
              <w:pStyle w:val="TAL"/>
              <w:rPr>
                <w:lang w:val="en-US"/>
              </w:rPr>
            </w:pPr>
            <w:proofErr w:type="spellStart"/>
            <w:r w:rsidRPr="0043383A">
              <w:t>mtcProviderInformation</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584AC6E" w14:textId="77777777" w:rsidR="00D10D38" w:rsidRDefault="00D10D38" w:rsidP="009562F4">
            <w:pPr>
              <w:pStyle w:val="TAL"/>
              <w:rPr>
                <w:lang w:val="en-US" w:eastAsia="zh-CN"/>
              </w:rPr>
            </w:pPr>
            <w:proofErr w:type="spellStart"/>
            <w:r w:rsidRPr="0043383A">
              <w:t>MtcProviderInformation</w:t>
            </w:r>
            <w:proofErr w:type="spellEnd"/>
          </w:p>
        </w:tc>
        <w:tc>
          <w:tcPr>
            <w:tcW w:w="425" w:type="dxa"/>
            <w:tcBorders>
              <w:top w:val="single" w:sz="4" w:space="0" w:color="auto"/>
              <w:left w:val="single" w:sz="4" w:space="0" w:color="auto"/>
              <w:bottom w:val="single" w:sz="4" w:space="0" w:color="auto"/>
              <w:right w:val="single" w:sz="4" w:space="0" w:color="auto"/>
            </w:tcBorders>
            <w:hideMark/>
          </w:tcPr>
          <w:p w14:paraId="3DD7D5B2" w14:textId="77777777" w:rsidR="00D10D38" w:rsidRDefault="00D10D38" w:rsidP="009562F4">
            <w:pPr>
              <w:pStyle w:val="TAC"/>
              <w:rPr>
                <w:lang w:val="en-US"/>
              </w:rPr>
            </w:pPr>
            <w:r>
              <w:t>C</w:t>
            </w:r>
          </w:p>
        </w:tc>
        <w:tc>
          <w:tcPr>
            <w:tcW w:w="1134" w:type="dxa"/>
            <w:tcBorders>
              <w:top w:val="single" w:sz="4" w:space="0" w:color="auto"/>
              <w:left w:val="single" w:sz="4" w:space="0" w:color="auto"/>
              <w:bottom w:val="single" w:sz="4" w:space="0" w:color="auto"/>
              <w:right w:val="single" w:sz="4" w:space="0" w:color="auto"/>
            </w:tcBorders>
            <w:hideMark/>
          </w:tcPr>
          <w:p w14:paraId="1C2DF06C" w14:textId="77777777" w:rsidR="00D10D38" w:rsidRDefault="00D10D38" w:rsidP="009562F4">
            <w:pPr>
              <w:pStyle w:val="TAL"/>
              <w:rPr>
                <w:lang w:val="en-US"/>
              </w:rPr>
            </w:pPr>
            <w:r w:rsidRPr="0043383A">
              <w:t>0..1</w:t>
            </w:r>
          </w:p>
        </w:tc>
        <w:tc>
          <w:tcPr>
            <w:tcW w:w="4359" w:type="dxa"/>
            <w:tcBorders>
              <w:top w:val="single" w:sz="4" w:space="0" w:color="auto"/>
              <w:left w:val="single" w:sz="4" w:space="0" w:color="auto"/>
              <w:bottom w:val="single" w:sz="4" w:space="0" w:color="auto"/>
              <w:right w:val="single" w:sz="4" w:space="0" w:color="auto"/>
            </w:tcBorders>
            <w:hideMark/>
          </w:tcPr>
          <w:p w14:paraId="296D2226" w14:textId="77777777" w:rsidR="00D10D38" w:rsidRDefault="00D10D38" w:rsidP="009562F4">
            <w:pPr>
              <w:pStyle w:val="TAL"/>
              <w:rPr>
                <w:rFonts w:cs="Arial"/>
                <w:szCs w:val="18"/>
                <w:lang w:val="en-US"/>
              </w:rPr>
            </w:pPr>
            <w:r w:rsidRPr="0043383A">
              <w:t xml:space="preserve">Indicates MTC provider information for </w:t>
            </w:r>
            <w:r>
              <w:t>Parameters Provision</w:t>
            </w:r>
            <w:r w:rsidRPr="0043383A">
              <w:t xml:space="preserve"> authorization.</w:t>
            </w:r>
          </w:p>
        </w:tc>
      </w:tr>
      <w:tr w:rsidR="00D10D38" w14:paraId="1B06C8D6" w14:textId="77777777" w:rsidTr="009562F4">
        <w:trPr>
          <w:jc w:val="center"/>
        </w:trPr>
        <w:tc>
          <w:tcPr>
            <w:tcW w:w="2090" w:type="dxa"/>
            <w:tcBorders>
              <w:top w:val="single" w:sz="4" w:space="0" w:color="auto"/>
              <w:left w:val="single" w:sz="4" w:space="0" w:color="auto"/>
              <w:bottom w:val="single" w:sz="4" w:space="0" w:color="auto"/>
              <w:right w:val="single" w:sz="4" w:space="0" w:color="auto"/>
            </w:tcBorders>
          </w:tcPr>
          <w:p w14:paraId="23BBD140" w14:textId="77777777" w:rsidR="00D10D38" w:rsidRDefault="00D10D38" w:rsidP="009562F4">
            <w:pPr>
              <w:pStyle w:val="TAL"/>
              <w:rPr>
                <w:lang w:val="en-US" w:eastAsia="zh-CN"/>
              </w:rPr>
            </w:pPr>
            <w:proofErr w:type="spellStart"/>
            <w:r w:rsidRPr="0043383A">
              <w:t>afId</w:t>
            </w:r>
            <w:proofErr w:type="spellEnd"/>
          </w:p>
        </w:tc>
        <w:tc>
          <w:tcPr>
            <w:tcW w:w="1559" w:type="dxa"/>
            <w:tcBorders>
              <w:top w:val="single" w:sz="4" w:space="0" w:color="auto"/>
              <w:left w:val="single" w:sz="4" w:space="0" w:color="auto"/>
              <w:bottom w:val="single" w:sz="4" w:space="0" w:color="auto"/>
              <w:right w:val="single" w:sz="4" w:space="0" w:color="auto"/>
            </w:tcBorders>
          </w:tcPr>
          <w:p w14:paraId="775752EC" w14:textId="77777777" w:rsidR="00D10D38" w:rsidRDefault="00D10D38" w:rsidP="009562F4">
            <w:pPr>
              <w:pStyle w:val="TAL"/>
              <w:rPr>
                <w:lang w:val="en-US" w:eastAsia="zh-CN"/>
              </w:rPr>
            </w:pPr>
            <w:r w:rsidRPr="0043383A">
              <w:t>string</w:t>
            </w:r>
          </w:p>
        </w:tc>
        <w:tc>
          <w:tcPr>
            <w:tcW w:w="425" w:type="dxa"/>
            <w:tcBorders>
              <w:top w:val="single" w:sz="4" w:space="0" w:color="auto"/>
              <w:left w:val="single" w:sz="4" w:space="0" w:color="auto"/>
              <w:bottom w:val="single" w:sz="4" w:space="0" w:color="auto"/>
              <w:right w:val="single" w:sz="4" w:space="0" w:color="auto"/>
            </w:tcBorders>
          </w:tcPr>
          <w:p w14:paraId="6C151D4B" w14:textId="77777777" w:rsidR="00D10D38" w:rsidRDefault="00D10D38" w:rsidP="009562F4">
            <w:pPr>
              <w:pStyle w:val="TAC"/>
              <w:rPr>
                <w:lang w:val="en-US"/>
              </w:rPr>
            </w:pPr>
            <w:r>
              <w:t>C</w:t>
            </w:r>
          </w:p>
        </w:tc>
        <w:tc>
          <w:tcPr>
            <w:tcW w:w="1134" w:type="dxa"/>
            <w:tcBorders>
              <w:top w:val="single" w:sz="4" w:space="0" w:color="auto"/>
              <w:left w:val="single" w:sz="4" w:space="0" w:color="auto"/>
              <w:bottom w:val="single" w:sz="4" w:space="0" w:color="auto"/>
              <w:right w:val="single" w:sz="4" w:space="0" w:color="auto"/>
            </w:tcBorders>
          </w:tcPr>
          <w:p w14:paraId="0111C64D" w14:textId="77777777" w:rsidR="00D10D38" w:rsidRDefault="00D10D38" w:rsidP="009562F4">
            <w:pPr>
              <w:pStyle w:val="TAL"/>
              <w:rPr>
                <w:lang w:val="en-US"/>
              </w:rPr>
            </w:pPr>
            <w:r w:rsidRPr="0043383A">
              <w:t>0..1</w:t>
            </w:r>
          </w:p>
        </w:tc>
        <w:tc>
          <w:tcPr>
            <w:tcW w:w="4359" w:type="dxa"/>
            <w:tcBorders>
              <w:top w:val="single" w:sz="4" w:space="0" w:color="auto"/>
              <w:left w:val="single" w:sz="4" w:space="0" w:color="auto"/>
              <w:bottom w:val="single" w:sz="4" w:space="0" w:color="auto"/>
              <w:right w:val="single" w:sz="4" w:space="0" w:color="auto"/>
            </w:tcBorders>
          </w:tcPr>
          <w:p w14:paraId="21F13BC9" w14:textId="77777777" w:rsidR="00D10D38" w:rsidRDefault="00D10D38" w:rsidP="009562F4">
            <w:pPr>
              <w:pStyle w:val="TAL"/>
            </w:pPr>
            <w:r>
              <w:rPr>
                <w:rFonts w:hint="eastAsia"/>
                <w:lang w:eastAsia="zh-CN"/>
              </w:rPr>
              <w:t>I</w:t>
            </w:r>
            <w:r>
              <w:rPr>
                <w:lang w:eastAsia="zh-CN"/>
              </w:rPr>
              <w:t xml:space="preserve">ndicates </w:t>
            </w:r>
            <w:r w:rsidRPr="0043383A">
              <w:t>ID of the AF</w:t>
            </w:r>
            <w:r>
              <w:t xml:space="preserve"> for Parameters Provision authorization</w:t>
            </w:r>
            <w:r w:rsidRPr="0043383A">
              <w:t>.</w:t>
            </w:r>
          </w:p>
          <w:p w14:paraId="3E8F5042" w14:textId="77777777" w:rsidR="00D10D38" w:rsidRDefault="00D10D38" w:rsidP="009562F4">
            <w:pPr>
              <w:pStyle w:val="TAL"/>
              <w:rPr>
                <w:lang w:val="en-US"/>
              </w:rPr>
            </w:pPr>
            <w:r w:rsidRPr="0043383A">
              <w:t xml:space="preserve">The string identifying the originating AF, formatted as described in the definition of type </w:t>
            </w:r>
            <w:proofErr w:type="spellStart"/>
            <w:r w:rsidRPr="0043383A">
              <w:t>MonitoringConfiguration</w:t>
            </w:r>
            <w:proofErr w:type="spellEnd"/>
            <w:r w:rsidRPr="0043383A">
              <w:t xml:space="preserve"> in 3GPP TS 29.503 [6].</w:t>
            </w:r>
          </w:p>
        </w:tc>
      </w:tr>
    </w:tbl>
    <w:p w14:paraId="7E9C513E" w14:textId="24C5E5AA" w:rsidR="00D10D38" w:rsidRDefault="00D10D38" w:rsidP="00842E08">
      <w:pPr>
        <w:rPr>
          <w:lang w:eastAsia="zh-CN"/>
        </w:rPr>
      </w:pPr>
    </w:p>
    <w:p w14:paraId="57087E87" w14:textId="77777777" w:rsidR="002E496A" w:rsidRPr="00A61570" w:rsidRDefault="002E496A" w:rsidP="00842E08">
      <w:pPr>
        <w:rPr>
          <w:lang w:eastAsia="zh-CN"/>
        </w:rPr>
      </w:pPr>
    </w:p>
    <w:p w14:paraId="555FADC2" w14:textId="77777777" w:rsidR="007C4061" w:rsidRPr="00533C32" w:rsidRDefault="007C4061" w:rsidP="006352FE">
      <w:pPr>
        <w:pStyle w:val="Heading3"/>
      </w:pPr>
      <w:bookmarkStart w:id="1966" w:name="_Toc20127182"/>
      <w:bookmarkStart w:id="1967" w:name="_Toc27589173"/>
      <w:bookmarkStart w:id="1968" w:name="_Toc36459979"/>
      <w:bookmarkStart w:id="1969" w:name="_Toc45029575"/>
      <w:bookmarkStart w:id="1970" w:name="_Toc56520206"/>
      <w:bookmarkStart w:id="1971" w:name="_Toc114765824"/>
      <w:r w:rsidRPr="00533C32">
        <w:t>5.4.3</w:t>
      </w:r>
      <w:r w:rsidRPr="00533C32">
        <w:tab/>
        <w:t>Simple data types and enumerations</w:t>
      </w:r>
      <w:bookmarkEnd w:id="1966"/>
      <w:bookmarkEnd w:id="1967"/>
      <w:bookmarkEnd w:id="1968"/>
      <w:bookmarkEnd w:id="1969"/>
      <w:bookmarkEnd w:id="1970"/>
      <w:bookmarkEnd w:id="1971"/>
    </w:p>
    <w:p w14:paraId="5299D20D" w14:textId="77777777" w:rsidR="007C4061" w:rsidRPr="00533C32" w:rsidRDefault="007C4061" w:rsidP="006352FE">
      <w:pPr>
        <w:pStyle w:val="Heading4"/>
      </w:pPr>
      <w:bookmarkStart w:id="1972" w:name="_Toc20127183"/>
      <w:bookmarkStart w:id="1973" w:name="_Toc27589174"/>
      <w:bookmarkStart w:id="1974" w:name="_Toc36459980"/>
      <w:bookmarkStart w:id="1975" w:name="_Toc45029576"/>
      <w:bookmarkStart w:id="1976" w:name="_Toc56520207"/>
      <w:bookmarkStart w:id="1977" w:name="_Toc114765825"/>
      <w:r w:rsidRPr="00533C32">
        <w:t>5.4.3.1</w:t>
      </w:r>
      <w:r w:rsidRPr="00533C32">
        <w:tab/>
        <w:t>Introduction</w:t>
      </w:r>
      <w:bookmarkEnd w:id="1972"/>
      <w:bookmarkEnd w:id="1973"/>
      <w:bookmarkEnd w:id="1974"/>
      <w:bookmarkEnd w:id="1975"/>
      <w:bookmarkEnd w:id="1976"/>
      <w:bookmarkEnd w:id="1977"/>
    </w:p>
    <w:p w14:paraId="721C301C" w14:textId="77777777" w:rsidR="007C4061" w:rsidRPr="00533C32" w:rsidRDefault="007C4061" w:rsidP="00842E08">
      <w:r w:rsidRPr="00533C32">
        <w:t>This clause defines simple data types and enumerations that can be referenced from data structures defined in the previous clauses.</w:t>
      </w:r>
    </w:p>
    <w:p w14:paraId="3E6E97E2" w14:textId="77777777" w:rsidR="007C4061" w:rsidRPr="00533C32" w:rsidRDefault="007C4061" w:rsidP="006352FE">
      <w:pPr>
        <w:pStyle w:val="Heading4"/>
      </w:pPr>
      <w:bookmarkStart w:id="1978" w:name="_Toc20127184"/>
      <w:bookmarkStart w:id="1979" w:name="_Toc27589175"/>
      <w:bookmarkStart w:id="1980" w:name="_Toc36459981"/>
      <w:bookmarkStart w:id="1981" w:name="_Toc45029577"/>
      <w:bookmarkStart w:id="1982" w:name="_Toc56520208"/>
      <w:bookmarkStart w:id="1983" w:name="_Toc114765826"/>
      <w:r w:rsidRPr="00533C32">
        <w:t>5.4.3.2</w:t>
      </w:r>
      <w:r w:rsidRPr="00533C32">
        <w:tab/>
        <w:t>Simple data types</w:t>
      </w:r>
      <w:bookmarkEnd w:id="1978"/>
      <w:bookmarkEnd w:id="1979"/>
      <w:bookmarkEnd w:id="1980"/>
      <w:bookmarkEnd w:id="1981"/>
      <w:bookmarkEnd w:id="1982"/>
      <w:bookmarkEnd w:id="1983"/>
    </w:p>
    <w:p w14:paraId="33C5A0BA" w14:textId="77777777" w:rsidR="007C4061" w:rsidRPr="00533C32" w:rsidRDefault="007C4061" w:rsidP="00842E08">
      <w:r w:rsidRPr="00533C32">
        <w:t>The simple data types defined in table 5.4.3.2-1 shall be supported.</w:t>
      </w:r>
    </w:p>
    <w:p w14:paraId="3FB3E16D" w14:textId="77777777" w:rsidR="007C4061" w:rsidRPr="00533C32" w:rsidRDefault="007C4061" w:rsidP="00842E08">
      <w:pPr>
        <w:pStyle w:val="TH"/>
      </w:pPr>
      <w:r w:rsidRPr="00533C32">
        <w:t>Table 5.4.3.2-1: Simple data types</w:t>
      </w:r>
    </w:p>
    <w:tbl>
      <w:tblPr>
        <w:tblW w:w="4600" w:type="pct"/>
        <w:jc w:val="center"/>
        <w:tblCellMar>
          <w:left w:w="28" w:type="dxa"/>
          <w:right w:w="0" w:type="dxa"/>
        </w:tblCellMar>
        <w:tblLook w:val="04A0" w:firstRow="1" w:lastRow="0" w:firstColumn="1" w:lastColumn="0" w:noHBand="0" w:noVBand="1"/>
      </w:tblPr>
      <w:tblGrid>
        <w:gridCol w:w="1849"/>
        <w:gridCol w:w="1827"/>
        <w:gridCol w:w="5298"/>
      </w:tblGrid>
      <w:tr w:rsidR="007C4061" w:rsidRPr="00BC4D08" w14:paraId="7D7C10F9" w14:textId="77777777" w:rsidTr="00C17C4C">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72DBF4FA" w14:textId="77777777" w:rsidR="007C4061" w:rsidRPr="00D5200C" w:rsidRDefault="007C4061" w:rsidP="00C17C4C">
            <w:pPr>
              <w:pStyle w:val="TAH"/>
              <w:rPr>
                <w:lang w:val="en-US"/>
              </w:rPr>
            </w:pPr>
            <w:r w:rsidRPr="00D5200C">
              <w:rPr>
                <w:lang w:val="en-US"/>
              </w:rPr>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7B52079D" w14:textId="77777777" w:rsidR="007C4061" w:rsidRPr="00D5200C" w:rsidRDefault="007C4061" w:rsidP="00C17C4C">
            <w:pPr>
              <w:pStyle w:val="TAH"/>
              <w:rPr>
                <w:lang w:val="en-US"/>
              </w:rPr>
            </w:pPr>
            <w:r w:rsidRPr="00D5200C">
              <w:rPr>
                <w:lang w:val="en-US"/>
              </w:rPr>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14:paraId="14FB085A" w14:textId="77777777" w:rsidR="007C4061" w:rsidRPr="00D5200C" w:rsidRDefault="007C4061" w:rsidP="00C17C4C">
            <w:pPr>
              <w:pStyle w:val="TAH"/>
              <w:rPr>
                <w:lang w:val="en-US"/>
              </w:rPr>
            </w:pPr>
            <w:r w:rsidRPr="00D5200C">
              <w:rPr>
                <w:lang w:val="en-US"/>
              </w:rPr>
              <w:t>Description</w:t>
            </w:r>
          </w:p>
        </w:tc>
      </w:tr>
      <w:tr w:rsidR="0035099E" w:rsidRPr="003B3E4B" w14:paraId="2E4B57BB" w14:textId="77777777" w:rsidTr="008C5B93">
        <w:trPr>
          <w:jc w:val="center"/>
        </w:trPr>
        <w:tc>
          <w:tcPr>
            <w:tcW w:w="103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A502EC7" w14:textId="25731ED8" w:rsidR="0035099E" w:rsidRPr="003B3E4B" w:rsidRDefault="0035099E" w:rsidP="008C5B93">
            <w:pPr>
              <w:pStyle w:val="TAL"/>
              <w:rPr>
                <w:lang w:eastAsia="zh-CN"/>
              </w:rPr>
            </w:pPr>
            <w:proofErr w:type="spellStart"/>
            <w:r w:rsidRPr="003B3E4B">
              <w:t>VarUeGroupId</w:t>
            </w:r>
            <w:proofErr w:type="spellEnd"/>
          </w:p>
        </w:tc>
        <w:tc>
          <w:tcPr>
            <w:tcW w:w="101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11F47FB" w14:textId="4C72FA6B" w:rsidR="0035099E" w:rsidRPr="003B3E4B" w:rsidRDefault="0035099E" w:rsidP="008C5B93">
            <w:pPr>
              <w:pStyle w:val="TAL"/>
              <w:rPr>
                <w:lang w:eastAsia="zh-CN"/>
              </w:rPr>
            </w:pPr>
            <w:r w:rsidRPr="003B3E4B">
              <w:rPr>
                <w:lang w:val="en-US" w:eastAsia="zh-CN"/>
              </w:rPr>
              <w:t>string</w:t>
            </w:r>
          </w:p>
        </w:tc>
        <w:tc>
          <w:tcPr>
            <w:tcW w:w="2952" w:type="pct"/>
            <w:tcBorders>
              <w:top w:val="single" w:sz="4" w:space="0" w:color="auto"/>
              <w:left w:val="single" w:sz="4" w:space="0" w:color="auto"/>
              <w:bottom w:val="single" w:sz="4" w:space="0" w:color="auto"/>
              <w:right w:val="single" w:sz="4" w:space="0" w:color="auto"/>
            </w:tcBorders>
            <w:shd w:val="clear" w:color="auto" w:fill="auto"/>
          </w:tcPr>
          <w:p w14:paraId="71FDAC51" w14:textId="77777777" w:rsidR="0035099E" w:rsidRPr="003B3E4B" w:rsidRDefault="0035099E" w:rsidP="0035099E">
            <w:pPr>
              <w:pStyle w:val="TAL"/>
              <w:rPr>
                <w:lang w:eastAsia="zh-CN"/>
              </w:rPr>
            </w:pPr>
            <w:r w:rsidRPr="003B3E4B">
              <w:rPr>
                <w:lang w:val="en-US"/>
              </w:rPr>
              <w:t xml:space="preserve">String identifying </w:t>
            </w:r>
            <w:r w:rsidRPr="003B3E4B">
              <w:rPr>
                <w:lang w:eastAsia="zh-CN"/>
              </w:rPr>
              <w:t>identifier of the external Group of UEs or any UE.</w:t>
            </w:r>
          </w:p>
          <w:p w14:paraId="68195128" w14:textId="2BC88A46" w:rsidR="0035099E" w:rsidRPr="003B3E4B" w:rsidRDefault="0035099E" w:rsidP="008C5B93">
            <w:pPr>
              <w:pStyle w:val="TAL"/>
              <w:rPr>
                <w:lang w:eastAsia="zh-CN"/>
              </w:rPr>
            </w:pPr>
            <w:r w:rsidRPr="003B3E4B">
              <w:rPr>
                <w:lang w:eastAsia="zh-CN"/>
              </w:rPr>
              <w:tab/>
            </w:r>
            <w:r w:rsidRPr="003B3E4B">
              <w:t>P</w:t>
            </w:r>
            <w:r w:rsidRPr="003B3E4B">
              <w:rPr>
                <w:lang w:eastAsia="zh-CN"/>
              </w:rPr>
              <w:t>attern: '^(</w:t>
            </w:r>
            <w:proofErr w:type="spellStart"/>
            <w:r w:rsidRPr="003B3E4B">
              <w:rPr>
                <w:lang w:eastAsia="zh-CN"/>
              </w:rPr>
              <w:t>extgroupid</w:t>
            </w:r>
            <w:proofErr w:type="spellEnd"/>
            <w:r w:rsidRPr="003B3E4B">
              <w:rPr>
                <w:lang w:eastAsia="zh-CN"/>
              </w:rPr>
              <w:t>-[^@]+@[^@]+|</w:t>
            </w:r>
            <w:proofErr w:type="spellStart"/>
            <w:r w:rsidRPr="003B3E4B">
              <w:rPr>
                <w:lang w:eastAsia="zh-CN"/>
              </w:rPr>
              <w:t>anyUE</w:t>
            </w:r>
            <w:proofErr w:type="spellEnd"/>
            <w:r w:rsidRPr="003B3E4B">
              <w:rPr>
                <w:lang w:eastAsia="zh-CN"/>
              </w:rPr>
              <w:t>)$'</w:t>
            </w:r>
          </w:p>
        </w:tc>
      </w:tr>
    </w:tbl>
    <w:p w14:paraId="1BA42E13" w14:textId="77777777" w:rsidR="007C4061" w:rsidRPr="00533C32" w:rsidRDefault="007C4061" w:rsidP="00842E08"/>
    <w:p w14:paraId="04884E12" w14:textId="77777777" w:rsidR="007C4061" w:rsidRPr="00533C32" w:rsidRDefault="007C4061" w:rsidP="006352FE">
      <w:pPr>
        <w:pStyle w:val="Heading4"/>
      </w:pPr>
      <w:bookmarkStart w:id="1984" w:name="_Toc20127185"/>
      <w:bookmarkStart w:id="1985" w:name="_Toc27589176"/>
      <w:bookmarkStart w:id="1986" w:name="_Toc36459982"/>
      <w:bookmarkStart w:id="1987" w:name="_Toc45029578"/>
      <w:bookmarkStart w:id="1988" w:name="_Toc56520209"/>
      <w:bookmarkStart w:id="1989" w:name="_Toc114765827"/>
      <w:r w:rsidRPr="00533C32">
        <w:lastRenderedPageBreak/>
        <w:t>5.4.3.3</w:t>
      </w:r>
      <w:r w:rsidRPr="00533C32">
        <w:tab/>
        <w:t xml:space="preserve">Enumeration: </w:t>
      </w:r>
      <w:proofErr w:type="spellStart"/>
      <w:r w:rsidRPr="00533C32">
        <w:rPr>
          <w:lang w:eastAsia="zh-CN"/>
        </w:rPr>
        <w:t>AuthMethod</w:t>
      </w:r>
      <w:bookmarkEnd w:id="1984"/>
      <w:bookmarkEnd w:id="1985"/>
      <w:bookmarkEnd w:id="1986"/>
      <w:bookmarkEnd w:id="1987"/>
      <w:bookmarkEnd w:id="1988"/>
      <w:bookmarkEnd w:id="1989"/>
      <w:proofErr w:type="spellEnd"/>
    </w:p>
    <w:p w14:paraId="7C27C0BB" w14:textId="77777777" w:rsidR="007C4061" w:rsidRPr="00533C32" w:rsidRDefault="007C4061" w:rsidP="00842E08">
      <w:pPr>
        <w:pStyle w:val="TH"/>
      </w:pPr>
      <w:r w:rsidRPr="00533C32">
        <w:t xml:space="preserve">Table 5.4.3.3-1: Enumeration </w:t>
      </w:r>
      <w:proofErr w:type="spellStart"/>
      <w:r w:rsidRPr="00533C32">
        <w:rPr>
          <w:lang w:eastAsia="zh-CN"/>
        </w:rPr>
        <w:t>AuthMethod</w:t>
      </w:r>
      <w:proofErr w:type="spellEnd"/>
    </w:p>
    <w:tbl>
      <w:tblPr>
        <w:tblW w:w="4650" w:type="pct"/>
        <w:tblCellMar>
          <w:left w:w="0" w:type="dxa"/>
          <w:right w:w="0" w:type="dxa"/>
        </w:tblCellMar>
        <w:tblLook w:val="04A0" w:firstRow="1" w:lastRow="0" w:firstColumn="1" w:lastColumn="0" w:noHBand="0" w:noVBand="1"/>
      </w:tblPr>
      <w:tblGrid>
        <w:gridCol w:w="3505"/>
        <w:gridCol w:w="5662"/>
      </w:tblGrid>
      <w:tr w:rsidR="007C4061" w:rsidRPr="00BC4D08" w14:paraId="44EDA453" w14:textId="77777777" w:rsidTr="00C17C4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C19CEFB" w14:textId="77777777" w:rsidR="007C4061" w:rsidRPr="00D5200C" w:rsidRDefault="007C4061" w:rsidP="00C17C4C">
            <w:pPr>
              <w:pStyle w:val="TAH"/>
              <w:rPr>
                <w:lang w:val="en-US"/>
              </w:rPr>
            </w:pPr>
            <w:r w:rsidRPr="00D5200C">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262F34" w14:textId="77777777" w:rsidR="007C4061" w:rsidRPr="00D5200C" w:rsidRDefault="007C4061" w:rsidP="00C17C4C">
            <w:pPr>
              <w:pStyle w:val="TAH"/>
              <w:rPr>
                <w:lang w:val="en-US"/>
              </w:rPr>
            </w:pPr>
            <w:r w:rsidRPr="00D5200C">
              <w:rPr>
                <w:lang w:val="en-US"/>
              </w:rPr>
              <w:t>Description</w:t>
            </w:r>
          </w:p>
        </w:tc>
      </w:tr>
      <w:tr w:rsidR="007C4061" w:rsidRPr="00BC4D08" w14:paraId="4347C5E3"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C5D419" w14:textId="77777777" w:rsidR="007C4061" w:rsidRPr="00D5200C" w:rsidRDefault="007C4061" w:rsidP="00C17C4C">
            <w:pPr>
              <w:pStyle w:val="TAL"/>
              <w:rPr>
                <w:lang w:val="en-US"/>
              </w:rPr>
            </w:pPr>
            <w:r w:rsidRPr="00D5200C">
              <w:rPr>
                <w:rFonts w:cs="Arial"/>
                <w:szCs w:val="18"/>
                <w:lang w:val="en-US"/>
              </w:rPr>
              <w:t>"5G_AKA"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66BC05" w14:textId="77777777" w:rsidR="007C4061" w:rsidRPr="00D5200C" w:rsidRDefault="007C4061" w:rsidP="00C17C4C">
            <w:pPr>
              <w:pStyle w:val="TAL"/>
              <w:rPr>
                <w:lang w:val="en-US"/>
              </w:rPr>
            </w:pPr>
            <w:r w:rsidRPr="00D5200C">
              <w:rPr>
                <w:lang w:val="en-US"/>
              </w:rPr>
              <w:t>5G AKA</w:t>
            </w:r>
          </w:p>
        </w:tc>
      </w:tr>
      <w:tr w:rsidR="007C4061" w:rsidRPr="00BC4D08" w14:paraId="051321EA"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7F668A" w14:textId="77777777" w:rsidR="007C4061" w:rsidRPr="00D5200C" w:rsidRDefault="007C4061" w:rsidP="00C17C4C">
            <w:pPr>
              <w:pStyle w:val="TAL"/>
              <w:rPr>
                <w:lang w:val="en-US"/>
              </w:rPr>
            </w:pPr>
            <w:r w:rsidRPr="00D5200C">
              <w:rPr>
                <w:rFonts w:cs="Arial"/>
                <w:szCs w:val="18"/>
                <w:lang w:val="en-US"/>
              </w:rPr>
              <w:t>"EAP_AKA_PRIME"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D8424" w14:textId="77777777" w:rsidR="007C4061" w:rsidRPr="00D5200C" w:rsidRDefault="007C4061" w:rsidP="00C17C4C">
            <w:pPr>
              <w:pStyle w:val="TAL"/>
              <w:rPr>
                <w:lang w:val="en-US"/>
              </w:rPr>
            </w:pPr>
            <w:r w:rsidRPr="00D5200C">
              <w:rPr>
                <w:lang w:val="en-US"/>
              </w:rPr>
              <w:t>EAP AKA'</w:t>
            </w:r>
          </w:p>
        </w:tc>
      </w:tr>
      <w:tr w:rsidR="00CE2F1E" w:rsidRPr="00BC4D08" w14:paraId="7E5AB429"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08B066" w14:textId="77777777" w:rsidR="00CE2F1E" w:rsidRPr="00D5200C" w:rsidRDefault="00CE2F1E" w:rsidP="00C17C4C">
            <w:pPr>
              <w:pStyle w:val="TAL"/>
              <w:rPr>
                <w:rFonts w:cs="Arial"/>
                <w:szCs w:val="18"/>
                <w:lang w:val="en-US"/>
              </w:rPr>
            </w:pPr>
            <w:r>
              <w:rPr>
                <w:rFonts w:cs="Arial"/>
                <w:szCs w:val="18"/>
                <w:lang w:val="en-US"/>
              </w:rPr>
              <w:t>"EAP-TLS"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642134" w14:textId="77777777" w:rsidR="00CE2F1E" w:rsidRPr="00D5200C" w:rsidRDefault="00CE2F1E" w:rsidP="00C17C4C">
            <w:pPr>
              <w:pStyle w:val="TAL"/>
              <w:rPr>
                <w:lang w:val="en-US"/>
              </w:rPr>
            </w:pPr>
            <w:r>
              <w:rPr>
                <w:lang w:val="en-US"/>
              </w:rPr>
              <w:t>EAP TLS</w:t>
            </w:r>
          </w:p>
        </w:tc>
      </w:tr>
    </w:tbl>
    <w:p w14:paraId="78BE74CA" w14:textId="77777777" w:rsidR="007C4061" w:rsidRPr="00533C32" w:rsidRDefault="007C4061" w:rsidP="00842E08">
      <w:pPr>
        <w:rPr>
          <w:lang w:val="en-US" w:eastAsia="zh-CN"/>
        </w:rPr>
      </w:pPr>
    </w:p>
    <w:p w14:paraId="3D9358CD" w14:textId="77777777" w:rsidR="007C4061" w:rsidRPr="00533C32" w:rsidRDefault="007C4061" w:rsidP="006352FE">
      <w:pPr>
        <w:pStyle w:val="Heading4"/>
      </w:pPr>
      <w:bookmarkStart w:id="1990" w:name="_Toc20127186"/>
      <w:bookmarkStart w:id="1991" w:name="_Toc27589177"/>
      <w:bookmarkStart w:id="1992" w:name="_Toc36459983"/>
      <w:bookmarkStart w:id="1993" w:name="_Toc45029579"/>
      <w:bookmarkStart w:id="1994" w:name="_Toc56520210"/>
      <w:bookmarkStart w:id="1995" w:name="_Toc114765828"/>
      <w:r w:rsidRPr="00533C32">
        <w:t>5.4.3.4</w:t>
      </w:r>
      <w:r w:rsidRPr="00533C32">
        <w:tab/>
        <w:t xml:space="preserve">Enumeration: </w:t>
      </w:r>
      <w:proofErr w:type="spellStart"/>
      <w:r w:rsidRPr="00533C32">
        <w:t>DataSetName</w:t>
      </w:r>
      <w:bookmarkEnd w:id="1990"/>
      <w:bookmarkEnd w:id="1991"/>
      <w:bookmarkEnd w:id="1992"/>
      <w:bookmarkEnd w:id="1993"/>
      <w:bookmarkEnd w:id="1994"/>
      <w:bookmarkEnd w:id="1995"/>
      <w:proofErr w:type="spellEnd"/>
    </w:p>
    <w:p w14:paraId="58C28E35" w14:textId="77777777" w:rsidR="007C4061" w:rsidRPr="00533C32" w:rsidRDefault="007C4061" w:rsidP="00842E08">
      <w:pPr>
        <w:pStyle w:val="TH"/>
      </w:pPr>
      <w:r w:rsidRPr="00533C32">
        <w:t xml:space="preserve">Table 5.4.3.4-1: Enumeration </w:t>
      </w:r>
      <w:proofErr w:type="spellStart"/>
      <w:r w:rsidRPr="00533C32">
        <w:t>DataSetName</w:t>
      </w:r>
      <w:proofErr w:type="spellEnd"/>
    </w:p>
    <w:tbl>
      <w:tblPr>
        <w:tblW w:w="4650" w:type="pct"/>
        <w:tblCellMar>
          <w:left w:w="0" w:type="dxa"/>
          <w:right w:w="0" w:type="dxa"/>
        </w:tblCellMar>
        <w:tblLook w:val="04A0" w:firstRow="1" w:lastRow="0" w:firstColumn="1" w:lastColumn="0" w:noHBand="0" w:noVBand="1"/>
      </w:tblPr>
      <w:tblGrid>
        <w:gridCol w:w="3505"/>
        <w:gridCol w:w="5662"/>
      </w:tblGrid>
      <w:tr w:rsidR="007C4061" w:rsidRPr="00BC4D08" w14:paraId="7978B9B4" w14:textId="77777777" w:rsidTr="00C17C4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AD66A03" w14:textId="77777777" w:rsidR="007C4061" w:rsidRPr="00D5200C" w:rsidRDefault="007C4061" w:rsidP="00C17C4C">
            <w:pPr>
              <w:pStyle w:val="TAH"/>
              <w:rPr>
                <w:lang w:val="en-US"/>
              </w:rPr>
            </w:pPr>
            <w:r w:rsidRPr="00D5200C">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EADB800" w14:textId="77777777" w:rsidR="007C4061" w:rsidRPr="00D5200C" w:rsidRDefault="007C4061" w:rsidP="00C17C4C">
            <w:pPr>
              <w:pStyle w:val="TAH"/>
              <w:rPr>
                <w:lang w:val="en-US"/>
              </w:rPr>
            </w:pPr>
            <w:r w:rsidRPr="00D5200C">
              <w:rPr>
                <w:lang w:val="en-US"/>
              </w:rPr>
              <w:t>Description</w:t>
            </w:r>
          </w:p>
        </w:tc>
      </w:tr>
      <w:tr w:rsidR="007C4061" w:rsidRPr="00BC4D08" w14:paraId="02FD71F7"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792933" w14:textId="77777777" w:rsidR="007C4061" w:rsidRPr="00D5200C" w:rsidRDefault="007C4061" w:rsidP="00C17C4C">
            <w:pPr>
              <w:pStyle w:val="TAL"/>
              <w:rPr>
                <w:lang w:val="en-US"/>
              </w:rPr>
            </w:pPr>
            <w:r w:rsidRPr="00D5200C">
              <w:rPr>
                <w:lang w:val="en-US"/>
              </w:rPr>
              <w:t>"AM"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2E5846" w14:textId="77777777" w:rsidR="007C4061" w:rsidRPr="00D5200C" w:rsidRDefault="007C4061" w:rsidP="00C17C4C">
            <w:pPr>
              <w:pStyle w:val="TAL"/>
              <w:rPr>
                <w:lang w:val="en-US"/>
              </w:rPr>
            </w:pPr>
            <w:r w:rsidRPr="00D5200C">
              <w:rPr>
                <w:lang w:val="en-US"/>
              </w:rPr>
              <w:t>Access and Mobility Subscription Data</w:t>
            </w:r>
          </w:p>
        </w:tc>
      </w:tr>
      <w:tr w:rsidR="007C4061" w:rsidRPr="00BC4D08" w14:paraId="307EA89D"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09C002" w14:textId="77777777" w:rsidR="007C4061" w:rsidRPr="00D5200C" w:rsidRDefault="007C4061" w:rsidP="00C17C4C">
            <w:pPr>
              <w:pStyle w:val="TAL"/>
              <w:rPr>
                <w:lang w:val="en-US"/>
              </w:rPr>
            </w:pPr>
            <w:r w:rsidRPr="00D5200C">
              <w:rPr>
                <w:lang w:val="en-US"/>
              </w:rPr>
              <w:t>"SMF_SEL"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17FE2C" w14:textId="77777777" w:rsidR="007C4061" w:rsidRPr="00D5200C" w:rsidRDefault="007C4061" w:rsidP="00C17C4C">
            <w:pPr>
              <w:pStyle w:val="TAL"/>
              <w:rPr>
                <w:lang w:val="en-US"/>
              </w:rPr>
            </w:pPr>
            <w:r w:rsidRPr="00D5200C">
              <w:rPr>
                <w:lang w:val="en-US"/>
              </w:rPr>
              <w:t>SMF Selection Subscription Data</w:t>
            </w:r>
          </w:p>
        </w:tc>
      </w:tr>
      <w:tr w:rsidR="007C4061" w:rsidRPr="00BC4D08" w14:paraId="11A91190"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176595" w14:textId="77777777" w:rsidR="007C4061" w:rsidRPr="00D5200C" w:rsidRDefault="007C4061" w:rsidP="00C17C4C">
            <w:pPr>
              <w:pStyle w:val="TAL"/>
              <w:rPr>
                <w:lang w:val="en-US"/>
              </w:rPr>
            </w:pPr>
            <w:r w:rsidRPr="00D5200C">
              <w:rPr>
                <w:lang w:val="en-US"/>
              </w:rPr>
              <w:t>"SMS_SUB"</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A0B0BD" w14:textId="77777777" w:rsidR="007C4061" w:rsidRPr="00D5200C" w:rsidRDefault="007C4061" w:rsidP="00C17C4C">
            <w:pPr>
              <w:pStyle w:val="TAL"/>
              <w:rPr>
                <w:lang w:val="en-US"/>
              </w:rPr>
            </w:pPr>
            <w:r w:rsidRPr="00D5200C">
              <w:rPr>
                <w:lang w:val="en-US"/>
              </w:rPr>
              <w:t>SMS Subscription Data</w:t>
            </w:r>
          </w:p>
        </w:tc>
      </w:tr>
      <w:tr w:rsidR="007C4061" w:rsidRPr="00BC4D08" w14:paraId="68B90C7E"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137F0E" w14:textId="77777777" w:rsidR="007C4061" w:rsidRPr="00D5200C" w:rsidRDefault="007C4061" w:rsidP="00C17C4C">
            <w:pPr>
              <w:pStyle w:val="TAL"/>
              <w:rPr>
                <w:lang w:val="en-US"/>
              </w:rPr>
            </w:pPr>
            <w:r w:rsidRPr="00D5200C">
              <w:rPr>
                <w:lang w:val="en-US"/>
              </w:rPr>
              <w:t>"SM"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FE0956" w14:textId="77777777" w:rsidR="007C4061" w:rsidRPr="00D5200C" w:rsidRDefault="007C4061" w:rsidP="00C17C4C">
            <w:pPr>
              <w:pStyle w:val="TAL"/>
              <w:rPr>
                <w:lang w:val="en-US"/>
              </w:rPr>
            </w:pPr>
            <w:r w:rsidRPr="00D5200C">
              <w:rPr>
                <w:lang w:val="en-US"/>
              </w:rPr>
              <w:t>Session Management Subscription Data</w:t>
            </w:r>
          </w:p>
        </w:tc>
      </w:tr>
      <w:tr w:rsidR="007C4061" w:rsidRPr="00BC4D08" w14:paraId="45B60DFA"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213F7A" w14:textId="77777777" w:rsidR="007C4061" w:rsidRPr="00D5200C" w:rsidRDefault="007C4061" w:rsidP="00C17C4C">
            <w:pPr>
              <w:pStyle w:val="TAL"/>
              <w:rPr>
                <w:lang w:val="en-US"/>
              </w:rPr>
            </w:pPr>
            <w:r w:rsidRPr="00D5200C">
              <w:rPr>
                <w:lang w:val="en-US"/>
              </w:rPr>
              <w:t>"TRACE"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8CEEE7" w14:textId="77777777" w:rsidR="007C4061" w:rsidRPr="00D5200C" w:rsidRDefault="007C4061" w:rsidP="00C17C4C">
            <w:pPr>
              <w:pStyle w:val="TAL"/>
              <w:rPr>
                <w:lang w:val="en-US"/>
              </w:rPr>
            </w:pPr>
            <w:r w:rsidRPr="00D5200C">
              <w:rPr>
                <w:lang w:val="en-US"/>
              </w:rPr>
              <w:t>Trace Data</w:t>
            </w:r>
          </w:p>
        </w:tc>
      </w:tr>
      <w:tr w:rsidR="007C4061" w:rsidRPr="00BC4D08" w14:paraId="5BD59178"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43059C" w14:textId="77777777" w:rsidR="007C4061" w:rsidRPr="00D5200C" w:rsidRDefault="007C4061" w:rsidP="00C17C4C">
            <w:pPr>
              <w:pStyle w:val="TAL"/>
              <w:rPr>
                <w:lang w:val="en-US"/>
              </w:rPr>
            </w:pPr>
            <w:r w:rsidRPr="00D5200C">
              <w:rPr>
                <w:lang w:val="en-US"/>
              </w:rPr>
              <w:t>"SMS_MNG"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3B310D" w14:textId="77777777" w:rsidR="007C4061" w:rsidRPr="00D5200C" w:rsidRDefault="007C4061" w:rsidP="00C17C4C">
            <w:pPr>
              <w:pStyle w:val="TAL"/>
              <w:rPr>
                <w:lang w:val="en-US"/>
              </w:rPr>
            </w:pPr>
            <w:r w:rsidRPr="00D5200C">
              <w:rPr>
                <w:lang w:val="en-US"/>
              </w:rPr>
              <w:t>SMS Management Subscription Data</w:t>
            </w:r>
          </w:p>
        </w:tc>
      </w:tr>
      <w:tr w:rsidR="007C4061" w:rsidRPr="00BC4D08" w14:paraId="6ECFE583"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3A88F4" w14:textId="77777777" w:rsidR="007C4061" w:rsidRPr="00D5200C" w:rsidRDefault="007C4061" w:rsidP="00C17C4C">
            <w:pPr>
              <w:pStyle w:val="TAL"/>
              <w:rPr>
                <w:lang w:val="en-US"/>
              </w:rPr>
            </w:pPr>
            <w:r w:rsidRPr="00D5200C">
              <w:rPr>
                <w:lang w:val="en-US"/>
              </w:rPr>
              <w:t>"LCS_PRIVACY"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A4C2BE" w14:textId="77777777" w:rsidR="007C4061" w:rsidRPr="00D5200C" w:rsidRDefault="007C4061" w:rsidP="00C17C4C">
            <w:pPr>
              <w:pStyle w:val="TAL"/>
              <w:rPr>
                <w:lang w:val="en-US"/>
              </w:rPr>
            </w:pPr>
            <w:r w:rsidRPr="00297367">
              <w:t>LCS Privacy Subscription Data</w:t>
            </w:r>
          </w:p>
        </w:tc>
      </w:tr>
      <w:tr w:rsidR="007C4061" w:rsidRPr="00BC4D08" w14:paraId="4B85D67F"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A4C169" w14:textId="77777777" w:rsidR="007C4061" w:rsidRPr="00D5200C" w:rsidRDefault="007C4061" w:rsidP="00C17C4C">
            <w:pPr>
              <w:pStyle w:val="TAL"/>
              <w:rPr>
                <w:lang w:val="en-US"/>
              </w:rPr>
            </w:pPr>
            <w:r w:rsidRPr="00D5200C">
              <w:rPr>
                <w:lang w:val="en-US"/>
              </w:rPr>
              <w:t>"LCS_MO"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9CA580" w14:textId="77777777" w:rsidR="007C4061" w:rsidRPr="009E5CAE" w:rsidRDefault="007C4061" w:rsidP="00C17C4C">
            <w:pPr>
              <w:pStyle w:val="TAL"/>
            </w:pPr>
            <w:r w:rsidRPr="00297367">
              <w:t>LCS Mobile Originated Subscription Data</w:t>
            </w:r>
          </w:p>
        </w:tc>
      </w:tr>
      <w:tr w:rsidR="0054135D" w:rsidRPr="00BC4D08" w14:paraId="13AE6404"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82AC69" w14:textId="77777777" w:rsidR="0054135D" w:rsidRPr="00D5200C" w:rsidRDefault="0054135D" w:rsidP="00C17C4C">
            <w:pPr>
              <w:pStyle w:val="TAL"/>
              <w:rPr>
                <w:lang w:val="en-US"/>
              </w:rPr>
            </w:pPr>
            <w:r>
              <w:rPr>
                <w:rFonts w:hint="eastAsia"/>
                <w:lang w:val="en-US" w:eastAsia="zh-CN"/>
              </w:rPr>
              <w:t>"</w:t>
            </w:r>
            <w:r>
              <w:rPr>
                <w:lang w:val="en-US" w:eastAsia="zh-CN"/>
              </w:rPr>
              <w:t>LCS_BCA"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1D3605" w14:textId="77777777" w:rsidR="0054135D" w:rsidRPr="009E5CAE" w:rsidRDefault="0054135D" w:rsidP="00C17C4C">
            <w:pPr>
              <w:pStyle w:val="TAL"/>
            </w:pPr>
            <w:r w:rsidRPr="00297367">
              <w:rPr>
                <w:lang w:eastAsia="zh-CN"/>
              </w:rPr>
              <w:t>LCS Broadcast Assistance Subscription Data</w:t>
            </w:r>
          </w:p>
        </w:tc>
      </w:tr>
      <w:tr w:rsidR="0054135D" w:rsidRPr="00BC4D08" w14:paraId="224773D0"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3FAD38" w14:textId="77777777" w:rsidR="0054135D" w:rsidRPr="00D5200C" w:rsidRDefault="0054135D" w:rsidP="00C17C4C">
            <w:pPr>
              <w:pStyle w:val="TAL"/>
              <w:rPr>
                <w:lang w:val="en-US"/>
              </w:rPr>
            </w:pPr>
            <w:r>
              <w:rPr>
                <w:lang w:val="en-US"/>
              </w:rPr>
              <w:t>"V2X"</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E506ED" w14:textId="77777777" w:rsidR="0054135D" w:rsidRPr="009E5CAE" w:rsidRDefault="0054135D" w:rsidP="00C17C4C">
            <w:pPr>
              <w:pStyle w:val="TAL"/>
            </w:pPr>
            <w:r w:rsidRPr="00297367">
              <w:rPr>
                <w:rFonts w:hint="eastAsia"/>
                <w:lang w:eastAsia="zh-CN"/>
              </w:rPr>
              <w:t>V</w:t>
            </w:r>
            <w:r w:rsidRPr="00297367">
              <w:rPr>
                <w:lang w:eastAsia="zh-CN"/>
              </w:rPr>
              <w:t xml:space="preserve">2X </w:t>
            </w:r>
            <w:r w:rsidRPr="00297367">
              <w:t>Subscription Data</w:t>
            </w:r>
          </w:p>
        </w:tc>
      </w:tr>
    </w:tbl>
    <w:p w14:paraId="2A32B181" w14:textId="77777777" w:rsidR="007C4061" w:rsidRPr="00533C32" w:rsidRDefault="007C4061" w:rsidP="00842E08"/>
    <w:p w14:paraId="75D06B84" w14:textId="77777777" w:rsidR="007C4061" w:rsidRPr="00533C32" w:rsidRDefault="007C4061" w:rsidP="006352FE">
      <w:pPr>
        <w:pStyle w:val="Heading4"/>
        <w:rPr>
          <w:lang w:eastAsia="zh-CN"/>
        </w:rPr>
      </w:pPr>
      <w:bookmarkStart w:id="1996" w:name="_Toc20127187"/>
      <w:bookmarkStart w:id="1997" w:name="_Toc27589178"/>
      <w:bookmarkStart w:id="1998" w:name="_Toc36459984"/>
      <w:bookmarkStart w:id="1999" w:name="_Toc45029580"/>
      <w:bookmarkStart w:id="2000" w:name="_Toc56520211"/>
      <w:bookmarkStart w:id="2001" w:name="_Toc114765829"/>
      <w:r w:rsidRPr="00533C32">
        <w:t>5.4.3.</w:t>
      </w:r>
      <w:r w:rsidRPr="00533C32">
        <w:rPr>
          <w:lang w:eastAsia="zh-CN"/>
        </w:rPr>
        <w:t>5</w:t>
      </w:r>
      <w:r w:rsidRPr="00533C32">
        <w:tab/>
      </w:r>
      <w:r w:rsidRPr="00533C32">
        <w:rPr>
          <w:lang w:eastAsia="zh-CN"/>
        </w:rPr>
        <w:t>Void</w:t>
      </w:r>
      <w:bookmarkEnd w:id="1996"/>
      <w:bookmarkEnd w:id="1997"/>
      <w:bookmarkEnd w:id="1998"/>
      <w:bookmarkEnd w:id="1999"/>
      <w:bookmarkEnd w:id="2000"/>
      <w:bookmarkEnd w:id="2001"/>
    </w:p>
    <w:p w14:paraId="57B995FF" w14:textId="77777777" w:rsidR="007C4061" w:rsidRPr="00533C32" w:rsidRDefault="007C4061" w:rsidP="00842E08">
      <w:pPr>
        <w:rPr>
          <w:lang w:val="en-US" w:eastAsia="zh-CN"/>
        </w:rPr>
      </w:pPr>
    </w:p>
    <w:p w14:paraId="05BC38F9" w14:textId="77777777" w:rsidR="007C4061" w:rsidRPr="00533C32" w:rsidRDefault="007C4061" w:rsidP="006352FE">
      <w:pPr>
        <w:pStyle w:val="Heading4"/>
      </w:pPr>
      <w:bookmarkStart w:id="2002" w:name="_Toc20127188"/>
      <w:bookmarkStart w:id="2003" w:name="_Toc27589179"/>
      <w:bookmarkStart w:id="2004" w:name="_Toc36459985"/>
      <w:bookmarkStart w:id="2005" w:name="_Toc45029581"/>
      <w:bookmarkStart w:id="2006" w:name="_Toc56520212"/>
      <w:bookmarkStart w:id="2007" w:name="_Toc114765830"/>
      <w:r w:rsidRPr="00533C32">
        <w:t>5.4.3.</w:t>
      </w:r>
      <w:r w:rsidRPr="00533C32">
        <w:rPr>
          <w:lang w:eastAsia="zh-CN"/>
        </w:rPr>
        <w:t>6</w:t>
      </w:r>
      <w:r w:rsidRPr="00533C32">
        <w:tab/>
        <w:t xml:space="preserve">Enumeration: </w:t>
      </w:r>
      <w:proofErr w:type="spellStart"/>
      <w:r w:rsidRPr="00533C32">
        <w:t>ContextDataSetName</w:t>
      </w:r>
      <w:bookmarkEnd w:id="2002"/>
      <w:bookmarkEnd w:id="2003"/>
      <w:bookmarkEnd w:id="2004"/>
      <w:bookmarkEnd w:id="2005"/>
      <w:bookmarkEnd w:id="2006"/>
      <w:bookmarkEnd w:id="2007"/>
      <w:proofErr w:type="spellEnd"/>
    </w:p>
    <w:p w14:paraId="20E25A10" w14:textId="77777777" w:rsidR="007C4061" w:rsidRPr="00533C32" w:rsidRDefault="007C4061" w:rsidP="00842E08">
      <w:pPr>
        <w:pStyle w:val="TH"/>
      </w:pPr>
      <w:r w:rsidRPr="00533C32">
        <w:t>Table 5.4.3.</w:t>
      </w:r>
      <w:r w:rsidRPr="00533C32">
        <w:rPr>
          <w:lang w:eastAsia="zh-CN"/>
        </w:rPr>
        <w:t>6</w:t>
      </w:r>
      <w:r w:rsidRPr="00533C32">
        <w:t xml:space="preserve">-1: Enumeration </w:t>
      </w:r>
      <w:proofErr w:type="spellStart"/>
      <w:r w:rsidRPr="00533C32">
        <w:t>ContextDataSetName</w:t>
      </w:r>
      <w:proofErr w:type="spellEnd"/>
    </w:p>
    <w:tbl>
      <w:tblPr>
        <w:tblW w:w="4650" w:type="pct"/>
        <w:tblCellMar>
          <w:left w:w="0" w:type="dxa"/>
          <w:right w:w="0" w:type="dxa"/>
        </w:tblCellMar>
        <w:tblLook w:val="04A0" w:firstRow="1" w:lastRow="0" w:firstColumn="1" w:lastColumn="0" w:noHBand="0" w:noVBand="1"/>
      </w:tblPr>
      <w:tblGrid>
        <w:gridCol w:w="3505"/>
        <w:gridCol w:w="5662"/>
      </w:tblGrid>
      <w:tr w:rsidR="007C4061" w:rsidRPr="00BC4D08" w14:paraId="79F4EA32" w14:textId="77777777" w:rsidTr="00C17C4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6A5D4BB" w14:textId="77777777" w:rsidR="007C4061" w:rsidRPr="00D5200C" w:rsidRDefault="007C4061" w:rsidP="00C17C4C">
            <w:pPr>
              <w:pStyle w:val="TAH"/>
              <w:rPr>
                <w:lang w:val="en-US"/>
              </w:rPr>
            </w:pPr>
            <w:r w:rsidRPr="00D5200C">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DED742" w14:textId="77777777" w:rsidR="007C4061" w:rsidRPr="00D5200C" w:rsidRDefault="007C4061" w:rsidP="00C17C4C">
            <w:pPr>
              <w:pStyle w:val="TAH"/>
              <w:rPr>
                <w:lang w:val="en-US"/>
              </w:rPr>
            </w:pPr>
            <w:r w:rsidRPr="00D5200C">
              <w:rPr>
                <w:lang w:val="en-US"/>
              </w:rPr>
              <w:t>Description</w:t>
            </w:r>
          </w:p>
        </w:tc>
      </w:tr>
      <w:tr w:rsidR="007C4061" w:rsidRPr="00BC4D08" w14:paraId="7ECA2E76"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C97D98" w14:textId="77777777" w:rsidR="007C4061" w:rsidRPr="00D5200C" w:rsidRDefault="007C4061" w:rsidP="00C17C4C">
            <w:pPr>
              <w:pStyle w:val="TAL"/>
              <w:rPr>
                <w:lang w:val="en-US"/>
              </w:rPr>
            </w:pPr>
            <w:r w:rsidRPr="00D5200C">
              <w:rPr>
                <w:lang w:val="en-US"/>
              </w:rPr>
              <w:t>"AMF_3GPP"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E40CC2" w14:textId="77777777" w:rsidR="007C4061" w:rsidRPr="00D5200C" w:rsidRDefault="007C4061" w:rsidP="00C17C4C">
            <w:pPr>
              <w:pStyle w:val="TAL"/>
              <w:rPr>
                <w:lang w:val="en-US"/>
              </w:rPr>
            </w:pPr>
            <w:r w:rsidRPr="00D5200C">
              <w:rPr>
                <w:lang w:val="en-US"/>
              </w:rPr>
              <w:t>AMF 3GPP Access Registration</w:t>
            </w:r>
          </w:p>
        </w:tc>
      </w:tr>
      <w:tr w:rsidR="007C4061" w:rsidRPr="00BC4D08" w14:paraId="4D8DB719"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6569B7" w14:textId="77777777" w:rsidR="007C4061" w:rsidRPr="00D5200C" w:rsidRDefault="007C4061" w:rsidP="00C17C4C">
            <w:pPr>
              <w:pStyle w:val="TAL"/>
              <w:rPr>
                <w:lang w:val="en-US"/>
              </w:rPr>
            </w:pPr>
            <w:r w:rsidRPr="00D5200C">
              <w:rPr>
                <w:lang w:val="en-US"/>
              </w:rPr>
              <w:t>"AMF_NON_3GPP"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956D45" w14:textId="77777777" w:rsidR="007C4061" w:rsidRPr="00D5200C" w:rsidRDefault="007C4061" w:rsidP="00C17C4C">
            <w:pPr>
              <w:pStyle w:val="TAL"/>
              <w:rPr>
                <w:lang w:val="en-US"/>
              </w:rPr>
            </w:pPr>
            <w:r w:rsidRPr="00D5200C">
              <w:rPr>
                <w:lang w:val="en-US"/>
              </w:rPr>
              <w:t>SMF Non 3GPP Access Registration</w:t>
            </w:r>
          </w:p>
        </w:tc>
      </w:tr>
      <w:tr w:rsidR="007C4061" w:rsidRPr="00BC4D08" w14:paraId="2E14CA3D"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B61B6A" w14:textId="77777777" w:rsidR="007C4061" w:rsidRPr="00D5200C" w:rsidRDefault="007C4061" w:rsidP="00C17C4C">
            <w:pPr>
              <w:pStyle w:val="TAL"/>
              <w:rPr>
                <w:lang w:val="en-US"/>
              </w:rPr>
            </w:pPr>
            <w:r w:rsidRPr="00D5200C">
              <w:rPr>
                <w:lang w:val="en-US"/>
              </w:rPr>
              <w:t>"SDM SUBSCRIPTIONS"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468978" w14:textId="77777777" w:rsidR="007C4061" w:rsidRPr="00D5200C" w:rsidRDefault="007C4061" w:rsidP="00C17C4C">
            <w:pPr>
              <w:pStyle w:val="TAL"/>
              <w:rPr>
                <w:lang w:val="en-US"/>
              </w:rPr>
            </w:pPr>
            <w:r w:rsidRPr="00D5200C">
              <w:rPr>
                <w:lang w:val="en-US"/>
              </w:rPr>
              <w:t>SDM Subscriptions</w:t>
            </w:r>
          </w:p>
        </w:tc>
      </w:tr>
      <w:tr w:rsidR="007C4061" w:rsidRPr="00BC4D08" w14:paraId="792E4305"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9F538F" w14:textId="77777777" w:rsidR="007C4061" w:rsidRPr="00D5200C" w:rsidRDefault="007C4061" w:rsidP="00C17C4C">
            <w:pPr>
              <w:pStyle w:val="TAL"/>
              <w:rPr>
                <w:lang w:val="en-US"/>
              </w:rPr>
            </w:pPr>
            <w:r w:rsidRPr="00D5200C">
              <w:rPr>
                <w:lang w:val="en-US"/>
              </w:rPr>
              <w:t>"EE_SUBSCRIPTIONS"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558723" w14:textId="77777777" w:rsidR="007C4061" w:rsidRPr="00D5200C" w:rsidRDefault="007C4061" w:rsidP="00C17C4C">
            <w:pPr>
              <w:pStyle w:val="TAL"/>
              <w:rPr>
                <w:lang w:val="en-US"/>
              </w:rPr>
            </w:pPr>
            <w:r w:rsidRPr="00D5200C">
              <w:rPr>
                <w:lang w:val="en-US"/>
              </w:rPr>
              <w:t>EE Subscriptions</w:t>
            </w:r>
          </w:p>
        </w:tc>
      </w:tr>
      <w:tr w:rsidR="007C4061" w:rsidRPr="00BC4D08" w14:paraId="0D61BC60"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CE1A03" w14:textId="77777777" w:rsidR="007C4061" w:rsidRPr="00D5200C" w:rsidRDefault="007C4061" w:rsidP="00C17C4C">
            <w:pPr>
              <w:pStyle w:val="TAL"/>
              <w:rPr>
                <w:lang w:val="en-US"/>
              </w:rPr>
            </w:pPr>
            <w:r w:rsidRPr="00D5200C">
              <w:rPr>
                <w:lang w:val="en-US"/>
              </w:rPr>
              <w:t>"SMSF_3GPP"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8E764" w14:textId="77777777" w:rsidR="007C4061" w:rsidRPr="00D5200C" w:rsidRDefault="007C4061" w:rsidP="00C17C4C">
            <w:pPr>
              <w:pStyle w:val="TAL"/>
              <w:rPr>
                <w:lang w:val="en-US"/>
              </w:rPr>
            </w:pPr>
            <w:r w:rsidRPr="00D5200C">
              <w:rPr>
                <w:lang w:val="en-US"/>
              </w:rPr>
              <w:t>SMSF 3GPP Access Registration</w:t>
            </w:r>
          </w:p>
        </w:tc>
      </w:tr>
      <w:tr w:rsidR="007C4061" w:rsidRPr="00BC4D08" w14:paraId="5F5C8C89"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846891" w14:textId="11DDE11A" w:rsidR="007C4061" w:rsidRPr="00D5200C" w:rsidRDefault="007C4061" w:rsidP="00C17C4C">
            <w:pPr>
              <w:pStyle w:val="TAL"/>
              <w:rPr>
                <w:lang w:val="en-US"/>
              </w:rPr>
            </w:pPr>
            <w:r w:rsidRPr="00D5200C">
              <w:rPr>
                <w:lang w:val="en-US"/>
              </w:rPr>
              <w:t>"SMSF_NON</w:t>
            </w:r>
            <w:r w:rsidR="00CB70AA">
              <w:rPr>
                <w:rFonts w:hint="eastAsia"/>
                <w:lang w:val="en-US" w:eastAsia="zh-CN"/>
              </w:rPr>
              <w:t>_</w:t>
            </w:r>
            <w:r w:rsidRPr="00D5200C">
              <w:rPr>
                <w:lang w:val="en-US"/>
              </w:rPr>
              <w:t>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AC7DA2" w14:textId="77777777" w:rsidR="007C4061" w:rsidRPr="00D5200C" w:rsidRDefault="007C4061" w:rsidP="00C17C4C">
            <w:pPr>
              <w:pStyle w:val="TAL"/>
              <w:rPr>
                <w:lang w:val="en-US"/>
              </w:rPr>
            </w:pPr>
            <w:r w:rsidRPr="00D5200C">
              <w:rPr>
                <w:lang w:val="en-US"/>
              </w:rPr>
              <w:t>SMSF Non 3GPP Access Registration</w:t>
            </w:r>
          </w:p>
        </w:tc>
      </w:tr>
      <w:tr w:rsidR="007C4061" w:rsidRPr="00BC4D08" w14:paraId="44C51BD6"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88580E" w14:textId="77777777" w:rsidR="007C4061" w:rsidRPr="00D5200C" w:rsidRDefault="007C4061" w:rsidP="00C17C4C">
            <w:pPr>
              <w:pStyle w:val="TAL"/>
              <w:rPr>
                <w:lang w:val="en-US"/>
              </w:rPr>
            </w:pPr>
            <w:r w:rsidRPr="00D5200C">
              <w:rPr>
                <w:lang w:val="en-US"/>
              </w:rPr>
              <w:t>"SUBS_TO_NOTIFY"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A70DB2" w14:textId="77777777" w:rsidR="007C4061" w:rsidRPr="00D5200C" w:rsidRDefault="007C4061" w:rsidP="00C17C4C">
            <w:pPr>
              <w:pStyle w:val="TAL"/>
              <w:rPr>
                <w:lang w:val="en-US"/>
              </w:rPr>
            </w:pPr>
            <w:r w:rsidRPr="00D5200C">
              <w:rPr>
                <w:lang w:val="en-US"/>
              </w:rPr>
              <w:t>UDR Subscriptions</w:t>
            </w:r>
          </w:p>
        </w:tc>
      </w:tr>
      <w:tr w:rsidR="007C4061" w:rsidRPr="00BC4D08" w14:paraId="0912209B"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C9C718" w14:textId="77777777" w:rsidR="007C4061" w:rsidRPr="00D5200C" w:rsidRDefault="00DC4870" w:rsidP="00C17C4C">
            <w:pPr>
              <w:pStyle w:val="TAL"/>
              <w:rPr>
                <w:lang w:val="en-US"/>
              </w:rPr>
            </w:pPr>
            <w:r w:rsidRPr="00D5200C">
              <w:rPr>
                <w:lang w:val="en-US"/>
              </w:rPr>
              <w:t>"</w:t>
            </w:r>
            <w:r w:rsidR="007C4061" w:rsidRPr="00D5200C">
              <w:rPr>
                <w:lang w:val="en-US"/>
              </w:rPr>
              <w:t>SMF_REG</w:t>
            </w:r>
            <w:r w:rsidRPr="00D5200C">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E7C234" w14:textId="77777777" w:rsidR="007C4061" w:rsidRPr="00D5200C" w:rsidRDefault="007C4061" w:rsidP="00C17C4C">
            <w:pPr>
              <w:pStyle w:val="TAL"/>
              <w:rPr>
                <w:lang w:val="en-US"/>
              </w:rPr>
            </w:pPr>
            <w:r w:rsidRPr="00D5200C">
              <w:rPr>
                <w:lang w:val="en-US"/>
              </w:rPr>
              <w:t>SMF Registrations</w:t>
            </w:r>
          </w:p>
        </w:tc>
      </w:tr>
      <w:tr w:rsidR="00897220" w:rsidRPr="00BC4D08" w14:paraId="161EC253"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799A60" w14:textId="77777777" w:rsidR="00897220" w:rsidRPr="00D5200C" w:rsidRDefault="00897220" w:rsidP="00C17C4C">
            <w:pPr>
              <w:pStyle w:val="TAL"/>
              <w:rPr>
                <w:lang w:val="en-US"/>
              </w:rPr>
            </w:pPr>
            <w:r>
              <w:rPr>
                <w:lang w:val="en-US"/>
              </w:rPr>
              <w:t>"IP_SM_GW"</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2413F7" w14:textId="77777777" w:rsidR="00897220" w:rsidRPr="00D5200C" w:rsidRDefault="00897220" w:rsidP="00C17C4C">
            <w:pPr>
              <w:pStyle w:val="TAL"/>
              <w:rPr>
                <w:lang w:val="en-US"/>
              </w:rPr>
            </w:pPr>
            <w:r>
              <w:rPr>
                <w:lang w:val="en-US"/>
              </w:rPr>
              <w:t>IP-SM-GW Registration</w:t>
            </w:r>
          </w:p>
        </w:tc>
      </w:tr>
    </w:tbl>
    <w:p w14:paraId="3511AA97" w14:textId="77777777" w:rsidR="007C4061" w:rsidRPr="00533C32" w:rsidRDefault="007C4061" w:rsidP="00842E08">
      <w:pPr>
        <w:rPr>
          <w:lang w:eastAsia="zh-CN"/>
        </w:rPr>
      </w:pPr>
    </w:p>
    <w:p w14:paraId="01CA44CA" w14:textId="77777777" w:rsidR="007C4061" w:rsidRPr="00533C32" w:rsidRDefault="007C4061" w:rsidP="006352FE">
      <w:pPr>
        <w:pStyle w:val="Heading4"/>
      </w:pPr>
      <w:bookmarkStart w:id="2008" w:name="_Toc20127189"/>
      <w:bookmarkStart w:id="2009" w:name="_Toc27589180"/>
      <w:bookmarkStart w:id="2010" w:name="_Toc36459986"/>
      <w:bookmarkStart w:id="2011" w:name="_Toc45029582"/>
      <w:bookmarkStart w:id="2012" w:name="_Toc56520213"/>
      <w:bookmarkStart w:id="2013" w:name="_Toc114765831"/>
      <w:r w:rsidRPr="00533C32">
        <w:lastRenderedPageBreak/>
        <w:t>5.4.3.</w:t>
      </w:r>
      <w:r w:rsidRPr="00533C32">
        <w:rPr>
          <w:lang w:eastAsia="zh-CN"/>
        </w:rPr>
        <w:t>7</w:t>
      </w:r>
      <w:r w:rsidRPr="00533C32">
        <w:tab/>
        <w:t xml:space="preserve">Enumeration: </w:t>
      </w:r>
      <w:proofErr w:type="spellStart"/>
      <w:r w:rsidRPr="00533C32">
        <w:rPr>
          <w:lang w:eastAsia="zh-CN"/>
        </w:rPr>
        <w:t>SqnScheme</w:t>
      </w:r>
      <w:bookmarkEnd w:id="2008"/>
      <w:bookmarkEnd w:id="2009"/>
      <w:bookmarkEnd w:id="2010"/>
      <w:bookmarkEnd w:id="2011"/>
      <w:bookmarkEnd w:id="2012"/>
      <w:bookmarkEnd w:id="2013"/>
      <w:proofErr w:type="spellEnd"/>
    </w:p>
    <w:p w14:paraId="47BDBC5E" w14:textId="77777777" w:rsidR="007C4061" w:rsidRPr="00533C32" w:rsidRDefault="007C4061" w:rsidP="00842E08">
      <w:pPr>
        <w:pStyle w:val="TH"/>
      </w:pPr>
      <w:r w:rsidRPr="00533C32">
        <w:t>Table 5.4.3.</w:t>
      </w:r>
      <w:r w:rsidRPr="00533C32">
        <w:rPr>
          <w:lang w:eastAsia="zh-CN"/>
        </w:rPr>
        <w:t>7</w:t>
      </w:r>
      <w:r w:rsidRPr="00533C32">
        <w:t xml:space="preserve">-1: Enumeration </w:t>
      </w:r>
      <w:proofErr w:type="spellStart"/>
      <w:r w:rsidRPr="00533C32">
        <w:rPr>
          <w:lang w:eastAsia="zh-CN"/>
        </w:rPr>
        <w:t>SqnScheme</w:t>
      </w:r>
      <w:proofErr w:type="spellEnd"/>
    </w:p>
    <w:tbl>
      <w:tblPr>
        <w:tblW w:w="4650" w:type="pct"/>
        <w:tblCellMar>
          <w:left w:w="0" w:type="dxa"/>
          <w:right w:w="0" w:type="dxa"/>
        </w:tblCellMar>
        <w:tblLook w:val="04A0" w:firstRow="1" w:lastRow="0" w:firstColumn="1" w:lastColumn="0" w:noHBand="0" w:noVBand="1"/>
      </w:tblPr>
      <w:tblGrid>
        <w:gridCol w:w="3505"/>
        <w:gridCol w:w="5662"/>
      </w:tblGrid>
      <w:tr w:rsidR="007C4061" w:rsidRPr="00BC4D08" w14:paraId="6368CE2A" w14:textId="77777777" w:rsidTr="00C17C4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4F04AD3" w14:textId="77777777" w:rsidR="007C4061" w:rsidRPr="00D5200C" w:rsidRDefault="007C4061" w:rsidP="00C17C4C">
            <w:pPr>
              <w:pStyle w:val="TAH"/>
              <w:rPr>
                <w:lang w:val="en-US"/>
              </w:rPr>
            </w:pPr>
            <w:r w:rsidRPr="00D5200C">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17367FB" w14:textId="77777777" w:rsidR="007C4061" w:rsidRPr="00D5200C" w:rsidRDefault="007C4061" w:rsidP="00C17C4C">
            <w:pPr>
              <w:pStyle w:val="TAH"/>
              <w:rPr>
                <w:lang w:val="en-US"/>
              </w:rPr>
            </w:pPr>
            <w:r w:rsidRPr="00D5200C">
              <w:rPr>
                <w:lang w:val="en-US"/>
              </w:rPr>
              <w:t>Description</w:t>
            </w:r>
          </w:p>
        </w:tc>
      </w:tr>
      <w:tr w:rsidR="007C4061" w:rsidRPr="00BC4D08" w14:paraId="60C14FFC"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BA141F" w14:textId="77777777" w:rsidR="007C4061" w:rsidRPr="00D5200C" w:rsidRDefault="007C4061" w:rsidP="00C17C4C">
            <w:pPr>
              <w:pStyle w:val="TAL"/>
              <w:rPr>
                <w:lang w:val="en-US"/>
              </w:rPr>
            </w:pPr>
            <w:r w:rsidRPr="00D5200C">
              <w:rPr>
                <w:rFonts w:cs="Arial"/>
                <w:szCs w:val="18"/>
                <w:lang w:val="en-US"/>
              </w:rPr>
              <w:t>"GENERAL"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A2D48F" w14:textId="77777777" w:rsidR="007C4061" w:rsidRPr="00D5200C" w:rsidRDefault="007C4061" w:rsidP="00C17C4C">
            <w:pPr>
              <w:pStyle w:val="TAL"/>
              <w:rPr>
                <w:lang w:val="en-US"/>
              </w:rPr>
            </w:pPr>
            <w:r w:rsidRPr="00D5200C">
              <w:rPr>
                <w:lang w:val="en-US"/>
              </w:rPr>
              <w:t xml:space="preserve">Scheme for generation of Sequence Numbers (partially time-based), as described in </w:t>
            </w:r>
            <w:r w:rsidRPr="00D5200C">
              <w:rPr>
                <w:rFonts w:cs="Arial"/>
                <w:szCs w:val="18"/>
                <w:lang w:val="en-US"/>
              </w:rPr>
              <w:t xml:space="preserve"> 3GPP TS 33.102 [10], clause </w:t>
            </w:r>
            <w:r w:rsidRPr="00D5200C">
              <w:rPr>
                <w:lang w:val="en-US"/>
              </w:rPr>
              <w:t>C.1.1.1</w:t>
            </w:r>
          </w:p>
        </w:tc>
      </w:tr>
      <w:tr w:rsidR="007C4061" w:rsidRPr="00BC4D08" w14:paraId="539F7BF1"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264EE2" w14:textId="77777777" w:rsidR="007C4061" w:rsidRPr="00D5200C" w:rsidRDefault="007C4061" w:rsidP="00C17C4C">
            <w:pPr>
              <w:pStyle w:val="TAL"/>
              <w:rPr>
                <w:lang w:val="en-US"/>
              </w:rPr>
            </w:pPr>
            <w:r w:rsidRPr="00D5200C">
              <w:rPr>
                <w:rFonts w:cs="Arial"/>
                <w:szCs w:val="18"/>
                <w:lang w:val="en-US"/>
              </w:rPr>
              <w:t>"NON_TIME_BASED"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AD3A3A" w14:textId="77777777" w:rsidR="007C4061" w:rsidRPr="00D5200C" w:rsidRDefault="007C4061" w:rsidP="00C17C4C">
            <w:pPr>
              <w:pStyle w:val="TAL"/>
              <w:rPr>
                <w:lang w:val="en-US"/>
              </w:rPr>
            </w:pPr>
            <w:r w:rsidRPr="00D5200C">
              <w:rPr>
                <w:lang w:val="en-US"/>
              </w:rPr>
              <w:t xml:space="preserve">Scheme for generation of Sequence Numbers (non-time-based), as described in </w:t>
            </w:r>
            <w:r w:rsidRPr="00D5200C">
              <w:rPr>
                <w:rFonts w:cs="Arial"/>
                <w:szCs w:val="18"/>
                <w:lang w:val="en-US"/>
              </w:rPr>
              <w:t xml:space="preserve"> 3GPP TS 33.102 [10], clause </w:t>
            </w:r>
            <w:r w:rsidRPr="00D5200C">
              <w:rPr>
                <w:lang w:val="en-US"/>
              </w:rPr>
              <w:t>C.1.1.2</w:t>
            </w:r>
          </w:p>
        </w:tc>
      </w:tr>
      <w:tr w:rsidR="007C4061" w:rsidRPr="00BC4D08" w14:paraId="3FC27AEF"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862A139" w14:textId="77777777" w:rsidR="007C4061" w:rsidRPr="00D5200C" w:rsidRDefault="007C4061" w:rsidP="00C17C4C">
            <w:pPr>
              <w:pStyle w:val="TAL"/>
              <w:rPr>
                <w:rFonts w:cs="Arial"/>
                <w:szCs w:val="18"/>
                <w:lang w:val="en-US"/>
              </w:rPr>
            </w:pPr>
            <w:r w:rsidRPr="00D5200C">
              <w:rPr>
                <w:rFonts w:cs="Arial"/>
                <w:szCs w:val="18"/>
                <w:lang w:val="en-US"/>
              </w:rPr>
              <w:t>"TIME_BASED"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CFC4EC" w14:textId="77777777" w:rsidR="007C4061" w:rsidRPr="00D5200C" w:rsidRDefault="007C4061" w:rsidP="00C17C4C">
            <w:pPr>
              <w:pStyle w:val="TAL"/>
              <w:rPr>
                <w:lang w:val="en-US"/>
              </w:rPr>
            </w:pPr>
            <w:r w:rsidRPr="00D5200C">
              <w:rPr>
                <w:lang w:val="en-US"/>
              </w:rPr>
              <w:t xml:space="preserve">Scheme for generation of Sequence Numbers (entirely time-based), as described in </w:t>
            </w:r>
            <w:r w:rsidRPr="00D5200C">
              <w:rPr>
                <w:rFonts w:cs="Arial"/>
                <w:szCs w:val="18"/>
                <w:lang w:val="en-US"/>
              </w:rPr>
              <w:t xml:space="preserve"> 3GPP TS 33.102 [10], clause </w:t>
            </w:r>
            <w:r w:rsidRPr="00D5200C">
              <w:rPr>
                <w:lang w:val="en-US"/>
              </w:rPr>
              <w:t>C.1.1.3</w:t>
            </w:r>
          </w:p>
        </w:tc>
      </w:tr>
      <w:tr w:rsidR="007C4061" w:rsidRPr="00BC4D08" w14:paraId="5EF655E0" w14:textId="77777777" w:rsidTr="00C17C4C">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F2FD91" w14:textId="77777777" w:rsidR="007C4061" w:rsidRPr="00D5200C" w:rsidRDefault="007C4061" w:rsidP="00C17C4C">
            <w:pPr>
              <w:pStyle w:val="TAN"/>
              <w:rPr>
                <w:lang w:val="en-US"/>
              </w:rPr>
            </w:pPr>
            <w:r w:rsidRPr="00D5200C">
              <w:rPr>
                <w:lang w:val="en-US" w:eastAsia="zh-CN"/>
              </w:rPr>
              <w:t>NOTE:</w:t>
            </w:r>
            <w:r w:rsidRPr="00D5200C">
              <w:rPr>
                <w:lang w:val="en-US" w:eastAsia="zh-CN"/>
              </w:rPr>
              <w:tab/>
              <w:t>These schemes for Sequence Number generation are documented in an informative Annex in 3GPP TS 33.102 [10]; having these different schemes listed in this Enumeration type does not imply that UDM implementations are required to support all of them; the Sequence Number generation schemes that need to be supported by UDM is deployment-specific.</w:t>
            </w:r>
          </w:p>
        </w:tc>
      </w:tr>
    </w:tbl>
    <w:p w14:paraId="2B49670A" w14:textId="77777777" w:rsidR="007C4061" w:rsidRPr="00533C32" w:rsidRDefault="007C4061" w:rsidP="00842E08">
      <w:pPr>
        <w:rPr>
          <w:lang w:val="en-US" w:eastAsia="zh-CN"/>
        </w:rPr>
      </w:pPr>
    </w:p>
    <w:p w14:paraId="3A02BD5B" w14:textId="77777777" w:rsidR="007C4061" w:rsidRPr="00533C32" w:rsidRDefault="007C4061" w:rsidP="006352FE">
      <w:pPr>
        <w:pStyle w:val="Heading4"/>
      </w:pPr>
      <w:bookmarkStart w:id="2014" w:name="_Toc20127190"/>
      <w:bookmarkStart w:id="2015" w:name="_Toc27589181"/>
      <w:bookmarkStart w:id="2016" w:name="_Toc36459987"/>
      <w:bookmarkStart w:id="2017" w:name="_Toc45029583"/>
      <w:bookmarkStart w:id="2018" w:name="_Toc56520214"/>
      <w:bookmarkStart w:id="2019" w:name="_Toc114765832"/>
      <w:r w:rsidRPr="00533C32">
        <w:t>5.4.3.</w:t>
      </w:r>
      <w:r w:rsidRPr="00533C32">
        <w:rPr>
          <w:lang w:eastAsia="zh-CN"/>
        </w:rPr>
        <w:t>8</w:t>
      </w:r>
      <w:r w:rsidRPr="00533C32">
        <w:tab/>
        <w:t xml:space="preserve">Enumeration: </w:t>
      </w:r>
      <w:r w:rsidRPr="00533C32">
        <w:rPr>
          <w:lang w:eastAsia="zh-CN"/>
        </w:rPr>
        <w:t>Sign</w:t>
      </w:r>
      <w:bookmarkEnd w:id="2014"/>
      <w:bookmarkEnd w:id="2015"/>
      <w:bookmarkEnd w:id="2016"/>
      <w:bookmarkEnd w:id="2017"/>
      <w:bookmarkEnd w:id="2018"/>
      <w:bookmarkEnd w:id="2019"/>
    </w:p>
    <w:p w14:paraId="162713EB" w14:textId="77777777" w:rsidR="007C4061" w:rsidRPr="00533C32" w:rsidRDefault="007C4061" w:rsidP="00842E08">
      <w:pPr>
        <w:pStyle w:val="TH"/>
      </w:pPr>
      <w:r w:rsidRPr="00533C32">
        <w:t>Table 5.4.3.</w:t>
      </w:r>
      <w:r w:rsidRPr="00533C32">
        <w:rPr>
          <w:lang w:eastAsia="zh-CN"/>
        </w:rPr>
        <w:t>8</w:t>
      </w:r>
      <w:r w:rsidRPr="00533C32">
        <w:t xml:space="preserve">-1: Enumeration </w:t>
      </w:r>
      <w:r w:rsidRPr="00533C32">
        <w:rPr>
          <w:lang w:eastAsia="zh-CN"/>
        </w:rPr>
        <w:t>Sign</w:t>
      </w:r>
    </w:p>
    <w:tbl>
      <w:tblPr>
        <w:tblW w:w="4650" w:type="pct"/>
        <w:tblCellMar>
          <w:left w:w="0" w:type="dxa"/>
          <w:right w:w="0" w:type="dxa"/>
        </w:tblCellMar>
        <w:tblLook w:val="04A0" w:firstRow="1" w:lastRow="0" w:firstColumn="1" w:lastColumn="0" w:noHBand="0" w:noVBand="1"/>
      </w:tblPr>
      <w:tblGrid>
        <w:gridCol w:w="3505"/>
        <w:gridCol w:w="5662"/>
      </w:tblGrid>
      <w:tr w:rsidR="007C4061" w:rsidRPr="00BC4D08" w14:paraId="47937881" w14:textId="77777777" w:rsidTr="00C17C4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433D943" w14:textId="77777777" w:rsidR="007C4061" w:rsidRPr="00D5200C" w:rsidRDefault="007C4061" w:rsidP="00C17C4C">
            <w:pPr>
              <w:pStyle w:val="TAH"/>
              <w:rPr>
                <w:lang w:val="en-US"/>
              </w:rPr>
            </w:pPr>
            <w:r w:rsidRPr="00D5200C">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422D6B4" w14:textId="77777777" w:rsidR="007C4061" w:rsidRPr="00D5200C" w:rsidRDefault="007C4061" w:rsidP="00C17C4C">
            <w:pPr>
              <w:pStyle w:val="TAH"/>
              <w:rPr>
                <w:lang w:val="en-US"/>
              </w:rPr>
            </w:pPr>
            <w:r w:rsidRPr="00D5200C">
              <w:rPr>
                <w:lang w:val="en-US"/>
              </w:rPr>
              <w:t>Description</w:t>
            </w:r>
          </w:p>
        </w:tc>
      </w:tr>
      <w:tr w:rsidR="007C4061" w:rsidRPr="00BC4D08" w14:paraId="3CC6C6EA"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F82C0C8" w14:textId="77777777" w:rsidR="007C4061" w:rsidRPr="00D5200C" w:rsidRDefault="007C4061" w:rsidP="00C17C4C">
            <w:pPr>
              <w:pStyle w:val="TAL"/>
              <w:rPr>
                <w:lang w:val="en-US"/>
              </w:rPr>
            </w:pPr>
            <w:r w:rsidRPr="00D5200C">
              <w:rPr>
                <w:rFonts w:cs="Arial"/>
                <w:szCs w:val="18"/>
                <w:lang w:val="en-US"/>
              </w:rPr>
              <w:t>"POSITIVE"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2AA347" w14:textId="77777777" w:rsidR="007C4061" w:rsidRPr="00D5200C" w:rsidRDefault="007C4061" w:rsidP="00C17C4C">
            <w:pPr>
              <w:pStyle w:val="TAL"/>
              <w:rPr>
                <w:lang w:val="en-US"/>
              </w:rPr>
            </w:pPr>
          </w:p>
        </w:tc>
      </w:tr>
      <w:tr w:rsidR="007C4061" w:rsidRPr="00BC4D08" w14:paraId="616FC43D"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C9DCF8" w14:textId="77777777" w:rsidR="007C4061" w:rsidRPr="00D5200C" w:rsidRDefault="007C4061" w:rsidP="00C17C4C">
            <w:pPr>
              <w:pStyle w:val="TAL"/>
              <w:rPr>
                <w:lang w:val="en-US"/>
              </w:rPr>
            </w:pPr>
            <w:r w:rsidRPr="00D5200C">
              <w:rPr>
                <w:rFonts w:cs="Arial"/>
                <w:szCs w:val="18"/>
                <w:lang w:val="en-US"/>
              </w:rPr>
              <w:t>"NEGATIVE"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2EE764" w14:textId="77777777" w:rsidR="007C4061" w:rsidRPr="00D5200C" w:rsidRDefault="007C4061" w:rsidP="00C17C4C">
            <w:pPr>
              <w:pStyle w:val="TAL"/>
              <w:rPr>
                <w:lang w:val="en-US"/>
              </w:rPr>
            </w:pPr>
          </w:p>
        </w:tc>
      </w:tr>
    </w:tbl>
    <w:p w14:paraId="17C83AFE" w14:textId="77777777" w:rsidR="007C4061" w:rsidRPr="00533C32" w:rsidRDefault="007C4061" w:rsidP="00842E08">
      <w:pPr>
        <w:rPr>
          <w:lang w:eastAsia="zh-CN"/>
        </w:rPr>
      </w:pPr>
    </w:p>
    <w:p w14:paraId="778BEC26" w14:textId="77777777" w:rsidR="007C4061" w:rsidRPr="00533C32" w:rsidRDefault="007C4061" w:rsidP="006352FE">
      <w:pPr>
        <w:pStyle w:val="Heading4"/>
      </w:pPr>
      <w:bookmarkStart w:id="2020" w:name="_Toc20127191"/>
      <w:bookmarkStart w:id="2021" w:name="_Toc27589182"/>
      <w:bookmarkStart w:id="2022" w:name="_Toc36459988"/>
      <w:bookmarkStart w:id="2023" w:name="_Toc45029584"/>
      <w:bookmarkStart w:id="2024" w:name="_Toc56520215"/>
      <w:bookmarkStart w:id="2025" w:name="_Toc114765833"/>
      <w:r w:rsidRPr="00533C32">
        <w:t>5.4.3.</w:t>
      </w:r>
      <w:r w:rsidRPr="00533C32">
        <w:rPr>
          <w:lang w:eastAsia="zh-CN"/>
        </w:rPr>
        <w:t>9</w:t>
      </w:r>
      <w:r w:rsidRPr="00533C32">
        <w:tab/>
        <w:t xml:space="preserve">Enumeration: </w:t>
      </w:r>
      <w:proofErr w:type="spellStart"/>
      <w:r w:rsidRPr="00533C32">
        <w:t>UeUpdateStatus</w:t>
      </w:r>
      <w:bookmarkEnd w:id="2020"/>
      <w:bookmarkEnd w:id="2021"/>
      <w:bookmarkEnd w:id="2022"/>
      <w:bookmarkEnd w:id="2023"/>
      <w:bookmarkEnd w:id="2024"/>
      <w:bookmarkEnd w:id="2025"/>
      <w:proofErr w:type="spellEnd"/>
    </w:p>
    <w:p w14:paraId="4DEF71C1" w14:textId="77777777" w:rsidR="007C4061" w:rsidRPr="00533C32" w:rsidRDefault="007C4061" w:rsidP="00842E08">
      <w:pPr>
        <w:pStyle w:val="TH"/>
      </w:pPr>
      <w:r w:rsidRPr="00533C32">
        <w:t>Table 5.4.3.</w:t>
      </w:r>
      <w:r w:rsidRPr="00533C32">
        <w:rPr>
          <w:lang w:eastAsia="zh-CN"/>
        </w:rPr>
        <w:t>9</w:t>
      </w:r>
      <w:r w:rsidRPr="00533C32">
        <w:t xml:space="preserve">-1: Enumeration </w:t>
      </w:r>
      <w:proofErr w:type="spellStart"/>
      <w:r w:rsidRPr="00533C32">
        <w:t>UeUpdateStatus</w:t>
      </w:r>
      <w:proofErr w:type="spellEnd"/>
    </w:p>
    <w:tbl>
      <w:tblPr>
        <w:tblW w:w="4650" w:type="pct"/>
        <w:tblCellMar>
          <w:left w:w="0" w:type="dxa"/>
          <w:right w:w="0" w:type="dxa"/>
        </w:tblCellMar>
        <w:tblLook w:val="04A0" w:firstRow="1" w:lastRow="0" w:firstColumn="1" w:lastColumn="0" w:noHBand="0" w:noVBand="1"/>
      </w:tblPr>
      <w:tblGrid>
        <w:gridCol w:w="3505"/>
        <w:gridCol w:w="5662"/>
      </w:tblGrid>
      <w:tr w:rsidR="007C4061" w:rsidRPr="00BC4D08" w14:paraId="40A005AB" w14:textId="77777777" w:rsidTr="00C17C4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5EBCE01" w14:textId="77777777" w:rsidR="007C4061" w:rsidRPr="00D5200C" w:rsidRDefault="007C4061" w:rsidP="00C17C4C">
            <w:pPr>
              <w:pStyle w:val="TAH"/>
              <w:rPr>
                <w:lang w:val="en-US"/>
              </w:rPr>
            </w:pPr>
            <w:r w:rsidRPr="00D5200C">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24AF4D8" w14:textId="77777777" w:rsidR="007C4061" w:rsidRPr="00D5200C" w:rsidRDefault="007C4061" w:rsidP="00C17C4C">
            <w:pPr>
              <w:pStyle w:val="TAH"/>
              <w:rPr>
                <w:lang w:val="en-US"/>
              </w:rPr>
            </w:pPr>
            <w:r w:rsidRPr="00D5200C">
              <w:rPr>
                <w:lang w:val="en-US"/>
              </w:rPr>
              <w:t>Description</w:t>
            </w:r>
          </w:p>
        </w:tc>
      </w:tr>
      <w:tr w:rsidR="007C4061" w:rsidRPr="00BC4D08" w14:paraId="515A9AF6"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064D0F" w14:textId="77777777" w:rsidR="007C4061" w:rsidRPr="00D5200C" w:rsidRDefault="007C4061" w:rsidP="00C17C4C">
            <w:pPr>
              <w:pStyle w:val="TAL"/>
              <w:rPr>
                <w:lang w:val="en-US"/>
              </w:rPr>
            </w:pPr>
            <w:r w:rsidRPr="00D5200C">
              <w:rPr>
                <w:rFonts w:cs="Arial"/>
                <w:szCs w:val="18"/>
                <w:lang w:val="en-US"/>
              </w:rPr>
              <w:t>"NOT_SENT"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C70D6B" w14:textId="77777777" w:rsidR="007C4061" w:rsidRPr="00D5200C" w:rsidRDefault="007C4061" w:rsidP="00C17C4C">
            <w:pPr>
              <w:pStyle w:val="TAL"/>
              <w:rPr>
                <w:lang w:val="en-US"/>
              </w:rPr>
            </w:pPr>
            <w:r w:rsidRPr="00D5200C">
              <w:rPr>
                <w:lang w:val="en-US"/>
              </w:rPr>
              <w:t>SOR data update / UPU data update / NSSAI update / CAG update has not been sent to the AMF e.g. because no AMF was registered at provisioning time</w:t>
            </w:r>
          </w:p>
        </w:tc>
      </w:tr>
      <w:tr w:rsidR="007C4061" w:rsidRPr="00BC4D08" w14:paraId="1F6B3E99"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F7A816" w14:textId="77777777" w:rsidR="007C4061" w:rsidRPr="00D5200C" w:rsidRDefault="007C4061" w:rsidP="00C17C4C">
            <w:pPr>
              <w:pStyle w:val="TAL"/>
              <w:rPr>
                <w:lang w:val="en-US"/>
              </w:rPr>
            </w:pPr>
            <w:r w:rsidRPr="00D5200C">
              <w:rPr>
                <w:rFonts w:cs="Arial"/>
                <w:szCs w:val="18"/>
                <w:lang w:val="en-US"/>
              </w:rPr>
              <w:t>"SENT_NO_ACK_REQUIRED"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F809DF" w14:textId="77777777" w:rsidR="007C4061" w:rsidRPr="00D5200C" w:rsidRDefault="007C4061" w:rsidP="00C17C4C">
            <w:pPr>
              <w:pStyle w:val="TAL"/>
              <w:rPr>
                <w:lang w:val="en-US" w:eastAsia="zh-CN"/>
              </w:rPr>
            </w:pPr>
            <w:r w:rsidRPr="00D5200C">
              <w:rPr>
                <w:lang w:val="en-US"/>
              </w:rPr>
              <w:t>SOR data update / UPU data update has been sent to the AMF; Acknowledgement was not requested</w:t>
            </w:r>
          </w:p>
          <w:p w14:paraId="749F5420" w14:textId="77777777" w:rsidR="007C4061" w:rsidRPr="00D5200C" w:rsidRDefault="007C4061" w:rsidP="00C17C4C">
            <w:pPr>
              <w:pStyle w:val="TAL"/>
              <w:rPr>
                <w:lang w:val="en-US" w:eastAsia="zh-CN"/>
              </w:rPr>
            </w:pPr>
            <w:r w:rsidRPr="00D5200C">
              <w:rPr>
                <w:lang w:val="en-US"/>
              </w:rPr>
              <w:t>This state is not applicable for NSSAI update</w:t>
            </w:r>
            <w:r w:rsidRPr="00D5200C">
              <w:rPr>
                <w:rFonts w:hint="eastAsia"/>
                <w:lang w:val="en-US" w:eastAsia="zh-CN"/>
              </w:rPr>
              <w:t xml:space="preserve"> </w:t>
            </w:r>
            <w:r w:rsidRPr="00D5200C">
              <w:rPr>
                <w:lang w:val="en-US"/>
              </w:rPr>
              <w:t>/ CAG update</w:t>
            </w:r>
          </w:p>
        </w:tc>
      </w:tr>
      <w:tr w:rsidR="007C4061" w:rsidRPr="00BC4D08" w14:paraId="7D15C5FE"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4D2781" w14:textId="77777777" w:rsidR="007C4061" w:rsidRPr="00D5200C" w:rsidRDefault="007C4061" w:rsidP="00C17C4C">
            <w:pPr>
              <w:pStyle w:val="TAL"/>
              <w:rPr>
                <w:rFonts w:cs="Arial"/>
                <w:szCs w:val="18"/>
                <w:lang w:val="en-US"/>
              </w:rPr>
            </w:pPr>
            <w:r w:rsidRPr="00D5200C">
              <w:rPr>
                <w:rFonts w:cs="Arial"/>
                <w:szCs w:val="18"/>
                <w:lang w:val="en-US"/>
              </w:rPr>
              <w:t>"WAITING_FOR_ACK"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F17B58" w14:textId="77777777" w:rsidR="007C4061" w:rsidRPr="00D5200C" w:rsidRDefault="007C4061" w:rsidP="00C17C4C">
            <w:pPr>
              <w:pStyle w:val="TAL"/>
              <w:rPr>
                <w:lang w:val="en-US"/>
              </w:rPr>
            </w:pPr>
            <w:r w:rsidRPr="00D5200C">
              <w:rPr>
                <w:lang w:val="en-US"/>
              </w:rPr>
              <w:t xml:space="preserve">SOR data update has been sent to the AMF; Acknowledgement has been requested. In this state </w:t>
            </w:r>
            <w:proofErr w:type="spellStart"/>
            <w:r w:rsidRPr="00D5200C">
              <w:rPr>
                <w:lang w:val="en-US"/>
              </w:rPr>
              <w:t>sorXmacIue</w:t>
            </w:r>
            <w:proofErr w:type="spellEnd"/>
            <w:r w:rsidRPr="00D5200C">
              <w:rPr>
                <w:lang w:val="en-US"/>
              </w:rPr>
              <w:t xml:space="preserve"> shall be present; </w:t>
            </w:r>
            <w:r w:rsidRPr="00D5200C">
              <w:rPr>
                <w:lang w:val="en-US"/>
              </w:rPr>
              <w:br/>
              <w:t>or</w:t>
            </w:r>
            <w:r w:rsidRPr="00D5200C">
              <w:rPr>
                <w:lang w:val="en-US"/>
              </w:rPr>
              <w:br/>
              <w:t xml:space="preserve">UPU data update has been sent to the AMF; Acknowledgement has been requested. In this state </w:t>
            </w:r>
            <w:proofErr w:type="spellStart"/>
            <w:r w:rsidRPr="00D5200C">
              <w:rPr>
                <w:lang w:val="en-US"/>
              </w:rPr>
              <w:t>upuXmacIue</w:t>
            </w:r>
            <w:proofErr w:type="spellEnd"/>
            <w:r w:rsidRPr="00D5200C">
              <w:rPr>
                <w:lang w:val="en-US"/>
              </w:rPr>
              <w:t xml:space="preserve"> shall be present; </w:t>
            </w:r>
            <w:r w:rsidRPr="00D5200C">
              <w:rPr>
                <w:rFonts w:hint="eastAsia"/>
                <w:lang w:val="en-US" w:eastAsia="zh-CN"/>
              </w:rPr>
              <w:br/>
            </w:r>
            <w:r w:rsidRPr="00D5200C">
              <w:rPr>
                <w:lang w:val="en-US"/>
              </w:rPr>
              <w:t>or</w:t>
            </w:r>
            <w:r w:rsidRPr="00D5200C">
              <w:rPr>
                <w:lang w:val="en-US"/>
              </w:rPr>
              <w:br/>
              <w:t>NSSAI has been sent to the AMF</w:t>
            </w:r>
            <w:r w:rsidRPr="00D5200C">
              <w:rPr>
                <w:rFonts w:hint="eastAsia"/>
                <w:lang w:val="en-US" w:eastAsia="zh-CN"/>
              </w:rPr>
              <w:br/>
              <w:t>or</w:t>
            </w:r>
            <w:r w:rsidRPr="00D5200C">
              <w:rPr>
                <w:rFonts w:hint="eastAsia"/>
                <w:lang w:val="en-US" w:eastAsia="zh-CN"/>
              </w:rPr>
              <w:br/>
            </w:r>
            <w:r w:rsidRPr="00D5200C">
              <w:rPr>
                <w:lang w:val="en-US"/>
              </w:rPr>
              <w:t>CAG has been sent to the AMF.</w:t>
            </w:r>
          </w:p>
        </w:tc>
      </w:tr>
      <w:tr w:rsidR="007C4061" w:rsidRPr="00BC4D08" w14:paraId="0B157313"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59981C" w14:textId="77777777" w:rsidR="007C4061" w:rsidRPr="00D5200C" w:rsidRDefault="007C4061" w:rsidP="00C17C4C">
            <w:pPr>
              <w:pStyle w:val="TAL"/>
              <w:rPr>
                <w:rFonts w:cs="Arial"/>
                <w:szCs w:val="18"/>
                <w:lang w:val="en-US"/>
              </w:rPr>
            </w:pPr>
            <w:r w:rsidRPr="00D5200C">
              <w:rPr>
                <w:rFonts w:cs="Arial"/>
                <w:szCs w:val="18"/>
                <w:lang w:val="en-US"/>
              </w:rPr>
              <w:t>"ACK_RECEIVED"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2D474F" w14:textId="77777777" w:rsidR="007C4061" w:rsidRPr="00D5200C" w:rsidRDefault="007C4061" w:rsidP="00C17C4C">
            <w:pPr>
              <w:pStyle w:val="TAL"/>
              <w:rPr>
                <w:lang w:val="en-US" w:eastAsia="zh-CN"/>
              </w:rPr>
            </w:pPr>
            <w:r w:rsidRPr="00D5200C">
              <w:rPr>
                <w:lang w:val="en-US"/>
              </w:rPr>
              <w:t xml:space="preserve">SOR data update has been acknowledged by the UE. In this state </w:t>
            </w:r>
            <w:proofErr w:type="spellStart"/>
            <w:r w:rsidRPr="00D5200C">
              <w:rPr>
                <w:lang w:val="en-US"/>
              </w:rPr>
              <w:t>sorXmacIue</w:t>
            </w:r>
            <w:proofErr w:type="spellEnd"/>
            <w:r w:rsidRPr="00D5200C">
              <w:rPr>
                <w:lang w:val="en-US"/>
              </w:rPr>
              <w:t xml:space="preserve"> and </w:t>
            </w:r>
            <w:proofErr w:type="spellStart"/>
            <w:r w:rsidRPr="00D5200C">
              <w:rPr>
                <w:lang w:val="en-US"/>
              </w:rPr>
              <w:t>sorMacIue</w:t>
            </w:r>
            <w:proofErr w:type="spellEnd"/>
            <w:r w:rsidRPr="00D5200C">
              <w:rPr>
                <w:lang w:val="en-US"/>
              </w:rPr>
              <w:t xml:space="preserve"> shall be present;</w:t>
            </w:r>
            <w:r w:rsidRPr="00D5200C">
              <w:rPr>
                <w:lang w:val="en-US"/>
              </w:rPr>
              <w:br/>
              <w:t>or</w:t>
            </w:r>
            <w:r w:rsidRPr="00D5200C">
              <w:rPr>
                <w:lang w:val="en-US"/>
              </w:rPr>
              <w:br/>
              <w:t xml:space="preserve">UPU data update has been acknowledged by the UE. In this state </w:t>
            </w:r>
            <w:proofErr w:type="spellStart"/>
            <w:r w:rsidRPr="00D5200C">
              <w:rPr>
                <w:lang w:val="en-US"/>
              </w:rPr>
              <w:t>upuXmacIue</w:t>
            </w:r>
            <w:proofErr w:type="spellEnd"/>
            <w:r w:rsidRPr="00D5200C">
              <w:rPr>
                <w:lang w:val="en-US"/>
              </w:rPr>
              <w:t xml:space="preserve"> and </w:t>
            </w:r>
            <w:proofErr w:type="spellStart"/>
            <w:r w:rsidRPr="00D5200C">
              <w:rPr>
                <w:lang w:val="en-US"/>
              </w:rPr>
              <w:t>upuMacIue</w:t>
            </w:r>
            <w:proofErr w:type="spellEnd"/>
            <w:r w:rsidRPr="00D5200C">
              <w:rPr>
                <w:lang w:val="en-US"/>
              </w:rPr>
              <w:t xml:space="preserve"> shall be present;</w:t>
            </w:r>
            <w:r w:rsidRPr="00D5200C">
              <w:rPr>
                <w:lang w:val="en-US"/>
              </w:rPr>
              <w:br/>
              <w:t>or</w:t>
            </w:r>
            <w:r w:rsidRPr="00D5200C">
              <w:rPr>
                <w:lang w:val="en-US"/>
              </w:rPr>
              <w:br/>
              <w:t>NSSAI data update has been acknowledged by the UE</w:t>
            </w:r>
            <w:r w:rsidRPr="00D5200C">
              <w:rPr>
                <w:rFonts w:hint="eastAsia"/>
                <w:lang w:val="en-US" w:eastAsia="zh-CN"/>
              </w:rPr>
              <w:br/>
              <w:t>or</w:t>
            </w:r>
            <w:r w:rsidRPr="00D5200C">
              <w:rPr>
                <w:rFonts w:hint="eastAsia"/>
                <w:lang w:val="en-US" w:eastAsia="zh-CN"/>
              </w:rPr>
              <w:br/>
            </w:r>
            <w:r w:rsidRPr="00D5200C">
              <w:rPr>
                <w:lang w:val="en-US"/>
              </w:rPr>
              <w:t>CAG data update has been acknowledged by the UE</w:t>
            </w:r>
            <w:r w:rsidRPr="00D5200C">
              <w:rPr>
                <w:rFonts w:hint="eastAsia"/>
                <w:lang w:val="en-US" w:eastAsia="zh-CN"/>
              </w:rPr>
              <w:t>.</w:t>
            </w:r>
          </w:p>
        </w:tc>
      </w:tr>
      <w:tr w:rsidR="000A345C" w:rsidRPr="00BC4D08" w14:paraId="189AA31E" w14:textId="77777777" w:rsidTr="00C17C4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19A302" w14:textId="0DA45756" w:rsidR="000A345C" w:rsidRPr="00D5200C" w:rsidRDefault="000A345C" w:rsidP="000A345C">
            <w:pPr>
              <w:pStyle w:val="TAL"/>
              <w:rPr>
                <w:rFonts w:cs="Arial"/>
                <w:szCs w:val="18"/>
                <w:lang w:val="en-US"/>
              </w:rPr>
            </w:pPr>
            <w:r>
              <w:rPr>
                <w:rFonts w:cs="Arial"/>
                <w:szCs w:val="18"/>
                <w:lang w:val="en-US"/>
              </w:rPr>
              <w:t>"NEGATIVE_ACK_RECEIVED"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8F6822" w14:textId="74B72E45" w:rsidR="000A345C" w:rsidRPr="00D5200C" w:rsidRDefault="000A345C" w:rsidP="000A345C">
            <w:pPr>
              <w:pStyle w:val="TAL"/>
              <w:rPr>
                <w:lang w:val="en-US"/>
              </w:rPr>
            </w:pPr>
            <w:r>
              <w:rPr>
                <w:lang w:val="en-US"/>
              </w:rPr>
              <w:t>SOR data update / UPU data update has been sent to the AMF, but could not be forwarded to the UE due to the UE not being reachable.</w:t>
            </w:r>
          </w:p>
        </w:tc>
      </w:tr>
    </w:tbl>
    <w:p w14:paraId="50EC5D6B" w14:textId="5D3696D6" w:rsidR="007C4061" w:rsidRDefault="007C4061" w:rsidP="00842E08">
      <w:pPr>
        <w:rPr>
          <w:lang w:eastAsia="zh-CN"/>
        </w:rPr>
      </w:pPr>
    </w:p>
    <w:p w14:paraId="0629DF8B" w14:textId="46E12709" w:rsidR="008A495A" w:rsidRDefault="008A495A" w:rsidP="008A495A">
      <w:pPr>
        <w:pStyle w:val="Heading4"/>
      </w:pPr>
      <w:bookmarkStart w:id="2026" w:name="_Toc114765834"/>
      <w:r>
        <w:lastRenderedPageBreak/>
        <w:t>5.4.3.10</w:t>
      </w:r>
      <w:r>
        <w:tab/>
        <w:t xml:space="preserve">Enumeration: </w:t>
      </w:r>
      <w:proofErr w:type="spellStart"/>
      <w:r>
        <w:t>PpDataType</w:t>
      </w:r>
      <w:bookmarkEnd w:id="2026"/>
      <w:proofErr w:type="spellEnd"/>
    </w:p>
    <w:p w14:paraId="0F718295" w14:textId="21967892" w:rsidR="008A495A" w:rsidRDefault="008A495A" w:rsidP="00842E08">
      <w:pPr>
        <w:pStyle w:val="TH"/>
      </w:pPr>
      <w:r>
        <w:t xml:space="preserve">Table 5.4.3.10-1: Enumeration </w:t>
      </w:r>
      <w:proofErr w:type="spellStart"/>
      <w:r>
        <w:rPr>
          <w:lang w:val="en-US"/>
        </w:rPr>
        <w:t>PpDataType</w:t>
      </w:r>
      <w:proofErr w:type="spellEnd"/>
    </w:p>
    <w:tbl>
      <w:tblPr>
        <w:tblW w:w="4650" w:type="pct"/>
        <w:tblCellMar>
          <w:left w:w="0" w:type="dxa"/>
          <w:right w:w="0" w:type="dxa"/>
        </w:tblCellMar>
        <w:tblLook w:val="04A0" w:firstRow="1" w:lastRow="0" w:firstColumn="1" w:lastColumn="0" w:noHBand="0" w:noVBand="1"/>
      </w:tblPr>
      <w:tblGrid>
        <w:gridCol w:w="3795"/>
        <w:gridCol w:w="5372"/>
      </w:tblGrid>
      <w:tr w:rsidR="008A495A" w14:paraId="1DCF63C2" w14:textId="77777777" w:rsidTr="009562F4">
        <w:tc>
          <w:tcPr>
            <w:tcW w:w="207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0AB529E" w14:textId="77777777" w:rsidR="008A495A" w:rsidRDefault="008A495A" w:rsidP="009562F4">
            <w:pPr>
              <w:pStyle w:val="TAH"/>
              <w:rPr>
                <w:lang w:val="en-US"/>
              </w:rPr>
            </w:pPr>
            <w:r>
              <w:rPr>
                <w:lang w:val="en-US"/>
              </w:rPr>
              <w:t>Enumeration value</w:t>
            </w:r>
          </w:p>
        </w:tc>
        <w:tc>
          <w:tcPr>
            <w:tcW w:w="29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78D2BA0" w14:textId="77777777" w:rsidR="008A495A" w:rsidRDefault="008A495A" w:rsidP="009562F4">
            <w:pPr>
              <w:pStyle w:val="TAH"/>
              <w:rPr>
                <w:lang w:val="en-US"/>
              </w:rPr>
            </w:pPr>
            <w:r>
              <w:rPr>
                <w:lang w:val="en-US"/>
              </w:rPr>
              <w:t>Description</w:t>
            </w:r>
          </w:p>
        </w:tc>
      </w:tr>
      <w:tr w:rsidR="008A495A" w14:paraId="351CD944" w14:textId="77777777" w:rsidTr="009562F4">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32B9A8" w14:textId="77777777" w:rsidR="008A495A" w:rsidRDefault="008A495A" w:rsidP="009562F4">
            <w:pPr>
              <w:pStyle w:val="TAL"/>
              <w:rPr>
                <w:lang w:val="en-US"/>
              </w:rPr>
            </w:pPr>
            <w:r>
              <w:rPr>
                <w:lang w:val="en-US"/>
              </w:rPr>
              <w:t>"COMMUNICATION_CHARACTERISTICS"</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093402" w14:textId="77777777" w:rsidR="008A495A" w:rsidRDefault="008A495A" w:rsidP="009562F4">
            <w:pPr>
              <w:pStyle w:val="TAL"/>
              <w:rPr>
                <w:lang w:val="en-US"/>
              </w:rPr>
            </w:pPr>
            <w:r>
              <w:rPr>
                <w:rFonts w:cs="Arial"/>
                <w:szCs w:val="18"/>
              </w:rPr>
              <w:t>Communication Characteristics</w:t>
            </w:r>
            <w:r>
              <w:rPr>
                <w:lang w:val="en-US"/>
              </w:rPr>
              <w:t xml:space="preserve"> Parameters</w:t>
            </w:r>
          </w:p>
        </w:tc>
      </w:tr>
      <w:tr w:rsidR="008A495A" w14:paraId="175C9304" w14:textId="77777777" w:rsidTr="009562F4">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C7C372" w14:textId="77777777" w:rsidR="008A495A" w:rsidRDefault="008A495A" w:rsidP="009562F4">
            <w:pPr>
              <w:pStyle w:val="TAL"/>
              <w:rPr>
                <w:lang w:val="en-US"/>
              </w:rPr>
            </w:pPr>
            <w:r>
              <w:rPr>
                <w:lang w:val="en-US"/>
              </w:rPr>
              <w:t>"EXPECTED_UE_BEHAVIOUR"</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A1B9AA" w14:textId="77777777" w:rsidR="008A495A" w:rsidRDefault="008A495A" w:rsidP="009562F4">
            <w:pPr>
              <w:pStyle w:val="TAL"/>
              <w:rPr>
                <w:lang w:val="en-US"/>
              </w:rPr>
            </w:pPr>
            <w:r>
              <w:rPr>
                <w:rFonts w:cs="Arial"/>
                <w:szCs w:val="18"/>
              </w:rPr>
              <w:t>Expected UE Behaviour Parameters</w:t>
            </w:r>
          </w:p>
        </w:tc>
      </w:tr>
      <w:tr w:rsidR="008A495A" w14:paraId="223DFAC6" w14:textId="77777777" w:rsidTr="009562F4">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80B547" w14:textId="77777777" w:rsidR="008A495A" w:rsidRDefault="008A495A" w:rsidP="009562F4">
            <w:pPr>
              <w:pStyle w:val="TAL"/>
              <w:rPr>
                <w:lang w:val="en-US"/>
              </w:rPr>
            </w:pPr>
            <w:r>
              <w:rPr>
                <w:lang w:val="en-US"/>
              </w:rPr>
              <w:t>"</w:t>
            </w:r>
            <w:r>
              <w:t>EC_RESTRICTION</w:t>
            </w:r>
            <w:r>
              <w:rPr>
                <w:lang w:val="en-US"/>
              </w:rPr>
              <w:t>"</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B740CE" w14:textId="77777777" w:rsidR="008A495A" w:rsidRDefault="008A495A" w:rsidP="009562F4">
            <w:pPr>
              <w:pStyle w:val="TAL"/>
              <w:rPr>
                <w:lang w:val="en-US"/>
              </w:rPr>
            </w:pPr>
            <w:r>
              <w:rPr>
                <w:rFonts w:cs="Arial"/>
                <w:szCs w:val="18"/>
              </w:rPr>
              <w:t>Enhanced Coverage Restriction Parameters</w:t>
            </w:r>
          </w:p>
        </w:tc>
      </w:tr>
      <w:tr w:rsidR="008A495A" w14:paraId="5A9A04A8" w14:textId="77777777" w:rsidTr="009562F4">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CA52E6" w14:textId="77777777" w:rsidR="008A495A" w:rsidRDefault="008A495A" w:rsidP="009562F4">
            <w:pPr>
              <w:pStyle w:val="TAL"/>
              <w:rPr>
                <w:lang w:val="en-US"/>
              </w:rPr>
            </w:pPr>
            <w:r>
              <w:rPr>
                <w:lang w:val="en-US"/>
              </w:rPr>
              <w:t>"ACS_INFO"</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DB1AA4" w14:textId="77777777" w:rsidR="008A495A" w:rsidRDefault="008A495A" w:rsidP="009562F4">
            <w:pPr>
              <w:pStyle w:val="TAL"/>
              <w:rPr>
                <w:lang w:val="en-US"/>
              </w:rPr>
            </w:pPr>
            <w:r>
              <w:rPr>
                <w:rFonts w:cs="Arial"/>
                <w:szCs w:val="18"/>
              </w:rPr>
              <w:t>ACS Information</w:t>
            </w:r>
          </w:p>
        </w:tc>
      </w:tr>
      <w:tr w:rsidR="008A495A" w14:paraId="6212E577" w14:textId="77777777" w:rsidTr="009562F4">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B17D44" w14:textId="77777777" w:rsidR="008A495A" w:rsidRDefault="008A495A" w:rsidP="009562F4">
            <w:pPr>
              <w:pStyle w:val="TAL"/>
              <w:rPr>
                <w:lang w:val="en-US"/>
              </w:rPr>
            </w:pPr>
            <w:r>
              <w:rPr>
                <w:lang w:val="en-US"/>
              </w:rPr>
              <w:t>"TRACE"</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1F8A8B" w14:textId="77777777" w:rsidR="008A495A" w:rsidRDefault="008A495A" w:rsidP="009562F4">
            <w:pPr>
              <w:pStyle w:val="TAL"/>
              <w:rPr>
                <w:lang w:val="en-US"/>
              </w:rPr>
            </w:pPr>
            <w:r>
              <w:rPr>
                <w:lang w:val="en-US"/>
              </w:rPr>
              <w:t>Trace Data</w:t>
            </w:r>
          </w:p>
        </w:tc>
      </w:tr>
      <w:tr w:rsidR="008A495A" w14:paraId="4287405A" w14:textId="77777777" w:rsidTr="009562F4">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F9E086" w14:textId="77777777" w:rsidR="008A495A" w:rsidRDefault="008A495A" w:rsidP="009562F4">
            <w:pPr>
              <w:pStyle w:val="TAL"/>
              <w:rPr>
                <w:lang w:val="en-US"/>
              </w:rPr>
            </w:pPr>
            <w:r>
              <w:rPr>
                <w:lang w:val="en-US"/>
              </w:rPr>
              <w:t>"STN_SR"</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27236F" w14:textId="77777777" w:rsidR="008A495A" w:rsidRDefault="008A495A" w:rsidP="009562F4">
            <w:pPr>
              <w:pStyle w:val="TAL"/>
              <w:rPr>
                <w:lang w:val="en-US"/>
              </w:rPr>
            </w:pPr>
            <w:r>
              <w:rPr>
                <w:rFonts w:cs="Arial"/>
                <w:szCs w:val="18"/>
              </w:rPr>
              <w:t>Session Transfer Number for SRVCC</w:t>
            </w:r>
          </w:p>
        </w:tc>
      </w:tr>
      <w:tr w:rsidR="008A495A" w14:paraId="2ADF2F1C" w14:textId="77777777" w:rsidTr="009562F4">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BC8D2B" w14:textId="77777777" w:rsidR="008A495A" w:rsidRDefault="008A495A" w:rsidP="009562F4">
            <w:pPr>
              <w:pStyle w:val="TAL"/>
              <w:rPr>
                <w:lang w:val="en-US"/>
              </w:rPr>
            </w:pPr>
            <w:r>
              <w:rPr>
                <w:lang w:val="en-US"/>
              </w:rPr>
              <w:t>"LCS_PRIVACY"</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80879C" w14:textId="77777777" w:rsidR="008A495A" w:rsidRDefault="008A495A" w:rsidP="009562F4">
            <w:pPr>
              <w:pStyle w:val="TAL"/>
              <w:rPr>
                <w:lang w:val="en-US"/>
              </w:rPr>
            </w:pPr>
            <w:r>
              <w:rPr>
                <w:rFonts w:cs="Arial"/>
                <w:szCs w:val="18"/>
              </w:rPr>
              <w:t>LCS Privacy Parameters</w:t>
            </w:r>
          </w:p>
        </w:tc>
      </w:tr>
      <w:tr w:rsidR="008A495A" w14:paraId="2FAF4288" w14:textId="77777777" w:rsidTr="009562F4">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1F0AEE" w14:textId="77777777" w:rsidR="008A495A" w:rsidRDefault="008A495A" w:rsidP="009562F4">
            <w:pPr>
              <w:pStyle w:val="TAL"/>
              <w:rPr>
                <w:lang w:val="en-US"/>
              </w:rPr>
            </w:pPr>
            <w:r>
              <w:rPr>
                <w:lang w:val="en-US"/>
              </w:rPr>
              <w:t>"SOR_INFO"</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F32A6B" w14:textId="77777777" w:rsidR="008A495A" w:rsidRDefault="008A495A" w:rsidP="009562F4">
            <w:pPr>
              <w:pStyle w:val="TAL"/>
            </w:pPr>
            <w:r>
              <w:rPr>
                <w:rFonts w:cs="Arial"/>
                <w:szCs w:val="18"/>
              </w:rPr>
              <w:t>Steering of Roaming information to be conveyed to a UE</w:t>
            </w:r>
          </w:p>
        </w:tc>
      </w:tr>
    </w:tbl>
    <w:p w14:paraId="12456D7B" w14:textId="77777777" w:rsidR="008A495A" w:rsidRPr="00403FA5" w:rsidRDefault="008A495A" w:rsidP="00842E08">
      <w:pPr>
        <w:rPr>
          <w:lang w:eastAsia="zh-CN"/>
        </w:rPr>
      </w:pPr>
    </w:p>
    <w:p w14:paraId="16C8B095" w14:textId="77777777" w:rsidR="007C4061" w:rsidRPr="00533C32" w:rsidRDefault="007C4061" w:rsidP="006352FE">
      <w:pPr>
        <w:pStyle w:val="Heading3"/>
      </w:pPr>
      <w:bookmarkStart w:id="2027" w:name="_Toc20127192"/>
      <w:bookmarkStart w:id="2028" w:name="_Toc27589183"/>
      <w:bookmarkStart w:id="2029" w:name="_Toc36459989"/>
      <w:bookmarkStart w:id="2030" w:name="_Toc45029585"/>
      <w:bookmarkStart w:id="2031" w:name="_Toc56520216"/>
      <w:bookmarkStart w:id="2032" w:name="_Toc114765835"/>
      <w:r w:rsidRPr="00533C32">
        <w:t>5.4.4</w:t>
      </w:r>
      <w:r w:rsidRPr="00533C32">
        <w:tab/>
        <w:t>Binary data</w:t>
      </w:r>
      <w:bookmarkEnd w:id="2027"/>
      <w:bookmarkEnd w:id="2028"/>
      <w:bookmarkEnd w:id="2029"/>
      <w:bookmarkEnd w:id="2030"/>
      <w:bookmarkEnd w:id="2031"/>
      <w:bookmarkEnd w:id="2032"/>
    </w:p>
    <w:p w14:paraId="2C2B0E62" w14:textId="77777777" w:rsidR="007C4061" w:rsidRPr="00533C32" w:rsidRDefault="007C4061" w:rsidP="00842E08">
      <w:pPr>
        <w:rPr>
          <w:lang w:eastAsia="zh-CN"/>
        </w:rPr>
      </w:pPr>
      <w:r w:rsidRPr="00533C32">
        <w:rPr>
          <w:lang w:eastAsia="zh-CN"/>
        </w:rPr>
        <w:t>N/A</w:t>
      </w:r>
    </w:p>
    <w:p w14:paraId="0AD39FAB" w14:textId="77777777" w:rsidR="007C4061" w:rsidRPr="00533C32" w:rsidRDefault="007C4061" w:rsidP="006352FE">
      <w:pPr>
        <w:pStyle w:val="Heading2"/>
        <w:rPr>
          <w:lang w:eastAsia="zh-CN"/>
        </w:rPr>
      </w:pPr>
      <w:bookmarkStart w:id="2033" w:name="_Toc20127193"/>
      <w:bookmarkStart w:id="2034" w:name="_Toc27589184"/>
      <w:bookmarkStart w:id="2035" w:name="_Toc36459990"/>
      <w:bookmarkStart w:id="2036" w:name="_Toc45029586"/>
      <w:bookmarkStart w:id="2037" w:name="_Toc56520217"/>
      <w:bookmarkStart w:id="2038" w:name="_Toc114765836"/>
      <w:r w:rsidRPr="00533C32">
        <w:rPr>
          <w:lang w:eastAsia="zh-CN"/>
        </w:rPr>
        <w:t>5.5</w:t>
      </w:r>
      <w:r w:rsidRPr="00533C32">
        <w:rPr>
          <w:lang w:eastAsia="zh-CN"/>
        </w:rPr>
        <w:tab/>
        <w:t>Error handling</w:t>
      </w:r>
      <w:bookmarkEnd w:id="2033"/>
      <w:bookmarkEnd w:id="2034"/>
      <w:bookmarkEnd w:id="2035"/>
      <w:bookmarkEnd w:id="2036"/>
      <w:bookmarkEnd w:id="2037"/>
      <w:bookmarkEnd w:id="2038"/>
    </w:p>
    <w:p w14:paraId="73A12355" w14:textId="77777777" w:rsidR="007C4061" w:rsidRPr="00533C32" w:rsidRDefault="007C4061" w:rsidP="00842E08">
      <w:r w:rsidRPr="00533C32">
        <w:t xml:space="preserve">Table </w:t>
      </w:r>
      <w:r w:rsidRPr="00533C32">
        <w:rPr>
          <w:lang w:eastAsia="zh-CN"/>
        </w:rPr>
        <w:t>5.5</w:t>
      </w:r>
      <w:r w:rsidRPr="00533C32">
        <w:t xml:space="preserve">-1 lists common response body data structures used within the </w:t>
      </w:r>
      <w:proofErr w:type="spellStart"/>
      <w:r w:rsidRPr="00533C32">
        <w:rPr>
          <w:lang w:eastAsia="zh-CN"/>
        </w:rPr>
        <w:t>Nudr-dr</w:t>
      </w:r>
      <w:proofErr w:type="spellEnd"/>
      <w:r w:rsidRPr="00533C32">
        <w:t xml:space="preserve"> API</w:t>
      </w:r>
    </w:p>
    <w:p w14:paraId="07D56746" w14:textId="77777777" w:rsidR="007C4061" w:rsidRPr="00533C32" w:rsidRDefault="007C4061" w:rsidP="00842E08">
      <w:pPr>
        <w:pStyle w:val="TH"/>
      </w:pPr>
      <w:r w:rsidRPr="00533C32">
        <w:t>Table </w:t>
      </w:r>
      <w:r w:rsidRPr="00533C32">
        <w:rPr>
          <w:lang w:eastAsia="zh-CN"/>
        </w:rPr>
        <w:t>5.5</w:t>
      </w:r>
      <w:r w:rsidRPr="00533C32">
        <w:t>-1: Common Response Body Data Structures</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7C4061" w:rsidRPr="00BC4D08" w14:paraId="2498FC7C"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20E7916B" w14:textId="77777777" w:rsidR="007C4061" w:rsidRPr="00D5200C" w:rsidRDefault="007C4061" w:rsidP="00C17C4C">
            <w:pPr>
              <w:pStyle w:val="TAL"/>
              <w:rPr>
                <w:b/>
                <w:lang w:val="en-US"/>
              </w:rPr>
            </w:pPr>
            <w:r w:rsidRPr="00D5200C">
              <w:rPr>
                <w:b/>
                <w:lang w:val="en-US"/>
              </w:rPr>
              <w:t>Data type</w:t>
            </w:r>
          </w:p>
        </w:tc>
        <w:tc>
          <w:tcPr>
            <w:tcW w:w="225" w:type="pct"/>
            <w:tcBorders>
              <w:top w:val="single" w:sz="4" w:space="0" w:color="auto"/>
              <w:left w:val="single" w:sz="6" w:space="0" w:color="000000"/>
              <w:bottom w:val="single" w:sz="4" w:space="0" w:color="auto"/>
              <w:right w:val="single" w:sz="6" w:space="0" w:color="000000"/>
            </w:tcBorders>
            <w:hideMark/>
          </w:tcPr>
          <w:p w14:paraId="6EC2770E" w14:textId="77777777" w:rsidR="007C4061" w:rsidRPr="00D5200C" w:rsidRDefault="007C4061" w:rsidP="00C17C4C">
            <w:pPr>
              <w:pStyle w:val="TAC"/>
              <w:rPr>
                <w:b/>
                <w:lang w:val="en-US"/>
              </w:rPr>
            </w:pPr>
            <w:r w:rsidRPr="00D5200C">
              <w:rPr>
                <w:b/>
                <w:lang w:val="en-US"/>
              </w:rPr>
              <w:t>P</w:t>
            </w:r>
          </w:p>
        </w:tc>
        <w:tc>
          <w:tcPr>
            <w:tcW w:w="649" w:type="pct"/>
            <w:tcBorders>
              <w:top w:val="single" w:sz="4" w:space="0" w:color="auto"/>
              <w:left w:val="single" w:sz="6" w:space="0" w:color="000000"/>
              <w:bottom w:val="single" w:sz="4" w:space="0" w:color="auto"/>
              <w:right w:val="single" w:sz="6" w:space="0" w:color="000000"/>
            </w:tcBorders>
            <w:hideMark/>
          </w:tcPr>
          <w:p w14:paraId="355E5557" w14:textId="77777777" w:rsidR="007C4061" w:rsidRPr="00D5200C" w:rsidRDefault="007C4061" w:rsidP="00C17C4C">
            <w:pPr>
              <w:pStyle w:val="TAL"/>
              <w:rPr>
                <w:b/>
                <w:lang w:val="en-US"/>
              </w:rPr>
            </w:pPr>
            <w:r w:rsidRPr="00D5200C">
              <w:rPr>
                <w:b/>
                <w:lang w:val="en-US"/>
              </w:rPr>
              <w:t>Cardinality</w:t>
            </w:r>
          </w:p>
        </w:tc>
        <w:tc>
          <w:tcPr>
            <w:tcW w:w="583" w:type="pct"/>
            <w:tcBorders>
              <w:top w:val="single" w:sz="4" w:space="0" w:color="auto"/>
              <w:left w:val="single" w:sz="6" w:space="0" w:color="000000"/>
              <w:bottom w:val="single" w:sz="4" w:space="0" w:color="auto"/>
              <w:right w:val="single" w:sz="6" w:space="0" w:color="000000"/>
            </w:tcBorders>
            <w:hideMark/>
          </w:tcPr>
          <w:p w14:paraId="7EFCAAD1" w14:textId="77777777" w:rsidR="007C4061" w:rsidRPr="00D5200C" w:rsidRDefault="007C4061" w:rsidP="00C17C4C">
            <w:pPr>
              <w:pStyle w:val="TAL"/>
              <w:rPr>
                <w:b/>
                <w:lang w:val="en-US"/>
              </w:rPr>
            </w:pPr>
            <w:r w:rsidRPr="00D5200C">
              <w:rPr>
                <w:b/>
                <w:lang w:val="en-US"/>
              </w:rPr>
              <w:t>Response</w:t>
            </w:r>
          </w:p>
          <w:p w14:paraId="3E320751" w14:textId="77777777" w:rsidR="007C4061" w:rsidRPr="00D5200C" w:rsidRDefault="007C4061" w:rsidP="00C17C4C">
            <w:pPr>
              <w:pStyle w:val="TAL"/>
              <w:rPr>
                <w:b/>
                <w:lang w:val="en-US"/>
              </w:rPr>
            </w:pPr>
            <w:r w:rsidRPr="00D5200C">
              <w:rPr>
                <w:b/>
                <w:lang w:val="en-US"/>
              </w:rPr>
              <w:t>codes</w:t>
            </w:r>
          </w:p>
        </w:tc>
        <w:tc>
          <w:tcPr>
            <w:tcW w:w="2718" w:type="pct"/>
            <w:tcBorders>
              <w:top w:val="single" w:sz="4" w:space="0" w:color="auto"/>
              <w:left w:val="single" w:sz="6" w:space="0" w:color="000000"/>
              <w:bottom w:val="single" w:sz="4" w:space="0" w:color="auto"/>
              <w:right w:val="single" w:sz="6" w:space="0" w:color="000000"/>
            </w:tcBorders>
            <w:hideMark/>
          </w:tcPr>
          <w:p w14:paraId="204F7DC7" w14:textId="77777777" w:rsidR="007C4061" w:rsidRPr="00D5200C" w:rsidRDefault="007C4061" w:rsidP="00C17C4C">
            <w:pPr>
              <w:pStyle w:val="TAL"/>
              <w:rPr>
                <w:b/>
                <w:lang w:val="en-US"/>
              </w:rPr>
            </w:pPr>
            <w:r w:rsidRPr="00D5200C">
              <w:rPr>
                <w:b/>
                <w:lang w:val="en-US"/>
              </w:rPr>
              <w:t>Description</w:t>
            </w:r>
          </w:p>
        </w:tc>
      </w:tr>
      <w:tr w:rsidR="007C4061" w:rsidRPr="00BC4D08" w14:paraId="04F68592" w14:textId="77777777" w:rsidTr="00C17C4C">
        <w:trPr>
          <w:jc w:val="center"/>
        </w:trPr>
        <w:tc>
          <w:tcPr>
            <w:tcW w:w="825" w:type="pct"/>
            <w:tcBorders>
              <w:top w:val="single" w:sz="4" w:space="0" w:color="auto"/>
              <w:left w:val="single" w:sz="6" w:space="0" w:color="000000"/>
              <w:bottom w:val="single" w:sz="4" w:space="0" w:color="auto"/>
              <w:right w:val="single" w:sz="6" w:space="0" w:color="000000"/>
            </w:tcBorders>
            <w:hideMark/>
          </w:tcPr>
          <w:p w14:paraId="1C1AD593" w14:textId="77777777" w:rsidR="007C4061" w:rsidRPr="00D5200C" w:rsidRDefault="007C4061" w:rsidP="00C17C4C">
            <w:pPr>
              <w:pStyle w:val="TAL"/>
              <w:rPr>
                <w:lang w:val="en-US" w:eastAsia="zh-CN"/>
              </w:rPr>
            </w:pPr>
            <w:proofErr w:type="spellStart"/>
            <w:r w:rsidRPr="00D5200C">
              <w:rPr>
                <w:lang w:val="en-US" w:eastAsia="zh-CN"/>
              </w:rPr>
              <w:t>ProblemDetails</w:t>
            </w:r>
            <w:proofErr w:type="spellEnd"/>
          </w:p>
        </w:tc>
        <w:tc>
          <w:tcPr>
            <w:tcW w:w="225" w:type="pct"/>
            <w:tcBorders>
              <w:top w:val="single" w:sz="4" w:space="0" w:color="auto"/>
              <w:left w:val="single" w:sz="6" w:space="0" w:color="000000"/>
              <w:bottom w:val="single" w:sz="4" w:space="0" w:color="auto"/>
              <w:right w:val="single" w:sz="6" w:space="0" w:color="000000"/>
            </w:tcBorders>
            <w:hideMark/>
          </w:tcPr>
          <w:p w14:paraId="4C80288A" w14:textId="77777777" w:rsidR="007C4061" w:rsidRPr="00D5200C" w:rsidRDefault="007C4061" w:rsidP="00C17C4C">
            <w:pPr>
              <w:pStyle w:val="TAC"/>
              <w:rPr>
                <w:lang w:val="en-US" w:eastAsia="zh-CN"/>
              </w:rPr>
            </w:pPr>
            <w:r w:rsidRPr="00D5200C">
              <w:rPr>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6BA0228D" w14:textId="77777777" w:rsidR="007C4061" w:rsidRPr="00D5200C" w:rsidRDefault="007C4061" w:rsidP="00C17C4C">
            <w:pPr>
              <w:pStyle w:val="TAL"/>
              <w:rPr>
                <w:lang w:val="en-US" w:eastAsia="zh-CN"/>
              </w:rPr>
            </w:pPr>
            <w:r w:rsidRPr="00D5200C">
              <w:rPr>
                <w:lang w:val="en-US" w:eastAsia="zh-CN"/>
              </w:rPr>
              <w:t>0..1</w:t>
            </w:r>
          </w:p>
        </w:tc>
        <w:tc>
          <w:tcPr>
            <w:tcW w:w="583" w:type="pct"/>
            <w:tcBorders>
              <w:top w:val="single" w:sz="4" w:space="0" w:color="auto"/>
              <w:left w:val="single" w:sz="6" w:space="0" w:color="000000"/>
              <w:bottom w:val="single" w:sz="4" w:space="0" w:color="auto"/>
              <w:right w:val="single" w:sz="6" w:space="0" w:color="000000"/>
            </w:tcBorders>
            <w:hideMark/>
          </w:tcPr>
          <w:p w14:paraId="795A750E" w14:textId="77777777" w:rsidR="007C4061" w:rsidRPr="00D5200C" w:rsidRDefault="007C4061" w:rsidP="00C17C4C">
            <w:pPr>
              <w:pStyle w:val="TAL"/>
              <w:rPr>
                <w:lang w:val="en-US" w:eastAsia="zh-CN"/>
              </w:rPr>
            </w:pPr>
            <w:r w:rsidRPr="00D5200C">
              <w:rPr>
                <w:lang w:val="en-US" w:eastAsia="zh-CN"/>
              </w:rPr>
              <w:t>4xx, 5xx responses</w:t>
            </w:r>
          </w:p>
        </w:tc>
        <w:tc>
          <w:tcPr>
            <w:tcW w:w="2718" w:type="pct"/>
            <w:tcBorders>
              <w:top w:val="single" w:sz="4" w:space="0" w:color="auto"/>
              <w:left w:val="single" w:sz="6" w:space="0" w:color="000000"/>
              <w:bottom w:val="single" w:sz="4" w:space="0" w:color="auto"/>
              <w:right w:val="single" w:sz="6" w:space="0" w:color="000000"/>
            </w:tcBorders>
            <w:hideMark/>
          </w:tcPr>
          <w:p w14:paraId="1E49816A" w14:textId="77777777" w:rsidR="007C4061" w:rsidRPr="00D5200C" w:rsidRDefault="007C4061" w:rsidP="00C17C4C">
            <w:pPr>
              <w:pStyle w:val="TAL"/>
              <w:rPr>
                <w:lang w:val="en-US" w:eastAsia="zh-CN"/>
              </w:rPr>
            </w:pPr>
            <w:r w:rsidRPr="00D5200C">
              <w:rPr>
                <w:lang w:val="en-US" w:eastAsia="zh-CN"/>
              </w:rPr>
              <w:t>For unsuccessful status codes, the UDR may provide detailed information.</w:t>
            </w:r>
          </w:p>
        </w:tc>
      </w:tr>
      <w:tr w:rsidR="007C4061" w:rsidRPr="00BC4D08" w14:paraId="3873759E" w14:textId="77777777" w:rsidTr="00C17C4C">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06EDF26" w14:textId="77777777" w:rsidR="007C4061" w:rsidRPr="00D5200C" w:rsidRDefault="007C4061" w:rsidP="00C17C4C">
            <w:pPr>
              <w:pStyle w:val="TAL"/>
              <w:rPr>
                <w:lang w:val="en-US"/>
              </w:rPr>
            </w:pPr>
            <w:r w:rsidRPr="00D5200C">
              <w:rPr>
                <w:lang w:val="en-US"/>
              </w:rPr>
              <w:t>NOTE:</w:t>
            </w:r>
            <w:r w:rsidRPr="00D5200C">
              <w:rPr>
                <w:lang w:val="en-US"/>
              </w:rPr>
              <w:tab/>
              <w:t>In addition common data structures as defined in 3GPP TS 29.500 [</w:t>
            </w:r>
            <w:r w:rsidRPr="00D5200C">
              <w:rPr>
                <w:lang w:val="en-US" w:eastAsia="zh-CN"/>
              </w:rPr>
              <w:t>8</w:t>
            </w:r>
            <w:r w:rsidRPr="00D5200C">
              <w:rPr>
                <w:lang w:val="en-US"/>
              </w:rPr>
              <w:t>] are supported.</w:t>
            </w:r>
          </w:p>
        </w:tc>
      </w:tr>
    </w:tbl>
    <w:p w14:paraId="40740CCF" w14:textId="77777777" w:rsidR="007C4061" w:rsidRPr="00533C32" w:rsidRDefault="007C4061" w:rsidP="00842E08">
      <w:pPr>
        <w:rPr>
          <w:lang w:eastAsia="zh-CN"/>
        </w:rPr>
      </w:pPr>
      <w:r w:rsidRPr="00533C32">
        <w:rPr>
          <w:lang w:eastAsia="zh-CN"/>
        </w:rPr>
        <w:t>The application layer error handling shall follow</w:t>
      </w:r>
      <w:r>
        <w:rPr>
          <w:lang w:eastAsia="zh-CN"/>
        </w:rPr>
        <w:t xml:space="preserve"> 3GPP TS </w:t>
      </w:r>
      <w:r w:rsidRPr="00533C32">
        <w:rPr>
          <w:lang w:eastAsia="zh-CN"/>
        </w:rPr>
        <w:t>29.504</w:t>
      </w:r>
      <w:r>
        <w:rPr>
          <w:lang w:eastAsia="zh-CN"/>
        </w:rPr>
        <w:t> </w:t>
      </w:r>
      <w:r w:rsidRPr="00533C32">
        <w:rPr>
          <w:lang w:eastAsia="zh-CN"/>
        </w:rPr>
        <w:t>[</w:t>
      </w:r>
      <w:r w:rsidRPr="00533C32">
        <w:rPr>
          <w:lang w:val="en-US" w:eastAsia="zh-CN"/>
        </w:rPr>
        <w:t>2</w:t>
      </w:r>
      <w:r w:rsidRPr="00533C32">
        <w:rPr>
          <w:lang w:eastAsia="zh-CN"/>
        </w:rPr>
        <w:t>] clause</w:t>
      </w:r>
      <w:r w:rsidRPr="00533C32">
        <w:rPr>
          <w:lang w:val="en-US" w:eastAsia="zh-CN"/>
        </w:rPr>
        <w:t> </w:t>
      </w:r>
      <w:r w:rsidRPr="00533C32">
        <w:rPr>
          <w:lang w:eastAsia="zh-CN"/>
        </w:rPr>
        <w:t>6.1.6 unless explicitly specified in this document.</w:t>
      </w:r>
    </w:p>
    <w:p w14:paraId="3F1C4168" w14:textId="77777777" w:rsidR="007C4061" w:rsidRPr="00533C32" w:rsidRDefault="007C4061" w:rsidP="006352FE">
      <w:pPr>
        <w:pStyle w:val="Heading2"/>
      </w:pPr>
      <w:bookmarkStart w:id="2039" w:name="_Toc20127194"/>
      <w:bookmarkStart w:id="2040" w:name="_Toc27589185"/>
      <w:bookmarkStart w:id="2041" w:name="_Toc36459991"/>
      <w:bookmarkStart w:id="2042" w:name="_Toc45029587"/>
      <w:bookmarkStart w:id="2043" w:name="_Toc56520218"/>
      <w:bookmarkStart w:id="2044" w:name="_Toc114765837"/>
      <w:r w:rsidRPr="00533C32">
        <w:rPr>
          <w:lang w:eastAsia="zh-CN"/>
        </w:rPr>
        <w:t>5.6</w:t>
      </w:r>
      <w:r w:rsidRPr="00533C32">
        <w:rPr>
          <w:lang w:eastAsia="zh-CN"/>
        </w:rPr>
        <w:tab/>
        <w:t>Feature negotiation</w:t>
      </w:r>
      <w:bookmarkEnd w:id="2039"/>
      <w:bookmarkEnd w:id="2040"/>
      <w:bookmarkEnd w:id="2041"/>
      <w:bookmarkEnd w:id="2042"/>
      <w:bookmarkEnd w:id="2043"/>
      <w:bookmarkEnd w:id="2044"/>
    </w:p>
    <w:p w14:paraId="3A061550" w14:textId="77777777" w:rsidR="007C4061" w:rsidRPr="00533C32" w:rsidRDefault="007C4061" w:rsidP="00842E08">
      <w:r w:rsidRPr="00533C32">
        <w:t>The optional features in table 6.1.</w:t>
      </w:r>
      <w:r w:rsidRPr="00533C32">
        <w:rPr>
          <w:lang w:eastAsia="zh-CN"/>
        </w:rPr>
        <w:t>8</w:t>
      </w:r>
      <w:r w:rsidRPr="00533C32">
        <w:t>-1 of</w:t>
      </w:r>
      <w:r>
        <w:t xml:space="preserve"> 3GPP TS </w:t>
      </w:r>
      <w:r w:rsidRPr="00533C32">
        <w:t>29.504</w:t>
      </w:r>
      <w:r>
        <w:t> </w:t>
      </w:r>
      <w:r w:rsidRPr="00533C32">
        <w:t xml:space="preserve">[2] are defined for the </w:t>
      </w:r>
      <w:proofErr w:type="spellStart"/>
      <w:r w:rsidRPr="00533C32">
        <w:t>Nud</w:t>
      </w:r>
      <w:r w:rsidRPr="00533C32">
        <w:rPr>
          <w:lang w:eastAsia="zh-CN"/>
        </w:rPr>
        <w:t>r</w:t>
      </w:r>
      <w:r w:rsidRPr="00533C32">
        <w:t>_</w:t>
      </w:r>
      <w:r w:rsidRPr="00533C32">
        <w:rPr>
          <w:lang w:eastAsia="zh-CN"/>
        </w:rPr>
        <w:t>DataRepository</w:t>
      </w:r>
      <w:proofErr w:type="spellEnd"/>
      <w:r w:rsidRPr="00533C32">
        <w:rPr>
          <w:lang w:eastAsia="zh-CN"/>
        </w:rPr>
        <w:t xml:space="preserve"> </w:t>
      </w:r>
      <w:r w:rsidRPr="00533C32">
        <w:t>API. They shall be negotiated using the extensibility mechanism defined in clause 6.6 of</w:t>
      </w:r>
      <w:r>
        <w:t xml:space="preserve"> 3GPP TS </w:t>
      </w:r>
      <w:r w:rsidRPr="00533C32">
        <w:t>29.500</w:t>
      </w:r>
      <w:r>
        <w:t> </w:t>
      </w:r>
      <w:r w:rsidRPr="00533C32">
        <w:t>[8].</w:t>
      </w:r>
    </w:p>
    <w:p w14:paraId="166C726F" w14:textId="77777777" w:rsidR="007C4061" w:rsidRPr="00533C32" w:rsidRDefault="007C4061" w:rsidP="00842E08">
      <w:pPr>
        <w:rPr>
          <w:lang w:eastAsia="zh-CN"/>
        </w:rPr>
      </w:pPr>
    </w:p>
    <w:p w14:paraId="596ED408" w14:textId="77777777" w:rsidR="007C4061" w:rsidRPr="00533C32" w:rsidRDefault="007C4061" w:rsidP="007C4061">
      <w:pPr>
        <w:pStyle w:val="Heading8"/>
      </w:pPr>
      <w:bookmarkStart w:id="2045" w:name="_Toc20127195"/>
      <w:bookmarkStart w:id="2046" w:name="_Toc27589186"/>
      <w:bookmarkStart w:id="2047" w:name="_Toc36459992"/>
      <w:bookmarkStart w:id="2048" w:name="_Toc45029588"/>
      <w:bookmarkStart w:id="2049" w:name="_Toc56520219"/>
      <w:bookmarkStart w:id="2050" w:name="_Toc114765838"/>
      <w:r w:rsidRPr="00533C32">
        <w:t>Annex A (normative):</w:t>
      </w:r>
      <w:r w:rsidRPr="00533C32">
        <w:br/>
        <w:t>OpenAPI specification</w:t>
      </w:r>
      <w:bookmarkEnd w:id="2045"/>
      <w:bookmarkEnd w:id="2046"/>
      <w:bookmarkEnd w:id="2047"/>
      <w:bookmarkEnd w:id="2048"/>
      <w:bookmarkEnd w:id="2049"/>
      <w:bookmarkEnd w:id="2050"/>
    </w:p>
    <w:p w14:paraId="0BC90A3B" w14:textId="77777777" w:rsidR="007C4061" w:rsidRPr="00533C32" w:rsidRDefault="007C4061" w:rsidP="00E460C1">
      <w:pPr>
        <w:pStyle w:val="Heading1"/>
      </w:pPr>
      <w:bookmarkStart w:id="2051" w:name="_Toc20127196"/>
      <w:bookmarkStart w:id="2052" w:name="_Toc27589187"/>
      <w:bookmarkStart w:id="2053" w:name="_Toc36459993"/>
      <w:bookmarkStart w:id="2054" w:name="_Toc45029589"/>
      <w:bookmarkStart w:id="2055" w:name="_Toc56520220"/>
      <w:bookmarkStart w:id="2056" w:name="_Toc114765839"/>
      <w:r w:rsidRPr="00533C32">
        <w:t>A.1</w:t>
      </w:r>
      <w:r w:rsidRPr="00533C32">
        <w:tab/>
        <w:t>General</w:t>
      </w:r>
      <w:bookmarkEnd w:id="2051"/>
      <w:bookmarkEnd w:id="2052"/>
      <w:bookmarkEnd w:id="2053"/>
      <w:bookmarkEnd w:id="2054"/>
      <w:bookmarkEnd w:id="2055"/>
      <w:bookmarkEnd w:id="2056"/>
    </w:p>
    <w:p w14:paraId="3A9A2C50" w14:textId="77777777" w:rsidR="007C4061" w:rsidRPr="00533C32" w:rsidRDefault="007C4061" w:rsidP="00842E08">
      <w:pPr>
        <w:rPr>
          <w:lang w:val="en-US" w:eastAsia="zh-CN"/>
        </w:rPr>
      </w:pPr>
      <w:r w:rsidRPr="00533C32">
        <w:rPr>
          <w:lang w:val="en-US"/>
        </w:rPr>
        <w:t xml:space="preserve">This Annex specifies the formal definition of the </w:t>
      </w:r>
      <w:proofErr w:type="spellStart"/>
      <w:r w:rsidRPr="00533C32">
        <w:rPr>
          <w:lang w:val="en-US"/>
        </w:rPr>
        <w:t>N</w:t>
      </w:r>
      <w:r w:rsidRPr="00533C32">
        <w:rPr>
          <w:lang w:val="en-US" w:eastAsia="zh-CN"/>
        </w:rPr>
        <w:t>udr</w:t>
      </w:r>
      <w:r w:rsidRPr="00533C32">
        <w:rPr>
          <w:lang w:val="en-US"/>
        </w:rPr>
        <w:t>_</w:t>
      </w:r>
      <w:r w:rsidRPr="00533C32">
        <w:rPr>
          <w:lang w:val="en-US" w:eastAsia="zh-CN"/>
        </w:rPr>
        <w:t>DataRepository</w:t>
      </w:r>
      <w:proofErr w:type="spellEnd"/>
      <w:r w:rsidRPr="00533C32">
        <w:rPr>
          <w:lang w:val="en-US"/>
        </w:rPr>
        <w:t xml:space="preserve"> service API for Subscription</w:t>
      </w:r>
      <w:r w:rsidRPr="00533C32">
        <w:rPr>
          <w:lang w:val="en-US" w:eastAsia="zh-CN"/>
        </w:rPr>
        <w:t xml:space="preserve"> </w:t>
      </w:r>
      <w:r w:rsidRPr="00533C32">
        <w:rPr>
          <w:lang w:val="en-US"/>
        </w:rPr>
        <w:t>Data. It consists of OpenAPI 3.0.0 specifications, in YAML format.</w:t>
      </w:r>
    </w:p>
    <w:p w14:paraId="47A2B95A" w14:textId="77777777" w:rsidR="007C4061" w:rsidRPr="00533C32" w:rsidRDefault="007C4061" w:rsidP="00842E08">
      <w:r w:rsidRPr="00533C32">
        <w:t>This Annex takes precedence when being discrepant to other parts of the specification with respect to the encoding of information elements and methods within the API(s).</w:t>
      </w:r>
    </w:p>
    <w:p w14:paraId="48AD85B1" w14:textId="77777777" w:rsidR="007C4061" w:rsidRPr="00533C32" w:rsidRDefault="007C4061" w:rsidP="007C4061">
      <w:pPr>
        <w:pStyle w:val="NO"/>
      </w:pPr>
      <w:r w:rsidRPr="00533C32">
        <w:lastRenderedPageBreak/>
        <w:t>NOTE:</w:t>
      </w:r>
      <w:r w:rsidRPr="00533C32">
        <w:tab/>
        <w:t>The semantics and procedures, as well as conditions, e.g. for the applicability and allowed combinations of attributes or values, not expressed in the OpenAPI definitions but defined in other parts of the specification also apply.</w:t>
      </w:r>
    </w:p>
    <w:p w14:paraId="43EEA287" w14:textId="77777777" w:rsidR="00C34A5D" w:rsidRDefault="007C4061" w:rsidP="00842E08">
      <w:pPr>
        <w:rPr>
          <w:lang w:val="en-US" w:eastAsia="zh-CN"/>
        </w:rPr>
      </w:pPr>
      <w:r w:rsidRPr="00533C32">
        <w:t xml:space="preserve">Informative copies of the OpenAPI specification files contained in this 3GPP Technical Specification are available on </w:t>
      </w:r>
      <w:r w:rsidR="00696742">
        <w:t>a Git-based repository, that uses the GitLab software version control system (see 3GPP TS 29.501 [7] clause 5.3.1 and 3GPP TR 21.900 [14] clause 5B).</w:t>
      </w:r>
    </w:p>
    <w:p w14:paraId="34DDFCF8" w14:textId="77777777" w:rsidR="007C4061" w:rsidRPr="00533C32" w:rsidRDefault="007C4061" w:rsidP="00E460C1">
      <w:pPr>
        <w:pStyle w:val="Heading1"/>
      </w:pPr>
      <w:bookmarkStart w:id="2057" w:name="_Toc20127197"/>
      <w:bookmarkStart w:id="2058" w:name="_Toc27589188"/>
      <w:bookmarkStart w:id="2059" w:name="_Toc36459994"/>
      <w:bookmarkStart w:id="2060" w:name="_Toc45029590"/>
      <w:bookmarkStart w:id="2061" w:name="_Toc56520221"/>
      <w:bookmarkStart w:id="2062" w:name="_Toc114765840"/>
      <w:r w:rsidRPr="00533C32">
        <w:t>A.2</w:t>
      </w:r>
      <w:r w:rsidRPr="00533C32">
        <w:tab/>
      </w:r>
      <w:proofErr w:type="spellStart"/>
      <w:r w:rsidRPr="00533C32">
        <w:t>Nudr_DataRepository</w:t>
      </w:r>
      <w:proofErr w:type="spellEnd"/>
      <w:r w:rsidRPr="00533C32">
        <w:t xml:space="preserve"> API for Subscription Data</w:t>
      </w:r>
      <w:bookmarkEnd w:id="2057"/>
      <w:bookmarkEnd w:id="2058"/>
      <w:bookmarkEnd w:id="2059"/>
      <w:bookmarkEnd w:id="2060"/>
      <w:bookmarkEnd w:id="2061"/>
      <w:bookmarkEnd w:id="2062"/>
    </w:p>
    <w:p w14:paraId="433E8D76" w14:textId="77777777" w:rsidR="007C4061" w:rsidRPr="00533C32" w:rsidRDefault="007C4061" w:rsidP="00842E08">
      <w:pPr>
        <w:rPr>
          <w:lang w:eastAsia="zh-CN"/>
        </w:rPr>
      </w:pPr>
      <w:bookmarkStart w:id="2063" w:name="historyclause"/>
      <w:r w:rsidRPr="00533C32">
        <w:t>For the purpose of referencing entities in the Open API file defined in this Annex, it shall be assumed that this Open API file is contained in a physical file named "TS29505_Subscription_Data.yaml".</w:t>
      </w:r>
    </w:p>
    <w:p w14:paraId="51C5B9C3" w14:textId="77777777" w:rsidR="007C4061" w:rsidRPr="00533C32" w:rsidRDefault="007C4061" w:rsidP="00885269">
      <w:pPr>
        <w:pStyle w:val="PL"/>
        <w:rPr>
          <w:lang w:eastAsia="zh-CN"/>
        </w:rPr>
      </w:pPr>
    </w:p>
    <w:p w14:paraId="29745C23" w14:textId="77777777" w:rsidR="007C4061" w:rsidRPr="00533C32" w:rsidRDefault="007C4061" w:rsidP="00885269">
      <w:pPr>
        <w:pStyle w:val="PL"/>
      </w:pPr>
      <w:proofErr w:type="spellStart"/>
      <w:r w:rsidRPr="00533C32">
        <w:t>openapi</w:t>
      </w:r>
      <w:proofErr w:type="spellEnd"/>
      <w:r w:rsidRPr="00533C32">
        <w:t>: 3.0.0</w:t>
      </w:r>
    </w:p>
    <w:p w14:paraId="6FFF6C93" w14:textId="77777777" w:rsidR="007C4061" w:rsidRPr="00533C32" w:rsidRDefault="007C4061" w:rsidP="00885269">
      <w:pPr>
        <w:pStyle w:val="PL"/>
        <w:rPr>
          <w:lang w:eastAsia="zh-CN"/>
        </w:rPr>
      </w:pPr>
      <w:r w:rsidRPr="00533C32">
        <w:t>info:</w:t>
      </w:r>
    </w:p>
    <w:p w14:paraId="34F536A5" w14:textId="77777777" w:rsidR="007C4061" w:rsidRPr="00533C32" w:rsidRDefault="007C4061" w:rsidP="00885269">
      <w:pPr>
        <w:pStyle w:val="PL"/>
        <w:rPr>
          <w:lang w:eastAsia="zh-CN"/>
        </w:rPr>
      </w:pPr>
      <w:r w:rsidRPr="00533C32">
        <w:t xml:space="preserve">  version: '-'</w:t>
      </w:r>
    </w:p>
    <w:p w14:paraId="3E3E1981" w14:textId="77777777" w:rsidR="007C4061" w:rsidRPr="00533C32" w:rsidRDefault="007C4061" w:rsidP="00885269">
      <w:pPr>
        <w:pStyle w:val="PL"/>
      </w:pPr>
      <w:r w:rsidRPr="00533C32">
        <w:t xml:space="preserve">  title: 'U</w:t>
      </w:r>
      <w:r w:rsidRPr="00533C32">
        <w:rPr>
          <w:lang w:eastAsia="zh-CN"/>
        </w:rPr>
        <w:t>nified</w:t>
      </w:r>
      <w:r w:rsidRPr="00533C32">
        <w:t xml:space="preserve"> Data Repository Service </w:t>
      </w:r>
      <w:r w:rsidRPr="00533C32">
        <w:rPr>
          <w:lang w:eastAsia="zh-CN"/>
        </w:rPr>
        <w:t xml:space="preserve">API file </w:t>
      </w:r>
      <w:r w:rsidRPr="00533C32">
        <w:t>for subscri</w:t>
      </w:r>
      <w:r w:rsidRPr="00533C32">
        <w:rPr>
          <w:lang w:eastAsia="zh-CN"/>
        </w:rPr>
        <w:t>ption</w:t>
      </w:r>
      <w:r w:rsidRPr="00533C32">
        <w:t xml:space="preserve"> data'</w:t>
      </w:r>
    </w:p>
    <w:p w14:paraId="6F65413A" w14:textId="77777777" w:rsidR="007C4061" w:rsidRPr="00533C32" w:rsidRDefault="007C4061" w:rsidP="00885269">
      <w:pPr>
        <w:pStyle w:val="PL"/>
        <w:rPr>
          <w:lang w:eastAsia="zh-CN"/>
        </w:rPr>
      </w:pPr>
      <w:r w:rsidRPr="00533C32">
        <w:t xml:space="preserve">  description: |</w:t>
      </w:r>
    </w:p>
    <w:p w14:paraId="1A844655" w14:textId="77777777" w:rsidR="007C4061" w:rsidRPr="00533C32" w:rsidRDefault="007C4061" w:rsidP="00885269">
      <w:pPr>
        <w:pStyle w:val="PL"/>
        <w:rPr>
          <w:lang w:eastAsia="zh-CN"/>
        </w:rPr>
      </w:pPr>
      <w:r w:rsidRPr="00533C32">
        <w:t xml:space="preserve">    U</w:t>
      </w:r>
      <w:r w:rsidRPr="00533C32">
        <w:rPr>
          <w:lang w:eastAsia="zh-CN"/>
        </w:rPr>
        <w:t>nified</w:t>
      </w:r>
      <w:r w:rsidRPr="00533C32">
        <w:t xml:space="preserve"> Data Repository Service</w:t>
      </w:r>
      <w:r w:rsidRPr="00533C32">
        <w:rPr>
          <w:lang w:eastAsia="zh-CN"/>
        </w:rPr>
        <w:t xml:space="preserve"> (subscription data).</w:t>
      </w:r>
    </w:p>
    <w:p w14:paraId="5F8AF2E2" w14:textId="77777777" w:rsidR="007C4061" w:rsidRPr="00533C32" w:rsidRDefault="007C4061" w:rsidP="00885269">
      <w:pPr>
        <w:pStyle w:val="PL"/>
        <w:rPr>
          <w:lang w:eastAsia="zh-CN"/>
        </w:rPr>
      </w:pPr>
      <w:r w:rsidRPr="00533C32">
        <w:t xml:space="preserve">    The API version is defined in 3GPP TS 29.504</w:t>
      </w:r>
      <w:r w:rsidRPr="00533C32">
        <w:rPr>
          <w:lang w:eastAsia="zh-CN"/>
        </w:rPr>
        <w:t>.</w:t>
      </w:r>
    </w:p>
    <w:p w14:paraId="7094B74B" w14:textId="1429E1AC" w:rsidR="007C4061" w:rsidRPr="00533C32" w:rsidRDefault="007C4061" w:rsidP="00885269">
      <w:pPr>
        <w:pStyle w:val="PL"/>
        <w:rPr>
          <w:lang w:eastAsia="zh-CN"/>
        </w:rPr>
      </w:pPr>
      <w:r w:rsidRPr="00533C32">
        <w:t xml:space="preserve">    © 20</w:t>
      </w:r>
      <w:r>
        <w:rPr>
          <w:rFonts w:hint="eastAsia"/>
          <w:lang w:eastAsia="zh-CN"/>
        </w:rPr>
        <w:t>2</w:t>
      </w:r>
      <w:r w:rsidR="00F535CD">
        <w:rPr>
          <w:lang w:eastAsia="zh-CN"/>
        </w:rPr>
        <w:t>2</w:t>
      </w:r>
      <w:r w:rsidRPr="00533C32">
        <w:t>, 3GPP Organizational Partners (ARIB, ATIS, CCSA, ETSI, TSDSI, TTA, TTC).</w:t>
      </w:r>
    </w:p>
    <w:p w14:paraId="1448A75E" w14:textId="77777777" w:rsidR="007C4061" w:rsidRPr="00533C32" w:rsidRDefault="007C4061" w:rsidP="00885269">
      <w:pPr>
        <w:pStyle w:val="PL"/>
        <w:rPr>
          <w:lang w:eastAsia="zh-CN"/>
        </w:rPr>
      </w:pPr>
      <w:r w:rsidRPr="00533C32">
        <w:t xml:space="preserve">    All rights reserved.</w:t>
      </w:r>
    </w:p>
    <w:p w14:paraId="42498303" w14:textId="77777777" w:rsidR="007C4061" w:rsidRPr="00533C32" w:rsidRDefault="007C4061" w:rsidP="00885269">
      <w:pPr>
        <w:pStyle w:val="PL"/>
        <w:rPr>
          <w:lang w:eastAsia="zh-CN"/>
        </w:rPr>
      </w:pPr>
    </w:p>
    <w:p w14:paraId="1933D6F8" w14:textId="77777777" w:rsidR="007C4061" w:rsidRPr="00533C32" w:rsidRDefault="007C4061" w:rsidP="00885269">
      <w:pPr>
        <w:pStyle w:val="PL"/>
      </w:pPr>
      <w:proofErr w:type="spellStart"/>
      <w:r w:rsidRPr="00533C32">
        <w:t>externalDocs</w:t>
      </w:r>
      <w:proofErr w:type="spellEnd"/>
      <w:r w:rsidRPr="00533C32">
        <w:t>:</w:t>
      </w:r>
    </w:p>
    <w:p w14:paraId="74CAA981" w14:textId="1CA13904" w:rsidR="007C4061" w:rsidRPr="00533C32" w:rsidRDefault="007C4061" w:rsidP="00885269">
      <w:pPr>
        <w:pStyle w:val="PL"/>
      </w:pPr>
      <w:r w:rsidRPr="00533C32">
        <w:t xml:space="preserve">  description: 3GPP TS 29.505 V1</w:t>
      </w:r>
      <w:r w:rsidRPr="00533C32">
        <w:rPr>
          <w:rFonts w:hint="eastAsia"/>
          <w:lang w:eastAsia="zh-CN"/>
        </w:rPr>
        <w:t>6</w:t>
      </w:r>
      <w:r w:rsidRPr="00533C32">
        <w:t>.</w:t>
      </w:r>
      <w:r w:rsidR="007C2A45">
        <w:rPr>
          <w:lang w:eastAsia="zh-CN"/>
        </w:rPr>
        <w:t>10</w:t>
      </w:r>
      <w:r w:rsidRPr="00533C32">
        <w:t>.0; 5G System; Usage of the U</w:t>
      </w:r>
      <w:r w:rsidRPr="00533C32">
        <w:rPr>
          <w:lang w:eastAsia="zh-CN"/>
        </w:rPr>
        <w:t>nified</w:t>
      </w:r>
      <w:r w:rsidRPr="00533C32">
        <w:t xml:space="preserve"> Data Repository Service</w:t>
      </w:r>
      <w:r w:rsidRPr="00533C32">
        <w:rPr>
          <w:lang w:eastAsia="zh-CN"/>
        </w:rPr>
        <w:t xml:space="preserve"> </w:t>
      </w:r>
      <w:r w:rsidRPr="00533C32">
        <w:t>for subscri</w:t>
      </w:r>
      <w:r w:rsidRPr="00533C32">
        <w:rPr>
          <w:lang w:eastAsia="zh-CN"/>
        </w:rPr>
        <w:t>ption</w:t>
      </w:r>
      <w:r w:rsidRPr="00533C32">
        <w:t xml:space="preserve"> data</w:t>
      </w:r>
      <w:r w:rsidRPr="00533C32">
        <w:rPr>
          <w:lang w:eastAsia="zh-CN"/>
        </w:rPr>
        <w:t>;</w:t>
      </w:r>
      <w:r w:rsidRPr="00533C32">
        <w:t xml:space="preserve"> </w:t>
      </w:r>
      <w:r w:rsidRPr="00533C32">
        <w:rPr>
          <w:lang w:eastAsia="zh-CN"/>
        </w:rPr>
        <w:t>Stage 3</w:t>
      </w:r>
    </w:p>
    <w:p w14:paraId="1DD5A9A9" w14:textId="77777777" w:rsidR="007C4061" w:rsidRPr="00533C32" w:rsidRDefault="007C4061" w:rsidP="00885269">
      <w:pPr>
        <w:pStyle w:val="PL"/>
        <w:rPr>
          <w:lang w:eastAsia="zh-CN"/>
        </w:rPr>
      </w:pPr>
      <w:r w:rsidRPr="00533C32">
        <w:t xml:space="preserve">  url: 'http://www.3gpp.org/ftp/Specs/archive/29_series/29.505/'</w:t>
      </w:r>
    </w:p>
    <w:p w14:paraId="28DA6C2C" w14:textId="77777777" w:rsidR="007C4061" w:rsidRPr="00533C32" w:rsidRDefault="007C4061" w:rsidP="00885269">
      <w:pPr>
        <w:pStyle w:val="PL"/>
        <w:rPr>
          <w:lang w:eastAsia="zh-CN"/>
        </w:rPr>
      </w:pPr>
    </w:p>
    <w:p w14:paraId="5E749B2A" w14:textId="77777777" w:rsidR="007C4061" w:rsidRPr="00533C32" w:rsidRDefault="007C4061" w:rsidP="00885269">
      <w:pPr>
        <w:pStyle w:val="PL"/>
      </w:pPr>
      <w:r w:rsidRPr="00533C32">
        <w:t>paths:</w:t>
      </w:r>
    </w:p>
    <w:p w14:paraId="3A718987" w14:textId="77777777" w:rsidR="007C4061" w:rsidRPr="00533C32" w:rsidRDefault="007C4061" w:rsidP="00885269">
      <w:pPr>
        <w:pStyle w:val="PL"/>
      </w:pPr>
    </w:p>
    <w:p w14:paraId="30B5CFC5" w14:textId="77777777" w:rsidR="007C4061" w:rsidRPr="00533C32" w:rsidRDefault="007C4061" w:rsidP="00885269">
      <w:pPr>
        <w:pStyle w:val="PL"/>
      </w:pPr>
      <w:r w:rsidRPr="00533C32">
        <w:t xml:space="preserve">  /subscription-data/{ueId}/authentication-data</w:t>
      </w:r>
      <w:r w:rsidRPr="00533C32">
        <w:rPr>
          <w:lang w:eastAsia="zh-CN"/>
        </w:rPr>
        <w:t>/authentication-subscription</w:t>
      </w:r>
      <w:r w:rsidRPr="00533C32">
        <w:t>:</w:t>
      </w:r>
    </w:p>
    <w:p w14:paraId="49F0763B" w14:textId="77777777" w:rsidR="007C4061" w:rsidRPr="00533C32" w:rsidRDefault="007C4061" w:rsidP="00885269">
      <w:pPr>
        <w:pStyle w:val="PL"/>
      </w:pPr>
      <w:r w:rsidRPr="00533C32">
        <w:t xml:space="preserve">    get:</w:t>
      </w:r>
    </w:p>
    <w:p w14:paraId="28F4A215" w14:textId="77777777" w:rsidR="007C4061" w:rsidRPr="00533C32" w:rsidRDefault="007C4061" w:rsidP="00885269">
      <w:pPr>
        <w:pStyle w:val="PL"/>
      </w:pPr>
      <w:r w:rsidRPr="00533C32">
        <w:t xml:space="preserve">      summary: Retrieves the authentication </w:t>
      </w:r>
      <w:r w:rsidRPr="00533C32">
        <w:rPr>
          <w:lang w:eastAsia="zh-CN"/>
        </w:rPr>
        <w:t xml:space="preserve">subscription </w:t>
      </w:r>
      <w:r w:rsidRPr="00533C32">
        <w:t>data of a UE</w:t>
      </w:r>
    </w:p>
    <w:p w14:paraId="4BFAC1A4"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QueryAuth</w:t>
      </w:r>
      <w:r w:rsidRPr="00533C32">
        <w:rPr>
          <w:lang w:eastAsia="zh-CN"/>
        </w:rPr>
        <w:t>Subs</w:t>
      </w:r>
      <w:r w:rsidRPr="00533C32">
        <w:t>Data</w:t>
      </w:r>
      <w:proofErr w:type="spellEnd"/>
    </w:p>
    <w:p w14:paraId="6DE38B64" w14:textId="77777777" w:rsidR="007C4061" w:rsidRPr="00533C32" w:rsidRDefault="007C4061" w:rsidP="00885269">
      <w:pPr>
        <w:pStyle w:val="PL"/>
      </w:pPr>
      <w:r w:rsidRPr="00533C32">
        <w:t xml:space="preserve">      tags:</w:t>
      </w:r>
    </w:p>
    <w:p w14:paraId="4D675ADC" w14:textId="77777777" w:rsidR="007C4061" w:rsidRPr="00533C32" w:rsidRDefault="007C4061" w:rsidP="00885269">
      <w:pPr>
        <w:pStyle w:val="PL"/>
      </w:pPr>
      <w:r w:rsidRPr="00533C32">
        <w:t xml:space="preserve">        - Authentication Data (Document)</w:t>
      </w:r>
    </w:p>
    <w:p w14:paraId="11159A8B" w14:textId="77777777" w:rsidR="0032353A" w:rsidRDefault="0032353A" w:rsidP="00885269">
      <w:pPr>
        <w:pStyle w:val="PL"/>
      </w:pPr>
      <w:r>
        <w:t xml:space="preserve">      security:</w:t>
      </w:r>
    </w:p>
    <w:p w14:paraId="04D67A33" w14:textId="77777777" w:rsidR="0032353A" w:rsidRDefault="0032353A" w:rsidP="00885269">
      <w:pPr>
        <w:pStyle w:val="PL"/>
      </w:pPr>
      <w:r>
        <w:t xml:space="preserve">        - {}</w:t>
      </w:r>
    </w:p>
    <w:p w14:paraId="331AB6BE" w14:textId="77777777" w:rsidR="0032353A" w:rsidRDefault="0032353A" w:rsidP="00885269">
      <w:pPr>
        <w:pStyle w:val="PL"/>
      </w:pPr>
      <w:r>
        <w:t xml:space="preserve">        - oAuth2ClientCredentials:</w:t>
      </w:r>
    </w:p>
    <w:p w14:paraId="22E1640D" w14:textId="77777777" w:rsidR="0032353A" w:rsidRDefault="0032353A" w:rsidP="00885269">
      <w:pPr>
        <w:pStyle w:val="PL"/>
      </w:pPr>
      <w:r>
        <w:t xml:space="preserve">          - </w:t>
      </w:r>
      <w:proofErr w:type="spellStart"/>
      <w:r>
        <w:t>nudr-dr</w:t>
      </w:r>
      <w:proofErr w:type="spellEnd"/>
    </w:p>
    <w:p w14:paraId="3BC81613" w14:textId="77777777" w:rsidR="0032353A" w:rsidRDefault="0032353A" w:rsidP="00885269">
      <w:pPr>
        <w:pStyle w:val="PL"/>
      </w:pPr>
      <w:r>
        <w:t xml:space="preserve">        - oAuth2ClientCredentials:</w:t>
      </w:r>
    </w:p>
    <w:p w14:paraId="06039818" w14:textId="77777777" w:rsidR="0032353A" w:rsidRDefault="0032353A" w:rsidP="00885269">
      <w:pPr>
        <w:pStyle w:val="PL"/>
      </w:pPr>
      <w:r>
        <w:t xml:space="preserve">          - </w:t>
      </w:r>
      <w:proofErr w:type="spellStart"/>
      <w:r>
        <w:t>nudr-dr</w:t>
      </w:r>
      <w:proofErr w:type="spellEnd"/>
    </w:p>
    <w:p w14:paraId="52EE853E" w14:textId="77777777" w:rsidR="0032353A" w:rsidRPr="00533C32" w:rsidRDefault="0032353A" w:rsidP="00885269">
      <w:pPr>
        <w:pStyle w:val="PL"/>
      </w:pPr>
      <w:r>
        <w:t xml:space="preserve">          - </w:t>
      </w:r>
      <w:proofErr w:type="spellStart"/>
      <w:r>
        <w:t>nudr-dr:subscription-data:authentication-subscription:read</w:t>
      </w:r>
      <w:proofErr w:type="spellEnd"/>
    </w:p>
    <w:p w14:paraId="237A8207" w14:textId="77777777" w:rsidR="007C4061" w:rsidRPr="00533C32" w:rsidRDefault="007C4061" w:rsidP="00885269">
      <w:pPr>
        <w:pStyle w:val="PL"/>
      </w:pPr>
      <w:r w:rsidRPr="00533C32">
        <w:t xml:space="preserve">      parameters:</w:t>
      </w:r>
    </w:p>
    <w:p w14:paraId="2DDB0C9A" w14:textId="77777777" w:rsidR="007C4061" w:rsidRPr="00533C32" w:rsidRDefault="007C4061" w:rsidP="00885269">
      <w:pPr>
        <w:pStyle w:val="PL"/>
      </w:pPr>
      <w:r w:rsidRPr="00533C32">
        <w:t xml:space="preserve">        - name: </w:t>
      </w:r>
      <w:proofErr w:type="spellStart"/>
      <w:r w:rsidRPr="00533C32">
        <w:t>ueId</w:t>
      </w:r>
      <w:proofErr w:type="spellEnd"/>
    </w:p>
    <w:p w14:paraId="477F436A" w14:textId="77777777" w:rsidR="007C4061" w:rsidRPr="00533C32" w:rsidRDefault="007C4061" w:rsidP="00885269">
      <w:pPr>
        <w:pStyle w:val="PL"/>
      </w:pPr>
      <w:r w:rsidRPr="00533C32">
        <w:t xml:space="preserve">          in: path</w:t>
      </w:r>
    </w:p>
    <w:p w14:paraId="784A20AE" w14:textId="77777777" w:rsidR="007C4061" w:rsidRPr="00533C32" w:rsidRDefault="007C4061" w:rsidP="00885269">
      <w:pPr>
        <w:pStyle w:val="PL"/>
      </w:pPr>
      <w:r w:rsidRPr="00533C32">
        <w:t xml:space="preserve">          description: UE id</w:t>
      </w:r>
    </w:p>
    <w:p w14:paraId="4ED4B7FC" w14:textId="77777777" w:rsidR="007C4061" w:rsidRPr="00533C32" w:rsidRDefault="007C4061" w:rsidP="00885269">
      <w:pPr>
        <w:pStyle w:val="PL"/>
      </w:pPr>
      <w:r w:rsidRPr="00533C32">
        <w:t xml:space="preserve">          required: true</w:t>
      </w:r>
    </w:p>
    <w:p w14:paraId="51A3134A" w14:textId="77777777" w:rsidR="007C4061" w:rsidRPr="00533C32" w:rsidRDefault="007C4061" w:rsidP="00885269">
      <w:pPr>
        <w:pStyle w:val="PL"/>
      </w:pPr>
      <w:r w:rsidRPr="00533C32">
        <w:t xml:space="preserve">          schema:</w:t>
      </w:r>
    </w:p>
    <w:p w14:paraId="7827E86E" w14:textId="77777777" w:rsidR="007C4061" w:rsidRPr="00533C32" w:rsidRDefault="007C4061" w:rsidP="00885269">
      <w:pPr>
        <w:pStyle w:val="PL"/>
        <w:rPr>
          <w:lang w:eastAsia="zh-CN"/>
        </w:rPr>
      </w:pPr>
      <w:r w:rsidRPr="00533C32">
        <w:t xml:space="preserve">            $ref: 'TS29571_CommonData.yaml#/components/schemas/</w:t>
      </w:r>
      <w:proofErr w:type="spellStart"/>
      <w:r w:rsidR="002C0C7C">
        <w:t>Supi</w:t>
      </w:r>
      <w:proofErr w:type="spellEnd"/>
      <w:r w:rsidRPr="00533C32">
        <w:t>'</w:t>
      </w:r>
    </w:p>
    <w:p w14:paraId="2E0CA90A" w14:textId="77777777" w:rsidR="007C4061" w:rsidRPr="00533C32" w:rsidRDefault="007C4061" w:rsidP="00885269">
      <w:pPr>
        <w:pStyle w:val="PL"/>
      </w:pPr>
      <w:r w:rsidRPr="00533C32">
        <w:t xml:space="preserve">        - name: supported-features</w:t>
      </w:r>
    </w:p>
    <w:p w14:paraId="36BDBFD2" w14:textId="77777777" w:rsidR="007C4061" w:rsidRPr="00533C32" w:rsidRDefault="007C4061" w:rsidP="00885269">
      <w:pPr>
        <w:pStyle w:val="PL"/>
      </w:pPr>
      <w:r w:rsidRPr="00533C32">
        <w:t xml:space="preserve">          in: query</w:t>
      </w:r>
    </w:p>
    <w:p w14:paraId="2874B74E" w14:textId="77777777" w:rsidR="007C4061" w:rsidRPr="00533C32" w:rsidRDefault="007C4061" w:rsidP="00885269">
      <w:pPr>
        <w:pStyle w:val="PL"/>
      </w:pPr>
      <w:r w:rsidRPr="00533C32">
        <w:t xml:space="preserve">          description: Supported Features</w:t>
      </w:r>
    </w:p>
    <w:p w14:paraId="20A8E0E9" w14:textId="77777777" w:rsidR="007C4061" w:rsidRPr="00533C32" w:rsidRDefault="007C4061" w:rsidP="00885269">
      <w:pPr>
        <w:pStyle w:val="PL"/>
      </w:pPr>
      <w:r w:rsidRPr="00533C32">
        <w:t xml:space="preserve">          schema:</w:t>
      </w:r>
    </w:p>
    <w:p w14:paraId="09C91F9E"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03CEA321" w14:textId="77777777" w:rsidR="007C4061" w:rsidRPr="00533C32" w:rsidRDefault="007C4061" w:rsidP="00885269">
      <w:pPr>
        <w:pStyle w:val="PL"/>
      </w:pPr>
      <w:r w:rsidRPr="00533C32">
        <w:t xml:space="preserve">      responses:</w:t>
      </w:r>
    </w:p>
    <w:p w14:paraId="2954DB58" w14:textId="77777777" w:rsidR="007C4061" w:rsidRPr="00533C32" w:rsidRDefault="007C4061" w:rsidP="00885269">
      <w:pPr>
        <w:pStyle w:val="PL"/>
      </w:pPr>
      <w:r w:rsidRPr="00533C32">
        <w:t xml:space="preserve">        '200':</w:t>
      </w:r>
    </w:p>
    <w:p w14:paraId="376F74D8" w14:textId="77777777" w:rsidR="007C4061" w:rsidRPr="00533C32" w:rsidRDefault="007C4061" w:rsidP="00885269">
      <w:pPr>
        <w:pStyle w:val="PL"/>
      </w:pPr>
      <w:r w:rsidRPr="00533C32">
        <w:t xml:space="preserve">          description: Expected response to a valid request</w:t>
      </w:r>
    </w:p>
    <w:p w14:paraId="49E24CF2" w14:textId="77777777" w:rsidR="007C4061" w:rsidRPr="00533C32" w:rsidRDefault="007C4061" w:rsidP="00885269">
      <w:pPr>
        <w:pStyle w:val="PL"/>
      </w:pPr>
      <w:r w:rsidRPr="00533C32">
        <w:t xml:space="preserve">          content:</w:t>
      </w:r>
    </w:p>
    <w:p w14:paraId="09AECEE3"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2438E51" w14:textId="77777777" w:rsidR="007C4061" w:rsidRPr="00533C32" w:rsidRDefault="007C4061" w:rsidP="00885269">
      <w:pPr>
        <w:pStyle w:val="PL"/>
      </w:pPr>
      <w:r w:rsidRPr="00533C32">
        <w:t xml:space="preserve">              schema:</w:t>
      </w:r>
    </w:p>
    <w:p w14:paraId="44B78793" w14:textId="77777777" w:rsidR="007C4061" w:rsidRPr="00533C32" w:rsidRDefault="007C4061" w:rsidP="00885269">
      <w:pPr>
        <w:pStyle w:val="PL"/>
      </w:pPr>
      <w:r w:rsidRPr="00533C32">
        <w:t xml:space="preserve">                $ref: '#/components/schemas/</w:t>
      </w:r>
      <w:proofErr w:type="spellStart"/>
      <w:r w:rsidRPr="00533C32">
        <w:t>Authentication</w:t>
      </w:r>
      <w:r w:rsidRPr="00533C32">
        <w:rPr>
          <w:lang w:eastAsia="zh-CN"/>
        </w:rPr>
        <w:t>Subscription</w:t>
      </w:r>
      <w:proofErr w:type="spellEnd"/>
      <w:r w:rsidRPr="00533C32">
        <w:t>'</w:t>
      </w:r>
    </w:p>
    <w:p w14:paraId="4FD8FD8D" w14:textId="77777777" w:rsidR="007C4061" w:rsidRDefault="007C4061" w:rsidP="00885269">
      <w:pPr>
        <w:pStyle w:val="PL"/>
        <w:rPr>
          <w:lang w:eastAsia="zh-CN"/>
        </w:rPr>
      </w:pPr>
      <w:r w:rsidRPr="00533C32">
        <w:t xml:space="preserve">        default:</w:t>
      </w:r>
    </w:p>
    <w:p w14:paraId="5283DA52" w14:textId="77777777" w:rsidR="00C9183E" w:rsidRPr="00533C32" w:rsidRDefault="00C9183E" w:rsidP="00885269">
      <w:pPr>
        <w:pStyle w:val="PL"/>
        <w:rPr>
          <w:lang w:eastAsia="zh-CN"/>
        </w:rPr>
      </w:pPr>
      <w:r w:rsidRPr="002E5CBA">
        <w:t xml:space="preserve">          </w:t>
      </w:r>
      <w:r w:rsidRPr="001F14B1">
        <w:t>$ref: 'TS29571_CommonDat</w:t>
      </w:r>
      <w:r>
        <w:t>a.yaml#/components/responses/default</w:t>
      </w:r>
      <w:r w:rsidRPr="001F14B1">
        <w:t>'</w:t>
      </w:r>
    </w:p>
    <w:p w14:paraId="275B5C4C" w14:textId="77777777" w:rsidR="00A0150A" w:rsidRPr="00533C32" w:rsidRDefault="00A0150A" w:rsidP="00885269">
      <w:pPr>
        <w:pStyle w:val="PL"/>
        <w:rPr>
          <w:lang w:eastAsia="zh-CN"/>
        </w:rPr>
      </w:pPr>
    </w:p>
    <w:p w14:paraId="76F0A7A6" w14:textId="77777777" w:rsidR="007C4061" w:rsidRPr="00533C32" w:rsidRDefault="007C4061" w:rsidP="00885269">
      <w:pPr>
        <w:pStyle w:val="PL"/>
      </w:pPr>
      <w:r w:rsidRPr="00533C32">
        <w:t xml:space="preserve">    patch:</w:t>
      </w:r>
    </w:p>
    <w:p w14:paraId="095C758F" w14:textId="77777777" w:rsidR="007C4061" w:rsidRPr="00533C32" w:rsidRDefault="007C4061" w:rsidP="00885269">
      <w:pPr>
        <w:pStyle w:val="PL"/>
      </w:pPr>
      <w:r w:rsidRPr="00533C32">
        <w:t xml:space="preserve">      summary: modify the authentication</w:t>
      </w:r>
      <w:r w:rsidRPr="00533C32">
        <w:rPr>
          <w:lang w:eastAsia="zh-CN"/>
        </w:rPr>
        <w:t xml:space="preserve"> subscription</w:t>
      </w:r>
      <w:r w:rsidRPr="00533C32">
        <w:t xml:space="preserve"> data of a UE</w:t>
      </w:r>
    </w:p>
    <w:p w14:paraId="3B1691F1" w14:textId="77777777" w:rsidR="007C4061" w:rsidRPr="00533C32" w:rsidRDefault="007C4061" w:rsidP="00885269">
      <w:pPr>
        <w:pStyle w:val="PL"/>
        <w:rPr>
          <w:lang w:eastAsia="zh-CN"/>
        </w:rPr>
      </w:pPr>
      <w:r w:rsidRPr="00533C32">
        <w:lastRenderedPageBreak/>
        <w:t xml:space="preserve">      </w:t>
      </w:r>
      <w:proofErr w:type="spellStart"/>
      <w:r w:rsidRPr="00533C32">
        <w:t>operationId</w:t>
      </w:r>
      <w:proofErr w:type="spellEnd"/>
      <w:r w:rsidRPr="00533C32">
        <w:t xml:space="preserve">: </w:t>
      </w:r>
      <w:proofErr w:type="spellStart"/>
      <w:r w:rsidRPr="00533C32">
        <w:t>ModifyAuth</w:t>
      </w:r>
      <w:r w:rsidRPr="00533C32">
        <w:rPr>
          <w:lang w:eastAsia="zh-CN"/>
        </w:rPr>
        <w:t>enticationSubscription</w:t>
      </w:r>
      <w:proofErr w:type="spellEnd"/>
    </w:p>
    <w:p w14:paraId="6BE99DB8" w14:textId="77777777" w:rsidR="007C4061" w:rsidRPr="00533C32" w:rsidRDefault="007C4061" w:rsidP="00885269">
      <w:pPr>
        <w:pStyle w:val="PL"/>
      </w:pPr>
      <w:r w:rsidRPr="00533C32">
        <w:t xml:space="preserve">      tags:</w:t>
      </w:r>
    </w:p>
    <w:p w14:paraId="7C548D82" w14:textId="77777777" w:rsidR="007C4061" w:rsidRPr="00533C32" w:rsidRDefault="007C4061" w:rsidP="00885269">
      <w:pPr>
        <w:pStyle w:val="PL"/>
      </w:pPr>
      <w:r w:rsidRPr="00533C32">
        <w:t xml:space="preserve">        - Authentication </w:t>
      </w:r>
      <w:r w:rsidRPr="00533C32">
        <w:rPr>
          <w:lang w:eastAsia="zh-CN"/>
        </w:rPr>
        <w:t>Subscription</w:t>
      </w:r>
      <w:r w:rsidRPr="00533C32">
        <w:t xml:space="preserve"> (Document)</w:t>
      </w:r>
    </w:p>
    <w:p w14:paraId="52C5A332" w14:textId="77777777" w:rsidR="00492F59" w:rsidRDefault="00492F59" w:rsidP="00885269">
      <w:pPr>
        <w:pStyle w:val="PL"/>
      </w:pPr>
      <w:r>
        <w:t xml:space="preserve">      security:</w:t>
      </w:r>
    </w:p>
    <w:p w14:paraId="03128F75" w14:textId="77777777" w:rsidR="00492F59" w:rsidRDefault="00492F59" w:rsidP="00885269">
      <w:pPr>
        <w:pStyle w:val="PL"/>
      </w:pPr>
      <w:r>
        <w:t xml:space="preserve">        - {}</w:t>
      </w:r>
    </w:p>
    <w:p w14:paraId="7A162A42" w14:textId="77777777" w:rsidR="00492F59" w:rsidRDefault="00492F59" w:rsidP="00885269">
      <w:pPr>
        <w:pStyle w:val="PL"/>
      </w:pPr>
      <w:r>
        <w:t xml:space="preserve">        - oAuth2ClientCredentials:</w:t>
      </w:r>
    </w:p>
    <w:p w14:paraId="3F600D01" w14:textId="77777777" w:rsidR="00492F59" w:rsidRDefault="00492F59" w:rsidP="00885269">
      <w:pPr>
        <w:pStyle w:val="PL"/>
      </w:pPr>
      <w:r>
        <w:t xml:space="preserve">          - </w:t>
      </w:r>
      <w:proofErr w:type="spellStart"/>
      <w:r>
        <w:t>nudr-dr</w:t>
      </w:r>
      <w:proofErr w:type="spellEnd"/>
    </w:p>
    <w:p w14:paraId="62DFC6D6" w14:textId="77777777" w:rsidR="00492F59" w:rsidRDefault="00492F59" w:rsidP="00885269">
      <w:pPr>
        <w:pStyle w:val="PL"/>
      </w:pPr>
      <w:r>
        <w:t xml:space="preserve">        - oAuth2ClientCredentials:</w:t>
      </w:r>
    </w:p>
    <w:p w14:paraId="3DDBFA07" w14:textId="77777777" w:rsidR="00492F59" w:rsidRDefault="00492F59" w:rsidP="00885269">
      <w:pPr>
        <w:pStyle w:val="PL"/>
      </w:pPr>
      <w:r>
        <w:t xml:space="preserve">          - </w:t>
      </w:r>
      <w:proofErr w:type="spellStart"/>
      <w:r>
        <w:t>nudr-dr</w:t>
      </w:r>
      <w:proofErr w:type="spellEnd"/>
    </w:p>
    <w:p w14:paraId="3B13A2CE" w14:textId="77777777" w:rsidR="00492F59" w:rsidRPr="00533C32" w:rsidRDefault="00492F59" w:rsidP="00885269">
      <w:pPr>
        <w:pStyle w:val="PL"/>
      </w:pPr>
      <w:r>
        <w:t xml:space="preserve">          - </w:t>
      </w:r>
      <w:proofErr w:type="spellStart"/>
      <w:r>
        <w:t>nudr-dr:subscription-data:authentication-subscription:modify</w:t>
      </w:r>
      <w:proofErr w:type="spellEnd"/>
    </w:p>
    <w:p w14:paraId="7B597E84" w14:textId="77777777" w:rsidR="007C4061" w:rsidRPr="00533C32" w:rsidRDefault="007C4061" w:rsidP="00885269">
      <w:pPr>
        <w:pStyle w:val="PL"/>
      </w:pPr>
      <w:r w:rsidRPr="00533C32">
        <w:t xml:space="preserve">      parameters:</w:t>
      </w:r>
    </w:p>
    <w:p w14:paraId="33578B4F" w14:textId="77777777" w:rsidR="007C4061" w:rsidRPr="00533C32" w:rsidRDefault="007C4061" w:rsidP="00885269">
      <w:pPr>
        <w:pStyle w:val="PL"/>
      </w:pPr>
      <w:r w:rsidRPr="00533C32">
        <w:t xml:space="preserve">        - name: </w:t>
      </w:r>
      <w:proofErr w:type="spellStart"/>
      <w:r w:rsidRPr="00533C32">
        <w:t>ueId</w:t>
      </w:r>
      <w:proofErr w:type="spellEnd"/>
    </w:p>
    <w:p w14:paraId="40882B31" w14:textId="77777777" w:rsidR="007C4061" w:rsidRPr="00533C32" w:rsidRDefault="007C4061" w:rsidP="00885269">
      <w:pPr>
        <w:pStyle w:val="PL"/>
      </w:pPr>
      <w:r w:rsidRPr="00533C32">
        <w:t xml:space="preserve">          in: path</w:t>
      </w:r>
    </w:p>
    <w:p w14:paraId="42EDDA4E" w14:textId="77777777" w:rsidR="007C4061" w:rsidRPr="00533C32" w:rsidRDefault="007C4061" w:rsidP="00885269">
      <w:pPr>
        <w:pStyle w:val="PL"/>
      </w:pPr>
      <w:r w:rsidRPr="00533C32">
        <w:t xml:space="preserve">          description: UE id</w:t>
      </w:r>
    </w:p>
    <w:p w14:paraId="39DCC491" w14:textId="77777777" w:rsidR="007C4061" w:rsidRPr="00533C32" w:rsidRDefault="007C4061" w:rsidP="00885269">
      <w:pPr>
        <w:pStyle w:val="PL"/>
      </w:pPr>
      <w:r w:rsidRPr="00533C32">
        <w:t xml:space="preserve">          required: true</w:t>
      </w:r>
    </w:p>
    <w:p w14:paraId="656DCD88" w14:textId="77777777" w:rsidR="007C4061" w:rsidRPr="00533C32" w:rsidRDefault="007C4061" w:rsidP="00885269">
      <w:pPr>
        <w:pStyle w:val="PL"/>
      </w:pPr>
      <w:r w:rsidRPr="00533C32">
        <w:t xml:space="preserve">          schema:</w:t>
      </w:r>
    </w:p>
    <w:p w14:paraId="4072D8F6" w14:textId="77777777" w:rsidR="007C4061" w:rsidRDefault="007C4061" w:rsidP="00885269">
      <w:pPr>
        <w:pStyle w:val="PL"/>
        <w:rPr>
          <w:lang w:eastAsia="zh-CN"/>
        </w:rPr>
      </w:pPr>
      <w:r w:rsidRPr="00533C32">
        <w:t xml:space="preserve">            $ref: 'TS29571_CommonData.yaml#/components/schemas/</w:t>
      </w:r>
      <w:proofErr w:type="spellStart"/>
      <w:r w:rsidR="002C0C7C">
        <w:t>Supi</w:t>
      </w:r>
      <w:proofErr w:type="spellEnd"/>
      <w:r w:rsidRPr="00533C32">
        <w:t>'</w:t>
      </w:r>
    </w:p>
    <w:p w14:paraId="10FA2731" w14:textId="77777777" w:rsidR="007C4061" w:rsidRPr="002857AD" w:rsidRDefault="007C4061" w:rsidP="00885269">
      <w:pPr>
        <w:pStyle w:val="PL"/>
      </w:pPr>
      <w:r w:rsidRPr="002857AD">
        <w:t xml:space="preserve">        - name: supported-features</w:t>
      </w:r>
    </w:p>
    <w:p w14:paraId="67BE43C3" w14:textId="77777777" w:rsidR="007C4061" w:rsidRPr="002857AD" w:rsidRDefault="007C4061" w:rsidP="00885269">
      <w:pPr>
        <w:pStyle w:val="PL"/>
      </w:pPr>
      <w:r w:rsidRPr="002857AD">
        <w:t xml:space="preserve">          in: query</w:t>
      </w:r>
    </w:p>
    <w:p w14:paraId="093A7C31" w14:textId="77777777" w:rsidR="007C4061" w:rsidRPr="002857AD" w:rsidRDefault="007C4061" w:rsidP="00885269">
      <w:pPr>
        <w:pStyle w:val="PL"/>
      </w:pPr>
      <w:r w:rsidRPr="002857AD">
        <w:t xml:space="preserve">          description: Features required to be supported by the target NF</w:t>
      </w:r>
    </w:p>
    <w:p w14:paraId="23BB09F1" w14:textId="77777777" w:rsidR="007C4061" w:rsidRPr="002857AD" w:rsidRDefault="007C4061" w:rsidP="00885269">
      <w:pPr>
        <w:pStyle w:val="PL"/>
      </w:pPr>
      <w:r w:rsidRPr="002857AD">
        <w:t xml:space="preserve">          schema:</w:t>
      </w:r>
    </w:p>
    <w:p w14:paraId="5979277C"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17EC9E16"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6B7963E4" w14:textId="77777777" w:rsidR="007C4061" w:rsidRPr="00533C32" w:rsidRDefault="007C4061" w:rsidP="00885269">
      <w:pPr>
        <w:pStyle w:val="PL"/>
      </w:pPr>
      <w:r w:rsidRPr="00533C32">
        <w:t xml:space="preserve">        content:</w:t>
      </w:r>
    </w:p>
    <w:p w14:paraId="2AFA20FC"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58D02076" w14:textId="77777777" w:rsidR="007C4061" w:rsidRPr="00533C32" w:rsidRDefault="007C4061" w:rsidP="00885269">
      <w:pPr>
        <w:pStyle w:val="PL"/>
      </w:pPr>
      <w:r w:rsidRPr="00533C32">
        <w:t xml:space="preserve">            schema:</w:t>
      </w:r>
    </w:p>
    <w:p w14:paraId="437A428E" w14:textId="77777777" w:rsidR="007C4061" w:rsidRPr="00533C32" w:rsidRDefault="007C4061" w:rsidP="00885269">
      <w:pPr>
        <w:pStyle w:val="PL"/>
      </w:pPr>
      <w:r w:rsidRPr="00533C32">
        <w:t xml:space="preserve">              type: array</w:t>
      </w:r>
    </w:p>
    <w:p w14:paraId="44582CCF" w14:textId="77777777" w:rsidR="007C4061" w:rsidRPr="00533C32" w:rsidRDefault="007C4061" w:rsidP="00885269">
      <w:pPr>
        <w:pStyle w:val="PL"/>
      </w:pPr>
      <w:r w:rsidRPr="00533C32">
        <w:t xml:space="preserve">              items:</w:t>
      </w:r>
    </w:p>
    <w:p w14:paraId="05BBD845"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12648518" w14:textId="77777777" w:rsidR="007C4061" w:rsidRPr="00533C32" w:rsidRDefault="007C4061" w:rsidP="00885269">
      <w:pPr>
        <w:pStyle w:val="PL"/>
      </w:pPr>
      <w:r w:rsidRPr="00533C32">
        <w:t xml:space="preserve">        required: true</w:t>
      </w:r>
    </w:p>
    <w:p w14:paraId="35529BC6" w14:textId="77777777" w:rsidR="007C4061" w:rsidRPr="00533C32" w:rsidRDefault="007C4061" w:rsidP="00885269">
      <w:pPr>
        <w:pStyle w:val="PL"/>
      </w:pPr>
      <w:r w:rsidRPr="00533C32">
        <w:t xml:space="preserve">      responses:</w:t>
      </w:r>
    </w:p>
    <w:p w14:paraId="3D2EBB4B" w14:textId="77777777" w:rsidR="007C4061" w:rsidRPr="00533C32" w:rsidRDefault="007C4061" w:rsidP="00885269">
      <w:pPr>
        <w:pStyle w:val="PL"/>
      </w:pPr>
      <w:r w:rsidRPr="00533C32">
        <w:t xml:space="preserve">        '204':</w:t>
      </w:r>
    </w:p>
    <w:p w14:paraId="44D40736" w14:textId="77777777" w:rsidR="007C4061" w:rsidRPr="00533C32" w:rsidRDefault="007C4061" w:rsidP="00885269">
      <w:pPr>
        <w:pStyle w:val="PL"/>
      </w:pPr>
      <w:r w:rsidRPr="00533C32">
        <w:t xml:space="preserve">          description: Expected response to a valid request</w:t>
      </w:r>
    </w:p>
    <w:p w14:paraId="152569BA" w14:textId="77777777" w:rsidR="007C4061" w:rsidRPr="00533C32" w:rsidRDefault="007C4061" w:rsidP="00885269">
      <w:pPr>
        <w:pStyle w:val="PL"/>
      </w:pPr>
      <w:r w:rsidRPr="00533C32">
        <w:t xml:space="preserve">        '403':</w:t>
      </w:r>
    </w:p>
    <w:p w14:paraId="5755C682" w14:textId="77777777" w:rsidR="007C4061" w:rsidRPr="00533C32" w:rsidRDefault="007C4061" w:rsidP="00885269">
      <w:pPr>
        <w:pStyle w:val="PL"/>
      </w:pPr>
      <w:r w:rsidRPr="00533C32">
        <w:t xml:space="preserve">          description: modification is rejected</w:t>
      </w:r>
    </w:p>
    <w:p w14:paraId="10AD3D13" w14:textId="77777777" w:rsidR="007C4061" w:rsidRPr="00533C32" w:rsidRDefault="007C4061" w:rsidP="00885269">
      <w:pPr>
        <w:pStyle w:val="PL"/>
      </w:pPr>
      <w:r w:rsidRPr="00533C32">
        <w:t xml:space="preserve">          content:</w:t>
      </w:r>
    </w:p>
    <w:p w14:paraId="610CBF31"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410FAAF8" w14:textId="77777777" w:rsidR="007C4061" w:rsidRPr="00533C32" w:rsidRDefault="007C4061" w:rsidP="00885269">
      <w:pPr>
        <w:pStyle w:val="PL"/>
      </w:pPr>
      <w:r w:rsidRPr="00533C32">
        <w:t xml:space="preserve">              schema:</w:t>
      </w:r>
    </w:p>
    <w:p w14:paraId="111EC2B7" w14:textId="77777777" w:rsidR="007C4061" w:rsidRPr="00533C32" w:rsidRDefault="007C4061" w:rsidP="00885269">
      <w:pPr>
        <w:pStyle w:val="PL"/>
      </w:pPr>
      <w:r w:rsidRPr="00533C32">
        <w:t xml:space="preserve">                $ref: 'TS29571_CommonData.yaml#/components/schemas/</w:t>
      </w:r>
      <w:proofErr w:type="spellStart"/>
      <w:r w:rsidRPr="00533C32">
        <w:t>ProblemDetails</w:t>
      </w:r>
      <w:proofErr w:type="spellEnd"/>
      <w:r w:rsidRPr="00533C32">
        <w:t>'</w:t>
      </w:r>
    </w:p>
    <w:p w14:paraId="6420990E" w14:textId="77777777" w:rsidR="007C4061" w:rsidRDefault="007C4061" w:rsidP="00885269">
      <w:pPr>
        <w:pStyle w:val="PL"/>
        <w:rPr>
          <w:lang w:eastAsia="zh-CN"/>
        </w:rPr>
      </w:pPr>
      <w:r>
        <w:rPr>
          <w:rFonts w:hint="eastAsia"/>
          <w:lang w:eastAsia="zh-CN"/>
        </w:rPr>
        <w:t xml:space="preserve">        '200':</w:t>
      </w:r>
    </w:p>
    <w:p w14:paraId="519C9F3A" w14:textId="77777777" w:rsidR="007C4061" w:rsidRPr="000B71E3" w:rsidRDefault="007C4061" w:rsidP="00885269">
      <w:pPr>
        <w:pStyle w:val="PL"/>
      </w:pPr>
      <w:r w:rsidRPr="000B71E3">
        <w:t xml:space="preserve">          description: Expected response to a valid request</w:t>
      </w:r>
    </w:p>
    <w:p w14:paraId="0095588E" w14:textId="77777777" w:rsidR="007C4061" w:rsidRPr="000B71E3" w:rsidRDefault="007C4061" w:rsidP="00885269">
      <w:pPr>
        <w:pStyle w:val="PL"/>
      </w:pPr>
      <w:r w:rsidRPr="000B71E3">
        <w:t xml:space="preserve">          content:</w:t>
      </w:r>
    </w:p>
    <w:p w14:paraId="7C72E2F3"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5E797A4A" w14:textId="77777777" w:rsidR="007C4061" w:rsidRPr="000B71E3" w:rsidRDefault="007C4061" w:rsidP="00885269">
      <w:pPr>
        <w:pStyle w:val="PL"/>
      </w:pPr>
      <w:r w:rsidRPr="000B71E3">
        <w:t xml:space="preserve">              schema:</w:t>
      </w:r>
    </w:p>
    <w:p w14:paraId="7555518E"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6526AB45" w14:textId="77777777" w:rsidR="007C4061" w:rsidRDefault="007C4061" w:rsidP="00885269">
      <w:pPr>
        <w:pStyle w:val="PL"/>
        <w:rPr>
          <w:lang w:eastAsia="zh-CN"/>
        </w:rPr>
      </w:pPr>
      <w:r w:rsidRPr="00533C32">
        <w:t xml:space="preserve">        default:</w:t>
      </w:r>
    </w:p>
    <w:p w14:paraId="17856B7B" w14:textId="77777777" w:rsidR="008C5BD4" w:rsidRPr="00533C32" w:rsidRDefault="008C5BD4" w:rsidP="00885269">
      <w:pPr>
        <w:pStyle w:val="PL"/>
        <w:rPr>
          <w:lang w:eastAsia="zh-CN"/>
        </w:rPr>
      </w:pPr>
      <w:r w:rsidRPr="002E5CBA">
        <w:t xml:space="preserve">          </w:t>
      </w:r>
      <w:r w:rsidRPr="001F14B1">
        <w:t>$ref: 'TS29571_CommonDat</w:t>
      </w:r>
      <w:r>
        <w:t>a.yaml#/components/responses/default</w:t>
      </w:r>
      <w:r w:rsidRPr="001F14B1">
        <w:t>'</w:t>
      </w:r>
    </w:p>
    <w:p w14:paraId="7479195C" w14:textId="77777777" w:rsidR="007C4061" w:rsidRPr="00533C32" w:rsidRDefault="007C4061" w:rsidP="00885269">
      <w:pPr>
        <w:pStyle w:val="PL"/>
        <w:rPr>
          <w:lang w:eastAsia="zh-CN"/>
        </w:rPr>
      </w:pPr>
    </w:p>
    <w:p w14:paraId="64CEC9CB" w14:textId="77777777" w:rsidR="007C4061" w:rsidRPr="00533C32" w:rsidRDefault="007C4061" w:rsidP="00885269">
      <w:pPr>
        <w:pStyle w:val="PL"/>
        <w:rPr>
          <w:lang w:eastAsia="zh-CN"/>
        </w:rPr>
      </w:pPr>
      <w:r w:rsidRPr="00533C32">
        <w:rPr>
          <w:lang w:eastAsia="zh-CN"/>
        </w:rPr>
        <w:t xml:space="preserve">  /subscription-data/{ueId}/authentication-data/authentication-status:</w:t>
      </w:r>
    </w:p>
    <w:p w14:paraId="6C2055D2" w14:textId="77777777" w:rsidR="007C4061" w:rsidRPr="00533C32" w:rsidRDefault="007C4061" w:rsidP="00885269">
      <w:pPr>
        <w:pStyle w:val="PL"/>
      </w:pPr>
      <w:r w:rsidRPr="00533C32">
        <w:t xml:space="preserve">    put:</w:t>
      </w:r>
    </w:p>
    <w:p w14:paraId="2F895AC4" w14:textId="77777777" w:rsidR="007C4061" w:rsidRPr="00533C32" w:rsidRDefault="007C4061" w:rsidP="00885269">
      <w:pPr>
        <w:pStyle w:val="PL"/>
      </w:pPr>
      <w:r w:rsidRPr="00533C32">
        <w:t xml:space="preserve">      summary: To store the Authentication Status data of a UE</w:t>
      </w:r>
    </w:p>
    <w:p w14:paraId="436BE63F"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CreateAuthenticationStatus</w:t>
      </w:r>
      <w:proofErr w:type="spellEnd"/>
    </w:p>
    <w:p w14:paraId="1D6CDEF2" w14:textId="77777777" w:rsidR="007C4061" w:rsidRPr="00533C32" w:rsidRDefault="007C4061" w:rsidP="00885269">
      <w:pPr>
        <w:pStyle w:val="PL"/>
      </w:pPr>
      <w:r w:rsidRPr="00533C32">
        <w:t xml:space="preserve">      tags:</w:t>
      </w:r>
    </w:p>
    <w:p w14:paraId="74B1BE81" w14:textId="77777777" w:rsidR="007C4061" w:rsidRPr="00533C32" w:rsidRDefault="007C4061" w:rsidP="00885269">
      <w:pPr>
        <w:pStyle w:val="PL"/>
      </w:pPr>
      <w:r w:rsidRPr="00533C32">
        <w:t xml:space="preserve">        - Authentication Status (Document)</w:t>
      </w:r>
    </w:p>
    <w:p w14:paraId="61E65DD6" w14:textId="77777777" w:rsidR="007C4061" w:rsidRPr="00533C32" w:rsidRDefault="007C4061" w:rsidP="00885269">
      <w:pPr>
        <w:pStyle w:val="PL"/>
      </w:pPr>
      <w:r w:rsidRPr="00533C32">
        <w:t xml:space="preserve">      parameters:</w:t>
      </w:r>
    </w:p>
    <w:p w14:paraId="5DAAC810" w14:textId="77777777" w:rsidR="007C4061" w:rsidRPr="00533C32" w:rsidRDefault="007C4061" w:rsidP="00885269">
      <w:pPr>
        <w:pStyle w:val="PL"/>
      </w:pPr>
      <w:r w:rsidRPr="00533C32">
        <w:t xml:space="preserve">        - name: </w:t>
      </w:r>
      <w:proofErr w:type="spellStart"/>
      <w:r w:rsidRPr="00533C32">
        <w:t>ueId</w:t>
      </w:r>
      <w:proofErr w:type="spellEnd"/>
    </w:p>
    <w:p w14:paraId="7BC9E82C" w14:textId="77777777" w:rsidR="007C4061" w:rsidRPr="00533C32" w:rsidRDefault="007C4061" w:rsidP="00885269">
      <w:pPr>
        <w:pStyle w:val="PL"/>
      </w:pPr>
      <w:r w:rsidRPr="00533C32">
        <w:t xml:space="preserve">          in: path</w:t>
      </w:r>
    </w:p>
    <w:p w14:paraId="0BDCE270" w14:textId="77777777" w:rsidR="007C4061" w:rsidRPr="00533C32" w:rsidRDefault="007C4061" w:rsidP="00885269">
      <w:pPr>
        <w:pStyle w:val="PL"/>
      </w:pPr>
      <w:r w:rsidRPr="00533C32">
        <w:t xml:space="preserve">          description: UE id</w:t>
      </w:r>
    </w:p>
    <w:p w14:paraId="33E79F4E" w14:textId="77777777" w:rsidR="007C4061" w:rsidRPr="00533C32" w:rsidRDefault="007C4061" w:rsidP="00885269">
      <w:pPr>
        <w:pStyle w:val="PL"/>
      </w:pPr>
      <w:r w:rsidRPr="00533C32">
        <w:t xml:space="preserve">          required: true</w:t>
      </w:r>
    </w:p>
    <w:p w14:paraId="57D74B27" w14:textId="77777777" w:rsidR="007C4061" w:rsidRPr="00533C32" w:rsidRDefault="007C4061" w:rsidP="00885269">
      <w:pPr>
        <w:pStyle w:val="PL"/>
      </w:pPr>
      <w:r w:rsidRPr="00533C32">
        <w:t xml:space="preserve">          schema:</w:t>
      </w:r>
    </w:p>
    <w:p w14:paraId="796AEC82" w14:textId="77777777" w:rsidR="007C4061" w:rsidRPr="00533C32" w:rsidRDefault="007C4061" w:rsidP="00885269">
      <w:pPr>
        <w:pStyle w:val="PL"/>
      </w:pPr>
      <w:r w:rsidRPr="00533C32">
        <w:t xml:space="preserve">            $ref: 'TS29</w:t>
      </w:r>
      <w:r w:rsidRPr="00533C32">
        <w:rPr>
          <w:lang w:eastAsia="zh-CN"/>
        </w:rPr>
        <w:t>571</w:t>
      </w:r>
      <w:r w:rsidRPr="00533C32">
        <w:t>_</w:t>
      </w:r>
      <w:r w:rsidRPr="00533C32">
        <w:rPr>
          <w:lang w:eastAsia="zh-CN"/>
        </w:rPr>
        <w:t>CommonData</w:t>
      </w:r>
      <w:r w:rsidRPr="00533C32">
        <w:t>.yaml#/components/schemas/</w:t>
      </w:r>
      <w:proofErr w:type="spellStart"/>
      <w:r w:rsidR="002B5C12">
        <w:t>Supi</w:t>
      </w:r>
      <w:proofErr w:type="spellEnd"/>
      <w:r w:rsidRPr="00533C32">
        <w:t>'</w:t>
      </w:r>
    </w:p>
    <w:p w14:paraId="16003329"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20B77028" w14:textId="77777777" w:rsidR="007C4061" w:rsidRPr="00533C32" w:rsidRDefault="007C4061" w:rsidP="00885269">
      <w:pPr>
        <w:pStyle w:val="PL"/>
      </w:pPr>
      <w:r w:rsidRPr="00533C32">
        <w:t xml:space="preserve">        content:</w:t>
      </w:r>
    </w:p>
    <w:p w14:paraId="38567437"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67B538F8" w14:textId="77777777" w:rsidR="007C4061" w:rsidRPr="00533C32" w:rsidRDefault="007C4061" w:rsidP="00885269">
      <w:pPr>
        <w:pStyle w:val="PL"/>
      </w:pPr>
      <w:r w:rsidRPr="00533C32">
        <w:t xml:space="preserve">            schema:</w:t>
      </w:r>
    </w:p>
    <w:p w14:paraId="2E577DE0" w14:textId="77777777" w:rsidR="007C4061" w:rsidRPr="00533C32" w:rsidRDefault="007C4061" w:rsidP="00885269">
      <w:pPr>
        <w:pStyle w:val="PL"/>
      </w:pPr>
      <w:r w:rsidRPr="00533C32">
        <w:t xml:space="preserve">              $ref: 'TS29503_Nudm_UEAU.yaml</w:t>
      </w:r>
      <w:r w:rsidRPr="00533C32">
        <w:rPr>
          <w:lang w:eastAsia="zh-CN"/>
        </w:rPr>
        <w:t>#</w:t>
      </w:r>
      <w:r w:rsidRPr="00533C32">
        <w:t>/components/schemas/</w:t>
      </w:r>
      <w:proofErr w:type="spellStart"/>
      <w:r w:rsidRPr="00533C32">
        <w:rPr>
          <w:lang w:eastAsia="zh-CN"/>
        </w:rPr>
        <w:t>AuthEvent</w:t>
      </w:r>
      <w:proofErr w:type="spellEnd"/>
      <w:r w:rsidRPr="00533C32">
        <w:t>'</w:t>
      </w:r>
    </w:p>
    <w:p w14:paraId="2D7AFED4" w14:textId="77777777" w:rsidR="00546387" w:rsidRPr="00533C32" w:rsidRDefault="00546387" w:rsidP="00885269">
      <w:pPr>
        <w:pStyle w:val="PL"/>
      </w:pPr>
      <w:r>
        <w:t xml:space="preserve">        </w:t>
      </w:r>
      <w:r w:rsidRPr="003722F2">
        <w:t>required: true</w:t>
      </w:r>
    </w:p>
    <w:p w14:paraId="6D84D6E9" w14:textId="77777777" w:rsidR="007C4061" w:rsidRPr="00533C32" w:rsidRDefault="007C4061" w:rsidP="00885269">
      <w:pPr>
        <w:pStyle w:val="PL"/>
      </w:pPr>
      <w:r w:rsidRPr="00533C32">
        <w:t xml:space="preserve">      responses:</w:t>
      </w:r>
    </w:p>
    <w:p w14:paraId="1C358F00" w14:textId="77777777" w:rsidR="007C4061" w:rsidRPr="00533C32" w:rsidRDefault="007C4061" w:rsidP="00885269">
      <w:pPr>
        <w:pStyle w:val="PL"/>
      </w:pPr>
      <w:r w:rsidRPr="00533C32">
        <w:t xml:space="preserve">        '204':</w:t>
      </w:r>
    </w:p>
    <w:p w14:paraId="4DBBAB45" w14:textId="77777777" w:rsidR="007C4061" w:rsidRPr="00533C32" w:rsidRDefault="007C4061" w:rsidP="00885269">
      <w:pPr>
        <w:pStyle w:val="PL"/>
      </w:pPr>
      <w:r w:rsidRPr="00533C32">
        <w:t xml:space="preserve">          description: Upon success, an empty response body shall be returned</w:t>
      </w:r>
    </w:p>
    <w:p w14:paraId="33A65FB7" w14:textId="77777777" w:rsidR="007C4061" w:rsidRDefault="007C4061" w:rsidP="00885269">
      <w:pPr>
        <w:pStyle w:val="PL"/>
        <w:rPr>
          <w:lang w:eastAsia="zh-CN"/>
        </w:rPr>
      </w:pPr>
      <w:r w:rsidRPr="00533C32">
        <w:t xml:space="preserve">        default:</w:t>
      </w:r>
    </w:p>
    <w:p w14:paraId="10B2CDAB" w14:textId="77777777" w:rsidR="002F3D8C" w:rsidRPr="00533C32" w:rsidRDefault="002F3D8C" w:rsidP="00885269">
      <w:pPr>
        <w:pStyle w:val="PL"/>
        <w:rPr>
          <w:lang w:eastAsia="zh-CN"/>
        </w:rPr>
      </w:pPr>
      <w:r w:rsidRPr="002E5CBA">
        <w:t xml:space="preserve">          </w:t>
      </w:r>
      <w:r w:rsidRPr="001F14B1">
        <w:t>$ref: 'TS29571_CommonDat</w:t>
      </w:r>
      <w:r>
        <w:t>a.yaml#/components/responses/default</w:t>
      </w:r>
      <w:r w:rsidRPr="001F14B1">
        <w:t>'</w:t>
      </w:r>
    </w:p>
    <w:p w14:paraId="3688D8F6" w14:textId="77777777" w:rsidR="007C4061" w:rsidRPr="00533C32" w:rsidRDefault="007C4061" w:rsidP="00885269">
      <w:pPr>
        <w:pStyle w:val="PL"/>
      </w:pPr>
    </w:p>
    <w:p w14:paraId="3AF825EA" w14:textId="77777777" w:rsidR="007C4061" w:rsidRPr="00533C32" w:rsidRDefault="007C4061" w:rsidP="00885269">
      <w:pPr>
        <w:pStyle w:val="PL"/>
      </w:pPr>
      <w:r w:rsidRPr="00533C32">
        <w:t xml:space="preserve">    get:</w:t>
      </w:r>
    </w:p>
    <w:p w14:paraId="5CD365F6" w14:textId="77777777" w:rsidR="007C4061" w:rsidRPr="00533C32" w:rsidRDefault="007C4061" w:rsidP="00885269">
      <w:pPr>
        <w:pStyle w:val="PL"/>
      </w:pPr>
      <w:r w:rsidRPr="00533C32">
        <w:lastRenderedPageBreak/>
        <w:t xml:space="preserve">      summary: Retrieves the Authentication Status of a UE</w:t>
      </w:r>
    </w:p>
    <w:p w14:paraId="34FB740C"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QueryAuthenticationStatus</w:t>
      </w:r>
      <w:proofErr w:type="spellEnd"/>
    </w:p>
    <w:p w14:paraId="2D9FB67E" w14:textId="77777777" w:rsidR="007C4061" w:rsidRPr="00533C32" w:rsidRDefault="007C4061" w:rsidP="00885269">
      <w:pPr>
        <w:pStyle w:val="PL"/>
      </w:pPr>
      <w:r w:rsidRPr="00533C32">
        <w:t xml:space="preserve">      tags:</w:t>
      </w:r>
    </w:p>
    <w:p w14:paraId="6328DA36" w14:textId="77777777" w:rsidR="007C4061" w:rsidRPr="00533C32" w:rsidRDefault="007C4061" w:rsidP="00885269">
      <w:pPr>
        <w:pStyle w:val="PL"/>
      </w:pPr>
      <w:r w:rsidRPr="00533C32">
        <w:t xml:space="preserve">        - </w:t>
      </w:r>
      <w:proofErr w:type="spellStart"/>
      <w:r w:rsidRPr="00533C32">
        <w:t>AuthEvent</w:t>
      </w:r>
      <w:proofErr w:type="spellEnd"/>
      <w:r w:rsidRPr="00533C32">
        <w:t xml:space="preserve"> (Document)</w:t>
      </w:r>
    </w:p>
    <w:p w14:paraId="31482CAC" w14:textId="77777777" w:rsidR="007C4061" w:rsidRPr="00533C32" w:rsidRDefault="007C4061" w:rsidP="00885269">
      <w:pPr>
        <w:pStyle w:val="PL"/>
      </w:pPr>
      <w:r w:rsidRPr="00533C32">
        <w:t xml:space="preserve">      parameters:</w:t>
      </w:r>
    </w:p>
    <w:p w14:paraId="38E6A145" w14:textId="77777777" w:rsidR="007C4061" w:rsidRPr="00533C32" w:rsidRDefault="007C4061" w:rsidP="00885269">
      <w:pPr>
        <w:pStyle w:val="PL"/>
      </w:pPr>
      <w:r w:rsidRPr="00533C32">
        <w:t xml:space="preserve">        - name: </w:t>
      </w:r>
      <w:proofErr w:type="spellStart"/>
      <w:r w:rsidRPr="00533C32">
        <w:t>ueId</w:t>
      </w:r>
      <w:proofErr w:type="spellEnd"/>
    </w:p>
    <w:p w14:paraId="02C5A54B" w14:textId="77777777" w:rsidR="007C4061" w:rsidRPr="00533C32" w:rsidRDefault="007C4061" w:rsidP="00885269">
      <w:pPr>
        <w:pStyle w:val="PL"/>
      </w:pPr>
      <w:r w:rsidRPr="00533C32">
        <w:t xml:space="preserve">          in: path</w:t>
      </w:r>
    </w:p>
    <w:p w14:paraId="7362DDD3" w14:textId="77777777" w:rsidR="007C4061" w:rsidRPr="00533C32" w:rsidRDefault="007C4061" w:rsidP="00885269">
      <w:pPr>
        <w:pStyle w:val="PL"/>
      </w:pPr>
      <w:r w:rsidRPr="00533C32">
        <w:t xml:space="preserve">          description: UE id</w:t>
      </w:r>
    </w:p>
    <w:p w14:paraId="32E4CE9B" w14:textId="77777777" w:rsidR="007C4061" w:rsidRPr="00533C32" w:rsidRDefault="007C4061" w:rsidP="00885269">
      <w:pPr>
        <w:pStyle w:val="PL"/>
      </w:pPr>
      <w:r w:rsidRPr="00533C32">
        <w:t xml:space="preserve">          required: true</w:t>
      </w:r>
    </w:p>
    <w:p w14:paraId="0ED6F0E5" w14:textId="77777777" w:rsidR="007C4061" w:rsidRPr="00533C32" w:rsidRDefault="007C4061" w:rsidP="00885269">
      <w:pPr>
        <w:pStyle w:val="PL"/>
      </w:pPr>
      <w:r w:rsidRPr="00533C32">
        <w:t xml:space="preserve">          schema:</w:t>
      </w:r>
    </w:p>
    <w:p w14:paraId="66E439D6" w14:textId="77777777" w:rsidR="007C4061" w:rsidRPr="00533C32" w:rsidRDefault="007C4061" w:rsidP="00885269">
      <w:pPr>
        <w:pStyle w:val="PL"/>
        <w:rPr>
          <w:lang w:eastAsia="zh-CN"/>
        </w:rPr>
      </w:pPr>
      <w:r w:rsidRPr="00533C32">
        <w:t xml:space="preserve">            $ref: 'TS29571_CommonData.yaml#/components/schemas/</w:t>
      </w:r>
      <w:proofErr w:type="spellStart"/>
      <w:r w:rsidR="002B5C12">
        <w:t>Supi</w:t>
      </w:r>
      <w:proofErr w:type="spellEnd"/>
      <w:r w:rsidRPr="00533C32">
        <w:t>'</w:t>
      </w:r>
    </w:p>
    <w:p w14:paraId="5C8BACDE" w14:textId="77777777" w:rsidR="007C4061" w:rsidRPr="00533C32" w:rsidRDefault="007C4061" w:rsidP="00885269">
      <w:pPr>
        <w:pStyle w:val="PL"/>
        <w:rPr>
          <w:lang w:eastAsia="zh-CN"/>
        </w:rPr>
      </w:pPr>
      <w:r w:rsidRPr="00533C32">
        <w:rPr>
          <w:lang w:eastAsia="zh-CN"/>
        </w:rPr>
        <w:t xml:space="preserve">        - name: fields</w:t>
      </w:r>
    </w:p>
    <w:p w14:paraId="7573B097" w14:textId="77777777" w:rsidR="007C4061" w:rsidRPr="00533C32" w:rsidRDefault="007C4061" w:rsidP="00885269">
      <w:pPr>
        <w:pStyle w:val="PL"/>
        <w:rPr>
          <w:lang w:eastAsia="zh-CN"/>
        </w:rPr>
      </w:pPr>
      <w:r w:rsidRPr="00533C32">
        <w:rPr>
          <w:lang w:eastAsia="zh-CN"/>
        </w:rPr>
        <w:t xml:space="preserve">          in: query</w:t>
      </w:r>
    </w:p>
    <w:p w14:paraId="724A78EE" w14:textId="77777777" w:rsidR="007C4061" w:rsidRPr="00533C32" w:rsidRDefault="007C4061" w:rsidP="00885269">
      <w:pPr>
        <w:pStyle w:val="PL"/>
        <w:rPr>
          <w:lang w:eastAsia="zh-CN"/>
        </w:rPr>
      </w:pPr>
      <w:r w:rsidRPr="00533C32">
        <w:rPr>
          <w:lang w:eastAsia="zh-CN"/>
        </w:rPr>
        <w:t xml:space="preserve">          description: attributes to be retrieved</w:t>
      </w:r>
    </w:p>
    <w:p w14:paraId="2E0E27D7" w14:textId="77777777" w:rsidR="007C4061" w:rsidRPr="00533C32" w:rsidRDefault="007C4061" w:rsidP="00885269">
      <w:pPr>
        <w:pStyle w:val="PL"/>
        <w:rPr>
          <w:lang w:eastAsia="zh-CN"/>
        </w:rPr>
      </w:pPr>
      <w:r w:rsidRPr="00533C32">
        <w:rPr>
          <w:lang w:eastAsia="zh-CN"/>
        </w:rPr>
        <w:t xml:space="preserve">          required: false</w:t>
      </w:r>
    </w:p>
    <w:p w14:paraId="701B33CD" w14:textId="77777777" w:rsidR="007C4061" w:rsidRPr="00533C32" w:rsidRDefault="007C4061" w:rsidP="00885269">
      <w:pPr>
        <w:pStyle w:val="PL"/>
        <w:rPr>
          <w:lang w:eastAsia="zh-CN"/>
        </w:rPr>
      </w:pPr>
      <w:r w:rsidRPr="00533C32">
        <w:rPr>
          <w:lang w:eastAsia="zh-CN"/>
        </w:rPr>
        <w:t xml:space="preserve">          schema:</w:t>
      </w:r>
    </w:p>
    <w:p w14:paraId="5E9F315D" w14:textId="77777777" w:rsidR="007C4061" w:rsidRPr="00533C32" w:rsidRDefault="007C4061" w:rsidP="00885269">
      <w:pPr>
        <w:pStyle w:val="PL"/>
        <w:rPr>
          <w:lang w:eastAsia="zh-CN"/>
        </w:rPr>
      </w:pPr>
      <w:r w:rsidRPr="00533C32">
        <w:rPr>
          <w:lang w:eastAsia="zh-CN"/>
        </w:rPr>
        <w:t xml:space="preserve">            type: array</w:t>
      </w:r>
    </w:p>
    <w:p w14:paraId="1C359A39" w14:textId="77777777" w:rsidR="007C4061" w:rsidRPr="00533C32" w:rsidRDefault="007C4061" w:rsidP="00885269">
      <w:pPr>
        <w:pStyle w:val="PL"/>
        <w:rPr>
          <w:lang w:eastAsia="zh-CN"/>
        </w:rPr>
      </w:pPr>
      <w:r w:rsidRPr="00533C32">
        <w:rPr>
          <w:lang w:eastAsia="zh-CN"/>
        </w:rPr>
        <w:t xml:space="preserve">            items:</w:t>
      </w:r>
    </w:p>
    <w:p w14:paraId="4F6A4397" w14:textId="77777777" w:rsidR="007C4061" w:rsidRPr="00533C32" w:rsidRDefault="007C4061" w:rsidP="00885269">
      <w:pPr>
        <w:pStyle w:val="PL"/>
        <w:rPr>
          <w:lang w:eastAsia="zh-CN"/>
        </w:rPr>
      </w:pPr>
      <w:r w:rsidRPr="00533C32">
        <w:rPr>
          <w:lang w:eastAsia="zh-CN"/>
        </w:rPr>
        <w:t xml:space="preserve">              type: string</w:t>
      </w:r>
    </w:p>
    <w:p w14:paraId="3AAFCB40"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05153676" w14:textId="77777777" w:rsidR="007C4061" w:rsidRPr="00533C32" w:rsidRDefault="007C4061" w:rsidP="00885269">
      <w:pPr>
        <w:pStyle w:val="PL"/>
      </w:pPr>
      <w:r w:rsidRPr="00533C32">
        <w:t xml:space="preserve">          style: form</w:t>
      </w:r>
    </w:p>
    <w:p w14:paraId="19D7090A" w14:textId="77777777" w:rsidR="007C4061" w:rsidRPr="00533C32" w:rsidRDefault="007C4061" w:rsidP="00885269">
      <w:pPr>
        <w:pStyle w:val="PL"/>
        <w:rPr>
          <w:lang w:eastAsia="zh-CN"/>
        </w:rPr>
      </w:pPr>
      <w:r w:rsidRPr="00533C32">
        <w:t xml:space="preserve">          explode: false</w:t>
      </w:r>
    </w:p>
    <w:p w14:paraId="698272A3" w14:textId="77777777" w:rsidR="007C4061" w:rsidRPr="00533C32" w:rsidRDefault="007C4061" w:rsidP="00885269">
      <w:pPr>
        <w:pStyle w:val="PL"/>
      </w:pPr>
      <w:r w:rsidRPr="00533C32">
        <w:t xml:space="preserve">        - name: supported</w:t>
      </w:r>
      <w:r w:rsidRPr="00533C32">
        <w:rPr>
          <w:lang w:eastAsia="zh-CN"/>
        </w:rPr>
        <w:t>-f</w:t>
      </w:r>
      <w:r w:rsidRPr="00533C32">
        <w:t>eatures</w:t>
      </w:r>
    </w:p>
    <w:p w14:paraId="4C74C549" w14:textId="77777777" w:rsidR="007C4061" w:rsidRPr="00533C32" w:rsidRDefault="007C4061" w:rsidP="00885269">
      <w:pPr>
        <w:pStyle w:val="PL"/>
      </w:pPr>
      <w:r w:rsidRPr="00533C32">
        <w:t xml:space="preserve">          description: Supported Features</w:t>
      </w:r>
    </w:p>
    <w:p w14:paraId="36C154D7" w14:textId="77777777" w:rsidR="007C4061" w:rsidRPr="00533C32" w:rsidRDefault="007C4061" w:rsidP="00885269">
      <w:pPr>
        <w:pStyle w:val="PL"/>
      </w:pPr>
      <w:r w:rsidRPr="00533C32">
        <w:t xml:space="preserve">          in: query</w:t>
      </w:r>
    </w:p>
    <w:p w14:paraId="31E09559" w14:textId="77777777" w:rsidR="007C4061" w:rsidRPr="00533C32" w:rsidRDefault="007C4061" w:rsidP="00885269">
      <w:pPr>
        <w:pStyle w:val="PL"/>
      </w:pPr>
      <w:r w:rsidRPr="00533C32">
        <w:t xml:space="preserve">          schema:</w:t>
      </w:r>
    </w:p>
    <w:p w14:paraId="0FCE37A0"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7538A2C1" w14:textId="77777777" w:rsidR="007C4061" w:rsidRPr="00533C32" w:rsidRDefault="007C4061" w:rsidP="00885269">
      <w:pPr>
        <w:pStyle w:val="PL"/>
      </w:pPr>
      <w:r w:rsidRPr="00533C32">
        <w:t xml:space="preserve">      responses:</w:t>
      </w:r>
    </w:p>
    <w:p w14:paraId="18C8B7B5" w14:textId="77777777" w:rsidR="007C4061" w:rsidRPr="00533C32" w:rsidRDefault="007C4061" w:rsidP="00885269">
      <w:pPr>
        <w:pStyle w:val="PL"/>
      </w:pPr>
      <w:r w:rsidRPr="00533C32">
        <w:t xml:space="preserve">        '200':</w:t>
      </w:r>
    </w:p>
    <w:p w14:paraId="673C5C50" w14:textId="77777777" w:rsidR="007C4061" w:rsidRPr="00533C32" w:rsidRDefault="007C4061" w:rsidP="00885269">
      <w:pPr>
        <w:pStyle w:val="PL"/>
      </w:pPr>
      <w:r w:rsidRPr="00533C32">
        <w:t xml:space="preserve">          description: Expected response to a valid request</w:t>
      </w:r>
    </w:p>
    <w:p w14:paraId="11AE66CC" w14:textId="77777777" w:rsidR="007C4061" w:rsidRPr="00533C32" w:rsidRDefault="007C4061" w:rsidP="00885269">
      <w:pPr>
        <w:pStyle w:val="PL"/>
      </w:pPr>
      <w:r w:rsidRPr="00533C32">
        <w:t xml:space="preserve">          content:</w:t>
      </w:r>
    </w:p>
    <w:p w14:paraId="6AAA4BA4"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2224C0E0" w14:textId="77777777" w:rsidR="007C4061" w:rsidRPr="00533C32" w:rsidRDefault="007C4061" w:rsidP="00885269">
      <w:pPr>
        <w:pStyle w:val="PL"/>
      </w:pPr>
      <w:r w:rsidRPr="00533C32">
        <w:t xml:space="preserve">              schema:</w:t>
      </w:r>
    </w:p>
    <w:p w14:paraId="7708133C" w14:textId="77777777" w:rsidR="007C4061" w:rsidRPr="00533C32" w:rsidRDefault="007C4061" w:rsidP="00885269">
      <w:pPr>
        <w:pStyle w:val="PL"/>
      </w:pPr>
      <w:r w:rsidRPr="00533C32">
        <w:t xml:space="preserve">                $ref: 'TS29503_Nudm_</w:t>
      </w:r>
      <w:r w:rsidRPr="00533C32">
        <w:rPr>
          <w:lang w:eastAsia="zh-CN"/>
        </w:rPr>
        <w:t>UEAU</w:t>
      </w:r>
      <w:r w:rsidRPr="00533C32">
        <w:t>.yaml#/components/schemas/</w:t>
      </w:r>
      <w:proofErr w:type="spellStart"/>
      <w:r w:rsidRPr="00533C32">
        <w:t>AuthEvent</w:t>
      </w:r>
      <w:proofErr w:type="spellEnd"/>
      <w:r w:rsidRPr="00533C32">
        <w:t>'</w:t>
      </w:r>
    </w:p>
    <w:p w14:paraId="0BD6D80A" w14:textId="77777777" w:rsidR="007C4061" w:rsidRDefault="007C4061" w:rsidP="00885269">
      <w:pPr>
        <w:pStyle w:val="PL"/>
        <w:rPr>
          <w:lang w:eastAsia="zh-CN"/>
        </w:rPr>
      </w:pPr>
      <w:r w:rsidRPr="00533C32">
        <w:t xml:space="preserve">        default:</w:t>
      </w:r>
    </w:p>
    <w:p w14:paraId="4C2AB932" w14:textId="77777777" w:rsidR="00FF7BF8" w:rsidRPr="00533C32" w:rsidRDefault="00FF7BF8" w:rsidP="00885269">
      <w:pPr>
        <w:pStyle w:val="PL"/>
        <w:rPr>
          <w:lang w:eastAsia="zh-CN"/>
        </w:rPr>
      </w:pPr>
      <w:r w:rsidRPr="002E5CBA">
        <w:t xml:space="preserve">          </w:t>
      </w:r>
      <w:r w:rsidRPr="001F14B1">
        <w:t>$ref: 'TS29571_CommonDat</w:t>
      </w:r>
      <w:r>
        <w:t>a.yaml#/components/responses/default</w:t>
      </w:r>
      <w:r w:rsidRPr="001F14B1">
        <w:t>'</w:t>
      </w:r>
    </w:p>
    <w:p w14:paraId="1E0F8A88" w14:textId="77777777" w:rsidR="007C4061" w:rsidRDefault="007C4061" w:rsidP="00885269">
      <w:pPr>
        <w:pStyle w:val="PL"/>
        <w:rPr>
          <w:lang w:eastAsia="zh-CN"/>
        </w:rPr>
      </w:pPr>
    </w:p>
    <w:p w14:paraId="5542554D" w14:textId="77777777" w:rsidR="007C4061" w:rsidRPr="00533C32" w:rsidRDefault="007C4061" w:rsidP="00885269">
      <w:pPr>
        <w:pStyle w:val="PL"/>
      </w:pPr>
      <w:r w:rsidRPr="00533C32">
        <w:t xml:space="preserve">    delete:</w:t>
      </w:r>
    </w:p>
    <w:p w14:paraId="6CCF5944" w14:textId="77777777" w:rsidR="007C4061" w:rsidRPr="00533C32" w:rsidRDefault="007C4061" w:rsidP="00885269">
      <w:pPr>
        <w:pStyle w:val="PL"/>
      </w:pPr>
      <w:r w:rsidRPr="00533C32">
        <w:t xml:space="preserve">      summary: To remove </w:t>
      </w:r>
      <w:r>
        <w:t>the Authentication Status of a UE</w:t>
      </w:r>
    </w:p>
    <w:p w14:paraId="69A06DED"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Delete</w:t>
      </w:r>
      <w:r>
        <w:t>AuthenticationStatus</w:t>
      </w:r>
      <w:proofErr w:type="spellEnd"/>
    </w:p>
    <w:p w14:paraId="4AA61069" w14:textId="77777777" w:rsidR="007C4061" w:rsidRPr="00533C32" w:rsidRDefault="007C4061" w:rsidP="00885269">
      <w:pPr>
        <w:pStyle w:val="PL"/>
      </w:pPr>
      <w:r w:rsidRPr="00533C32">
        <w:t xml:space="preserve">      tags:</w:t>
      </w:r>
    </w:p>
    <w:p w14:paraId="5FD07AE3" w14:textId="77777777" w:rsidR="007C4061" w:rsidRPr="00533C32" w:rsidRDefault="007C4061" w:rsidP="00885269">
      <w:pPr>
        <w:pStyle w:val="PL"/>
      </w:pPr>
      <w:r w:rsidRPr="00533C32">
        <w:t xml:space="preserve">        - </w:t>
      </w:r>
      <w:proofErr w:type="spellStart"/>
      <w:r>
        <w:t>AuthEvent</w:t>
      </w:r>
      <w:proofErr w:type="spellEnd"/>
      <w:r w:rsidRPr="00533C32">
        <w:t xml:space="preserve"> (Document)</w:t>
      </w:r>
    </w:p>
    <w:p w14:paraId="5C074223" w14:textId="77777777" w:rsidR="007C4061" w:rsidRPr="00533C32" w:rsidRDefault="007C4061" w:rsidP="00885269">
      <w:pPr>
        <w:pStyle w:val="PL"/>
      </w:pPr>
      <w:r w:rsidRPr="00533C32">
        <w:t xml:space="preserve">      parameters:</w:t>
      </w:r>
    </w:p>
    <w:p w14:paraId="1D81133B" w14:textId="77777777" w:rsidR="007C4061" w:rsidRPr="00533C32" w:rsidRDefault="007C4061" w:rsidP="00885269">
      <w:pPr>
        <w:pStyle w:val="PL"/>
      </w:pPr>
      <w:r w:rsidRPr="00533C32">
        <w:t xml:space="preserve">        - name: </w:t>
      </w:r>
      <w:proofErr w:type="spellStart"/>
      <w:r w:rsidRPr="00533C32">
        <w:t>ueId</w:t>
      </w:r>
      <w:proofErr w:type="spellEnd"/>
    </w:p>
    <w:p w14:paraId="7BCB8217" w14:textId="77777777" w:rsidR="007C4061" w:rsidRPr="00533C32" w:rsidRDefault="007C4061" w:rsidP="00885269">
      <w:pPr>
        <w:pStyle w:val="PL"/>
      </w:pPr>
      <w:r w:rsidRPr="00533C32">
        <w:t xml:space="preserve">          in: path</w:t>
      </w:r>
    </w:p>
    <w:p w14:paraId="494AAD62" w14:textId="77777777" w:rsidR="007C4061" w:rsidRPr="00533C32" w:rsidRDefault="007C4061" w:rsidP="00885269">
      <w:pPr>
        <w:pStyle w:val="PL"/>
      </w:pPr>
      <w:r w:rsidRPr="00533C32">
        <w:t xml:space="preserve">          description: UE id</w:t>
      </w:r>
    </w:p>
    <w:p w14:paraId="50EA5A59" w14:textId="77777777" w:rsidR="007C4061" w:rsidRPr="00533C32" w:rsidRDefault="007C4061" w:rsidP="00885269">
      <w:pPr>
        <w:pStyle w:val="PL"/>
      </w:pPr>
      <w:r w:rsidRPr="00533C32">
        <w:t xml:space="preserve">          required: true</w:t>
      </w:r>
    </w:p>
    <w:p w14:paraId="4998E8B1" w14:textId="77777777" w:rsidR="007C4061" w:rsidRPr="00533C32" w:rsidRDefault="007C4061" w:rsidP="00885269">
      <w:pPr>
        <w:pStyle w:val="PL"/>
      </w:pPr>
      <w:r w:rsidRPr="00533C32">
        <w:t xml:space="preserve">          schema:</w:t>
      </w:r>
    </w:p>
    <w:p w14:paraId="0A239869" w14:textId="77777777" w:rsidR="007C4061" w:rsidRPr="00533C32" w:rsidRDefault="007C4061" w:rsidP="00885269">
      <w:pPr>
        <w:pStyle w:val="PL"/>
      </w:pPr>
      <w:r w:rsidRPr="00533C32">
        <w:t xml:space="preserve">            $ref: 'TS29571_CommonData.yaml#/components/schemas/</w:t>
      </w:r>
      <w:proofErr w:type="spellStart"/>
      <w:r w:rsidR="002B5C12">
        <w:t>Supi</w:t>
      </w:r>
      <w:proofErr w:type="spellEnd"/>
      <w:r w:rsidRPr="00533C32">
        <w:t>'</w:t>
      </w:r>
    </w:p>
    <w:p w14:paraId="129A99E9" w14:textId="77777777" w:rsidR="007C4061" w:rsidRPr="00533C32" w:rsidRDefault="007C4061" w:rsidP="00885269">
      <w:pPr>
        <w:pStyle w:val="PL"/>
      </w:pPr>
      <w:r w:rsidRPr="00533C32">
        <w:t xml:space="preserve">      responses:</w:t>
      </w:r>
    </w:p>
    <w:p w14:paraId="500F4819" w14:textId="77777777" w:rsidR="007C4061" w:rsidRPr="00533C32" w:rsidRDefault="007C4061" w:rsidP="00885269">
      <w:pPr>
        <w:pStyle w:val="PL"/>
      </w:pPr>
      <w:r w:rsidRPr="00533C32">
        <w:t xml:space="preserve">        '204':</w:t>
      </w:r>
    </w:p>
    <w:p w14:paraId="754DD9B8" w14:textId="77777777" w:rsidR="007C4061" w:rsidRPr="00533C32" w:rsidRDefault="007C4061" w:rsidP="00885269">
      <w:pPr>
        <w:pStyle w:val="PL"/>
      </w:pPr>
      <w:r w:rsidRPr="00533C32">
        <w:t xml:space="preserve">          description: Upon success, an empty response body shall be returned.</w:t>
      </w:r>
    </w:p>
    <w:p w14:paraId="46A66499" w14:textId="77777777" w:rsidR="007C4061" w:rsidRDefault="007C4061" w:rsidP="00885269">
      <w:pPr>
        <w:pStyle w:val="PL"/>
        <w:rPr>
          <w:lang w:eastAsia="zh-CN"/>
        </w:rPr>
      </w:pPr>
      <w:r w:rsidRPr="00533C32">
        <w:t xml:space="preserve">        default:</w:t>
      </w:r>
    </w:p>
    <w:p w14:paraId="786E2C0D"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359CF332" w14:textId="77777777" w:rsidR="007C4061" w:rsidRDefault="007C4061" w:rsidP="00885269">
      <w:pPr>
        <w:pStyle w:val="PL"/>
        <w:rPr>
          <w:lang w:eastAsia="zh-CN"/>
        </w:rPr>
      </w:pPr>
    </w:p>
    <w:p w14:paraId="612AA465" w14:textId="77777777" w:rsidR="007B3A61" w:rsidRPr="00533C32" w:rsidRDefault="007B3A61" w:rsidP="00885269">
      <w:pPr>
        <w:pStyle w:val="PL"/>
        <w:rPr>
          <w:lang w:eastAsia="zh-CN"/>
        </w:rPr>
      </w:pPr>
      <w:r w:rsidRPr="00533C32">
        <w:rPr>
          <w:lang w:eastAsia="zh-CN"/>
        </w:rPr>
        <w:t xml:space="preserve">  /subscription-data/{ueId}/authentication-data/authentication-status/{</w:t>
      </w:r>
      <w:r>
        <w:rPr>
          <w:lang w:eastAsia="zh-CN"/>
        </w:rPr>
        <w:t>servingNetworkName</w:t>
      </w:r>
      <w:r w:rsidRPr="00533C32">
        <w:rPr>
          <w:lang w:eastAsia="zh-CN"/>
        </w:rPr>
        <w:t>}:</w:t>
      </w:r>
    </w:p>
    <w:p w14:paraId="3BF1B1B9" w14:textId="77777777" w:rsidR="007B3A61" w:rsidRPr="00533C32" w:rsidRDefault="007B3A61" w:rsidP="00885269">
      <w:pPr>
        <w:pStyle w:val="PL"/>
      </w:pPr>
      <w:r w:rsidRPr="00533C32">
        <w:t xml:space="preserve">    put:</w:t>
      </w:r>
    </w:p>
    <w:p w14:paraId="423BE9C9" w14:textId="77777777" w:rsidR="007B3A61" w:rsidRPr="00533C32" w:rsidRDefault="007B3A61" w:rsidP="00885269">
      <w:pPr>
        <w:pStyle w:val="PL"/>
      </w:pPr>
      <w:r w:rsidRPr="00533C32">
        <w:t xml:space="preserve">      summary: To store the </w:t>
      </w:r>
      <w:r>
        <w:t xml:space="preserve">individual </w:t>
      </w:r>
      <w:r w:rsidRPr="00533C32">
        <w:t>Authentication Status data of a UE</w:t>
      </w:r>
    </w:p>
    <w:p w14:paraId="0F84AD39" w14:textId="77777777" w:rsidR="007B3A61" w:rsidRPr="00533C32" w:rsidRDefault="007B3A61" w:rsidP="00885269">
      <w:pPr>
        <w:pStyle w:val="PL"/>
      </w:pPr>
      <w:r w:rsidRPr="00533C32">
        <w:t xml:space="preserve">      </w:t>
      </w:r>
      <w:proofErr w:type="spellStart"/>
      <w:r w:rsidRPr="00533C32">
        <w:t>operationId</w:t>
      </w:r>
      <w:proofErr w:type="spellEnd"/>
      <w:r w:rsidRPr="00533C32">
        <w:t xml:space="preserve">: </w:t>
      </w:r>
      <w:proofErr w:type="spellStart"/>
      <w:r w:rsidRPr="00533C32">
        <w:t>Create</w:t>
      </w:r>
      <w:r>
        <w:t>Individual</w:t>
      </w:r>
      <w:r w:rsidRPr="00533C32">
        <w:t>AuthenticationStatus</w:t>
      </w:r>
      <w:proofErr w:type="spellEnd"/>
    </w:p>
    <w:p w14:paraId="6FF61814" w14:textId="77777777" w:rsidR="007B3A61" w:rsidRPr="00533C32" w:rsidRDefault="007B3A61" w:rsidP="00885269">
      <w:pPr>
        <w:pStyle w:val="PL"/>
      </w:pPr>
      <w:r w:rsidRPr="00533C32">
        <w:t xml:space="preserve">      tags:</w:t>
      </w:r>
    </w:p>
    <w:p w14:paraId="4F06B632" w14:textId="77777777" w:rsidR="007B3A61" w:rsidRPr="00533C32" w:rsidRDefault="007B3A61" w:rsidP="00885269">
      <w:pPr>
        <w:pStyle w:val="PL"/>
      </w:pPr>
      <w:r w:rsidRPr="00533C32">
        <w:t xml:space="preserve">        - </w:t>
      </w:r>
      <w:r>
        <w:t xml:space="preserve">Individual </w:t>
      </w:r>
      <w:r w:rsidRPr="00533C32">
        <w:t>Authentication Status (Document)</w:t>
      </w:r>
    </w:p>
    <w:p w14:paraId="4F886A9D" w14:textId="77777777" w:rsidR="007B3A61" w:rsidRPr="00533C32" w:rsidRDefault="007B3A61" w:rsidP="00885269">
      <w:pPr>
        <w:pStyle w:val="PL"/>
      </w:pPr>
      <w:r w:rsidRPr="00533C32">
        <w:t xml:space="preserve">      parameters:</w:t>
      </w:r>
    </w:p>
    <w:p w14:paraId="3F6EE9B1" w14:textId="77777777" w:rsidR="007B3A61" w:rsidRPr="00533C32" w:rsidRDefault="007B3A61" w:rsidP="00885269">
      <w:pPr>
        <w:pStyle w:val="PL"/>
      </w:pPr>
      <w:r w:rsidRPr="00533C32">
        <w:t xml:space="preserve">        - name: </w:t>
      </w:r>
      <w:proofErr w:type="spellStart"/>
      <w:r w:rsidRPr="00533C32">
        <w:t>ueId</w:t>
      </w:r>
      <w:proofErr w:type="spellEnd"/>
    </w:p>
    <w:p w14:paraId="1D081148" w14:textId="77777777" w:rsidR="007B3A61" w:rsidRPr="00533C32" w:rsidRDefault="007B3A61" w:rsidP="00885269">
      <w:pPr>
        <w:pStyle w:val="PL"/>
      </w:pPr>
      <w:r w:rsidRPr="00533C32">
        <w:t xml:space="preserve">          in: path</w:t>
      </w:r>
    </w:p>
    <w:p w14:paraId="598BB2CC" w14:textId="77777777" w:rsidR="007B3A61" w:rsidRPr="00533C32" w:rsidRDefault="007B3A61" w:rsidP="00885269">
      <w:pPr>
        <w:pStyle w:val="PL"/>
      </w:pPr>
      <w:r w:rsidRPr="00533C32">
        <w:t xml:space="preserve">          description: UE id</w:t>
      </w:r>
    </w:p>
    <w:p w14:paraId="5F572C6D" w14:textId="77777777" w:rsidR="007B3A61" w:rsidRPr="00533C32" w:rsidRDefault="007B3A61" w:rsidP="00885269">
      <w:pPr>
        <w:pStyle w:val="PL"/>
      </w:pPr>
      <w:r w:rsidRPr="00533C32">
        <w:t xml:space="preserve">          required: true</w:t>
      </w:r>
    </w:p>
    <w:p w14:paraId="2E503627" w14:textId="77777777" w:rsidR="007B3A61" w:rsidRPr="00533C32" w:rsidRDefault="007B3A61" w:rsidP="00885269">
      <w:pPr>
        <w:pStyle w:val="PL"/>
      </w:pPr>
      <w:r w:rsidRPr="00533C32">
        <w:t xml:space="preserve">          schema:</w:t>
      </w:r>
    </w:p>
    <w:p w14:paraId="563A46DD" w14:textId="77777777" w:rsidR="007B3A61" w:rsidRDefault="007B3A61" w:rsidP="00885269">
      <w:pPr>
        <w:pStyle w:val="PL"/>
      </w:pPr>
      <w:r w:rsidRPr="00533C32">
        <w:t xml:space="preserve">            $ref: 'TS29</w:t>
      </w:r>
      <w:r w:rsidRPr="00533C32">
        <w:rPr>
          <w:lang w:eastAsia="zh-CN"/>
        </w:rPr>
        <w:t>571</w:t>
      </w:r>
      <w:r w:rsidRPr="00533C32">
        <w:t>_</w:t>
      </w:r>
      <w:r w:rsidRPr="00533C32">
        <w:rPr>
          <w:lang w:eastAsia="zh-CN"/>
        </w:rPr>
        <w:t>CommonData</w:t>
      </w:r>
      <w:r w:rsidRPr="00533C32">
        <w:t>.yaml#/components/schemas/</w:t>
      </w:r>
      <w:proofErr w:type="spellStart"/>
      <w:r w:rsidR="002B5C12">
        <w:t>Supi</w:t>
      </w:r>
      <w:proofErr w:type="spellEnd"/>
      <w:r w:rsidRPr="00533C32">
        <w:t>'</w:t>
      </w:r>
    </w:p>
    <w:p w14:paraId="14BD7E2E" w14:textId="77777777" w:rsidR="007B3A61" w:rsidRPr="006A7EE2" w:rsidRDefault="007B3A61" w:rsidP="00885269">
      <w:pPr>
        <w:pStyle w:val="PL"/>
      </w:pPr>
      <w:r w:rsidRPr="006A7EE2">
        <w:t xml:space="preserve">        - name: </w:t>
      </w:r>
      <w:proofErr w:type="spellStart"/>
      <w:r>
        <w:t>servingNetworkName</w:t>
      </w:r>
      <w:proofErr w:type="spellEnd"/>
    </w:p>
    <w:p w14:paraId="449E61C9" w14:textId="77777777" w:rsidR="007B3A61" w:rsidRPr="006A7EE2" w:rsidRDefault="007B3A61" w:rsidP="00885269">
      <w:pPr>
        <w:pStyle w:val="PL"/>
      </w:pPr>
      <w:r w:rsidRPr="006A7EE2">
        <w:t xml:space="preserve">          in: path</w:t>
      </w:r>
    </w:p>
    <w:p w14:paraId="0B1A22E8" w14:textId="77777777" w:rsidR="007B3A61" w:rsidRPr="006A7EE2" w:rsidRDefault="007B3A61" w:rsidP="00885269">
      <w:pPr>
        <w:pStyle w:val="PL"/>
      </w:pPr>
      <w:r w:rsidRPr="006A7EE2">
        <w:t xml:space="preserve">          description: </w:t>
      </w:r>
      <w:r>
        <w:t>Serving Network Name</w:t>
      </w:r>
    </w:p>
    <w:p w14:paraId="04B9CB51" w14:textId="77777777" w:rsidR="007B3A61" w:rsidRPr="006A7EE2" w:rsidRDefault="007B3A61" w:rsidP="00885269">
      <w:pPr>
        <w:pStyle w:val="PL"/>
      </w:pPr>
      <w:r w:rsidRPr="006A7EE2">
        <w:t xml:space="preserve">          required: true</w:t>
      </w:r>
    </w:p>
    <w:p w14:paraId="66B99C45" w14:textId="77777777" w:rsidR="007B3A61" w:rsidRDefault="007B3A61" w:rsidP="00885269">
      <w:pPr>
        <w:pStyle w:val="PL"/>
      </w:pPr>
      <w:r w:rsidRPr="006A7EE2">
        <w:t xml:space="preserve">          schema:</w:t>
      </w:r>
    </w:p>
    <w:p w14:paraId="79ACE598" w14:textId="77777777" w:rsidR="007B3A61" w:rsidRPr="00533C32" w:rsidRDefault="007B3A61" w:rsidP="00885269">
      <w:pPr>
        <w:pStyle w:val="PL"/>
      </w:pPr>
      <w:r w:rsidRPr="00533C32">
        <w:t xml:space="preserve">            $ref: 'TS29</w:t>
      </w:r>
      <w:r w:rsidRPr="00533C32">
        <w:rPr>
          <w:lang w:eastAsia="zh-CN"/>
        </w:rPr>
        <w:t>5</w:t>
      </w:r>
      <w:r>
        <w:rPr>
          <w:lang w:eastAsia="zh-CN"/>
        </w:rPr>
        <w:t>03</w:t>
      </w:r>
      <w:r w:rsidR="00390C67">
        <w:rPr>
          <w:rFonts w:hint="eastAsia"/>
          <w:lang w:eastAsia="zh-CN"/>
        </w:rPr>
        <w:t>_Nudm</w:t>
      </w:r>
      <w:r w:rsidRPr="00533C32">
        <w:t>_</w:t>
      </w:r>
      <w:r>
        <w:rPr>
          <w:lang w:eastAsia="zh-CN"/>
        </w:rPr>
        <w:t>UEAU</w:t>
      </w:r>
      <w:r w:rsidRPr="00533C32">
        <w:t>.yaml#/components/schemas/</w:t>
      </w:r>
      <w:proofErr w:type="spellStart"/>
      <w:r>
        <w:t>ServingNetworkName</w:t>
      </w:r>
      <w:proofErr w:type="spellEnd"/>
      <w:r w:rsidRPr="00533C32">
        <w:t>'</w:t>
      </w:r>
    </w:p>
    <w:p w14:paraId="78F0F2F3" w14:textId="77777777" w:rsidR="007B3A61" w:rsidRPr="00533C32" w:rsidRDefault="007B3A61" w:rsidP="00885269">
      <w:pPr>
        <w:pStyle w:val="PL"/>
      </w:pPr>
      <w:r w:rsidRPr="00533C32">
        <w:lastRenderedPageBreak/>
        <w:t xml:space="preserve">      </w:t>
      </w:r>
      <w:proofErr w:type="spellStart"/>
      <w:r w:rsidRPr="00533C32">
        <w:t>requestBody</w:t>
      </w:r>
      <w:proofErr w:type="spellEnd"/>
      <w:r w:rsidRPr="00533C32">
        <w:t>:</w:t>
      </w:r>
    </w:p>
    <w:p w14:paraId="4EA5427F" w14:textId="77777777" w:rsidR="007B3A61" w:rsidRPr="00533C32" w:rsidRDefault="007B3A61" w:rsidP="00885269">
      <w:pPr>
        <w:pStyle w:val="PL"/>
      </w:pPr>
      <w:r w:rsidRPr="00533C32">
        <w:t xml:space="preserve">        content:</w:t>
      </w:r>
    </w:p>
    <w:p w14:paraId="34F4E378" w14:textId="77777777" w:rsidR="007B3A61" w:rsidRPr="00533C32" w:rsidRDefault="007B3A61" w:rsidP="00885269">
      <w:pPr>
        <w:pStyle w:val="PL"/>
      </w:pPr>
      <w:r w:rsidRPr="00533C32">
        <w:t xml:space="preserve">          application/</w:t>
      </w:r>
      <w:proofErr w:type="spellStart"/>
      <w:r w:rsidRPr="00533C32">
        <w:t>json</w:t>
      </w:r>
      <w:proofErr w:type="spellEnd"/>
      <w:r w:rsidRPr="00533C32">
        <w:t>:</w:t>
      </w:r>
    </w:p>
    <w:p w14:paraId="31C74A90" w14:textId="77777777" w:rsidR="007B3A61" w:rsidRPr="00533C32" w:rsidRDefault="007B3A61" w:rsidP="00885269">
      <w:pPr>
        <w:pStyle w:val="PL"/>
      </w:pPr>
      <w:r w:rsidRPr="00533C32">
        <w:t xml:space="preserve">            schema:</w:t>
      </w:r>
    </w:p>
    <w:p w14:paraId="4584333B" w14:textId="77777777" w:rsidR="007B3A61" w:rsidRPr="00533C32" w:rsidRDefault="007B3A61" w:rsidP="00885269">
      <w:pPr>
        <w:pStyle w:val="PL"/>
      </w:pPr>
      <w:r w:rsidRPr="00533C32">
        <w:t xml:space="preserve">              $ref: 'TS29503_Nudm_UEAU.yaml</w:t>
      </w:r>
      <w:r w:rsidRPr="00533C32">
        <w:rPr>
          <w:lang w:eastAsia="zh-CN"/>
        </w:rPr>
        <w:t>#</w:t>
      </w:r>
      <w:r w:rsidRPr="00533C32">
        <w:t>/components/schemas/</w:t>
      </w:r>
      <w:proofErr w:type="spellStart"/>
      <w:r w:rsidRPr="00533C32">
        <w:rPr>
          <w:lang w:eastAsia="zh-CN"/>
        </w:rPr>
        <w:t>AuthEvent</w:t>
      </w:r>
      <w:proofErr w:type="spellEnd"/>
      <w:r w:rsidRPr="00533C32">
        <w:t>'</w:t>
      </w:r>
    </w:p>
    <w:p w14:paraId="34CE329C" w14:textId="61FD1848" w:rsidR="001707AA" w:rsidRDefault="001707AA" w:rsidP="00885269">
      <w:pPr>
        <w:pStyle w:val="PL"/>
      </w:pPr>
      <w:r>
        <w:t xml:space="preserve">        </w:t>
      </w:r>
      <w:r w:rsidRPr="003722F2">
        <w:t>required: true</w:t>
      </w:r>
    </w:p>
    <w:p w14:paraId="45997911" w14:textId="77777777" w:rsidR="001707AA" w:rsidRPr="00533C32" w:rsidRDefault="001707AA" w:rsidP="00885269">
      <w:pPr>
        <w:pStyle w:val="PL"/>
      </w:pPr>
    </w:p>
    <w:p w14:paraId="7BAE2BC2" w14:textId="77777777" w:rsidR="007B3A61" w:rsidRPr="00533C32" w:rsidRDefault="007B3A61" w:rsidP="00885269">
      <w:pPr>
        <w:pStyle w:val="PL"/>
      </w:pPr>
      <w:r w:rsidRPr="00533C32">
        <w:t xml:space="preserve">      responses:</w:t>
      </w:r>
    </w:p>
    <w:p w14:paraId="63D19CB2" w14:textId="77777777" w:rsidR="007B3A61" w:rsidRPr="00533C32" w:rsidRDefault="007B3A61" w:rsidP="00885269">
      <w:pPr>
        <w:pStyle w:val="PL"/>
      </w:pPr>
      <w:r w:rsidRPr="00533C32">
        <w:t xml:space="preserve">        '204':</w:t>
      </w:r>
    </w:p>
    <w:p w14:paraId="7B75562A" w14:textId="77777777" w:rsidR="007B3A61" w:rsidRPr="00533C32" w:rsidRDefault="007B3A61" w:rsidP="00885269">
      <w:pPr>
        <w:pStyle w:val="PL"/>
      </w:pPr>
      <w:r w:rsidRPr="00533C32">
        <w:t xml:space="preserve">          description: Upon success, an empty response body shall be returned</w:t>
      </w:r>
    </w:p>
    <w:p w14:paraId="5F7792F9" w14:textId="77777777" w:rsidR="007B3A61" w:rsidRDefault="007B3A61" w:rsidP="00885269">
      <w:pPr>
        <w:pStyle w:val="PL"/>
        <w:rPr>
          <w:lang w:eastAsia="zh-CN"/>
        </w:rPr>
      </w:pPr>
      <w:r w:rsidRPr="00533C32">
        <w:t xml:space="preserve">        default:</w:t>
      </w:r>
    </w:p>
    <w:p w14:paraId="094E5545"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1D29E061" w14:textId="77777777" w:rsidR="00A0150A" w:rsidRPr="00533C32" w:rsidRDefault="00A0150A" w:rsidP="00885269">
      <w:pPr>
        <w:pStyle w:val="PL"/>
        <w:rPr>
          <w:lang w:eastAsia="zh-CN"/>
        </w:rPr>
      </w:pPr>
    </w:p>
    <w:p w14:paraId="6A91B86F" w14:textId="77777777" w:rsidR="007B3A61" w:rsidRPr="00533C32" w:rsidRDefault="007B3A61" w:rsidP="00885269">
      <w:pPr>
        <w:pStyle w:val="PL"/>
      </w:pPr>
      <w:r w:rsidRPr="00533C32">
        <w:t xml:space="preserve">    get:</w:t>
      </w:r>
    </w:p>
    <w:p w14:paraId="735D7A4D" w14:textId="77777777" w:rsidR="007B3A61" w:rsidRPr="00533C32" w:rsidRDefault="007B3A61" w:rsidP="00885269">
      <w:pPr>
        <w:pStyle w:val="PL"/>
      </w:pPr>
      <w:r w:rsidRPr="00533C32">
        <w:t xml:space="preserve">      summary: Retrieves the </w:t>
      </w:r>
      <w:r>
        <w:t xml:space="preserve">Individual </w:t>
      </w:r>
      <w:r w:rsidRPr="00533C32">
        <w:t>Authentication Status of a UE</w:t>
      </w:r>
    </w:p>
    <w:p w14:paraId="6429BF1A" w14:textId="77777777" w:rsidR="007B3A61" w:rsidRPr="00533C32" w:rsidRDefault="007B3A61" w:rsidP="00885269">
      <w:pPr>
        <w:pStyle w:val="PL"/>
      </w:pPr>
      <w:r w:rsidRPr="00533C32">
        <w:t xml:space="preserve">      </w:t>
      </w:r>
      <w:proofErr w:type="spellStart"/>
      <w:r w:rsidRPr="00533C32">
        <w:t>operationId</w:t>
      </w:r>
      <w:proofErr w:type="spellEnd"/>
      <w:r w:rsidRPr="00533C32">
        <w:t xml:space="preserve">: </w:t>
      </w:r>
      <w:proofErr w:type="spellStart"/>
      <w:r w:rsidRPr="00533C32">
        <w:t>Query</w:t>
      </w:r>
      <w:r>
        <w:t>Individual</w:t>
      </w:r>
      <w:r w:rsidRPr="00533C32">
        <w:t>AuthenticationStatus</w:t>
      </w:r>
      <w:proofErr w:type="spellEnd"/>
    </w:p>
    <w:p w14:paraId="30952E46" w14:textId="77777777" w:rsidR="007B3A61" w:rsidRPr="00533C32" w:rsidRDefault="007B3A61" w:rsidP="00885269">
      <w:pPr>
        <w:pStyle w:val="PL"/>
      </w:pPr>
      <w:r w:rsidRPr="00533C32">
        <w:t xml:space="preserve">      tags:</w:t>
      </w:r>
    </w:p>
    <w:p w14:paraId="661D077F" w14:textId="77777777" w:rsidR="007B3A61" w:rsidRPr="00533C32" w:rsidRDefault="007B3A61" w:rsidP="00885269">
      <w:pPr>
        <w:pStyle w:val="PL"/>
      </w:pPr>
      <w:r w:rsidRPr="00533C32">
        <w:t xml:space="preserve">        - </w:t>
      </w:r>
      <w:r>
        <w:t xml:space="preserve">Individual </w:t>
      </w:r>
      <w:proofErr w:type="spellStart"/>
      <w:r w:rsidRPr="00533C32">
        <w:t>AuthEvent</w:t>
      </w:r>
      <w:proofErr w:type="spellEnd"/>
      <w:r w:rsidRPr="00533C32">
        <w:t xml:space="preserve"> (Document)</w:t>
      </w:r>
    </w:p>
    <w:p w14:paraId="02B58BB3" w14:textId="77777777" w:rsidR="007B3A61" w:rsidRPr="00533C32" w:rsidRDefault="007B3A61" w:rsidP="00885269">
      <w:pPr>
        <w:pStyle w:val="PL"/>
      </w:pPr>
      <w:r w:rsidRPr="00533C32">
        <w:t xml:space="preserve">      parameters:</w:t>
      </w:r>
    </w:p>
    <w:p w14:paraId="09BD0F79" w14:textId="77777777" w:rsidR="007B3A61" w:rsidRPr="00533C32" w:rsidRDefault="007B3A61" w:rsidP="00885269">
      <w:pPr>
        <w:pStyle w:val="PL"/>
      </w:pPr>
      <w:r w:rsidRPr="00533C32">
        <w:t xml:space="preserve">        - name: </w:t>
      </w:r>
      <w:proofErr w:type="spellStart"/>
      <w:r w:rsidRPr="00533C32">
        <w:t>ueId</w:t>
      </w:r>
      <w:proofErr w:type="spellEnd"/>
    </w:p>
    <w:p w14:paraId="35074657" w14:textId="77777777" w:rsidR="007B3A61" w:rsidRPr="00533C32" w:rsidRDefault="007B3A61" w:rsidP="00885269">
      <w:pPr>
        <w:pStyle w:val="PL"/>
      </w:pPr>
      <w:r w:rsidRPr="00533C32">
        <w:t xml:space="preserve">          in: path</w:t>
      </w:r>
    </w:p>
    <w:p w14:paraId="7322369C" w14:textId="77777777" w:rsidR="007B3A61" w:rsidRPr="00533C32" w:rsidRDefault="007B3A61" w:rsidP="00885269">
      <w:pPr>
        <w:pStyle w:val="PL"/>
      </w:pPr>
      <w:r w:rsidRPr="00533C32">
        <w:t xml:space="preserve">          description: UE id</w:t>
      </w:r>
    </w:p>
    <w:p w14:paraId="0295E66A" w14:textId="77777777" w:rsidR="007B3A61" w:rsidRPr="00533C32" w:rsidRDefault="007B3A61" w:rsidP="00885269">
      <w:pPr>
        <w:pStyle w:val="PL"/>
      </w:pPr>
      <w:r w:rsidRPr="00533C32">
        <w:t xml:space="preserve">          required: true</w:t>
      </w:r>
    </w:p>
    <w:p w14:paraId="4BB52362" w14:textId="77777777" w:rsidR="007B3A61" w:rsidRPr="00533C32" w:rsidRDefault="007B3A61" w:rsidP="00885269">
      <w:pPr>
        <w:pStyle w:val="PL"/>
      </w:pPr>
      <w:r w:rsidRPr="00533C32">
        <w:t xml:space="preserve">          schema:</w:t>
      </w:r>
    </w:p>
    <w:p w14:paraId="7F1B4D41" w14:textId="77777777" w:rsidR="007B3A61" w:rsidRDefault="007B3A61" w:rsidP="00885269">
      <w:pPr>
        <w:pStyle w:val="PL"/>
      </w:pPr>
      <w:r w:rsidRPr="00533C32">
        <w:t xml:space="preserve">            $ref: 'TS29571_CommonData.yaml#/components/schemas/</w:t>
      </w:r>
      <w:proofErr w:type="spellStart"/>
      <w:r w:rsidR="002B5C12">
        <w:t>Supi</w:t>
      </w:r>
      <w:proofErr w:type="spellEnd"/>
      <w:r w:rsidRPr="00533C32">
        <w:t>'</w:t>
      </w:r>
    </w:p>
    <w:p w14:paraId="556FA19C" w14:textId="77777777" w:rsidR="007B3A61" w:rsidRPr="006A7EE2" w:rsidRDefault="007B3A61" w:rsidP="00885269">
      <w:pPr>
        <w:pStyle w:val="PL"/>
      </w:pPr>
      <w:r w:rsidRPr="006A7EE2">
        <w:t xml:space="preserve">        - name: </w:t>
      </w:r>
      <w:proofErr w:type="spellStart"/>
      <w:r>
        <w:t>servingNetworkName</w:t>
      </w:r>
      <w:proofErr w:type="spellEnd"/>
    </w:p>
    <w:p w14:paraId="3697C633" w14:textId="77777777" w:rsidR="007B3A61" w:rsidRPr="006A7EE2" w:rsidRDefault="007B3A61" w:rsidP="00885269">
      <w:pPr>
        <w:pStyle w:val="PL"/>
      </w:pPr>
      <w:r w:rsidRPr="006A7EE2">
        <w:t xml:space="preserve">          in: path</w:t>
      </w:r>
    </w:p>
    <w:p w14:paraId="779B54E9" w14:textId="77777777" w:rsidR="007B3A61" w:rsidRPr="006A7EE2" w:rsidRDefault="007B3A61" w:rsidP="00885269">
      <w:pPr>
        <w:pStyle w:val="PL"/>
      </w:pPr>
      <w:r w:rsidRPr="006A7EE2">
        <w:t xml:space="preserve">          description: </w:t>
      </w:r>
      <w:r>
        <w:t>Serving Network Name</w:t>
      </w:r>
    </w:p>
    <w:p w14:paraId="1D156C4D" w14:textId="77777777" w:rsidR="007B3A61" w:rsidRPr="006A7EE2" w:rsidRDefault="007B3A61" w:rsidP="00885269">
      <w:pPr>
        <w:pStyle w:val="PL"/>
      </w:pPr>
      <w:r w:rsidRPr="006A7EE2">
        <w:t xml:space="preserve">          required: true</w:t>
      </w:r>
    </w:p>
    <w:p w14:paraId="59E890FA" w14:textId="77777777" w:rsidR="007B3A61" w:rsidRDefault="007B3A61" w:rsidP="00885269">
      <w:pPr>
        <w:pStyle w:val="PL"/>
      </w:pPr>
      <w:r w:rsidRPr="006A7EE2">
        <w:t xml:space="preserve">          schema:</w:t>
      </w:r>
    </w:p>
    <w:p w14:paraId="4A0E99D7" w14:textId="77777777" w:rsidR="007B3A61" w:rsidRPr="00533C32" w:rsidRDefault="007B3A61" w:rsidP="00885269">
      <w:pPr>
        <w:pStyle w:val="PL"/>
        <w:rPr>
          <w:lang w:eastAsia="zh-CN"/>
        </w:rPr>
      </w:pPr>
      <w:r w:rsidRPr="00533C32">
        <w:t xml:space="preserve">            $ref: 'TS29</w:t>
      </w:r>
      <w:r w:rsidRPr="00533C32">
        <w:rPr>
          <w:lang w:eastAsia="zh-CN"/>
        </w:rPr>
        <w:t>5</w:t>
      </w:r>
      <w:r>
        <w:rPr>
          <w:lang w:eastAsia="zh-CN"/>
        </w:rPr>
        <w:t>03</w:t>
      </w:r>
      <w:r w:rsidR="00746308">
        <w:rPr>
          <w:rFonts w:hint="eastAsia"/>
          <w:lang w:eastAsia="zh-CN"/>
        </w:rPr>
        <w:t>_Nudm</w:t>
      </w:r>
      <w:r w:rsidRPr="00533C32">
        <w:t>_</w:t>
      </w:r>
      <w:r>
        <w:rPr>
          <w:lang w:eastAsia="zh-CN"/>
        </w:rPr>
        <w:t>UEAU</w:t>
      </w:r>
      <w:r w:rsidRPr="00533C32">
        <w:t>.yaml#/components/schemas/</w:t>
      </w:r>
      <w:proofErr w:type="spellStart"/>
      <w:r>
        <w:t>ServingNetworkName</w:t>
      </w:r>
      <w:proofErr w:type="spellEnd"/>
      <w:r w:rsidRPr="00533C32">
        <w:t>'</w:t>
      </w:r>
    </w:p>
    <w:p w14:paraId="2D30B0D6" w14:textId="77777777" w:rsidR="007B3A61" w:rsidRPr="00533C32" w:rsidRDefault="007B3A61" w:rsidP="00885269">
      <w:pPr>
        <w:pStyle w:val="PL"/>
        <w:rPr>
          <w:lang w:eastAsia="zh-CN"/>
        </w:rPr>
      </w:pPr>
      <w:r w:rsidRPr="00533C32">
        <w:rPr>
          <w:lang w:eastAsia="zh-CN"/>
        </w:rPr>
        <w:t xml:space="preserve">        - name: fields</w:t>
      </w:r>
    </w:p>
    <w:p w14:paraId="3FFCD284" w14:textId="77777777" w:rsidR="007B3A61" w:rsidRPr="00533C32" w:rsidRDefault="007B3A61" w:rsidP="00885269">
      <w:pPr>
        <w:pStyle w:val="PL"/>
        <w:rPr>
          <w:lang w:eastAsia="zh-CN"/>
        </w:rPr>
      </w:pPr>
      <w:r w:rsidRPr="00533C32">
        <w:rPr>
          <w:lang w:eastAsia="zh-CN"/>
        </w:rPr>
        <w:t xml:space="preserve">          in: query</w:t>
      </w:r>
    </w:p>
    <w:p w14:paraId="6124E473" w14:textId="77777777" w:rsidR="007B3A61" w:rsidRPr="00533C32" w:rsidRDefault="007B3A61" w:rsidP="00885269">
      <w:pPr>
        <w:pStyle w:val="PL"/>
        <w:rPr>
          <w:lang w:eastAsia="zh-CN"/>
        </w:rPr>
      </w:pPr>
      <w:r w:rsidRPr="00533C32">
        <w:rPr>
          <w:lang w:eastAsia="zh-CN"/>
        </w:rPr>
        <w:t xml:space="preserve">          description: attributes to be retrieved</w:t>
      </w:r>
    </w:p>
    <w:p w14:paraId="5F5CE917" w14:textId="77777777" w:rsidR="007B3A61" w:rsidRPr="00533C32" w:rsidRDefault="007B3A61" w:rsidP="00885269">
      <w:pPr>
        <w:pStyle w:val="PL"/>
        <w:rPr>
          <w:lang w:eastAsia="zh-CN"/>
        </w:rPr>
      </w:pPr>
      <w:r w:rsidRPr="00533C32">
        <w:rPr>
          <w:lang w:eastAsia="zh-CN"/>
        </w:rPr>
        <w:t xml:space="preserve">          required: false</w:t>
      </w:r>
    </w:p>
    <w:p w14:paraId="0A6704FB" w14:textId="77777777" w:rsidR="007B3A61" w:rsidRPr="00533C32" w:rsidRDefault="007B3A61" w:rsidP="00885269">
      <w:pPr>
        <w:pStyle w:val="PL"/>
        <w:rPr>
          <w:lang w:eastAsia="zh-CN"/>
        </w:rPr>
      </w:pPr>
      <w:r w:rsidRPr="00533C32">
        <w:rPr>
          <w:lang w:eastAsia="zh-CN"/>
        </w:rPr>
        <w:t xml:space="preserve">          schema:</w:t>
      </w:r>
    </w:p>
    <w:p w14:paraId="2D36BAB2" w14:textId="77777777" w:rsidR="007B3A61" w:rsidRPr="00533C32" w:rsidRDefault="007B3A61" w:rsidP="00885269">
      <w:pPr>
        <w:pStyle w:val="PL"/>
        <w:rPr>
          <w:lang w:eastAsia="zh-CN"/>
        </w:rPr>
      </w:pPr>
      <w:r w:rsidRPr="00533C32">
        <w:rPr>
          <w:lang w:eastAsia="zh-CN"/>
        </w:rPr>
        <w:t xml:space="preserve">            type: array</w:t>
      </w:r>
    </w:p>
    <w:p w14:paraId="27A50A45" w14:textId="77777777" w:rsidR="007B3A61" w:rsidRPr="00533C32" w:rsidRDefault="007B3A61" w:rsidP="00885269">
      <w:pPr>
        <w:pStyle w:val="PL"/>
        <w:rPr>
          <w:lang w:eastAsia="zh-CN"/>
        </w:rPr>
      </w:pPr>
      <w:r w:rsidRPr="00533C32">
        <w:rPr>
          <w:lang w:eastAsia="zh-CN"/>
        </w:rPr>
        <w:t xml:space="preserve">            items:</w:t>
      </w:r>
    </w:p>
    <w:p w14:paraId="0187B71C" w14:textId="77777777" w:rsidR="007B3A61" w:rsidRPr="00533C32" w:rsidRDefault="007B3A61" w:rsidP="00885269">
      <w:pPr>
        <w:pStyle w:val="PL"/>
        <w:rPr>
          <w:lang w:eastAsia="zh-CN"/>
        </w:rPr>
      </w:pPr>
      <w:r w:rsidRPr="00533C32">
        <w:rPr>
          <w:lang w:eastAsia="zh-CN"/>
        </w:rPr>
        <w:t xml:space="preserve">              type: string</w:t>
      </w:r>
    </w:p>
    <w:p w14:paraId="4E886FEF" w14:textId="77777777" w:rsidR="007B3A61" w:rsidRPr="00533C32" w:rsidRDefault="007B3A61" w:rsidP="00885269">
      <w:pPr>
        <w:pStyle w:val="PL"/>
      </w:pPr>
      <w:r w:rsidRPr="00533C32">
        <w:t xml:space="preserve">            </w:t>
      </w:r>
      <w:proofErr w:type="spellStart"/>
      <w:r w:rsidRPr="00533C32">
        <w:t>minItems</w:t>
      </w:r>
      <w:proofErr w:type="spellEnd"/>
      <w:r w:rsidRPr="00533C32">
        <w:t>: 1</w:t>
      </w:r>
    </w:p>
    <w:p w14:paraId="633AF798" w14:textId="77777777" w:rsidR="007B3A61" w:rsidRPr="00533C32" w:rsidRDefault="007B3A61" w:rsidP="00885269">
      <w:pPr>
        <w:pStyle w:val="PL"/>
      </w:pPr>
      <w:r w:rsidRPr="00533C32">
        <w:t xml:space="preserve">          style: form</w:t>
      </w:r>
    </w:p>
    <w:p w14:paraId="68396A5E" w14:textId="77777777" w:rsidR="007B3A61" w:rsidRPr="00533C32" w:rsidRDefault="007B3A61" w:rsidP="00885269">
      <w:pPr>
        <w:pStyle w:val="PL"/>
        <w:rPr>
          <w:lang w:eastAsia="zh-CN"/>
        </w:rPr>
      </w:pPr>
      <w:r w:rsidRPr="00533C32">
        <w:t xml:space="preserve">          explode: false</w:t>
      </w:r>
    </w:p>
    <w:p w14:paraId="7DB2846B" w14:textId="77777777" w:rsidR="007B3A61" w:rsidRPr="00533C32" w:rsidRDefault="007B3A61" w:rsidP="00885269">
      <w:pPr>
        <w:pStyle w:val="PL"/>
      </w:pPr>
      <w:r w:rsidRPr="00533C32">
        <w:t xml:space="preserve">        - name: supported</w:t>
      </w:r>
      <w:r w:rsidRPr="00533C32">
        <w:rPr>
          <w:lang w:eastAsia="zh-CN"/>
        </w:rPr>
        <w:t>-f</w:t>
      </w:r>
      <w:r w:rsidRPr="00533C32">
        <w:t>eatures</w:t>
      </w:r>
    </w:p>
    <w:p w14:paraId="448EE8C5" w14:textId="77777777" w:rsidR="007B3A61" w:rsidRPr="00533C32" w:rsidRDefault="007B3A61" w:rsidP="00885269">
      <w:pPr>
        <w:pStyle w:val="PL"/>
      </w:pPr>
      <w:r w:rsidRPr="00533C32">
        <w:t xml:space="preserve">          description: Supported Features</w:t>
      </w:r>
    </w:p>
    <w:p w14:paraId="3984969F" w14:textId="77777777" w:rsidR="007B3A61" w:rsidRPr="00533C32" w:rsidRDefault="007B3A61" w:rsidP="00885269">
      <w:pPr>
        <w:pStyle w:val="PL"/>
      </w:pPr>
      <w:r w:rsidRPr="00533C32">
        <w:t xml:space="preserve">          in: query</w:t>
      </w:r>
    </w:p>
    <w:p w14:paraId="2E932F6C" w14:textId="77777777" w:rsidR="007B3A61" w:rsidRPr="00533C32" w:rsidRDefault="007B3A61" w:rsidP="00885269">
      <w:pPr>
        <w:pStyle w:val="PL"/>
      </w:pPr>
      <w:r w:rsidRPr="00533C32">
        <w:t xml:space="preserve">          schema:</w:t>
      </w:r>
    </w:p>
    <w:p w14:paraId="5F8F1E05" w14:textId="77777777" w:rsidR="007B3A61" w:rsidRDefault="007B3A61" w:rsidP="00885269">
      <w:pPr>
        <w:pStyle w:val="PL"/>
      </w:pPr>
      <w:r w:rsidRPr="00533C32">
        <w:t xml:space="preserve">             $ref: 'TS29571_CommonData.yaml#/components/schemas/</w:t>
      </w:r>
      <w:proofErr w:type="spellStart"/>
      <w:r w:rsidRPr="00533C32">
        <w:t>SupportedFeatures</w:t>
      </w:r>
      <w:proofErr w:type="spellEnd"/>
      <w:r w:rsidRPr="00533C32">
        <w:t>'</w:t>
      </w:r>
    </w:p>
    <w:p w14:paraId="107F9337" w14:textId="77777777" w:rsidR="007B3A61" w:rsidRPr="00533C32" w:rsidRDefault="007B3A61" w:rsidP="00885269">
      <w:pPr>
        <w:pStyle w:val="PL"/>
      </w:pPr>
      <w:r w:rsidRPr="00533C32">
        <w:t xml:space="preserve">      responses:</w:t>
      </w:r>
    </w:p>
    <w:p w14:paraId="093F5FF4" w14:textId="77777777" w:rsidR="007B3A61" w:rsidRPr="00533C32" w:rsidRDefault="007B3A61" w:rsidP="00885269">
      <w:pPr>
        <w:pStyle w:val="PL"/>
      </w:pPr>
      <w:r w:rsidRPr="00533C32">
        <w:t xml:space="preserve">        '200':</w:t>
      </w:r>
    </w:p>
    <w:p w14:paraId="5F50C53E" w14:textId="77777777" w:rsidR="007B3A61" w:rsidRPr="00533C32" w:rsidRDefault="007B3A61" w:rsidP="00885269">
      <w:pPr>
        <w:pStyle w:val="PL"/>
      </w:pPr>
      <w:r w:rsidRPr="00533C32">
        <w:t xml:space="preserve">          description: Expected response to a valid request</w:t>
      </w:r>
    </w:p>
    <w:p w14:paraId="38ABBECE" w14:textId="77777777" w:rsidR="007B3A61" w:rsidRPr="00533C32" w:rsidRDefault="007B3A61" w:rsidP="00885269">
      <w:pPr>
        <w:pStyle w:val="PL"/>
      </w:pPr>
      <w:r w:rsidRPr="00533C32">
        <w:t xml:space="preserve">          content:</w:t>
      </w:r>
    </w:p>
    <w:p w14:paraId="2FC3B22A" w14:textId="77777777" w:rsidR="007B3A61" w:rsidRPr="00533C32" w:rsidRDefault="007B3A61" w:rsidP="00885269">
      <w:pPr>
        <w:pStyle w:val="PL"/>
      </w:pPr>
      <w:r w:rsidRPr="00533C32">
        <w:t xml:space="preserve">            application/</w:t>
      </w:r>
      <w:proofErr w:type="spellStart"/>
      <w:r w:rsidRPr="00533C32">
        <w:t>json</w:t>
      </w:r>
      <w:proofErr w:type="spellEnd"/>
      <w:r w:rsidRPr="00533C32">
        <w:t>:</w:t>
      </w:r>
    </w:p>
    <w:p w14:paraId="0196BA1F" w14:textId="77777777" w:rsidR="007B3A61" w:rsidRPr="00533C32" w:rsidRDefault="007B3A61" w:rsidP="00885269">
      <w:pPr>
        <w:pStyle w:val="PL"/>
      </w:pPr>
      <w:r w:rsidRPr="00533C32">
        <w:t xml:space="preserve">              schema:</w:t>
      </w:r>
    </w:p>
    <w:p w14:paraId="0E6EE7F8" w14:textId="77777777" w:rsidR="007B3A61" w:rsidRPr="00533C32" w:rsidRDefault="007B3A61" w:rsidP="00885269">
      <w:pPr>
        <w:pStyle w:val="PL"/>
      </w:pPr>
      <w:r w:rsidRPr="00533C32">
        <w:t xml:space="preserve">                $ref: 'TS29503_Nudm_</w:t>
      </w:r>
      <w:r w:rsidRPr="00533C32">
        <w:rPr>
          <w:lang w:eastAsia="zh-CN"/>
        </w:rPr>
        <w:t>UEAU</w:t>
      </w:r>
      <w:r w:rsidRPr="00533C32">
        <w:t>.yaml#/components/schemas/</w:t>
      </w:r>
      <w:proofErr w:type="spellStart"/>
      <w:r w:rsidRPr="00533C32">
        <w:t>AuthEvent</w:t>
      </w:r>
      <w:proofErr w:type="spellEnd"/>
      <w:r w:rsidRPr="00533C32">
        <w:t>'</w:t>
      </w:r>
    </w:p>
    <w:p w14:paraId="4FC5CB1E" w14:textId="77777777" w:rsidR="007B3A61" w:rsidRDefault="007B3A61" w:rsidP="00885269">
      <w:pPr>
        <w:pStyle w:val="PL"/>
        <w:rPr>
          <w:lang w:eastAsia="zh-CN"/>
        </w:rPr>
      </w:pPr>
      <w:r w:rsidRPr="00533C32">
        <w:t xml:space="preserve">        default:</w:t>
      </w:r>
    </w:p>
    <w:p w14:paraId="720E21D0"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23341DE7" w14:textId="77777777" w:rsidR="007B3A61" w:rsidRPr="00533C32" w:rsidRDefault="007B3A61" w:rsidP="00885269">
      <w:pPr>
        <w:pStyle w:val="PL"/>
      </w:pPr>
    </w:p>
    <w:p w14:paraId="216BEBC7" w14:textId="77777777" w:rsidR="007B3A61" w:rsidRPr="00533C32" w:rsidRDefault="007B3A61" w:rsidP="00885269">
      <w:pPr>
        <w:pStyle w:val="PL"/>
      </w:pPr>
      <w:r w:rsidRPr="00533C32">
        <w:t xml:space="preserve">    delete:</w:t>
      </w:r>
    </w:p>
    <w:p w14:paraId="4441085C" w14:textId="77777777" w:rsidR="007B3A61" w:rsidRPr="00533C32" w:rsidRDefault="007B3A61" w:rsidP="00885269">
      <w:pPr>
        <w:pStyle w:val="PL"/>
      </w:pPr>
      <w:r w:rsidRPr="00533C32">
        <w:t xml:space="preserve">      summary: To remove </w:t>
      </w:r>
      <w:r>
        <w:t>the Individual Authentication Status of a UE</w:t>
      </w:r>
    </w:p>
    <w:p w14:paraId="0DEA8DD0" w14:textId="77777777" w:rsidR="007B3A61" w:rsidRPr="00533C32" w:rsidRDefault="007B3A61" w:rsidP="00885269">
      <w:pPr>
        <w:pStyle w:val="PL"/>
      </w:pPr>
      <w:r w:rsidRPr="00533C32">
        <w:t xml:space="preserve">      </w:t>
      </w:r>
      <w:proofErr w:type="spellStart"/>
      <w:r w:rsidRPr="00533C32">
        <w:t>operationId</w:t>
      </w:r>
      <w:proofErr w:type="spellEnd"/>
      <w:r w:rsidRPr="00533C32">
        <w:t xml:space="preserve">: </w:t>
      </w:r>
      <w:proofErr w:type="spellStart"/>
      <w:r w:rsidRPr="00533C32">
        <w:t>Delete</w:t>
      </w:r>
      <w:r>
        <w:t>IndividualAuthenticationStatus</w:t>
      </w:r>
      <w:proofErr w:type="spellEnd"/>
    </w:p>
    <w:p w14:paraId="7A4F169D" w14:textId="77777777" w:rsidR="007B3A61" w:rsidRPr="00533C32" w:rsidRDefault="007B3A61" w:rsidP="00885269">
      <w:pPr>
        <w:pStyle w:val="PL"/>
      </w:pPr>
      <w:r w:rsidRPr="00533C32">
        <w:t xml:space="preserve">      tags:</w:t>
      </w:r>
    </w:p>
    <w:p w14:paraId="47236BC3" w14:textId="77777777" w:rsidR="007B3A61" w:rsidRPr="00533C32" w:rsidRDefault="007B3A61" w:rsidP="00885269">
      <w:pPr>
        <w:pStyle w:val="PL"/>
      </w:pPr>
      <w:r w:rsidRPr="00533C32">
        <w:t xml:space="preserve">        - </w:t>
      </w:r>
      <w:r>
        <w:t xml:space="preserve">Individual </w:t>
      </w:r>
      <w:proofErr w:type="spellStart"/>
      <w:r>
        <w:t>AuthEvent</w:t>
      </w:r>
      <w:proofErr w:type="spellEnd"/>
      <w:r w:rsidRPr="00533C32">
        <w:t xml:space="preserve"> (Document)</w:t>
      </w:r>
    </w:p>
    <w:p w14:paraId="34E9F2E1" w14:textId="77777777" w:rsidR="007B3A61" w:rsidRPr="00533C32" w:rsidRDefault="007B3A61" w:rsidP="00885269">
      <w:pPr>
        <w:pStyle w:val="PL"/>
      </w:pPr>
      <w:r w:rsidRPr="00533C32">
        <w:t xml:space="preserve">      parameters:</w:t>
      </w:r>
    </w:p>
    <w:p w14:paraId="0E176FD1" w14:textId="77777777" w:rsidR="007B3A61" w:rsidRPr="00533C32" w:rsidRDefault="007B3A61" w:rsidP="00885269">
      <w:pPr>
        <w:pStyle w:val="PL"/>
      </w:pPr>
      <w:r w:rsidRPr="00533C32">
        <w:t xml:space="preserve">        - name: </w:t>
      </w:r>
      <w:proofErr w:type="spellStart"/>
      <w:r w:rsidRPr="00533C32">
        <w:t>ueId</w:t>
      </w:r>
      <w:proofErr w:type="spellEnd"/>
    </w:p>
    <w:p w14:paraId="342962BE" w14:textId="77777777" w:rsidR="007B3A61" w:rsidRPr="00533C32" w:rsidRDefault="007B3A61" w:rsidP="00885269">
      <w:pPr>
        <w:pStyle w:val="PL"/>
      </w:pPr>
      <w:r w:rsidRPr="00533C32">
        <w:t xml:space="preserve">          in: path</w:t>
      </w:r>
    </w:p>
    <w:p w14:paraId="32BDE73E" w14:textId="77777777" w:rsidR="007B3A61" w:rsidRPr="00533C32" w:rsidRDefault="007B3A61" w:rsidP="00885269">
      <w:pPr>
        <w:pStyle w:val="PL"/>
      </w:pPr>
      <w:r w:rsidRPr="00533C32">
        <w:t xml:space="preserve">          description: UE id</w:t>
      </w:r>
    </w:p>
    <w:p w14:paraId="3A5D15A8" w14:textId="77777777" w:rsidR="007B3A61" w:rsidRPr="00533C32" w:rsidRDefault="007B3A61" w:rsidP="00885269">
      <w:pPr>
        <w:pStyle w:val="PL"/>
      </w:pPr>
      <w:r w:rsidRPr="00533C32">
        <w:t xml:space="preserve">          required: true</w:t>
      </w:r>
    </w:p>
    <w:p w14:paraId="2014A999" w14:textId="77777777" w:rsidR="007B3A61" w:rsidRPr="00533C32" w:rsidRDefault="007B3A61" w:rsidP="00885269">
      <w:pPr>
        <w:pStyle w:val="PL"/>
      </w:pPr>
      <w:r w:rsidRPr="00533C32">
        <w:t xml:space="preserve">          schema:</w:t>
      </w:r>
    </w:p>
    <w:p w14:paraId="53BB04B5" w14:textId="77777777" w:rsidR="007B3A61" w:rsidRDefault="007B3A61" w:rsidP="00885269">
      <w:pPr>
        <w:pStyle w:val="PL"/>
      </w:pPr>
      <w:r w:rsidRPr="00533C32">
        <w:t xml:space="preserve">            $ref: 'TS29571_CommonData.yaml#/components/schemas/</w:t>
      </w:r>
      <w:proofErr w:type="spellStart"/>
      <w:r w:rsidR="002B5C12">
        <w:t>Supi</w:t>
      </w:r>
      <w:proofErr w:type="spellEnd"/>
      <w:r w:rsidRPr="00533C32">
        <w:t>'</w:t>
      </w:r>
    </w:p>
    <w:p w14:paraId="48B08173" w14:textId="77777777" w:rsidR="007B3A61" w:rsidRPr="006A7EE2" w:rsidRDefault="007B3A61" w:rsidP="00885269">
      <w:pPr>
        <w:pStyle w:val="PL"/>
      </w:pPr>
      <w:r w:rsidRPr="006A7EE2">
        <w:t xml:space="preserve">        - name: </w:t>
      </w:r>
      <w:proofErr w:type="spellStart"/>
      <w:r>
        <w:t>servingNetworkName</w:t>
      </w:r>
      <w:proofErr w:type="spellEnd"/>
    </w:p>
    <w:p w14:paraId="3662EF9F" w14:textId="77777777" w:rsidR="007B3A61" w:rsidRPr="006A7EE2" w:rsidRDefault="007B3A61" w:rsidP="00885269">
      <w:pPr>
        <w:pStyle w:val="PL"/>
      </w:pPr>
      <w:r w:rsidRPr="006A7EE2">
        <w:t xml:space="preserve">          in: path</w:t>
      </w:r>
    </w:p>
    <w:p w14:paraId="0C8F6E3F" w14:textId="77777777" w:rsidR="007B3A61" w:rsidRPr="006A7EE2" w:rsidRDefault="007B3A61" w:rsidP="00885269">
      <w:pPr>
        <w:pStyle w:val="PL"/>
      </w:pPr>
      <w:r w:rsidRPr="006A7EE2">
        <w:t xml:space="preserve">          description: </w:t>
      </w:r>
      <w:r>
        <w:t>Serving Network Name</w:t>
      </w:r>
    </w:p>
    <w:p w14:paraId="7585254D" w14:textId="77777777" w:rsidR="007B3A61" w:rsidRPr="006A7EE2" w:rsidRDefault="007B3A61" w:rsidP="00885269">
      <w:pPr>
        <w:pStyle w:val="PL"/>
      </w:pPr>
      <w:r w:rsidRPr="006A7EE2">
        <w:t xml:space="preserve">          required: true</w:t>
      </w:r>
    </w:p>
    <w:p w14:paraId="0FF4E094" w14:textId="77777777" w:rsidR="007B3A61" w:rsidRDefault="007B3A61" w:rsidP="00885269">
      <w:pPr>
        <w:pStyle w:val="PL"/>
      </w:pPr>
      <w:r w:rsidRPr="006A7EE2">
        <w:t xml:space="preserve">          schema:</w:t>
      </w:r>
    </w:p>
    <w:p w14:paraId="40584CEE" w14:textId="77777777" w:rsidR="007B3A61" w:rsidRPr="00533C32" w:rsidRDefault="007B3A61" w:rsidP="00885269">
      <w:pPr>
        <w:pStyle w:val="PL"/>
      </w:pPr>
      <w:r w:rsidRPr="00533C32">
        <w:lastRenderedPageBreak/>
        <w:t xml:space="preserve">            $ref: 'TS29</w:t>
      </w:r>
      <w:r w:rsidRPr="00533C32">
        <w:rPr>
          <w:lang w:eastAsia="zh-CN"/>
        </w:rPr>
        <w:t>5</w:t>
      </w:r>
      <w:r>
        <w:rPr>
          <w:lang w:eastAsia="zh-CN"/>
        </w:rPr>
        <w:t>03</w:t>
      </w:r>
      <w:r w:rsidR="00746308">
        <w:rPr>
          <w:rFonts w:hint="eastAsia"/>
          <w:lang w:eastAsia="zh-CN"/>
        </w:rPr>
        <w:t>_Nudm</w:t>
      </w:r>
      <w:r w:rsidRPr="00533C32">
        <w:t>_</w:t>
      </w:r>
      <w:r>
        <w:rPr>
          <w:lang w:eastAsia="zh-CN"/>
        </w:rPr>
        <w:t>UEAU</w:t>
      </w:r>
      <w:r w:rsidRPr="00533C32">
        <w:t>.yaml#/components/schemas/</w:t>
      </w:r>
      <w:proofErr w:type="spellStart"/>
      <w:r>
        <w:t>ServingNetworkName</w:t>
      </w:r>
      <w:proofErr w:type="spellEnd"/>
      <w:r w:rsidRPr="00533C32">
        <w:t>'</w:t>
      </w:r>
    </w:p>
    <w:p w14:paraId="168C2506" w14:textId="77777777" w:rsidR="007B3A61" w:rsidRPr="00533C32" w:rsidRDefault="007B3A61" w:rsidP="00885269">
      <w:pPr>
        <w:pStyle w:val="PL"/>
      </w:pPr>
      <w:r w:rsidRPr="00533C32">
        <w:t xml:space="preserve">      responses:</w:t>
      </w:r>
    </w:p>
    <w:p w14:paraId="19751380" w14:textId="77777777" w:rsidR="007B3A61" w:rsidRPr="00533C32" w:rsidRDefault="007B3A61" w:rsidP="00885269">
      <w:pPr>
        <w:pStyle w:val="PL"/>
      </w:pPr>
      <w:r w:rsidRPr="00533C32">
        <w:t xml:space="preserve">        '204':</w:t>
      </w:r>
    </w:p>
    <w:p w14:paraId="3B79D171" w14:textId="77777777" w:rsidR="007B3A61" w:rsidRPr="00533C32" w:rsidRDefault="007B3A61" w:rsidP="00885269">
      <w:pPr>
        <w:pStyle w:val="PL"/>
      </w:pPr>
      <w:r w:rsidRPr="00533C32">
        <w:t xml:space="preserve">          description: Upon success, an empty response body shall be returned.</w:t>
      </w:r>
    </w:p>
    <w:p w14:paraId="4B64C1E1" w14:textId="77777777" w:rsidR="007B3A61" w:rsidRDefault="007B3A61" w:rsidP="00885269">
      <w:pPr>
        <w:pStyle w:val="PL"/>
        <w:rPr>
          <w:lang w:eastAsia="zh-CN"/>
        </w:rPr>
      </w:pPr>
      <w:r w:rsidRPr="00533C32">
        <w:t xml:space="preserve">        default:</w:t>
      </w:r>
    </w:p>
    <w:p w14:paraId="736EA8CE"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774EDF64" w14:textId="77777777" w:rsidR="007B3A61" w:rsidRPr="00533C32" w:rsidRDefault="007B3A61" w:rsidP="00885269">
      <w:pPr>
        <w:pStyle w:val="PL"/>
        <w:rPr>
          <w:lang w:eastAsia="zh-CN"/>
        </w:rPr>
      </w:pPr>
    </w:p>
    <w:p w14:paraId="27DD0993" w14:textId="77777777" w:rsidR="007C4061" w:rsidRPr="00533C32" w:rsidRDefault="007C4061" w:rsidP="00885269">
      <w:pPr>
        <w:pStyle w:val="PL"/>
      </w:pPr>
      <w:r w:rsidRPr="00533C32">
        <w:t xml:space="preserve">  /subscription-data/{</w:t>
      </w:r>
      <w:proofErr w:type="spellStart"/>
      <w:r w:rsidRPr="00533C32">
        <w:t>ueId</w:t>
      </w:r>
      <w:proofErr w:type="spellEnd"/>
      <w:r w:rsidRPr="00533C32">
        <w:t>}/</w:t>
      </w:r>
      <w:proofErr w:type="spellStart"/>
      <w:r w:rsidRPr="00533C32">
        <w:rPr>
          <w:kern w:val="2"/>
        </w:rPr>
        <w:t>ue</w:t>
      </w:r>
      <w:proofErr w:type="spellEnd"/>
      <w:r w:rsidRPr="00533C32">
        <w:rPr>
          <w:kern w:val="2"/>
        </w:rPr>
        <w:t>-update-confirmation-data/</w:t>
      </w:r>
      <w:proofErr w:type="spellStart"/>
      <w:r w:rsidRPr="00533C32">
        <w:rPr>
          <w:kern w:val="2"/>
        </w:rPr>
        <w:t>sor</w:t>
      </w:r>
      <w:proofErr w:type="spellEnd"/>
      <w:r w:rsidRPr="00533C32">
        <w:rPr>
          <w:kern w:val="2"/>
        </w:rPr>
        <w:t>-data:</w:t>
      </w:r>
    </w:p>
    <w:p w14:paraId="65C504D2" w14:textId="77777777" w:rsidR="007C4061" w:rsidRPr="00533C32" w:rsidRDefault="007C4061" w:rsidP="00885269">
      <w:pPr>
        <w:pStyle w:val="PL"/>
      </w:pPr>
      <w:r w:rsidRPr="00533C32">
        <w:t xml:space="preserve">    put:</w:t>
      </w:r>
    </w:p>
    <w:p w14:paraId="5256E3E0" w14:textId="77777777" w:rsidR="007C4061" w:rsidRPr="00533C32" w:rsidRDefault="007C4061" w:rsidP="00885269">
      <w:pPr>
        <w:pStyle w:val="PL"/>
      </w:pPr>
      <w:r w:rsidRPr="00533C32">
        <w:t xml:space="preserve">      summary: To store the </w:t>
      </w:r>
      <w:proofErr w:type="spellStart"/>
      <w:r w:rsidRPr="00533C32">
        <w:t>SoR</w:t>
      </w:r>
      <w:proofErr w:type="spellEnd"/>
      <w:r w:rsidRPr="00533C32">
        <w:t xml:space="preserve"> acknowledgement information of a UE</w:t>
      </w:r>
    </w:p>
    <w:p w14:paraId="6A70DE51"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CreateAuthenticationSoR</w:t>
      </w:r>
      <w:proofErr w:type="spellEnd"/>
    </w:p>
    <w:p w14:paraId="070DB062" w14:textId="77777777" w:rsidR="007C4061" w:rsidRPr="00533C32" w:rsidRDefault="007C4061" w:rsidP="00885269">
      <w:pPr>
        <w:pStyle w:val="PL"/>
      </w:pPr>
      <w:r w:rsidRPr="00533C32">
        <w:t xml:space="preserve">      tags:</w:t>
      </w:r>
    </w:p>
    <w:p w14:paraId="333442BE" w14:textId="77777777" w:rsidR="007C4061" w:rsidRPr="00533C32" w:rsidRDefault="007C4061" w:rsidP="00885269">
      <w:pPr>
        <w:pStyle w:val="PL"/>
      </w:pPr>
      <w:r w:rsidRPr="00533C32">
        <w:t xml:space="preserve">        - Authentication </w:t>
      </w:r>
      <w:proofErr w:type="spellStart"/>
      <w:r w:rsidRPr="00533C32">
        <w:t>SoR</w:t>
      </w:r>
      <w:proofErr w:type="spellEnd"/>
      <w:r w:rsidRPr="00533C32">
        <w:t xml:space="preserve"> (Document)</w:t>
      </w:r>
    </w:p>
    <w:p w14:paraId="76F15421" w14:textId="77777777" w:rsidR="007C4061" w:rsidRPr="00533C32" w:rsidRDefault="007C4061" w:rsidP="00885269">
      <w:pPr>
        <w:pStyle w:val="PL"/>
      </w:pPr>
      <w:r w:rsidRPr="00533C32">
        <w:t xml:space="preserve">      parameters:</w:t>
      </w:r>
    </w:p>
    <w:p w14:paraId="23355F6A" w14:textId="77777777" w:rsidR="007C4061" w:rsidRPr="00533C32" w:rsidRDefault="007C4061" w:rsidP="00885269">
      <w:pPr>
        <w:pStyle w:val="PL"/>
      </w:pPr>
      <w:r w:rsidRPr="00533C32">
        <w:t xml:space="preserve">        - name: </w:t>
      </w:r>
      <w:proofErr w:type="spellStart"/>
      <w:r w:rsidRPr="00533C32">
        <w:t>ueId</w:t>
      </w:r>
      <w:proofErr w:type="spellEnd"/>
    </w:p>
    <w:p w14:paraId="519A2EDD" w14:textId="77777777" w:rsidR="007C4061" w:rsidRPr="00533C32" w:rsidRDefault="007C4061" w:rsidP="00885269">
      <w:pPr>
        <w:pStyle w:val="PL"/>
      </w:pPr>
      <w:r w:rsidRPr="00533C32">
        <w:t xml:space="preserve">          in: path</w:t>
      </w:r>
    </w:p>
    <w:p w14:paraId="2304A775" w14:textId="77777777" w:rsidR="007C4061" w:rsidRPr="00533C32" w:rsidRDefault="007C4061" w:rsidP="00885269">
      <w:pPr>
        <w:pStyle w:val="PL"/>
      </w:pPr>
      <w:r w:rsidRPr="00533C32">
        <w:t xml:space="preserve">          description: UE id</w:t>
      </w:r>
    </w:p>
    <w:p w14:paraId="0498FED0" w14:textId="77777777" w:rsidR="007C4061" w:rsidRPr="00533C32" w:rsidRDefault="007C4061" w:rsidP="00885269">
      <w:pPr>
        <w:pStyle w:val="PL"/>
      </w:pPr>
      <w:r w:rsidRPr="00533C32">
        <w:t xml:space="preserve">          required: true</w:t>
      </w:r>
    </w:p>
    <w:p w14:paraId="7C7413BA" w14:textId="77777777" w:rsidR="007C4061" w:rsidRPr="00533C32" w:rsidRDefault="007C4061" w:rsidP="00885269">
      <w:pPr>
        <w:pStyle w:val="PL"/>
      </w:pPr>
      <w:r w:rsidRPr="00533C32">
        <w:t xml:space="preserve">          schema:</w:t>
      </w:r>
    </w:p>
    <w:p w14:paraId="0C25C02F" w14:textId="77777777" w:rsidR="007C4061" w:rsidRPr="00533C32" w:rsidRDefault="007C4061" w:rsidP="00885269">
      <w:pPr>
        <w:pStyle w:val="PL"/>
        <w:rPr>
          <w:lang w:eastAsia="zh-CN"/>
        </w:rPr>
      </w:pPr>
      <w:r w:rsidRPr="00533C32">
        <w:t xml:space="preserve">            $ref: 'TS29571_CommonData.yaml#/components/schemas/</w:t>
      </w:r>
      <w:proofErr w:type="spellStart"/>
      <w:r w:rsidR="002B5C12">
        <w:t>Supi</w:t>
      </w:r>
      <w:proofErr w:type="spellEnd"/>
      <w:r w:rsidRPr="00533C32">
        <w:t>'</w:t>
      </w:r>
    </w:p>
    <w:p w14:paraId="1F4A770F" w14:textId="77777777" w:rsidR="007C4061" w:rsidRPr="00533C32" w:rsidRDefault="007C4061" w:rsidP="00885269">
      <w:pPr>
        <w:pStyle w:val="PL"/>
        <w:rPr>
          <w:lang w:eastAsia="zh-CN"/>
        </w:rPr>
      </w:pPr>
      <w:r w:rsidRPr="00533C32">
        <w:t xml:space="preserve">        - name: </w:t>
      </w:r>
      <w:r w:rsidRPr="00533C32">
        <w:rPr>
          <w:lang w:eastAsia="zh-CN"/>
        </w:rPr>
        <w:t>supported-features</w:t>
      </w:r>
    </w:p>
    <w:p w14:paraId="06C645D5" w14:textId="77777777" w:rsidR="007C4061" w:rsidRPr="00533C32" w:rsidRDefault="007C4061" w:rsidP="00885269">
      <w:pPr>
        <w:pStyle w:val="PL"/>
      </w:pPr>
      <w:r w:rsidRPr="00533C32">
        <w:t xml:space="preserve">          in: query</w:t>
      </w:r>
    </w:p>
    <w:p w14:paraId="7F71A583" w14:textId="77777777" w:rsidR="007C4061" w:rsidRPr="00533C32" w:rsidRDefault="007C4061" w:rsidP="00885269">
      <w:pPr>
        <w:pStyle w:val="PL"/>
      </w:pPr>
      <w:r w:rsidRPr="00533C32">
        <w:t xml:space="preserve">          description: Supported Features</w:t>
      </w:r>
    </w:p>
    <w:p w14:paraId="45E78814" w14:textId="77777777" w:rsidR="007C4061" w:rsidRPr="00533C32" w:rsidRDefault="007C4061" w:rsidP="00885269">
      <w:pPr>
        <w:pStyle w:val="PL"/>
      </w:pPr>
      <w:r w:rsidRPr="00533C32">
        <w:t xml:space="preserve">          schema:</w:t>
      </w:r>
    </w:p>
    <w:p w14:paraId="5E5C39E9"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132686E6"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4811E492" w14:textId="77777777" w:rsidR="007C4061" w:rsidRPr="00533C32" w:rsidRDefault="007C4061" w:rsidP="00885269">
      <w:pPr>
        <w:pStyle w:val="PL"/>
      </w:pPr>
      <w:r w:rsidRPr="00533C32">
        <w:t xml:space="preserve">        content:</w:t>
      </w:r>
    </w:p>
    <w:p w14:paraId="717A85A9"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4668F52" w14:textId="77777777" w:rsidR="007C4061" w:rsidRPr="00533C32" w:rsidRDefault="007C4061" w:rsidP="00885269">
      <w:pPr>
        <w:pStyle w:val="PL"/>
      </w:pPr>
      <w:r w:rsidRPr="00533C32">
        <w:t xml:space="preserve">            schema:</w:t>
      </w:r>
    </w:p>
    <w:p w14:paraId="6D94F80E" w14:textId="77777777" w:rsidR="007C4061" w:rsidRPr="00533C32" w:rsidRDefault="007C4061" w:rsidP="00885269">
      <w:pPr>
        <w:pStyle w:val="PL"/>
      </w:pPr>
      <w:r w:rsidRPr="00533C32">
        <w:t xml:space="preserve">              $ref: '#/components/schemas/</w:t>
      </w:r>
      <w:proofErr w:type="spellStart"/>
      <w:r w:rsidRPr="00533C32">
        <w:rPr>
          <w:rFonts w:eastAsia="SimSun"/>
          <w:lang w:eastAsia="zh-CN"/>
        </w:rPr>
        <w:t>SorData</w:t>
      </w:r>
      <w:proofErr w:type="spellEnd"/>
      <w:r w:rsidRPr="00533C32">
        <w:t>'</w:t>
      </w:r>
    </w:p>
    <w:p w14:paraId="554527EE" w14:textId="27779A0A" w:rsidR="00411F7E" w:rsidRDefault="00411F7E" w:rsidP="00885269">
      <w:pPr>
        <w:pStyle w:val="PL"/>
      </w:pPr>
      <w:r>
        <w:t xml:space="preserve">        </w:t>
      </w:r>
      <w:r w:rsidRPr="003722F2">
        <w:t>required: true</w:t>
      </w:r>
    </w:p>
    <w:p w14:paraId="325D3452" w14:textId="77777777" w:rsidR="00411F7E" w:rsidRPr="00533C32" w:rsidRDefault="00411F7E" w:rsidP="00885269">
      <w:pPr>
        <w:pStyle w:val="PL"/>
      </w:pPr>
    </w:p>
    <w:p w14:paraId="06FD24EE" w14:textId="77777777" w:rsidR="007C4061" w:rsidRPr="00533C32" w:rsidRDefault="007C4061" w:rsidP="00885269">
      <w:pPr>
        <w:pStyle w:val="PL"/>
      </w:pPr>
      <w:r w:rsidRPr="00533C32">
        <w:t xml:space="preserve">      responses:</w:t>
      </w:r>
    </w:p>
    <w:p w14:paraId="387E6B0B" w14:textId="77777777" w:rsidR="007C4061" w:rsidRPr="00533C32" w:rsidRDefault="007C4061" w:rsidP="00885269">
      <w:pPr>
        <w:pStyle w:val="PL"/>
      </w:pPr>
      <w:r w:rsidRPr="00533C32">
        <w:t xml:space="preserve">        '204':</w:t>
      </w:r>
    </w:p>
    <w:p w14:paraId="64DD61C1" w14:textId="77777777" w:rsidR="007C4061" w:rsidRPr="00533C32" w:rsidRDefault="007C4061" w:rsidP="00885269">
      <w:pPr>
        <w:pStyle w:val="PL"/>
      </w:pPr>
      <w:r w:rsidRPr="00533C32">
        <w:t xml:space="preserve">          description: Expected response to a valid request</w:t>
      </w:r>
    </w:p>
    <w:p w14:paraId="1BFC245F" w14:textId="77777777" w:rsidR="007C4061" w:rsidRDefault="007C4061" w:rsidP="00885269">
      <w:pPr>
        <w:pStyle w:val="PL"/>
        <w:rPr>
          <w:lang w:eastAsia="zh-CN"/>
        </w:rPr>
      </w:pPr>
      <w:r w:rsidRPr="00533C32">
        <w:t xml:space="preserve">        default:</w:t>
      </w:r>
    </w:p>
    <w:p w14:paraId="330C22A2" w14:textId="77777777" w:rsidR="00A0150A" w:rsidRDefault="00A0150A" w:rsidP="00885269">
      <w:pPr>
        <w:pStyle w:val="PL"/>
        <w:rPr>
          <w:lang w:eastAsia="zh-CN"/>
        </w:rPr>
      </w:pPr>
      <w:r w:rsidRPr="002E5CBA">
        <w:t xml:space="preserve">          </w:t>
      </w:r>
      <w:r w:rsidRPr="001F14B1">
        <w:t>$ref: 'TS29571_CommonDat</w:t>
      </w:r>
      <w:r>
        <w:t>a.yaml#/components/responses/default</w:t>
      </w:r>
      <w:r w:rsidRPr="001F14B1">
        <w:t>'</w:t>
      </w:r>
    </w:p>
    <w:p w14:paraId="73997DAF" w14:textId="77777777" w:rsidR="00A0150A" w:rsidRPr="00533C32" w:rsidRDefault="00A0150A" w:rsidP="00885269">
      <w:pPr>
        <w:pStyle w:val="PL"/>
        <w:rPr>
          <w:lang w:eastAsia="zh-CN"/>
        </w:rPr>
      </w:pPr>
    </w:p>
    <w:p w14:paraId="6277A4CC" w14:textId="77777777" w:rsidR="007C4061" w:rsidRPr="00533C32" w:rsidRDefault="007C4061" w:rsidP="00885269">
      <w:pPr>
        <w:pStyle w:val="PL"/>
      </w:pPr>
      <w:r w:rsidRPr="00533C32">
        <w:t xml:space="preserve">    get:</w:t>
      </w:r>
    </w:p>
    <w:p w14:paraId="22FA1AA0" w14:textId="77777777" w:rsidR="007C4061" w:rsidRPr="00533C32" w:rsidRDefault="007C4061" w:rsidP="00885269">
      <w:pPr>
        <w:pStyle w:val="PL"/>
      </w:pPr>
      <w:r w:rsidRPr="00533C32">
        <w:t xml:space="preserve">      summary: Retrieves the </w:t>
      </w:r>
      <w:proofErr w:type="spellStart"/>
      <w:r w:rsidRPr="00533C32">
        <w:t>SoR</w:t>
      </w:r>
      <w:proofErr w:type="spellEnd"/>
      <w:r w:rsidRPr="00533C32">
        <w:t xml:space="preserve"> acknowledgement information of a UE</w:t>
      </w:r>
    </w:p>
    <w:p w14:paraId="6FDC30E8"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QueryAuthSoR</w:t>
      </w:r>
      <w:proofErr w:type="spellEnd"/>
    </w:p>
    <w:p w14:paraId="6D4D2ABE" w14:textId="77777777" w:rsidR="007C4061" w:rsidRPr="00533C32" w:rsidRDefault="007C4061" w:rsidP="00885269">
      <w:pPr>
        <w:pStyle w:val="PL"/>
      </w:pPr>
      <w:r w:rsidRPr="00533C32">
        <w:t xml:space="preserve">      tags:</w:t>
      </w:r>
    </w:p>
    <w:p w14:paraId="446D9B9B" w14:textId="77777777" w:rsidR="007C4061" w:rsidRPr="00533C32" w:rsidRDefault="007C4061" w:rsidP="00885269">
      <w:pPr>
        <w:pStyle w:val="PL"/>
      </w:pPr>
      <w:r w:rsidRPr="00533C32">
        <w:t xml:space="preserve">        - Authentication </w:t>
      </w:r>
      <w:proofErr w:type="spellStart"/>
      <w:r w:rsidRPr="00533C32">
        <w:t>SoR</w:t>
      </w:r>
      <w:proofErr w:type="spellEnd"/>
      <w:r w:rsidRPr="00533C32">
        <w:t xml:space="preserve"> (Document)</w:t>
      </w:r>
    </w:p>
    <w:p w14:paraId="3BF76865" w14:textId="77777777" w:rsidR="007C4061" w:rsidRPr="00533C32" w:rsidRDefault="007C4061" w:rsidP="00885269">
      <w:pPr>
        <w:pStyle w:val="PL"/>
      </w:pPr>
      <w:r w:rsidRPr="00533C32">
        <w:t xml:space="preserve">      parameters:</w:t>
      </w:r>
    </w:p>
    <w:p w14:paraId="1D6CB16D" w14:textId="77777777" w:rsidR="007C4061" w:rsidRPr="00533C32" w:rsidRDefault="007C4061" w:rsidP="00885269">
      <w:pPr>
        <w:pStyle w:val="PL"/>
      </w:pPr>
      <w:r w:rsidRPr="00533C32">
        <w:t xml:space="preserve">        - name: </w:t>
      </w:r>
      <w:proofErr w:type="spellStart"/>
      <w:r w:rsidRPr="00533C32">
        <w:t>ueId</w:t>
      </w:r>
      <w:proofErr w:type="spellEnd"/>
    </w:p>
    <w:p w14:paraId="6DDF680E" w14:textId="77777777" w:rsidR="007C4061" w:rsidRPr="00533C32" w:rsidRDefault="007C4061" w:rsidP="00885269">
      <w:pPr>
        <w:pStyle w:val="PL"/>
      </w:pPr>
      <w:r w:rsidRPr="00533C32">
        <w:t xml:space="preserve">          in: path</w:t>
      </w:r>
    </w:p>
    <w:p w14:paraId="2EA7C98A" w14:textId="77777777" w:rsidR="007C4061" w:rsidRPr="00533C32" w:rsidRDefault="007C4061" w:rsidP="00885269">
      <w:pPr>
        <w:pStyle w:val="PL"/>
      </w:pPr>
      <w:r w:rsidRPr="00533C32">
        <w:t xml:space="preserve">          description: UE id</w:t>
      </w:r>
    </w:p>
    <w:p w14:paraId="75EB6EB3" w14:textId="77777777" w:rsidR="007C4061" w:rsidRPr="00533C32" w:rsidRDefault="007C4061" w:rsidP="00885269">
      <w:pPr>
        <w:pStyle w:val="PL"/>
      </w:pPr>
      <w:r w:rsidRPr="00533C32">
        <w:t xml:space="preserve">          required: true</w:t>
      </w:r>
    </w:p>
    <w:p w14:paraId="6402B260" w14:textId="77777777" w:rsidR="007C4061" w:rsidRPr="00533C32" w:rsidRDefault="007C4061" w:rsidP="00885269">
      <w:pPr>
        <w:pStyle w:val="PL"/>
      </w:pPr>
      <w:r w:rsidRPr="00533C32">
        <w:t xml:space="preserve">          schema:</w:t>
      </w:r>
    </w:p>
    <w:p w14:paraId="5681F5B3" w14:textId="77777777" w:rsidR="007C4061" w:rsidRPr="00533C32" w:rsidRDefault="007C4061" w:rsidP="00885269">
      <w:pPr>
        <w:pStyle w:val="PL"/>
        <w:rPr>
          <w:lang w:eastAsia="zh-CN"/>
        </w:rPr>
      </w:pPr>
      <w:r w:rsidRPr="00533C32">
        <w:t xml:space="preserve">            $ref: 'TS29571_CommonData.yaml#/components/schemas/</w:t>
      </w:r>
      <w:proofErr w:type="spellStart"/>
      <w:r w:rsidR="002B5C12">
        <w:t>Supi</w:t>
      </w:r>
      <w:proofErr w:type="spellEnd"/>
      <w:r w:rsidRPr="00533C32">
        <w:t>'</w:t>
      </w:r>
    </w:p>
    <w:p w14:paraId="52BBB249" w14:textId="61DAE6BF" w:rsidR="007C4061" w:rsidRPr="00533C32" w:rsidRDefault="007C4061" w:rsidP="00885269">
      <w:pPr>
        <w:pStyle w:val="PL"/>
      </w:pPr>
      <w:r w:rsidRPr="00533C32">
        <w:t xml:space="preserve">        - name: supported</w:t>
      </w:r>
      <w:r w:rsidR="004B72E9">
        <w:t>-f</w:t>
      </w:r>
      <w:r w:rsidRPr="00533C32">
        <w:t>eatures</w:t>
      </w:r>
    </w:p>
    <w:p w14:paraId="05B387B2" w14:textId="77777777" w:rsidR="007C4061" w:rsidRPr="00533C32" w:rsidRDefault="007C4061" w:rsidP="00885269">
      <w:pPr>
        <w:pStyle w:val="PL"/>
      </w:pPr>
      <w:r w:rsidRPr="00533C32">
        <w:t xml:space="preserve">          in: query</w:t>
      </w:r>
    </w:p>
    <w:p w14:paraId="53695DBA" w14:textId="77777777" w:rsidR="007C4061" w:rsidRPr="00533C32" w:rsidRDefault="007C4061" w:rsidP="00885269">
      <w:pPr>
        <w:pStyle w:val="PL"/>
      </w:pPr>
      <w:r w:rsidRPr="00533C32">
        <w:t xml:space="preserve">          description: Supported Features</w:t>
      </w:r>
    </w:p>
    <w:p w14:paraId="0C3D8CE7" w14:textId="77777777" w:rsidR="007C4061" w:rsidRPr="00533C32" w:rsidRDefault="007C4061" w:rsidP="00885269">
      <w:pPr>
        <w:pStyle w:val="PL"/>
      </w:pPr>
      <w:r w:rsidRPr="00533C32">
        <w:t xml:space="preserve">          schema:</w:t>
      </w:r>
    </w:p>
    <w:p w14:paraId="305335B6"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03405F03" w14:textId="77777777" w:rsidR="007C4061" w:rsidRPr="00533C32" w:rsidRDefault="007C4061" w:rsidP="00885269">
      <w:pPr>
        <w:pStyle w:val="PL"/>
      </w:pPr>
      <w:r w:rsidRPr="00533C32">
        <w:t xml:space="preserve">      responses:</w:t>
      </w:r>
    </w:p>
    <w:p w14:paraId="5789AC09" w14:textId="77777777" w:rsidR="007C4061" w:rsidRPr="00533C32" w:rsidRDefault="007C4061" w:rsidP="00885269">
      <w:pPr>
        <w:pStyle w:val="PL"/>
      </w:pPr>
      <w:r w:rsidRPr="00533C32">
        <w:t xml:space="preserve">        '200':</w:t>
      </w:r>
    </w:p>
    <w:p w14:paraId="5799CD15" w14:textId="77777777" w:rsidR="007C4061" w:rsidRPr="00533C32" w:rsidRDefault="007C4061" w:rsidP="00885269">
      <w:pPr>
        <w:pStyle w:val="PL"/>
      </w:pPr>
      <w:r w:rsidRPr="00533C32">
        <w:t xml:space="preserve">          description: Expected response to a valid request</w:t>
      </w:r>
    </w:p>
    <w:p w14:paraId="425D7A1E" w14:textId="77777777" w:rsidR="007C4061" w:rsidRPr="00533C32" w:rsidRDefault="007C4061" w:rsidP="00885269">
      <w:pPr>
        <w:pStyle w:val="PL"/>
      </w:pPr>
      <w:r w:rsidRPr="00533C32">
        <w:t xml:space="preserve">          content:</w:t>
      </w:r>
    </w:p>
    <w:p w14:paraId="1722A26C"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26BDD4B0" w14:textId="77777777" w:rsidR="007C4061" w:rsidRPr="00533C32" w:rsidRDefault="007C4061" w:rsidP="00885269">
      <w:pPr>
        <w:pStyle w:val="PL"/>
      </w:pPr>
      <w:r w:rsidRPr="00533C32">
        <w:t xml:space="preserve">              schema:</w:t>
      </w:r>
    </w:p>
    <w:p w14:paraId="5B953A67" w14:textId="77777777" w:rsidR="007C4061" w:rsidRPr="00533C32" w:rsidRDefault="007C4061" w:rsidP="00885269">
      <w:pPr>
        <w:pStyle w:val="PL"/>
      </w:pPr>
      <w:r w:rsidRPr="00533C32">
        <w:t xml:space="preserve">                $ref: '#/components/schemas/</w:t>
      </w:r>
      <w:proofErr w:type="spellStart"/>
      <w:r w:rsidRPr="00533C32">
        <w:rPr>
          <w:rFonts w:eastAsia="SimSun"/>
          <w:lang w:eastAsia="zh-CN"/>
        </w:rPr>
        <w:t>SorData</w:t>
      </w:r>
      <w:proofErr w:type="spellEnd"/>
      <w:r w:rsidRPr="00533C32">
        <w:t>'</w:t>
      </w:r>
    </w:p>
    <w:p w14:paraId="06EE72CA" w14:textId="77777777" w:rsidR="007C4061" w:rsidRDefault="007C4061" w:rsidP="00885269">
      <w:pPr>
        <w:pStyle w:val="PL"/>
        <w:rPr>
          <w:lang w:eastAsia="zh-CN"/>
        </w:rPr>
      </w:pPr>
      <w:r w:rsidRPr="00533C32">
        <w:t xml:space="preserve">        default:</w:t>
      </w:r>
    </w:p>
    <w:p w14:paraId="04B65C0B"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62F5CF5C" w14:textId="77777777" w:rsidR="007C4061" w:rsidRPr="00533C32" w:rsidRDefault="007C4061" w:rsidP="00885269">
      <w:pPr>
        <w:pStyle w:val="PL"/>
        <w:rPr>
          <w:lang w:eastAsia="zh-CN"/>
        </w:rPr>
      </w:pPr>
    </w:p>
    <w:p w14:paraId="0B20F390" w14:textId="77777777" w:rsidR="007C4061" w:rsidRPr="00533C32" w:rsidRDefault="007C4061" w:rsidP="00885269">
      <w:pPr>
        <w:pStyle w:val="PL"/>
      </w:pPr>
      <w:r w:rsidRPr="00533C32">
        <w:t xml:space="preserve">  /subscription-data/{</w:t>
      </w:r>
      <w:proofErr w:type="spellStart"/>
      <w:r w:rsidRPr="00533C32">
        <w:t>ueId</w:t>
      </w:r>
      <w:proofErr w:type="spellEnd"/>
      <w:r w:rsidRPr="00533C32">
        <w:t>}/</w:t>
      </w:r>
      <w:proofErr w:type="spellStart"/>
      <w:r w:rsidRPr="00533C32">
        <w:rPr>
          <w:kern w:val="2"/>
        </w:rPr>
        <w:t>ue</w:t>
      </w:r>
      <w:proofErr w:type="spellEnd"/>
      <w:r w:rsidRPr="00533C32">
        <w:rPr>
          <w:kern w:val="2"/>
        </w:rPr>
        <w:t>-update-confirmation-data/</w:t>
      </w:r>
      <w:proofErr w:type="spellStart"/>
      <w:r w:rsidRPr="00533C32">
        <w:rPr>
          <w:kern w:val="2"/>
        </w:rPr>
        <w:t>upu</w:t>
      </w:r>
      <w:proofErr w:type="spellEnd"/>
      <w:r w:rsidRPr="00533C32">
        <w:rPr>
          <w:kern w:val="2"/>
        </w:rPr>
        <w:t>-data:</w:t>
      </w:r>
    </w:p>
    <w:p w14:paraId="0A2C8773" w14:textId="77777777" w:rsidR="007C4061" w:rsidRPr="00533C32" w:rsidRDefault="007C4061" w:rsidP="00885269">
      <w:pPr>
        <w:pStyle w:val="PL"/>
      </w:pPr>
      <w:r w:rsidRPr="00533C32">
        <w:t xml:space="preserve">    put:</w:t>
      </w:r>
    </w:p>
    <w:p w14:paraId="6954F9BA" w14:textId="77777777" w:rsidR="007C4061" w:rsidRPr="00533C32" w:rsidRDefault="007C4061" w:rsidP="00885269">
      <w:pPr>
        <w:pStyle w:val="PL"/>
      </w:pPr>
      <w:r w:rsidRPr="00533C32">
        <w:t xml:space="preserve">      summary: To store the UPU acknowledgement information of a UE</w:t>
      </w:r>
    </w:p>
    <w:p w14:paraId="7BFD4230"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CreateAuthenticationUPU</w:t>
      </w:r>
      <w:proofErr w:type="spellEnd"/>
    </w:p>
    <w:p w14:paraId="3DE121AD" w14:textId="77777777" w:rsidR="007C4061" w:rsidRPr="00533C32" w:rsidRDefault="007C4061" w:rsidP="00885269">
      <w:pPr>
        <w:pStyle w:val="PL"/>
      </w:pPr>
      <w:r w:rsidRPr="00533C32">
        <w:t xml:space="preserve">      tags:</w:t>
      </w:r>
    </w:p>
    <w:p w14:paraId="00D5B59B" w14:textId="77777777" w:rsidR="007C4061" w:rsidRPr="00533C32" w:rsidRDefault="007C4061" w:rsidP="00885269">
      <w:pPr>
        <w:pStyle w:val="PL"/>
      </w:pPr>
      <w:r w:rsidRPr="00533C32">
        <w:t xml:space="preserve">        - Authentication UPU (Document)</w:t>
      </w:r>
    </w:p>
    <w:p w14:paraId="21A4A0ED" w14:textId="77777777" w:rsidR="007C4061" w:rsidRPr="00533C32" w:rsidRDefault="007C4061" w:rsidP="00885269">
      <w:pPr>
        <w:pStyle w:val="PL"/>
      </w:pPr>
      <w:r w:rsidRPr="00533C32">
        <w:t xml:space="preserve">      parameters:</w:t>
      </w:r>
    </w:p>
    <w:p w14:paraId="43BE5E9E" w14:textId="77777777" w:rsidR="007C4061" w:rsidRPr="00533C32" w:rsidRDefault="007C4061" w:rsidP="00885269">
      <w:pPr>
        <w:pStyle w:val="PL"/>
      </w:pPr>
      <w:r w:rsidRPr="00533C32">
        <w:t xml:space="preserve">        - name: </w:t>
      </w:r>
      <w:proofErr w:type="spellStart"/>
      <w:r w:rsidRPr="00533C32">
        <w:t>ueId</w:t>
      </w:r>
      <w:proofErr w:type="spellEnd"/>
    </w:p>
    <w:p w14:paraId="7940B36A" w14:textId="77777777" w:rsidR="007C4061" w:rsidRPr="00533C32" w:rsidRDefault="007C4061" w:rsidP="00885269">
      <w:pPr>
        <w:pStyle w:val="PL"/>
      </w:pPr>
      <w:r w:rsidRPr="00533C32">
        <w:t xml:space="preserve">          in: path</w:t>
      </w:r>
    </w:p>
    <w:p w14:paraId="422FF420" w14:textId="77777777" w:rsidR="007C4061" w:rsidRPr="00533C32" w:rsidRDefault="007C4061" w:rsidP="00885269">
      <w:pPr>
        <w:pStyle w:val="PL"/>
      </w:pPr>
      <w:r w:rsidRPr="00533C32">
        <w:lastRenderedPageBreak/>
        <w:t xml:space="preserve">          description: UE id</w:t>
      </w:r>
    </w:p>
    <w:p w14:paraId="44B54AF6" w14:textId="77777777" w:rsidR="007C4061" w:rsidRPr="00533C32" w:rsidRDefault="007C4061" w:rsidP="00885269">
      <w:pPr>
        <w:pStyle w:val="PL"/>
      </w:pPr>
      <w:r w:rsidRPr="00533C32">
        <w:t xml:space="preserve">          required: true</w:t>
      </w:r>
    </w:p>
    <w:p w14:paraId="7A09A950" w14:textId="77777777" w:rsidR="007C4061" w:rsidRPr="00533C32" w:rsidRDefault="007C4061" w:rsidP="00885269">
      <w:pPr>
        <w:pStyle w:val="PL"/>
      </w:pPr>
      <w:r w:rsidRPr="00533C32">
        <w:t xml:space="preserve">          schema:</w:t>
      </w:r>
    </w:p>
    <w:p w14:paraId="5FB15C1E" w14:textId="77777777" w:rsidR="007C4061" w:rsidRPr="00533C32" w:rsidRDefault="007C4061" w:rsidP="00885269">
      <w:pPr>
        <w:pStyle w:val="PL"/>
        <w:rPr>
          <w:lang w:eastAsia="zh-CN"/>
        </w:rPr>
      </w:pPr>
      <w:r w:rsidRPr="00533C32">
        <w:t xml:space="preserve">            $ref: 'TS29571_CommonData.yaml#/components/schemas/</w:t>
      </w:r>
      <w:proofErr w:type="spellStart"/>
      <w:r w:rsidR="002B5C12">
        <w:t>Supi</w:t>
      </w:r>
      <w:proofErr w:type="spellEnd"/>
      <w:r w:rsidRPr="00533C32">
        <w:t>'</w:t>
      </w:r>
    </w:p>
    <w:p w14:paraId="3227E70E" w14:textId="77777777" w:rsidR="007C4061" w:rsidRPr="00533C32" w:rsidRDefault="007C4061" w:rsidP="00885269">
      <w:pPr>
        <w:pStyle w:val="PL"/>
        <w:rPr>
          <w:lang w:eastAsia="zh-CN"/>
        </w:rPr>
      </w:pPr>
      <w:r w:rsidRPr="00533C32">
        <w:t xml:space="preserve">        - name: </w:t>
      </w:r>
      <w:r w:rsidRPr="00533C32">
        <w:rPr>
          <w:lang w:eastAsia="zh-CN"/>
        </w:rPr>
        <w:t>supported-features</w:t>
      </w:r>
    </w:p>
    <w:p w14:paraId="3FD7DD1A" w14:textId="77777777" w:rsidR="007C4061" w:rsidRPr="00533C32" w:rsidRDefault="007C4061" w:rsidP="00885269">
      <w:pPr>
        <w:pStyle w:val="PL"/>
      </w:pPr>
      <w:r w:rsidRPr="00533C32">
        <w:t xml:space="preserve">          in: query</w:t>
      </w:r>
    </w:p>
    <w:p w14:paraId="574A0031" w14:textId="77777777" w:rsidR="007C4061" w:rsidRPr="00533C32" w:rsidRDefault="007C4061" w:rsidP="00885269">
      <w:pPr>
        <w:pStyle w:val="PL"/>
      </w:pPr>
      <w:r w:rsidRPr="00533C32">
        <w:t xml:space="preserve">          description: Supported Features</w:t>
      </w:r>
    </w:p>
    <w:p w14:paraId="4CF63828" w14:textId="77777777" w:rsidR="007C4061" w:rsidRPr="00533C32" w:rsidRDefault="007C4061" w:rsidP="00885269">
      <w:pPr>
        <w:pStyle w:val="PL"/>
      </w:pPr>
      <w:r w:rsidRPr="00533C32">
        <w:t xml:space="preserve">          schema:</w:t>
      </w:r>
    </w:p>
    <w:p w14:paraId="1CD54700"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3D119721"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66DF9571" w14:textId="77777777" w:rsidR="007C4061" w:rsidRPr="00533C32" w:rsidRDefault="007C4061" w:rsidP="00885269">
      <w:pPr>
        <w:pStyle w:val="PL"/>
      </w:pPr>
      <w:r w:rsidRPr="00533C32">
        <w:t xml:space="preserve">        content:</w:t>
      </w:r>
    </w:p>
    <w:p w14:paraId="2A7502B1"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65F516B1" w14:textId="77777777" w:rsidR="007C4061" w:rsidRPr="00533C32" w:rsidRDefault="007C4061" w:rsidP="00885269">
      <w:pPr>
        <w:pStyle w:val="PL"/>
      </w:pPr>
      <w:r w:rsidRPr="00533C32">
        <w:t xml:space="preserve">            schema:</w:t>
      </w:r>
    </w:p>
    <w:p w14:paraId="06746EB4" w14:textId="77777777" w:rsidR="007C4061" w:rsidRPr="00533C32" w:rsidRDefault="007C4061" w:rsidP="00885269">
      <w:pPr>
        <w:pStyle w:val="PL"/>
      </w:pPr>
      <w:r w:rsidRPr="00533C32">
        <w:t xml:space="preserve">              $ref: '#/components/schemas/</w:t>
      </w:r>
      <w:proofErr w:type="spellStart"/>
      <w:r w:rsidRPr="00533C32">
        <w:t>Upu</w:t>
      </w:r>
      <w:r w:rsidRPr="00533C32">
        <w:rPr>
          <w:rFonts w:eastAsia="SimSun"/>
          <w:lang w:eastAsia="zh-CN"/>
        </w:rPr>
        <w:t>Data</w:t>
      </w:r>
      <w:proofErr w:type="spellEnd"/>
      <w:r w:rsidRPr="00533C32">
        <w:t>'</w:t>
      </w:r>
    </w:p>
    <w:p w14:paraId="3BC7A02B" w14:textId="77777777" w:rsidR="007C4061" w:rsidRPr="00533C32" w:rsidRDefault="007C4061" w:rsidP="00885269">
      <w:pPr>
        <w:pStyle w:val="PL"/>
      </w:pPr>
      <w:r w:rsidRPr="00533C32">
        <w:t xml:space="preserve">      responses:</w:t>
      </w:r>
    </w:p>
    <w:p w14:paraId="745874F9" w14:textId="77777777" w:rsidR="007C4061" w:rsidRPr="00533C32" w:rsidRDefault="007C4061" w:rsidP="00885269">
      <w:pPr>
        <w:pStyle w:val="PL"/>
      </w:pPr>
      <w:r w:rsidRPr="00533C32">
        <w:t xml:space="preserve">        '204':</w:t>
      </w:r>
    </w:p>
    <w:p w14:paraId="008C6F1E" w14:textId="77777777" w:rsidR="007C4061" w:rsidRPr="00533C32" w:rsidRDefault="007C4061" w:rsidP="00885269">
      <w:pPr>
        <w:pStyle w:val="PL"/>
      </w:pPr>
      <w:r w:rsidRPr="00533C32">
        <w:t xml:space="preserve">          description: Expected response to a valid request</w:t>
      </w:r>
    </w:p>
    <w:p w14:paraId="268F92B7" w14:textId="77777777" w:rsidR="007C4061" w:rsidRDefault="007C4061" w:rsidP="00885269">
      <w:pPr>
        <w:pStyle w:val="PL"/>
        <w:rPr>
          <w:lang w:eastAsia="zh-CN"/>
        </w:rPr>
      </w:pPr>
      <w:r w:rsidRPr="00533C32">
        <w:t xml:space="preserve">        default:</w:t>
      </w:r>
    </w:p>
    <w:p w14:paraId="6CFC2E87"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2191D14A" w14:textId="77777777" w:rsidR="00A0150A" w:rsidRPr="00533C32" w:rsidRDefault="00A0150A" w:rsidP="00885269">
      <w:pPr>
        <w:pStyle w:val="PL"/>
        <w:rPr>
          <w:lang w:eastAsia="zh-CN"/>
        </w:rPr>
      </w:pPr>
    </w:p>
    <w:p w14:paraId="7216D6D3" w14:textId="77777777" w:rsidR="007C4061" w:rsidRPr="00533C32" w:rsidRDefault="007C4061" w:rsidP="00885269">
      <w:pPr>
        <w:pStyle w:val="PL"/>
      </w:pPr>
      <w:r w:rsidRPr="00533C32">
        <w:t xml:space="preserve">    get:</w:t>
      </w:r>
    </w:p>
    <w:p w14:paraId="713C5FC6" w14:textId="77777777" w:rsidR="007C4061" w:rsidRPr="00533C32" w:rsidRDefault="007C4061" w:rsidP="00885269">
      <w:pPr>
        <w:pStyle w:val="PL"/>
      </w:pPr>
      <w:r w:rsidRPr="00533C32">
        <w:t xml:space="preserve">      summary: Retrieves the UPU acknowledgement information of a UE</w:t>
      </w:r>
    </w:p>
    <w:p w14:paraId="34332A56"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QueryAuthUPU</w:t>
      </w:r>
      <w:proofErr w:type="spellEnd"/>
    </w:p>
    <w:p w14:paraId="29EC0560" w14:textId="77777777" w:rsidR="007C4061" w:rsidRPr="00533C32" w:rsidRDefault="007C4061" w:rsidP="00885269">
      <w:pPr>
        <w:pStyle w:val="PL"/>
      </w:pPr>
      <w:r w:rsidRPr="00533C32">
        <w:t xml:space="preserve">      tags:</w:t>
      </w:r>
    </w:p>
    <w:p w14:paraId="5E970F70" w14:textId="77777777" w:rsidR="007C4061" w:rsidRPr="00533C32" w:rsidRDefault="007C4061" w:rsidP="00885269">
      <w:pPr>
        <w:pStyle w:val="PL"/>
      </w:pPr>
      <w:r w:rsidRPr="00533C32">
        <w:t xml:space="preserve">        - Authentication UPU (Document)</w:t>
      </w:r>
    </w:p>
    <w:p w14:paraId="6438142D" w14:textId="77777777" w:rsidR="007C4061" w:rsidRPr="00533C32" w:rsidRDefault="007C4061" w:rsidP="00885269">
      <w:pPr>
        <w:pStyle w:val="PL"/>
      </w:pPr>
      <w:r w:rsidRPr="00533C32">
        <w:t xml:space="preserve">      parameters:</w:t>
      </w:r>
    </w:p>
    <w:p w14:paraId="566AF00B" w14:textId="77777777" w:rsidR="007C4061" w:rsidRPr="00533C32" w:rsidRDefault="007C4061" w:rsidP="00885269">
      <w:pPr>
        <w:pStyle w:val="PL"/>
      </w:pPr>
      <w:r w:rsidRPr="00533C32">
        <w:t xml:space="preserve">        - name: </w:t>
      </w:r>
      <w:proofErr w:type="spellStart"/>
      <w:r w:rsidRPr="00533C32">
        <w:t>ueId</w:t>
      </w:r>
      <w:proofErr w:type="spellEnd"/>
    </w:p>
    <w:p w14:paraId="5F87ACD6" w14:textId="77777777" w:rsidR="007C4061" w:rsidRPr="00533C32" w:rsidRDefault="007C4061" w:rsidP="00885269">
      <w:pPr>
        <w:pStyle w:val="PL"/>
      </w:pPr>
      <w:r w:rsidRPr="00533C32">
        <w:t xml:space="preserve">          in: path</w:t>
      </w:r>
    </w:p>
    <w:p w14:paraId="72FE7B96" w14:textId="77777777" w:rsidR="007C4061" w:rsidRPr="00533C32" w:rsidRDefault="007C4061" w:rsidP="00885269">
      <w:pPr>
        <w:pStyle w:val="PL"/>
      </w:pPr>
      <w:r w:rsidRPr="00533C32">
        <w:t xml:space="preserve">          description: UE id</w:t>
      </w:r>
    </w:p>
    <w:p w14:paraId="27D80E46" w14:textId="77777777" w:rsidR="007C4061" w:rsidRPr="00533C32" w:rsidRDefault="007C4061" w:rsidP="00885269">
      <w:pPr>
        <w:pStyle w:val="PL"/>
      </w:pPr>
      <w:r w:rsidRPr="00533C32">
        <w:t xml:space="preserve">          required: true</w:t>
      </w:r>
    </w:p>
    <w:p w14:paraId="26A852BF" w14:textId="77777777" w:rsidR="007C4061" w:rsidRPr="00533C32" w:rsidRDefault="007C4061" w:rsidP="00885269">
      <w:pPr>
        <w:pStyle w:val="PL"/>
      </w:pPr>
      <w:r w:rsidRPr="00533C32">
        <w:t xml:space="preserve">          schema:</w:t>
      </w:r>
    </w:p>
    <w:p w14:paraId="227B2F86" w14:textId="77777777" w:rsidR="007C4061" w:rsidRPr="00533C32" w:rsidRDefault="007C4061" w:rsidP="00885269">
      <w:pPr>
        <w:pStyle w:val="PL"/>
        <w:rPr>
          <w:lang w:eastAsia="zh-CN"/>
        </w:rPr>
      </w:pPr>
      <w:r w:rsidRPr="00533C32">
        <w:t xml:space="preserve">            $ref: 'TS29571_CommonData.yaml#/components/schemas/</w:t>
      </w:r>
      <w:proofErr w:type="spellStart"/>
      <w:r w:rsidR="002B5C12">
        <w:t>Supi</w:t>
      </w:r>
      <w:proofErr w:type="spellEnd"/>
      <w:r w:rsidRPr="00533C32">
        <w:t>'</w:t>
      </w:r>
    </w:p>
    <w:p w14:paraId="6ADADBC1" w14:textId="25D320A1" w:rsidR="007C4061" w:rsidRPr="00533C32" w:rsidRDefault="007C4061" w:rsidP="00885269">
      <w:pPr>
        <w:pStyle w:val="PL"/>
      </w:pPr>
      <w:r w:rsidRPr="00533C32">
        <w:t xml:space="preserve">        - name: supported</w:t>
      </w:r>
      <w:r w:rsidR="004B72E9">
        <w:t>-f</w:t>
      </w:r>
      <w:r w:rsidRPr="00533C32">
        <w:t>eatures</w:t>
      </w:r>
    </w:p>
    <w:p w14:paraId="692D5E2B" w14:textId="77777777" w:rsidR="007C4061" w:rsidRPr="00533C32" w:rsidRDefault="007C4061" w:rsidP="00885269">
      <w:pPr>
        <w:pStyle w:val="PL"/>
      </w:pPr>
      <w:r w:rsidRPr="00533C32">
        <w:t xml:space="preserve">          in: query</w:t>
      </w:r>
    </w:p>
    <w:p w14:paraId="0C82768F" w14:textId="77777777" w:rsidR="007C4061" w:rsidRPr="00533C32" w:rsidRDefault="007C4061" w:rsidP="00885269">
      <w:pPr>
        <w:pStyle w:val="PL"/>
      </w:pPr>
      <w:r w:rsidRPr="00533C32">
        <w:t xml:space="preserve">          description: Supported Features</w:t>
      </w:r>
    </w:p>
    <w:p w14:paraId="040B04C0" w14:textId="77777777" w:rsidR="007C4061" w:rsidRPr="00533C32" w:rsidRDefault="007C4061" w:rsidP="00885269">
      <w:pPr>
        <w:pStyle w:val="PL"/>
      </w:pPr>
      <w:r w:rsidRPr="00533C32">
        <w:t xml:space="preserve">          schema:</w:t>
      </w:r>
    </w:p>
    <w:p w14:paraId="35C1E117"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69E4F0B1" w14:textId="77777777" w:rsidR="007C4061" w:rsidRPr="00533C32" w:rsidRDefault="007C4061" w:rsidP="00885269">
      <w:pPr>
        <w:pStyle w:val="PL"/>
      </w:pPr>
      <w:r w:rsidRPr="00533C32">
        <w:t xml:space="preserve">      responses:</w:t>
      </w:r>
    </w:p>
    <w:p w14:paraId="0EF29F21" w14:textId="77777777" w:rsidR="007C4061" w:rsidRPr="00533C32" w:rsidRDefault="007C4061" w:rsidP="00885269">
      <w:pPr>
        <w:pStyle w:val="PL"/>
      </w:pPr>
      <w:r w:rsidRPr="00533C32">
        <w:t xml:space="preserve">        '200':</w:t>
      </w:r>
    </w:p>
    <w:p w14:paraId="0CCF6CE3" w14:textId="77777777" w:rsidR="007C4061" w:rsidRPr="00533C32" w:rsidRDefault="007C4061" w:rsidP="00885269">
      <w:pPr>
        <w:pStyle w:val="PL"/>
      </w:pPr>
      <w:r w:rsidRPr="00533C32">
        <w:t xml:space="preserve">          description: Expected response to a valid request</w:t>
      </w:r>
    </w:p>
    <w:p w14:paraId="0C910747" w14:textId="77777777" w:rsidR="007C4061" w:rsidRPr="00533C32" w:rsidRDefault="007C4061" w:rsidP="00885269">
      <w:pPr>
        <w:pStyle w:val="PL"/>
      </w:pPr>
      <w:r w:rsidRPr="00533C32">
        <w:t xml:space="preserve">          content:</w:t>
      </w:r>
    </w:p>
    <w:p w14:paraId="32D0D4DC"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082B9E4" w14:textId="77777777" w:rsidR="007C4061" w:rsidRPr="00533C32" w:rsidRDefault="007C4061" w:rsidP="00885269">
      <w:pPr>
        <w:pStyle w:val="PL"/>
      </w:pPr>
      <w:r w:rsidRPr="00533C32">
        <w:t xml:space="preserve">              schema:</w:t>
      </w:r>
    </w:p>
    <w:p w14:paraId="02221BA0" w14:textId="77777777" w:rsidR="007C4061" w:rsidRPr="00533C32" w:rsidRDefault="007C4061" w:rsidP="00885269">
      <w:pPr>
        <w:pStyle w:val="PL"/>
      </w:pPr>
      <w:r w:rsidRPr="00533C32">
        <w:t xml:space="preserve">                $ref: '#/components/schemas/</w:t>
      </w:r>
      <w:proofErr w:type="spellStart"/>
      <w:r w:rsidRPr="00533C32">
        <w:t>Upu</w:t>
      </w:r>
      <w:r w:rsidRPr="00533C32">
        <w:rPr>
          <w:rFonts w:eastAsia="SimSun"/>
          <w:lang w:eastAsia="zh-CN"/>
        </w:rPr>
        <w:t>Data</w:t>
      </w:r>
      <w:proofErr w:type="spellEnd"/>
      <w:r w:rsidRPr="00533C32">
        <w:t>'</w:t>
      </w:r>
    </w:p>
    <w:p w14:paraId="718A7AA6" w14:textId="77777777" w:rsidR="007C4061" w:rsidRDefault="007C4061" w:rsidP="00885269">
      <w:pPr>
        <w:pStyle w:val="PL"/>
        <w:rPr>
          <w:lang w:eastAsia="zh-CN"/>
        </w:rPr>
      </w:pPr>
      <w:r w:rsidRPr="00533C32">
        <w:t xml:space="preserve">        default:</w:t>
      </w:r>
    </w:p>
    <w:p w14:paraId="689034FB"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7F4D69B4" w14:textId="77777777" w:rsidR="007C4061" w:rsidRPr="00533C32" w:rsidRDefault="007C4061" w:rsidP="00885269">
      <w:pPr>
        <w:pStyle w:val="PL"/>
        <w:rPr>
          <w:lang w:eastAsia="zh-CN"/>
        </w:rPr>
      </w:pPr>
    </w:p>
    <w:p w14:paraId="57DD2D81" w14:textId="77777777" w:rsidR="007C4061" w:rsidRPr="00533C32" w:rsidRDefault="007C4061" w:rsidP="00885269">
      <w:pPr>
        <w:pStyle w:val="PL"/>
      </w:pPr>
      <w:r w:rsidRPr="00533C32">
        <w:t xml:space="preserve">  /subscription-data/{ueId}/</w:t>
      </w:r>
      <w:r w:rsidRPr="00533C32">
        <w:rPr>
          <w:kern w:val="2"/>
        </w:rPr>
        <w:t>ue-update-confirmation-data/subscribed-snssais:</w:t>
      </w:r>
    </w:p>
    <w:p w14:paraId="5B27854E" w14:textId="77777777" w:rsidR="007C4061" w:rsidRPr="00533C32" w:rsidRDefault="007C4061" w:rsidP="00885269">
      <w:pPr>
        <w:pStyle w:val="PL"/>
      </w:pPr>
      <w:r w:rsidRPr="00533C32">
        <w:t xml:space="preserve">    put:</w:t>
      </w:r>
    </w:p>
    <w:p w14:paraId="1631DA34" w14:textId="77777777" w:rsidR="007C4061" w:rsidRPr="00533C32" w:rsidRDefault="007C4061" w:rsidP="00885269">
      <w:pPr>
        <w:pStyle w:val="PL"/>
      </w:pPr>
      <w:r w:rsidRPr="00533C32">
        <w:t xml:space="preserve">      summary: To store the NSSAI update acknowledgement information of a UE</w:t>
      </w:r>
    </w:p>
    <w:p w14:paraId="118CC0B4" w14:textId="25B655E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00132930" w:rsidRPr="00A350E2">
        <w:t>CreateOrUpdateNssaiAck</w:t>
      </w:r>
      <w:proofErr w:type="spellEnd"/>
    </w:p>
    <w:p w14:paraId="5FC97BA0" w14:textId="77777777" w:rsidR="007C4061" w:rsidRPr="00533C32" w:rsidRDefault="007C4061" w:rsidP="00885269">
      <w:pPr>
        <w:pStyle w:val="PL"/>
      </w:pPr>
      <w:r w:rsidRPr="00533C32">
        <w:t xml:space="preserve">      tags:</w:t>
      </w:r>
    </w:p>
    <w:p w14:paraId="4F9898D8" w14:textId="77777777" w:rsidR="007C4061" w:rsidRPr="00533C32" w:rsidRDefault="007C4061" w:rsidP="00885269">
      <w:pPr>
        <w:pStyle w:val="PL"/>
      </w:pPr>
      <w:r w:rsidRPr="00533C32">
        <w:t xml:space="preserve">        - NSSAI update ack (Document)</w:t>
      </w:r>
    </w:p>
    <w:p w14:paraId="2C2C69A4" w14:textId="77777777" w:rsidR="007C4061" w:rsidRPr="00533C32" w:rsidRDefault="007C4061" w:rsidP="00885269">
      <w:pPr>
        <w:pStyle w:val="PL"/>
      </w:pPr>
      <w:r w:rsidRPr="00533C32">
        <w:t xml:space="preserve">      parameters:</w:t>
      </w:r>
    </w:p>
    <w:p w14:paraId="3EDD83E2" w14:textId="77777777" w:rsidR="007C4061" w:rsidRPr="00533C32" w:rsidRDefault="007C4061" w:rsidP="00885269">
      <w:pPr>
        <w:pStyle w:val="PL"/>
      </w:pPr>
      <w:r w:rsidRPr="00533C32">
        <w:t xml:space="preserve">        - name: </w:t>
      </w:r>
      <w:proofErr w:type="spellStart"/>
      <w:r w:rsidRPr="00533C32">
        <w:t>ueId</w:t>
      </w:r>
      <w:proofErr w:type="spellEnd"/>
    </w:p>
    <w:p w14:paraId="53193DA2" w14:textId="77777777" w:rsidR="007C4061" w:rsidRPr="00533C32" w:rsidRDefault="007C4061" w:rsidP="00885269">
      <w:pPr>
        <w:pStyle w:val="PL"/>
      </w:pPr>
      <w:r w:rsidRPr="00533C32">
        <w:t xml:space="preserve">          in: path</w:t>
      </w:r>
    </w:p>
    <w:p w14:paraId="0A5E431A" w14:textId="77777777" w:rsidR="007C4061" w:rsidRPr="00533C32" w:rsidRDefault="007C4061" w:rsidP="00885269">
      <w:pPr>
        <w:pStyle w:val="PL"/>
      </w:pPr>
      <w:r w:rsidRPr="00533C32">
        <w:t xml:space="preserve">          description: UE id</w:t>
      </w:r>
    </w:p>
    <w:p w14:paraId="5D40E85A" w14:textId="77777777" w:rsidR="007C4061" w:rsidRPr="00533C32" w:rsidRDefault="007C4061" w:rsidP="00885269">
      <w:pPr>
        <w:pStyle w:val="PL"/>
      </w:pPr>
      <w:r w:rsidRPr="00533C32">
        <w:t xml:space="preserve">          required: true</w:t>
      </w:r>
    </w:p>
    <w:p w14:paraId="1E1EAF78" w14:textId="77777777" w:rsidR="007C4061" w:rsidRPr="00533C32" w:rsidRDefault="007C4061" w:rsidP="00885269">
      <w:pPr>
        <w:pStyle w:val="PL"/>
      </w:pPr>
      <w:r w:rsidRPr="00533C32">
        <w:t xml:space="preserve">          schema:</w:t>
      </w:r>
    </w:p>
    <w:p w14:paraId="1A3E6237" w14:textId="77777777" w:rsidR="007C4061" w:rsidRPr="00533C32" w:rsidRDefault="007C4061" w:rsidP="00885269">
      <w:pPr>
        <w:pStyle w:val="PL"/>
        <w:rPr>
          <w:lang w:eastAsia="zh-CN"/>
        </w:rPr>
      </w:pPr>
      <w:r w:rsidRPr="00533C32">
        <w:t xml:space="preserve">            $ref: 'TS29571_CommonData.yaml#/components/schemas/</w:t>
      </w:r>
      <w:proofErr w:type="spellStart"/>
      <w:r w:rsidR="002B5C12">
        <w:t>Supi</w:t>
      </w:r>
      <w:proofErr w:type="spellEnd"/>
      <w:r w:rsidRPr="00533C32">
        <w:t>'</w:t>
      </w:r>
    </w:p>
    <w:p w14:paraId="664AA6BA" w14:textId="77777777" w:rsidR="007C4061" w:rsidRPr="00533C32" w:rsidRDefault="007C4061" w:rsidP="00885269">
      <w:pPr>
        <w:pStyle w:val="PL"/>
        <w:rPr>
          <w:lang w:eastAsia="zh-CN"/>
        </w:rPr>
      </w:pPr>
      <w:r w:rsidRPr="00533C32">
        <w:t xml:space="preserve">        - name: </w:t>
      </w:r>
      <w:r w:rsidRPr="00533C32">
        <w:rPr>
          <w:lang w:eastAsia="zh-CN"/>
        </w:rPr>
        <w:t>supported-features</w:t>
      </w:r>
    </w:p>
    <w:p w14:paraId="58EB2A1A" w14:textId="77777777" w:rsidR="007C4061" w:rsidRPr="00533C32" w:rsidRDefault="007C4061" w:rsidP="00885269">
      <w:pPr>
        <w:pStyle w:val="PL"/>
      </w:pPr>
      <w:r w:rsidRPr="00533C32">
        <w:t xml:space="preserve">          in: query</w:t>
      </w:r>
    </w:p>
    <w:p w14:paraId="50BAFCF0" w14:textId="77777777" w:rsidR="007C4061" w:rsidRPr="00533C32" w:rsidRDefault="007C4061" w:rsidP="00885269">
      <w:pPr>
        <w:pStyle w:val="PL"/>
      </w:pPr>
      <w:r w:rsidRPr="00533C32">
        <w:t xml:space="preserve">          description: Supported Features</w:t>
      </w:r>
    </w:p>
    <w:p w14:paraId="308666B2" w14:textId="77777777" w:rsidR="007C4061" w:rsidRPr="00533C32" w:rsidRDefault="007C4061" w:rsidP="00885269">
      <w:pPr>
        <w:pStyle w:val="PL"/>
      </w:pPr>
      <w:r w:rsidRPr="00533C32">
        <w:t xml:space="preserve">          schema:</w:t>
      </w:r>
    </w:p>
    <w:p w14:paraId="2F1E7688"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3EB61E44"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6BB3EEE4" w14:textId="77777777" w:rsidR="007C4061" w:rsidRPr="00533C32" w:rsidRDefault="007C4061" w:rsidP="00885269">
      <w:pPr>
        <w:pStyle w:val="PL"/>
      </w:pPr>
      <w:r w:rsidRPr="00533C32">
        <w:t xml:space="preserve">        content:</w:t>
      </w:r>
    </w:p>
    <w:p w14:paraId="70E09903"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735AEF6A" w14:textId="77777777" w:rsidR="007C4061" w:rsidRPr="00533C32" w:rsidRDefault="007C4061" w:rsidP="00885269">
      <w:pPr>
        <w:pStyle w:val="PL"/>
      </w:pPr>
      <w:r w:rsidRPr="00533C32">
        <w:t xml:space="preserve">            schema:</w:t>
      </w:r>
    </w:p>
    <w:p w14:paraId="029FA1EF" w14:textId="77777777" w:rsidR="007C4061" w:rsidRPr="00533C32" w:rsidRDefault="007C4061" w:rsidP="00885269">
      <w:pPr>
        <w:pStyle w:val="PL"/>
      </w:pPr>
      <w:r w:rsidRPr="00533C32">
        <w:t xml:space="preserve">              $ref: '#/components/schemas/</w:t>
      </w:r>
      <w:proofErr w:type="spellStart"/>
      <w:r w:rsidRPr="00533C32">
        <w:t>NssaiAckData</w:t>
      </w:r>
      <w:proofErr w:type="spellEnd"/>
      <w:r w:rsidRPr="00533C32">
        <w:t>'</w:t>
      </w:r>
    </w:p>
    <w:p w14:paraId="657AC730" w14:textId="77777777" w:rsidR="00021BE3" w:rsidRPr="00533C32" w:rsidRDefault="00021BE3" w:rsidP="00885269">
      <w:pPr>
        <w:pStyle w:val="PL"/>
      </w:pPr>
      <w:r>
        <w:t xml:space="preserve">        </w:t>
      </w:r>
      <w:r w:rsidRPr="003722F2">
        <w:t>required: true</w:t>
      </w:r>
    </w:p>
    <w:p w14:paraId="4113FB02" w14:textId="77777777" w:rsidR="007C4061" w:rsidRPr="00533C32" w:rsidRDefault="007C4061" w:rsidP="00885269">
      <w:pPr>
        <w:pStyle w:val="PL"/>
      </w:pPr>
      <w:r w:rsidRPr="00533C32">
        <w:t xml:space="preserve">      responses:</w:t>
      </w:r>
    </w:p>
    <w:p w14:paraId="36914383" w14:textId="77777777" w:rsidR="007C4061" w:rsidRPr="00533C32" w:rsidRDefault="007C4061" w:rsidP="00885269">
      <w:pPr>
        <w:pStyle w:val="PL"/>
      </w:pPr>
      <w:r w:rsidRPr="00533C32">
        <w:t xml:space="preserve">        '204':</w:t>
      </w:r>
    </w:p>
    <w:p w14:paraId="7DD7C384" w14:textId="77777777" w:rsidR="007C4061" w:rsidRPr="00533C32" w:rsidRDefault="007C4061" w:rsidP="00885269">
      <w:pPr>
        <w:pStyle w:val="PL"/>
      </w:pPr>
      <w:r w:rsidRPr="00533C32">
        <w:t xml:space="preserve">          description: Expected response to a valid request</w:t>
      </w:r>
    </w:p>
    <w:p w14:paraId="5974915E" w14:textId="77777777" w:rsidR="007C4061" w:rsidRDefault="007C4061" w:rsidP="00885269">
      <w:pPr>
        <w:pStyle w:val="PL"/>
        <w:rPr>
          <w:lang w:eastAsia="zh-CN"/>
        </w:rPr>
      </w:pPr>
      <w:r w:rsidRPr="00533C32">
        <w:lastRenderedPageBreak/>
        <w:t xml:space="preserve">        default:</w:t>
      </w:r>
    </w:p>
    <w:p w14:paraId="67F9AB12"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7024CF44" w14:textId="77777777" w:rsidR="00A0150A" w:rsidRPr="00533C32" w:rsidRDefault="00A0150A" w:rsidP="00885269">
      <w:pPr>
        <w:pStyle w:val="PL"/>
        <w:rPr>
          <w:lang w:eastAsia="zh-CN"/>
        </w:rPr>
      </w:pPr>
    </w:p>
    <w:p w14:paraId="4F305BF6" w14:textId="77777777" w:rsidR="007C4061" w:rsidRPr="00533C32" w:rsidRDefault="007C4061" w:rsidP="00885269">
      <w:pPr>
        <w:pStyle w:val="PL"/>
      </w:pPr>
      <w:r w:rsidRPr="00533C32">
        <w:t xml:space="preserve">    get:</w:t>
      </w:r>
    </w:p>
    <w:p w14:paraId="0D44DABD" w14:textId="77777777" w:rsidR="007C4061" w:rsidRPr="00533C32" w:rsidRDefault="007C4061" w:rsidP="00885269">
      <w:pPr>
        <w:pStyle w:val="PL"/>
      </w:pPr>
      <w:r w:rsidRPr="00533C32">
        <w:t xml:space="preserve">      summary: Retrieves the UPU acknowledgement information of a UE</w:t>
      </w:r>
    </w:p>
    <w:p w14:paraId="25884D7E"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QueryNssaiAck</w:t>
      </w:r>
      <w:proofErr w:type="spellEnd"/>
    </w:p>
    <w:p w14:paraId="7911A387" w14:textId="77777777" w:rsidR="007C4061" w:rsidRPr="00533C32" w:rsidRDefault="007C4061" w:rsidP="00885269">
      <w:pPr>
        <w:pStyle w:val="PL"/>
      </w:pPr>
      <w:r w:rsidRPr="00533C32">
        <w:t xml:space="preserve">      tags:</w:t>
      </w:r>
    </w:p>
    <w:p w14:paraId="34BB5A32" w14:textId="77777777" w:rsidR="007C4061" w:rsidRPr="00533C32" w:rsidRDefault="007C4061" w:rsidP="00885269">
      <w:pPr>
        <w:pStyle w:val="PL"/>
      </w:pPr>
      <w:r w:rsidRPr="00533C32">
        <w:t xml:space="preserve">        - NSSAI ACK (Document)</w:t>
      </w:r>
    </w:p>
    <w:p w14:paraId="127FF63A" w14:textId="77777777" w:rsidR="007C4061" w:rsidRPr="00533C32" w:rsidRDefault="007C4061" w:rsidP="00885269">
      <w:pPr>
        <w:pStyle w:val="PL"/>
      </w:pPr>
      <w:r w:rsidRPr="00533C32">
        <w:t xml:space="preserve">      parameters:</w:t>
      </w:r>
    </w:p>
    <w:p w14:paraId="5215BC2D" w14:textId="77777777" w:rsidR="007C4061" w:rsidRPr="00533C32" w:rsidRDefault="007C4061" w:rsidP="00885269">
      <w:pPr>
        <w:pStyle w:val="PL"/>
      </w:pPr>
      <w:r w:rsidRPr="00533C32">
        <w:t xml:space="preserve">        - name: </w:t>
      </w:r>
      <w:proofErr w:type="spellStart"/>
      <w:r w:rsidRPr="00533C32">
        <w:t>ueId</w:t>
      </w:r>
      <w:proofErr w:type="spellEnd"/>
    </w:p>
    <w:p w14:paraId="26E0F187" w14:textId="77777777" w:rsidR="007C4061" w:rsidRPr="00533C32" w:rsidRDefault="007C4061" w:rsidP="00885269">
      <w:pPr>
        <w:pStyle w:val="PL"/>
      </w:pPr>
      <w:r w:rsidRPr="00533C32">
        <w:t xml:space="preserve">          in: path</w:t>
      </w:r>
    </w:p>
    <w:p w14:paraId="1E9E8017" w14:textId="77777777" w:rsidR="007C4061" w:rsidRPr="00533C32" w:rsidRDefault="007C4061" w:rsidP="00885269">
      <w:pPr>
        <w:pStyle w:val="PL"/>
      </w:pPr>
      <w:r w:rsidRPr="00533C32">
        <w:t xml:space="preserve">          description: UE id</w:t>
      </w:r>
    </w:p>
    <w:p w14:paraId="41A4C719" w14:textId="77777777" w:rsidR="007C4061" w:rsidRPr="00533C32" w:rsidRDefault="007C4061" w:rsidP="00885269">
      <w:pPr>
        <w:pStyle w:val="PL"/>
      </w:pPr>
      <w:r w:rsidRPr="00533C32">
        <w:t xml:space="preserve">          required: true</w:t>
      </w:r>
    </w:p>
    <w:p w14:paraId="6976F4A1" w14:textId="77777777" w:rsidR="007C4061" w:rsidRPr="00533C32" w:rsidRDefault="007C4061" w:rsidP="00885269">
      <w:pPr>
        <w:pStyle w:val="PL"/>
      </w:pPr>
      <w:r w:rsidRPr="00533C32">
        <w:t xml:space="preserve">          schema:</w:t>
      </w:r>
    </w:p>
    <w:p w14:paraId="1393A992" w14:textId="77777777" w:rsidR="007C4061" w:rsidRPr="00533C32" w:rsidRDefault="007C4061" w:rsidP="00885269">
      <w:pPr>
        <w:pStyle w:val="PL"/>
        <w:rPr>
          <w:lang w:eastAsia="zh-CN"/>
        </w:rPr>
      </w:pPr>
      <w:r w:rsidRPr="00533C32">
        <w:t xml:space="preserve">            $ref: 'TS29571_CommonData.yaml#/components/schemas/</w:t>
      </w:r>
      <w:proofErr w:type="spellStart"/>
      <w:r w:rsidR="002B5C12">
        <w:t>Supi</w:t>
      </w:r>
      <w:proofErr w:type="spellEnd"/>
      <w:r w:rsidRPr="00533C32">
        <w:t>'</w:t>
      </w:r>
    </w:p>
    <w:p w14:paraId="22DCFACA" w14:textId="2F9781E7" w:rsidR="007C4061" w:rsidRPr="00533C32" w:rsidRDefault="007C4061" w:rsidP="00885269">
      <w:pPr>
        <w:pStyle w:val="PL"/>
      </w:pPr>
      <w:r w:rsidRPr="00533C32">
        <w:t xml:space="preserve">        - name: supported</w:t>
      </w:r>
      <w:r w:rsidR="00E748F7">
        <w:t>-f</w:t>
      </w:r>
      <w:r w:rsidRPr="00533C32">
        <w:t>eatures</w:t>
      </w:r>
    </w:p>
    <w:p w14:paraId="128DEC6E" w14:textId="77777777" w:rsidR="007C4061" w:rsidRPr="00533C32" w:rsidRDefault="007C4061" w:rsidP="00885269">
      <w:pPr>
        <w:pStyle w:val="PL"/>
      </w:pPr>
      <w:r w:rsidRPr="00533C32">
        <w:t xml:space="preserve">          in: query</w:t>
      </w:r>
    </w:p>
    <w:p w14:paraId="69B3F1A7" w14:textId="77777777" w:rsidR="007C4061" w:rsidRPr="00533C32" w:rsidRDefault="007C4061" w:rsidP="00885269">
      <w:pPr>
        <w:pStyle w:val="PL"/>
      </w:pPr>
      <w:r w:rsidRPr="00533C32">
        <w:t xml:space="preserve">          description: Supported Features</w:t>
      </w:r>
    </w:p>
    <w:p w14:paraId="374A8EA0" w14:textId="77777777" w:rsidR="007C4061" w:rsidRPr="00533C32" w:rsidRDefault="007C4061" w:rsidP="00885269">
      <w:pPr>
        <w:pStyle w:val="PL"/>
      </w:pPr>
      <w:r w:rsidRPr="00533C32">
        <w:t xml:space="preserve">          schema:</w:t>
      </w:r>
    </w:p>
    <w:p w14:paraId="424E6CBD"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55AE559E" w14:textId="77777777" w:rsidR="007C4061" w:rsidRPr="00533C32" w:rsidRDefault="007C4061" w:rsidP="00885269">
      <w:pPr>
        <w:pStyle w:val="PL"/>
      </w:pPr>
      <w:r w:rsidRPr="00533C32">
        <w:t xml:space="preserve">      responses:</w:t>
      </w:r>
    </w:p>
    <w:p w14:paraId="1C1768C4" w14:textId="77777777" w:rsidR="007C4061" w:rsidRPr="00533C32" w:rsidRDefault="007C4061" w:rsidP="00885269">
      <w:pPr>
        <w:pStyle w:val="PL"/>
      </w:pPr>
      <w:r w:rsidRPr="00533C32">
        <w:t xml:space="preserve">        '200':</w:t>
      </w:r>
    </w:p>
    <w:p w14:paraId="491ADCED" w14:textId="77777777" w:rsidR="007C4061" w:rsidRPr="00533C32" w:rsidRDefault="007C4061" w:rsidP="00885269">
      <w:pPr>
        <w:pStyle w:val="PL"/>
      </w:pPr>
      <w:r w:rsidRPr="00533C32">
        <w:t xml:space="preserve">          description: Expected response to a valid request</w:t>
      </w:r>
    </w:p>
    <w:p w14:paraId="269A5301" w14:textId="77777777" w:rsidR="007C4061" w:rsidRPr="00533C32" w:rsidRDefault="007C4061" w:rsidP="00885269">
      <w:pPr>
        <w:pStyle w:val="PL"/>
      </w:pPr>
      <w:r w:rsidRPr="00533C32">
        <w:t xml:space="preserve">          content:</w:t>
      </w:r>
    </w:p>
    <w:p w14:paraId="096F1E37"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6E6D716" w14:textId="77777777" w:rsidR="007C4061" w:rsidRPr="00533C32" w:rsidRDefault="007C4061" w:rsidP="00885269">
      <w:pPr>
        <w:pStyle w:val="PL"/>
      </w:pPr>
      <w:r w:rsidRPr="00533C32">
        <w:t xml:space="preserve">              schema:</w:t>
      </w:r>
    </w:p>
    <w:p w14:paraId="60D615D2" w14:textId="77777777" w:rsidR="007C4061" w:rsidRPr="00533C32" w:rsidRDefault="007C4061" w:rsidP="00885269">
      <w:pPr>
        <w:pStyle w:val="PL"/>
      </w:pPr>
      <w:r w:rsidRPr="00533C32">
        <w:t xml:space="preserve">                $ref: '#/components/schemas/</w:t>
      </w:r>
      <w:proofErr w:type="spellStart"/>
      <w:r w:rsidRPr="00533C32">
        <w:t>NssaiAckData</w:t>
      </w:r>
      <w:proofErr w:type="spellEnd"/>
      <w:r w:rsidRPr="00533C32">
        <w:t>'</w:t>
      </w:r>
    </w:p>
    <w:p w14:paraId="10100749" w14:textId="77777777" w:rsidR="007C4061" w:rsidRDefault="007C4061" w:rsidP="00885269">
      <w:pPr>
        <w:pStyle w:val="PL"/>
        <w:rPr>
          <w:lang w:eastAsia="zh-CN"/>
        </w:rPr>
      </w:pPr>
      <w:r w:rsidRPr="00533C32">
        <w:t xml:space="preserve">        default:</w:t>
      </w:r>
    </w:p>
    <w:p w14:paraId="51F447DF"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23761360" w14:textId="77777777" w:rsidR="007C4061" w:rsidRPr="00533C32" w:rsidRDefault="007C4061" w:rsidP="00885269">
      <w:pPr>
        <w:pStyle w:val="PL"/>
        <w:rPr>
          <w:lang w:eastAsia="zh-CN"/>
        </w:rPr>
      </w:pPr>
    </w:p>
    <w:p w14:paraId="03D209CB" w14:textId="77777777" w:rsidR="007C4061" w:rsidRPr="00533C32" w:rsidRDefault="007C4061" w:rsidP="00885269">
      <w:pPr>
        <w:pStyle w:val="PL"/>
        <w:rPr>
          <w:kern w:val="2"/>
        </w:rPr>
      </w:pPr>
      <w:r w:rsidRPr="00533C32">
        <w:t xml:space="preserve">  /subscription-data/{ueId}/</w:t>
      </w:r>
      <w:r w:rsidRPr="00533C32">
        <w:rPr>
          <w:kern w:val="2"/>
        </w:rPr>
        <w:t>ue-update-confirmation-data/subscribed-cag:</w:t>
      </w:r>
    </w:p>
    <w:p w14:paraId="2BCE61E7" w14:textId="77777777" w:rsidR="007C4061" w:rsidRPr="00533C32" w:rsidRDefault="007C4061" w:rsidP="00885269">
      <w:pPr>
        <w:pStyle w:val="PL"/>
      </w:pPr>
      <w:r w:rsidRPr="00533C32">
        <w:t xml:space="preserve">    put:</w:t>
      </w:r>
    </w:p>
    <w:p w14:paraId="278E9464" w14:textId="77777777" w:rsidR="007C4061" w:rsidRPr="00533C32" w:rsidRDefault="007C4061" w:rsidP="00885269">
      <w:pPr>
        <w:pStyle w:val="PL"/>
      </w:pPr>
      <w:r w:rsidRPr="00533C32">
        <w:t xml:space="preserve">      summary: To store the CAG update acknowledgement information of a UE</w:t>
      </w:r>
    </w:p>
    <w:p w14:paraId="23DF8005"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CreateCagUpdateAck</w:t>
      </w:r>
      <w:proofErr w:type="spellEnd"/>
    </w:p>
    <w:p w14:paraId="503F026D" w14:textId="77777777" w:rsidR="007C4061" w:rsidRPr="00533C32" w:rsidRDefault="007C4061" w:rsidP="00885269">
      <w:pPr>
        <w:pStyle w:val="PL"/>
      </w:pPr>
      <w:r w:rsidRPr="00533C32">
        <w:t xml:space="preserve">      tags:</w:t>
      </w:r>
    </w:p>
    <w:p w14:paraId="1C4CFBCC" w14:textId="77777777" w:rsidR="007C4061" w:rsidRPr="00533C32" w:rsidRDefault="007C4061" w:rsidP="00885269">
      <w:pPr>
        <w:pStyle w:val="PL"/>
      </w:pPr>
      <w:r w:rsidRPr="00533C32">
        <w:t xml:space="preserve">        - CAG update ack (Document)</w:t>
      </w:r>
    </w:p>
    <w:p w14:paraId="50647FAC" w14:textId="77777777" w:rsidR="007C4061" w:rsidRPr="00533C32" w:rsidRDefault="007C4061" w:rsidP="00885269">
      <w:pPr>
        <w:pStyle w:val="PL"/>
      </w:pPr>
      <w:r w:rsidRPr="00533C32">
        <w:t xml:space="preserve">      parameters:</w:t>
      </w:r>
    </w:p>
    <w:p w14:paraId="3A82DD06" w14:textId="77777777" w:rsidR="007C4061" w:rsidRPr="00533C32" w:rsidRDefault="007C4061" w:rsidP="00885269">
      <w:pPr>
        <w:pStyle w:val="PL"/>
      </w:pPr>
      <w:r w:rsidRPr="00533C32">
        <w:t xml:space="preserve">        - name: </w:t>
      </w:r>
      <w:proofErr w:type="spellStart"/>
      <w:r w:rsidRPr="00533C32">
        <w:t>ueId</w:t>
      </w:r>
      <w:proofErr w:type="spellEnd"/>
    </w:p>
    <w:p w14:paraId="49660C77" w14:textId="77777777" w:rsidR="007C4061" w:rsidRPr="00533C32" w:rsidRDefault="007C4061" w:rsidP="00885269">
      <w:pPr>
        <w:pStyle w:val="PL"/>
      </w:pPr>
      <w:r w:rsidRPr="00533C32">
        <w:t xml:space="preserve">          in: path</w:t>
      </w:r>
    </w:p>
    <w:p w14:paraId="6AF91089" w14:textId="77777777" w:rsidR="007C4061" w:rsidRPr="00533C32" w:rsidRDefault="007C4061" w:rsidP="00885269">
      <w:pPr>
        <w:pStyle w:val="PL"/>
      </w:pPr>
      <w:r w:rsidRPr="00533C32">
        <w:t xml:space="preserve">          description: UE id</w:t>
      </w:r>
    </w:p>
    <w:p w14:paraId="6FFC59C4" w14:textId="77777777" w:rsidR="007C4061" w:rsidRPr="00533C32" w:rsidRDefault="007C4061" w:rsidP="00885269">
      <w:pPr>
        <w:pStyle w:val="PL"/>
      </w:pPr>
      <w:r w:rsidRPr="00533C32">
        <w:t xml:space="preserve">          required: true</w:t>
      </w:r>
    </w:p>
    <w:p w14:paraId="3F0CBA1A" w14:textId="77777777" w:rsidR="007C4061" w:rsidRPr="00533C32" w:rsidRDefault="007C4061" w:rsidP="00885269">
      <w:pPr>
        <w:pStyle w:val="PL"/>
      </w:pPr>
      <w:r w:rsidRPr="00533C32">
        <w:t xml:space="preserve">          schema:</w:t>
      </w:r>
    </w:p>
    <w:p w14:paraId="664C41B2" w14:textId="77777777" w:rsidR="007C4061" w:rsidRPr="00533C32" w:rsidRDefault="007C4061" w:rsidP="00885269">
      <w:pPr>
        <w:pStyle w:val="PL"/>
        <w:rPr>
          <w:lang w:eastAsia="zh-CN"/>
        </w:rPr>
      </w:pPr>
      <w:r w:rsidRPr="00533C32">
        <w:t xml:space="preserve">            $ref: 'TS29571_CommonData.yaml#/components/schemas/</w:t>
      </w:r>
      <w:proofErr w:type="spellStart"/>
      <w:r w:rsidR="002B5C12">
        <w:t>Supi</w:t>
      </w:r>
      <w:proofErr w:type="spellEnd"/>
      <w:r w:rsidRPr="00533C32">
        <w:t>'</w:t>
      </w:r>
    </w:p>
    <w:p w14:paraId="16814A18" w14:textId="77777777" w:rsidR="007C4061" w:rsidRPr="00533C32" w:rsidRDefault="007C4061" w:rsidP="00885269">
      <w:pPr>
        <w:pStyle w:val="PL"/>
        <w:rPr>
          <w:lang w:eastAsia="zh-CN"/>
        </w:rPr>
      </w:pPr>
      <w:r w:rsidRPr="00533C32">
        <w:t xml:space="preserve">        - name: </w:t>
      </w:r>
      <w:r w:rsidRPr="00533C32">
        <w:rPr>
          <w:lang w:eastAsia="zh-CN"/>
        </w:rPr>
        <w:t>supported-features</w:t>
      </w:r>
    </w:p>
    <w:p w14:paraId="79043AEE" w14:textId="77777777" w:rsidR="007C4061" w:rsidRPr="00533C32" w:rsidRDefault="007C4061" w:rsidP="00885269">
      <w:pPr>
        <w:pStyle w:val="PL"/>
      </w:pPr>
      <w:r w:rsidRPr="00533C32">
        <w:t xml:space="preserve">          in: query</w:t>
      </w:r>
    </w:p>
    <w:p w14:paraId="3255AFDA" w14:textId="77777777" w:rsidR="007C4061" w:rsidRPr="00533C32" w:rsidRDefault="007C4061" w:rsidP="00885269">
      <w:pPr>
        <w:pStyle w:val="PL"/>
      </w:pPr>
      <w:r w:rsidRPr="00533C32">
        <w:t xml:space="preserve">          description: Supported Features</w:t>
      </w:r>
    </w:p>
    <w:p w14:paraId="1C480D8C" w14:textId="77777777" w:rsidR="007C4061" w:rsidRPr="00533C32" w:rsidRDefault="007C4061" w:rsidP="00885269">
      <w:pPr>
        <w:pStyle w:val="PL"/>
      </w:pPr>
      <w:r w:rsidRPr="00533C32">
        <w:t xml:space="preserve">          schema:</w:t>
      </w:r>
    </w:p>
    <w:p w14:paraId="133C750D"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11632840"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240BDF64" w14:textId="77777777" w:rsidR="007C4061" w:rsidRPr="00533C32" w:rsidRDefault="007C4061" w:rsidP="00885269">
      <w:pPr>
        <w:pStyle w:val="PL"/>
      </w:pPr>
      <w:r w:rsidRPr="00533C32">
        <w:t xml:space="preserve">        content:</w:t>
      </w:r>
    </w:p>
    <w:p w14:paraId="7685C562"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4F23A70" w14:textId="77777777" w:rsidR="007C4061" w:rsidRPr="00533C32" w:rsidRDefault="007C4061" w:rsidP="00885269">
      <w:pPr>
        <w:pStyle w:val="PL"/>
      </w:pPr>
      <w:r w:rsidRPr="00533C32">
        <w:t xml:space="preserve">            schema:</w:t>
      </w:r>
    </w:p>
    <w:p w14:paraId="5BB89BA6" w14:textId="77777777" w:rsidR="007C4061" w:rsidRPr="00533C32" w:rsidRDefault="007C4061" w:rsidP="00885269">
      <w:pPr>
        <w:pStyle w:val="PL"/>
      </w:pPr>
      <w:r w:rsidRPr="00533C32">
        <w:t xml:space="preserve">              $ref: '#/components/schemas/</w:t>
      </w:r>
      <w:proofErr w:type="spellStart"/>
      <w:r w:rsidRPr="00533C32">
        <w:t>CagAckData</w:t>
      </w:r>
      <w:proofErr w:type="spellEnd"/>
      <w:r w:rsidRPr="00533C32">
        <w:t>'</w:t>
      </w:r>
    </w:p>
    <w:p w14:paraId="55CE8A43" w14:textId="77777777" w:rsidR="00280543" w:rsidRPr="00533C32" w:rsidRDefault="00280543" w:rsidP="00885269">
      <w:pPr>
        <w:pStyle w:val="PL"/>
      </w:pPr>
      <w:r>
        <w:t xml:space="preserve">        </w:t>
      </w:r>
      <w:r w:rsidRPr="003722F2">
        <w:t>required: true</w:t>
      </w:r>
    </w:p>
    <w:p w14:paraId="54381BA6" w14:textId="77777777" w:rsidR="007C4061" w:rsidRPr="00533C32" w:rsidRDefault="007C4061" w:rsidP="00885269">
      <w:pPr>
        <w:pStyle w:val="PL"/>
      </w:pPr>
      <w:r w:rsidRPr="00533C32">
        <w:t xml:space="preserve">      responses:</w:t>
      </w:r>
    </w:p>
    <w:p w14:paraId="0789A22C" w14:textId="77777777" w:rsidR="007C4061" w:rsidRPr="00533C32" w:rsidRDefault="007C4061" w:rsidP="00885269">
      <w:pPr>
        <w:pStyle w:val="PL"/>
      </w:pPr>
      <w:r w:rsidRPr="00533C32">
        <w:t xml:space="preserve">        '204':</w:t>
      </w:r>
    </w:p>
    <w:p w14:paraId="461F36EB" w14:textId="77777777" w:rsidR="007C4061" w:rsidRPr="00533C32" w:rsidRDefault="007C4061" w:rsidP="00885269">
      <w:pPr>
        <w:pStyle w:val="PL"/>
      </w:pPr>
      <w:r w:rsidRPr="00533C32">
        <w:t xml:space="preserve">          description: Expected response to a valid request</w:t>
      </w:r>
    </w:p>
    <w:p w14:paraId="368AB368" w14:textId="77777777" w:rsidR="007C4061" w:rsidRDefault="007C4061" w:rsidP="00885269">
      <w:pPr>
        <w:pStyle w:val="PL"/>
        <w:rPr>
          <w:lang w:eastAsia="zh-CN"/>
        </w:rPr>
      </w:pPr>
      <w:r w:rsidRPr="00533C32">
        <w:t xml:space="preserve">        default:</w:t>
      </w:r>
    </w:p>
    <w:p w14:paraId="0211750D"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72C42626" w14:textId="77777777" w:rsidR="00A0150A" w:rsidRPr="00533C32" w:rsidRDefault="00A0150A" w:rsidP="00885269">
      <w:pPr>
        <w:pStyle w:val="PL"/>
        <w:rPr>
          <w:lang w:eastAsia="zh-CN"/>
        </w:rPr>
      </w:pPr>
    </w:p>
    <w:p w14:paraId="69F86303" w14:textId="77777777" w:rsidR="007C4061" w:rsidRPr="00533C32" w:rsidRDefault="007C4061" w:rsidP="00885269">
      <w:pPr>
        <w:pStyle w:val="PL"/>
      </w:pPr>
      <w:r w:rsidRPr="00533C32">
        <w:t xml:space="preserve">    get:</w:t>
      </w:r>
    </w:p>
    <w:p w14:paraId="78FB4786" w14:textId="77777777" w:rsidR="007C4061" w:rsidRPr="00533C32" w:rsidRDefault="007C4061" w:rsidP="00885269">
      <w:pPr>
        <w:pStyle w:val="PL"/>
      </w:pPr>
      <w:r w:rsidRPr="00533C32">
        <w:t xml:space="preserve">      summary: Retrieves the CAG acknowledgement information of a UE</w:t>
      </w:r>
    </w:p>
    <w:p w14:paraId="5AF3CCED"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QueryCagAck</w:t>
      </w:r>
      <w:proofErr w:type="spellEnd"/>
    </w:p>
    <w:p w14:paraId="560973A4" w14:textId="77777777" w:rsidR="007C4061" w:rsidRPr="00533C32" w:rsidRDefault="007C4061" w:rsidP="00885269">
      <w:pPr>
        <w:pStyle w:val="PL"/>
      </w:pPr>
      <w:r w:rsidRPr="00533C32">
        <w:t xml:space="preserve">      tags:</w:t>
      </w:r>
    </w:p>
    <w:p w14:paraId="43A648B9" w14:textId="77777777" w:rsidR="007C4061" w:rsidRPr="00533C32" w:rsidRDefault="007C4061" w:rsidP="00885269">
      <w:pPr>
        <w:pStyle w:val="PL"/>
      </w:pPr>
      <w:r w:rsidRPr="00533C32">
        <w:t xml:space="preserve">        - CAG ACK (Document)</w:t>
      </w:r>
    </w:p>
    <w:p w14:paraId="5D40BB7F" w14:textId="77777777" w:rsidR="007C4061" w:rsidRPr="00533C32" w:rsidRDefault="007C4061" w:rsidP="00885269">
      <w:pPr>
        <w:pStyle w:val="PL"/>
      </w:pPr>
      <w:r w:rsidRPr="00533C32">
        <w:t xml:space="preserve">      parameters:</w:t>
      </w:r>
    </w:p>
    <w:p w14:paraId="1765CC42" w14:textId="77777777" w:rsidR="007C4061" w:rsidRPr="00533C32" w:rsidRDefault="007C4061" w:rsidP="00885269">
      <w:pPr>
        <w:pStyle w:val="PL"/>
      </w:pPr>
      <w:r w:rsidRPr="00533C32">
        <w:t xml:space="preserve">        - name: </w:t>
      </w:r>
      <w:proofErr w:type="spellStart"/>
      <w:r w:rsidRPr="00533C32">
        <w:t>ueId</w:t>
      </w:r>
      <w:proofErr w:type="spellEnd"/>
    </w:p>
    <w:p w14:paraId="3759C0A4" w14:textId="77777777" w:rsidR="007C4061" w:rsidRPr="00533C32" w:rsidRDefault="007C4061" w:rsidP="00885269">
      <w:pPr>
        <w:pStyle w:val="PL"/>
      </w:pPr>
      <w:r w:rsidRPr="00533C32">
        <w:t xml:space="preserve">          in: path</w:t>
      </w:r>
    </w:p>
    <w:p w14:paraId="0940240E" w14:textId="77777777" w:rsidR="007C4061" w:rsidRPr="00533C32" w:rsidRDefault="007C4061" w:rsidP="00885269">
      <w:pPr>
        <w:pStyle w:val="PL"/>
      </w:pPr>
      <w:r w:rsidRPr="00533C32">
        <w:t xml:space="preserve">          description: UE id</w:t>
      </w:r>
    </w:p>
    <w:p w14:paraId="7CB3E3B5" w14:textId="77777777" w:rsidR="007C4061" w:rsidRPr="00533C32" w:rsidRDefault="007C4061" w:rsidP="00885269">
      <w:pPr>
        <w:pStyle w:val="PL"/>
      </w:pPr>
      <w:r w:rsidRPr="00533C32">
        <w:t xml:space="preserve">          required: true</w:t>
      </w:r>
    </w:p>
    <w:p w14:paraId="1C33808E" w14:textId="77777777" w:rsidR="007C4061" w:rsidRPr="00533C32" w:rsidRDefault="007C4061" w:rsidP="00885269">
      <w:pPr>
        <w:pStyle w:val="PL"/>
      </w:pPr>
      <w:r w:rsidRPr="00533C32">
        <w:t xml:space="preserve">          schema:</w:t>
      </w:r>
    </w:p>
    <w:p w14:paraId="7ED78D57" w14:textId="77777777" w:rsidR="007C4061" w:rsidRPr="00533C32" w:rsidRDefault="007C4061" w:rsidP="00885269">
      <w:pPr>
        <w:pStyle w:val="PL"/>
        <w:rPr>
          <w:lang w:eastAsia="zh-CN"/>
        </w:rPr>
      </w:pPr>
      <w:r w:rsidRPr="00533C32">
        <w:t xml:space="preserve">            $ref: 'TS29571_CommonData.yaml#/components/schemas/</w:t>
      </w:r>
      <w:proofErr w:type="spellStart"/>
      <w:r w:rsidR="002B5C12">
        <w:t>Supi</w:t>
      </w:r>
      <w:proofErr w:type="spellEnd"/>
      <w:r w:rsidRPr="00533C32">
        <w:t>'</w:t>
      </w:r>
    </w:p>
    <w:p w14:paraId="2E5646EE" w14:textId="77777777" w:rsidR="007C4061" w:rsidRPr="00533C32" w:rsidRDefault="007C4061" w:rsidP="00885269">
      <w:pPr>
        <w:pStyle w:val="PL"/>
      </w:pPr>
      <w:r w:rsidRPr="00533C32">
        <w:t xml:space="preserve">        - name: supported-features</w:t>
      </w:r>
    </w:p>
    <w:p w14:paraId="3EEBE9E9" w14:textId="77777777" w:rsidR="007C4061" w:rsidRPr="00533C32" w:rsidRDefault="007C4061" w:rsidP="00885269">
      <w:pPr>
        <w:pStyle w:val="PL"/>
      </w:pPr>
      <w:r w:rsidRPr="00533C32">
        <w:t xml:space="preserve">          in: query</w:t>
      </w:r>
    </w:p>
    <w:p w14:paraId="7B795420" w14:textId="77777777" w:rsidR="007C4061" w:rsidRPr="00533C32" w:rsidRDefault="007C4061" w:rsidP="00885269">
      <w:pPr>
        <w:pStyle w:val="PL"/>
      </w:pPr>
      <w:r w:rsidRPr="00533C32">
        <w:lastRenderedPageBreak/>
        <w:t xml:space="preserve">          description: Supported Features</w:t>
      </w:r>
    </w:p>
    <w:p w14:paraId="789D5093" w14:textId="77777777" w:rsidR="007C4061" w:rsidRPr="00533C32" w:rsidRDefault="007C4061" w:rsidP="00885269">
      <w:pPr>
        <w:pStyle w:val="PL"/>
      </w:pPr>
      <w:r w:rsidRPr="00533C32">
        <w:t xml:space="preserve">          schema:</w:t>
      </w:r>
    </w:p>
    <w:p w14:paraId="46290878"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2F36C12E" w14:textId="77777777" w:rsidR="007C4061" w:rsidRPr="00533C32" w:rsidRDefault="007C4061" w:rsidP="00885269">
      <w:pPr>
        <w:pStyle w:val="PL"/>
      </w:pPr>
      <w:r w:rsidRPr="00533C32">
        <w:t xml:space="preserve">      responses:</w:t>
      </w:r>
    </w:p>
    <w:p w14:paraId="629DD687" w14:textId="77777777" w:rsidR="007C4061" w:rsidRPr="00533C32" w:rsidRDefault="007C4061" w:rsidP="00885269">
      <w:pPr>
        <w:pStyle w:val="PL"/>
      </w:pPr>
      <w:r w:rsidRPr="00533C32">
        <w:t xml:space="preserve">        '200':</w:t>
      </w:r>
    </w:p>
    <w:p w14:paraId="5C3BEA8F" w14:textId="77777777" w:rsidR="007C4061" w:rsidRPr="00533C32" w:rsidRDefault="007C4061" w:rsidP="00885269">
      <w:pPr>
        <w:pStyle w:val="PL"/>
      </w:pPr>
      <w:r w:rsidRPr="00533C32">
        <w:t xml:space="preserve">          description: Expected response to a valid request</w:t>
      </w:r>
    </w:p>
    <w:p w14:paraId="01A250E9" w14:textId="77777777" w:rsidR="007C4061" w:rsidRPr="00533C32" w:rsidRDefault="007C4061" w:rsidP="00885269">
      <w:pPr>
        <w:pStyle w:val="PL"/>
      </w:pPr>
      <w:r w:rsidRPr="00533C32">
        <w:t xml:space="preserve">          content:</w:t>
      </w:r>
    </w:p>
    <w:p w14:paraId="4B06AFC5"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5A91EA17" w14:textId="77777777" w:rsidR="007C4061" w:rsidRPr="00533C32" w:rsidRDefault="007C4061" w:rsidP="00885269">
      <w:pPr>
        <w:pStyle w:val="PL"/>
      </w:pPr>
      <w:r w:rsidRPr="00533C32">
        <w:t xml:space="preserve">              schema:</w:t>
      </w:r>
    </w:p>
    <w:p w14:paraId="2ACE4B46" w14:textId="77777777" w:rsidR="007C4061" w:rsidRPr="00533C32" w:rsidRDefault="007C4061" w:rsidP="00885269">
      <w:pPr>
        <w:pStyle w:val="PL"/>
      </w:pPr>
      <w:r w:rsidRPr="00533C32">
        <w:t xml:space="preserve">                $ref: '#/components/schemas/</w:t>
      </w:r>
      <w:proofErr w:type="spellStart"/>
      <w:r w:rsidRPr="00533C32">
        <w:t>CagAckData</w:t>
      </w:r>
      <w:proofErr w:type="spellEnd"/>
      <w:r w:rsidRPr="00533C32">
        <w:t>'</w:t>
      </w:r>
    </w:p>
    <w:p w14:paraId="472A8AE1" w14:textId="77777777" w:rsidR="007C4061" w:rsidRDefault="007C4061" w:rsidP="00885269">
      <w:pPr>
        <w:pStyle w:val="PL"/>
        <w:rPr>
          <w:lang w:eastAsia="zh-CN"/>
        </w:rPr>
      </w:pPr>
      <w:r w:rsidRPr="00533C32">
        <w:t xml:space="preserve">        default:</w:t>
      </w:r>
    </w:p>
    <w:p w14:paraId="461EBA65"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23E19AAC" w14:textId="77777777" w:rsidR="007C4061" w:rsidRPr="00533C32" w:rsidRDefault="007C4061" w:rsidP="00885269">
      <w:pPr>
        <w:pStyle w:val="PL"/>
        <w:rPr>
          <w:lang w:eastAsia="zh-CN"/>
        </w:rPr>
      </w:pPr>
    </w:p>
    <w:p w14:paraId="20F77421" w14:textId="77777777" w:rsidR="007C4061" w:rsidRPr="00533C32" w:rsidRDefault="007C4061" w:rsidP="00885269">
      <w:pPr>
        <w:pStyle w:val="PL"/>
      </w:pPr>
      <w:r w:rsidRPr="00533C32">
        <w:t xml:space="preserve">  /subscription-data/{</w:t>
      </w:r>
      <w:proofErr w:type="spellStart"/>
      <w:r w:rsidRPr="00533C32">
        <w:t>ueId</w:t>
      </w:r>
      <w:proofErr w:type="spellEnd"/>
      <w:r w:rsidRPr="00533C32">
        <w:t>}/{</w:t>
      </w:r>
      <w:proofErr w:type="spellStart"/>
      <w:r w:rsidRPr="00533C32">
        <w:t>servingPlmnId</w:t>
      </w:r>
      <w:proofErr w:type="spellEnd"/>
      <w:r w:rsidRPr="00533C32">
        <w:t>}/provisioned-data:</w:t>
      </w:r>
    </w:p>
    <w:p w14:paraId="502EDFF1" w14:textId="77777777" w:rsidR="007C4061" w:rsidRPr="00533C32" w:rsidRDefault="007C4061" w:rsidP="00885269">
      <w:pPr>
        <w:pStyle w:val="PL"/>
      </w:pPr>
      <w:r w:rsidRPr="00533C32">
        <w:t xml:space="preserve">    get:</w:t>
      </w:r>
    </w:p>
    <w:p w14:paraId="3152051B" w14:textId="77777777" w:rsidR="007C4061" w:rsidRPr="00533C32" w:rsidRDefault="007C4061" w:rsidP="00885269">
      <w:pPr>
        <w:pStyle w:val="PL"/>
      </w:pPr>
      <w:r w:rsidRPr="00533C32">
        <w:t xml:space="preserve">      summary: Retrieve multiple provisioned data sets of a UE</w:t>
      </w:r>
    </w:p>
    <w:p w14:paraId="329AAD82"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QueryProvisionedData</w:t>
      </w:r>
      <w:proofErr w:type="spellEnd"/>
    </w:p>
    <w:p w14:paraId="72FF1FC0" w14:textId="77777777" w:rsidR="007C4061" w:rsidRPr="00533C32" w:rsidRDefault="007C4061" w:rsidP="00885269">
      <w:pPr>
        <w:pStyle w:val="PL"/>
      </w:pPr>
      <w:r w:rsidRPr="00533C32">
        <w:t xml:space="preserve">      tags:</w:t>
      </w:r>
    </w:p>
    <w:p w14:paraId="40720C8D" w14:textId="77777777" w:rsidR="007C4061" w:rsidRPr="00533C32" w:rsidRDefault="007C4061" w:rsidP="00885269">
      <w:pPr>
        <w:pStyle w:val="PL"/>
      </w:pPr>
      <w:r w:rsidRPr="00533C32">
        <w:t xml:space="preserve">        - Provisioned Data (Document)</w:t>
      </w:r>
    </w:p>
    <w:p w14:paraId="7258442D" w14:textId="77777777" w:rsidR="007C4061" w:rsidRPr="00533C32" w:rsidRDefault="007C4061" w:rsidP="00885269">
      <w:pPr>
        <w:pStyle w:val="PL"/>
      </w:pPr>
      <w:r w:rsidRPr="00533C32">
        <w:t xml:space="preserve">      parameters:</w:t>
      </w:r>
    </w:p>
    <w:p w14:paraId="3F3C7313" w14:textId="77777777" w:rsidR="007C4061" w:rsidRPr="00533C32" w:rsidRDefault="007C4061" w:rsidP="00885269">
      <w:pPr>
        <w:pStyle w:val="PL"/>
      </w:pPr>
      <w:r w:rsidRPr="00533C32">
        <w:t xml:space="preserve">        - name: </w:t>
      </w:r>
      <w:proofErr w:type="spellStart"/>
      <w:r w:rsidRPr="00533C32">
        <w:t>ueId</w:t>
      </w:r>
      <w:proofErr w:type="spellEnd"/>
    </w:p>
    <w:p w14:paraId="0D177C24" w14:textId="77777777" w:rsidR="007C4061" w:rsidRPr="00533C32" w:rsidRDefault="007C4061" w:rsidP="00885269">
      <w:pPr>
        <w:pStyle w:val="PL"/>
      </w:pPr>
      <w:r w:rsidRPr="00533C32">
        <w:t xml:space="preserve">          in: path</w:t>
      </w:r>
    </w:p>
    <w:p w14:paraId="59023B8E" w14:textId="77777777" w:rsidR="007C4061" w:rsidRPr="00533C32" w:rsidRDefault="007C4061" w:rsidP="00885269">
      <w:pPr>
        <w:pStyle w:val="PL"/>
      </w:pPr>
      <w:r w:rsidRPr="00533C32">
        <w:t xml:space="preserve">          description: UE id</w:t>
      </w:r>
    </w:p>
    <w:p w14:paraId="45B3A58E" w14:textId="77777777" w:rsidR="007C4061" w:rsidRPr="00533C32" w:rsidRDefault="007C4061" w:rsidP="00885269">
      <w:pPr>
        <w:pStyle w:val="PL"/>
      </w:pPr>
      <w:r w:rsidRPr="00533C32">
        <w:t xml:space="preserve">          required: true</w:t>
      </w:r>
    </w:p>
    <w:p w14:paraId="17E312CD" w14:textId="77777777" w:rsidR="007C4061" w:rsidRPr="00533C32" w:rsidRDefault="007C4061" w:rsidP="00885269">
      <w:pPr>
        <w:pStyle w:val="PL"/>
      </w:pPr>
      <w:r w:rsidRPr="00533C32">
        <w:t xml:space="preserve">          schema:</w:t>
      </w:r>
    </w:p>
    <w:p w14:paraId="7D55109F"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436B8EE9" w14:textId="77777777" w:rsidR="007C4061" w:rsidRPr="00533C32" w:rsidRDefault="007C4061" w:rsidP="00885269">
      <w:pPr>
        <w:pStyle w:val="PL"/>
      </w:pPr>
      <w:r w:rsidRPr="00533C32">
        <w:t xml:space="preserve">        - name: </w:t>
      </w:r>
      <w:proofErr w:type="spellStart"/>
      <w:r w:rsidRPr="00533C32">
        <w:t>servingPlmnId</w:t>
      </w:r>
      <w:proofErr w:type="spellEnd"/>
    </w:p>
    <w:p w14:paraId="105650E5" w14:textId="77777777" w:rsidR="007C4061" w:rsidRPr="00533C32" w:rsidRDefault="007C4061" w:rsidP="00885269">
      <w:pPr>
        <w:pStyle w:val="PL"/>
      </w:pPr>
      <w:r w:rsidRPr="00533C32">
        <w:t xml:space="preserve">          in: path</w:t>
      </w:r>
    </w:p>
    <w:p w14:paraId="5A6A2945" w14:textId="77777777" w:rsidR="007C4061" w:rsidRPr="00533C32" w:rsidRDefault="007C4061" w:rsidP="00885269">
      <w:pPr>
        <w:pStyle w:val="PL"/>
      </w:pPr>
      <w:r w:rsidRPr="00533C32">
        <w:t xml:space="preserve">          description: PLMN ID</w:t>
      </w:r>
    </w:p>
    <w:p w14:paraId="35BE323B" w14:textId="77777777" w:rsidR="007C4061" w:rsidRPr="00533C32" w:rsidRDefault="007C4061" w:rsidP="00885269">
      <w:pPr>
        <w:pStyle w:val="PL"/>
      </w:pPr>
      <w:r w:rsidRPr="00533C32">
        <w:t xml:space="preserve">          required: true</w:t>
      </w:r>
    </w:p>
    <w:p w14:paraId="5C99C611" w14:textId="77777777" w:rsidR="007C4061" w:rsidRPr="00533C32" w:rsidRDefault="007C4061" w:rsidP="00885269">
      <w:pPr>
        <w:pStyle w:val="PL"/>
      </w:pPr>
      <w:r w:rsidRPr="00533C32">
        <w:t xml:space="preserve">          schema:</w:t>
      </w:r>
    </w:p>
    <w:p w14:paraId="125062B4" w14:textId="77777777" w:rsidR="007C4061" w:rsidRPr="00533C32" w:rsidRDefault="007C4061" w:rsidP="00885269">
      <w:pPr>
        <w:pStyle w:val="PL"/>
      </w:pPr>
      <w:r w:rsidRPr="00533C32">
        <w:t xml:space="preserve">            $ref: '#/components/schemas/</w:t>
      </w:r>
      <w:proofErr w:type="spellStart"/>
      <w:r w:rsidRPr="00533C32">
        <w:t>VarPlmnId</w:t>
      </w:r>
      <w:proofErr w:type="spellEnd"/>
      <w:r w:rsidRPr="00533C32">
        <w:t>'</w:t>
      </w:r>
    </w:p>
    <w:p w14:paraId="30E755C7" w14:textId="77777777" w:rsidR="007C4061" w:rsidRPr="00533C32" w:rsidRDefault="007C4061" w:rsidP="00885269">
      <w:pPr>
        <w:pStyle w:val="PL"/>
      </w:pPr>
      <w:r w:rsidRPr="00533C32">
        <w:t xml:space="preserve">        - name: dataset-names</w:t>
      </w:r>
    </w:p>
    <w:p w14:paraId="35D28A96" w14:textId="77777777" w:rsidR="007C4061" w:rsidRPr="00533C32" w:rsidRDefault="007C4061" w:rsidP="00885269">
      <w:pPr>
        <w:pStyle w:val="PL"/>
      </w:pPr>
      <w:r w:rsidRPr="00533C32">
        <w:t xml:space="preserve">          in: query</w:t>
      </w:r>
    </w:p>
    <w:p w14:paraId="691B676B" w14:textId="77777777" w:rsidR="007C4061" w:rsidRPr="00533C32" w:rsidRDefault="007C4061" w:rsidP="00885269">
      <w:pPr>
        <w:pStyle w:val="PL"/>
        <w:rPr>
          <w:lang w:eastAsia="zh-CN"/>
        </w:rPr>
      </w:pPr>
      <w:r w:rsidRPr="00533C32">
        <w:t xml:space="preserve">          description: List of dataset names</w:t>
      </w:r>
    </w:p>
    <w:p w14:paraId="5B5B6649" w14:textId="77777777" w:rsidR="007C4061" w:rsidRPr="00533C32" w:rsidRDefault="007C4061" w:rsidP="00885269">
      <w:pPr>
        <w:pStyle w:val="PL"/>
      </w:pPr>
      <w:r w:rsidRPr="00533C32">
        <w:t xml:space="preserve">          style: form</w:t>
      </w:r>
    </w:p>
    <w:p w14:paraId="5C6FE65E" w14:textId="77777777" w:rsidR="007C4061" w:rsidRPr="00533C32" w:rsidRDefault="007C4061" w:rsidP="00885269">
      <w:pPr>
        <w:pStyle w:val="PL"/>
        <w:rPr>
          <w:lang w:eastAsia="zh-CN"/>
        </w:rPr>
      </w:pPr>
      <w:r w:rsidRPr="00533C32">
        <w:t xml:space="preserve">          explode: false</w:t>
      </w:r>
    </w:p>
    <w:p w14:paraId="4BE59AE9" w14:textId="77777777" w:rsidR="007C4061" w:rsidRPr="00533C32" w:rsidRDefault="007C4061" w:rsidP="00885269">
      <w:pPr>
        <w:pStyle w:val="PL"/>
      </w:pPr>
      <w:r w:rsidRPr="00533C32">
        <w:t xml:space="preserve">          schema:</w:t>
      </w:r>
    </w:p>
    <w:p w14:paraId="4274B2AA" w14:textId="77777777" w:rsidR="007C4061" w:rsidRPr="00533C32" w:rsidRDefault="007C4061" w:rsidP="00885269">
      <w:pPr>
        <w:pStyle w:val="PL"/>
      </w:pPr>
      <w:r w:rsidRPr="00533C32">
        <w:t xml:space="preserve">            $ref: '#/components/schemas/</w:t>
      </w:r>
      <w:proofErr w:type="spellStart"/>
      <w:r w:rsidRPr="00533C32">
        <w:t>DatasetNames</w:t>
      </w:r>
      <w:proofErr w:type="spellEnd"/>
      <w:r w:rsidRPr="00533C32">
        <w:t>'</w:t>
      </w:r>
    </w:p>
    <w:p w14:paraId="11F6EB51" w14:textId="77777777" w:rsidR="007C4061" w:rsidRPr="00533C32" w:rsidRDefault="007C4061" w:rsidP="00885269">
      <w:pPr>
        <w:pStyle w:val="PL"/>
      </w:pPr>
      <w:r w:rsidRPr="00533C32">
        <w:t xml:space="preserve">      responses:</w:t>
      </w:r>
    </w:p>
    <w:p w14:paraId="48AE47CF" w14:textId="77777777" w:rsidR="007C4061" w:rsidRPr="00533C32" w:rsidRDefault="007C4061" w:rsidP="00885269">
      <w:pPr>
        <w:pStyle w:val="PL"/>
      </w:pPr>
      <w:r w:rsidRPr="00533C32">
        <w:t xml:space="preserve">        '200':</w:t>
      </w:r>
    </w:p>
    <w:p w14:paraId="6105B1AE" w14:textId="77777777" w:rsidR="007C4061" w:rsidRPr="00533C32" w:rsidRDefault="007C4061" w:rsidP="00885269">
      <w:pPr>
        <w:pStyle w:val="PL"/>
      </w:pPr>
      <w:r w:rsidRPr="00533C32">
        <w:t xml:space="preserve">          description: Expected response to a valid request</w:t>
      </w:r>
    </w:p>
    <w:p w14:paraId="327E461D" w14:textId="77777777" w:rsidR="007C4061" w:rsidRPr="00533C32" w:rsidRDefault="007C4061" w:rsidP="00885269">
      <w:pPr>
        <w:pStyle w:val="PL"/>
      </w:pPr>
      <w:r w:rsidRPr="00533C32">
        <w:t xml:space="preserve">          content:</w:t>
      </w:r>
    </w:p>
    <w:p w14:paraId="3154A193"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6C7527B" w14:textId="77777777" w:rsidR="007C4061" w:rsidRPr="00533C32" w:rsidRDefault="007C4061" w:rsidP="00885269">
      <w:pPr>
        <w:pStyle w:val="PL"/>
      </w:pPr>
      <w:r w:rsidRPr="00533C32">
        <w:t xml:space="preserve">              schema:</w:t>
      </w:r>
    </w:p>
    <w:p w14:paraId="77B3F67F" w14:textId="77777777" w:rsidR="007C4061" w:rsidRPr="00533C32" w:rsidRDefault="007C4061" w:rsidP="00885269">
      <w:pPr>
        <w:pStyle w:val="PL"/>
      </w:pPr>
      <w:r w:rsidRPr="00533C32">
        <w:t xml:space="preserve">                $ref: '#/components/schemas/</w:t>
      </w:r>
      <w:proofErr w:type="spellStart"/>
      <w:r w:rsidRPr="00533C32">
        <w:t>ProvisionedDataSets</w:t>
      </w:r>
      <w:proofErr w:type="spellEnd"/>
      <w:r w:rsidRPr="00533C32">
        <w:t>'</w:t>
      </w:r>
    </w:p>
    <w:p w14:paraId="4E0460B8" w14:textId="77777777" w:rsidR="007C4061" w:rsidRDefault="007C4061" w:rsidP="00885269">
      <w:pPr>
        <w:pStyle w:val="PL"/>
        <w:rPr>
          <w:lang w:eastAsia="zh-CN"/>
        </w:rPr>
      </w:pPr>
      <w:r w:rsidRPr="00533C32">
        <w:t xml:space="preserve">        default:</w:t>
      </w:r>
    </w:p>
    <w:p w14:paraId="18FF52FB"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161F1C63" w14:textId="77777777" w:rsidR="007C4061" w:rsidRPr="00533C32" w:rsidRDefault="007C4061" w:rsidP="00885269">
      <w:pPr>
        <w:pStyle w:val="PL"/>
      </w:pPr>
    </w:p>
    <w:p w14:paraId="4290B418" w14:textId="77777777" w:rsidR="007C4061" w:rsidRPr="00533C32" w:rsidRDefault="007C4061" w:rsidP="00885269">
      <w:pPr>
        <w:pStyle w:val="PL"/>
      </w:pPr>
      <w:r w:rsidRPr="00533C32">
        <w:t xml:space="preserve">  /subscription-data/{ueId}/{servingPlmnId}/provisioned-data/am-data:</w:t>
      </w:r>
    </w:p>
    <w:p w14:paraId="4459C40D" w14:textId="77777777" w:rsidR="007C4061" w:rsidRPr="00533C32" w:rsidRDefault="007C4061" w:rsidP="00885269">
      <w:pPr>
        <w:pStyle w:val="PL"/>
      </w:pPr>
      <w:r w:rsidRPr="00533C32">
        <w:t xml:space="preserve">    get:</w:t>
      </w:r>
    </w:p>
    <w:p w14:paraId="42C2FD91" w14:textId="77777777" w:rsidR="007C4061" w:rsidRPr="00533C32" w:rsidRDefault="007C4061" w:rsidP="00885269">
      <w:pPr>
        <w:pStyle w:val="PL"/>
      </w:pPr>
      <w:r w:rsidRPr="00533C32">
        <w:t xml:space="preserve">      summary: Retrieves the access and mobility subscription data of a UE</w:t>
      </w:r>
    </w:p>
    <w:p w14:paraId="4D866B28"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QueryAmData</w:t>
      </w:r>
      <w:proofErr w:type="spellEnd"/>
    </w:p>
    <w:p w14:paraId="38C9C250" w14:textId="77777777" w:rsidR="007C4061" w:rsidRPr="00533C32" w:rsidRDefault="007C4061" w:rsidP="00885269">
      <w:pPr>
        <w:pStyle w:val="PL"/>
      </w:pPr>
      <w:r w:rsidRPr="00533C32">
        <w:t xml:space="preserve">      tags:</w:t>
      </w:r>
    </w:p>
    <w:p w14:paraId="2F30364E" w14:textId="77777777" w:rsidR="007C4061" w:rsidRPr="00533C32" w:rsidRDefault="007C4061" w:rsidP="00885269">
      <w:pPr>
        <w:pStyle w:val="PL"/>
      </w:pPr>
      <w:r w:rsidRPr="00533C32">
        <w:t xml:space="preserve">        - Access And Mobility Subscription Data (Document)</w:t>
      </w:r>
    </w:p>
    <w:p w14:paraId="67A00D80" w14:textId="77777777" w:rsidR="007C4061" w:rsidRPr="00533C32" w:rsidRDefault="007C4061" w:rsidP="00885269">
      <w:pPr>
        <w:pStyle w:val="PL"/>
      </w:pPr>
      <w:r w:rsidRPr="00533C32">
        <w:t xml:space="preserve">      parameters:</w:t>
      </w:r>
    </w:p>
    <w:p w14:paraId="0232C610" w14:textId="77777777" w:rsidR="007C4061" w:rsidRPr="00533C32" w:rsidRDefault="007C4061" w:rsidP="00885269">
      <w:pPr>
        <w:pStyle w:val="PL"/>
      </w:pPr>
      <w:r w:rsidRPr="00533C32">
        <w:t xml:space="preserve">        - name: </w:t>
      </w:r>
      <w:proofErr w:type="spellStart"/>
      <w:r w:rsidRPr="00533C32">
        <w:t>ueId</w:t>
      </w:r>
      <w:proofErr w:type="spellEnd"/>
    </w:p>
    <w:p w14:paraId="70E51021" w14:textId="77777777" w:rsidR="007C4061" w:rsidRPr="00533C32" w:rsidRDefault="007C4061" w:rsidP="00885269">
      <w:pPr>
        <w:pStyle w:val="PL"/>
      </w:pPr>
      <w:r w:rsidRPr="00533C32">
        <w:t xml:space="preserve">          in: path</w:t>
      </w:r>
    </w:p>
    <w:p w14:paraId="1EA8A44D" w14:textId="77777777" w:rsidR="007C4061" w:rsidRPr="00533C32" w:rsidRDefault="007C4061" w:rsidP="00885269">
      <w:pPr>
        <w:pStyle w:val="PL"/>
      </w:pPr>
      <w:r w:rsidRPr="00533C32">
        <w:t xml:space="preserve">          description: UE id</w:t>
      </w:r>
    </w:p>
    <w:p w14:paraId="46B3CE27" w14:textId="77777777" w:rsidR="007C4061" w:rsidRPr="00533C32" w:rsidRDefault="007C4061" w:rsidP="00885269">
      <w:pPr>
        <w:pStyle w:val="PL"/>
      </w:pPr>
      <w:r w:rsidRPr="00533C32">
        <w:t xml:space="preserve">          required: true</w:t>
      </w:r>
    </w:p>
    <w:p w14:paraId="7AF88023" w14:textId="77777777" w:rsidR="007C4061" w:rsidRPr="00533C32" w:rsidRDefault="007C4061" w:rsidP="00885269">
      <w:pPr>
        <w:pStyle w:val="PL"/>
      </w:pPr>
      <w:r w:rsidRPr="00533C32">
        <w:t xml:space="preserve">          schema:</w:t>
      </w:r>
    </w:p>
    <w:p w14:paraId="2A58B3FB"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27FD6200" w14:textId="77777777" w:rsidR="007C4061" w:rsidRPr="00533C32" w:rsidRDefault="007C4061" w:rsidP="00885269">
      <w:pPr>
        <w:pStyle w:val="PL"/>
      </w:pPr>
      <w:r w:rsidRPr="00533C32">
        <w:t xml:space="preserve">        - name: </w:t>
      </w:r>
      <w:proofErr w:type="spellStart"/>
      <w:r w:rsidRPr="00533C32">
        <w:t>servingPlmnId</w:t>
      </w:r>
      <w:proofErr w:type="spellEnd"/>
    </w:p>
    <w:p w14:paraId="3EA56E38" w14:textId="77777777" w:rsidR="007C4061" w:rsidRPr="00533C32" w:rsidRDefault="007C4061" w:rsidP="00885269">
      <w:pPr>
        <w:pStyle w:val="PL"/>
      </w:pPr>
      <w:r w:rsidRPr="00533C32">
        <w:t xml:space="preserve">          in: path</w:t>
      </w:r>
    </w:p>
    <w:p w14:paraId="6B823A79" w14:textId="77777777" w:rsidR="007C4061" w:rsidRPr="00533C32" w:rsidRDefault="007C4061" w:rsidP="00885269">
      <w:pPr>
        <w:pStyle w:val="PL"/>
      </w:pPr>
      <w:r w:rsidRPr="00533C32">
        <w:t xml:space="preserve">          description: PLMN ID</w:t>
      </w:r>
    </w:p>
    <w:p w14:paraId="7E0A35E1" w14:textId="77777777" w:rsidR="007C4061" w:rsidRPr="00533C32" w:rsidRDefault="007C4061" w:rsidP="00885269">
      <w:pPr>
        <w:pStyle w:val="PL"/>
      </w:pPr>
      <w:r w:rsidRPr="00533C32">
        <w:t xml:space="preserve">          required: true</w:t>
      </w:r>
    </w:p>
    <w:p w14:paraId="68C1F7BD" w14:textId="77777777" w:rsidR="007C4061" w:rsidRPr="00533C32" w:rsidRDefault="007C4061" w:rsidP="00885269">
      <w:pPr>
        <w:pStyle w:val="PL"/>
      </w:pPr>
      <w:r w:rsidRPr="00533C32">
        <w:t xml:space="preserve">          schema:</w:t>
      </w:r>
    </w:p>
    <w:p w14:paraId="744A095D" w14:textId="77777777" w:rsidR="007C4061" w:rsidRPr="00533C32" w:rsidRDefault="007C4061" w:rsidP="00885269">
      <w:pPr>
        <w:pStyle w:val="PL"/>
        <w:rPr>
          <w:lang w:eastAsia="zh-CN"/>
        </w:rPr>
      </w:pPr>
      <w:r w:rsidRPr="00533C32">
        <w:t xml:space="preserve">            $ref: '#/components/schemas/</w:t>
      </w:r>
      <w:proofErr w:type="spellStart"/>
      <w:r w:rsidRPr="00533C32">
        <w:t>VarPlmnId</w:t>
      </w:r>
      <w:proofErr w:type="spellEnd"/>
      <w:r w:rsidRPr="00533C32">
        <w:t>'</w:t>
      </w:r>
    </w:p>
    <w:p w14:paraId="575630B7" w14:textId="77777777" w:rsidR="007C4061" w:rsidRPr="00533C32" w:rsidRDefault="007C4061" w:rsidP="00885269">
      <w:pPr>
        <w:pStyle w:val="PL"/>
        <w:rPr>
          <w:lang w:eastAsia="zh-CN"/>
        </w:rPr>
      </w:pPr>
      <w:r w:rsidRPr="00533C32">
        <w:rPr>
          <w:lang w:eastAsia="zh-CN"/>
        </w:rPr>
        <w:t xml:space="preserve">        - name: fields</w:t>
      </w:r>
    </w:p>
    <w:p w14:paraId="2097C71B" w14:textId="77777777" w:rsidR="007C4061" w:rsidRPr="00533C32" w:rsidRDefault="007C4061" w:rsidP="00885269">
      <w:pPr>
        <w:pStyle w:val="PL"/>
        <w:rPr>
          <w:lang w:eastAsia="zh-CN"/>
        </w:rPr>
      </w:pPr>
      <w:r w:rsidRPr="00533C32">
        <w:rPr>
          <w:lang w:eastAsia="zh-CN"/>
        </w:rPr>
        <w:t xml:space="preserve">          in: query</w:t>
      </w:r>
    </w:p>
    <w:p w14:paraId="79BE1C7D" w14:textId="77777777" w:rsidR="007C4061" w:rsidRPr="00533C32" w:rsidRDefault="007C4061" w:rsidP="00885269">
      <w:pPr>
        <w:pStyle w:val="PL"/>
        <w:rPr>
          <w:lang w:eastAsia="zh-CN"/>
        </w:rPr>
      </w:pPr>
      <w:r w:rsidRPr="00533C32">
        <w:rPr>
          <w:lang w:eastAsia="zh-CN"/>
        </w:rPr>
        <w:t xml:space="preserve">          description: attributes to be retrieved</w:t>
      </w:r>
    </w:p>
    <w:p w14:paraId="0D57E4C5" w14:textId="77777777" w:rsidR="007C4061" w:rsidRPr="00533C32" w:rsidRDefault="007C4061" w:rsidP="00885269">
      <w:pPr>
        <w:pStyle w:val="PL"/>
        <w:rPr>
          <w:lang w:eastAsia="zh-CN"/>
        </w:rPr>
      </w:pPr>
      <w:r w:rsidRPr="00533C32">
        <w:rPr>
          <w:lang w:eastAsia="zh-CN"/>
        </w:rPr>
        <w:t xml:space="preserve">          required: false</w:t>
      </w:r>
    </w:p>
    <w:p w14:paraId="7FF008B1" w14:textId="77777777" w:rsidR="007C4061" w:rsidRPr="00533C32" w:rsidRDefault="007C4061" w:rsidP="00885269">
      <w:pPr>
        <w:pStyle w:val="PL"/>
        <w:rPr>
          <w:lang w:eastAsia="zh-CN"/>
        </w:rPr>
      </w:pPr>
      <w:r w:rsidRPr="00533C32">
        <w:rPr>
          <w:lang w:eastAsia="zh-CN"/>
        </w:rPr>
        <w:t xml:space="preserve">          schema:</w:t>
      </w:r>
    </w:p>
    <w:p w14:paraId="368A782B" w14:textId="77777777" w:rsidR="007C4061" w:rsidRPr="00533C32" w:rsidRDefault="007C4061" w:rsidP="00885269">
      <w:pPr>
        <w:pStyle w:val="PL"/>
        <w:rPr>
          <w:lang w:eastAsia="zh-CN"/>
        </w:rPr>
      </w:pPr>
      <w:r w:rsidRPr="00533C32">
        <w:rPr>
          <w:lang w:eastAsia="zh-CN"/>
        </w:rPr>
        <w:t xml:space="preserve">            type: array</w:t>
      </w:r>
    </w:p>
    <w:p w14:paraId="7930EBD9" w14:textId="77777777" w:rsidR="007C4061" w:rsidRPr="00533C32" w:rsidRDefault="007C4061" w:rsidP="00885269">
      <w:pPr>
        <w:pStyle w:val="PL"/>
        <w:rPr>
          <w:lang w:eastAsia="zh-CN"/>
        </w:rPr>
      </w:pPr>
      <w:r w:rsidRPr="00533C32">
        <w:rPr>
          <w:lang w:eastAsia="zh-CN"/>
        </w:rPr>
        <w:lastRenderedPageBreak/>
        <w:t xml:space="preserve">            items:</w:t>
      </w:r>
    </w:p>
    <w:p w14:paraId="64D4E90D" w14:textId="77777777" w:rsidR="007C4061" w:rsidRPr="00533C32" w:rsidRDefault="007C4061" w:rsidP="00885269">
      <w:pPr>
        <w:pStyle w:val="PL"/>
        <w:rPr>
          <w:lang w:eastAsia="zh-CN"/>
        </w:rPr>
      </w:pPr>
      <w:r w:rsidRPr="00533C32">
        <w:rPr>
          <w:lang w:eastAsia="zh-CN"/>
        </w:rPr>
        <w:t xml:space="preserve">              type: string</w:t>
      </w:r>
    </w:p>
    <w:p w14:paraId="56FD966D"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5980B35B" w14:textId="77777777" w:rsidR="007C4061" w:rsidRPr="00533C32" w:rsidRDefault="007C4061" w:rsidP="00885269">
      <w:pPr>
        <w:pStyle w:val="PL"/>
      </w:pPr>
      <w:r w:rsidRPr="00533C32">
        <w:t xml:space="preserve">          style: form</w:t>
      </w:r>
    </w:p>
    <w:p w14:paraId="396D8925" w14:textId="77777777" w:rsidR="007C4061" w:rsidRPr="00533C32" w:rsidRDefault="007C4061" w:rsidP="00885269">
      <w:pPr>
        <w:pStyle w:val="PL"/>
        <w:rPr>
          <w:lang w:eastAsia="zh-CN"/>
        </w:rPr>
      </w:pPr>
      <w:r w:rsidRPr="00533C32">
        <w:t xml:space="preserve">          explode: false</w:t>
      </w:r>
    </w:p>
    <w:p w14:paraId="3A33172D" w14:textId="77777777" w:rsidR="007C4061" w:rsidRPr="00533C32" w:rsidRDefault="007C4061" w:rsidP="00885269">
      <w:pPr>
        <w:pStyle w:val="PL"/>
      </w:pPr>
      <w:r w:rsidRPr="00533C32">
        <w:t xml:space="preserve">        - name: supported-features</w:t>
      </w:r>
    </w:p>
    <w:p w14:paraId="550CDECE" w14:textId="77777777" w:rsidR="007C4061" w:rsidRPr="00533C32" w:rsidRDefault="007C4061" w:rsidP="00885269">
      <w:pPr>
        <w:pStyle w:val="PL"/>
      </w:pPr>
      <w:r w:rsidRPr="00533C32">
        <w:t xml:space="preserve">          in: query</w:t>
      </w:r>
    </w:p>
    <w:p w14:paraId="69CC6D49" w14:textId="77777777" w:rsidR="007C4061" w:rsidRPr="00533C32" w:rsidRDefault="007C4061" w:rsidP="00885269">
      <w:pPr>
        <w:pStyle w:val="PL"/>
      </w:pPr>
      <w:r w:rsidRPr="00533C32">
        <w:t xml:space="preserve">          description: Supported Features</w:t>
      </w:r>
    </w:p>
    <w:p w14:paraId="62896B4D" w14:textId="77777777" w:rsidR="007C4061" w:rsidRPr="00533C32" w:rsidRDefault="007C4061" w:rsidP="00885269">
      <w:pPr>
        <w:pStyle w:val="PL"/>
      </w:pPr>
      <w:r w:rsidRPr="00533C32">
        <w:t xml:space="preserve">          schema:</w:t>
      </w:r>
    </w:p>
    <w:p w14:paraId="4CE64462"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38DA5485" w14:textId="77777777" w:rsidR="007C4061" w:rsidRPr="00533C32" w:rsidRDefault="007C4061" w:rsidP="00885269">
      <w:pPr>
        <w:pStyle w:val="PL"/>
      </w:pPr>
      <w:r w:rsidRPr="00533C32">
        <w:t xml:space="preserve">        - name: If-None-Match</w:t>
      </w:r>
    </w:p>
    <w:p w14:paraId="2AE941E4" w14:textId="77777777" w:rsidR="007C4061" w:rsidRPr="00533C32" w:rsidRDefault="007C4061" w:rsidP="00885269">
      <w:pPr>
        <w:pStyle w:val="PL"/>
      </w:pPr>
      <w:r w:rsidRPr="00533C32">
        <w:t xml:space="preserve">          in: header</w:t>
      </w:r>
    </w:p>
    <w:p w14:paraId="51919DEC" w14:textId="77777777" w:rsidR="007C4061" w:rsidRPr="00533C32" w:rsidRDefault="007C4061" w:rsidP="00885269">
      <w:pPr>
        <w:pStyle w:val="PL"/>
      </w:pPr>
      <w:r w:rsidRPr="00533C32">
        <w:t xml:space="preserve">          description: Validator for conditional requests, as described in RFC 7232, 3.2</w:t>
      </w:r>
    </w:p>
    <w:p w14:paraId="5A643542" w14:textId="77777777" w:rsidR="007C4061" w:rsidRPr="00533C32" w:rsidRDefault="007C4061" w:rsidP="00885269">
      <w:pPr>
        <w:pStyle w:val="PL"/>
      </w:pPr>
      <w:r w:rsidRPr="00533C32">
        <w:t xml:space="preserve">          schema:</w:t>
      </w:r>
    </w:p>
    <w:p w14:paraId="515C0C9A" w14:textId="77777777" w:rsidR="007C4061" w:rsidRPr="00533C32" w:rsidRDefault="007C4061" w:rsidP="00885269">
      <w:pPr>
        <w:pStyle w:val="PL"/>
      </w:pPr>
      <w:r w:rsidRPr="00533C32">
        <w:t xml:space="preserve">            type: string</w:t>
      </w:r>
    </w:p>
    <w:p w14:paraId="535C51CD" w14:textId="77777777" w:rsidR="007C4061" w:rsidRPr="00533C32" w:rsidRDefault="007C4061" w:rsidP="00885269">
      <w:pPr>
        <w:pStyle w:val="PL"/>
      </w:pPr>
      <w:r w:rsidRPr="00533C32">
        <w:t xml:space="preserve">        - name: If-Modified-Since</w:t>
      </w:r>
    </w:p>
    <w:p w14:paraId="17BB07DB" w14:textId="77777777" w:rsidR="007C4061" w:rsidRPr="00533C32" w:rsidRDefault="007C4061" w:rsidP="00885269">
      <w:pPr>
        <w:pStyle w:val="PL"/>
      </w:pPr>
      <w:r w:rsidRPr="00533C32">
        <w:t xml:space="preserve">          in: header</w:t>
      </w:r>
    </w:p>
    <w:p w14:paraId="7D2922FD" w14:textId="77777777" w:rsidR="007C4061" w:rsidRPr="00533C32" w:rsidRDefault="007C4061" w:rsidP="00885269">
      <w:pPr>
        <w:pStyle w:val="PL"/>
      </w:pPr>
      <w:r w:rsidRPr="00533C32">
        <w:t xml:space="preserve">          description: Validator for conditional requests, as described in RFC 7232, 3.3</w:t>
      </w:r>
    </w:p>
    <w:p w14:paraId="2E303A39" w14:textId="77777777" w:rsidR="007C4061" w:rsidRPr="00533C32" w:rsidRDefault="007C4061" w:rsidP="00885269">
      <w:pPr>
        <w:pStyle w:val="PL"/>
      </w:pPr>
      <w:r w:rsidRPr="00533C32">
        <w:t xml:space="preserve">          schema:</w:t>
      </w:r>
    </w:p>
    <w:p w14:paraId="0B366F5B" w14:textId="77777777" w:rsidR="007C4061" w:rsidRPr="00533C32" w:rsidRDefault="007C4061" w:rsidP="00885269">
      <w:pPr>
        <w:pStyle w:val="PL"/>
        <w:rPr>
          <w:lang w:eastAsia="zh-CN"/>
        </w:rPr>
      </w:pPr>
      <w:r w:rsidRPr="00533C32">
        <w:t xml:space="preserve">            type: string</w:t>
      </w:r>
    </w:p>
    <w:p w14:paraId="425AB6F2" w14:textId="77777777" w:rsidR="007C4061" w:rsidRPr="00533C32" w:rsidRDefault="007C4061" w:rsidP="00885269">
      <w:pPr>
        <w:pStyle w:val="PL"/>
      </w:pPr>
      <w:r w:rsidRPr="00533C32">
        <w:t xml:space="preserve">      responses:</w:t>
      </w:r>
    </w:p>
    <w:p w14:paraId="2D29474B" w14:textId="77777777" w:rsidR="007C4061" w:rsidRPr="00533C32" w:rsidRDefault="007C4061" w:rsidP="00885269">
      <w:pPr>
        <w:pStyle w:val="PL"/>
      </w:pPr>
      <w:r w:rsidRPr="00533C32">
        <w:t xml:space="preserve">        '200':</w:t>
      </w:r>
    </w:p>
    <w:p w14:paraId="23A0D8DF" w14:textId="77777777" w:rsidR="007C4061" w:rsidRPr="00533C32" w:rsidRDefault="007C4061" w:rsidP="00885269">
      <w:pPr>
        <w:pStyle w:val="PL"/>
      </w:pPr>
      <w:r w:rsidRPr="00533C32">
        <w:t xml:space="preserve">          description: Expected response to a valid request</w:t>
      </w:r>
    </w:p>
    <w:p w14:paraId="6CACA792" w14:textId="77777777" w:rsidR="007C4061" w:rsidRPr="00533C32" w:rsidRDefault="007C4061" w:rsidP="00885269">
      <w:pPr>
        <w:pStyle w:val="PL"/>
      </w:pPr>
      <w:r w:rsidRPr="00533C32">
        <w:t xml:space="preserve">          content:</w:t>
      </w:r>
    </w:p>
    <w:p w14:paraId="36A56D99"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36A4D3E" w14:textId="77777777" w:rsidR="007C4061" w:rsidRPr="00533C32" w:rsidRDefault="007C4061" w:rsidP="00885269">
      <w:pPr>
        <w:pStyle w:val="PL"/>
      </w:pPr>
      <w:r w:rsidRPr="00533C32">
        <w:t xml:space="preserve">              schema:</w:t>
      </w:r>
    </w:p>
    <w:p w14:paraId="20220204" w14:textId="77777777" w:rsidR="007C4061" w:rsidRPr="00533C32" w:rsidRDefault="007C4061" w:rsidP="00885269">
      <w:pPr>
        <w:pStyle w:val="PL"/>
        <w:rPr>
          <w:lang w:eastAsia="zh-CN"/>
        </w:rPr>
      </w:pPr>
      <w:r w:rsidRPr="00533C32">
        <w:t xml:space="preserve">                $ref: '#/components/schemas/</w:t>
      </w:r>
      <w:proofErr w:type="spellStart"/>
      <w:r w:rsidRPr="00533C32">
        <w:t>AccessAndMobilitySubscriptionData</w:t>
      </w:r>
      <w:proofErr w:type="spellEnd"/>
      <w:r w:rsidRPr="00533C32">
        <w:t>'</w:t>
      </w:r>
    </w:p>
    <w:p w14:paraId="53B419A9" w14:textId="77777777" w:rsidR="007C4061" w:rsidRPr="00533C32" w:rsidRDefault="007C4061" w:rsidP="00885269">
      <w:pPr>
        <w:pStyle w:val="PL"/>
      </w:pPr>
      <w:r w:rsidRPr="00533C32">
        <w:t xml:space="preserve">          headers:</w:t>
      </w:r>
    </w:p>
    <w:p w14:paraId="3F4949CD" w14:textId="77777777" w:rsidR="007C4061" w:rsidRPr="00533C32" w:rsidRDefault="007C4061" w:rsidP="00885269">
      <w:pPr>
        <w:pStyle w:val="PL"/>
      </w:pPr>
      <w:r w:rsidRPr="00533C32">
        <w:t xml:space="preserve">            Cache-Control:</w:t>
      </w:r>
    </w:p>
    <w:p w14:paraId="79A11C67" w14:textId="77777777" w:rsidR="007C4061" w:rsidRPr="00533C32" w:rsidRDefault="007C4061" w:rsidP="00885269">
      <w:pPr>
        <w:pStyle w:val="PL"/>
      </w:pPr>
      <w:r w:rsidRPr="00533C32">
        <w:t xml:space="preserve">              description: Cache-Control containing max-age, as described in RFC 7234, 5.2</w:t>
      </w:r>
    </w:p>
    <w:p w14:paraId="34CBA0F1" w14:textId="77777777" w:rsidR="007C4061" w:rsidRPr="00533C32" w:rsidRDefault="007C4061" w:rsidP="00885269">
      <w:pPr>
        <w:pStyle w:val="PL"/>
      </w:pPr>
      <w:r w:rsidRPr="00533C32">
        <w:t xml:space="preserve">              schema:</w:t>
      </w:r>
    </w:p>
    <w:p w14:paraId="02EA0B68" w14:textId="77777777" w:rsidR="007C4061" w:rsidRPr="00533C32" w:rsidRDefault="007C4061" w:rsidP="00885269">
      <w:pPr>
        <w:pStyle w:val="PL"/>
      </w:pPr>
      <w:r w:rsidRPr="00533C32">
        <w:t xml:space="preserve">                type: string</w:t>
      </w:r>
    </w:p>
    <w:p w14:paraId="67C43DB1" w14:textId="77777777" w:rsidR="007C4061" w:rsidRPr="00533C32" w:rsidRDefault="007C4061" w:rsidP="00885269">
      <w:pPr>
        <w:pStyle w:val="PL"/>
      </w:pPr>
      <w:r w:rsidRPr="00533C32">
        <w:t xml:space="preserve">            ETag:</w:t>
      </w:r>
    </w:p>
    <w:p w14:paraId="6E7F8FE2" w14:textId="77777777" w:rsidR="007C4061" w:rsidRPr="00533C32" w:rsidRDefault="007C4061" w:rsidP="00885269">
      <w:pPr>
        <w:pStyle w:val="PL"/>
      </w:pPr>
      <w:r w:rsidRPr="00533C32">
        <w:t xml:space="preserve">              description: Entity Tag, containing a strong validator, as described in RFC 7232, 2.3</w:t>
      </w:r>
    </w:p>
    <w:p w14:paraId="2EBFC71D" w14:textId="77777777" w:rsidR="007C4061" w:rsidRPr="00533C32" w:rsidRDefault="007C4061" w:rsidP="00885269">
      <w:pPr>
        <w:pStyle w:val="PL"/>
      </w:pPr>
      <w:r w:rsidRPr="00533C32">
        <w:t xml:space="preserve">              schema:</w:t>
      </w:r>
    </w:p>
    <w:p w14:paraId="0E4680AD" w14:textId="77777777" w:rsidR="007C4061" w:rsidRPr="00533C32" w:rsidRDefault="007C4061" w:rsidP="00885269">
      <w:pPr>
        <w:pStyle w:val="PL"/>
      </w:pPr>
      <w:r w:rsidRPr="00533C32">
        <w:t xml:space="preserve">                type: string</w:t>
      </w:r>
    </w:p>
    <w:p w14:paraId="41C317DB" w14:textId="77777777" w:rsidR="007C4061" w:rsidRPr="00533C32" w:rsidRDefault="007C4061" w:rsidP="00885269">
      <w:pPr>
        <w:pStyle w:val="PL"/>
      </w:pPr>
      <w:r w:rsidRPr="00533C32">
        <w:t xml:space="preserve">            Last-Modified:</w:t>
      </w:r>
    </w:p>
    <w:p w14:paraId="7477106F" w14:textId="77777777" w:rsidR="007C4061" w:rsidRPr="00533C32" w:rsidRDefault="007C4061" w:rsidP="00885269">
      <w:pPr>
        <w:pStyle w:val="PL"/>
      </w:pPr>
      <w:r w:rsidRPr="00533C32">
        <w:t xml:space="preserve">              description: Timestamp for last modification of the resource, as described in RFC 7232, 2.2</w:t>
      </w:r>
    </w:p>
    <w:p w14:paraId="16BE7766" w14:textId="77777777" w:rsidR="007C4061" w:rsidRPr="00533C32" w:rsidRDefault="007C4061" w:rsidP="00885269">
      <w:pPr>
        <w:pStyle w:val="PL"/>
      </w:pPr>
      <w:r w:rsidRPr="00533C32">
        <w:t xml:space="preserve">              schema:</w:t>
      </w:r>
    </w:p>
    <w:p w14:paraId="23F74E50" w14:textId="77777777" w:rsidR="007C4061" w:rsidRPr="00533C32" w:rsidRDefault="007C4061" w:rsidP="00885269">
      <w:pPr>
        <w:pStyle w:val="PL"/>
        <w:rPr>
          <w:lang w:eastAsia="zh-CN"/>
        </w:rPr>
      </w:pPr>
      <w:r w:rsidRPr="00533C32">
        <w:t xml:space="preserve">                type: string</w:t>
      </w:r>
    </w:p>
    <w:p w14:paraId="618406C3" w14:textId="77777777" w:rsidR="007C4061" w:rsidRDefault="007C4061" w:rsidP="00885269">
      <w:pPr>
        <w:pStyle w:val="PL"/>
        <w:rPr>
          <w:lang w:eastAsia="zh-CN"/>
        </w:rPr>
      </w:pPr>
      <w:r w:rsidRPr="00533C32">
        <w:t xml:space="preserve">        default:</w:t>
      </w:r>
    </w:p>
    <w:p w14:paraId="21044D6B"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3D1ACEE6" w14:textId="77777777" w:rsidR="007C4061" w:rsidRPr="00533C32" w:rsidRDefault="007C4061" w:rsidP="00885269">
      <w:pPr>
        <w:pStyle w:val="PL"/>
      </w:pPr>
    </w:p>
    <w:p w14:paraId="48801CE7" w14:textId="77777777" w:rsidR="007C4061" w:rsidRPr="00533C32" w:rsidRDefault="007C4061" w:rsidP="00885269">
      <w:pPr>
        <w:pStyle w:val="PL"/>
      </w:pPr>
      <w:r w:rsidRPr="00533C32">
        <w:t xml:space="preserve">  /subscription-data/{ueId}/{servingPlmnId}/provisioned-data/smf-selection-subscription-data:</w:t>
      </w:r>
    </w:p>
    <w:p w14:paraId="75E1B177" w14:textId="77777777" w:rsidR="007C4061" w:rsidRPr="00533C32" w:rsidRDefault="007C4061" w:rsidP="00885269">
      <w:pPr>
        <w:pStyle w:val="PL"/>
      </w:pPr>
      <w:r w:rsidRPr="00533C32">
        <w:t xml:space="preserve">    get:</w:t>
      </w:r>
    </w:p>
    <w:p w14:paraId="6E62237B" w14:textId="77777777" w:rsidR="007C4061" w:rsidRPr="00533C32" w:rsidRDefault="007C4061" w:rsidP="00885269">
      <w:pPr>
        <w:pStyle w:val="PL"/>
      </w:pPr>
      <w:r w:rsidRPr="00533C32">
        <w:t xml:space="preserve">      summary: Retrieves the SMF selection subscription data of a UE</w:t>
      </w:r>
    </w:p>
    <w:p w14:paraId="45F80C43"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QuerySmfSelectData</w:t>
      </w:r>
      <w:proofErr w:type="spellEnd"/>
    </w:p>
    <w:p w14:paraId="57FB3371" w14:textId="77777777" w:rsidR="007C4061" w:rsidRPr="00533C32" w:rsidRDefault="007C4061" w:rsidP="00885269">
      <w:pPr>
        <w:pStyle w:val="PL"/>
      </w:pPr>
      <w:r w:rsidRPr="00533C32">
        <w:t xml:space="preserve">      tags:</w:t>
      </w:r>
    </w:p>
    <w:p w14:paraId="5AF14C5E" w14:textId="77777777" w:rsidR="007C4061" w:rsidRPr="00533C32" w:rsidRDefault="007C4061" w:rsidP="00885269">
      <w:pPr>
        <w:pStyle w:val="PL"/>
      </w:pPr>
      <w:r w:rsidRPr="00533C32">
        <w:t xml:space="preserve">        - SMF Selection Subscription Data (Document)</w:t>
      </w:r>
    </w:p>
    <w:p w14:paraId="760B9593" w14:textId="77777777" w:rsidR="007C4061" w:rsidRPr="00533C32" w:rsidRDefault="007C4061" w:rsidP="00885269">
      <w:pPr>
        <w:pStyle w:val="PL"/>
      </w:pPr>
      <w:r w:rsidRPr="00533C32">
        <w:t xml:space="preserve">      parameters:</w:t>
      </w:r>
    </w:p>
    <w:p w14:paraId="35762A07" w14:textId="77777777" w:rsidR="007C4061" w:rsidRPr="00533C32" w:rsidRDefault="007C4061" w:rsidP="00885269">
      <w:pPr>
        <w:pStyle w:val="PL"/>
      </w:pPr>
      <w:r w:rsidRPr="00533C32">
        <w:t xml:space="preserve">        - name: </w:t>
      </w:r>
      <w:proofErr w:type="spellStart"/>
      <w:r w:rsidRPr="00533C32">
        <w:t>ueId</w:t>
      </w:r>
      <w:proofErr w:type="spellEnd"/>
    </w:p>
    <w:p w14:paraId="113731AD" w14:textId="77777777" w:rsidR="007C4061" w:rsidRPr="00533C32" w:rsidRDefault="007C4061" w:rsidP="00885269">
      <w:pPr>
        <w:pStyle w:val="PL"/>
      </w:pPr>
      <w:r w:rsidRPr="00533C32">
        <w:t xml:space="preserve">          in: path</w:t>
      </w:r>
    </w:p>
    <w:p w14:paraId="0D79793E" w14:textId="77777777" w:rsidR="007C4061" w:rsidRPr="00533C32" w:rsidRDefault="007C4061" w:rsidP="00885269">
      <w:pPr>
        <w:pStyle w:val="PL"/>
      </w:pPr>
      <w:r w:rsidRPr="00533C32">
        <w:t xml:space="preserve">          description: UE id</w:t>
      </w:r>
    </w:p>
    <w:p w14:paraId="082CE644" w14:textId="77777777" w:rsidR="007C4061" w:rsidRPr="00533C32" w:rsidRDefault="007C4061" w:rsidP="00885269">
      <w:pPr>
        <w:pStyle w:val="PL"/>
      </w:pPr>
      <w:r w:rsidRPr="00533C32">
        <w:t xml:space="preserve">          required: true</w:t>
      </w:r>
    </w:p>
    <w:p w14:paraId="3D8A6EA8" w14:textId="77777777" w:rsidR="007C4061" w:rsidRPr="00533C32" w:rsidRDefault="007C4061" w:rsidP="00885269">
      <w:pPr>
        <w:pStyle w:val="PL"/>
      </w:pPr>
      <w:r w:rsidRPr="00533C32">
        <w:t xml:space="preserve">          schema:</w:t>
      </w:r>
    </w:p>
    <w:p w14:paraId="02C40677"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3538B821" w14:textId="77777777" w:rsidR="007C4061" w:rsidRPr="00533C32" w:rsidRDefault="007C4061" w:rsidP="00885269">
      <w:pPr>
        <w:pStyle w:val="PL"/>
      </w:pPr>
      <w:r w:rsidRPr="00533C32">
        <w:t xml:space="preserve">        - name: </w:t>
      </w:r>
      <w:proofErr w:type="spellStart"/>
      <w:r w:rsidRPr="00533C32">
        <w:t>servingPlmnId</w:t>
      </w:r>
      <w:proofErr w:type="spellEnd"/>
    </w:p>
    <w:p w14:paraId="5BFCACF8" w14:textId="77777777" w:rsidR="007C4061" w:rsidRPr="00533C32" w:rsidRDefault="007C4061" w:rsidP="00885269">
      <w:pPr>
        <w:pStyle w:val="PL"/>
      </w:pPr>
      <w:r w:rsidRPr="00533C32">
        <w:t xml:space="preserve">          in: path</w:t>
      </w:r>
    </w:p>
    <w:p w14:paraId="078494EB" w14:textId="77777777" w:rsidR="007C4061" w:rsidRPr="00533C32" w:rsidRDefault="007C4061" w:rsidP="00885269">
      <w:pPr>
        <w:pStyle w:val="PL"/>
      </w:pPr>
      <w:r w:rsidRPr="00533C32">
        <w:t xml:space="preserve">          description: PLMN ID</w:t>
      </w:r>
    </w:p>
    <w:p w14:paraId="0451A14A" w14:textId="77777777" w:rsidR="007C4061" w:rsidRPr="00533C32" w:rsidRDefault="007C4061" w:rsidP="00885269">
      <w:pPr>
        <w:pStyle w:val="PL"/>
      </w:pPr>
      <w:r w:rsidRPr="00533C32">
        <w:t xml:space="preserve">          required: true</w:t>
      </w:r>
    </w:p>
    <w:p w14:paraId="4AA543E9" w14:textId="77777777" w:rsidR="007C4061" w:rsidRPr="00533C32" w:rsidRDefault="007C4061" w:rsidP="00885269">
      <w:pPr>
        <w:pStyle w:val="PL"/>
      </w:pPr>
      <w:r w:rsidRPr="00533C32">
        <w:t xml:space="preserve">          schema:</w:t>
      </w:r>
    </w:p>
    <w:p w14:paraId="412B2C0B" w14:textId="77777777" w:rsidR="007C4061" w:rsidRPr="00533C32" w:rsidRDefault="007C4061" w:rsidP="00885269">
      <w:pPr>
        <w:pStyle w:val="PL"/>
        <w:rPr>
          <w:lang w:eastAsia="zh-CN"/>
        </w:rPr>
      </w:pPr>
      <w:r w:rsidRPr="00533C32">
        <w:t xml:space="preserve">            $ref: '#/components/schemas/</w:t>
      </w:r>
      <w:proofErr w:type="spellStart"/>
      <w:r w:rsidRPr="00533C32">
        <w:t>VarPlmnId</w:t>
      </w:r>
      <w:proofErr w:type="spellEnd"/>
      <w:r w:rsidRPr="00533C32">
        <w:t>'</w:t>
      </w:r>
    </w:p>
    <w:p w14:paraId="30457924" w14:textId="77777777" w:rsidR="007C4061" w:rsidRPr="00533C32" w:rsidRDefault="007C4061" w:rsidP="00885269">
      <w:pPr>
        <w:pStyle w:val="PL"/>
        <w:rPr>
          <w:lang w:eastAsia="zh-CN"/>
        </w:rPr>
      </w:pPr>
      <w:r w:rsidRPr="00533C32">
        <w:rPr>
          <w:lang w:eastAsia="zh-CN"/>
        </w:rPr>
        <w:t xml:space="preserve">        - name: fields</w:t>
      </w:r>
    </w:p>
    <w:p w14:paraId="74451711" w14:textId="77777777" w:rsidR="007C4061" w:rsidRPr="00533C32" w:rsidRDefault="007C4061" w:rsidP="00885269">
      <w:pPr>
        <w:pStyle w:val="PL"/>
        <w:rPr>
          <w:lang w:eastAsia="zh-CN"/>
        </w:rPr>
      </w:pPr>
      <w:r w:rsidRPr="00533C32">
        <w:rPr>
          <w:lang w:eastAsia="zh-CN"/>
        </w:rPr>
        <w:t xml:space="preserve">          in: query</w:t>
      </w:r>
    </w:p>
    <w:p w14:paraId="1992E1D6" w14:textId="77777777" w:rsidR="007C4061" w:rsidRPr="00533C32" w:rsidRDefault="007C4061" w:rsidP="00885269">
      <w:pPr>
        <w:pStyle w:val="PL"/>
        <w:rPr>
          <w:lang w:eastAsia="zh-CN"/>
        </w:rPr>
      </w:pPr>
      <w:r w:rsidRPr="00533C32">
        <w:rPr>
          <w:lang w:eastAsia="zh-CN"/>
        </w:rPr>
        <w:t xml:space="preserve">          description: attributes to be retrieved</w:t>
      </w:r>
    </w:p>
    <w:p w14:paraId="32EE8F8E" w14:textId="77777777" w:rsidR="007C4061" w:rsidRPr="00533C32" w:rsidRDefault="007C4061" w:rsidP="00885269">
      <w:pPr>
        <w:pStyle w:val="PL"/>
        <w:rPr>
          <w:lang w:eastAsia="zh-CN"/>
        </w:rPr>
      </w:pPr>
      <w:r w:rsidRPr="00533C32">
        <w:rPr>
          <w:lang w:eastAsia="zh-CN"/>
        </w:rPr>
        <w:t xml:space="preserve">          required: false</w:t>
      </w:r>
    </w:p>
    <w:p w14:paraId="05061900" w14:textId="77777777" w:rsidR="007C4061" w:rsidRPr="00533C32" w:rsidRDefault="007C4061" w:rsidP="00885269">
      <w:pPr>
        <w:pStyle w:val="PL"/>
        <w:rPr>
          <w:lang w:eastAsia="zh-CN"/>
        </w:rPr>
      </w:pPr>
      <w:r w:rsidRPr="00533C32">
        <w:rPr>
          <w:lang w:eastAsia="zh-CN"/>
        </w:rPr>
        <w:t xml:space="preserve">          schema:</w:t>
      </w:r>
    </w:p>
    <w:p w14:paraId="55F9C361" w14:textId="77777777" w:rsidR="007C4061" w:rsidRPr="00533C32" w:rsidRDefault="007C4061" w:rsidP="00885269">
      <w:pPr>
        <w:pStyle w:val="PL"/>
        <w:rPr>
          <w:lang w:eastAsia="zh-CN"/>
        </w:rPr>
      </w:pPr>
      <w:r w:rsidRPr="00533C32">
        <w:rPr>
          <w:lang w:eastAsia="zh-CN"/>
        </w:rPr>
        <w:t xml:space="preserve">            type: array</w:t>
      </w:r>
    </w:p>
    <w:p w14:paraId="69C94AC9" w14:textId="77777777" w:rsidR="007C4061" w:rsidRPr="00533C32" w:rsidRDefault="007C4061" w:rsidP="00885269">
      <w:pPr>
        <w:pStyle w:val="PL"/>
        <w:rPr>
          <w:lang w:eastAsia="zh-CN"/>
        </w:rPr>
      </w:pPr>
      <w:r w:rsidRPr="00533C32">
        <w:rPr>
          <w:lang w:eastAsia="zh-CN"/>
        </w:rPr>
        <w:t xml:space="preserve">            items:</w:t>
      </w:r>
    </w:p>
    <w:p w14:paraId="6A46E618" w14:textId="77777777" w:rsidR="007C4061" w:rsidRPr="00533C32" w:rsidRDefault="007C4061" w:rsidP="00885269">
      <w:pPr>
        <w:pStyle w:val="PL"/>
        <w:rPr>
          <w:lang w:eastAsia="zh-CN"/>
        </w:rPr>
      </w:pPr>
      <w:r w:rsidRPr="00533C32">
        <w:rPr>
          <w:lang w:eastAsia="zh-CN"/>
        </w:rPr>
        <w:t xml:space="preserve">              type: string</w:t>
      </w:r>
    </w:p>
    <w:p w14:paraId="3CF62832"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4A70DB35" w14:textId="77777777" w:rsidR="007C4061" w:rsidRPr="00533C32" w:rsidRDefault="007C4061" w:rsidP="00885269">
      <w:pPr>
        <w:pStyle w:val="PL"/>
      </w:pPr>
      <w:r w:rsidRPr="00533C32">
        <w:t xml:space="preserve">          style: form</w:t>
      </w:r>
    </w:p>
    <w:p w14:paraId="6696604F" w14:textId="77777777" w:rsidR="007C4061" w:rsidRPr="00533C32" w:rsidRDefault="007C4061" w:rsidP="00885269">
      <w:pPr>
        <w:pStyle w:val="PL"/>
        <w:rPr>
          <w:lang w:eastAsia="zh-CN"/>
        </w:rPr>
      </w:pPr>
      <w:r w:rsidRPr="00533C32">
        <w:t xml:space="preserve">          explode: false</w:t>
      </w:r>
    </w:p>
    <w:p w14:paraId="31F9B1A8" w14:textId="77777777" w:rsidR="007C4061" w:rsidRPr="00533C32" w:rsidRDefault="007C4061" w:rsidP="00885269">
      <w:pPr>
        <w:pStyle w:val="PL"/>
      </w:pPr>
      <w:r w:rsidRPr="00533C32">
        <w:lastRenderedPageBreak/>
        <w:t xml:space="preserve">        - name: supported-features</w:t>
      </w:r>
    </w:p>
    <w:p w14:paraId="532156A4" w14:textId="77777777" w:rsidR="007C4061" w:rsidRPr="00533C32" w:rsidRDefault="007C4061" w:rsidP="00885269">
      <w:pPr>
        <w:pStyle w:val="PL"/>
      </w:pPr>
      <w:r w:rsidRPr="00533C32">
        <w:t xml:space="preserve">          in: query</w:t>
      </w:r>
    </w:p>
    <w:p w14:paraId="4105BEE6" w14:textId="77777777" w:rsidR="007C4061" w:rsidRPr="00533C32" w:rsidRDefault="007C4061" w:rsidP="00885269">
      <w:pPr>
        <w:pStyle w:val="PL"/>
      </w:pPr>
      <w:r w:rsidRPr="00533C32">
        <w:t xml:space="preserve">          description: Supported Features</w:t>
      </w:r>
    </w:p>
    <w:p w14:paraId="147957EC" w14:textId="77777777" w:rsidR="007C4061" w:rsidRPr="00533C32" w:rsidRDefault="007C4061" w:rsidP="00885269">
      <w:pPr>
        <w:pStyle w:val="PL"/>
      </w:pPr>
      <w:r w:rsidRPr="00533C32">
        <w:t xml:space="preserve">          schema:</w:t>
      </w:r>
    </w:p>
    <w:p w14:paraId="0E2EAE76"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2FE7A169" w14:textId="77777777" w:rsidR="007C4061" w:rsidRPr="00533C32" w:rsidRDefault="007C4061" w:rsidP="00885269">
      <w:pPr>
        <w:pStyle w:val="PL"/>
      </w:pPr>
      <w:r w:rsidRPr="00533C32">
        <w:t xml:space="preserve">        - name: If-None-Match</w:t>
      </w:r>
    </w:p>
    <w:p w14:paraId="642809FE" w14:textId="77777777" w:rsidR="007C4061" w:rsidRPr="00533C32" w:rsidRDefault="007C4061" w:rsidP="00885269">
      <w:pPr>
        <w:pStyle w:val="PL"/>
      </w:pPr>
      <w:r w:rsidRPr="00533C32">
        <w:t xml:space="preserve">          in: header</w:t>
      </w:r>
    </w:p>
    <w:p w14:paraId="6F142EBC" w14:textId="77777777" w:rsidR="007C4061" w:rsidRPr="00533C32" w:rsidRDefault="007C4061" w:rsidP="00885269">
      <w:pPr>
        <w:pStyle w:val="PL"/>
      </w:pPr>
      <w:r w:rsidRPr="00533C32">
        <w:t xml:space="preserve">          description: Validator for conditional requests, as described in RFC 7232, 3.2</w:t>
      </w:r>
    </w:p>
    <w:p w14:paraId="7451DDDA" w14:textId="77777777" w:rsidR="007C4061" w:rsidRPr="00533C32" w:rsidRDefault="007C4061" w:rsidP="00885269">
      <w:pPr>
        <w:pStyle w:val="PL"/>
      </w:pPr>
      <w:r w:rsidRPr="00533C32">
        <w:t xml:space="preserve">          schema:</w:t>
      </w:r>
    </w:p>
    <w:p w14:paraId="03B8E245" w14:textId="77777777" w:rsidR="007C4061" w:rsidRPr="00533C32" w:rsidRDefault="007C4061" w:rsidP="00885269">
      <w:pPr>
        <w:pStyle w:val="PL"/>
      </w:pPr>
      <w:r w:rsidRPr="00533C32">
        <w:t xml:space="preserve">            type: string</w:t>
      </w:r>
    </w:p>
    <w:p w14:paraId="66CD1E19" w14:textId="77777777" w:rsidR="007C4061" w:rsidRPr="00533C32" w:rsidRDefault="007C4061" w:rsidP="00885269">
      <w:pPr>
        <w:pStyle w:val="PL"/>
      </w:pPr>
      <w:r w:rsidRPr="00533C32">
        <w:t xml:space="preserve">        - name: If-Modified-Since</w:t>
      </w:r>
    </w:p>
    <w:p w14:paraId="6608854A" w14:textId="77777777" w:rsidR="007C4061" w:rsidRPr="00533C32" w:rsidRDefault="007C4061" w:rsidP="00885269">
      <w:pPr>
        <w:pStyle w:val="PL"/>
      </w:pPr>
      <w:r w:rsidRPr="00533C32">
        <w:t xml:space="preserve">          in: header</w:t>
      </w:r>
    </w:p>
    <w:p w14:paraId="6FEE4A69" w14:textId="77777777" w:rsidR="007C4061" w:rsidRPr="00533C32" w:rsidRDefault="007C4061" w:rsidP="00885269">
      <w:pPr>
        <w:pStyle w:val="PL"/>
      </w:pPr>
      <w:r w:rsidRPr="00533C32">
        <w:t xml:space="preserve">          description: Validator for conditional requests, as described in RFC 7232, 3.3</w:t>
      </w:r>
    </w:p>
    <w:p w14:paraId="23A998E1" w14:textId="77777777" w:rsidR="007C4061" w:rsidRPr="00533C32" w:rsidRDefault="007C4061" w:rsidP="00885269">
      <w:pPr>
        <w:pStyle w:val="PL"/>
      </w:pPr>
      <w:r w:rsidRPr="00533C32">
        <w:t xml:space="preserve">          schema:</w:t>
      </w:r>
    </w:p>
    <w:p w14:paraId="3C5AB798" w14:textId="77777777" w:rsidR="007C4061" w:rsidRPr="00533C32" w:rsidRDefault="007C4061" w:rsidP="00885269">
      <w:pPr>
        <w:pStyle w:val="PL"/>
        <w:rPr>
          <w:lang w:eastAsia="zh-CN"/>
        </w:rPr>
      </w:pPr>
      <w:r w:rsidRPr="00533C32">
        <w:t xml:space="preserve">            type: string</w:t>
      </w:r>
    </w:p>
    <w:p w14:paraId="7F422379" w14:textId="77777777" w:rsidR="007C4061" w:rsidRPr="00533C32" w:rsidRDefault="007C4061" w:rsidP="00885269">
      <w:pPr>
        <w:pStyle w:val="PL"/>
      </w:pPr>
      <w:r w:rsidRPr="00533C32">
        <w:t xml:space="preserve">      responses:</w:t>
      </w:r>
    </w:p>
    <w:p w14:paraId="2757D052" w14:textId="77777777" w:rsidR="007C4061" w:rsidRPr="00533C32" w:rsidRDefault="007C4061" w:rsidP="00885269">
      <w:pPr>
        <w:pStyle w:val="PL"/>
      </w:pPr>
      <w:r w:rsidRPr="00533C32">
        <w:t xml:space="preserve">        '200':</w:t>
      </w:r>
    </w:p>
    <w:p w14:paraId="6EDF9AE6" w14:textId="77777777" w:rsidR="007C4061" w:rsidRPr="00533C32" w:rsidRDefault="007C4061" w:rsidP="00885269">
      <w:pPr>
        <w:pStyle w:val="PL"/>
      </w:pPr>
      <w:r w:rsidRPr="00533C32">
        <w:t xml:space="preserve">          description: Expected response to a valid request</w:t>
      </w:r>
    </w:p>
    <w:p w14:paraId="134663D7" w14:textId="77777777" w:rsidR="007C4061" w:rsidRPr="00533C32" w:rsidRDefault="007C4061" w:rsidP="00885269">
      <w:pPr>
        <w:pStyle w:val="PL"/>
      </w:pPr>
      <w:r w:rsidRPr="00533C32">
        <w:t xml:space="preserve">          content:</w:t>
      </w:r>
    </w:p>
    <w:p w14:paraId="0E70F35E"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E3522D6" w14:textId="77777777" w:rsidR="007C4061" w:rsidRPr="00533C32" w:rsidRDefault="007C4061" w:rsidP="00885269">
      <w:pPr>
        <w:pStyle w:val="PL"/>
      </w:pPr>
      <w:r w:rsidRPr="00533C32">
        <w:t xml:space="preserve">              schema:</w:t>
      </w:r>
    </w:p>
    <w:p w14:paraId="77861C5E" w14:textId="77777777" w:rsidR="007C4061" w:rsidRPr="00533C32" w:rsidRDefault="007C4061" w:rsidP="00885269">
      <w:pPr>
        <w:pStyle w:val="PL"/>
        <w:rPr>
          <w:lang w:eastAsia="zh-CN"/>
        </w:rPr>
      </w:pPr>
      <w:r w:rsidRPr="00533C32">
        <w:t xml:space="preserve">                $ref: '#/components/schemas/</w:t>
      </w:r>
      <w:proofErr w:type="spellStart"/>
      <w:r w:rsidRPr="00533C32">
        <w:t>SmfSelectionSubscriptionData</w:t>
      </w:r>
      <w:proofErr w:type="spellEnd"/>
      <w:r w:rsidRPr="00533C32">
        <w:t>'</w:t>
      </w:r>
    </w:p>
    <w:p w14:paraId="6EFB3DED" w14:textId="77777777" w:rsidR="007C4061" w:rsidRPr="00533C32" w:rsidRDefault="007C4061" w:rsidP="00885269">
      <w:pPr>
        <w:pStyle w:val="PL"/>
      </w:pPr>
      <w:r w:rsidRPr="00533C32">
        <w:t xml:space="preserve">          headers:</w:t>
      </w:r>
    </w:p>
    <w:p w14:paraId="3783B000" w14:textId="77777777" w:rsidR="007C4061" w:rsidRPr="00533C32" w:rsidRDefault="007C4061" w:rsidP="00885269">
      <w:pPr>
        <w:pStyle w:val="PL"/>
      </w:pPr>
      <w:r w:rsidRPr="00533C32">
        <w:t xml:space="preserve">            Cache-Control:</w:t>
      </w:r>
    </w:p>
    <w:p w14:paraId="5203B010" w14:textId="77777777" w:rsidR="007C4061" w:rsidRPr="00533C32" w:rsidRDefault="007C4061" w:rsidP="00885269">
      <w:pPr>
        <w:pStyle w:val="PL"/>
      </w:pPr>
      <w:r w:rsidRPr="00533C32">
        <w:t xml:space="preserve">              description: Cache-Control containing max-age, as described in RFC 7234, 5.2</w:t>
      </w:r>
    </w:p>
    <w:p w14:paraId="72863B43" w14:textId="77777777" w:rsidR="007C4061" w:rsidRPr="00533C32" w:rsidRDefault="007C4061" w:rsidP="00885269">
      <w:pPr>
        <w:pStyle w:val="PL"/>
      </w:pPr>
      <w:r w:rsidRPr="00533C32">
        <w:t xml:space="preserve">              schema:</w:t>
      </w:r>
    </w:p>
    <w:p w14:paraId="229C774C" w14:textId="77777777" w:rsidR="007C4061" w:rsidRPr="00533C32" w:rsidRDefault="007C4061" w:rsidP="00885269">
      <w:pPr>
        <w:pStyle w:val="PL"/>
      </w:pPr>
      <w:r w:rsidRPr="00533C32">
        <w:t xml:space="preserve">                type: string</w:t>
      </w:r>
    </w:p>
    <w:p w14:paraId="67995F1F" w14:textId="77777777" w:rsidR="007C4061" w:rsidRPr="00533C32" w:rsidRDefault="007C4061" w:rsidP="00885269">
      <w:pPr>
        <w:pStyle w:val="PL"/>
      </w:pPr>
      <w:r w:rsidRPr="00533C32">
        <w:t xml:space="preserve">            ETag:</w:t>
      </w:r>
    </w:p>
    <w:p w14:paraId="01E3112A" w14:textId="77777777" w:rsidR="007C4061" w:rsidRPr="00533C32" w:rsidRDefault="007C4061" w:rsidP="00885269">
      <w:pPr>
        <w:pStyle w:val="PL"/>
      </w:pPr>
      <w:r w:rsidRPr="00533C32">
        <w:t xml:space="preserve">              description: Entity Tag, containing a strong validator, as described in RFC 7232, 2.3</w:t>
      </w:r>
    </w:p>
    <w:p w14:paraId="7F16371E" w14:textId="77777777" w:rsidR="007C4061" w:rsidRPr="00533C32" w:rsidRDefault="007C4061" w:rsidP="00885269">
      <w:pPr>
        <w:pStyle w:val="PL"/>
      </w:pPr>
      <w:r w:rsidRPr="00533C32">
        <w:t xml:space="preserve">              schema:</w:t>
      </w:r>
    </w:p>
    <w:p w14:paraId="124D8951" w14:textId="77777777" w:rsidR="007C4061" w:rsidRPr="00533C32" w:rsidRDefault="007C4061" w:rsidP="00885269">
      <w:pPr>
        <w:pStyle w:val="PL"/>
      </w:pPr>
      <w:r w:rsidRPr="00533C32">
        <w:t xml:space="preserve">                type: string</w:t>
      </w:r>
    </w:p>
    <w:p w14:paraId="4399A5F1" w14:textId="77777777" w:rsidR="007C4061" w:rsidRPr="00533C32" w:rsidRDefault="007C4061" w:rsidP="00885269">
      <w:pPr>
        <w:pStyle w:val="PL"/>
      </w:pPr>
      <w:r w:rsidRPr="00533C32">
        <w:t xml:space="preserve">            Last-Modified:</w:t>
      </w:r>
    </w:p>
    <w:p w14:paraId="787FED42" w14:textId="77777777" w:rsidR="007C4061" w:rsidRPr="00533C32" w:rsidRDefault="007C4061" w:rsidP="00885269">
      <w:pPr>
        <w:pStyle w:val="PL"/>
      </w:pPr>
      <w:r w:rsidRPr="00533C32">
        <w:t xml:space="preserve">              description: Timestamp for last modification of the resource, as described in RFC 7232, 2.2</w:t>
      </w:r>
    </w:p>
    <w:p w14:paraId="5EBDED98" w14:textId="77777777" w:rsidR="007C4061" w:rsidRPr="00533C32" w:rsidRDefault="007C4061" w:rsidP="00885269">
      <w:pPr>
        <w:pStyle w:val="PL"/>
      </w:pPr>
      <w:r w:rsidRPr="00533C32">
        <w:t xml:space="preserve">              schema:</w:t>
      </w:r>
    </w:p>
    <w:p w14:paraId="3750BA5C" w14:textId="77777777" w:rsidR="007C4061" w:rsidRPr="00533C32" w:rsidRDefault="007C4061" w:rsidP="00885269">
      <w:pPr>
        <w:pStyle w:val="PL"/>
        <w:rPr>
          <w:lang w:eastAsia="zh-CN"/>
        </w:rPr>
      </w:pPr>
      <w:r w:rsidRPr="00533C32">
        <w:t xml:space="preserve">                type: string</w:t>
      </w:r>
    </w:p>
    <w:p w14:paraId="2F0A229B" w14:textId="77777777" w:rsidR="007C4061" w:rsidRDefault="007C4061" w:rsidP="00885269">
      <w:pPr>
        <w:pStyle w:val="PL"/>
        <w:rPr>
          <w:lang w:eastAsia="zh-CN"/>
        </w:rPr>
      </w:pPr>
      <w:r w:rsidRPr="00533C32">
        <w:t xml:space="preserve">        default:</w:t>
      </w:r>
    </w:p>
    <w:p w14:paraId="32DE5D37"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17AAD6B5" w14:textId="77777777" w:rsidR="007C4061" w:rsidRPr="00533C32" w:rsidRDefault="007C4061" w:rsidP="00885269">
      <w:pPr>
        <w:pStyle w:val="PL"/>
      </w:pPr>
    </w:p>
    <w:p w14:paraId="0FFB9B6C" w14:textId="77777777" w:rsidR="007C4061" w:rsidRPr="00533C32" w:rsidRDefault="007C4061" w:rsidP="00885269">
      <w:pPr>
        <w:pStyle w:val="PL"/>
      </w:pPr>
      <w:r w:rsidRPr="00533C32">
        <w:t xml:space="preserve">  /subscription-data/{</w:t>
      </w:r>
      <w:r w:rsidRPr="00533C32">
        <w:rPr>
          <w:lang w:eastAsia="zh-CN"/>
        </w:rPr>
        <w:t>ueId</w:t>
      </w:r>
      <w:r w:rsidRPr="00533C32">
        <w:t>}/{servingPlmnId}/provisioned-data/sm-data:</w:t>
      </w:r>
    </w:p>
    <w:p w14:paraId="42864484" w14:textId="77777777" w:rsidR="007C4061" w:rsidRPr="00533C32" w:rsidRDefault="007C4061" w:rsidP="00885269">
      <w:pPr>
        <w:pStyle w:val="PL"/>
      </w:pPr>
      <w:r w:rsidRPr="00533C32">
        <w:t xml:space="preserve">    get:</w:t>
      </w:r>
    </w:p>
    <w:p w14:paraId="33FF6454" w14:textId="77777777" w:rsidR="007C4061" w:rsidRPr="00533C32" w:rsidRDefault="007C4061" w:rsidP="00885269">
      <w:pPr>
        <w:pStyle w:val="PL"/>
      </w:pPr>
      <w:r w:rsidRPr="00533C32">
        <w:t xml:space="preserve">      summary: Retrieves the Session Management subscription data of a UE</w:t>
      </w:r>
    </w:p>
    <w:p w14:paraId="67B8C554"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QuerySmData</w:t>
      </w:r>
      <w:proofErr w:type="spellEnd"/>
    </w:p>
    <w:p w14:paraId="3677070D" w14:textId="77777777" w:rsidR="007C4061" w:rsidRPr="00533C32" w:rsidRDefault="007C4061" w:rsidP="00885269">
      <w:pPr>
        <w:pStyle w:val="PL"/>
      </w:pPr>
      <w:r w:rsidRPr="00533C32">
        <w:t xml:space="preserve">      tags:</w:t>
      </w:r>
    </w:p>
    <w:p w14:paraId="0F5647E8" w14:textId="77777777" w:rsidR="007C4061" w:rsidRPr="00533C32" w:rsidRDefault="007C4061" w:rsidP="00885269">
      <w:pPr>
        <w:pStyle w:val="PL"/>
      </w:pPr>
      <w:r w:rsidRPr="00533C32">
        <w:t xml:space="preserve">        - Session Management Subscription Data</w:t>
      </w:r>
    </w:p>
    <w:p w14:paraId="7C113C03" w14:textId="77777777" w:rsidR="007C4061" w:rsidRPr="00533C32" w:rsidRDefault="007C4061" w:rsidP="00885269">
      <w:pPr>
        <w:pStyle w:val="PL"/>
      </w:pPr>
      <w:r w:rsidRPr="00533C32">
        <w:t xml:space="preserve">      parameters:</w:t>
      </w:r>
    </w:p>
    <w:p w14:paraId="3C3829CA" w14:textId="77777777" w:rsidR="007C4061" w:rsidRPr="00533C32" w:rsidRDefault="007C4061" w:rsidP="00885269">
      <w:pPr>
        <w:pStyle w:val="PL"/>
      </w:pPr>
      <w:r w:rsidRPr="00533C32">
        <w:t xml:space="preserve">        - name: </w:t>
      </w:r>
      <w:proofErr w:type="spellStart"/>
      <w:r w:rsidRPr="00533C32">
        <w:t>ueId</w:t>
      </w:r>
      <w:proofErr w:type="spellEnd"/>
    </w:p>
    <w:p w14:paraId="51A7F709" w14:textId="77777777" w:rsidR="007C4061" w:rsidRPr="00533C32" w:rsidRDefault="007C4061" w:rsidP="00885269">
      <w:pPr>
        <w:pStyle w:val="PL"/>
      </w:pPr>
      <w:r w:rsidRPr="00533C32">
        <w:t xml:space="preserve">          in: path</w:t>
      </w:r>
    </w:p>
    <w:p w14:paraId="33BCE724" w14:textId="77777777" w:rsidR="007C4061" w:rsidRPr="00533C32" w:rsidRDefault="007C4061" w:rsidP="00885269">
      <w:pPr>
        <w:pStyle w:val="PL"/>
      </w:pPr>
      <w:r w:rsidRPr="00533C32">
        <w:t xml:space="preserve">          description: UE id</w:t>
      </w:r>
    </w:p>
    <w:p w14:paraId="70FC25DE" w14:textId="77777777" w:rsidR="007C4061" w:rsidRPr="00533C32" w:rsidRDefault="007C4061" w:rsidP="00885269">
      <w:pPr>
        <w:pStyle w:val="PL"/>
      </w:pPr>
      <w:r w:rsidRPr="00533C32">
        <w:t xml:space="preserve">          required: true</w:t>
      </w:r>
    </w:p>
    <w:p w14:paraId="1445B508" w14:textId="77777777" w:rsidR="007C4061" w:rsidRPr="00533C32" w:rsidRDefault="007C4061" w:rsidP="00885269">
      <w:pPr>
        <w:pStyle w:val="PL"/>
      </w:pPr>
      <w:r w:rsidRPr="00533C32">
        <w:t xml:space="preserve">          schema:</w:t>
      </w:r>
    </w:p>
    <w:p w14:paraId="513E9F4A"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6A71BA3D" w14:textId="77777777" w:rsidR="007C4061" w:rsidRPr="00533C32" w:rsidRDefault="007C4061" w:rsidP="00885269">
      <w:pPr>
        <w:pStyle w:val="PL"/>
      </w:pPr>
      <w:r w:rsidRPr="00533C32">
        <w:t xml:space="preserve">        - name: </w:t>
      </w:r>
      <w:proofErr w:type="spellStart"/>
      <w:r w:rsidRPr="00533C32">
        <w:t>servingPlmnId</w:t>
      </w:r>
      <w:proofErr w:type="spellEnd"/>
    </w:p>
    <w:p w14:paraId="2802A6A1" w14:textId="77777777" w:rsidR="007C4061" w:rsidRPr="00533C32" w:rsidRDefault="007C4061" w:rsidP="00885269">
      <w:pPr>
        <w:pStyle w:val="PL"/>
      </w:pPr>
      <w:r w:rsidRPr="00533C32">
        <w:t xml:space="preserve">          in: path</w:t>
      </w:r>
    </w:p>
    <w:p w14:paraId="08BF3A9E" w14:textId="77777777" w:rsidR="007C4061" w:rsidRPr="00533C32" w:rsidRDefault="007C4061" w:rsidP="00885269">
      <w:pPr>
        <w:pStyle w:val="PL"/>
      </w:pPr>
      <w:r w:rsidRPr="00533C32">
        <w:t xml:space="preserve">          description: PLMN ID</w:t>
      </w:r>
    </w:p>
    <w:p w14:paraId="2B3887DB" w14:textId="77777777" w:rsidR="007C4061" w:rsidRPr="00533C32" w:rsidRDefault="007C4061" w:rsidP="00885269">
      <w:pPr>
        <w:pStyle w:val="PL"/>
      </w:pPr>
      <w:r w:rsidRPr="00533C32">
        <w:t xml:space="preserve">          required: true</w:t>
      </w:r>
    </w:p>
    <w:p w14:paraId="32C0A8D6" w14:textId="77777777" w:rsidR="007C4061" w:rsidRPr="00533C32" w:rsidRDefault="007C4061" w:rsidP="00885269">
      <w:pPr>
        <w:pStyle w:val="PL"/>
      </w:pPr>
      <w:r w:rsidRPr="00533C32">
        <w:t xml:space="preserve">          schema:</w:t>
      </w:r>
    </w:p>
    <w:p w14:paraId="2419F023" w14:textId="77777777" w:rsidR="007C4061" w:rsidRPr="00533C32" w:rsidRDefault="007C4061" w:rsidP="00885269">
      <w:pPr>
        <w:pStyle w:val="PL"/>
      </w:pPr>
      <w:r w:rsidRPr="00533C32">
        <w:t xml:space="preserve">            $ref: '#/components/schemas/</w:t>
      </w:r>
      <w:proofErr w:type="spellStart"/>
      <w:r w:rsidRPr="00533C32">
        <w:t>VarPlmnId</w:t>
      </w:r>
      <w:proofErr w:type="spellEnd"/>
      <w:r w:rsidRPr="00533C32">
        <w:t>'</w:t>
      </w:r>
    </w:p>
    <w:p w14:paraId="121E32C1" w14:textId="77777777" w:rsidR="007C4061" w:rsidRPr="00533C32" w:rsidRDefault="007C4061" w:rsidP="00885269">
      <w:pPr>
        <w:pStyle w:val="PL"/>
      </w:pPr>
      <w:r w:rsidRPr="00533C32">
        <w:t xml:space="preserve">        - name: single-</w:t>
      </w:r>
      <w:proofErr w:type="spellStart"/>
      <w:r w:rsidRPr="00533C32">
        <w:t>nssai</w:t>
      </w:r>
      <w:proofErr w:type="spellEnd"/>
    </w:p>
    <w:p w14:paraId="2B8DC6E5" w14:textId="77777777" w:rsidR="007C4061" w:rsidRPr="00533C32" w:rsidRDefault="007C4061" w:rsidP="00885269">
      <w:pPr>
        <w:pStyle w:val="PL"/>
        <w:rPr>
          <w:lang w:eastAsia="zh-CN"/>
        </w:rPr>
      </w:pPr>
      <w:r w:rsidRPr="00533C32">
        <w:t xml:space="preserve">          in: query</w:t>
      </w:r>
    </w:p>
    <w:p w14:paraId="7913FC2E" w14:textId="77777777" w:rsidR="007C4061" w:rsidRPr="00533C32" w:rsidRDefault="007C4061" w:rsidP="00885269">
      <w:pPr>
        <w:pStyle w:val="PL"/>
      </w:pPr>
      <w:r w:rsidRPr="00533C32">
        <w:t xml:space="preserve">          content:</w:t>
      </w:r>
    </w:p>
    <w:p w14:paraId="0EBE6B5F"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3A29DC53" w14:textId="77777777" w:rsidR="007C4061" w:rsidRPr="00533C32" w:rsidRDefault="007C4061" w:rsidP="00885269">
      <w:pPr>
        <w:pStyle w:val="PL"/>
        <w:rPr>
          <w:lang w:eastAsia="zh-CN"/>
        </w:rPr>
      </w:pPr>
      <w:r w:rsidRPr="00533C32">
        <w:t xml:space="preserve">              schema:</w:t>
      </w:r>
    </w:p>
    <w:p w14:paraId="72F63A8F" w14:textId="77777777" w:rsidR="007C4061" w:rsidRPr="00533C32" w:rsidRDefault="007C4061" w:rsidP="00885269">
      <w:pPr>
        <w:pStyle w:val="PL"/>
        <w:rPr>
          <w:lang w:eastAsia="zh-CN"/>
        </w:rPr>
      </w:pPr>
      <w:r w:rsidRPr="00533C32">
        <w:t xml:space="preserve">            </w:t>
      </w:r>
      <w:r w:rsidRPr="00533C32">
        <w:rPr>
          <w:lang w:eastAsia="zh-CN"/>
        </w:rPr>
        <w:t xml:space="preserve">    </w:t>
      </w:r>
      <w:r w:rsidRPr="00533C32">
        <w:t>$ref: '#/components/schemas/</w:t>
      </w:r>
      <w:proofErr w:type="spellStart"/>
      <w:r w:rsidRPr="00533C32">
        <w:t>VarSnssai</w:t>
      </w:r>
      <w:proofErr w:type="spellEnd"/>
      <w:r w:rsidRPr="00533C32">
        <w:t>'</w:t>
      </w:r>
    </w:p>
    <w:p w14:paraId="6B317B0E" w14:textId="77777777" w:rsidR="007C4061" w:rsidRPr="00533C32" w:rsidRDefault="007C4061" w:rsidP="00885269">
      <w:pPr>
        <w:pStyle w:val="PL"/>
      </w:pPr>
      <w:r w:rsidRPr="00533C32">
        <w:t xml:space="preserve">          description: single NSSAI</w:t>
      </w:r>
    </w:p>
    <w:p w14:paraId="644AB2B5" w14:textId="77777777" w:rsidR="007C4061" w:rsidRPr="00533C32" w:rsidRDefault="007C4061" w:rsidP="00885269">
      <w:pPr>
        <w:pStyle w:val="PL"/>
      </w:pPr>
      <w:r w:rsidRPr="00533C32">
        <w:t xml:space="preserve">          required: false</w:t>
      </w:r>
    </w:p>
    <w:p w14:paraId="20B6B5E1" w14:textId="77777777" w:rsidR="007C4061" w:rsidRPr="00533C32" w:rsidRDefault="007C4061" w:rsidP="00885269">
      <w:pPr>
        <w:pStyle w:val="PL"/>
      </w:pPr>
      <w:r w:rsidRPr="00533C32">
        <w:t xml:space="preserve">        - name: </w:t>
      </w:r>
      <w:proofErr w:type="spellStart"/>
      <w:r w:rsidRPr="00533C32">
        <w:t>dnn</w:t>
      </w:r>
      <w:proofErr w:type="spellEnd"/>
    </w:p>
    <w:p w14:paraId="1C6C3056" w14:textId="77777777" w:rsidR="007C4061" w:rsidRPr="00533C32" w:rsidRDefault="007C4061" w:rsidP="00885269">
      <w:pPr>
        <w:pStyle w:val="PL"/>
      </w:pPr>
      <w:r w:rsidRPr="00533C32">
        <w:t xml:space="preserve">          in: query</w:t>
      </w:r>
    </w:p>
    <w:p w14:paraId="7D872489" w14:textId="77777777" w:rsidR="007C4061" w:rsidRPr="00533C32" w:rsidRDefault="007C4061" w:rsidP="00885269">
      <w:pPr>
        <w:pStyle w:val="PL"/>
      </w:pPr>
      <w:r w:rsidRPr="00533C32">
        <w:t xml:space="preserve">          description: DNN</w:t>
      </w:r>
    </w:p>
    <w:p w14:paraId="44919F0B" w14:textId="77777777" w:rsidR="007C4061" w:rsidRPr="00533C32" w:rsidRDefault="007C4061" w:rsidP="00885269">
      <w:pPr>
        <w:pStyle w:val="PL"/>
      </w:pPr>
      <w:r w:rsidRPr="00533C32">
        <w:t xml:space="preserve">          required: false</w:t>
      </w:r>
    </w:p>
    <w:p w14:paraId="218F4BD4" w14:textId="77777777" w:rsidR="007C4061" w:rsidRPr="00533C32" w:rsidRDefault="007C4061" w:rsidP="00885269">
      <w:pPr>
        <w:pStyle w:val="PL"/>
      </w:pPr>
      <w:r w:rsidRPr="00533C32">
        <w:t xml:space="preserve">          schema:</w:t>
      </w:r>
    </w:p>
    <w:p w14:paraId="115CCDE6" w14:textId="77777777" w:rsidR="007C4061" w:rsidRPr="00533C32" w:rsidRDefault="007C4061" w:rsidP="00885269">
      <w:pPr>
        <w:pStyle w:val="PL"/>
        <w:rPr>
          <w:lang w:eastAsia="zh-CN"/>
        </w:rPr>
      </w:pPr>
      <w:r w:rsidRPr="00533C32">
        <w:t xml:space="preserve">            $ref: '#/components/schemas/</w:t>
      </w:r>
      <w:proofErr w:type="spellStart"/>
      <w:r w:rsidRPr="00533C32">
        <w:t>Dnn</w:t>
      </w:r>
      <w:proofErr w:type="spellEnd"/>
      <w:r w:rsidRPr="00533C32">
        <w:t>'</w:t>
      </w:r>
    </w:p>
    <w:p w14:paraId="3053A7C7" w14:textId="77777777" w:rsidR="007C4061" w:rsidRPr="00533C32" w:rsidRDefault="007C4061" w:rsidP="00885269">
      <w:pPr>
        <w:pStyle w:val="PL"/>
        <w:rPr>
          <w:lang w:eastAsia="zh-CN"/>
        </w:rPr>
      </w:pPr>
      <w:r w:rsidRPr="00533C32">
        <w:rPr>
          <w:lang w:eastAsia="zh-CN"/>
        </w:rPr>
        <w:t xml:space="preserve">        - name: fields</w:t>
      </w:r>
    </w:p>
    <w:p w14:paraId="1458521D" w14:textId="77777777" w:rsidR="007C4061" w:rsidRPr="00533C32" w:rsidRDefault="007C4061" w:rsidP="00885269">
      <w:pPr>
        <w:pStyle w:val="PL"/>
        <w:rPr>
          <w:lang w:eastAsia="zh-CN"/>
        </w:rPr>
      </w:pPr>
      <w:r w:rsidRPr="00533C32">
        <w:rPr>
          <w:lang w:eastAsia="zh-CN"/>
        </w:rPr>
        <w:t xml:space="preserve">          in: query</w:t>
      </w:r>
    </w:p>
    <w:p w14:paraId="1B52EDB1" w14:textId="77777777" w:rsidR="007C4061" w:rsidRPr="00533C32" w:rsidRDefault="007C4061" w:rsidP="00885269">
      <w:pPr>
        <w:pStyle w:val="PL"/>
        <w:rPr>
          <w:lang w:eastAsia="zh-CN"/>
        </w:rPr>
      </w:pPr>
      <w:r w:rsidRPr="00533C32">
        <w:rPr>
          <w:lang w:eastAsia="zh-CN"/>
        </w:rPr>
        <w:lastRenderedPageBreak/>
        <w:t xml:space="preserve">          description: attributes to be retrieved</w:t>
      </w:r>
    </w:p>
    <w:p w14:paraId="577559E5" w14:textId="77777777" w:rsidR="007C4061" w:rsidRPr="00533C32" w:rsidRDefault="007C4061" w:rsidP="00885269">
      <w:pPr>
        <w:pStyle w:val="PL"/>
        <w:rPr>
          <w:lang w:eastAsia="zh-CN"/>
        </w:rPr>
      </w:pPr>
      <w:r w:rsidRPr="00533C32">
        <w:rPr>
          <w:lang w:eastAsia="zh-CN"/>
        </w:rPr>
        <w:t xml:space="preserve">          required: false</w:t>
      </w:r>
    </w:p>
    <w:p w14:paraId="4C0681AE" w14:textId="77777777" w:rsidR="007C4061" w:rsidRPr="00533C32" w:rsidRDefault="007C4061" w:rsidP="00885269">
      <w:pPr>
        <w:pStyle w:val="PL"/>
        <w:rPr>
          <w:lang w:eastAsia="zh-CN"/>
        </w:rPr>
      </w:pPr>
      <w:r w:rsidRPr="00533C32">
        <w:rPr>
          <w:lang w:eastAsia="zh-CN"/>
        </w:rPr>
        <w:t xml:space="preserve">          schema:</w:t>
      </w:r>
    </w:p>
    <w:p w14:paraId="30A9C1BC" w14:textId="77777777" w:rsidR="007C4061" w:rsidRPr="00533C32" w:rsidRDefault="007C4061" w:rsidP="00885269">
      <w:pPr>
        <w:pStyle w:val="PL"/>
        <w:rPr>
          <w:lang w:eastAsia="zh-CN"/>
        </w:rPr>
      </w:pPr>
      <w:r w:rsidRPr="00533C32">
        <w:rPr>
          <w:lang w:eastAsia="zh-CN"/>
        </w:rPr>
        <w:t xml:space="preserve">            type: array</w:t>
      </w:r>
    </w:p>
    <w:p w14:paraId="7B7A14BF" w14:textId="77777777" w:rsidR="007C4061" w:rsidRPr="00533C32" w:rsidRDefault="007C4061" w:rsidP="00885269">
      <w:pPr>
        <w:pStyle w:val="PL"/>
        <w:rPr>
          <w:lang w:eastAsia="zh-CN"/>
        </w:rPr>
      </w:pPr>
      <w:r w:rsidRPr="00533C32">
        <w:rPr>
          <w:lang w:eastAsia="zh-CN"/>
        </w:rPr>
        <w:t xml:space="preserve">            items:</w:t>
      </w:r>
    </w:p>
    <w:p w14:paraId="157AE038" w14:textId="77777777" w:rsidR="007C4061" w:rsidRPr="00533C32" w:rsidRDefault="007C4061" w:rsidP="00885269">
      <w:pPr>
        <w:pStyle w:val="PL"/>
        <w:rPr>
          <w:lang w:eastAsia="zh-CN"/>
        </w:rPr>
      </w:pPr>
      <w:r w:rsidRPr="00533C32">
        <w:rPr>
          <w:lang w:eastAsia="zh-CN"/>
        </w:rPr>
        <w:t xml:space="preserve">              type: string</w:t>
      </w:r>
    </w:p>
    <w:p w14:paraId="25F88F80"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4BA5DC18" w14:textId="77777777" w:rsidR="007C4061" w:rsidRPr="00533C32" w:rsidRDefault="007C4061" w:rsidP="00885269">
      <w:pPr>
        <w:pStyle w:val="PL"/>
      </w:pPr>
      <w:r w:rsidRPr="00533C32">
        <w:t xml:space="preserve">          style: form</w:t>
      </w:r>
    </w:p>
    <w:p w14:paraId="34F96035" w14:textId="77777777" w:rsidR="007C4061" w:rsidRPr="00533C32" w:rsidRDefault="007C4061" w:rsidP="00885269">
      <w:pPr>
        <w:pStyle w:val="PL"/>
        <w:rPr>
          <w:lang w:eastAsia="zh-CN"/>
        </w:rPr>
      </w:pPr>
      <w:r w:rsidRPr="00533C32">
        <w:t xml:space="preserve">          explode: false</w:t>
      </w:r>
    </w:p>
    <w:p w14:paraId="5DECA2C6" w14:textId="77777777" w:rsidR="007C4061" w:rsidRPr="00533C32" w:rsidRDefault="007C4061" w:rsidP="00885269">
      <w:pPr>
        <w:pStyle w:val="PL"/>
      </w:pPr>
      <w:r w:rsidRPr="00533C32">
        <w:t xml:space="preserve">        - name: supported-features</w:t>
      </w:r>
    </w:p>
    <w:p w14:paraId="5A2D77BF" w14:textId="77777777" w:rsidR="007C4061" w:rsidRPr="00533C32" w:rsidRDefault="007C4061" w:rsidP="00885269">
      <w:pPr>
        <w:pStyle w:val="PL"/>
      </w:pPr>
      <w:r w:rsidRPr="00533C32">
        <w:t xml:space="preserve">          in: query</w:t>
      </w:r>
    </w:p>
    <w:p w14:paraId="1D57B0DB" w14:textId="77777777" w:rsidR="007C4061" w:rsidRPr="00533C32" w:rsidRDefault="007C4061" w:rsidP="00885269">
      <w:pPr>
        <w:pStyle w:val="PL"/>
      </w:pPr>
      <w:r w:rsidRPr="00533C32">
        <w:t xml:space="preserve">          description: Supported Features</w:t>
      </w:r>
    </w:p>
    <w:p w14:paraId="48288C90" w14:textId="77777777" w:rsidR="007C4061" w:rsidRPr="00533C32" w:rsidRDefault="007C4061" w:rsidP="00885269">
      <w:pPr>
        <w:pStyle w:val="PL"/>
      </w:pPr>
      <w:r w:rsidRPr="00533C32">
        <w:t xml:space="preserve">          schema:</w:t>
      </w:r>
    </w:p>
    <w:p w14:paraId="56A54355"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1D14F79C" w14:textId="77777777" w:rsidR="007C4061" w:rsidRPr="00533C32" w:rsidRDefault="007C4061" w:rsidP="00885269">
      <w:pPr>
        <w:pStyle w:val="PL"/>
      </w:pPr>
      <w:r w:rsidRPr="00533C32">
        <w:t xml:space="preserve">        - name: If-None-Match</w:t>
      </w:r>
    </w:p>
    <w:p w14:paraId="486BEC72" w14:textId="77777777" w:rsidR="007C4061" w:rsidRPr="00533C32" w:rsidRDefault="007C4061" w:rsidP="00885269">
      <w:pPr>
        <w:pStyle w:val="PL"/>
      </w:pPr>
      <w:r w:rsidRPr="00533C32">
        <w:t xml:space="preserve">          in: header</w:t>
      </w:r>
    </w:p>
    <w:p w14:paraId="6F5AA3E8" w14:textId="77777777" w:rsidR="007C4061" w:rsidRPr="00533C32" w:rsidRDefault="007C4061" w:rsidP="00885269">
      <w:pPr>
        <w:pStyle w:val="PL"/>
      </w:pPr>
      <w:r w:rsidRPr="00533C32">
        <w:t xml:space="preserve">          description: Validator for conditional requests, as described in RFC 7232, 3.2</w:t>
      </w:r>
    </w:p>
    <w:p w14:paraId="034EFAF7" w14:textId="77777777" w:rsidR="007C4061" w:rsidRPr="00533C32" w:rsidRDefault="007C4061" w:rsidP="00885269">
      <w:pPr>
        <w:pStyle w:val="PL"/>
      </w:pPr>
      <w:r w:rsidRPr="00533C32">
        <w:t xml:space="preserve">          schema:</w:t>
      </w:r>
    </w:p>
    <w:p w14:paraId="07FE76A1" w14:textId="77777777" w:rsidR="007C4061" w:rsidRPr="00533C32" w:rsidRDefault="007C4061" w:rsidP="00885269">
      <w:pPr>
        <w:pStyle w:val="PL"/>
      </w:pPr>
      <w:r w:rsidRPr="00533C32">
        <w:t xml:space="preserve">            type: string</w:t>
      </w:r>
    </w:p>
    <w:p w14:paraId="4819A800" w14:textId="77777777" w:rsidR="007C4061" w:rsidRPr="00533C32" w:rsidRDefault="007C4061" w:rsidP="00885269">
      <w:pPr>
        <w:pStyle w:val="PL"/>
      </w:pPr>
      <w:r w:rsidRPr="00533C32">
        <w:t xml:space="preserve">        - name: If-Modified-Since</w:t>
      </w:r>
    </w:p>
    <w:p w14:paraId="1B4EEA99" w14:textId="77777777" w:rsidR="007C4061" w:rsidRPr="00533C32" w:rsidRDefault="007C4061" w:rsidP="00885269">
      <w:pPr>
        <w:pStyle w:val="PL"/>
      </w:pPr>
      <w:r w:rsidRPr="00533C32">
        <w:t xml:space="preserve">          in: header</w:t>
      </w:r>
    </w:p>
    <w:p w14:paraId="3D8ABBA2" w14:textId="77777777" w:rsidR="007C4061" w:rsidRPr="00533C32" w:rsidRDefault="007C4061" w:rsidP="00885269">
      <w:pPr>
        <w:pStyle w:val="PL"/>
      </w:pPr>
      <w:r w:rsidRPr="00533C32">
        <w:t xml:space="preserve">          description: Validator for conditional requests, as described in RFC 7232, 3.3</w:t>
      </w:r>
    </w:p>
    <w:p w14:paraId="0E4D1DB5" w14:textId="77777777" w:rsidR="007C4061" w:rsidRPr="00533C32" w:rsidRDefault="007C4061" w:rsidP="00885269">
      <w:pPr>
        <w:pStyle w:val="PL"/>
      </w:pPr>
      <w:r w:rsidRPr="00533C32">
        <w:t xml:space="preserve">          schema:</w:t>
      </w:r>
    </w:p>
    <w:p w14:paraId="3F7952CA" w14:textId="77777777" w:rsidR="007C4061" w:rsidRPr="00533C32" w:rsidRDefault="007C4061" w:rsidP="00885269">
      <w:pPr>
        <w:pStyle w:val="PL"/>
        <w:rPr>
          <w:lang w:eastAsia="zh-CN"/>
        </w:rPr>
      </w:pPr>
      <w:r w:rsidRPr="00533C32">
        <w:t xml:space="preserve">            type: string</w:t>
      </w:r>
    </w:p>
    <w:p w14:paraId="2C69E567" w14:textId="77777777" w:rsidR="007C4061" w:rsidRPr="00533C32" w:rsidRDefault="007C4061" w:rsidP="00885269">
      <w:pPr>
        <w:pStyle w:val="PL"/>
      </w:pPr>
      <w:r w:rsidRPr="00533C32">
        <w:t xml:space="preserve">      responses:</w:t>
      </w:r>
    </w:p>
    <w:p w14:paraId="759267F9" w14:textId="77777777" w:rsidR="007C4061" w:rsidRPr="00533C32" w:rsidRDefault="007C4061" w:rsidP="00885269">
      <w:pPr>
        <w:pStyle w:val="PL"/>
      </w:pPr>
      <w:r w:rsidRPr="00533C32">
        <w:t xml:space="preserve">        '200':</w:t>
      </w:r>
    </w:p>
    <w:p w14:paraId="0CABA735" w14:textId="77777777" w:rsidR="007C4061" w:rsidRPr="00533C32" w:rsidRDefault="007C4061" w:rsidP="00885269">
      <w:pPr>
        <w:pStyle w:val="PL"/>
      </w:pPr>
      <w:r w:rsidRPr="00533C32">
        <w:t xml:space="preserve">          description: Expected response to a valid request</w:t>
      </w:r>
    </w:p>
    <w:p w14:paraId="303A5786" w14:textId="77777777" w:rsidR="007C4061" w:rsidRPr="00533C32" w:rsidRDefault="007C4061" w:rsidP="00885269">
      <w:pPr>
        <w:pStyle w:val="PL"/>
      </w:pPr>
      <w:r w:rsidRPr="00533C32">
        <w:t xml:space="preserve">          content:</w:t>
      </w:r>
    </w:p>
    <w:p w14:paraId="493C7D28"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309A3A54" w14:textId="77777777" w:rsidR="007C4061" w:rsidRPr="00533C32" w:rsidRDefault="007C4061" w:rsidP="00885269">
      <w:pPr>
        <w:pStyle w:val="PL"/>
        <w:rPr>
          <w:lang w:eastAsia="zh-CN"/>
        </w:rPr>
      </w:pPr>
      <w:r w:rsidRPr="00533C32">
        <w:t xml:space="preserve">              schema:</w:t>
      </w:r>
    </w:p>
    <w:p w14:paraId="27BC7758" w14:textId="77777777" w:rsidR="007C4061" w:rsidRPr="00533C32" w:rsidRDefault="007C4061" w:rsidP="00885269">
      <w:pPr>
        <w:pStyle w:val="PL"/>
        <w:rPr>
          <w:lang w:eastAsia="zh-CN"/>
        </w:rPr>
      </w:pPr>
      <w:r w:rsidRPr="00533C32">
        <w:rPr>
          <w:lang w:eastAsia="zh-CN"/>
        </w:rPr>
        <w:t xml:space="preserve">                type: array</w:t>
      </w:r>
    </w:p>
    <w:p w14:paraId="043B21BF" w14:textId="77777777" w:rsidR="007C4061" w:rsidRPr="00533C32" w:rsidRDefault="007C4061" w:rsidP="00885269">
      <w:pPr>
        <w:pStyle w:val="PL"/>
        <w:rPr>
          <w:lang w:eastAsia="zh-CN"/>
        </w:rPr>
      </w:pPr>
      <w:r w:rsidRPr="00533C32">
        <w:rPr>
          <w:lang w:eastAsia="zh-CN"/>
        </w:rPr>
        <w:t xml:space="preserve">                items:</w:t>
      </w:r>
    </w:p>
    <w:p w14:paraId="6B8A4765" w14:textId="77777777" w:rsidR="007C4061" w:rsidRPr="00533C32" w:rsidRDefault="007C4061" w:rsidP="00885269">
      <w:pPr>
        <w:pStyle w:val="PL"/>
        <w:rPr>
          <w:lang w:eastAsia="zh-CN"/>
        </w:rPr>
      </w:pPr>
      <w:r w:rsidRPr="00533C32">
        <w:t xml:space="preserve">                </w:t>
      </w:r>
      <w:r w:rsidRPr="00533C32">
        <w:rPr>
          <w:lang w:eastAsia="zh-CN"/>
        </w:rPr>
        <w:t xml:space="preserve">  </w:t>
      </w:r>
      <w:r w:rsidRPr="00533C32">
        <w:t>$ref: '#/components/schemas/</w:t>
      </w:r>
      <w:proofErr w:type="spellStart"/>
      <w:r w:rsidRPr="00533C32">
        <w:t>SessionManagementSubscriptionData</w:t>
      </w:r>
      <w:proofErr w:type="spellEnd"/>
      <w:r w:rsidRPr="00533C32">
        <w:t>'</w:t>
      </w:r>
    </w:p>
    <w:p w14:paraId="32E1D192"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1C31ACD3" w14:textId="77777777" w:rsidR="007C4061" w:rsidRPr="00533C32" w:rsidRDefault="007C4061" w:rsidP="00885269">
      <w:pPr>
        <w:pStyle w:val="PL"/>
      </w:pPr>
      <w:r w:rsidRPr="00533C32">
        <w:t xml:space="preserve">          headers:</w:t>
      </w:r>
    </w:p>
    <w:p w14:paraId="38BFEBE0" w14:textId="77777777" w:rsidR="007C4061" w:rsidRPr="00533C32" w:rsidRDefault="007C4061" w:rsidP="00885269">
      <w:pPr>
        <w:pStyle w:val="PL"/>
      </w:pPr>
      <w:r w:rsidRPr="00533C32">
        <w:t xml:space="preserve">            Cache-Control:</w:t>
      </w:r>
    </w:p>
    <w:p w14:paraId="35C8C652" w14:textId="77777777" w:rsidR="007C4061" w:rsidRPr="00533C32" w:rsidRDefault="007C4061" w:rsidP="00885269">
      <w:pPr>
        <w:pStyle w:val="PL"/>
      </w:pPr>
      <w:r w:rsidRPr="00533C32">
        <w:t xml:space="preserve">              description: Cache-Control containing max-age, as described in RFC 7234, 5.2</w:t>
      </w:r>
    </w:p>
    <w:p w14:paraId="726CF860" w14:textId="77777777" w:rsidR="007C4061" w:rsidRPr="00533C32" w:rsidRDefault="007C4061" w:rsidP="00885269">
      <w:pPr>
        <w:pStyle w:val="PL"/>
      </w:pPr>
      <w:r w:rsidRPr="00533C32">
        <w:t xml:space="preserve">              schema:</w:t>
      </w:r>
    </w:p>
    <w:p w14:paraId="59816ABE" w14:textId="77777777" w:rsidR="007C4061" w:rsidRPr="00533C32" w:rsidRDefault="007C4061" w:rsidP="00885269">
      <w:pPr>
        <w:pStyle w:val="PL"/>
      </w:pPr>
      <w:r w:rsidRPr="00533C32">
        <w:t xml:space="preserve">                type: string</w:t>
      </w:r>
    </w:p>
    <w:p w14:paraId="54E8DC34" w14:textId="77777777" w:rsidR="007C4061" w:rsidRPr="00533C32" w:rsidRDefault="007C4061" w:rsidP="00885269">
      <w:pPr>
        <w:pStyle w:val="PL"/>
      </w:pPr>
      <w:r w:rsidRPr="00533C32">
        <w:t xml:space="preserve">            ETag:</w:t>
      </w:r>
    </w:p>
    <w:p w14:paraId="0454A749" w14:textId="77777777" w:rsidR="007C4061" w:rsidRPr="00533C32" w:rsidRDefault="007C4061" w:rsidP="00885269">
      <w:pPr>
        <w:pStyle w:val="PL"/>
      </w:pPr>
      <w:r w:rsidRPr="00533C32">
        <w:t xml:space="preserve">              description: Entity Tag, containing a strong validator, as described in RFC 7232, 2.3</w:t>
      </w:r>
    </w:p>
    <w:p w14:paraId="3EA260AE" w14:textId="77777777" w:rsidR="007C4061" w:rsidRPr="00533C32" w:rsidRDefault="007C4061" w:rsidP="00885269">
      <w:pPr>
        <w:pStyle w:val="PL"/>
      </w:pPr>
      <w:r w:rsidRPr="00533C32">
        <w:t xml:space="preserve">              schema:</w:t>
      </w:r>
    </w:p>
    <w:p w14:paraId="7663BFC9" w14:textId="77777777" w:rsidR="007C4061" w:rsidRPr="00533C32" w:rsidRDefault="007C4061" w:rsidP="00885269">
      <w:pPr>
        <w:pStyle w:val="PL"/>
      </w:pPr>
      <w:r w:rsidRPr="00533C32">
        <w:t xml:space="preserve">                type: string</w:t>
      </w:r>
    </w:p>
    <w:p w14:paraId="6BC17448" w14:textId="77777777" w:rsidR="007C4061" w:rsidRPr="00533C32" w:rsidRDefault="007C4061" w:rsidP="00885269">
      <w:pPr>
        <w:pStyle w:val="PL"/>
      </w:pPr>
      <w:r w:rsidRPr="00533C32">
        <w:t xml:space="preserve">            Last-Modified:</w:t>
      </w:r>
    </w:p>
    <w:p w14:paraId="7796EE81" w14:textId="77777777" w:rsidR="007C4061" w:rsidRPr="00533C32" w:rsidRDefault="007C4061" w:rsidP="00885269">
      <w:pPr>
        <w:pStyle w:val="PL"/>
      </w:pPr>
      <w:r w:rsidRPr="00533C32">
        <w:t xml:space="preserve">              description: Timestamp for last modification of the resource, as described in RFC 7232, 2.2</w:t>
      </w:r>
    </w:p>
    <w:p w14:paraId="7448D0E8" w14:textId="77777777" w:rsidR="007C4061" w:rsidRPr="00533C32" w:rsidRDefault="007C4061" w:rsidP="00885269">
      <w:pPr>
        <w:pStyle w:val="PL"/>
      </w:pPr>
      <w:r w:rsidRPr="00533C32">
        <w:t xml:space="preserve">              schema:</w:t>
      </w:r>
    </w:p>
    <w:p w14:paraId="288352D6" w14:textId="77777777" w:rsidR="007C4061" w:rsidRPr="00533C32" w:rsidRDefault="007C4061" w:rsidP="00885269">
      <w:pPr>
        <w:pStyle w:val="PL"/>
        <w:rPr>
          <w:lang w:eastAsia="zh-CN"/>
        </w:rPr>
      </w:pPr>
      <w:r w:rsidRPr="00533C32">
        <w:t xml:space="preserve">                type: string</w:t>
      </w:r>
    </w:p>
    <w:p w14:paraId="510DADA3" w14:textId="77777777" w:rsidR="007C4061" w:rsidRDefault="007C4061" w:rsidP="00885269">
      <w:pPr>
        <w:pStyle w:val="PL"/>
        <w:rPr>
          <w:lang w:eastAsia="zh-CN"/>
        </w:rPr>
      </w:pPr>
      <w:r w:rsidRPr="00533C32">
        <w:t xml:space="preserve">        default:</w:t>
      </w:r>
    </w:p>
    <w:p w14:paraId="14CB3483"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52AA4773" w14:textId="77777777" w:rsidR="007C4061" w:rsidRPr="00533C32" w:rsidRDefault="007C4061" w:rsidP="00885269">
      <w:pPr>
        <w:pStyle w:val="PL"/>
      </w:pPr>
    </w:p>
    <w:p w14:paraId="6983FA04" w14:textId="77777777" w:rsidR="007C4061" w:rsidRPr="00533C32" w:rsidRDefault="007C4061" w:rsidP="00885269">
      <w:pPr>
        <w:pStyle w:val="PL"/>
      </w:pPr>
      <w:r w:rsidRPr="00533C32">
        <w:t xml:space="preserve">  /subscription-data/{</w:t>
      </w:r>
      <w:proofErr w:type="spellStart"/>
      <w:r w:rsidRPr="00533C32">
        <w:t>ueId</w:t>
      </w:r>
      <w:proofErr w:type="spellEnd"/>
      <w:r w:rsidRPr="00533C32">
        <w:t>}/context-data/amf-3gpp-access:</w:t>
      </w:r>
    </w:p>
    <w:p w14:paraId="071B533C" w14:textId="77777777" w:rsidR="007C4061" w:rsidRPr="00533C32" w:rsidRDefault="007C4061" w:rsidP="00885269">
      <w:pPr>
        <w:pStyle w:val="PL"/>
      </w:pPr>
      <w:r w:rsidRPr="00533C32">
        <w:t xml:space="preserve">    get:</w:t>
      </w:r>
    </w:p>
    <w:p w14:paraId="3E54C7DD" w14:textId="77777777" w:rsidR="007C4061" w:rsidRPr="00533C32" w:rsidRDefault="007C4061" w:rsidP="00885269">
      <w:pPr>
        <w:pStyle w:val="PL"/>
      </w:pPr>
      <w:r w:rsidRPr="00533C32">
        <w:t xml:space="preserve">      summary: Retrieves the AMF context data of a UE using 3gpp access</w:t>
      </w:r>
    </w:p>
    <w:p w14:paraId="5584436C" w14:textId="77777777" w:rsidR="007C4061" w:rsidRPr="00533C32" w:rsidRDefault="007C4061" w:rsidP="00885269">
      <w:pPr>
        <w:pStyle w:val="PL"/>
      </w:pPr>
      <w:r w:rsidRPr="00533C32">
        <w:t xml:space="preserve">      </w:t>
      </w:r>
      <w:proofErr w:type="spellStart"/>
      <w:r w:rsidRPr="00533C32">
        <w:t>operationId</w:t>
      </w:r>
      <w:proofErr w:type="spellEnd"/>
      <w:r w:rsidRPr="00533C32">
        <w:t>: QueryAmfContext3gpp</w:t>
      </w:r>
    </w:p>
    <w:p w14:paraId="4E1B73C7" w14:textId="77777777" w:rsidR="007C4061" w:rsidRPr="00533C32" w:rsidRDefault="007C4061" w:rsidP="00885269">
      <w:pPr>
        <w:pStyle w:val="PL"/>
      </w:pPr>
      <w:r w:rsidRPr="00533C32">
        <w:t xml:space="preserve">      tags:</w:t>
      </w:r>
    </w:p>
    <w:p w14:paraId="0E358891" w14:textId="77777777" w:rsidR="007C4061" w:rsidRPr="00533C32" w:rsidRDefault="007C4061" w:rsidP="00885269">
      <w:pPr>
        <w:pStyle w:val="PL"/>
      </w:pPr>
      <w:r w:rsidRPr="00533C32">
        <w:t xml:space="preserve">        - AMF 3GPP Access Registration (Document)</w:t>
      </w:r>
    </w:p>
    <w:p w14:paraId="36C4CC09" w14:textId="77777777" w:rsidR="007C4061" w:rsidRPr="00533C32" w:rsidRDefault="007C4061" w:rsidP="00885269">
      <w:pPr>
        <w:pStyle w:val="PL"/>
      </w:pPr>
      <w:r w:rsidRPr="00533C32">
        <w:t xml:space="preserve">      parameters:</w:t>
      </w:r>
    </w:p>
    <w:p w14:paraId="36D4594D" w14:textId="77777777" w:rsidR="007C4061" w:rsidRPr="00533C32" w:rsidRDefault="007C4061" w:rsidP="00885269">
      <w:pPr>
        <w:pStyle w:val="PL"/>
      </w:pPr>
      <w:r w:rsidRPr="00533C32">
        <w:t xml:space="preserve">        - name: </w:t>
      </w:r>
      <w:proofErr w:type="spellStart"/>
      <w:r w:rsidRPr="00533C32">
        <w:t>ueId</w:t>
      </w:r>
      <w:proofErr w:type="spellEnd"/>
    </w:p>
    <w:p w14:paraId="0B72A542" w14:textId="77777777" w:rsidR="007C4061" w:rsidRPr="00533C32" w:rsidRDefault="007C4061" w:rsidP="00885269">
      <w:pPr>
        <w:pStyle w:val="PL"/>
      </w:pPr>
      <w:r w:rsidRPr="00533C32">
        <w:t xml:space="preserve">          in: path</w:t>
      </w:r>
    </w:p>
    <w:p w14:paraId="483A96FD" w14:textId="77777777" w:rsidR="007C4061" w:rsidRPr="00533C32" w:rsidRDefault="007C4061" w:rsidP="00885269">
      <w:pPr>
        <w:pStyle w:val="PL"/>
      </w:pPr>
      <w:r w:rsidRPr="00533C32">
        <w:t xml:space="preserve">          description: UE id</w:t>
      </w:r>
    </w:p>
    <w:p w14:paraId="0ABF42BA" w14:textId="77777777" w:rsidR="007C4061" w:rsidRPr="00533C32" w:rsidRDefault="007C4061" w:rsidP="00885269">
      <w:pPr>
        <w:pStyle w:val="PL"/>
      </w:pPr>
      <w:r w:rsidRPr="00533C32">
        <w:t xml:space="preserve">          required: true</w:t>
      </w:r>
    </w:p>
    <w:p w14:paraId="666F92BD" w14:textId="77777777" w:rsidR="007C4061" w:rsidRPr="00533C32" w:rsidRDefault="007C4061" w:rsidP="00885269">
      <w:pPr>
        <w:pStyle w:val="PL"/>
      </w:pPr>
      <w:r w:rsidRPr="00533C32">
        <w:t xml:space="preserve">          schema:</w:t>
      </w:r>
    </w:p>
    <w:p w14:paraId="615D4D33"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536796FC" w14:textId="77777777" w:rsidR="007C4061" w:rsidRPr="00533C32" w:rsidRDefault="007C4061" w:rsidP="00885269">
      <w:pPr>
        <w:pStyle w:val="PL"/>
        <w:rPr>
          <w:lang w:eastAsia="zh-CN"/>
        </w:rPr>
      </w:pPr>
      <w:r w:rsidRPr="00533C32">
        <w:rPr>
          <w:lang w:eastAsia="zh-CN"/>
        </w:rPr>
        <w:t xml:space="preserve">        - name: fields</w:t>
      </w:r>
    </w:p>
    <w:p w14:paraId="48182C3F" w14:textId="77777777" w:rsidR="007C4061" w:rsidRPr="00533C32" w:rsidRDefault="007C4061" w:rsidP="00885269">
      <w:pPr>
        <w:pStyle w:val="PL"/>
        <w:rPr>
          <w:lang w:eastAsia="zh-CN"/>
        </w:rPr>
      </w:pPr>
      <w:r w:rsidRPr="00533C32">
        <w:rPr>
          <w:lang w:eastAsia="zh-CN"/>
        </w:rPr>
        <w:t xml:space="preserve">          in: query</w:t>
      </w:r>
    </w:p>
    <w:p w14:paraId="62663989" w14:textId="77777777" w:rsidR="007C4061" w:rsidRPr="00533C32" w:rsidRDefault="007C4061" w:rsidP="00885269">
      <w:pPr>
        <w:pStyle w:val="PL"/>
        <w:rPr>
          <w:lang w:eastAsia="zh-CN"/>
        </w:rPr>
      </w:pPr>
      <w:r w:rsidRPr="00533C32">
        <w:rPr>
          <w:lang w:eastAsia="zh-CN"/>
        </w:rPr>
        <w:t xml:space="preserve">          description: attributes to be retrieved</w:t>
      </w:r>
    </w:p>
    <w:p w14:paraId="06BA3602" w14:textId="77777777" w:rsidR="007C4061" w:rsidRPr="00533C32" w:rsidRDefault="007C4061" w:rsidP="00885269">
      <w:pPr>
        <w:pStyle w:val="PL"/>
        <w:rPr>
          <w:lang w:eastAsia="zh-CN"/>
        </w:rPr>
      </w:pPr>
      <w:r w:rsidRPr="00533C32">
        <w:rPr>
          <w:lang w:eastAsia="zh-CN"/>
        </w:rPr>
        <w:t xml:space="preserve">          required: false</w:t>
      </w:r>
    </w:p>
    <w:p w14:paraId="30B69A28" w14:textId="77777777" w:rsidR="007C4061" w:rsidRPr="00533C32" w:rsidRDefault="007C4061" w:rsidP="00885269">
      <w:pPr>
        <w:pStyle w:val="PL"/>
        <w:rPr>
          <w:lang w:eastAsia="zh-CN"/>
        </w:rPr>
      </w:pPr>
      <w:r w:rsidRPr="00533C32">
        <w:rPr>
          <w:lang w:eastAsia="zh-CN"/>
        </w:rPr>
        <w:t xml:space="preserve">          schema:</w:t>
      </w:r>
    </w:p>
    <w:p w14:paraId="6844C98B" w14:textId="77777777" w:rsidR="007C4061" w:rsidRPr="00533C32" w:rsidRDefault="007C4061" w:rsidP="00885269">
      <w:pPr>
        <w:pStyle w:val="PL"/>
        <w:rPr>
          <w:lang w:eastAsia="zh-CN"/>
        </w:rPr>
      </w:pPr>
      <w:r w:rsidRPr="00533C32">
        <w:rPr>
          <w:lang w:eastAsia="zh-CN"/>
        </w:rPr>
        <w:t xml:space="preserve">            type: array</w:t>
      </w:r>
    </w:p>
    <w:p w14:paraId="31F4D19B" w14:textId="77777777" w:rsidR="007C4061" w:rsidRPr="00533C32" w:rsidRDefault="007C4061" w:rsidP="00885269">
      <w:pPr>
        <w:pStyle w:val="PL"/>
        <w:rPr>
          <w:lang w:eastAsia="zh-CN"/>
        </w:rPr>
      </w:pPr>
      <w:r w:rsidRPr="00533C32">
        <w:rPr>
          <w:lang w:eastAsia="zh-CN"/>
        </w:rPr>
        <w:t xml:space="preserve">            items:</w:t>
      </w:r>
    </w:p>
    <w:p w14:paraId="181A07AB" w14:textId="77777777" w:rsidR="007C4061" w:rsidRPr="00533C32" w:rsidRDefault="007C4061" w:rsidP="00885269">
      <w:pPr>
        <w:pStyle w:val="PL"/>
        <w:rPr>
          <w:lang w:eastAsia="zh-CN"/>
        </w:rPr>
      </w:pPr>
      <w:r w:rsidRPr="00533C32">
        <w:rPr>
          <w:lang w:eastAsia="zh-CN"/>
        </w:rPr>
        <w:t xml:space="preserve">              type: string</w:t>
      </w:r>
    </w:p>
    <w:p w14:paraId="39A4F53A"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08607E34" w14:textId="77777777" w:rsidR="007C4061" w:rsidRPr="00533C32" w:rsidRDefault="007C4061" w:rsidP="00885269">
      <w:pPr>
        <w:pStyle w:val="PL"/>
      </w:pPr>
      <w:r w:rsidRPr="00533C32">
        <w:t xml:space="preserve">          style: form</w:t>
      </w:r>
    </w:p>
    <w:p w14:paraId="78D632FB" w14:textId="77777777" w:rsidR="007C4061" w:rsidRPr="00533C32" w:rsidRDefault="007C4061" w:rsidP="00885269">
      <w:pPr>
        <w:pStyle w:val="PL"/>
        <w:rPr>
          <w:lang w:eastAsia="zh-CN"/>
        </w:rPr>
      </w:pPr>
      <w:r w:rsidRPr="00533C32">
        <w:lastRenderedPageBreak/>
        <w:t xml:space="preserve">          explode: false</w:t>
      </w:r>
    </w:p>
    <w:p w14:paraId="4C6EB9D3" w14:textId="77777777" w:rsidR="007C4061" w:rsidRPr="00533C32" w:rsidRDefault="007C4061" w:rsidP="00885269">
      <w:pPr>
        <w:pStyle w:val="PL"/>
      </w:pPr>
      <w:r w:rsidRPr="00533C32">
        <w:t xml:space="preserve">        - name: supported-features</w:t>
      </w:r>
    </w:p>
    <w:p w14:paraId="4EDBAA32" w14:textId="77777777" w:rsidR="007C4061" w:rsidRPr="00533C32" w:rsidRDefault="007C4061" w:rsidP="00885269">
      <w:pPr>
        <w:pStyle w:val="PL"/>
      </w:pPr>
      <w:r w:rsidRPr="00533C32">
        <w:t xml:space="preserve">          in: query</w:t>
      </w:r>
    </w:p>
    <w:p w14:paraId="5C1D1222" w14:textId="77777777" w:rsidR="007C4061" w:rsidRPr="00533C32" w:rsidRDefault="007C4061" w:rsidP="00885269">
      <w:pPr>
        <w:pStyle w:val="PL"/>
      </w:pPr>
      <w:r w:rsidRPr="00533C32">
        <w:t xml:space="preserve">          description: Supported Features</w:t>
      </w:r>
    </w:p>
    <w:p w14:paraId="624D979D" w14:textId="77777777" w:rsidR="007C4061" w:rsidRPr="00533C32" w:rsidRDefault="007C4061" w:rsidP="00885269">
      <w:pPr>
        <w:pStyle w:val="PL"/>
      </w:pPr>
      <w:r w:rsidRPr="00533C32">
        <w:t xml:space="preserve">          schema:</w:t>
      </w:r>
    </w:p>
    <w:p w14:paraId="55BE4623"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7F95A053" w14:textId="77777777" w:rsidR="007C4061" w:rsidRPr="00533C32" w:rsidRDefault="007C4061" w:rsidP="00885269">
      <w:pPr>
        <w:pStyle w:val="PL"/>
      </w:pPr>
      <w:r w:rsidRPr="00533C32">
        <w:t xml:space="preserve">      responses:</w:t>
      </w:r>
    </w:p>
    <w:p w14:paraId="2A349AC5" w14:textId="77777777" w:rsidR="007C4061" w:rsidRPr="00533C32" w:rsidRDefault="007C4061" w:rsidP="00885269">
      <w:pPr>
        <w:pStyle w:val="PL"/>
      </w:pPr>
      <w:r w:rsidRPr="00533C32">
        <w:t xml:space="preserve">        '200':</w:t>
      </w:r>
    </w:p>
    <w:p w14:paraId="3F2252E8" w14:textId="77777777" w:rsidR="007C4061" w:rsidRPr="00533C32" w:rsidRDefault="007C4061" w:rsidP="00885269">
      <w:pPr>
        <w:pStyle w:val="PL"/>
      </w:pPr>
      <w:r w:rsidRPr="00533C32">
        <w:t xml:space="preserve">          description: Expected response to a valid request</w:t>
      </w:r>
    </w:p>
    <w:p w14:paraId="22D351DE" w14:textId="77777777" w:rsidR="007C4061" w:rsidRPr="00533C32" w:rsidRDefault="007C4061" w:rsidP="00885269">
      <w:pPr>
        <w:pStyle w:val="PL"/>
      </w:pPr>
      <w:r w:rsidRPr="00533C32">
        <w:t xml:space="preserve">          content:</w:t>
      </w:r>
    </w:p>
    <w:p w14:paraId="1FF88558"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C2056B0" w14:textId="77777777" w:rsidR="007C4061" w:rsidRPr="00533C32" w:rsidRDefault="007C4061" w:rsidP="00885269">
      <w:pPr>
        <w:pStyle w:val="PL"/>
      </w:pPr>
      <w:r w:rsidRPr="00533C32">
        <w:t xml:space="preserve">              schema:</w:t>
      </w:r>
    </w:p>
    <w:p w14:paraId="1FAA6FFC" w14:textId="77777777" w:rsidR="007C4061" w:rsidRPr="00533C32" w:rsidRDefault="007C4061" w:rsidP="00885269">
      <w:pPr>
        <w:pStyle w:val="PL"/>
      </w:pPr>
      <w:r w:rsidRPr="00533C32">
        <w:t xml:space="preserve">                $ref: '#/components/schemas/Amf3GppAccessRegistration'</w:t>
      </w:r>
    </w:p>
    <w:p w14:paraId="6896EC6A" w14:textId="77777777" w:rsidR="007C4061" w:rsidRDefault="007C4061" w:rsidP="00885269">
      <w:pPr>
        <w:pStyle w:val="PL"/>
        <w:rPr>
          <w:lang w:eastAsia="zh-CN"/>
        </w:rPr>
      </w:pPr>
      <w:r w:rsidRPr="00533C32">
        <w:t xml:space="preserve">        default:</w:t>
      </w:r>
    </w:p>
    <w:p w14:paraId="00F87E7F"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58197566" w14:textId="77777777" w:rsidR="00A0150A" w:rsidRPr="00533C32" w:rsidRDefault="00A0150A" w:rsidP="00885269">
      <w:pPr>
        <w:pStyle w:val="PL"/>
        <w:rPr>
          <w:lang w:eastAsia="zh-CN"/>
        </w:rPr>
      </w:pPr>
    </w:p>
    <w:p w14:paraId="63B9AAC9" w14:textId="77777777" w:rsidR="007C4061" w:rsidRPr="00533C32" w:rsidRDefault="007C4061" w:rsidP="00885269">
      <w:pPr>
        <w:pStyle w:val="PL"/>
      </w:pPr>
      <w:r w:rsidRPr="00533C32">
        <w:t xml:space="preserve">    put:</w:t>
      </w:r>
    </w:p>
    <w:p w14:paraId="64D9D96D" w14:textId="77777777" w:rsidR="007C4061" w:rsidRPr="00533C32" w:rsidRDefault="007C4061" w:rsidP="00885269">
      <w:pPr>
        <w:pStyle w:val="PL"/>
      </w:pPr>
      <w:r w:rsidRPr="00533C32">
        <w:t xml:space="preserve">      summary: To store the AMF context data of a UE using 3gpp access in the UDR</w:t>
      </w:r>
    </w:p>
    <w:p w14:paraId="147726D5" w14:textId="77777777" w:rsidR="007C4061" w:rsidRPr="00533C32" w:rsidRDefault="007C4061" w:rsidP="00885269">
      <w:pPr>
        <w:pStyle w:val="PL"/>
      </w:pPr>
      <w:r w:rsidRPr="00533C32">
        <w:t xml:space="preserve">      </w:t>
      </w:r>
      <w:proofErr w:type="spellStart"/>
      <w:r w:rsidRPr="00533C32">
        <w:t>operationId</w:t>
      </w:r>
      <w:proofErr w:type="spellEnd"/>
      <w:r w:rsidRPr="00533C32">
        <w:t>: CreateAmfContext3gpp</w:t>
      </w:r>
    </w:p>
    <w:p w14:paraId="3A197300" w14:textId="77777777" w:rsidR="007C4061" w:rsidRPr="00533C32" w:rsidRDefault="007C4061" w:rsidP="00885269">
      <w:pPr>
        <w:pStyle w:val="PL"/>
      </w:pPr>
      <w:r w:rsidRPr="00533C32">
        <w:t xml:space="preserve">      tags:</w:t>
      </w:r>
    </w:p>
    <w:p w14:paraId="7D5D949F" w14:textId="77777777" w:rsidR="007C4061" w:rsidRPr="00533C32" w:rsidRDefault="007C4061" w:rsidP="00885269">
      <w:pPr>
        <w:pStyle w:val="PL"/>
      </w:pPr>
      <w:r w:rsidRPr="00533C32">
        <w:t xml:space="preserve">        - AMF 3GPP Access Registration (Document)</w:t>
      </w:r>
    </w:p>
    <w:p w14:paraId="0A1B9EDC" w14:textId="77777777" w:rsidR="007C4061" w:rsidRPr="00533C32" w:rsidRDefault="007C4061" w:rsidP="00885269">
      <w:pPr>
        <w:pStyle w:val="PL"/>
      </w:pPr>
      <w:r w:rsidRPr="00533C32">
        <w:t xml:space="preserve">      parameters:</w:t>
      </w:r>
    </w:p>
    <w:p w14:paraId="60AA2494" w14:textId="77777777" w:rsidR="007C4061" w:rsidRPr="00533C32" w:rsidRDefault="007C4061" w:rsidP="00885269">
      <w:pPr>
        <w:pStyle w:val="PL"/>
      </w:pPr>
      <w:r w:rsidRPr="00533C32">
        <w:t xml:space="preserve">        - name: </w:t>
      </w:r>
      <w:proofErr w:type="spellStart"/>
      <w:r w:rsidRPr="00533C32">
        <w:t>ueId</w:t>
      </w:r>
      <w:proofErr w:type="spellEnd"/>
    </w:p>
    <w:p w14:paraId="7A4A269E" w14:textId="77777777" w:rsidR="007C4061" w:rsidRPr="00533C32" w:rsidRDefault="007C4061" w:rsidP="00885269">
      <w:pPr>
        <w:pStyle w:val="PL"/>
      </w:pPr>
      <w:r w:rsidRPr="00533C32">
        <w:t xml:space="preserve">          in: path</w:t>
      </w:r>
    </w:p>
    <w:p w14:paraId="09B867F9" w14:textId="77777777" w:rsidR="007C4061" w:rsidRPr="00533C32" w:rsidRDefault="007C4061" w:rsidP="00885269">
      <w:pPr>
        <w:pStyle w:val="PL"/>
      </w:pPr>
      <w:r w:rsidRPr="00533C32">
        <w:t xml:space="preserve">          description: UE id</w:t>
      </w:r>
    </w:p>
    <w:p w14:paraId="02797694" w14:textId="77777777" w:rsidR="007C4061" w:rsidRPr="00533C32" w:rsidRDefault="007C4061" w:rsidP="00885269">
      <w:pPr>
        <w:pStyle w:val="PL"/>
      </w:pPr>
      <w:r w:rsidRPr="00533C32">
        <w:t xml:space="preserve">          required: true</w:t>
      </w:r>
    </w:p>
    <w:p w14:paraId="08C6CB4F" w14:textId="77777777" w:rsidR="007C4061" w:rsidRPr="00533C32" w:rsidRDefault="007C4061" w:rsidP="00885269">
      <w:pPr>
        <w:pStyle w:val="PL"/>
      </w:pPr>
      <w:r w:rsidRPr="00533C32">
        <w:t xml:space="preserve">          schema:</w:t>
      </w:r>
    </w:p>
    <w:p w14:paraId="4D724A60"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349C29F2"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6601F4BD" w14:textId="77777777" w:rsidR="007C4061" w:rsidRPr="00533C32" w:rsidRDefault="007C4061" w:rsidP="00885269">
      <w:pPr>
        <w:pStyle w:val="PL"/>
      </w:pPr>
      <w:r w:rsidRPr="00533C32">
        <w:t xml:space="preserve">        content:</w:t>
      </w:r>
    </w:p>
    <w:p w14:paraId="7416EFF7"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2F00D9DB" w14:textId="77777777" w:rsidR="007C4061" w:rsidRPr="00533C32" w:rsidRDefault="007C4061" w:rsidP="00885269">
      <w:pPr>
        <w:pStyle w:val="PL"/>
      </w:pPr>
      <w:r w:rsidRPr="00533C32">
        <w:t xml:space="preserve">            schema:</w:t>
      </w:r>
    </w:p>
    <w:p w14:paraId="4EB27B9A" w14:textId="77777777" w:rsidR="007C4061" w:rsidRPr="00533C32" w:rsidRDefault="007C4061" w:rsidP="00885269">
      <w:pPr>
        <w:pStyle w:val="PL"/>
      </w:pPr>
      <w:r w:rsidRPr="00533C32">
        <w:t xml:space="preserve">              $ref: '#/components/schemas/Amf3GppAccessRegistration'</w:t>
      </w:r>
    </w:p>
    <w:p w14:paraId="56133A1C" w14:textId="77777777" w:rsidR="00280543" w:rsidRPr="00533C32" w:rsidRDefault="00280543" w:rsidP="00885269">
      <w:pPr>
        <w:pStyle w:val="PL"/>
      </w:pPr>
      <w:r>
        <w:t xml:space="preserve">        </w:t>
      </w:r>
      <w:r w:rsidRPr="003722F2">
        <w:t>required: true</w:t>
      </w:r>
    </w:p>
    <w:p w14:paraId="303CA301" w14:textId="77777777" w:rsidR="007C4061" w:rsidRPr="00533C32" w:rsidRDefault="007C4061" w:rsidP="00885269">
      <w:pPr>
        <w:pStyle w:val="PL"/>
      </w:pPr>
      <w:r w:rsidRPr="00533C32">
        <w:t xml:space="preserve">      responses:</w:t>
      </w:r>
    </w:p>
    <w:p w14:paraId="214631F6" w14:textId="77777777" w:rsidR="007C4061" w:rsidRPr="00533C32" w:rsidRDefault="007C4061" w:rsidP="00885269">
      <w:pPr>
        <w:pStyle w:val="PL"/>
      </w:pPr>
      <w:r w:rsidRPr="00533C32">
        <w:t xml:space="preserve">        '204':</w:t>
      </w:r>
    </w:p>
    <w:p w14:paraId="1CF7609E" w14:textId="77777777" w:rsidR="007C4061" w:rsidRPr="00533C32" w:rsidRDefault="007C4061" w:rsidP="00885269">
      <w:pPr>
        <w:pStyle w:val="PL"/>
      </w:pPr>
      <w:r w:rsidRPr="00533C32">
        <w:t xml:space="preserve">          description: Upon success, an empty response body shall be returned</w:t>
      </w:r>
    </w:p>
    <w:p w14:paraId="5942545B" w14:textId="77777777" w:rsidR="00C67894" w:rsidRPr="000B71E3" w:rsidRDefault="00C67894" w:rsidP="00885269">
      <w:pPr>
        <w:pStyle w:val="PL"/>
      </w:pPr>
      <w:r w:rsidRPr="000B71E3">
        <w:t xml:space="preserve">        '20</w:t>
      </w:r>
      <w:r>
        <w:t>1</w:t>
      </w:r>
      <w:r w:rsidRPr="000B71E3">
        <w:t>':</w:t>
      </w:r>
    </w:p>
    <w:p w14:paraId="60AB016C" w14:textId="77777777" w:rsidR="00C67894" w:rsidRPr="000B71E3" w:rsidRDefault="00C67894" w:rsidP="00885269">
      <w:pPr>
        <w:pStyle w:val="PL"/>
      </w:pPr>
      <w:r w:rsidRPr="000B71E3">
        <w:t xml:space="preserve">          description: </w:t>
      </w:r>
      <w:r>
        <w:t>Created</w:t>
      </w:r>
    </w:p>
    <w:p w14:paraId="1B626853" w14:textId="77777777" w:rsidR="00C67894" w:rsidRPr="000B71E3" w:rsidRDefault="00C67894" w:rsidP="00885269">
      <w:pPr>
        <w:pStyle w:val="PL"/>
      </w:pPr>
      <w:r w:rsidRPr="000B71E3">
        <w:t xml:space="preserve">          content:</w:t>
      </w:r>
    </w:p>
    <w:p w14:paraId="2948F4B2" w14:textId="77777777" w:rsidR="00C67894" w:rsidRPr="000B71E3" w:rsidRDefault="00C67894" w:rsidP="00885269">
      <w:pPr>
        <w:pStyle w:val="PL"/>
      </w:pPr>
      <w:r w:rsidRPr="000B71E3">
        <w:t xml:space="preserve">            application/</w:t>
      </w:r>
      <w:proofErr w:type="spellStart"/>
      <w:r w:rsidRPr="000B71E3">
        <w:t>json</w:t>
      </w:r>
      <w:proofErr w:type="spellEnd"/>
      <w:r w:rsidRPr="000B71E3">
        <w:t>:</w:t>
      </w:r>
    </w:p>
    <w:p w14:paraId="6EE02182" w14:textId="77777777" w:rsidR="00C67894" w:rsidRPr="000B71E3" w:rsidRDefault="00C67894" w:rsidP="00885269">
      <w:pPr>
        <w:pStyle w:val="PL"/>
      </w:pPr>
      <w:r w:rsidRPr="000B71E3">
        <w:t xml:space="preserve">              schema:</w:t>
      </w:r>
    </w:p>
    <w:p w14:paraId="2772780E" w14:textId="77777777" w:rsidR="00C67894" w:rsidRPr="000B71E3" w:rsidRDefault="00C67894" w:rsidP="00885269">
      <w:pPr>
        <w:pStyle w:val="PL"/>
      </w:pPr>
      <w:r w:rsidRPr="000B71E3">
        <w:t xml:space="preserve">                $ref: '#/components/schemas/</w:t>
      </w:r>
      <w:r w:rsidRPr="00025B11">
        <w:t>Amf3GppAccessRegistration</w:t>
      </w:r>
      <w:r w:rsidRPr="000B71E3">
        <w:t>'</w:t>
      </w:r>
    </w:p>
    <w:p w14:paraId="6D74866D" w14:textId="77777777" w:rsidR="00C67894" w:rsidRDefault="00C67894" w:rsidP="00885269">
      <w:pPr>
        <w:pStyle w:val="PL"/>
      </w:pPr>
      <w:r>
        <w:t xml:space="preserve">          headers:</w:t>
      </w:r>
    </w:p>
    <w:p w14:paraId="2A55FF88" w14:textId="77777777" w:rsidR="00C67894" w:rsidRDefault="00C67894" w:rsidP="00885269">
      <w:pPr>
        <w:pStyle w:val="PL"/>
      </w:pPr>
      <w:r>
        <w:t xml:space="preserve">            Location:</w:t>
      </w:r>
    </w:p>
    <w:p w14:paraId="4038C8AB" w14:textId="77777777" w:rsidR="00C67894" w:rsidRDefault="00C67894" w:rsidP="00885269">
      <w:pPr>
        <w:pStyle w:val="PL"/>
      </w:pPr>
      <w:r>
        <w:t xml:space="preserve">              description: </w:t>
      </w:r>
      <w:r w:rsidRPr="009F68CE">
        <w:t>'Contains the URI of the newly created resource</w:t>
      </w:r>
      <w:r w:rsidRPr="009F68CE">
        <w:rPr>
          <w:lang w:eastAsia="zh-CN"/>
        </w:rPr>
        <w:t>,</w:t>
      </w:r>
      <w:r w:rsidRPr="009F68CE">
        <w:t xml:space="preserve"> according to the structure: {apiRoot}/</w:t>
      </w:r>
      <w:r w:rsidRPr="009F68CE">
        <w:rPr>
          <w:lang w:eastAsia="zh-CN"/>
        </w:rPr>
        <w:t>nudr-dr</w:t>
      </w:r>
      <w:r w:rsidRPr="009F68CE">
        <w:t>/&lt;apiVersion&gt;/subscript</w:t>
      </w:r>
      <w:r>
        <w:t>ion-data/{ueId}/context-data/</w:t>
      </w:r>
      <w:r w:rsidRPr="000B71E3">
        <w:t>amf-3gpp-access</w:t>
      </w:r>
      <w:r w:rsidRPr="009F68CE">
        <w:t>'</w:t>
      </w:r>
    </w:p>
    <w:p w14:paraId="5D770DCE" w14:textId="77777777" w:rsidR="00C67894" w:rsidRDefault="00C67894" w:rsidP="00885269">
      <w:pPr>
        <w:pStyle w:val="PL"/>
      </w:pPr>
      <w:r>
        <w:t xml:space="preserve">              required: true</w:t>
      </w:r>
    </w:p>
    <w:p w14:paraId="3B596ED4" w14:textId="77777777" w:rsidR="00C67894" w:rsidRDefault="00C67894" w:rsidP="00885269">
      <w:pPr>
        <w:pStyle w:val="PL"/>
      </w:pPr>
      <w:r>
        <w:t xml:space="preserve">              schema:</w:t>
      </w:r>
    </w:p>
    <w:p w14:paraId="70FD906E" w14:textId="77777777" w:rsidR="00C67894" w:rsidRPr="002857AD" w:rsidRDefault="00C67894" w:rsidP="00885269">
      <w:pPr>
        <w:pStyle w:val="PL"/>
      </w:pPr>
      <w:r>
        <w:t xml:space="preserve">                type: string</w:t>
      </w:r>
    </w:p>
    <w:p w14:paraId="4A9ACEDC" w14:textId="77777777" w:rsidR="007C4061" w:rsidRDefault="007C4061" w:rsidP="00885269">
      <w:pPr>
        <w:pStyle w:val="PL"/>
        <w:rPr>
          <w:lang w:eastAsia="zh-CN"/>
        </w:rPr>
      </w:pPr>
      <w:r w:rsidRPr="00533C32">
        <w:t xml:space="preserve">        default:</w:t>
      </w:r>
    </w:p>
    <w:p w14:paraId="2FFEB45A"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59599FC9" w14:textId="77777777" w:rsidR="00A0150A" w:rsidRPr="00533C32" w:rsidRDefault="00A0150A" w:rsidP="00885269">
      <w:pPr>
        <w:pStyle w:val="PL"/>
        <w:rPr>
          <w:lang w:eastAsia="zh-CN"/>
        </w:rPr>
      </w:pPr>
    </w:p>
    <w:p w14:paraId="5E53B99C" w14:textId="77777777" w:rsidR="007C4061" w:rsidRPr="00533C32" w:rsidRDefault="007C4061" w:rsidP="00885269">
      <w:pPr>
        <w:pStyle w:val="PL"/>
      </w:pPr>
      <w:r w:rsidRPr="00533C32">
        <w:t xml:space="preserve">    patch:</w:t>
      </w:r>
    </w:p>
    <w:p w14:paraId="4D047C79" w14:textId="77777777" w:rsidR="007C4061" w:rsidRPr="00533C32" w:rsidRDefault="007C4061" w:rsidP="00885269">
      <w:pPr>
        <w:pStyle w:val="PL"/>
      </w:pPr>
      <w:r w:rsidRPr="00533C32">
        <w:t xml:space="preserve">      summary: To modify the AMF context data of a UE using 3gpp access in the UDR</w:t>
      </w:r>
    </w:p>
    <w:p w14:paraId="40280FE3" w14:textId="77777777" w:rsidR="007C4061" w:rsidRPr="00533C32" w:rsidRDefault="007C4061" w:rsidP="00885269">
      <w:pPr>
        <w:pStyle w:val="PL"/>
      </w:pPr>
      <w:r w:rsidRPr="00533C32">
        <w:t xml:space="preserve">      </w:t>
      </w:r>
      <w:proofErr w:type="spellStart"/>
      <w:r w:rsidRPr="00533C32">
        <w:t>operationId</w:t>
      </w:r>
      <w:proofErr w:type="spellEnd"/>
      <w:r w:rsidRPr="00533C32">
        <w:t>: AmfContext3gpp</w:t>
      </w:r>
    </w:p>
    <w:p w14:paraId="5BF660D0" w14:textId="77777777" w:rsidR="007C4061" w:rsidRPr="00533C32" w:rsidRDefault="007C4061" w:rsidP="00885269">
      <w:pPr>
        <w:pStyle w:val="PL"/>
      </w:pPr>
      <w:r w:rsidRPr="00533C32">
        <w:t xml:space="preserve">      tags:</w:t>
      </w:r>
    </w:p>
    <w:p w14:paraId="15ECF43D" w14:textId="77777777" w:rsidR="007C4061" w:rsidRPr="00533C32" w:rsidRDefault="007C4061" w:rsidP="00885269">
      <w:pPr>
        <w:pStyle w:val="PL"/>
      </w:pPr>
      <w:r w:rsidRPr="00533C32">
        <w:t xml:space="preserve">        - AMF 3GPP Access Registration (Document)</w:t>
      </w:r>
    </w:p>
    <w:p w14:paraId="3E62987C" w14:textId="77777777" w:rsidR="007C4061" w:rsidRPr="00533C32" w:rsidRDefault="007C4061" w:rsidP="00885269">
      <w:pPr>
        <w:pStyle w:val="PL"/>
      </w:pPr>
      <w:r w:rsidRPr="00533C32">
        <w:t xml:space="preserve">      parameters:</w:t>
      </w:r>
    </w:p>
    <w:p w14:paraId="67809C18" w14:textId="77777777" w:rsidR="007C4061" w:rsidRPr="00533C32" w:rsidRDefault="007C4061" w:rsidP="00885269">
      <w:pPr>
        <w:pStyle w:val="PL"/>
      </w:pPr>
      <w:r w:rsidRPr="00533C32">
        <w:t xml:space="preserve">        - name: </w:t>
      </w:r>
      <w:proofErr w:type="spellStart"/>
      <w:r w:rsidRPr="00533C32">
        <w:t>ueId</w:t>
      </w:r>
      <w:proofErr w:type="spellEnd"/>
    </w:p>
    <w:p w14:paraId="4BF136C2" w14:textId="77777777" w:rsidR="007C4061" w:rsidRPr="00533C32" w:rsidRDefault="007C4061" w:rsidP="00885269">
      <w:pPr>
        <w:pStyle w:val="PL"/>
      </w:pPr>
      <w:r w:rsidRPr="00533C32">
        <w:t xml:space="preserve">          in: path</w:t>
      </w:r>
    </w:p>
    <w:p w14:paraId="7FCE9BD8" w14:textId="77777777" w:rsidR="007C4061" w:rsidRPr="00533C32" w:rsidRDefault="007C4061" w:rsidP="00885269">
      <w:pPr>
        <w:pStyle w:val="PL"/>
      </w:pPr>
      <w:r w:rsidRPr="00533C32">
        <w:t xml:space="preserve">          description: UE id</w:t>
      </w:r>
    </w:p>
    <w:p w14:paraId="343DB8D6" w14:textId="77777777" w:rsidR="007C4061" w:rsidRPr="00533C32" w:rsidRDefault="007C4061" w:rsidP="00885269">
      <w:pPr>
        <w:pStyle w:val="PL"/>
      </w:pPr>
      <w:r w:rsidRPr="00533C32">
        <w:t xml:space="preserve">          required: true</w:t>
      </w:r>
    </w:p>
    <w:p w14:paraId="3EE8BDE3" w14:textId="77777777" w:rsidR="007C4061" w:rsidRPr="00533C32" w:rsidRDefault="007C4061" w:rsidP="00885269">
      <w:pPr>
        <w:pStyle w:val="PL"/>
      </w:pPr>
      <w:r w:rsidRPr="00533C32">
        <w:t xml:space="preserve">          schema:</w:t>
      </w:r>
    </w:p>
    <w:p w14:paraId="01C986A2" w14:textId="77777777" w:rsidR="007C4061"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2B3EAE2C" w14:textId="77777777" w:rsidR="007C4061" w:rsidRPr="002857AD" w:rsidRDefault="007C4061" w:rsidP="00885269">
      <w:pPr>
        <w:pStyle w:val="PL"/>
      </w:pPr>
      <w:r w:rsidRPr="002857AD">
        <w:t xml:space="preserve">        - name: supported-features</w:t>
      </w:r>
    </w:p>
    <w:p w14:paraId="1EACA61B" w14:textId="77777777" w:rsidR="007C4061" w:rsidRPr="002857AD" w:rsidRDefault="007C4061" w:rsidP="00885269">
      <w:pPr>
        <w:pStyle w:val="PL"/>
      </w:pPr>
      <w:r w:rsidRPr="002857AD">
        <w:t xml:space="preserve">          in: query</w:t>
      </w:r>
    </w:p>
    <w:p w14:paraId="606D154D" w14:textId="77777777" w:rsidR="007C4061" w:rsidRPr="002857AD" w:rsidRDefault="007C4061" w:rsidP="00885269">
      <w:pPr>
        <w:pStyle w:val="PL"/>
      </w:pPr>
      <w:r w:rsidRPr="002857AD">
        <w:t xml:space="preserve">          description: Features required to be supported by the target NF</w:t>
      </w:r>
    </w:p>
    <w:p w14:paraId="53D70D5A" w14:textId="77777777" w:rsidR="007C4061" w:rsidRPr="002857AD" w:rsidRDefault="007C4061" w:rsidP="00885269">
      <w:pPr>
        <w:pStyle w:val="PL"/>
      </w:pPr>
      <w:r w:rsidRPr="002857AD">
        <w:t xml:space="preserve">          schema:</w:t>
      </w:r>
    </w:p>
    <w:p w14:paraId="7C28227D"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2AC00BB9"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248E8ADB" w14:textId="77777777" w:rsidR="007C4061" w:rsidRPr="00533C32" w:rsidRDefault="007C4061" w:rsidP="00885269">
      <w:pPr>
        <w:pStyle w:val="PL"/>
      </w:pPr>
      <w:r w:rsidRPr="00533C32">
        <w:t xml:space="preserve">        content:</w:t>
      </w:r>
    </w:p>
    <w:p w14:paraId="0B71B473"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24245ECB" w14:textId="77777777" w:rsidR="007C4061" w:rsidRPr="00533C32" w:rsidRDefault="007C4061" w:rsidP="00885269">
      <w:pPr>
        <w:pStyle w:val="PL"/>
      </w:pPr>
      <w:r w:rsidRPr="00533C32">
        <w:t xml:space="preserve">            schema:</w:t>
      </w:r>
    </w:p>
    <w:p w14:paraId="2255625F" w14:textId="77777777" w:rsidR="007C4061" w:rsidRPr="00533C32" w:rsidRDefault="007C4061" w:rsidP="00885269">
      <w:pPr>
        <w:pStyle w:val="PL"/>
      </w:pPr>
      <w:r w:rsidRPr="00533C32">
        <w:lastRenderedPageBreak/>
        <w:t xml:space="preserve">              type: array</w:t>
      </w:r>
    </w:p>
    <w:p w14:paraId="40AB9B12" w14:textId="77777777" w:rsidR="007C4061" w:rsidRPr="00533C32" w:rsidRDefault="007C4061" w:rsidP="00885269">
      <w:pPr>
        <w:pStyle w:val="PL"/>
      </w:pPr>
      <w:r w:rsidRPr="00533C32">
        <w:t xml:space="preserve">              items:</w:t>
      </w:r>
    </w:p>
    <w:p w14:paraId="1268E319"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5CDCFC97" w14:textId="77777777" w:rsidR="007C4061" w:rsidRPr="00533C32" w:rsidRDefault="007C4061" w:rsidP="00885269">
      <w:pPr>
        <w:pStyle w:val="PL"/>
      </w:pPr>
      <w:r w:rsidRPr="00533C32">
        <w:t xml:space="preserve">        required: true</w:t>
      </w:r>
    </w:p>
    <w:p w14:paraId="24D303C6" w14:textId="77777777" w:rsidR="007C4061" w:rsidRPr="00533C32" w:rsidRDefault="007C4061" w:rsidP="00885269">
      <w:pPr>
        <w:pStyle w:val="PL"/>
      </w:pPr>
      <w:r w:rsidRPr="00533C32">
        <w:t xml:space="preserve">      responses:</w:t>
      </w:r>
    </w:p>
    <w:p w14:paraId="4E449161" w14:textId="77777777" w:rsidR="007C4061" w:rsidRPr="00533C32" w:rsidRDefault="007C4061" w:rsidP="00885269">
      <w:pPr>
        <w:pStyle w:val="PL"/>
      </w:pPr>
      <w:r w:rsidRPr="00533C32">
        <w:t xml:space="preserve">        '204':</w:t>
      </w:r>
    </w:p>
    <w:p w14:paraId="378A16E6" w14:textId="77777777" w:rsidR="007C4061" w:rsidRPr="00533C32" w:rsidRDefault="007C4061" w:rsidP="00885269">
      <w:pPr>
        <w:pStyle w:val="PL"/>
      </w:pPr>
      <w:r w:rsidRPr="00533C32">
        <w:t xml:space="preserve">          description: Expected response to a valid request</w:t>
      </w:r>
    </w:p>
    <w:p w14:paraId="479D352B" w14:textId="77777777" w:rsidR="007C4061" w:rsidRDefault="007C4061" w:rsidP="00885269">
      <w:pPr>
        <w:pStyle w:val="PL"/>
        <w:rPr>
          <w:lang w:eastAsia="zh-CN"/>
        </w:rPr>
      </w:pPr>
      <w:r>
        <w:rPr>
          <w:rFonts w:hint="eastAsia"/>
          <w:lang w:eastAsia="zh-CN"/>
        </w:rPr>
        <w:t xml:space="preserve">        '200':</w:t>
      </w:r>
    </w:p>
    <w:p w14:paraId="750D94A0" w14:textId="77777777" w:rsidR="007C4061" w:rsidRPr="000B71E3" w:rsidRDefault="007C4061" w:rsidP="00885269">
      <w:pPr>
        <w:pStyle w:val="PL"/>
      </w:pPr>
      <w:r w:rsidRPr="000B71E3">
        <w:t xml:space="preserve">          description: Expected response to a valid request</w:t>
      </w:r>
    </w:p>
    <w:p w14:paraId="250BAE72" w14:textId="77777777" w:rsidR="007C4061" w:rsidRPr="000B71E3" w:rsidRDefault="007C4061" w:rsidP="00885269">
      <w:pPr>
        <w:pStyle w:val="PL"/>
      </w:pPr>
      <w:r w:rsidRPr="000B71E3">
        <w:t xml:space="preserve">          content:</w:t>
      </w:r>
    </w:p>
    <w:p w14:paraId="4C3009AE"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69F02FE0" w14:textId="77777777" w:rsidR="007C4061" w:rsidRPr="000B71E3" w:rsidRDefault="007C4061" w:rsidP="00885269">
      <w:pPr>
        <w:pStyle w:val="PL"/>
      </w:pPr>
      <w:r w:rsidRPr="000B71E3">
        <w:t xml:space="preserve">              schema:</w:t>
      </w:r>
    </w:p>
    <w:p w14:paraId="3E699225"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73187340" w14:textId="77777777" w:rsidR="007C4061" w:rsidRPr="00533C32" w:rsidRDefault="007C4061" w:rsidP="00885269">
      <w:pPr>
        <w:pStyle w:val="PL"/>
      </w:pPr>
      <w:r w:rsidRPr="00533C32">
        <w:t xml:space="preserve">        '403':</w:t>
      </w:r>
    </w:p>
    <w:p w14:paraId="0C0A47FA" w14:textId="77777777" w:rsidR="007C4061" w:rsidRPr="00533C32" w:rsidRDefault="007C4061" w:rsidP="00885269">
      <w:pPr>
        <w:pStyle w:val="PL"/>
      </w:pPr>
      <w:r w:rsidRPr="00533C32">
        <w:t xml:space="preserve">          description: modification is rejected</w:t>
      </w:r>
    </w:p>
    <w:p w14:paraId="017800B0" w14:textId="77777777" w:rsidR="007C4061" w:rsidRPr="00533C32" w:rsidRDefault="007C4061" w:rsidP="00885269">
      <w:pPr>
        <w:pStyle w:val="PL"/>
      </w:pPr>
      <w:r w:rsidRPr="00533C32">
        <w:t xml:space="preserve">          content:</w:t>
      </w:r>
    </w:p>
    <w:p w14:paraId="73BF229F"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06A020EE" w14:textId="77777777" w:rsidR="007C4061" w:rsidRPr="00533C32" w:rsidRDefault="007C4061" w:rsidP="00885269">
      <w:pPr>
        <w:pStyle w:val="PL"/>
      </w:pPr>
      <w:r w:rsidRPr="00533C32">
        <w:t xml:space="preserve">              schema:</w:t>
      </w:r>
    </w:p>
    <w:p w14:paraId="481C1085" w14:textId="77777777" w:rsidR="007C4061" w:rsidRPr="00533C32" w:rsidRDefault="007C4061" w:rsidP="00885269">
      <w:pPr>
        <w:pStyle w:val="PL"/>
      </w:pPr>
      <w:r w:rsidRPr="00533C32">
        <w:t xml:space="preserve">                $ref: 'TS29571_CommonData.yaml#/components/schemas/</w:t>
      </w:r>
      <w:proofErr w:type="spellStart"/>
      <w:r w:rsidRPr="00533C32">
        <w:t>ProblemDetails</w:t>
      </w:r>
      <w:proofErr w:type="spellEnd"/>
      <w:r w:rsidRPr="00533C32">
        <w:t>'</w:t>
      </w:r>
    </w:p>
    <w:p w14:paraId="77B291C9" w14:textId="77777777" w:rsidR="007C4061" w:rsidRDefault="007C4061" w:rsidP="00885269">
      <w:pPr>
        <w:pStyle w:val="PL"/>
        <w:rPr>
          <w:lang w:eastAsia="zh-CN"/>
        </w:rPr>
      </w:pPr>
      <w:r w:rsidRPr="00533C32">
        <w:t xml:space="preserve">        default:</w:t>
      </w:r>
    </w:p>
    <w:p w14:paraId="188FB333"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5BDA63A6" w14:textId="77777777" w:rsidR="007C4061" w:rsidRPr="00533C32" w:rsidRDefault="007C4061" w:rsidP="00885269">
      <w:pPr>
        <w:pStyle w:val="PL"/>
      </w:pPr>
    </w:p>
    <w:p w14:paraId="642DB304" w14:textId="77777777" w:rsidR="007C4061" w:rsidRPr="00533C32" w:rsidRDefault="007C4061" w:rsidP="00885269">
      <w:pPr>
        <w:pStyle w:val="PL"/>
      </w:pPr>
      <w:r w:rsidRPr="00533C32">
        <w:t xml:space="preserve">  /subscription-data/{</w:t>
      </w:r>
      <w:proofErr w:type="spellStart"/>
      <w:r w:rsidRPr="00533C32">
        <w:t>ueId</w:t>
      </w:r>
      <w:proofErr w:type="spellEnd"/>
      <w:r w:rsidRPr="00533C32">
        <w:t>}/context-data/amf-non-3gpp-access:</w:t>
      </w:r>
    </w:p>
    <w:p w14:paraId="483986E1" w14:textId="77777777" w:rsidR="007C4061" w:rsidRPr="00533C32" w:rsidRDefault="007C4061" w:rsidP="00885269">
      <w:pPr>
        <w:pStyle w:val="PL"/>
      </w:pPr>
      <w:r w:rsidRPr="00533C32">
        <w:t xml:space="preserve">    get:</w:t>
      </w:r>
    </w:p>
    <w:p w14:paraId="61F84B30" w14:textId="77777777" w:rsidR="007C4061" w:rsidRPr="00533C32" w:rsidRDefault="007C4061" w:rsidP="00885269">
      <w:pPr>
        <w:pStyle w:val="PL"/>
      </w:pPr>
      <w:r w:rsidRPr="00533C32">
        <w:t xml:space="preserve">      summary: Retrieves the AMF context data of a UE using non-3gpp access</w:t>
      </w:r>
    </w:p>
    <w:p w14:paraId="0D696E65" w14:textId="77777777" w:rsidR="007C4061" w:rsidRPr="00533C32" w:rsidRDefault="007C4061" w:rsidP="00885269">
      <w:pPr>
        <w:pStyle w:val="PL"/>
      </w:pPr>
      <w:r w:rsidRPr="00533C32">
        <w:t xml:space="preserve">      </w:t>
      </w:r>
      <w:proofErr w:type="spellStart"/>
      <w:r w:rsidRPr="00533C32">
        <w:t>operationId</w:t>
      </w:r>
      <w:proofErr w:type="spellEnd"/>
      <w:r w:rsidRPr="00533C32">
        <w:t>: QueryAmfContextNon3gpp</w:t>
      </w:r>
    </w:p>
    <w:p w14:paraId="20BCD922" w14:textId="77777777" w:rsidR="007C4061" w:rsidRPr="00533C32" w:rsidRDefault="007C4061" w:rsidP="00885269">
      <w:pPr>
        <w:pStyle w:val="PL"/>
      </w:pPr>
      <w:r w:rsidRPr="00533C32">
        <w:t xml:space="preserve">      tags:</w:t>
      </w:r>
    </w:p>
    <w:p w14:paraId="07E2A8EC" w14:textId="77777777" w:rsidR="007C4061" w:rsidRPr="00533C32" w:rsidRDefault="007C4061" w:rsidP="00885269">
      <w:pPr>
        <w:pStyle w:val="PL"/>
      </w:pPr>
      <w:r w:rsidRPr="00533C32">
        <w:t xml:space="preserve">        - AMF Non-3GPP Access Registration (Document)</w:t>
      </w:r>
    </w:p>
    <w:p w14:paraId="1D7728B9" w14:textId="77777777" w:rsidR="007C4061" w:rsidRPr="00533C32" w:rsidRDefault="007C4061" w:rsidP="00885269">
      <w:pPr>
        <w:pStyle w:val="PL"/>
      </w:pPr>
      <w:r w:rsidRPr="00533C32">
        <w:t xml:space="preserve">      parameters:</w:t>
      </w:r>
    </w:p>
    <w:p w14:paraId="7F620384" w14:textId="77777777" w:rsidR="007C4061" w:rsidRPr="00533C32" w:rsidRDefault="007C4061" w:rsidP="00885269">
      <w:pPr>
        <w:pStyle w:val="PL"/>
      </w:pPr>
      <w:r w:rsidRPr="00533C32">
        <w:t xml:space="preserve">        - name: </w:t>
      </w:r>
      <w:proofErr w:type="spellStart"/>
      <w:r w:rsidRPr="00533C32">
        <w:t>ueId</w:t>
      </w:r>
      <w:proofErr w:type="spellEnd"/>
    </w:p>
    <w:p w14:paraId="6E2DD5A3" w14:textId="77777777" w:rsidR="007C4061" w:rsidRPr="00533C32" w:rsidRDefault="007C4061" w:rsidP="00885269">
      <w:pPr>
        <w:pStyle w:val="PL"/>
      </w:pPr>
      <w:r w:rsidRPr="00533C32">
        <w:t xml:space="preserve">          in: path</w:t>
      </w:r>
    </w:p>
    <w:p w14:paraId="6F69C3A0" w14:textId="77777777" w:rsidR="007C4061" w:rsidRPr="00533C32" w:rsidRDefault="007C4061" w:rsidP="00885269">
      <w:pPr>
        <w:pStyle w:val="PL"/>
      </w:pPr>
      <w:r w:rsidRPr="00533C32">
        <w:t xml:space="preserve">          description: UE id</w:t>
      </w:r>
    </w:p>
    <w:p w14:paraId="4782C33E" w14:textId="77777777" w:rsidR="007C4061" w:rsidRPr="00533C32" w:rsidRDefault="007C4061" w:rsidP="00885269">
      <w:pPr>
        <w:pStyle w:val="PL"/>
      </w:pPr>
      <w:r w:rsidRPr="00533C32">
        <w:t xml:space="preserve">          required: true</w:t>
      </w:r>
    </w:p>
    <w:p w14:paraId="7E88ED92" w14:textId="77777777" w:rsidR="007C4061" w:rsidRPr="00533C32" w:rsidRDefault="007C4061" w:rsidP="00885269">
      <w:pPr>
        <w:pStyle w:val="PL"/>
      </w:pPr>
      <w:r w:rsidRPr="00533C32">
        <w:t xml:space="preserve">          schema:</w:t>
      </w:r>
    </w:p>
    <w:p w14:paraId="660F0840"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69BC7629" w14:textId="77777777" w:rsidR="007C4061" w:rsidRPr="00533C32" w:rsidRDefault="007C4061" w:rsidP="00885269">
      <w:pPr>
        <w:pStyle w:val="PL"/>
        <w:rPr>
          <w:lang w:eastAsia="zh-CN"/>
        </w:rPr>
      </w:pPr>
      <w:r w:rsidRPr="00533C32">
        <w:rPr>
          <w:lang w:eastAsia="zh-CN"/>
        </w:rPr>
        <w:t xml:space="preserve">        - name: fields</w:t>
      </w:r>
    </w:p>
    <w:p w14:paraId="7E0DE6D8" w14:textId="77777777" w:rsidR="007C4061" w:rsidRPr="00533C32" w:rsidRDefault="007C4061" w:rsidP="00885269">
      <w:pPr>
        <w:pStyle w:val="PL"/>
        <w:rPr>
          <w:lang w:eastAsia="zh-CN"/>
        </w:rPr>
      </w:pPr>
      <w:r w:rsidRPr="00533C32">
        <w:rPr>
          <w:lang w:eastAsia="zh-CN"/>
        </w:rPr>
        <w:t xml:space="preserve">          in: query</w:t>
      </w:r>
    </w:p>
    <w:p w14:paraId="765DF882" w14:textId="77777777" w:rsidR="007C4061" w:rsidRPr="00533C32" w:rsidRDefault="007C4061" w:rsidP="00885269">
      <w:pPr>
        <w:pStyle w:val="PL"/>
        <w:rPr>
          <w:lang w:eastAsia="zh-CN"/>
        </w:rPr>
      </w:pPr>
      <w:r w:rsidRPr="00533C32">
        <w:rPr>
          <w:lang w:eastAsia="zh-CN"/>
        </w:rPr>
        <w:t xml:space="preserve">          description: attributes to be retrieved</w:t>
      </w:r>
    </w:p>
    <w:p w14:paraId="0E137FCD" w14:textId="77777777" w:rsidR="007C4061" w:rsidRPr="00533C32" w:rsidRDefault="007C4061" w:rsidP="00885269">
      <w:pPr>
        <w:pStyle w:val="PL"/>
        <w:rPr>
          <w:lang w:eastAsia="zh-CN"/>
        </w:rPr>
      </w:pPr>
      <w:r w:rsidRPr="00533C32">
        <w:rPr>
          <w:lang w:eastAsia="zh-CN"/>
        </w:rPr>
        <w:t xml:space="preserve">          required: false</w:t>
      </w:r>
    </w:p>
    <w:p w14:paraId="1D1A9698" w14:textId="77777777" w:rsidR="007C4061" w:rsidRPr="00533C32" w:rsidRDefault="007C4061" w:rsidP="00885269">
      <w:pPr>
        <w:pStyle w:val="PL"/>
        <w:rPr>
          <w:lang w:eastAsia="zh-CN"/>
        </w:rPr>
      </w:pPr>
      <w:r w:rsidRPr="00533C32">
        <w:rPr>
          <w:lang w:eastAsia="zh-CN"/>
        </w:rPr>
        <w:t xml:space="preserve">          schema:</w:t>
      </w:r>
    </w:p>
    <w:p w14:paraId="201004C3" w14:textId="77777777" w:rsidR="007C4061" w:rsidRPr="00533C32" w:rsidRDefault="007C4061" w:rsidP="00885269">
      <w:pPr>
        <w:pStyle w:val="PL"/>
        <w:rPr>
          <w:lang w:eastAsia="zh-CN"/>
        </w:rPr>
      </w:pPr>
      <w:r w:rsidRPr="00533C32">
        <w:rPr>
          <w:lang w:eastAsia="zh-CN"/>
        </w:rPr>
        <w:t xml:space="preserve">            type: array</w:t>
      </w:r>
    </w:p>
    <w:p w14:paraId="21936184" w14:textId="77777777" w:rsidR="007C4061" w:rsidRPr="00533C32" w:rsidRDefault="007C4061" w:rsidP="00885269">
      <w:pPr>
        <w:pStyle w:val="PL"/>
        <w:rPr>
          <w:lang w:eastAsia="zh-CN"/>
        </w:rPr>
      </w:pPr>
      <w:r w:rsidRPr="00533C32">
        <w:rPr>
          <w:lang w:eastAsia="zh-CN"/>
        </w:rPr>
        <w:t xml:space="preserve">            items:</w:t>
      </w:r>
    </w:p>
    <w:p w14:paraId="2E10D308" w14:textId="77777777" w:rsidR="007C4061" w:rsidRPr="00533C32" w:rsidRDefault="007C4061" w:rsidP="00885269">
      <w:pPr>
        <w:pStyle w:val="PL"/>
        <w:rPr>
          <w:lang w:eastAsia="zh-CN"/>
        </w:rPr>
      </w:pPr>
      <w:r w:rsidRPr="00533C32">
        <w:rPr>
          <w:lang w:eastAsia="zh-CN"/>
        </w:rPr>
        <w:t xml:space="preserve">              type: string</w:t>
      </w:r>
    </w:p>
    <w:p w14:paraId="567C97B9"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04D5686E" w14:textId="77777777" w:rsidR="007C4061" w:rsidRPr="00533C32" w:rsidRDefault="007C4061" w:rsidP="00885269">
      <w:pPr>
        <w:pStyle w:val="PL"/>
      </w:pPr>
      <w:r w:rsidRPr="00533C32">
        <w:t xml:space="preserve">          style: form</w:t>
      </w:r>
    </w:p>
    <w:p w14:paraId="0A13FDBC" w14:textId="77777777" w:rsidR="007C4061" w:rsidRPr="00533C32" w:rsidRDefault="007C4061" w:rsidP="00885269">
      <w:pPr>
        <w:pStyle w:val="PL"/>
        <w:rPr>
          <w:lang w:eastAsia="zh-CN"/>
        </w:rPr>
      </w:pPr>
      <w:r w:rsidRPr="00533C32">
        <w:t xml:space="preserve">          explode: false</w:t>
      </w:r>
    </w:p>
    <w:p w14:paraId="3BF9CA7F" w14:textId="77777777" w:rsidR="007C4061" w:rsidRPr="00533C32" w:rsidRDefault="007C4061" w:rsidP="00885269">
      <w:pPr>
        <w:pStyle w:val="PL"/>
      </w:pPr>
      <w:r w:rsidRPr="00533C32">
        <w:t xml:space="preserve">        - name: supported-features</w:t>
      </w:r>
    </w:p>
    <w:p w14:paraId="78DA42A0" w14:textId="77777777" w:rsidR="007C4061" w:rsidRPr="00533C32" w:rsidRDefault="007C4061" w:rsidP="00885269">
      <w:pPr>
        <w:pStyle w:val="PL"/>
      </w:pPr>
      <w:r w:rsidRPr="00533C32">
        <w:t xml:space="preserve">          in: query</w:t>
      </w:r>
    </w:p>
    <w:p w14:paraId="683AE1D1" w14:textId="77777777" w:rsidR="007C4061" w:rsidRPr="00533C32" w:rsidRDefault="007C4061" w:rsidP="00885269">
      <w:pPr>
        <w:pStyle w:val="PL"/>
      </w:pPr>
      <w:r w:rsidRPr="00533C32">
        <w:t xml:space="preserve">          description: Supported Features</w:t>
      </w:r>
    </w:p>
    <w:p w14:paraId="35F60C22" w14:textId="77777777" w:rsidR="007C4061" w:rsidRPr="00533C32" w:rsidRDefault="007C4061" w:rsidP="00885269">
      <w:pPr>
        <w:pStyle w:val="PL"/>
      </w:pPr>
      <w:r w:rsidRPr="00533C32">
        <w:t xml:space="preserve">          schema:</w:t>
      </w:r>
    </w:p>
    <w:p w14:paraId="3B3C3BD5"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10D03F29" w14:textId="77777777" w:rsidR="007C4061" w:rsidRPr="00533C32" w:rsidRDefault="007C4061" w:rsidP="00885269">
      <w:pPr>
        <w:pStyle w:val="PL"/>
      </w:pPr>
      <w:r w:rsidRPr="00533C32">
        <w:t xml:space="preserve">      responses:</w:t>
      </w:r>
    </w:p>
    <w:p w14:paraId="2013C723" w14:textId="77777777" w:rsidR="007C4061" w:rsidRPr="00533C32" w:rsidRDefault="007C4061" w:rsidP="00885269">
      <w:pPr>
        <w:pStyle w:val="PL"/>
      </w:pPr>
      <w:r w:rsidRPr="00533C32">
        <w:t xml:space="preserve">        '200':</w:t>
      </w:r>
    </w:p>
    <w:p w14:paraId="31CB48E1" w14:textId="77777777" w:rsidR="007C4061" w:rsidRPr="00533C32" w:rsidRDefault="007C4061" w:rsidP="00885269">
      <w:pPr>
        <w:pStyle w:val="PL"/>
      </w:pPr>
      <w:r w:rsidRPr="00533C32">
        <w:t xml:space="preserve">          description: Expected response to a valid request</w:t>
      </w:r>
    </w:p>
    <w:p w14:paraId="5EB7BE4C" w14:textId="77777777" w:rsidR="007C4061" w:rsidRPr="00533C32" w:rsidRDefault="007C4061" w:rsidP="00885269">
      <w:pPr>
        <w:pStyle w:val="PL"/>
      </w:pPr>
      <w:r w:rsidRPr="00533C32">
        <w:t xml:space="preserve">          content:</w:t>
      </w:r>
    </w:p>
    <w:p w14:paraId="4A0C4C4A"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54D79530" w14:textId="77777777" w:rsidR="007C4061" w:rsidRPr="00533C32" w:rsidRDefault="007C4061" w:rsidP="00885269">
      <w:pPr>
        <w:pStyle w:val="PL"/>
      </w:pPr>
      <w:r w:rsidRPr="00533C32">
        <w:t xml:space="preserve">              schema:</w:t>
      </w:r>
    </w:p>
    <w:p w14:paraId="6D833843" w14:textId="77777777" w:rsidR="007C4061" w:rsidRPr="00533C32" w:rsidRDefault="007C4061" w:rsidP="00885269">
      <w:pPr>
        <w:pStyle w:val="PL"/>
      </w:pPr>
      <w:r w:rsidRPr="00533C32">
        <w:t xml:space="preserve">                $ref: '#/components/schemas/AmfNon3GppAccessRegistration'</w:t>
      </w:r>
    </w:p>
    <w:p w14:paraId="5E125CC5" w14:textId="77777777" w:rsidR="007C4061" w:rsidRDefault="007C4061" w:rsidP="00885269">
      <w:pPr>
        <w:pStyle w:val="PL"/>
        <w:rPr>
          <w:lang w:eastAsia="zh-CN"/>
        </w:rPr>
      </w:pPr>
      <w:r w:rsidRPr="00533C32">
        <w:t xml:space="preserve">        default:</w:t>
      </w:r>
    </w:p>
    <w:p w14:paraId="017DEA48"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5691712B" w14:textId="77777777" w:rsidR="00A0150A" w:rsidRPr="00533C32" w:rsidRDefault="00A0150A" w:rsidP="00885269">
      <w:pPr>
        <w:pStyle w:val="PL"/>
        <w:rPr>
          <w:lang w:eastAsia="zh-CN"/>
        </w:rPr>
      </w:pPr>
    </w:p>
    <w:p w14:paraId="24AF747D" w14:textId="77777777" w:rsidR="007C4061" w:rsidRPr="00533C32" w:rsidRDefault="007C4061" w:rsidP="00885269">
      <w:pPr>
        <w:pStyle w:val="PL"/>
      </w:pPr>
      <w:r w:rsidRPr="00533C32">
        <w:t xml:space="preserve">    put:</w:t>
      </w:r>
    </w:p>
    <w:p w14:paraId="7A1493A2" w14:textId="77777777" w:rsidR="007C4061" w:rsidRPr="00533C32" w:rsidRDefault="007C4061" w:rsidP="00885269">
      <w:pPr>
        <w:pStyle w:val="PL"/>
      </w:pPr>
      <w:r w:rsidRPr="00533C32">
        <w:t xml:space="preserve">      summary: To store the AMF context data of a UE using non-3gpp access in the UDR</w:t>
      </w:r>
    </w:p>
    <w:p w14:paraId="02709ED9" w14:textId="77777777" w:rsidR="007C4061" w:rsidRPr="00533C32" w:rsidRDefault="007C4061" w:rsidP="00885269">
      <w:pPr>
        <w:pStyle w:val="PL"/>
      </w:pPr>
      <w:r w:rsidRPr="00533C32">
        <w:t xml:space="preserve">      </w:t>
      </w:r>
      <w:proofErr w:type="spellStart"/>
      <w:r w:rsidRPr="00533C32">
        <w:t>operationId</w:t>
      </w:r>
      <w:proofErr w:type="spellEnd"/>
      <w:r w:rsidRPr="00533C32">
        <w:t>: CreateAmfContextNon3gpp</w:t>
      </w:r>
    </w:p>
    <w:p w14:paraId="358A9B03" w14:textId="77777777" w:rsidR="007C4061" w:rsidRPr="00533C32" w:rsidRDefault="007C4061" w:rsidP="00885269">
      <w:pPr>
        <w:pStyle w:val="PL"/>
      </w:pPr>
      <w:r w:rsidRPr="00533C32">
        <w:t xml:space="preserve">      tags:</w:t>
      </w:r>
    </w:p>
    <w:p w14:paraId="21699411" w14:textId="77777777" w:rsidR="007C4061" w:rsidRPr="00533C32" w:rsidRDefault="007C4061" w:rsidP="00885269">
      <w:pPr>
        <w:pStyle w:val="PL"/>
      </w:pPr>
      <w:r w:rsidRPr="00533C32">
        <w:t xml:space="preserve">        - AMF Non-3GPP Access Registration (Document)</w:t>
      </w:r>
    </w:p>
    <w:p w14:paraId="6A620FB6" w14:textId="77777777" w:rsidR="007C4061" w:rsidRPr="00533C32" w:rsidRDefault="007C4061" w:rsidP="00885269">
      <w:pPr>
        <w:pStyle w:val="PL"/>
      </w:pPr>
      <w:r w:rsidRPr="00533C32">
        <w:t xml:space="preserve">      parameters:</w:t>
      </w:r>
    </w:p>
    <w:p w14:paraId="4F01BA85" w14:textId="77777777" w:rsidR="007C4061" w:rsidRPr="00533C32" w:rsidRDefault="007C4061" w:rsidP="00885269">
      <w:pPr>
        <w:pStyle w:val="PL"/>
      </w:pPr>
      <w:r w:rsidRPr="00533C32">
        <w:t xml:space="preserve">        - name: </w:t>
      </w:r>
      <w:proofErr w:type="spellStart"/>
      <w:r w:rsidRPr="00533C32">
        <w:t>ueId</w:t>
      </w:r>
      <w:proofErr w:type="spellEnd"/>
    </w:p>
    <w:p w14:paraId="105D4E65" w14:textId="77777777" w:rsidR="007C4061" w:rsidRPr="00533C32" w:rsidRDefault="007C4061" w:rsidP="00885269">
      <w:pPr>
        <w:pStyle w:val="PL"/>
      </w:pPr>
      <w:r w:rsidRPr="00533C32">
        <w:t xml:space="preserve">          in: path</w:t>
      </w:r>
    </w:p>
    <w:p w14:paraId="66953681" w14:textId="77777777" w:rsidR="007C4061" w:rsidRPr="00533C32" w:rsidRDefault="007C4061" w:rsidP="00885269">
      <w:pPr>
        <w:pStyle w:val="PL"/>
      </w:pPr>
      <w:r w:rsidRPr="00533C32">
        <w:t xml:space="preserve">          description: UE id</w:t>
      </w:r>
    </w:p>
    <w:p w14:paraId="0558ED73" w14:textId="77777777" w:rsidR="007C4061" w:rsidRPr="00533C32" w:rsidRDefault="007C4061" w:rsidP="00885269">
      <w:pPr>
        <w:pStyle w:val="PL"/>
      </w:pPr>
      <w:r w:rsidRPr="00533C32">
        <w:t xml:space="preserve">          required: true</w:t>
      </w:r>
    </w:p>
    <w:p w14:paraId="3F9A0E8C" w14:textId="77777777" w:rsidR="007C4061" w:rsidRPr="00533C32" w:rsidRDefault="007C4061" w:rsidP="00885269">
      <w:pPr>
        <w:pStyle w:val="PL"/>
      </w:pPr>
      <w:r w:rsidRPr="00533C32">
        <w:t xml:space="preserve">          schema:</w:t>
      </w:r>
    </w:p>
    <w:p w14:paraId="142CEC6D"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1A76C3BA"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593F7DE7" w14:textId="77777777" w:rsidR="007C4061" w:rsidRPr="00533C32" w:rsidRDefault="007C4061" w:rsidP="00885269">
      <w:pPr>
        <w:pStyle w:val="PL"/>
      </w:pPr>
      <w:r w:rsidRPr="00533C32">
        <w:lastRenderedPageBreak/>
        <w:t xml:space="preserve">        content:</w:t>
      </w:r>
    </w:p>
    <w:p w14:paraId="73CDDDC2"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3BC14952" w14:textId="77777777" w:rsidR="007C4061" w:rsidRPr="00533C32" w:rsidRDefault="007C4061" w:rsidP="00885269">
      <w:pPr>
        <w:pStyle w:val="PL"/>
      </w:pPr>
      <w:r w:rsidRPr="00533C32">
        <w:t xml:space="preserve">            schema:</w:t>
      </w:r>
    </w:p>
    <w:p w14:paraId="0126B3B9" w14:textId="77777777" w:rsidR="007C4061" w:rsidRPr="00533C32" w:rsidRDefault="007C4061" w:rsidP="00885269">
      <w:pPr>
        <w:pStyle w:val="PL"/>
      </w:pPr>
      <w:r w:rsidRPr="00533C32">
        <w:t xml:space="preserve">              $ref: '#/components/schemas/AmfNon3GppAccessRegistration'</w:t>
      </w:r>
    </w:p>
    <w:p w14:paraId="781382B2" w14:textId="77777777" w:rsidR="00280543" w:rsidRPr="00533C32" w:rsidRDefault="00280543" w:rsidP="00885269">
      <w:pPr>
        <w:pStyle w:val="PL"/>
      </w:pPr>
      <w:r w:rsidRPr="00533C32">
        <w:t xml:space="preserve">        required: true</w:t>
      </w:r>
    </w:p>
    <w:p w14:paraId="44C96705" w14:textId="77777777" w:rsidR="007C4061" w:rsidRPr="00533C32" w:rsidRDefault="007C4061" w:rsidP="00885269">
      <w:pPr>
        <w:pStyle w:val="PL"/>
      </w:pPr>
      <w:r w:rsidRPr="00533C32">
        <w:t xml:space="preserve">      responses:</w:t>
      </w:r>
    </w:p>
    <w:p w14:paraId="7D82081A" w14:textId="77777777" w:rsidR="007C4061" w:rsidRPr="00533C32" w:rsidRDefault="007C4061" w:rsidP="00885269">
      <w:pPr>
        <w:pStyle w:val="PL"/>
      </w:pPr>
      <w:r w:rsidRPr="00533C32">
        <w:t xml:space="preserve">        '204':</w:t>
      </w:r>
    </w:p>
    <w:p w14:paraId="007DB839" w14:textId="77777777" w:rsidR="007C4061" w:rsidRPr="00533C32" w:rsidRDefault="007C4061" w:rsidP="00885269">
      <w:pPr>
        <w:pStyle w:val="PL"/>
      </w:pPr>
      <w:r w:rsidRPr="00533C32">
        <w:t xml:space="preserve">          description: Upon success, an empty response body shall be returned</w:t>
      </w:r>
    </w:p>
    <w:p w14:paraId="72111009" w14:textId="77777777" w:rsidR="001E6A35" w:rsidRPr="000B71E3" w:rsidRDefault="001E6A35" w:rsidP="00885269">
      <w:pPr>
        <w:pStyle w:val="PL"/>
      </w:pPr>
      <w:r w:rsidRPr="000B71E3">
        <w:t xml:space="preserve">        '20</w:t>
      </w:r>
      <w:r>
        <w:t>1</w:t>
      </w:r>
      <w:r w:rsidRPr="000B71E3">
        <w:t>':</w:t>
      </w:r>
    </w:p>
    <w:p w14:paraId="13A1255B" w14:textId="77777777" w:rsidR="001E6A35" w:rsidRPr="000B71E3" w:rsidRDefault="001E6A35" w:rsidP="00885269">
      <w:pPr>
        <w:pStyle w:val="PL"/>
      </w:pPr>
      <w:r w:rsidRPr="000B71E3">
        <w:t xml:space="preserve">          description: </w:t>
      </w:r>
      <w:r>
        <w:t>Created</w:t>
      </w:r>
    </w:p>
    <w:p w14:paraId="2822CB48" w14:textId="77777777" w:rsidR="001E6A35" w:rsidRPr="000B71E3" w:rsidRDefault="001E6A35" w:rsidP="00885269">
      <w:pPr>
        <w:pStyle w:val="PL"/>
      </w:pPr>
      <w:r w:rsidRPr="000B71E3">
        <w:t xml:space="preserve">          content:</w:t>
      </w:r>
    </w:p>
    <w:p w14:paraId="59DD5DF9" w14:textId="77777777" w:rsidR="001E6A35" w:rsidRPr="000B71E3" w:rsidRDefault="001E6A35" w:rsidP="00885269">
      <w:pPr>
        <w:pStyle w:val="PL"/>
      </w:pPr>
      <w:r w:rsidRPr="000B71E3">
        <w:t xml:space="preserve">            application/</w:t>
      </w:r>
      <w:proofErr w:type="spellStart"/>
      <w:r w:rsidRPr="000B71E3">
        <w:t>json</w:t>
      </w:r>
      <w:proofErr w:type="spellEnd"/>
      <w:r w:rsidRPr="000B71E3">
        <w:t>:</w:t>
      </w:r>
    </w:p>
    <w:p w14:paraId="1C6B0AFA" w14:textId="77777777" w:rsidR="001E6A35" w:rsidRPr="000B71E3" w:rsidRDefault="001E6A35" w:rsidP="00885269">
      <w:pPr>
        <w:pStyle w:val="PL"/>
      </w:pPr>
      <w:r w:rsidRPr="000B71E3">
        <w:t xml:space="preserve">              schema:</w:t>
      </w:r>
    </w:p>
    <w:p w14:paraId="5190D36A" w14:textId="77777777" w:rsidR="001E6A35" w:rsidRPr="000B71E3" w:rsidRDefault="001E6A35" w:rsidP="00885269">
      <w:pPr>
        <w:pStyle w:val="PL"/>
      </w:pPr>
      <w:r w:rsidRPr="000B71E3">
        <w:t xml:space="preserve">                $ref: '#/components/schemas/</w:t>
      </w:r>
      <w:r w:rsidRPr="00025B11">
        <w:t>Amf3GppAccessRegistration</w:t>
      </w:r>
      <w:r w:rsidRPr="000B71E3">
        <w:t>'</w:t>
      </w:r>
    </w:p>
    <w:p w14:paraId="3C0B64FF" w14:textId="77777777" w:rsidR="001E6A35" w:rsidRDefault="001E6A35" w:rsidP="00885269">
      <w:pPr>
        <w:pStyle w:val="PL"/>
      </w:pPr>
      <w:r>
        <w:t xml:space="preserve">          headers:</w:t>
      </w:r>
    </w:p>
    <w:p w14:paraId="1C2E5C29" w14:textId="77777777" w:rsidR="001E6A35" w:rsidRDefault="001E6A35" w:rsidP="00885269">
      <w:pPr>
        <w:pStyle w:val="PL"/>
      </w:pPr>
      <w:r>
        <w:t xml:space="preserve">            Location:</w:t>
      </w:r>
    </w:p>
    <w:p w14:paraId="39925C59" w14:textId="77777777" w:rsidR="001E6A35" w:rsidRDefault="001E6A35" w:rsidP="00885269">
      <w:pPr>
        <w:pStyle w:val="PL"/>
      </w:pPr>
      <w:r>
        <w:t xml:space="preserve">              description: </w:t>
      </w:r>
      <w:r w:rsidRPr="009F68CE">
        <w:t>'Contains the URI of the newly created resource</w:t>
      </w:r>
      <w:r w:rsidRPr="009F68CE">
        <w:rPr>
          <w:lang w:eastAsia="zh-CN"/>
        </w:rPr>
        <w:t>,</w:t>
      </w:r>
      <w:r w:rsidRPr="009F68CE">
        <w:t xml:space="preserve"> according to the structure: {apiRoot}/</w:t>
      </w:r>
      <w:r w:rsidRPr="009F68CE">
        <w:rPr>
          <w:lang w:eastAsia="zh-CN"/>
        </w:rPr>
        <w:t>nudr-dr</w:t>
      </w:r>
      <w:r w:rsidRPr="009F68CE">
        <w:t>/&lt;apiVersion&gt;/subscript</w:t>
      </w:r>
      <w:r>
        <w:t>ion-data/{ueId}/context-data/</w:t>
      </w:r>
      <w:r w:rsidRPr="000B71E3">
        <w:t>amf-</w:t>
      </w:r>
      <w:r>
        <w:t>non-</w:t>
      </w:r>
      <w:r w:rsidRPr="000B71E3">
        <w:t>3gpp-access</w:t>
      </w:r>
      <w:r w:rsidRPr="009F68CE">
        <w:t>'</w:t>
      </w:r>
    </w:p>
    <w:p w14:paraId="3EED98CD" w14:textId="77777777" w:rsidR="001E6A35" w:rsidRDefault="001E6A35" w:rsidP="00885269">
      <w:pPr>
        <w:pStyle w:val="PL"/>
      </w:pPr>
      <w:r>
        <w:t xml:space="preserve">              required: true</w:t>
      </w:r>
    </w:p>
    <w:p w14:paraId="3C0BBB7A" w14:textId="77777777" w:rsidR="001E6A35" w:rsidRDefault="001E6A35" w:rsidP="00885269">
      <w:pPr>
        <w:pStyle w:val="PL"/>
      </w:pPr>
      <w:r>
        <w:t xml:space="preserve">              schema:</w:t>
      </w:r>
    </w:p>
    <w:p w14:paraId="29240A58" w14:textId="77777777" w:rsidR="001E6A35" w:rsidRPr="002857AD" w:rsidRDefault="001E6A35" w:rsidP="00885269">
      <w:pPr>
        <w:pStyle w:val="PL"/>
      </w:pPr>
      <w:r>
        <w:t xml:space="preserve">                type: string</w:t>
      </w:r>
    </w:p>
    <w:p w14:paraId="66AD8F55" w14:textId="77777777" w:rsidR="007C4061" w:rsidRDefault="007C4061" w:rsidP="00885269">
      <w:pPr>
        <w:pStyle w:val="PL"/>
        <w:rPr>
          <w:lang w:eastAsia="zh-CN"/>
        </w:rPr>
      </w:pPr>
      <w:r w:rsidRPr="00533C32">
        <w:t xml:space="preserve">        default:</w:t>
      </w:r>
    </w:p>
    <w:p w14:paraId="2B60A704"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35F416F3" w14:textId="77777777" w:rsidR="00A0150A" w:rsidRPr="00533C32" w:rsidRDefault="00A0150A" w:rsidP="00885269">
      <w:pPr>
        <w:pStyle w:val="PL"/>
        <w:rPr>
          <w:lang w:eastAsia="zh-CN"/>
        </w:rPr>
      </w:pPr>
    </w:p>
    <w:p w14:paraId="70214197" w14:textId="77777777" w:rsidR="007C4061" w:rsidRPr="00533C32" w:rsidRDefault="007C4061" w:rsidP="00885269">
      <w:pPr>
        <w:pStyle w:val="PL"/>
      </w:pPr>
      <w:r w:rsidRPr="00533C32">
        <w:t xml:space="preserve">    patch:</w:t>
      </w:r>
    </w:p>
    <w:p w14:paraId="46DE2B7A" w14:textId="77777777" w:rsidR="007C4061" w:rsidRPr="00533C32" w:rsidRDefault="007C4061" w:rsidP="00885269">
      <w:pPr>
        <w:pStyle w:val="PL"/>
      </w:pPr>
      <w:r w:rsidRPr="00533C32">
        <w:t xml:space="preserve">      summary: To modify the AMF context data of a UE using non 3gpp access in the UDR</w:t>
      </w:r>
    </w:p>
    <w:p w14:paraId="5436B745" w14:textId="77777777" w:rsidR="007C4061" w:rsidRPr="00533C32" w:rsidRDefault="007C4061" w:rsidP="00885269">
      <w:pPr>
        <w:pStyle w:val="PL"/>
      </w:pPr>
      <w:r w:rsidRPr="00533C32">
        <w:t xml:space="preserve">      </w:t>
      </w:r>
      <w:proofErr w:type="spellStart"/>
      <w:r w:rsidRPr="00533C32">
        <w:t>operationId</w:t>
      </w:r>
      <w:proofErr w:type="spellEnd"/>
      <w:r w:rsidRPr="00533C32">
        <w:t>: AmfContextNon3gpp</w:t>
      </w:r>
    </w:p>
    <w:p w14:paraId="5221A4A3" w14:textId="77777777" w:rsidR="007C4061" w:rsidRPr="00533C32" w:rsidRDefault="007C4061" w:rsidP="00885269">
      <w:pPr>
        <w:pStyle w:val="PL"/>
      </w:pPr>
      <w:r w:rsidRPr="00533C32">
        <w:t xml:space="preserve">      tags:</w:t>
      </w:r>
    </w:p>
    <w:p w14:paraId="6FB5E17F" w14:textId="77777777" w:rsidR="007C4061" w:rsidRPr="00533C32" w:rsidRDefault="007C4061" w:rsidP="00885269">
      <w:pPr>
        <w:pStyle w:val="PL"/>
      </w:pPr>
      <w:r w:rsidRPr="00533C32">
        <w:t xml:space="preserve">        - AMF Non-3GPP Access Registration (Document)</w:t>
      </w:r>
    </w:p>
    <w:p w14:paraId="2F98AEA3" w14:textId="77777777" w:rsidR="007C4061" w:rsidRPr="00533C32" w:rsidRDefault="007C4061" w:rsidP="00885269">
      <w:pPr>
        <w:pStyle w:val="PL"/>
      </w:pPr>
      <w:r w:rsidRPr="00533C32">
        <w:t xml:space="preserve">      parameters:</w:t>
      </w:r>
    </w:p>
    <w:p w14:paraId="0F707377" w14:textId="77777777" w:rsidR="007C4061" w:rsidRPr="00533C32" w:rsidRDefault="007C4061" w:rsidP="00885269">
      <w:pPr>
        <w:pStyle w:val="PL"/>
      </w:pPr>
      <w:r w:rsidRPr="00533C32">
        <w:t xml:space="preserve">        - name: </w:t>
      </w:r>
      <w:proofErr w:type="spellStart"/>
      <w:r w:rsidRPr="00533C32">
        <w:t>ueId</w:t>
      </w:r>
      <w:proofErr w:type="spellEnd"/>
    </w:p>
    <w:p w14:paraId="680A644F" w14:textId="77777777" w:rsidR="007C4061" w:rsidRPr="00533C32" w:rsidRDefault="007C4061" w:rsidP="00885269">
      <w:pPr>
        <w:pStyle w:val="PL"/>
      </w:pPr>
      <w:r w:rsidRPr="00533C32">
        <w:t xml:space="preserve">          in: path</w:t>
      </w:r>
    </w:p>
    <w:p w14:paraId="71B720DC" w14:textId="77777777" w:rsidR="007C4061" w:rsidRPr="00533C32" w:rsidRDefault="007C4061" w:rsidP="00885269">
      <w:pPr>
        <w:pStyle w:val="PL"/>
      </w:pPr>
      <w:r w:rsidRPr="00533C32">
        <w:t xml:space="preserve">          description: UE id</w:t>
      </w:r>
    </w:p>
    <w:p w14:paraId="197482EC" w14:textId="77777777" w:rsidR="007C4061" w:rsidRPr="00533C32" w:rsidRDefault="007C4061" w:rsidP="00885269">
      <w:pPr>
        <w:pStyle w:val="PL"/>
      </w:pPr>
      <w:r w:rsidRPr="00533C32">
        <w:t xml:space="preserve">          required: true</w:t>
      </w:r>
    </w:p>
    <w:p w14:paraId="25CF59E6" w14:textId="77777777" w:rsidR="007C4061" w:rsidRPr="00533C32" w:rsidRDefault="007C4061" w:rsidP="00885269">
      <w:pPr>
        <w:pStyle w:val="PL"/>
      </w:pPr>
      <w:r w:rsidRPr="00533C32">
        <w:t xml:space="preserve">          schema:</w:t>
      </w:r>
    </w:p>
    <w:p w14:paraId="1EB88EF2" w14:textId="77777777" w:rsidR="007C4061"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29508AD8" w14:textId="77777777" w:rsidR="007C4061" w:rsidRPr="002857AD" w:rsidRDefault="007C4061" w:rsidP="00885269">
      <w:pPr>
        <w:pStyle w:val="PL"/>
      </w:pPr>
      <w:r w:rsidRPr="002857AD">
        <w:t xml:space="preserve">        - name: supported-features</w:t>
      </w:r>
    </w:p>
    <w:p w14:paraId="11EB4B66" w14:textId="77777777" w:rsidR="007C4061" w:rsidRPr="002857AD" w:rsidRDefault="007C4061" w:rsidP="00885269">
      <w:pPr>
        <w:pStyle w:val="PL"/>
      </w:pPr>
      <w:r w:rsidRPr="002857AD">
        <w:t xml:space="preserve">          in: query</w:t>
      </w:r>
    </w:p>
    <w:p w14:paraId="0AB8541C" w14:textId="77777777" w:rsidR="007C4061" w:rsidRPr="002857AD" w:rsidRDefault="007C4061" w:rsidP="00885269">
      <w:pPr>
        <w:pStyle w:val="PL"/>
      </w:pPr>
      <w:r w:rsidRPr="002857AD">
        <w:t xml:space="preserve">          description: Features required to be supported by the target NF</w:t>
      </w:r>
    </w:p>
    <w:p w14:paraId="5C7F77A8" w14:textId="77777777" w:rsidR="007C4061" w:rsidRPr="002857AD" w:rsidRDefault="007C4061" w:rsidP="00885269">
      <w:pPr>
        <w:pStyle w:val="PL"/>
      </w:pPr>
      <w:r w:rsidRPr="002857AD">
        <w:t xml:space="preserve">          schema:</w:t>
      </w:r>
    </w:p>
    <w:p w14:paraId="211E5ECB"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252767C4"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73C491C2" w14:textId="77777777" w:rsidR="007C4061" w:rsidRPr="00533C32" w:rsidRDefault="007C4061" w:rsidP="00885269">
      <w:pPr>
        <w:pStyle w:val="PL"/>
      </w:pPr>
      <w:r w:rsidRPr="00533C32">
        <w:t xml:space="preserve">        content:</w:t>
      </w:r>
    </w:p>
    <w:p w14:paraId="5718AB39"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686D8B56" w14:textId="77777777" w:rsidR="007C4061" w:rsidRPr="00533C32" w:rsidRDefault="007C4061" w:rsidP="00885269">
      <w:pPr>
        <w:pStyle w:val="PL"/>
      </w:pPr>
      <w:r w:rsidRPr="00533C32">
        <w:t xml:space="preserve">            schema:</w:t>
      </w:r>
    </w:p>
    <w:p w14:paraId="4D875615" w14:textId="77777777" w:rsidR="007C4061" w:rsidRPr="00533C32" w:rsidRDefault="007C4061" w:rsidP="00885269">
      <w:pPr>
        <w:pStyle w:val="PL"/>
      </w:pPr>
      <w:r w:rsidRPr="00533C32">
        <w:t xml:space="preserve">              type: array</w:t>
      </w:r>
    </w:p>
    <w:p w14:paraId="5BFE366C" w14:textId="77777777" w:rsidR="007C4061" w:rsidRPr="00533C32" w:rsidRDefault="007C4061" w:rsidP="00885269">
      <w:pPr>
        <w:pStyle w:val="PL"/>
      </w:pPr>
      <w:r w:rsidRPr="00533C32">
        <w:t xml:space="preserve">              items:</w:t>
      </w:r>
    </w:p>
    <w:p w14:paraId="427AC26C"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7A81865E" w14:textId="77777777" w:rsidR="007C4061" w:rsidRPr="00533C32" w:rsidRDefault="007C4061" w:rsidP="00885269">
      <w:pPr>
        <w:pStyle w:val="PL"/>
      </w:pPr>
      <w:r w:rsidRPr="00533C32">
        <w:t xml:space="preserve">        required: true</w:t>
      </w:r>
    </w:p>
    <w:p w14:paraId="560CBBE2" w14:textId="77777777" w:rsidR="007C4061" w:rsidRPr="00533C32" w:rsidRDefault="007C4061" w:rsidP="00885269">
      <w:pPr>
        <w:pStyle w:val="PL"/>
      </w:pPr>
      <w:r w:rsidRPr="00533C32">
        <w:t xml:space="preserve">      responses:</w:t>
      </w:r>
    </w:p>
    <w:p w14:paraId="4190B122" w14:textId="77777777" w:rsidR="007C4061" w:rsidRPr="00533C32" w:rsidRDefault="007C4061" w:rsidP="00885269">
      <w:pPr>
        <w:pStyle w:val="PL"/>
      </w:pPr>
      <w:r w:rsidRPr="00533C32">
        <w:t xml:space="preserve">        '204':</w:t>
      </w:r>
    </w:p>
    <w:p w14:paraId="66E82BA2" w14:textId="77777777" w:rsidR="007C4061" w:rsidRPr="00533C32" w:rsidRDefault="007C4061" w:rsidP="00885269">
      <w:pPr>
        <w:pStyle w:val="PL"/>
      </w:pPr>
      <w:r w:rsidRPr="00533C32">
        <w:t xml:space="preserve">          description: Expected response to a valid request</w:t>
      </w:r>
    </w:p>
    <w:p w14:paraId="73DECE39" w14:textId="77777777" w:rsidR="007C4061" w:rsidRDefault="007C4061" w:rsidP="00885269">
      <w:pPr>
        <w:pStyle w:val="PL"/>
        <w:rPr>
          <w:lang w:eastAsia="zh-CN"/>
        </w:rPr>
      </w:pPr>
      <w:r>
        <w:rPr>
          <w:rFonts w:hint="eastAsia"/>
          <w:lang w:eastAsia="zh-CN"/>
        </w:rPr>
        <w:t xml:space="preserve">        '200':</w:t>
      </w:r>
    </w:p>
    <w:p w14:paraId="459A61E2" w14:textId="77777777" w:rsidR="007C4061" w:rsidRPr="000B71E3" w:rsidRDefault="007C4061" w:rsidP="00885269">
      <w:pPr>
        <w:pStyle w:val="PL"/>
      </w:pPr>
      <w:r w:rsidRPr="000B71E3">
        <w:t xml:space="preserve">          description: Expected response to a valid request</w:t>
      </w:r>
    </w:p>
    <w:p w14:paraId="4EA9FAA2" w14:textId="77777777" w:rsidR="007C4061" w:rsidRPr="000B71E3" w:rsidRDefault="007C4061" w:rsidP="00885269">
      <w:pPr>
        <w:pStyle w:val="PL"/>
      </w:pPr>
      <w:r w:rsidRPr="000B71E3">
        <w:t xml:space="preserve">          content:</w:t>
      </w:r>
    </w:p>
    <w:p w14:paraId="6A010964"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44D23AC9" w14:textId="77777777" w:rsidR="007C4061" w:rsidRPr="000B71E3" w:rsidRDefault="007C4061" w:rsidP="00885269">
      <w:pPr>
        <w:pStyle w:val="PL"/>
      </w:pPr>
      <w:r w:rsidRPr="000B71E3">
        <w:t xml:space="preserve">              schema:</w:t>
      </w:r>
    </w:p>
    <w:p w14:paraId="50261BB7"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61022E7E" w14:textId="77777777" w:rsidR="007C4061" w:rsidRPr="00533C32" w:rsidRDefault="007C4061" w:rsidP="00885269">
      <w:pPr>
        <w:pStyle w:val="PL"/>
      </w:pPr>
      <w:r w:rsidRPr="00533C32">
        <w:t xml:space="preserve">        '403':</w:t>
      </w:r>
    </w:p>
    <w:p w14:paraId="2BBE9102" w14:textId="77777777" w:rsidR="007C4061" w:rsidRPr="00533C32" w:rsidRDefault="007C4061" w:rsidP="00885269">
      <w:pPr>
        <w:pStyle w:val="PL"/>
      </w:pPr>
      <w:r w:rsidRPr="00533C32">
        <w:t xml:space="preserve">          description: modification is rejected</w:t>
      </w:r>
    </w:p>
    <w:p w14:paraId="48CDCF85" w14:textId="77777777" w:rsidR="007C4061" w:rsidRPr="00533C32" w:rsidRDefault="007C4061" w:rsidP="00885269">
      <w:pPr>
        <w:pStyle w:val="PL"/>
      </w:pPr>
      <w:r w:rsidRPr="00533C32">
        <w:t xml:space="preserve">          content:</w:t>
      </w:r>
    </w:p>
    <w:p w14:paraId="1A9EFA55"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5FF660A0" w14:textId="77777777" w:rsidR="007C4061" w:rsidRPr="00533C32" w:rsidRDefault="007C4061" w:rsidP="00885269">
      <w:pPr>
        <w:pStyle w:val="PL"/>
      </w:pPr>
      <w:r w:rsidRPr="00533C32">
        <w:t xml:space="preserve">              schema:</w:t>
      </w:r>
    </w:p>
    <w:p w14:paraId="09E5BA7D" w14:textId="77777777" w:rsidR="007C4061" w:rsidRPr="00533C32" w:rsidRDefault="007C4061" w:rsidP="00885269">
      <w:pPr>
        <w:pStyle w:val="PL"/>
      </w:pPr>
      <w:r w:rsidRPr="00533C32">
        <w:t xml:space="preserve">                $ref: 'TS29571_CommonData.yaml#/components/schemas/</w:t>
      </w:r>
      <w:proofErr w:type="spellStart"/>
      <w:r w:rsidRPr="00533C32">
        <w:t>ProblemDetails</w:t>
      </w:r>
      <w:proofErr w:type="spellEnd"/>
      <w:r w:rsidRPr="00533C32">
        <w:t>'</w:t>
      </w:r>
    </w:p>
    <w:p w14:paraId="4D2FF127" w14:textId="77777777" w:rsidR="007C4061" w:rsidRDefault="007C4061" w:rsidP="00885269">
      <w:pPr>
        <w:pStyle w:val="PL"/>
        <w:rPr>
          <w:lang w:eastAsia="zh-CN"/>
        </w:rPr>
      </w:pPr>
      <w:r w:rsidRPr="00533C32">
        <w:t xml:space="preserve">        default:</w:t>
      </w:r>
    </w:p>
    <w:p w14:paraId="4343314C"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03C6F912" w14:textId="77777777" w:rsidR="007C4061" w:rsidRPr="00533C32" w:rsidRDefault="007C4061" w:rsidP="00885269">
      <w:pPr>
        <w:pStyle w:val="PL"/>
      </w:pPr>
    </w:p>
    <w:p w14:paraId="034DCD75" w14:textId="77777777" w:rsidR="007C4061" w:rsidRPr="00533C32" w:rsidRDefault="007C4061" w:rsidP="00885269">
      <w:pPr>
        <w:pStyle w:val="PL"/>
      </w:pPr>
      <w:r w:rsidRPr="00533C32">
        <w:t xml:space="preserve">  /subscription-data/{</w:t>
      </w:r>
      <w:proofErr w:type="spellStart"/>
      <w:r w:rsidRPr="00533C32">
        <w:t>ueId</w:t>
      </w:r>
      <w:proofErr w:type="spellEnd"/>
      <w:r w:rsidRPr="00533C32">
        <w:t>}/context-data/</w:t>
      </w:r>
      <w:proofErr w:type="spellStart"/>
      <w:r w:rsidRPr="00533C32">
        <w:t>smf</w:t>
      </w:r>
      <w:proofErr w:type="spellEnd"/>
      <w:r w:rsidRPr="00533C32">
        <w:t>-registrations:</w:t>
      </w:r>
    </w:p>
    <w:p w14:paraId="5ACFB188" w14:textId="77777777" w:rsidR="007C4061" w:rsidRPr="00533C32" w:rsidRDefault="007C4061" w:rsidP="00885269">
      <w:pPr>
        <w:pStyle w:val="PL"/>
      </w:pPr>
      <w:r w:rsidRPr="00533C32">
        <w:t xml:space="preserve">    get:</w:t>
      </w:r>
    </w:p>
    <w:p w14:paraId="6CDA98CE" w14:textId="77777777" w:rsidR="007C4061" w:rsidRPr="00533C32" w:rsidRDefault="007C4061" w:rsidP="00885269">
      <w:pPr>
        <w:pStyle w:val="PL"/>
      </w:pPr>
      <w:r w:rsidRPr="00533C32">
        <w:t xml:space="preserve">      summary: Retrieves the SMF registration list of a UE</w:t>
      </w:r>
    </w:p>
    <w:p w14:paraId="192504FC"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QuerySmfRegList</w:t>
      </w:r>
      <w:proofErr w:type="spellEnd"/>
    </w:p>
    <w:p w14:paraId="3C3CEB9F" w14:textId="77777777" w:rsidR="007C4061" w:rsidRPr="00533C32" w:rsidRDefault="007C4061" w:rsidP="00885269">
      <w:pPr>
        <w:pStyle w:val="PL"/>
      </w:pPr>
      <w:r w:rsidRPr="00533C32">
        <w:t xml:space="preserve">      tags:</w:t>
      </w:r>
    </w:p>
    <w:p w14:paraId="082815D2" w14:textId="77777777" w:rsidR="007C4061" w:rsidRPr="00533C32" w:rsidRDefault="007C4061" w:rsidP="00885269">
      <w:pPr>
        <w:pStyle w:val="PL"/>
      </w:pPr>
      <w:r w:rsidRPr="00533C32">
        <w:t xml:space="preserve">        - SMF Registrations (Collection)</w:t>
      </w:r>
    </w:p>
    <w:p w14:paraId="04D9D1B7" w14:textId="77777777" w:rsidR="007C4061" w:rsidRPr="00533C32" w:rsidRDefault="007C4061" w:rsidP="00885269">
      <w:pPr>
        <w:pStyle w:val="PL"/>
      </w:pPr>
      <w:r w:rsidRPr="00533C32">
        <w:t xml:space="preserve">      parameters:</w:t>
      </w:r>
    </w:p>
    <w:p w14:paraId="334F0457" w14:textId="77777777" w:rsidR="007C4061" w:rsidRPr="00533C32" w:rsidRDefault="007C4061" w:rsidP="00885269">
      <w:pPr>
        <w:pStyle w:val="PL"/>
      </w:pPr>
      <w:r w:rsidRPr="00533C32">
        <w:lastRenderedPageBreak/>
        <w:t xml:space="preserve">        - name: </w:t>
      </w:r>
      <w:proofErr w:type="spellStart"/>
      <w:r w:rsidRPr="00533C32">
        <w:t>ueId</w:t>
      </w:r>
      <w:proofErr w:type="spellEnd"/>
    </w:p>
    <w:p w14:paraId="7966538C" w14:textId="77777777" w:rsidR="007C4061" w:rsidRPr="00533C32" w:rsidRDefault="007C4061" w:rsidP="00885269">
      <w:pPr>
        <w:pStyle w:val="PL"/>
      </w:pPr>
      <w:r w:rsidRPr="00533C32">
        <w:t xml:space="preserve">          in: path</w:t>
      </w:r>
    </w:p>
    <w:p w14:paraId="65A008CF" w14:textId="77777777" w:rsidR="007C4061" w:rsidRPr="00533C32" w:rsidRDefault="007C4061" w:rsidP="00885269">
      <w:pPr>
        <w:pStyle w:val="PL"/>
      </w:pPr>
      <w:r w:rsidRPr="00533C32">
        <w:t xml:space="preserve">          description: UE id</w:t>
      </w:r>
    </w:p>
    <w:p w14:paraId="477EDD38" w14:textId="77777777" w:rsidR="007C4061" w:rsidRPr="00533C32" w:rsidRDefault="007C4061" w:rsidP="00885269">
      <w:pPr>
        <w:pStyle w:val="PL"/>
      </w:pPr>
      <w:r w:rsidRPr="00533C32">
        <w:t xml:space="preserve">          required: true</w:t>
      </w:r>
    </w:p>
    <w:p w14:paraId="68F97606" w14:textId="77777777" w:rsidR="007C4061" w:rsidRPr="00533C32" w:rsidRDefault="007C4061" w:rsidP="00885269">
      <w:pPr>
        <w:pStyle w:val="PL"/>
      </w:pPr>
      <w:r w:rsidRPr="00533C32">
        <w:t xml:space="preserve">          schema:</w:t>
      </w:r>
    </w:p>
    <w:p w14:paraId="4531A55D"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1CA1AAD1" w14:textId="77777777" w:rsidR="007C4061" w:rsidRPr="00533C32" w:rsidRDefault="007C4061" w:rsidP="00885269">
      <w:pPr>
        <w:pStyle w:val="PL"/>
      </w:pPr>
      <w:r w:rsidRPr="00533C32">
        <w:t xml:space="preserve">        - name: supported-features</w:t>
      </w:r>
    </w:p>
    <w:p w14:paraId="0122D917" w14:textId="77777777" w:rsidR="007C4061" w:rsidRPr="00533C32" w:rsidRDefault="007C4061" w:rsidP="00885269">
      <w:pPr>
        <w:pStyle w:val="PL"/>
      </w:pPr>
      <w:r w:rsidRPr="00533C32">
        <w:t xml:space="preserve">          in: query</w:t>
      </w:r>
    </w:p>
    <w:p w14:paraId="30EEED92" w14:textId="77777777" w:rsidR="007C4061" w:rsidRPr="00533C32" w:rsidRDefault="007C4061" w:rsidP="00885269">
      <w:pPr>
        <w:pStyle w:val="PL"/>
      </w:pPr>
      <w:r w:rsidRPr="00533C32">
        <w:t xml:space="preserve">          description: Supported Features</w:t>
      </w:r>
    </w:p>
    <w:p w14:paraId="591CC5F1" w14:textId="77777777" w:rsidR="007C4061" w:rsidRPr="00533C32" w:rsidRDefault="007C4061" w:rsidP="00885269">
      <w:pPr>
        <w:pStyle w:val="PL"/>
      </w:pPr>
      <w:r w:rsidRPr="00533C32">
        <w:t xml:space="preserve">          schema:</w:t>
      </w:r>
    </w:p>
    <w:p w14:paraId="3FE293F7"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725351FB" w14:textId="77777777" w:rsidR="007C4061" w:rsidRPr="00533C32" w:rsidRDefault="007C4061" w:rsidP="00885269">
      <w:pPr>
        <w:pStyle w:val="PL"/>
      </w:pPr>
      <w:r w:rsidRPr="00533C32">
        <w:t xml:space="preserve">      responses:</w:t>
      </w:r>
    </w:p>
    <w:p w14:paraId="017CEF91" w14:textId="77777777" w:rsidR="007C4061" w:rsidRPr="00533C32" w:rsidRDefault="007C4061" w:rsidP="00885269">
      <w:pPr>
        <w:pStyle w:val="PL"/>
      </w:pPr>
      <w:r w:rsidRPr="00533C32">
        <w:t xml:space="preserve">        '200':</w:t>
      </w:r>
    </w:p>
    <w:p w14:paraId="30FF3803" w14:textId="77777777" w:rsidR="007C4061" w:rsidRPr="00533C32" w:rsidRDefault="007C4061" w:rsidP="00885269">
      <w:pPr>
        <w:pStyle w:val="PL"/>
      </w:pPr>
      <w:r w:rsidRPr="00533C32">
        <w:t xml:space="preserve">          description: Expected response to a valid request</w:t>
      </w:r>
    </w:p>
    <w:p w14:paraId="4A14969E" w14:textId="77777777" w:rsidR="007C4061" w:rsidRPr="00533C32" w:rsidRDefault="007C4061" w:rsidP="00885269">
      <w:pPr>
        <w:pStyle w:val="PL"/>
      </w:pPr>
      <w:r w:rsidRPr="00533C32">
        <w:t xml:space="preserve">          content:</w:t>
      </w:r>
    </w:p>
    <w:p w14:paraId="12E31457"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2C8FFCD0" w14:textId="77777777" w:rsidR="007C4061" w:rsidRPr="00533C32" w:rsidRDefault="007C4061" w:rsidP="00885269">
      <w:pPr>
        <w:pStyle w:val="PL"/>
      </w:pPr>
      <w:r w:rsidRPr="00533C32">
        <w:t xml:space="preserve">              schema:</w:t>
      </w:r>
    </w:p>
    <w:p w14:paraId="2AE27BAD" w14:textId="77777777" w:rsidR="007C4061" w:rsidRPr="00533C32" w:rsidRDefault="007C4061" w:rsidP="00885269">
      <w:pPr>
        <w:pStyle w:val="PL"/>
      </w:pPr>
      <w:r w:rsidRPr="00533C32">
        <w:t xml:space="preserve">                $ref: '#/components/schemas/</w:t>
      </w:r>
      <w:proofErr w:type="spellStart"/>
      <w:r w:rsidRPr="00533C32">
        <w:t>SmfRegList</w:t>
      </w:r>
      <w:proofErr w:type="spellEnd"/>
      <w:r w:rsidRPr="00533C32">
        <w:t>'</w:t>
      </w:r>
    </w:p>
    <w:p w14:paraId="4DAF5398" w14:textId="77777777" w:rsidR="007C4061" w:rsidRDefault="007C4061" w:rsidP="00885269">
      <w:pPr>
        <w:pStyle w:val="PL"/>
        <w:rPr>
          <w:lang w:eastAsia="zh-CN"/>
        </w:rPr>
      </w:pPr>
      <w:r w:rsidRPr="00533C32">
        <w:t xml:space="preserve">        default:</w:t>
      </w:r>
    </w:p>
    <w:p w14:paraId="5A26CD74"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1DA4AFD0" w14:textId="77777777" w:rsidR="007C4061" w:rsidRPr="00533C32" w:rsidRDefault="007C4061" w:rsidP="00885269">
      <w:pPr>
        <w:pStyle w:val="PL"/>
      </w:pPr>
    </w:p>
    <w:p w14:paraId="51F97BC7" w14:textId="77777777" w:rsidR="007C4061" w:rsidRPr="00533C32" w:rsidRDefault="007C4061" w:rsidP="00885269">
      <w:pPr>
        <w:pStyle w:val="PL"/>
      </w:pPr>
      <w:r w:rsidRPr="00533C32">
        <w:t xml:space="preserve">  /subscription-data/{ueId}/context-data/smf-registrations/{pduSessionId}:</w:t>
      </w:r>
    </w:p>
    <w:p w14:paraId="6B0E6A7D" w14:textId="77777777" w:rsidR="007C4061" w:rsidRPr="00533C32" w:rsidRDefault="007C4061" w:rsidP="00885269">
      <w:pPr>
        <w:pStyle w:val="PL"/>
      </w:pPr>
      <w:r w:rsidRPr="00533C32">
        <w:t xml:space="preserve">    get:</w:t>
      </w:r>
    </w:p>
    <w:p w14:paraId="23183E84" w14:textId="77777777" w:rsidR="007C4061" w:rsidRPr="00533C32" w:rsidRDefault="007C4061" w:rsidP="00885269">
      <w:pPr>
        <w:pStyle w:val="PL"/>
      </w:pPr>
      <w:r w:rsidRPr="00533C32">
        <w:t xml:space="preserve">      summary: Retrieves the individual SMF registration of a UE</w:t>
      </w:r>
    </w:p>
    <w:p w14:paraId="7423003A"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QuerySmfRegistration</w:t>
      </w:r>
      <w:proofErr w:type="spellEnd"/>
    </w:p>
    <w:p w14:paraId="7DCCACB3" w14:textId="77777777" w:rsidR="007C4061" w:rsidRPr="00533C32" w:rsidRDefault="007C4061" w:rsidP="00885269">
      <w:pPr>
        <w:pStyle w:val="PL"/>
      </w:pPr>
      <w:r w:rsidRPr="00533C32">
        <w:t xml:space="preserve">      tags:</w:t>
      </w:r>
    </w:p>
    <w:p w14:paraId="300A4424" w14:textId="77777777" w:rsidR="007C4061" w:rsidRPr="00533C32" w:rsidRDefault="007C4061" w:rsidP="00885269">
      <w:pPr>
        <w:pStyle w:val="PL"/>
      </w:pPr>
      <w:r w:rsidRPr="00533C32">
        <w:t xml:space="preserve">        - SMF Registration (Document)</w:t>
      </w:r>
    </w:p>
    <w:p w14:paraId="14E4EF53" w14:textId="77777777" w:rsidR="007C4061" w:rsidRPr="00533C32" w:rsidRDefault="007C4061" w:rsidP="00885269">
      <w:pPr>
        <w:pStyle w:val="PL"/>
      </w:pPr>
      <w:r w:rsidRPr="00533C32">
        <w:t xml:space="preserve">      parameters:</w:t>
      </w:r>
    </w:p>
    <w:p w14:paraId="2DBDF941" w14:textId="77777777" w:rsidR="007C4061" w:rsidRPr="00533C32" w:rsidRDefault="007C4061" w:rsidP="00885269">
      <w:pPr>
        <w:pStyle w:val="PL"/>
      </w:pPr>
      <w:r w:rsidRPr="00533C32">
        <w:t xml:space="preserve">        - name: </w:t>
      </w:r>
      <w:proofErr w:type="spellStart"/>
      <w:r w:rsidRPr="00533C32">
        <w:t>ueId</w:t>
      </w:r>
      <w:proofErr w:type="spellEnd"/>
    </w:p>
    <w:p w14:paraId="6C0FEBA2" w14:textId="77777777" w:rsidR="007C4061" w:rsidRPr="00533C32" w:rsidRDefault="007C4061" w:rsidP="00885269">
      <w:pPr>
        <w:pStyle w:val="PL"/>
      </w:pPr>
      <w:r w:rsidRPr="00533C32">
        <w:t xml:space="preserve">          in: path</w:t>
      </w:r>
    </w:p>
    <w:p w14:paraId="39CF8875" w14:textId="77777777" w:rsidR="007C4061" w:rsidRPr="00533C32" w:rsidRDefault="007C4061" w:rsidP="00885269">
      <w:pPr>
        <w:pStyle w:val="PL"/>
      </w:pPr>
      <w:r w:rsidRPr="00533C32">
        <w:t xml:space="preserve">          description: UE id</w:t>
      </w:r>
    </w:p>
    <w:p w14:paraId="69B2CBD7" w14:textId="77777777" w:rsidR="007C4061" w:rsidRPr="00533C32" w:rsidRDefault="007C4061" w:rsidP="00885269">
      <w:pPr>
        <w:pStyle w:val="PL"/>
      </w:pPr>
      <w:r w:rsidRPr="00533C32">
        <w:t xml:space="preserve">          required: true</w:t>
      </w:r>
    </w:p>
    <w:p w14:paraId="0B42E10F" w14:textId="77777777" w:rsidR="007C4061" w:rsidRPr="00533C32" w:rsidRDefault="007C4061" w:rsidP="00885269">
      <w:pPr>
        <w:pStyle w:val="PL"/>
      </w:pPr>
      <w:r w:rsidRPr="00533C32">
        <w:t xml:space="preserve">          schema:</w:t>
      </w:r>
    </w:p>
    <w:p w14:paraId="1FC0A9C8"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3D3E3360" w14:textId="77777777" w:rsidR="007C4061" w:rsidRPr="00533C32" w:rsidRDefault="007C4061" w:rsidP="00885269">
      <w:pPr>
        <w:pStyle w:val="PL"/>
      </w:pPr>
      <w:r w:rsidRPr="00533C32">
        <w:t xml:space="preserve">        - name: </w:t>
      </w:r>
      <w:proofErr w:type="spellStart"/>
      <w:r w:rsidRPr="00533C32">
        <w:t>pduSessionId</w:t>
      </w:r>
      <w:proofErr w:type="spellEnd"/>
    </w:p>
    <w:p w14:paraId="1645BBED" w14:textId="77777777" w:rsidR="007C4061" w:rsidRPr="00533C32" w:rsidRDefault="007C4061" w:rsidP="00885269">
      <w:pPr>
        <w:pStyle w:val="PL"/>
      </w:pPr>
      <w:r w:rsidRPr="00533C32">
        <w:t xml:space="preserve">          in: path</w:t>
      </w:r>
    </w:p>
    <w:p w14:paraId="0C47229B" w14:textId="77777777" w:rsidR="007C4061" w:rsidRPr="00533C32" w:rsidRDefault="007C4061" w:rsidP="00885269">
      <w:pPr>
        <w:pStyle w:val="PL"/>
      </w:pPr>
      <w:r w:rsidRPr="00533C32">
        <w:t xml:space="preserve">          description: PDU session id</w:t>
      </w:r>
    </w:p>
    <w:p w14:paraId="20074DEE" w14:textId="77777777" w:rsidR="007C4061" w:rsidRPr="00533C32" w:rsidRDefault="007C4061" w:rsidP="00885269">
      <w:pPr>
        <w:pStyle w:val="PL"/>
      </w:pPr>
      <w:r w:rsidRPr="00533C32">
        <w:t xml:space="preserve">          required: true</w:t>
      </w:r>
    </w:p>
    <w:p w14:paraId="53457116" w14:textId="77777777" w:rsidR="007C4061" w:rsidRPr="00533C32" w:rsidRDefault="007C4061" w:rsidP="00885269">
      <w:pPr>
        <w:pStyle w:val="PL"/>
        <w:rPr>
          <w:lang w:eastAsia="zh-CN"/>
        </w:rPr>
      </w:pPr>
      <w:r w:rsidRPr="00533C32">
        <w:t xml:space="preserve">          schema:</w:t>
      </w:r>
    </w:p>
    <w:p w14:paraId="2A1039BA"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PduSessionId</w:t>
      </w:r>
      <w:proofErr w:type="spellEnd"/>
      <w:r w:rsidRPr="00533C32">
        <w:t>'</w:t>
      </w:r>
    </w:p>
    <w:p w14:paraId="4B835B27" w14:textId="77777777" w:rsidR="007C4061" w:rsidRPr="00533C32" w:rsidRDefault="007C4061" w:rsidP="00885269">
      <w:pPr>
        <w:pStyle w:val="PL"/>
        <w:rPr>
          <w:lang w:eastAsia="zh-CN"/>
        </w:rPr>
      </w:pPr>
      <w:r w:rsidRPr="00533C32">
        <w:rPr>
          <w:lang w:eastAsia="zh-CN"/>
        </w:rPr>
        <w:t xml:space="preserve">        - name: fields</w:t>
      </w:r>
    </w:p>
    <w:p w14:paraId="094CC50F" w14:textId="77777777" w:rsidR="007C4061" w:rsidRPr="00533C32" w:rsidRDefault="007C4061" w:rsidP="00885269">
      <w:pPr>
        <w:pStyle w:val="PL"/>
        <w:rPr>
          <w:lang w:eastAsia="zh-CN"/>
        </w:rPr>
      </w:pPr>
      <w:r w:rsidRPr="00533C32">
        <w:rPr>
          <w:lang w:eastAsia="zh-CN"/>
        </w:rPr>
        <w:t xml:space="preserve">          in: query</w:t>
      </w:r>
    </w:p>
    <w:p w14:paraId="6130746A" w14:textId="77777777" w:rsidR="007C4061" w:rsidRPr="00533C32" w:rsidRDefault="007C4061" w:rsidP="00885269">
      <w:pPr>
        <w:pStyle w:val="PL"/>
        <w:rPr>
          <w:lang w:eastAsia="zh-CN"/>
        </w:rPr>
      </w:pPr>
      <w:r w:rsidRPr="00533C32">
        <w:rPr>
          <w:lang w:eastAsia="zh-CN"/>
        </w:rPr>
        <w:t xml:space="preserve">          description: attributes to be retrieved</w:t>
      </w:r>
    </w:p>
    <w:p w14:paraId="1AEEE78B" w14:textId="77777777" w:rsidR="007C4061" w:rsidRPr="00533C32" w:rsidRDefault="007C4061" w:rsidP="00885269">
      <w:pPr>
        <w:pStyle w:val="PL"/>
        <w:rPr>
          <w:lang w:eastAsia="zh-CN"/>
        </w:rPr>
      </w:pPr>
      <w:r w:rsidRPr="00533C32">
        <w:rPr>
          <w:lang w:eastAsia="zh-CN"/>
        </w:rPr>
        <w:t xml:space="preserve">          required: false</w:t>
      </w:r>
    </w:p>
    <w:p w14:paraId="5A357B96" w14:textId="77777777" w:rsidR="007C4061" w:rsidRPr="00533C32" w:rsidRDefault="007C4061" w:rsidP="00885269">
      <w:pPr>
        <w:pStyle w:val="PL"/>
        <w:rPr>
          <w:lang w:eastAsia="zh-CN"/>
        </w:rPr>
      </w:pPr>
      <w:r w:rsidRPr="00533C32">
        <w:rPr>
          <w:lang w:eastAsia="zh-CN"/>
        </w:rPr>
        <w:t xml:space="preserve">          schema:</w:t>
      </w:r>
    </w:p>
    <w:p w14:paraId="50D31D41" w14:textId="77777777" w:rsidR="007C4061" w:rsidRPr="00533C32" w:rsidRDefault="007C4061" w:rsidP="00885269">
      <w:pPr>
        <w:pStyle w:val="PL"/>
        <w:rPr>
          <w:lang w:eastAsia="zh-CN"/>
        </w:rPr>
      </w:pPr>
      <w:r w:rsidRPr="00533C32">
        <w:rPr>
          <w:lang w:eastAsia="zh-CN"/>
        </w:rPr>
        <w:t xml:space="preserve">            type: array</w:t>
      </w:r>
    </w:p>
    <w:p w14:paraId="4E1638CE" w14:textId="77777777" w:rsidR="007C4061" w:rsidRPr="00533C32" w:rsidRDefault="007C4061" w:rsidP="00885269">
      <w:pPr>
        <w:pStyle w:val="PL"/>
        <w:rPr>
          <w:lang w:eastAsia="zh-CN"/>
        </w:rPr>
      </w:pPr>
      <w:r w:rsidRPr="00533C32">
        <w:rPr>
          <w:lang w:eastAsia="zh-CN"/>
        </w:rPr>
        <w:t xml:space="preserve">            items:</w:t>
      </w:r>
    </w:p>
    <w:p w14:paraId="458E09C8" w14:textId="77777777" w:rsidR="007C4061" w:rsidRPr="00533C32" w:rsidRDefault="007C4061" w:rsidP="00885269">
      <w:pPr>
        <w:pStyle w:val="PL"/>
        <w:rPr>
          <w:lang w:eastAsia="zh-CN"/>
        </w:rPr>
      </w:pPr>
      <w:r w:rsidRPr="00533C32">
        <w:rPr>
          <w:lang w:eastAsia="zh-CN"/>
        </w:rPr>
        <w:t xml:space="preserve">              type: string</w:t>
      </w:r>
    </w:p>
    <w:p w14:paraId="751A1A6A"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05744FC5" w14:textId="77777777" w:rsidR="007C4061" w:rsidRPr="00533C32" w:rsidRDefault="007C4061" w:rsidP="00885269">
      <w:pPr>
        <w:pStyle w:val="PL"/>
      </w:pPr>
      <w:r w:rsidRPr="00533C32">
        <w:t xml:space="preserve">          style: form</w:t>
      </w:r>
    </w:p>
    <w:p w14:paraId="5A24E466" w14:textId="77777777" w:rsidR="007C4061" w:rsidRPr="00533C32" w:rsidRDefault="007C4061" w:rsidP="00885269">
      <w:pPr>
        <w:pStyle w:val="PL"/>
        <w:rPr>
          <w:lang w:eastAsia="zh-CN"/>
        </w:rPr>
      </w:pPr>
      <w:r w:rsidRPr="00533C32">
        <w:t xml:space="preserve">          explode: false</w:t>
      </w:r>
    </w:p>
    <w:p w14:paraId="545B00DC" w14:textId="77777777" w:rsidR="007C4061" w:rsidRPr="00533C32" w:rsidRDefault="007C4061" w:rsidP="00885269">
      <w:pPr>
        <w:pStyle w:val="PL"/>
      </w:pPr>
      <w:r w:rsidRPr="00533C32">
        <w:t xml:space="preserve">        - name: supported-features</w:t>
      </w:r>
    </w:p>
    <w:p w14:paraId="423CCFAA" w14:textId="77777777" w:rsidR="007C4061" w:rsidRPr="00533C32" w:rsidRDefault="007C4061" w:rsidP="00885269">
      <w:pPr>
        <w:pStyle w:val="PL"/>
      </w:pPr>
      <w:r w:rsidRPr="00533C32">
        <w:t xml:space="preserve">          in: query</w:t>
      </w:r>
    </w:p>
    <w:p w14:paraId="31F77B22" w14:textId="77777777" w:rsidR="007C4061" w:rsidRPr="00533C32" w:rsidRDefault="007C4061" w:rsidP="00885269">
      <w:pPr>
        <w:pStyle w:val="PL"/>
      </w:pPr>
      <w:r w:rsidRPr="00533C32">
        <w:t xml:space="preserve">          description: Supported Features</w:t>
      </w:r>
    </w:p>
    <w:p w14:paraId="7E3BA10A" w14:textId="77777777" w:rsidR="007C4061" w:rsidRPr="00533C32" w:rsidRDefault="007C4061" w:rsidP="00885269">
      <w:pPr>
        <w:pStyle w:val="PL"/>
      </w:pPr>
      <w:r w:rsidRPr="00533C32">
        <w:t xml:space="preserve">          schema:</w:t>
      </w:r>
    </w:p>
    <w:p w14:paraId="509DE6BB"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54A97590" w14:textId="77777777" w:rsidR="007C4061" w:rsidRPr="00533C32" w:rsidRDefault="007C4061" w:rsidP="00885269">
      <w:pPr>
        <w:pStyle w:val="PL"/>
      </w:pPr>
      <w:r w:rsidRPr="00533C32">
        <w:t xml:space="preserve">      responses:</w:t>
      </w:r>
    </w:p>
    <w:p w14:paraId="04100928" w14:textId="77777777" w:rsidR="007C4061" w:rsidRPr="00533C32" w:rsidRDefault="007C4061" w:rsidP="00885269">
      <w:pPr>
        <w:pStyle w:val="PL"/>
      </w:pPr>
      <w:r w:rsidRPr="00533C32">
        <w:t xml:space="preserve">        '200':</w:t>
      </w:r>
    </w:p>
    <w:p w14:paraId="763BEFF6" w14:textId="77777777" w:rsidR="007C4061" w:rsidRPr="00533C32" w:rsidRDefault="007C4061" w:rsidP="00885269">
      <w:pPr>
        <w:pStyle w:val="PL"/>
      </w:pPr>
      <w:r w:rsidRPr="00533C32">
        <w:t xml:space="preserve">          description: Expected response to a valid request</w:t>
      </w:r>
    </w:p>
    <w:p w14:paraId="7471A58D" w14:textId="77777777" w:rsidR="007C4061" w:rsidRPr="00533C32" w:rsidRDefault="007C4061" w:rsidP="00885269">
      <w:pPr>
        <w:pStyle w:val="PL"/>
      </w:pPr>
      <w:r w:rsidRPr="00533C32">
        <w:t xml:space="preserve">          content:</w:t>
      </w:r>
    </w:p>
    <w:p w14:paraId="46E915B9"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76F32BA7" w14:textId="77777777" w:rsidR="007C4061" w:rsidRPr="00533C32" w:rsidRDefault="007C4061" w:rsidP="00885269">
      <w:pPr>
        <w:pStyle w:val="PL"/>
      </w:pPr>
      <w:r w:rsidRPr="00533C32">
        <w:t xml:space="preserve">              schema:</w:t>
      </w:r>
    </w:p>
    <w:p w14:paraId="69DE9083" w14:textId="77777777" w:rsidR="007C4061" w:rsidRPr="00533C32" w:rsidRDefault="007C4061" w:rsidP="00885269">
      <w:pPr>
        <w:pStyle w:val="PL"/>
      </w:pPr>
      <w:r w:rsidRPr="00533C32">
        <w:t xml:space="preserve">                $ref: '#/components/schemas/</w:t>
      </w:r>
      <w:proofErr w:type="spellStart"/>
      <w:r w:rsidRPr="00533C32">
        <w:t>SmfRegistration</w:t>
      </w:r>
      <w:proofErr w:type="spellEnd"/>
      <w:r w:rsidRPr="00533C32">
        <w:t>'</w:t>
      </w:r>
    </w:p>
    <w:p w14:paraId="1A5AF2B2" w14:textId="77777777" w:rsidR="007C4061" w:rsidRDefault="007C4061" w:rsidP="00885269">
      <w:pPr>
        <w:pStyle w:val="PL"/>
        <w:rPr>
          <w:lang w:eastAsia="zh-CN"/>
        </w:rPr>
      </w:pPr>
      <w:r w:rsidRPr="00533C32">
        <w:t xml:space="preserve">        default:</w:t>
      </w:r>
    </w:p>
    <w:p w14:paraId="2E1D48DE"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34813AF3" w14:textId="77777777" w:rsidR="00A0150A" w:rsidRPr="00533C32" w:rsidRDefault="00A0150A" w:rsidP="00885269">
      <w:pPr>
        <w:pStyle w:val="PL"/>
        <w:rPr>
          <w:lang w:eastAsia="zh-CN"/>
        </w:rPr>
      </w:pPr>
    </w:p>
    <w:p w14:paraId="5CBF4EFF" w14:textId="77777777" w:rsidR="007C4061" w:rsidRPr="00533C32" w:rsidRDefault="007C4061" w:rsidP="00885269">
      <w:pPr>
        <w:pStyle w:val="PL"/>
      </w:pPr>
      <w:r w:rsidRPr="00533C32">
        <w:t xml:space="preserve">    put:</w:t>
      </w:r>
    </w:p>
    <w:p w14:paraId="32467ADB" w14:textId="77777777" w:rsidR="007C4061" w:rsidRPr="00533C32" w:rsidRDefault="007C4061" w:rsidP="00885269">
      <w:pPr>
        <w:pStyle w:val="PL"/>
      </w:pPr>
      <w:r w:rsidRPr="00533C32">
        <w:t xml:space="preserve">      summary: To create an individual SMF context data of a UE in the UDR</w:t>
      </w:r>
    </w:p>
    <w:p w14:paraId="54E404D1" w14:textId="5F0A4799"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003E5499" w:rsidRPr="00A350E2">
        <w:t>CreateOrUpdateSmfRegistration</w:t>
      </w:r>
      <w:proofErr w:type="spellEnd"/>
    </w:p>
    <w:p w14:paraId="4A9996EC" w14:textId="77777777" w:rsidR="007C4061" w:rsidRPr="00533C32" w:rsidRDefault="007C4061" w:rsidP="00885269">
      <w:pPr>
        <w:pStyle w:val="PL"/>
      </w:pPr>
      <w:r w:rsidRPr="00533C32">
        <w:t xml:space="preserve">      tags:</w:t>
      </w:r>
    </w:p>
    <w:p w14:paraId="013FC324" w14:textId="77777777" w:rsidR="007C4061" w:rsidRPr="00533C32" w:rsidRDefault="007C4061" w:rsidP="00885269">
      <w:pPr>
        <w:pStyle w:val="PL"/>
      </w:pPr>
      <w:r w:rsidRPr="00533C32">
        <w:t xml:space="preserve">        - SMF Registration (Document)</w:t>
      </w:r>
    </w:p>
    <w:p w14:paraId="062DE2AC" w14:textId="77777777" w:rsidR="007C4061" w:rsidRPr="00533C32" w:rsidRDefault="007C4061" w:rsidP="00885269">
      <w:pPr>
        <w:pStyle w:val="PL"/>
      </w:pPr>
      <w:r w:rsidRPr="00533C32">
        <w:t xml:space="preserve">      parameters:</w:t>
      </w:r>
    </w:p>
    <w:p w14:paraId="295D8281" w14:textId="77777777" w:rsidR="007C4061" w:rsidRPr="00533C32" w:rsidRDefault="007C4061" w:rsidP="00885269">
      <w:pPr>
        <w:pStyle w:val="PL"/>
      </w:pPr>
      <w:r w:rsidRPr="00533C32">
        <w:t xml:space="preserve">        - name: </w:t>
      </w:r>
      <w:proofErr w:type="spellStart"/>
      <w:r w:rsidRPr="00533C32">
        <w:t>ueId</w:t>
      </w:r>
      <w:proofErr w:type="spellEnd"/>
    </w:p>
    <w:p w14:paraId="03645FAC" w14:textId="77777777" w:rsidR="007C4061" w:rsidRPr="00533C32" w:rsidRDefault="007C4061" w:rsidP="00885269">
      <w:pPr>
        <w:pStyle w:val="PL"/>
      </w:pPr>
      <w:r w:rsidRPr="00533C32">
        <w:t xml:space="preserve">          in: path</w:t>
      </w:r>
    </w:p>
    <w:p w14:paraId="3CB704A4" w14:textId="77777777" w:rsidR="007C4061" w:rsidRPr="00533C32" w:rsidRDefault="007C4061" w:rsidP="00885269">
      <w:pPr>
        <w:pStyle w:val="PL"/>
      </w:pPr>
      <w:r w:rsidRPr="00533C32">
        <w:lastRenderedPageBreak/>
        <w:t xml:space="preserve">          description: UE id</w:t>
      </w:r>
    </w:p>
    <w:p w14:paraId="5439DDC8" w14:textId="77777777" w:rsidR="007C4061" w:rsidRPr="00533C32" w:rsidRDefault="007C4061" w:rsidP="00885269">
      <w:pPr>
        <w:pStyle w:val="PL"/>
      </w:pPr>
      <w:r w:rsidRPr="00533C32">
        <w:t xml:space="preserve">          required: true</w:t>
      </w:r>
    </w:p>
    <w:p w14:paraId="4AFE2DDA" w14:textId="77777777" w:rsidR="007C4061" w:rsidRPr="00533C32" w:rsidRDefault="007C4061" w:rsidP="00885269">
      <w:pPr>
        <w:pStyle w:val="PL"/>
      </w:pPr>
      <w:r w:rsidRPr="00533C32">
        <w:t xml:space="preserve">          schema:</w:t>
      </w:r>
    </w:p>
    <w:p w14:paraId="1431E920"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59C93DCD" w14:textId="77777777" w:rsidR="007C4061" w:rsidRPr="00533C32" w:rsidRDefault="007C4061" w:rsidP="00885269">
      <w:pPr>
        <w:pStyle w:val="PL"/>
      </w:pPr>
      <w:r w:rsidRPr="00533C32">
        <w:t xml:space="preserve">        - name: </w:t>
      </w:r>
      <w:proofErr w:type="spellStart"/>
      <w:r w:rsidRPr="00533C32">
        <w:t>pduSessionId</w:t>
      </w:r>
      <w:proofErr w:type="spellEnd"/>
    </w:p>
    <w:p w14:paraId="1854BEC3" w14:textId="77777777" w:rsidR="007C4061" w:rsidRPr="00533C32" w:rsidRDefault="007C4061" w:rsidP="00885269">
      <w:pPr>
        <w:pStyle w:val="PL"/>
      </w:pPr>
      <w:r w:rsidRPr="00533C32">
        <w:t xml:space="preserve">          in: path</w:t>
      </w:r>
    </w:p>
    <w:p w14:paraId="0626F7CA" w14:textId="77777777" w:rsidR="007C4061" w:rsidRPr="00533C32" w:rsidRDefault="007C4061" w:rsidP="00885269">
      <w:pPr>
        <w:pStyle w:val="PL"/>
      </w:pPr>
      <w:r w:rsidRPr="00533C32">
        <w:t xml:space="preserve">          description: PDU session id</w:t>
      </w:r>
    </w:p>
    <w:p w14:paraId="1FFCB5A9" w14:textId="77777777" w:rsidR="007C4061" w:rsidRPr="00533C32" w:rsidRDefault="007C4061" w:rsidP="00885269">
      <w:pPr>
        <w:pStyle w:val="PL"/>
      </w:pPr>
      <w:r w:rsidRPr="00533C32">
        <w:t xml:space="preserve">          required: true</w:t>
      </w:r>
    </w:p>
    <w:p w14:paraId="3CD1CD7E" w14:textId="77777777" w:rsidR="007C4061" w:rsidRPr="00533C32" w:rsidRDefault="007C4061" w:rsidP="00885269">
      <w:pPr>
        <w:pStyle w:val="PL"/>
        <w:rPr>
          <w:lang w:eastAsia="zh-CN"/>
        </w:rPr>
      </w:pPr>
      <w:r w:rsidRPr="00533C32">
        <w:t xml:space="preserve">          schema:</w:t>
      </w:r>
    </w:p>
    <w:p w14:paraId="57C51DFC"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PduSessionId</w:t>
      </w:r>
      <w:proofErr w:type="spellEnd"/>
      <w:r w:rsidRPr="00533C32">
        <w:t>'</w:t>
      </w:r>
    </w:p>
    <w:p w14:paraId="401C23C4"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1294DA2B" w14:textId="77777777" w:rsidR="007C4061" w:rsidRPr="00533C32" w:rsidRDefault="007C4061" w:rsidP="00885269">
      <w:pPr>
        <w:pStyle w:val="PL"/>
      </w:pPr>
      <w:r w:rsidRPr="00533C32">
        <w:t xml:space="preserve">        content:</w:t>
      </w:r>
    </w:p>
    <w:p w14:paraId="73824D6E"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68E15C6F" w14:textId="77777777" w:rsidR="007C4061" w:rsidRPr="00533C32" w:rsidRDefault="007C4061" w:rsidP="00885269">
      <w:pPr>
        <w:pStyle w:val="PL"/>
      </w:pPr>
      <w:r w:rsidRPr="00533C32">
        <w:t xml:space="preserve">            schema:</w:t>
      </w:r>
    </w:p>
    <w:p w14:paraId="28A408AF" w14:textId="77777777" w:rsidR="007C4061" w:rsidRPr="00533C32" w:rsidRDefault="007C4061" w:rsidP="00885269">
      <w:pPr>
        <w:pStyle w:val="PL"/>
      </w:pPr>
      <w:r w:rsidRPr="00533C32">
        <w:t xml:space="preserve">              $ref: '#/components/schemas/</w:t>
      </w:r>
      <w:proofErr w:type="spellStart"/>
      <w:r w:rsidRPr="00533C32">
        <w:t>SmfRegistration</w:t>
      </w:r>
      <w:proofErr w:type="spellEnd"/>
      <w:r w:rsidRPr="00533C32">
        <w:t>'</w:t>
      </w:r>
    </w:p>
    <w:p w14:paraId="39B8092C" w14:textId="77777777" w:rsidR="00B2043C" w:rsidRPr="00533C32" w:rsidRDefault="00B2043C" w:rsidP="00885269">
      <w:pPr>
        <w:pStyle w:val="PL"/>
      </w:pPr>
      <w:r w:rsidRPr="00533C32">
        <w:t xml:space="preserve">        required: true</w:t>
      </w:r>
    </w:p>
    <w:p w14:paraId="37EDECCE" w14:textId="77777777" w:rsidR="007C4061" w:rsidRPr="00533C32" w:rsidRDefault="007C4061" w:rsidP="00885269">
      <w:pPr>
        <w:pStyle w:val="PL"/>
      </w:pPr>
      <w:r w:rsidRPr="00533C32">
        <w:t xml:space="preserve">      responses:</w:t>
      </w:r>
    </w:p>
    <w:p w14:paraId="3DA25C66" w14:textId="77777777" w:rsidR="007C4061" w:rsidRPr="00533C32" w:rsidRDefault="007C4061" w:rsidP="00885269">
      <w:pPr>
        <w:pStyle w:val="PL"/>
      </w:pPr>
      <w:r w:rsidRPr="00533C32">
        <w:t xml:space="preserve">        '201':</w:t>
      </w:r>
    </w:p>
    <w:p w14:paraId="18BF8C6C" w14:textId="77777777" w:rsidR="007C4061" w:rsidRPr="00533C32" w:rsidRDefault="007C4061" w:rsidP="00885269">
      <w:pPr>
        <w:pStyle w:val="PL"/>
      </w:pPr>
      <w:r w:rsidRPr="00533C32">
        <w:t xml:space="preserve">          description: Upon success, a response body containing a representation of the created Individual </w:t>
      </w:r>
      <w:proofErr w:type="spellStart"/>
      <w:r w:rsidRPr="00533C32">
        <w:t>SmfRegistration</w:t>
      </w:r>
      <w:proofErr w:type="spellEnd"/>
      <w:r w:rsidRPr="00533C32">
        <w:t xml:space="preserve"> resource shall be returned</w:t>
      </w:r>
    </w:p>
    <w:p w14:paraId="077ADD23" w14:textId="77777777" w:rsidR="001E6A35" w:rsidRPr="009F68CE" w:rsidRDefault="001E6A35" w:rsidP="00885269">
      <w:pPr>
        <w:pStyle w:val="PL"/>
      </w:pPr>
      <w:r w:rsidRPr="009F68CE">
        <w:t xml:space="preserve">        </w:t>
      </w:r>
      <w:r>
        <w:t xml:space="preserve">  </w:t>
      </w:r>
      <w:r w:rsidRPr="009F68CE">
        <w:t>content:</w:t>
      </w:r>
    </w:p>
    <w:p w14:paraId="0F822949" w14:textId="77777777" w:rsidR="001E6A35" w:rsidRPr="009F68CE" w:rsidRDefault="001E6A35" w:rsidP="00885269">
      <w:pPr>
        <w:pStyle w:val="PL"/>
      </w:pPr>
      <w:r w:rsidRPr="009F68CE">
        <w:t xml:space="preserve">          </w:t>
      </w:r>
      <w:r>
        <w:t xml:space="preserve">  </w:t>
      </w:r>
      <w:r w:rsidRPr="009F68CE">
        <w:t>application/</w:t>
      </w:r>
      <w:proofErr w:type="spellStart"/>
      <w:r w:rsidRPr="009F68CE">
        <w:t>json</w:t>
      </w:r>
      <w:proofErr w:type="spellEnd"/>
      <w:r w:rsidRPr="009F68CE">
        <w:t>:</w:t>
      </w:r>
    </w:p>
    <w:p w14:paraId="0F769763" w14:textId="77777777" w:rsidR="001E6A35" w:rsidRPr="009F68CE" w:rsidRDefault="001E6A35" w:rsidP="00885269">
      <w:pPr>
        <w:pStyle w:val="PL"/>
      </w:pPr>
      <w:r w:rsidRPr="009F68CE">
        <w:t xml:space="preserve">            </w:t>
      </w:r>
      <w:r>
        <w:t xml:space="preserve">  </w:t>
      </w:r>
      <w:r w:rsidRPr="009F68CE">
        <w:t>schema:</w:t>
      </w:r>
    </w:p>
    <w:p w14:paraId="539A577A" w14:textId="77777777" w:rsidR="001E6A35" w:rsidRPr="009F68CE" w:rsidRDefault="001E6A35" w:rsidP="00885269">
      <w:pPr>
        <w:pStyle w:val="PL"/>
      </w:pPr>
      <w:r w:rsidRPr="009F68CE">
        <w:t xml:space="preserve">              </w:t>
      </w:r>
      <w:r>
        <w:t xml:space="preserve">  </w:t>
      </w:r>
      <w:r w:rsidRPr="009F68CE">
        <w:t>$ref: '#/components/schemas/</w:t>
      </w:r>
      <w:proofErr w:type="spellStart"/>
      <w:r w:rsidRPr="009F68CE">
        <w:t>SmfRegistration</w:t>
      </w:r>
      <w:proofErr w:type="spellEnd"/>
      <w:r w:rsidRPr="009F68CE">
        <w:t>'</w:t>
      </w:r>
    </w:p>
    <w:p w14:paraId="631ACB18" w14:textId="77777777" w:rsidR="001E6A35" w:rsidRPr="009F68CE" w:rsidRDefault="001E6A35" w:rsidP="00885269">
      <w:pPr>
        <w:pStyle w:val="PL"/>
      </w:pPr>
      <w:r>
        <w:t xml:space="preserve">          </w:t>
      </w:r>
      <w:r w:rsidRPr="009F68CE">
        <w:t>headers:</w:t>
      </w:r>
    </w:p>
    <w:p w14:paraId="15EE4784" w14:textId="77777777" w:rsidR="001E6A35" w:rsidRPr="009F68CE" w:rsidRDefault="001E6A35" w:rsidP="00885269">
      <w:pPr>
        <w:pStyle w:val="PL"/>
      </w:pPr>
      <w:r w:rsidRPr="009F68CE">
        <w:t xml:space="preserve">          </w:t>
      </w:r>
      <w:r>
        <w:t xml:space="preserve">  </w:t>
      </w:r>
      <w:r w:rsidRPr="009F68CE">
        <w:t>Location:</w:t>
      </w:r>
    </w:p>
    <w:p w14:paraId="713A46BA" w14:textId="77777777" w:rsidR="001E6A35" w:rsidRPr="009F68CE" w:rsidRDefault="001E6A35" w:rsidP="00885269">
      <w:pPr>
        <w:pStyle w:val="PL"/>
      </w:pPr>
      <w:r w:rsidRPr="009F68CE">
        <w:t xml:space="preserve">            </w:t>
      </w:r>
      <w:r>
        <w:t xml:space="preserve">  </w:t>
      </w:r>
      <w:r w:rsidRPr="009F68CE">
        <w:t>description: 'Contains the URI of the newly created resource</w:t>
      </w:r>
      <w:r w:rsidRPr="009F68CE">
        <w:rPr>
          <w:lang w:eastAsia="zh-CN"/>
        </w:rPr>
        <w:t>,</w:t>
      </w:r>
      <w:r w:rsidRPr="009F68CE">
        <w:t xml:space="preserve"> according to the structure: {apiRoot}/</w:t>
      </w:r>
      <w:r w:rsidRPr="009F68CE">
        <w:rPr>
          <w:lang w:eastAsia="zh-CN"/>
        </w:rPr>
        <w:t>nudr-dr</w:t>
      </w:r>
      <w:r w:rsidRPr="009F68CE">
        <w:t>/&lt;apiVersion&gt;/subscription-data/{ueId}/context-data/smf-registrations/{pduSessionId}'</w:t>
      </w:r>
    </w:p>
    <w:p w14:paraId="63B83B1D" w14:textId="77777777" w:rsidR="001E6A35" w:rsidRPr="009F68CE" w:rsidRDefault="001E6A35" w:rsidP="00885269">
      <w:pPr>
        <w:pStyle w:val="PL"/>
      </w:pPr>
      <w:r w:rsidRPr="009F68CE">
        <w:t xml:space="preserve">            </w:t>
      </w:r>
      <w:r>
        <w:t xml:space="preserve">  </w:t>
      </w:r>
      <w:r w:rsidRPr="009F68CE">
        <w:t>required: true</w:t>
      </w:r>
    </w:p>
    <w:p w14:paraId="2DC0B6F4" w14:textId="77777777" w:rsidR="001E6A35" w:rsidRPr="009F68CE" w:rsidRDefault="001E6A35" w:rsidP="00885269">
      <w:pPr>
        <w:pStyle w:val="PL"/>
      </w:pPr>
      <w:r w:rsidRPr="009F68CE">
        <w:t xml:space="preserve">            </w:t>
      </w:r>
      <w:r>
        <w:t xml:space="preserve">  </w:t>
      </w:r>
      <w:r w:rsidRPr="009F68CE">
        <w:t>schema:</w:t>
      </w:r>
    </w:p>
    <w:p w14:paraId="55378C4D" w14:textId="77777777" w:rsidR="001E6A35" w:rsidRPr="009F68CE" w:rsidRDefault="001E6A35" w:rsidP="00885269">
      <w:pPr>
        <w:pStyle w:val="PL"/>
        <w:rPr>
          <w:lang w:eastAsia="zh-CN"/>
        </w:rPr>
      </w:pPr>
      <w:r w:rsidRPr="009F68CE">
        <w:t xml:space="preserve">              </w:t>
      </w:r>
      <w:r>
        <w:t xml:space="preserve">  </w:t>
      </w:r>
      <w:r w:rsidRPr="009F68CE">
        <w:t>type: string</w:t>
      </w:r>
    </w:p>
    <w:p w14:paraId="4F0E41C2" w14:textId="77777777" w:rsidR="001E6A35" w:rsidRPr="009F68CE" w:rsidRDefault="001E6A35" w:rsidP="00885269">
      <w:pPr>
        <w:pStyle w:val="PL"/>
      </w:pPr>
      <w:r>
        <w:t xml:space="preserve">        '204</w:t>
      </w:r>
      <w:r w:rsidRPr="009F68CE">
        <w:t>':</w:t>
      </w:r>
    </w:p>
    <w:p w14:paraId="70FD9CDF" w14:textId="77777777" w:rsidR="001E6A35" w:rsidRPr="009F68CE" w:rsidRDefault="001E6A35" w:rsidP="00885269">
      <w:pPr>
        <w:pStyle w:val="PL"/>
      </w:pPr>
      <w:r w:rsidRPr="009F68CE">
        <w:t xml:space="preserve">          description: </w:t>
      </w:r>
      <w:r>
        <w:t>No content</w:t>
      </w:r>
    </w:p>
    <w:p w14:paraId="4C77F858" w14:textId="77777777" w:rsidR="007C4061" w:rsidRDefault="007C4061" w:rsidP="00885269">
      <w:pPr>
        <w:pStyle w:val="PL"/>
        <w:rPr>
          <w:lang w:eastAsia="zh-CN"/>
        </w:rPr>
      </w:pPr>
      <w:r w:rsidRPr="00533C32">
        <w:t xml:space="preserve">        default:</w:t>
      </w:r>
    </w:p>
    <w:p w14:paraId="317F2003"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74FBD6F9" w14:textId="77777777" w:rsidR="00A0150A" w:rsidRPr="00533C32" w:rsidRDefault="00A0150A" w:rsidP="00885269">
      <w:pPr>
        <w:pStyle w:val="PL"/>
        <w:rPr>
          <w:lang w:eastAsia="zh-CN"/>
        </w:rPr>
      </w:pPr>
    </w:p>
    <w:p w14:paraId="7C72FE06" w14:textId="77777777" w:rsidR="007C4061" w:rsidRPr="00533C32" w:rsidRDefault="007C4061" w:rsidP="00885269">
      <w:pPr>
        <w:pStyle w:val="PL"/>
      </w:pPr>
      <w:r w:rsidRPr="00533C32">
        <w:t xml:space="preserve">    delete:</w:t>
      </w:r>
    </w:p>
    <w:p w14:paraId="628817DA" w14:textId="77777777" w:rsidR="007C4061" w:rsidRPr="00533C32" w:rsidRDefault="007C4061" w:rsidP="00885269">
      <w:pPr>
        <w:pStyle w:val="PL"/>
      </w:pPr>
      <w:r w:rsidRPr="00533C32">
        <w:t xml:space="preserve">      summary: To remove an individual SMF context data of a UE the UDR</w:t>
      </w:r>
    </w:p>
    <w:p w14:paraId="1A07E0C9" w14:textId="286999C4"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003E5499" w:rsidRPr="00A350E2">
        <w:t>DeleteSmfRegistration</w:t>
      </w:r>
      <w:proofErr w:type="spellEnd"/>
    </w:p>
    <w:p w14:paraId="3B4749A6" w14:textId="77777777" w:rsidR="007C4061" w:rsidRPr="00533C32" w:rsidRDefault="007C4061" w:rsidP="00885269">
      <w:pPr>
        <w:pStyle w:val="PL"/>
      </w:pPr>
      <w:r w:rsidRPr="00533C32">
        <w:t xml:space="preserve">      tags:</w:t>
      </w:r>
    </w:p>
    <w:p w14:paraId="38E13BD9" w14:textId="77777777" w:rsidR="007C4061" w:rsidRPr="00533C32" w:rsidRDefault="007C4061" w:rsidP="00885269">
      <w:pPr>
        <w:pStyle w:val="PL"/>
      </w:pPr>
      <w:r w:rsidRPr="00533C32">
        <w:t xml:space="preserve">        - SMF Registration (Document)</w:t>
      </w:r>
    </w:p>
    <w:p w14:paraId="33C1C5CE" w14:textId="77777777" w:rsidR="007C4061" w:rsidRPr="00533C32" w:rsidRDefault="007C4061" w:rsidP="00885269">
      <w:pPr>
        <w:pStyle w:val="PL"/>
      </w:pPr>
      <w:r w:rsidRPr="00533C32">
        <w:t xml:space="preserve">      parameters:</w:t>
      </w:r>
    </w:p>
    <w:p w14:paraId="2BCE3EBD" w14:textId="77777777" w:rsidR="007C4061" w:rsidRPr="00533C32" w:rsidRDefault="007C4061" w:rsidP="00885269">
      <w:pPr>
        <w:pStyle w:val="PL"/>
      </w:pPr>
      <w:r w:rsidRPr="00533C32">
        <w:t xml:space="preserve">        - name: </w:t>
      </w:r>
      <w:proofErr w:type="spellStart"/>
      <w:r w:rsidRPr="00533C32">
        <w:t>ueId</w:t>
      </w:r>
      <w:proofErr w:type="spellEnd"/>
    </w:p>
    <w:p w14:paraId="22499667" w14:textId="77777777" w:rsidR="007C4061" w:rsidRPr="00533C32" w:rsidRDefault="007C4061" w:rsidP="00885269">
      <w:pPr>
        <w:pStyle w:val="PL"/>
      </w:pPr>
      <w:r w:rsidRPr="00533C32">
        <w:t xml:space="preserve">          in: path</w:t>
      </w:r>
    </w:p>
    <w:p w14:paraId="7C1BBAAA" w14:textId="77777777" w:rsidR="007C4061" w:rsidRPr="00533C32" w:rsidRDefault="007C4061" w:rsidP="00885269">
      <w:pPr>
        <w:pStyle w:val="PL"/>
      </w:pPr>
      <w:r w:rsidRPr="00533C32">
        <w:t xml:space="preserve">          description: UE id</w:t>
      </w:r>
    </w:p>
    <w:p w14:paraId="4ED51660" w14:textId="77777777" w:rsidR="007C4061" w:rsidRPr="00533C32" w:rsidRDefault="007C4061" w:rsidP="00885269">
      <w:pPr>
        <w:pStyle w:val="PL"/>
      </w:pPr>
      <w:r w:rsidRPr="00533C32">
        <w:t xml:space="preserve">          required: true</w:t>
      </w:r>
    </w:p>
    <w:p w14:paraId="5FC83C36" w14:textId="77777777" w:rsidR="007C4061" w:rsidRPr="00533C32" w:rsidRDefault="007C4061" w:rsidP="00885269">
      <w:pPr>
        <w:pStyle w:val="PL"/>
      </w:pPr>
      <w:r w:rsidRPr="00533C32">
        <w:t xml:space="preserve">          schema:</w:t>
      </w:r>
    </w:p>
    <w:p w14:paraId="1FBACD91"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5C6D075F" w14:textId="77777777" w:rsidR="007C4061" w:rsidRPr="00533C32" w:rsidRDefault="007C4061" w:rsidP="00885269">
      <w:pPr>
        <w:pStyle w:val="PL"/>
      </w:pPr>
      <w:r w:rsidRPr="00533C32">
        <w:t xml:space="preserve">        - name: </w:t>
      </w:r>
      <w:proofErr w:type="spellStart"/>
      <w:r w:rsidRPr="00533C32">
        <w:t>pduSessionId</w:t>
      </w:r>
      <w:proofErr w:type="spellEnd"/>
    </w:p>
    <w:p w14:paraId="5DC09D3A" w14:textId="77777777" w:rsidR="007C4061" w:rsidRPr="00533C32" w:rsidRDefault="007C4061" w:rsidP="00885269">
      <w:pPr>
        <w:pStyle w:val="PL"/>
      </w:pPr>
      <w:r w:rsidRPr="00533C32">
        <w:t xml:space="preserve">          in: path</w:t>
      </w:r>
    </w:p>
    <w:p w14:paraId="415CB27B" w14:textId="77777777" w:rsidR="007C4061" w:rsidRPr="00533C32" w:rsidRDefault="007C4061" w:rsidP="00885269">
      <w:pPr>
        <w:pStyle w:val="PL"/>
      </w:pPr>
      <w:r w:rsidRPr="00533C32">
        <w:t xml:space="preserve">          description: PDU session id</w:t>
      </w:r>
    </w:p>
    <w:p w14:paraId="1C37EE8E" w14:textId="77777777" w:rsidR="007C4061" w:rsidRPr="00533C32" w:rsidRDefault="007C4061" w:rsidP="00885269">
      <w:pPr>
        <w:pStyle w:val="PL"/>
      </w:pPr>
      <w:r w:rsidRPr="00533C32">
        <w:t xml:space="preserve">          required: true</w:t>
      </w:r>
    </w:p>
    <w:p w14:paraId="28C77735" w14:textId="77777777" w:rsidR="007C4061" w:rsidRPr="00533C32" w:rsidRDefault="007C4061" w:rsidP="00885269">
      <w:pPr>
        <w:pStyle w:val="PL"/>
        <w:rPr>
          <w:lang w:eastAsia="zh-CN"/>
        </w:rPr>
      </w:pPr>
      <w:r w:rsidRPr="00533C32">
        <w:t xml:space="preserve">          schema:</w:t>
      </w:r>
    </w:p>
    <w:p w14:paraId="0734F9E2"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PduSessionId</w:t>
      </w:r>
      <w:proofErr w:type="spellEnd"/>
      <w:r w:rsidRPr="00533C32">
        <w:t>'</w:t>
      </w:r>
    </w:p>
    <w:p w14:paraId="16630D79" w14:textId="77777777" w:rsidR="007C4061" w:rsidRPr="00533C32" w:rsidRDefault="007C4061" w:rsidP="00885269">
      <w:pPr>
        <w:pStyle w:val="PL"/>
      </w:pPr>
      <w:r w:rsidRPr="00533C32">
        <w:t xml:space="preserve">      responses:</w:t>
      </w:r>
    </w:p>
    <w:p w14:paraId="7108A189" w14:textId="77777777" w:rsidR="007C4061" w:rsidRPr="00533C32" w:rsidRDefault="007C4061" w:rsidP="00885269">
      <w:pPr>
        <w:pStyle w:val="PL"/>
      </w:pPr>
      <w:r w:rsidRPr="00533C32">
        <w:t xml:space="preserve">        '204':</w:t>
      </w:r>
    </w:p>
    <w:p w14:paraId="732A0904" w14:textId="77777777" w:rsidR="007C4061" w:rsidRPr="00533C32" w:rsidRDefault="007C4061" w:rsidP="00885269">
      <w:pPr>
        <w:pStyle w:val="PL"/>
      </w:pPr>
      <w:r w:rsidRPr="00533C32">
        <w:t xml:space="preserve">          description: Upon success, an empty response body shall be returned.</w:t>
      </w:r>
    </w:p>
    <w:p w14:paraId="2EA8CF39" w14:textId="77777777" w:rsidR="007C4061" w:rsidRDefault="007C4061" w:rsidP="00885269">
      <w:pPr>
        <w:pStyle w:val="PL"/>
        <w:rPr>
          <w:lang w:eastAsia="zh-CN"/>
        </w:rPr>
      </w:pPr>
      <w:r w:rsidRPr="00533C32">
        <w:t xml:space="preserve">        default:</w:t>
      </w:r>
    </w:p>
    <w:p w14:paraId="1D227F6C"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4F7F112C" w14:textId="77777777" w:rsidR="007C4061" w:rsidRPr="00533C32" w:rsidRDefault="007C4061" w:rsidP="00885269">
      <w:pPr>
        <w:pStyle w:val="PL"/>
      </w:pPr>
    </w:p>
    <w:p w14:paraId="58C2B500" w14:textId="77777777" w:rsidR="007C4061" w:rsidRPr="00533C32" w:rsidRDefault="007C4061" w:rsidP="00885269">
      <w:pPr>
        <w:pStyle w:val="PL"/>
      </w:pPr>
      <w:r w:rsidRPr="00533C32">
        <w:t xml:space="preserve">  /subscri</w:t>
      </w:r>
      <w:r w:rsidRPr="00533C32">
        <w:rPr>
          <w:lang w:eastAsia="zh-CN"/>
        </w:rPr>
        <w:t>ption</w:t>
      </w:r>
      <w:r w:rsidRPr="00533C32">
        <w:t>-data/{</w:t>
      </w:r>
      <w:proofErr w:type="spellStart"/>
      <w:r w:rsidRPr="00533C32">
        <w:t>ueId</w:t>
      </w:r>
      <w:proofErr w:type="spellEnd"/>
      <w:r w:rsidRPr="00533C32">
        <w:t>}/operator-specific-data:</w:t>
      </w:r>
    </w:p>
    <w:p w14:paraId="40A6B00B" w14:textId="77777777" w:rsidR="007C4061" w:rsidRPr="00533C32" w:rsidRDefault="007C4061" w:rsidP="00885269">
      <w:pPr>
        <w:pStyle w:val="PL"/>
      </w:pPr>
      <w:r w:rsidRPr="00533C32">
        <w:t xml:space="preserve">    get:</w:t>
      </w:r>
    </w:p>
    <w:p w14:paraId="55BC772D" w14:textId="77777777" w:rsidR="007C4061" w:rsidRPr="00533C32" w:rsidRDefault="007C4061" w:rsidP="00885269">
      <w:pPr>
        <w:pStyle w:val="PL"/>
      </w:pPr>
      <w:r w:rsidRPr="00533C32">
        <w:t xml:space="preserve">      summary: Retrieves the operator specific data of a UE</w:t>
      </w:r>
    </w:p>
    <w:p w14:paraId="3A34E9BE"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QueryOperSpecData</w:t>
      </w:r>
      <w:proofErr w:type="spellEnd"/>
    </w:p>
    <w:p w14:paraId="1AF7E32F" w14:textId="77777777" w:rsidR="007C4061" w:rsidRPr="00533C32" w:rsidRDefault="007C4061" w:rsidP="00885269">
      <w:pPr>
        <w:pStyle w:val="PL"/>
      </w:pPr>
      <w:r w:rsidRPr="00533C32">
        <w:t xml:space="preserve">      tags:</w:t>
      </w:r>
    </w:p>
    <w:p w14:paraId="32D34EA7" w14:textId="77777777" w:rsidR="007C4061" w:rsidRPr="00533C32" w:rsidRDefault="007C4061" w:rsidP="00885269">
      <w:pPr>
        <w:pStyle w:val="PL"/>
      </w:pPr>
      <w:r w:rsidRPr="00533C32">
        <w:t xml:space="preserve">        - Operator-Specific Data Container (Document)</w:t>
      </w:r>
    </w:p>
    <w:p w14:paraId="6F7D2891" w14:textId="77777777" w:rsidR="007C4061" w:rsidRPr="00533C32" w:rsidRDefault="007C4061" w:rsidP="00885269">
      <w:pPr>
        <w:pStyle w:val="PL"/>
      </w:pPr>
      <w:r w:rsidRPr="00533C32">
        <w:t xml:space="preserve">      parameters:</w:t>
      </w:r>
    </w:p>
    <w:p w14:paraId="2F8A42F4" w14:textId="77777777" w:rsidR="007C4061" w:rsidRPr="00533C32" w:rsidRDefault="007C4061" w:rsidP="00885269">
      <w:pPr>
        <w:pStyle w:val="PL"/>
      </w:pPr>
      <w:r w:rsidRPr="00533C32">
        <w:t xml:space="preserve">        - name: </w:t>
      </w:r>
      <w:proofErr w:type="spellStart"/>
      <w:r w:rsidRPr="00533C32">
        <w:t>ueId</w:t>
      </w:r>
      <w:proofErr w:type="spellEnd"/>
    </w:p>
    <w:p w14:paraId="66376347" w14:textId="77777777" w:rsidR="007C4061" w:rsidRPr="00533C32" w:rsidRDefault="007C4061" w:rsidP="00885269">
      <w:pPr>
        <w:pStyle w:val="PL"/>
      </w:pPr>
      <w:r w:rsidRPr="00533C32">
        <w:t xml:space="preserve">          in: path</w:t>
      </w:r>
    </w:p>
    <w:p w14:paraId="75E8966C" w14:textId="77777777" w:rsidR="007C4061" w:rsidRPr="00533C32" w:rsidRDefault="007C4061" w:rsidP="00885269">
      <w:pPr>
        <w:pStyle w:val="PL"/>
      </w:pPr>
      <w:r w:rsidRPr="00533C32">
        <w:t xml:space="preserve">          description: UE id</w:t>
      </w:r>
    </w:p>
    <w:p w14:paraId="76DFA232" w14:textId="77777777" w:rsidR="007C4061" w:rsidRPr="00533C32" w:rsidRDefault="007C4061" w:rsidP="00885269">
      <w:pPr>
        <w:pStyle w:val="PL"/>
      </w:pPr>
      <w:r w:rsidRPr="00533C32">
        <w:t xml:space="preserve">          required: true</w:t>
      </w:r>
    </w:p>
    <w:p w14:paraId="7C5E46D4" w14:textId="77777777" w:rsidR="007C4061" w:rsidRPr="00533C32" w:rsidRDefault="007C4061" w:rsidP="00885269">
      <w:pPr>
        <w:pStyle w:val="PL"/>
      </w:pPr>
      <w:r w:rsidRPr="00533C32">
        <w:t xml:space="preserve">          schema:</w:t>
      </w:r>
    </w:p>
    <w:p w14:paraId="47D03E28"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1AED6A36" w14:textId="77777777" w:rsidR="007C4061" w:rsidRPr="00533C32" w:rsidRDefault="007C4061" w:rsidP="00885269">
      <w:pPr>
        <w:pStyle w:val="PL"/>
        <w:rPr>
          <w:lang w:eastAsia="zh-CN"/>
        </w:rPr>
      </w:pPr>
      <w:r w:rsidRPr="00533C32">
        <w:rPr>
          <w:lang w:eastAsia="zh-CN"/>
        </w:rPr>
        <w:lastRenderedPageBreak/>
        <w:t xml:space="preserve">        - name: fields</w:t>
      </w:r>
    </w:p>
    <w:p w14:paraId="21105FC1" w14:textId="77777777" w:rsidR="007C4061" w:rsidRPr="00533C32" w:rsidRDefault="007C4061" w:rsidP="00885269">
      <w:pPr>
        <w:pStyle w:val="PL"/>
        <w:rPr>
          <w:lang w:eastAsia="zh-CN"/>
        </w:rPr>
      </w:pPr>
      <w:r w:rsidRPr="00533C32">
        <w:rPr>
          <w:lang w:eastAsia="zh-CN"/>
        </w:rPr>
        <w:t xml:space="preserve">          in: query</w:t>
      </w:r>
    </w:p>
    <w:p w14:paraId="0C362331" w14:textId="77777777" w:rsidR="007C4061" w:rsidRPr="00533C32" w:rsidRDefault="007C4061" w:rsidP="00885269">
      <w:pPr>
        <w:pStyle w:val="PL"/>
        <w:rPr>
          <w:lang w:eastAsia="zh-CN"/>
        </w:rPr>
      </w:pPr>
      <w:r w:rsidRPr="00533C32">
        <w:rPr>
          <w:lang w:eastAsia="zh-CN"/>
        </w:rPr>
        <w:t xml:space="preserve">          description: attributes to be retrieved</w:t>
      </w:r>
    </w:p>
    <w:p w14:paraId="13F0CB7F" w14:textId="77777777" w:rsidR="007C4061" w:rsidRPr="00533C32" w:rsidRDefault="007C4061" w:rsidP="00885269">
      <w:pPr>
        <w:pStyle w:val="PL"/>
        <w:rPr>
          <w:lang w:eastAsia="zh-CN"/>
        </w:rPr>
      </w:pPr>
      <w:r w:rsidRPr="00533C32">
        <w:rPr>
          <w:lang w:eastAsia="zh-CN"/>
        </w:rPr>
        <w:t xml:space="preserve">          required: false</w:t>
      </w:r>
    </w:p>
    <w:p w14:paraId="17BB7F8F" w14:textId="77777777" w:rsidR="007C4061" w:rsidRPr="00533C32" w:rsidRDefault="007C4061" w:rsidP="00885269">
      <w:pPr>
        <w:pStyle w:val="PL"/>
        <w:rPr>
          <w:lang w:eastAsia="zh-CN"/>
        </w:rPr>
      </w:pPr>
      <w:r w:rsidRPr="00533C32">
        <w:rPr>
          <w:lang w:eastAsia="zh-CN"/>
        </w:rPr>
        <w:t xml:space="preserve">          schema:</w:t>
      </w:r>
    </w:p>
    <w:p w14:paraId="0F19622D" w14:textId="77777777" w:rsidR="007C4061" w:rsidRPr="00533C32" w:rsidRDefault="007C4061" w:rsidP="00885269">
      <w:pPr>
        <w:pStyle w:val="PL"/>
        <w:rPr>
          <w:lang w:eastAsia="zh-CN"/>
        </w:rPr>
      </w:pPr>
      <w:r w:rsidRPr="00533C32">
        <w:rPr>
          <w:lang w:eastAsia="zh-CN"/>
        </w:rPr>
        <w:t xml:space="preserve">            type: array</w:t>
      </w:r>
    </w:p>
    <w:p w14:paraId="5BD807ED" w14:textId="77777777" w:rsidR="007C4061" w:rsidRPr="00533C32" w:rsidRDefault="007C4061" w:rsidP="00885269">
      <w:pPr>
        <w:pStyle w:val="PL"/>
        <w:rPr>
          <w:lang w:eastAsia="zh-CN"/>
        </w:rPr>
      </w:pPr>
      <w:r w:rsidRPr="00533C32">
        <w:rPr>
          <w:lang w:eastAsia="zh-CN"/>
        </w:rPr>
        <w:t xml:space="preserve">            items:</w:t>
      </w:r>
    </w:p>
    <w:p w14:paraId="09B4F60E" w14:textId="77777777" w:rsidR="007C4061" w:rsidRPr="00533C32" w:rsidRDefault="007C4061" w:rsidP="00885269">
      <w:pPr>
        <w:pStyle w:val="PL"/>
        <w:rPr>
          <w:lang w:eastAsia="zh-CN"/>
        </w:rPr>
      </w:pPr>
      <w:r w:rsidRPr="00533C32">
        <w:rPr>
          <w:lang w:eastAsia="zh-CN"/>
        </w:rPr>
        <w:t xml:space="preserve">              type: string</w:t>
      </w:r>
    </w:p>
    <w:p w14:paraId="7E501A39"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620B042D" w14:textId="77777777" w:rsidR="007C4061" w:rsidRPr="00533C32" w:rsidRDefault="007C4061" w:rsidP="00885269">
      <w:pPr>
        <w:pStyle w:val="PL"/>
      </w:pPr>
      <w:r w:rsidRPr="00533C32">
        <w:t xml:space="preserve">          style: form</w:t>
      </w:r>
    </w:p>
    <w:p w14:paraId="5BAC1BC5" w14:textId="77777777" w:rsidR="007C4061" w:rsidRPr="00533C32" w:rsidRDefault="007C4061" w:rsidP="00885269">
      <w:pPr>
        <w:pStyle w:val="PL"/>
        <w:rPr>
          <w:lang w:eastAsia="zh-CN"/>
        </w:rPr>
      </w:pPr>
      <w:r w:rsidRPr="00533C32">
        <w:t xml:space="preserve">          explode: false</w:t>
      </w:r>
    </w:p>
    <w:p w14:paraId="74B24435" w14:textId="77777777" w:rsidR="007C4061" w:rsidRPr="00533C32" w:rsidRDefault="007C4061" w:rsidP="00885269">
      <w:pPr>
        <w:pStyle w:val="PL"/>
      </w:pPr>
      <w:r w:rsidRPr="00533C32">
        <w:t xml:space="preserve">        - name: supported-features</w:t>
      </w:r>
    </w:p>
    <w:p w14:paraId="75EF97D1" w14:textId="77777777" w:rsidR="007C4061" w:rsidRPr="00533C32" w:rsidRDefault="007C4061" w:rsidP="00885269">
      <w:pPr>
        <w:pStyle w:val="PL"/>
      </w:pPr>
      <w:r w:rsidRPr="00533C32">
        <w:t xml:space="preserve">          in: query</w:t>
      </w:r>
    </w:p>
    <w:p w14:paraId="03A022CB" w14:textId="77777777" w:rsidR="007C4061" w:rsidRPr="00533C32" w:rsidRDefault="007C4061" w:rsidP="00885269">
      <w:pPr>
        <w:pStyle w:val="PL"/>
      </w:pPr>
      <w:r w:rsidRPr="00533C32">
        <w:t xml:space="preserve">          description: Supported Features</w:t>
      </w:r>
    </w:p>
    <w:p w14:paraId="31636E95" w14:textId="77777777" w:rsidR="007C4061" w:rsidRPr="00533C32" w:rsidRDefault="007C4061" w:rsidP="00885269">
      <w:pPr>
        <w:pStyle w:val="PL"/>
      </w:pPr>
      <w:r w:rsidRPr="00533C32">
        <w:t xml:space="preserve">          schema:</w:t>
      </w:r>
    </w:p>
    <w:p w14:paraId="4E9623BE"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70E61327" w14:textId="77777777" w:rsidR="007C4061" w:rsidRPr="00533C32" w:rsidRDefault="007C4061" w:rsidP="00885269">
      <w:pPr>
        <w:pStyle w:val="PL"/>
      </w:pPr>
      <w:r w:rsidRPr="00533C32">
        <w:t xml:space="preserve">        - name: If-None-Match</w:t>
      </w:r>
    </w:p>
    <w:p w14:paraId="4579A4EC" w14:textId="77777777" w:rsidR="007C4061" w:rsidRPr="00533C32" w:rsidRDefault="007C4061" w:rsidP="00885269">
      <w:pPr>
        <w:pStyle w:val="PL"/>
      </w:pPr>
      <w:r w:rsidRPr="00533C32">
        <w:t xml:space="preserve">          in: header</w:t>
      </w:r>
    </w:p>
    <w:p w14:paraId="66B8BEFC" w14:textId="77777777" w:rsidR="007C4061" w:rsidRPr="00533C32" w:rsidRDefault="007C4061" w:rsidP="00885269">
      <w:pPr>
        <w:pStyle w:val="PL"/>
      </w:pPr>
      <w:r w:rsidRPr="00533C32">
        <w:t xml:space="preserve">          description: Validator for conditional requests, as described in RFC 7232, 3.2</w:t>
      </w:r>
    </w:p>
    <w:p w14:paraId="5883ADCD" w14:textId="77777777" w:rsidR="007C4061" w:rsidRPr="00533C32" w:rsidRDefault="007C4061" w:rsidP="00885269">
      <w:pPr>
        <w:pStyle w:val="PL"/>
      </w:pPr>
      <w:r w:rsidRPr="00533C32">
        <w:t xml:space="preserve">          schema:</w:t>
      </w:r>
    </w:p>
    <w:p w14:paraId="4EAF6CA9" w14:textId="77777777" w:rsidR="007C4061" w:rsidRPr="00533C32" w:rsidRDefault="007C4061" w:rsidP="00885269">
      <w:pPr>
        <w:pStyle w:val="PL"/>
      </w:pPr>
      <w:r w:rsidRPr="00533C32">
        <w:t xml:space="preserve">            type: string</w:t>
      </w:r>
    </w:p>
    <w:p w14:paraId="3AE86B68" w14:textId="77777777" w:rsidR="007C4061" w:rsidRPr="00533C32" w:rsidRDefault="007C4061" w:rsidP="00885269">
      <w:pPr>
        <w:pStyle w:val="PL"/>
      </w:pPr>
      <w:r w:rsidRPr="00533C32">
        <w:t xml:space="preserve">        - name: If-Modified-Since</w:t>
      </w:r>
    </w:p>
    <w:p w14:paraId="016D50B9" w14:textId="77777777" w:rsidR="007C4061" w:rsidRPr="00533C32" w:rsidRDefault="007C4061" w:rsidP="00885269">
      <w:pPr>
        <w:pStyle w:val="PL"/>
      </w:pPr>
      <w:r w:rsidRPr="00533C32">
        <w:t xml:space="preserve">          in: header</w:t>
      </w:r>
    </w:p>
    <w:p w14:paraId="59BE77D0" w14:textId="77777777" w:rsidR="007C4061" w:rsidRPr="00533C32" w:rsidRDefault="007C4061" w:rsidP="00885269">
      <w:pPr>
        <w:pStyle w:val="PL"/>
      </w:pPr>
      <w:r w:rsidRPr="00533C32">
        <w:t xml:space="preserve">          description: Validator for conditional requests, as described in RFC 7232, 3.3</w:t>
      </w:r>
    </w:p>
    <w:p w14:paraId="7B073FA6" w14:textId="77777777" w:rsidR="007C4061" w:rsidRPr="00533C32" w:rsidRDefault="007C4061" w:rsidP="00885269">
      <w:pPr>
        <w:pStyle w:val="PL"/>
      </w:pPr>
      <w:r w:rsidRPr="00533C32">
        <w:t xml:space="preserve">          schema:</w:t>
      </w:r>
    </w:p>
    <w:p w14:paraId="6021CDD8" w14:textId="77777777" w:rsidR="007C4061" w:rsidRPr="00533C32" w:rsidRDefault="007C4061" w:rsidP="00885269">
      <w:pPr>
        <w:pStyle w:val="PL"/>
        <w:rPr>
          <w:lang w:eastAsia="zh-CN"/>
        </w:rPr>
      </w:pPr>
      <w:r w:rsidRPr="00533C32">
        <w:t xml:space="preserve">            type: string</w:t>
      </w:r>
    </w:p>
    <w:p w14:paraId="0BE2D221" w14:textId="77777777" w:rsidR="007C4061" w:rsidRPr="00533C32" w:rsidRDefault="007C4061" w:rsidP="00885269">
      <w:pPr>
        <w:pStyle w:val="PL"/>
      </w:pPr>
      <w:r w:rsidRPr="00533C32">
        <w:t xml:space="preserve">      responses:</w:t>
      </w:r>
    </w:p>
    <w:p w14:paraId="17A3FCBB" w14:textId="77777777" w:rsidR="007C4061" w:rsidRPr="00533C32" w:rsidRDefault="007C4061" w:rsidP="00885269">
      <w:pPr>
        <w:pStyle w:val="PL"/>
      </w:pPr>
      <w:r w:rsidRPr="00533C32">
        <w:t xml:space="preserve">        '200':</w:t>
      </w:r>
    </w:p>
    <w:p w14:paraId="09234304" w14:textId="77777777" w:rsidR="007C4061" w:rsidRPr="00533C32" w:rsidRDefault="007C4061" w:rsidP="00885269">
      <w:pPr>
        <w:pStyle w:val="PL"/>
      </w:pPr>
      <w:r w:rsidRPr="00533C32">
        <w:t xml:space="preserve">          description: Expected response to a valid request</w:t>
      </w:r>
    </w:p>
    <w:p w14:paraId="28CEA2F5" w14:textId="77777777" w:rsidR="007C4061" w:rsidRPr="00533C32" w:rsidRDefault="007C4061" w:rsidP="00885269">
      <w:pPr>
        <w:pStyle w:val="PL"/>
      </w:pPr>
      <w:r w:rsidRPr="00533C32">
        <w:t xml:space="preserve">          content:</w:t>
      </w:r>
    </w:p>
    <w:p w14:paraId="1A4E54D1"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4A189829" w14:textId="77777777" w:rsidR="007C4061" w:rsidRPr="00533C32" w:rsidRDefault="007C4061" w:rsidP="00885269">
      <w:pPr>
        <w:pStyle w:val="PL"/>
        <w:rPr>
          <w:lang w:eastAsia="zh-CN"/>
        </w:rPr>
      </w:pPr>
      <w:r w:rsidRPr="00533C32">
        <w:t xml:space="preserve">              schema:</w:t>
      </w:r>
    </w:p>
    <w:p w14:paraId="2C924C9D" w14:textId="77777777" w:rsidR="007C4061" w:rsidRPr="00533C32" w:rsidRDefault="007C4061" w:rsidP="00885269">
      <w:pPr>
        <w:pStyle w:val="PL"/>
      </w:pPr>
      <w:r w:rsidRPr="00533C32">
        <w:t xml:space="preserve">                type: object</w:t>
      </w:r>
    </w:p>
    <w:p w14:paraId="0391F636" w14:textId="77777777" w:rsidR="007C4061" w:rsidRPr="00533C32" w:rsidRDefault="007C4061" w:rsidP="00885269">
      <w:pPr>
        <w:pStyle w:val="PL"/>
        <w:rPr>
          <w:lang w:eastAsia="zh-CN"/>
        </w:rPr>
      </w:pPr>
      <w:r w:rsidRPr="00533C32">
        <w:t xml:space="preserve">                </w:t>
      </w:r>
      <w:proofErr w:type="spellStart"/>
      <w:r w:rsidRPr="00533C32">
        <w:t>additionalProperties</w:t>
      </w:r>
      <w:proofErr w:type="spellEnd"/>
      <w:r w:rsidRPr="00533C32">
        <w:t>:</w:t>
      </w:r>
    </w:p>
    <w:p w14:paraId="119F1A8F" w14:textId="77777777" w:rsidR="007C4061" w:rsidRPr="00533C32" w:rsidRDefault="007C4061" w:rsidP="00885269">
      <w:pPr>
        <w:pStyle w:val="PL"/>
        <w:rPr>
          <w:lang w:eastAsia="zh-CN"/>
        </w:rPr>
      </w:pPr>
      <w:r w:rsidRPr="00533C32">
        <w:t xml:space="preserve">                </w:t>
      </w:r>
      <w:r w:rsidRPr="00533C32">
        <w:rPr>
          <w:rFonts w:hint="eastAsia"/>
          <w:lang w:eastAsia="zh-CN"/>
        </w:rPr>
        <w:t xml:space="preserve">  </w:t>
      </w:r>
      <w:r w:rsidRPr="00533C32">
        <w:t>$ref: '#/components/schemas/</w:t>
      </w:r>
      <w:proofErr w:type="spellStart"/>
      <w:r w:rsidRPr="00533C32">
        <w:t>OperatorSpecificDataContainer</w:t>
      </w:r>
      <w:proofErr w:type="spellEnd"/>
      <w:r w:rsidRPr="00533C32">
        <w:t>'</w:t>
      </w:r>
    </w:p>
    <w:p w14:paraId="1FCAA87B" w14:textId="77777777" w:rsidR="007C4061" w:rsidRPr="00533C32" w:rsidRDefault="007C4061" w:rsidP="00885269">
      <w:pPr>
        <w:pStyle w:val="PL"/>
      </w:pPr>
      <w:r w:rsidRPr="00533C32">
        <w:t xml:space="preserve">          headers:</w:t>
      </w:r>
    </w:p>
    <w:p w14:paraId="3CAE49EE" w14:textId="77777777" w:rsidR="007C4061" w:rsidRPr="00533C32" w:rsidRDefault="007C4061" w:rsidP="00885269">
      <w:pPr>
        <w:pStyle w:val="PL"/>
      </w:pPr>
      <w:r w:rsidRPr="00533C32">
        <w:t xml:space="preserve">            Cache-Control:</w:t>
      </w:r>
    </w:p>
    <w:p w14:paraId="055701BC" w14:textId="77777777" w:rsidR="007C4061" w:rsidRPr="00533C32" w:rsidRDefault="007C4061" w:rsidP="00885269">
      <w:pPr>
        <w:pStyle w:val="PL"/>
      </w:pPr>
      <w:r w:rsidRPr="00533C32">
        <w:t xml:space="preserve">              description: Cache-Control containing max-age, as described in RFC 7234, 5.2</w:t>
      </w:r>
    </w:p>
    <w:p w14:paraId="75EA4DB4" w14:textId="77777777" w:rsidR="007C4061" w:rsidRPr="00533C32" w:rsidRDefault="007C4061" w:rsidP="00885269">
      <w:pPr>
        <w:pStyle w:val="PL"/>
      </w:pPr>
      <w:r w:rsidRPr="00533C32">
        <w:t xml:space="preserve">              schema:</w:t>
      </w:r>
    </w:p>
    <w:p w14:paraId="38B3EC60" w14:textId="77777777" w:rsidR="007C4061" w:rsidRPr="00533C32" w:rsidRDefault="007C4061" w:rsidP="00885269">
      <w:pPr>
        <w:pStyle w:val="PL"/>
      </w:pPr>
      <w:r w:rsidRPr="00533C32">
        <w:t xml:space="preserve">                type: string</w:t>
      </w:r>
    </w:p>
    <w:p w14:paraId="697FED9F" w14:textId="77777777" w:rsidR="007C4061" w:rsidRPr="00533C32" w:rsidRDefault="007C4061" w:rsidP="00885269">
      <w:pPr>
        <w:pStyle w:val="PL"/>
      </w:pPr>
      <w:r w:rsidRPr="00533C32">
        <w:t xml:space="preserve">            ETag:</w:t>
      </w:r>
    </w:p>
    <w:p w14:paraId="6BCBE94A" w14:textId="77777777" w:rsidR="007C4061" w:rsidRPr="00533C32" w:rsidRDefault="007C4061" w:rsidP="00885269">
      <w:pPr>
        <w:pStyle w:val="PL"/>
      </w:pPr>
      <w:r w:rsidRPr="00533C32">
        <w:t xml:space="preserve">              description: Entity Tag, containing a strong validator, as described in RFC 7232, 2.3</w:t>
      </w:r>
    </w:p>
    <w:p w14:paraId="08C1B7BE" w14:textId="77777777" w:rsidR="007C4061" w:rsidRPr="00533C32" w:rsidRDefault="007C4061" w:rsidP="00885269">
      <w:pPr>
        <w:pStyle w:val="PL"/>
      </w:pPr>
      <w:r w:rsidRPr="00533C32">
        <w:t xml:space="preserve">              schema:</w:t>
      </w:r>
    </w:p>
    <w:p w14:paraId="0AB2B13E" w14:textId="77777777" w:rsidR="007C4061" w:rsidRPr="00533C32" w:rsidRDefault="007C4061" w:rsidP="00885269">
      <w:pPr>
        <w:pStyle w:val="PL"/>
      </w:pPr>
      <w:r w:rsidRPr="00533C32">
        <w:t xml:space="preserve">                type: string</w:t>
      </w:r>
    </w:p>
    <w:p w14:paraId="04465A5D" w14:textId="77777777" w:rsidR="007C4061" w:rsidRPr="00533C32" w:rsidRDefault="007C4061" w:rsidP="00885269">
      <w:pPr>
        <w:pStyle w:val="PL"/>
      </w:pPr>
      <w:r w:rsidRPr="00533C32">
        <w:t xml:space="preserve">            Last-Modified:</w:t>
      </w:r>
    </w:p>
    <w:p w14:paraId="1A05562A" w14:textId="77777777" w:rsidR="007C4061" w:rsidRPr="00533C32" w:rsidRDefault="007C4061" w:rsidP="00885269">
      <w:pPr>
        <w:pStyle w:val="PL"/>
      </w:pPr>
      <w:r w:rsidRPr="00533C32">
        <w:t xml:space="preserve">              description: Timestamp for last modification of the resource, as described in RFC 7232, 2.2</w:t>
      </w:r>
    </w:p>
    <w:p w14:paraId="59C73B75" w14:textId="77777777" w:rsidR="007C4061" w:rsidRPr="00533C32" w:rsidRDefault="007C4061" w:rsidP="00885269">
      <w:pPr>
        <w:pStyle w:val="PL"/>
      </w:pPr>
      <w:r w:rsidRPr="00533C32">
        <w:t xml:space="preserve">              schema:</w:t>
      </w:r>
    </w:p>
    <w:p w14:paraId="4B40EC2B" w14:textId="77777777" w:rsidR="007C4061" w:rsidRPr="00533C32" w:rsidRDefault="007C4061" w:rsidP="00885269">
      <w:pPr>
        <w:pStyle w:val="PL"/>
        <w:rPr>
          <w:lang w:eastAsia="zh-CN"/>
        </w:rPr>
      </w:pPr>
      <w:r w:rsidRPr="00533C32">
        <w:t xml:space="preserve">                type: string</w:t>
      </w:r>
    </w:p>
    <w:p w14:paraId="14B10058" w14:textId="77777777" w:rsidR="007C4061" w:rsidRDefault="007C4061" w:rsidP="00885269">
      <w:pPr>
        <w:pStyle w:val="PL"/>
        <w:rPr>
          <w:lang w:eastAsia="zh-CN"/>
        </w:rPr>
      </w:pPr>
      <w:r w:rsidRPr="00533C32">
        <w:t xml:space="preserve">        default:</w:t>
      </w:r>
    </w:p>
    <w:p w14:paraId="6566F7D3"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3A3E3AE9" w14:textId="77777777" w:rsidR="00A0150A" w:rsidRPr="00533C32" w:rsidRDefault="00A0150A" w:rsidP="00885269">
      <w:pPr>
        <w:pStyle w:val="PL"/>
        <w:rPr>
          <w:lang w:eastAsia="zh-CN"/>
        </w:rPr>
      </w:pPr>
    </w:p>
    <w:p w14:paraId="0066CDA5" w14:textId="77777777" w:rsidR="007C4061" w:rsidRPr="00533C32" w:rsidRDefault="007C4061" w:rsidP="00885269">
      <w:pPr>
        <w:pStyle w:val="PL"/>
      </w:pPr>
      <w:r w:rsidRPr="00533C32">
        <w:t xml:space="preserve">    patch:</w:t>
      </w:r>
    </w:p>
    <w:p w14:paraId="02EBF3FC" w14:textId="77777777" w:rsidR="007C4061" w:rsidRPr="00533C32" w:rsidRDefault="007C4061" w:rsidP="00885269">
      <w:pPr>
        <w:pStyle w:val="PL"/>
      </w:pPr>
      <w:r w:rsidRPr="00533C32">
        <w:t xml:space="preserve">      summary: To modify operator specific data of a UE</w:t>
      </w:r>
    </w:p>
    <w:p w14:paraId="30FBB123"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rPr>
          <w:lang w:eastAsia="zh-CN"/>
        </w:rPr>
        <w:t>Modify</w:t>
      </w:r>
      <w:r w:rsidRPr="00533C32">
        <w:t>OperSpecData</w:t>
      </w:r>
      <w:proofErr w:type="spellEnd"/>
    </w:p>
    <w:p w14:paraId="42C76278" w14:textId="77777777" w:rsidR="007C4061" w:rsidRPr="00533C32" w:rsidRDefault="007C4061" w:rsidP="00885269">
      <w:pPr>
        <w:pStyle w:val="PL"/>
      </w:pPr>
      <w:r w:rsidRPr="00533C32">
        <w:t xml:space="preserve">      tags:</w:t>
      </w:r>
    </w:p>
    <w:p w14:paraId="76197C94" w14:textId="77777777" w:rsidR="007C4061" w:rsidRPr="00533C32" w:rsidRDefault="007C4061" w:rsidP="00885269">
      <w:pPr>
        <w:pStyle w:val="PL"/>
      </w:pPr>
      <w:r w:rsidRPr="00533C32">
        <w:t xml:space="preserve">        - Operator-Specific Data Container (Document)</w:t>
      </w:r>
    </w:p>
    <w:p w14:paraId="4ACD4056" w14:textId="77777777" w:rsidR="007C4061" w:rsidRPr="00533C32" w:rsidRDefault="007C4061" w:rsidP="00885269">
      <w:pPr>
        <w:pStyle w:val="PL"/>
      </w:pPr>
      <w:r w:rsidRPr="00533C32">
        <w:t xml:space="preserve">      parameters:</w:t>
      </w:r>
    </w:p>
    <w:p w14:paraId="3F2A05C6" w14:textId="77777777" w:rsidR="007C4061" w:rsidRPr="00533C32" w:rsidRDefault="007C4061" w:rsidP="00885269">
      <w:pPr>
        <w:pStyle w:val="PL"/>
      </w:pPr>
      <w:r w:rsidRPr="00533C32">
        <w:t xml:space="preserve">        - name: </w:t>
      </w:r>
      <w:proofErr w:type="spellStart"/>
      <w:r w:rsidRPr="00533C32">
        <w:t>ueId</w:t>
      </w:r>
      <w:proofErr w:type="spellEnd"/>
    </w:p>
    <w:p w14:paraId="4A2C514C" w14:textId="77777777" w:rsidR="007C4061" w:rsidRPr="00533C32" w:rsidRDefault="007C4061" w:rsidP="00885269">
      <w:pPr>
        <w:pStyle w:val="PL"/>
      </w:pPr>
      <w:r w:rsidRPr="00533C32">
        <w:t xml:space="preserve">          in: path</w:t>
      </w:r>
    </w:p>
    <w:p w14:paraId="2137BEAE" w14:textId="77777777" w:rsidR="007C4061" w:rsidRPr="00533C32" w:rsidRDefault="007C4061" w:rsidP="00885269">
      <w:pPr>
        <w:pStyle w:val="PL"/>
      </w:pPr>
      <w:r w:rsidRPr="00533C32">
        <w:t xml:space="preserve">          description: UE id</w:t>
      </w:r>
    </w:p>
    <w:p w14:paraId="729AEC87" w14:textId="77777777" w:rsidR="007C4061" w:rsidRPr="00533C32" w:rsidRDefault="007C4061" w:rsidP="00885269">
      <w:pPr>
        <w:pStyle w:val="PL"/>
      </w:pPr>
      <w:r w:rsidRPr="00533C32">
        <w:t xml:space="preserve">          required: true</w:t>
      </w:r>
    </w:p>
    <w:p w14:paraId="3C70F6A5" w14:textId="77777777" w:rsidR="007C4061" w:rsidRPr="00533C32" w:rsidRDefault="007C4061" w:rsidP="00885269">
      <w:pPr>
        <w:pStyle w:val="PL"/>
      </w:pPr>
      <w:r w:rsidRPr="00533C32">
        <w:t xml:space="preserve">          schema:</w:t>
      </w:r>
    </w:p>
    <w:p w14:paraId="54B2FEAB" w14:textId="77777777" w:rsidR="007C4061"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71E0C115" w14:textId="77777777" w:rsidR="007C4061" w:rsidRPr="002857AD" w:rsidRDefault="007C4061" w:rsidP="00885269">
      <w:pPr>
        <w:pStyle w:val="PL"/>
      </w:pPr>
      <w:r w:rsidRPr="002857AD">
        <w:t xml:space="preserve">        - name: supported-features</w:t>
      </w:r>
    </w:p>
    <w:p w14:paraId="565C3019" w14:textId="77777777" w:rsidR="007C4061" w:rsidRPr="002857AD" w:rsidRDefault="007C4061" w:rsidP="00885269">
      <w:pPr>
        <w:pStyle w:val="PL"/>
      </w:pPr>
      <w:r w:rsidRPr="002857AD">
        <w:t xml:space="preserve">          in: query</w:t>
      </w:r>
    </w:p>
    <w:p w14:paraId="29AE1775" w14:textId="77777777" w:rsidR="007C4061" w:rsidRPr="002857AD" w:rsidRDefault="007C4061" w:rsidP="00885269">
      <w:pPr>
        <w:pStyle w:val="PL"/>
      </w:pPr>
      <w:r w:rsidRPr="002857AD">
        <w:t xml:space="preserve">          description: Features required to be supported by the target NF</w:t>
      </w:r>
    </w:p>
    <w:p w14:paraId="16C6BE52" w14:textId="77777777" w:rsidR="007C4061" w:rsidRPr="002857AD" w:rsidRDefault="007C4061" w:rsidP="00885269">
      <w:pPr>
        <w:pStyle w:val="PL"/>
      </w:pPr>
      <w:r w:rsidRPr="002857AD">
        <w:t xml:space="preserve">          schema:</w:t>
      </w:r>
    </w:p>
    <w:p w14:paraId="618008F5"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07E48F8D"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6663C0F4" w14:textId="77777777" w:rsidR="007C4061" w:rsidRPr="00533C32" w:rsidRDefault="007C4061" w:rsidP="00885269">
      <w:pPr>
        <w:pStyle w:val="PL"/>
      </w:pPr>
      <w:r w:rsidRPr="00533C32">
        <w:t xml:space="preserve">        content:</w:t>
      </w:r>
    </w:p>
    <w:p w14:paraId="1BEE3B57"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1D674542" w14:textId="77777777" w:rsidR="007C4061" w:rsidRPr="00533C32" w:rsidRDefault="007C4061" w:rsidP="00885269">
      <w:pPr>
        <w:pStyle w:val="PL"/>
      </w:pPr>
      <w:r w:rsidRPr="00533C32">
        <w:t xml:space="preserve">            schema:</w:t>
      </w:r>
    </w:p>
    <w:p w14:paraId="1DD8C7DA" w14:textId="77777777" w:rsidR="007C4061" w:rsidRPr="00533C32" w:rsidRDefault="007C4061" w:rsidP="00885269">
      <w:pPr>
        <w:pStyle w:val="PL"/>
      </w:pPr>
      <w:r w:rsidRPr="00533C32">
        <w:t xml:space="preserve">              type: array</w:t>
      </w:r>
    </w:p>
    <w:p w14:paraId="2077A5A1" w14:textId="77777777" w:rsidR="007C4061" w:rsidRPr="00533C32" w:rsidRDefault="007C4061" w:rsidP="00885269">
      <w:pPr>
        <w:pStyle w:val="PL"/>
      </w:pPr>
      <w:r w:rsidRPr="00533C32">
        <w:lastRenderedPageBreak/>
        <w:t xml:space="preserve">              items:</w:t>
      </w:r>
    </w:p>
    <w:p w14:paraId="2919C424"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5C866AD3" w14:textId="77777777" w:rsidR="007C4061" w:rsidRPr="00533C32" w:rsidRDefault="007C4061" w:rsidP="00885269">
      <w:pPr>
        <w:pStyle w:val="PL"/>
      </w:pPr>
      <w:r w:rsidRPr="00533C32">
        <w:t xml:space="preserve">        required: true</w:t>
      </w:r>
    </w:p>
    <w:p w14:paraId="2BBD0103" w14:textId="77777777" w:rsidR="007C4061" w:rsidRPr="00533C32" w:rsidRDefault="007C4061" w:rsidP="00885269">
      <w:pPr>
        <w:pStyle w:val="PL"/>
      </w:pPr>
      <w:r w:rsidRPr="00533C32">
        <w:t xml:space="preserve">      responses:</w:t>
      </w:r>
    </w:p>
    <w:p w14:paraId="0CDC9A33" w14:textId="77777777" w:rsidR="007C4061" w:rsidRPr="00533C32" w:rsidRDefault="007C4061" w:rsidP="00885269">
      <w:pPr>
        <w:pStyle w:val="PL"/>
      </w:pPr>
      <w:r w:rsidRPr="00533C32">
        <w:t xml:space="preserve">        '204':</w:t>
      </w:r>
    </w:p>
    <w:p w14:paraId="06143C4C" w14:textId="77777777" w:rsidR="007C4061" w:rsidRPr="00533C32" w:rsidRDefault="007C4061" w:rsidP="00885269">
      <w:pPr>
        <w:pStyle w:val="PL"/>
      </w:pPr>
      <w:r w:rsidRPr="00533C32">
        <w:t xml:space="preserve">          description: Expected response to a valid request</w:t>
      </w:r>
    </w:p>
    <w:p w14:paraId="5159D1B3" w14:textId="77777777" w:rsidR="007C4061" w:rsidRDefault="007C4061" w:rsidP="00885269">
      <w:pPr>
        <w:pStyle w:val="PL"/>
        <w:rPr>
          <w:lang w:eastAsia="zh-CN"/>
        </w:rPr>
      </w:pPr>
      <w:r>
        <w:rPr>
          <w:rFonts w:hint="eastAsia"/>
          <w:lang w:eastAsia="zh-CN"/>
        </w:rPr>
        <w:t xml:space="preserve">        '200':</w:t>
      </w:r>
    </w:p>
    <w:p w14:paraId="7DCEB2AA" w14:textId="77777777" w:rsidR="007C4061" w:rsidRPr="000B71E3" w:rsidRDefault="007C4061" w:rsidP="00885269">
      <w:pPr>
        <w:pStyle w:val="PL"/>
      </w:pPr>
      <w:r w:rsidRPr="000B71E3">
        <w:t xml:space="preserve">          description: Expected response to a valid request</w:t>
      </w:r>
    </w:p>
    <w:p w14:paraId="7DA92083" w14:textId="77777777" w:rsidR="007C4061" w:rsidRPr="000B71E3" w:rsidRDefault="007C4061" w:rsidP="00885269">
      <w:pPr>
        <w:pStyle w:val="PL"/>
      </w:pPr>
      <w:r w:rsidRPr="000B71E3">
        <w:t xml:space="preserve">          content:</w:t>
      </w:r>
    </w:p>
    <w:p w14:paraId="5C512C10"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31144000" w14:textId="77777777" w:rsidR="007C4061" w:rsidRPr="000B71E3" w:rsidRDefault="007C4061" w:rsidP="00885269">
      <w:pPr>
        <w:pStyle w:val="PL"/>
      </w:pPr>
      <w:r w:rsidRPr="000B71E3">
        <w:t xml:space="preserve">              schema:</w:t>
      </w:r>
    </w:p>
    <w:p w14:paraId="70E7FFD6"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0F4EABA8" w14:textId="77777777" w:rsidR="007C4061" w:rsidRPr="00533C32" w:rsidRDefault="007C4061" w:rsidP="00885269">
      <w:pPr>
        <w:pStyle w:val="PL"/>
      </w:pPr>
      <w:r w:rsidRPr="00533C32">
        <w:t xml:space="preserve">        '403':</w:t>
      </w:r>
    </w:p>
    <w:p w14:paraId="581C09B2" w14:textId="77777777" w:rsidR="007C4061" w:rsidRPr="00533C32" w:rsidRDefault="007C4061" w:rsidP="00885269">
      <w:pPr>
        <w:pStyle w:val="PL"/>
      </w:pPr>
      <w:r w:rsidRPr="00533C32">
        <w:t xml:space="preserve">          description: modification is rejected</w:t>
      </w:r>
    </w:p>
    <w:p w14:paraId="46ACDE4F" w14:textId="77777777" w:rsidR="007C4061" w:rsidRPr="00533C32" w:rsidRDefault="007C4061" w:rsidP="00885269">
      <w:pPr>
        <w:pStyle w:val="PL"/>
      </w:pPr>
      <w:r w:rsidRPr="00533C32">
        <w:t xml:space="preserve">          content:</w:t>
      </w:r>
    </w:p>
    <w:p w14:paraId="70D96512"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5F0764B7" w14:textId="77777777" w:rsidR="007C4061" w:rsidRPr="00533C32" w:rsidRDefault="007C4061" w:rsidP="00885269">
      <w:pPr>
        <w:pStyle w:val="PL"/>
      </w:pPr>
      <w:r w:rsidRPr="00533C32">
        <w:t xml:space="preserve">              schema:</w:t>
      </w:r>
    </w:p>
    <w:p w14:paraId="39AFA004" w14:textId="77777777" w:rsidR="007C4061" w:rsidRPr="00533C32" w:rsidRDefault="007C4061" w:rsidP="00885269">
      <w:pPr>
        <w:pStyle w:val="PL"/>
      </w:pPr>
      <w:r w:rsidRPr="00533C32">
        <w:t xml:space="preserve">                $ref: 'TS29571_CommonData.yaml#/components/schemas/</w:t>
      </w:r>
      <w:proofErr w:type="spellStart"/>
      <w:r w:rsidRPr="00533C32">
        <w:t>ProblemDetails</w:t>
      </w:r>
      <w:proofErr w:type="spellEnd"/>
      <w:r w:rsidRPr="00533C32">
        <w:t>'</w:t>
      </w:r>
    </w:p>
    <w:p w14:paraId="219A83A2" w14:textId="77777777" w:rsidR="007C4061" w:rsidRDefault="007C4061" w:rsidP="00885269">
      <w:pPr>
        <w:pStyle w:val="PL"/>
        <w:rPr>
          <w:lang w:eastAsia="zh-CN"/>
        </w:rPr>
      </w:pPr>
      <w:r w:rsidRPr="00533C32">
        <w:t xml:space="preserve">        default:</w:t>
      </w:r>
    </w:p>
    <w:p w14:paraId="3FB8B0F3"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2B691E9D" w14:textId="77777777" w:rsidR="007C4061" w:rsidRPr="00533C32" w:rsidRDefault="007C4061" w:rsidP="00885269">
      <w:pPr>
        <w:pStyle w:val="PL"/>
      </w:pPr>
    </w:p>
    <w:p w14:paraId="7AC839AF" w14:textId="77777777" w:rsidR="007C4061" w:rsidRPr="00533C32" w:rsidRDefault="007C4061" w:rsidP="00885269">
      <w:pPr>
        <w:pStyle w:val="PL"/>
      </w:pPr>
      <w:r w:rsidRPr="00533C32">
        <w:t xml:space="preserve">  /subscri</w:t>
      </w:r>
      <w:r w:rsidRPr="00533C32">
        <w:rPr>
          <w:lang w:eastAsia="zh-CN"/>
        </w:rPr>
        <w:t>ption</w:t>
      </w:r>
      <w:r w:rsidRPr="00533C32">
        <w:t>-data/{</w:t>
      </w:r>
      <w:proofErr w:type="spellStart"/>
      <w:r w:rsidRPr="00533C32">
        <w:t>ueId</w:t>
      </w:r>
      <w:proofErr w:type="spellEnd"/>
      <w:r w:rsidRPr="00533C32">
        <w:t>}/context-data/smsf-3gpp-access:</w:t>
      </w:r>
    </w:p>
    <w:p w14:paraId="6E59E7CE" w14:textId="77777777" w:rsidR="007C4061" w:rsidRPr="00533C32" w:rsidRDefault="007C4061" w:rsidP="00885269">
      <w:pPr>
        <w:pStyle w:val="PL"/>
      </w:pPr>
      <w:r w:rsidRPr="00533C32">
        <w:t xml:space="preserve">    put:</w:t>
      </w:r>
    </w:p>
    <w:p w14:paraId="0A1EC625" w14:textId="77777777" w:rsidR="007C4061" w:rsidRPr="00533C32" w:rsidRDefault="007C4061" w:rsidP="00885269">
      <w:pPr>
        <w:pStyle w:val="PL"/>
      </w:pPr>
      <w:r w:rsidRPr="00533C32">
        <w:t xml:space="preserve">      summary: Create the SMSF context data of a UE via 3GPP access</w:t>
      </w:r>
    </w:p>
    <w:p w14:paraId="59A43A1A" w14:textId="77777777" w:rsidR="007C4061" w:rsidRPr="00533C32" w:rsidRDefault="007C4061" w:rsidP="00885269">
      <w:pPr>
        <w:pStyle w:val="PL"/>
      </w:pPr>
      <w:r w:rsidRPr="00533C32">
        <w:t xml:space="preserve">      </w:t>
      </w:r>
      <w:proofErr w:type="spellStart"/>
      <w:r w:rsidRPr="00533C32">
        <w:t>operationId</w:t>
      </w:r>
      <w:proofErr w:type="spellEnd"/>
      <w:r w:rsidRPr="00533C32">
        <w:t>: CreateSmsfContext3gpp</w:t>
      </w:r>
    </w:p>
    <w:p w14:paraId="0C55EE49" w14:textId="77777777" w:rsidR="007C4061" w:rsidRPr="00533C32" w:rsidRDefault="007C4061" w:rsidP="00885269">
      <w:pPr>
        <w:pStyle w:val="PL"/>
      </w:pPr>
      <w:r w:rsidRPr="00533C32">
        <w:t xml:space="preserve">      tags:</w:t>
      </w:r>
    </w:p>
    <w:p w14:paraId="57A31D24" w14:textId="77777777" w:rsidR="007C4061" w:rsidRPr="00533C32" w:rsidRDefault="007C4061" w:rsidP="00885269">
      <w:pPr>
        <w:pStyle w:val="PL"/>
      </w:pPr>
      <w:r w:rsidRPr="00533C32">
        <w:t xml:space="preserve">        - SMSF 3GPP Registration (Document)</w:t>
      </w:r>
    </w:p>
    <w:p w14:paraId="27A1D7E1" w14:textId="77777777" w:rsidR="007C4061" w:rsidRPr="00533C32" w:rsidRDefault="007C4061" w:rsidP="00885269">
      <w:pPr>
        <w:pStyle w:val="PL"/>
      </w:pPr>
      <w:r w:rsidRPr="00533C32">
        <w:t xml:space="preserve">      parameters:</w:t>
      </w:r>
    </w:p>
    <w:p w14:paraId="06E39880" w14:textId="77777777" w:rsidR="007C4061" w:rsidRPr="00533C32" w:rsidRDefault="007C4061" w:rsidP="00885269">
      <w:pPr>
        <w:pStyle w:val="PL"/>
      </w:pPr>
      <w:r w:rsidRPr="00533C32">
        <w:t xml:space="preserve">        - name: </w:t>
      </w:r>
      <w:proofErr w:type="spellStart"/>
      <w:r w:rsidRPr="00533C32">
        <w:t>ueId</w:t>
      </w:r>
      <w:proofErr w:type="spellEnd"/>
    </w:p>
    <w:p w14:paraId="645E1E18" w14:textId="77777777" w:rsidR="007C4061" w:rsidRPr="00533C32" w:rsidRDefault="007C4061" w:rsidP="00885269">
      <w:pPr>
        <w:pStyle w:val="PL"/>
      </w:pPr>
      <w:r w:rsidRPr="00533C32">
        <w:t xml:space="preserve">          in: path</w:t>
      </w:r>
    </w:p>
    <w:p w14:paraId="09B57662" w14:textId="77777777" w:rsidR="007C4061" w:rsidRPr="00533C32" w:rsidRDefault="007C4061" w:rsidP="00885269">
      <w:pPr>
        <w:pStyle w:val="PL"/>
      </w:pPr>
      <w:r w:rsidRPr="00533C32">
        <w:t xml:space="preserve">          description: UE id</w:t>
      </w:r>
    </w:p>
    <w:p w14:paraId="118B4427" w14:textId="77777777" w:rsidR="007C4061" w:rsidRPr="00533C32" w:rsidRDefault="007C4061" w:rsidP="00885269">
      <w:pPr>
        <w:pStyle w:val="PL"/>
      </w:pPr>
      <w:r w:rsidRPr="00533C32">
        <w:t xml:space="preserve">          required: true</w:t>
      </w:r>
    </w:p>
    <w:p w14:paraId="26C248A3" w14:textId="77777777" w:rsidR="007C4061" w:rsidRPr="00533C32" w:rsidRDefault="007C4061" w:rsidP="00885269">
      <w:pPr>
        <w:pStyle w:val="PL"/>
      </w:pPr>
      <w:r w:rsidRPr="00533C32">
        <w:t xml:space="preserve">          schema:</w:t>
      </w:r>
    </w:p>
    <w:p w14:paraId="06695F19"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1371F94F"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1675FA28" w14:textId="77777777" w:rsidR="007C4061" w:rsidRPr="00533C32" w:rsidRDefault="007C4061" w:rsidP="00885269">
      <w:pPr>
        <w:pStyle w:val="PL"/>
      </w:pPr>
      <w:r w:rsidRPr="00533C32">
        <w:t xml:space="preserve">        content:</w:t>
      </w:r>
    </w:p>
    <w:p w14:paraId="470A9BAF"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7D036987" w14:textId="77777777" w:rsidR="007C4061" w:rsidRPr="00533C32" w:rsidRDefault="007C4061" w:rsidP="00885269">
      <w:pPr>
        <w:pStyle w:val="PL"/>
      </w:pPr>
      <w:r w:rsidRPr="00533C32">
        <w:t xml:space="preserve">            schema:</w:t>
      </w:r>
    </w:p>
    <w:p w14:paraId="06F461E6" w14:textId="77777777" w:rsidR="007C4061" w:rsidRPr="00533C32" w:rsidRDefault="007C4061" w:rsidP="00885269">
      <w:pPr>
        <w:pStyle w:val="PL"/>
      </w:pPr>
      <w:r w:rsidRPr="00533C32">
        <w:t xml:space="preserve">              $ref: '#/components/schemas/</w:t>
      </w:r>
      <w:proofErr w:type="spellStart"/>
      <w:r w:rsidRPr="00533C32">
        <w:t>SmsfRegistration</w:t>
      </w:r>
      <w:proofErr w:type="spellEnd"/>
      <w:r w:rsidRPr="00533C32">
        <w:t>'</w:t>
      </w:r>
    </w:p>
    <w:p w14:paraId="20774F95" w14:textId="77777777" w:rsidR="00EE3286" w:rsidRPr="00533C32" w:rsidRDefault="00EE3286" w:rsidP="00885269">
      <w:pPr>
        <w:pStyle w:val="PL"/>
      </w:pPr>
      <w:r w:rsidRPr="00533C32">
        <w:t xml:space="preserve">        required: true</w:t>
      </w:r>
    </w:p>
    <w:p w14:paraId="685C5FC9" w14:textId="77777777" w:rsidR="007C4061" w:rsidRPr="00533C32" w:rsidRDefault="007C4061" w:rsidP="00885269">
      <w:pPr>
        <w:pStyle w:val="PL"/>
      </w:pPr>
      <w:r w:rsidRPr="00533C32">
        <w:t xml:space="preserve">      responses:</w:t>
      </w:r>
    </w:p>
    <w:p w14:paraId="3AD39ACE" w14:textId="77777777" w:rsidR="007C4061" w:rsidRPr="00533C32" w:rsidRDefault="007C4061" w:rsidP="00885269">
      <w:pPr>
        <w:pStyle w:val="PL"/>
      </w:pPr>
      <w:r w:rsidRPr="00533C32">
        <w:t xml:space="preserve">        '204':</w:t>
      </w:r>
    </w:p>
    <w:p w14:paraId="62E6A32E" w14:textId="77777777" w:rsidR="007C4061" w:rsidRPr="00533C32" w:rsidRDefault="007C4061" w:rsidP="00885269">
      <w:pPr>
        <w:pStyle w:val="PL"/>
      </w:pPr>
      <w:r w:rsidRPr="00533C32">
        <w:t xml:space="preserve">          description: Upon success, an empty response body shall be returned</w:t>
      </w:r>
    </w:p>
    <w:p w14:paraId="450F0D74" w14:textId="77777777" w:rsidR="001E6A35" w:rsidRDefault="001E6A35" w:rsidP="00885269">
      <w:pPr>
        <w:pStyle w:val="PL"/>
      </w:pPr>
      <w:r>
        <w:t xml:space="preserve">        '201':</w:t>
      </w:r>
    </w:p>
    <w:p w14:paraId="6D83EAA3" w14:textId="77777777" w:rsidR="001E6A35" w:rsidRDefault="001E6A35" w:rsidP="00885269">
      <w:pPr>
        <w:pStyle w:val="PL"/>
      </w:pPr>
      <w:r>
        <w:t xml:space="preserve">          description: Created</w:t>
      </w:r>
    </w:p>
    <w:p w14:paraId="78CD64B3" w14:textId="77777777" w:rsidR="001E6A35" w:rsidRDefault="001E6A35" w:rsidP="00885269">
      <w:pPr>
        <w:pStyle w:val="PL"/>
      </w:pPr>
      <w:r>
        <w:t xml:space="preserve">          content:</w:t>
      </w:r>
    </w:p>
    <w:p w14:paraId="7A9D2009" w14:textId="77777777" w:rsidR="001E6A35" w:rsidRDefault="001E6A35" w:rsidP="00885269">
      <w:pPr>
        <w:pStyle w:val="PL"/>
      </w:pPr>
      <w:r>
        <w:t xml:space="preserve">            application/</w:t>
      </w:r>
      <w:proofErr w:type="spellStart"/>
      <w:r>
        <w:t>json</w:t>
      </w:r>
      <w:proofErr w:type="spellEnd"/>
      <w:r>
        <w:t>:</w:t>
      </w:r>
    </w:p>
    <w:p w14:paraId="78E2E098" w14:textId="77777777" w:rsidR="001E6A35" w:rsidRDefault="001E6A35" w:rsidP="00885269">
      <w:pPr>
        <w:pStyle w:val="PL"/>
      </w:pPr>
      <w:r>
        <w:t xml:space="preserve">              schema:</w:t>
      </w:r>
    </w:p>
    <w:p w14:paraId="32CF13A4" w14:textId="77777777" w:rsidR="001E6A35" w:rsidRDefault="001E6A35" w:rsidP="00885269">
      <w:pPr>
        <w:pStyle w:val="PL"/>
      </w:pPr>
      <w:r>
        <w:t xml:space="preserve">                $ref: '#/components/schemas/</w:t>
      </w:r>
      <w:proofErr w:type="spellStart"/>
      <w:r w:rsidRPr="000B71E3">
        <w:t>SmsfRegistration</w:t>
      </w:r>
      <w:proofErr w:type="spellEnd"/>
      <w:r w:rsidRPr="000B71E3">
        <w:t>'</w:t>
      </w:r>
    </w:p>
    <w:p w14:paraId="4D314E1F" w14:textId="77777777" w:rsidR="001E6A35" w:rsidRDefault="001E6A35" w:rsidP="00885269">
      <w:pPr>
        <w:pStyle w:val="PL"/>
      </w:pPr>
      <w:r>
        <w:t xml:space="preserve">          headers:</w:t>
      </w:r>
    </w:p>
    <w:p w14:paraId="778EE967" w14:textId="77777777" w:rsidR="001E6A35" w:rsidRDefault="001E6A35" w:rsidP="00885269">
      <w:pPr>
        <w:pStyle w:val="PL"/>
      </w:pPr>
      <w:r>
        <w:t xml:space="preserve">            Location:</w:t>
      </w:r>
    </w:p>
    <w:p w14:paraId="409D1512" w14:textId="77777777" w:rsidR="001E6A35" w:rsidRDefault="001E6A35" w:rsidP="00885269">
      <w:pPr>
        <w:pStyle w:val="PL"/>
      </w:pPr>
      <w:r>
        <w:t xml:space="preserve">              description: 'Contains the URI of the newly created resource, according to the structure: </w:t>
      </w:r>
      <w:r w:rsidRPr="009F68CE">
        <w:t>{apiRoot}/</w:t>
      </w:r>
      <w:r w:rsidRPr="009F68CE">
        <w:rPr>
          <w:lang w:eastAsia="zh-CN"/>
        </w:rPr>
        <w:t>nudr-dr</w:t>
      </w:r>
      <w:r w:rsidRPr="009F68CE">
        <w:t>/&lt;apiVersion&gt;/subscription-data/{ueId}/context-data</w:t>
      </w:r>
      <w:r>
        <w:t>/</w:t>
      </w:r>
      <w:r w:rsidRPr="000B71E3">
        <w:t>smsf-3gpp-access</w:t>
      </w:r>
      <w:r>
        <w:t>'</w:t>
      </w:r>
    </w:p>
    <w:p w14:paraId="653E28BB" w14:textId="77777777" w:rsidR="001E6A35" w:rsidRDefault="001E6A35" w:rsidP="00885269">
      <w:pPr>
        <w:pStyle w:val="PL"/>
      </w:pPr>
      <w:r>
        <w:t xml:space="preserve">              required: true</w:t>
      </w:r>
    </w:p>
    <w:p w14:paraId="1CAD7BEE" w14:textId="77777777" w:rsidR="001E6A35" w:rsidRDefault="001E6A35" w:rsidP="00885269">
      <w:pPr>
        <w:pStyle w:val="PL"/>
      </w:pPr>
      <w:r>
        <w:t xml:space="preserve">              schema:</w:t>
      </w:r>
    </w:p>
    <w:p w14:paraId="467825D0" w14:textId="77777777" w:rsidR="001E6A35" w:rsidRPr="002857AD" w:rsidRDefault="001E6A35" w:rsidP="00885269">
      <w:pPr>
        <w:pStyle w:val="PL"/>
      </w:pPr>
      <w:r>
        <w:t xml:space="preserve">                type: string</w:t>
      </w:r>
    </w:p>
    <w:p w14:paraId="0A4F79ED" w14:textId="77777777" w:rsidR="007C4061" w:rsidRDefault="007C4061" w:rsidP="00885269">
      <w:pPr>
        <w:pStyle w:val="PL"/>
        <w:rPr>
          <w:lang w:eastAsia="zh-CN"/>
        </w:rPr>
      </w:pPr>
      <w:r w:rsidRPr="00533C32">
        <w:t xml:space="preserve">        default:</w:t>
      </w:r>
    </w:p>
    <w:p w14:paraId="26053903"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3168FF9B" w14:textId="77777777" w:rsidR="00A0150A" w:rsidRPr="00533C32" w:rsidRDefault="00A0150A" w:rsidP="00885269">
      <w:pPr>
        <w:pStyle w:val="PL"/>
        <w:rPr>
          <w:lang w:eastAsia="zh-CN"/>
        </w:rPr>
      </w:pPr>
    </w:p>
    <w:p w14:paraId="2422BD25" w14:textId="77777777" w:rsidR="007C4061" w:rsidRPr="00533C32" w:rsidRDefault="007C4061" w:rsidP="00885269">
      <w:pPr>
        <w:pStyle w:val="PL"/>
      </w:pPr>
      <w:r w:rsidRPr="00533C32">
        <w:t xml:space="preserve">    delete:</w:t>
      </w:r>
    </w:p>
    <w:p w14:paraId="63BEF421" w14:textId="77777777" w:rsidR="007C4061" w:rsidRPr="00533C32" w:rsidRDefault="007C4061" w:rsidP="00885269">
      <w:pPr>
        <w:pStyle w:val="PL"/>
      </w:pPr>
      <w:r w:rsidRPr="00533C32">
        <w:t xml:space="preserve">      summary: To remove the SMSF context data of a UE via 3GPP access</w:t>
      </w:r>
    </w:p>
    <w:p w14:paraId="2FA87EF7" w14:textId="77777777" w:rsidR="007C4061" w:rsidRPr="00533C32" w:rsidRDefault="007C4061" w:rsidP="00885269">
      <w:pPr>
        <w:pStyle w:val="PL"/>
      </w:pPr>
      <w:r w:rsidRPr="00533C32">
        <w:t xml:space="preserve">      </w:t>
      </w:r>
      <w:proofErr w:type="spellStart"/>
      <w:r w:rsidRPr="00533C32">
        <w:t>operationId</w:t>
      </w:r>
      <w:proofErr w:type="spellEnd"/>
      <w:r w:rsidRPr="00533C32">
        <w:t>: DeleteSmsfContext3gpp</w:t>
      </w:r>
    </w:p>
    <w:p w14:paraId="6E1B8F90" w14:textId="77777777" w:rsidR="007C4061" w:rsidRPr="00533C32" w:rsidRDefault="007C4061" w:rsidP="00885269">
      <w:pPr>
        <w:pStyle w:val="PL"/>
      </w:pPr>
      <w:r w:rsidRPr="00533C32">
        <w:t xml:space="preserve">      tags:</w:t>
      </w:r>
    </w:p>
    <w:p w14:paraId="325F6C3E" w14:textId="77777777" w:rsidR="007C4061" w:rsidRPr="00533C32" w:rsidRDefault="007C4061" w:rsidP="00885269">
      <w:pPr>
        <w:pStyle w:val="PL"/>
      </w:pPr>
      <w:r w:rsidRPr="00533C32">
        <w:t xml:space="preserve">        - SMSF 3GPP Registration (Document)</w:t>
      </w:r>
    </w:p>
    <w:p w14:paraId="11C853C7" w14:textId="77777777" w:rsidR="007C4061" w:rsidRPr="00533C32" w:rsidRDefault="007C4061" w:rsidP="00885269">
      <w:pPr>
        <w:pStyle w:val="PL"/>
      </w:pPr>
      <w:r w:rsidRPr="00533C32">
        <w:t xml:space="preserve">      parameters:</w:t>
      </w:r>
    </w:p>
    <w:p w14:paraId="4D42B72F" w14:textId="77777777" w:rsidR="007C4061" w:rsidRPr="00533C32" w:rsidRDefault="007C4061" w:rsidP="00885269">
      <w:pPr>
        <w:pStyle w:val="PL"/>
      </w:pPr>
      <w:r w:rsidRPr="00533C32">
        <w:t xml:space="preserve">        - name: </w:t>
      </w:r>
      <w:proofErr w:type="spellStart"/>
      <w:r w:rsidRPr="00533C32">
        <w:t>ueId</w:t>
      </w:r>
      <w:proofErr w:type="spellEnd"/>
    </w:p>
    <w:p w14:paraId="137A6144" w14:textId="77777777" w:rsidR="007C4061" w:rsidRPr="00533C32" w:rsidRDefault="007C4061" w:rsidP="00885269">
      <w:pPr>
        <w:pStyle w:val="PL"/>
      </w:pPr>
      <w:r w:rsidRPr="00533C32">
        <w:t xml:space="preserve">          in: path</w:t>
      </w:r>
    </w:p>
    <w:p w14:paraId="58F2235A" w14:textId="77777777" w:rsidR="007C4061" w:rsidRPr="00533C32" w:rsidRDefault="007C4061" w:rsidP="00885269">
      <w:pPr>
        <w:pStyle w:val="PL"/>
      </w:pPr>
      <w:r w:rsidRPr="00533C32">
        <w:t xml:space="preserve">          description: UE id</w:t>
      </w:r>
    </w:p>
    <w:p w14:paraId="5C430FA2" w14:textId="77777777" w:rsidR="007C4061" w:rsidRPr="00533C32" w:rsidRDefault="007C4061" w:rsidP="00885269">
      <w:pPr>
        <w:pStyle w:val="PL"/>
      </w:pPr>
      <w:r w:rsidRPr="00533C32">
        <w:t xml:space="preserve">          required: true</w:t>
      </w:r>
    </w:p>
    <w:p w14:paraId="13BB8ED3" w14:textId="77777777" w:rsidR="007C4061" w:rsidRPr="00533C32" w:rsidRDefault="007C4061" w:rsidP="00885269">
      <w:pPr>
        <w:pStyle w:val="PL"/>
      </w:pPr>
      <w:r w:rsidRPr="00533C32">
        <w:t xml:space="preserve">          schema:</w:t>
      </w:r>
    </w:p>
    <w:p w14:paraId="1D62E762"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76534CF3" w14:textId="77777777" w:rsidR="007C4061" w:rsidRPr="00533C32" w:rsidRDefault="007C4061" w:rsidP="00885269">
      <w:pPr>
        <w:pStyle w:val="PL"/>
      </w:pPr>
      <w:r w:rsidRPr="00533C32">
        <w:t xml:space="preserve">      responses:</w:t>
      </w:r>
    </w:p>
    <w:p w14:paraId="74BC08E0" w14:textId="77777777" w:rsidR="007C4061" w:rsidRPr="00533C32" w:rsidRDefault="007C4061" w:rsidP="00885269">
      <w:pPr>
        <w:pStyle w:val="PL"/>
      </w:pPr>
      <w:r w:rsidRPr="00533C32">
        <w:t xml:space="preserve">        '204':</w:t>
      </w:r>
    </w:p>
    <w:p w14:paraId="6CAD6A4A" w14:textId="77777777" w:rsidR="007C4061" w:rsidRPr="00533C32" w:rsidRDefault="007C4061" w:rsidP="00885269">
      <w:pPr>
        <w:pStyle w:val="PL"/>
      </w:pPr>
      <w:r w:rsidRPr="00533C32">
        <w:t xml:space="preserve">          description: Upon success, an empty response body shall be returned</w:t>
      </w:r>
    </w:p>
    <w:p w14:paraId="53D38EE5" w14:textId="77777777" w:rsidR="007C4061" w:rsidRDefault="007C4061" w:rsidP="00885269">
      <w:pPr>
        <w:pStyle w:val="PL"/>
        <w:rPr>
          <w:lang w:eastAsia="zh-CN"/>
        </w:rPr>
      </w:pPr>
      <w:r w:rsidRPr="00533C32">
        <w:lastRenderedPageBreak/>
        <w:t xml:space="preserve">        default:</w:t>
      </w:r>
    </w:p>
    <w:p w14:paraId="761DC453"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6F019BE3" w14:textId="77777777" w:rsidR="00A0150A" w:rsidRPr="00533C32" w:rsidRDefault="00A0150A" w:rsidP="00885269">
      <w:pPr>
        <w:pStyle w:val="PL"/>
        <w:rPr>
          <w:lang w:eastAsia="zh-CN"/>
        </w:rPr>
      </w:pPr>
    </w:p>
    <w:p w14:paraId="2BC6377F" w14:textId="77777777" w:rsidR="007C4061" w:rsidRPr="00533C32" w:rsidRDefault="007C4061" w:rsidP="00885269">
      <w:pPr>
        <w:pStyle w:val="PL"/>
      </w:pPr>
      <w:r w:rsidRPr="00533C32">
        <w:t xml:space="preserve">    get:</w:t>
      </w:r>
    </w:p>
    <w:p w14:paraId="6E4BC97E" w14:textId="77777777" w:rsidR="007C4061" w:rsidRPr="00533C32" w:rsidRDefault="007C4061" w:rsidP="00885269">
      <w:pPr>
        <w:pStyle w:val="PL"/>
      </w:pPr>
      <w:r w:rsidRPr="00533C32">
        <w:t xml:space="preserve">      summary: Retrieves the SMSF context data of a UE using 3gpp access</w:t>
      </w:r>
    </w:p>
    <w:p w14:paraId="6C7DD61D" w14:textId="77777777" w:rsidR="007C4061" w:rsidRPr="00533C32" w:rsidRDefault="007C4061" w:rsidP="00885269">
      <w:pPr>
        <w:pStyle w:val="PL"/>
      </w:pPr>
      <w:r w:rsidRPr="00533C32">
        <w:t xml:space="preserve">      </w:t>
      </w:r>
      <w:proofErr w:type="spellStart"/>
      <w:r w:rsidRPr="00533C32">
        <w:t>operationId</w:t>
      </w:r>
      <w:proofErr w:type="spellEnd"/>
      <w:r w:rsidRPr="00533C32">
        <w:t>: QuerySmsfContext3gpp</w:t>
      </w:r>
    </w:p>
    <w:p w14:paraId="328C13BE" w14:textId="77777777" w:rsidR="007C4061" w:rsidRPr="00533C32" w:rsidRDefault="007C4061" w:rsidP="00885269">
      <w:pPr>
        <w:pStyle w:val="PL"/>
      </w:pPr>
      <w:r w:rsidRPr="00533C32">
        <w:t xml:space="preserve">      tags:</w:t>
      </w:r>
    </w:p>
    <w:p w14:paraId="42DE2795" w14:textId="77777777" w:rsidR="007C4061" w:rsidRPr="00533C32" w:rsidRDefault="007C4061" w:rsidP="00885269">
      <w:pPr>
        <w:pStyle w:val="PL"/>
      </w:pPr>
      <w:r w:rsidRPr="00533C32">
        <w:t xml:space="preserve">        - SMSF 3GPP Registration (Document)</w:t>
      </w:r>
    </w:p>
    <w:p w14:paraId="5FA14483" w14:textId="77777777" w:rsidR="007C4061" w:rsidRPr="00533C32" w:rsidRDefault="007C4061" w:rsidP="00885269">
      <w:pPr>
        <w:pStyle w:val="PL"/>
      </w:pPr>
      <w:r w:rsidRPr="00533C32">
        <w:t xml:space="preserve">      parameters:</w:t>
      </w:r>
    </w:p>
    <w:p w14:paraId="48CE3712" w14:textId="77777777" w:rsidR="007C4061" w:rsidRPr="00533C32" w:rsidRDefault="007C4061" w:rsidP="00885269">
      <w:pPr>
        <w:pStyle w:val="PL"/>
      </w:pPr>
      <w:r w:rsidRPr="00533C32">
        <w:t xml:space="preserve">        - name: </w:t>
      </w:r>
      <w:proofErr w:type="spellStart"/>
      <w:r w:rsidRPr="00533C32">
        <w:t>ueId</w:t>
      </w:r>
      <w:proofErr w:type="spellEnd"/>
    </w:p>
    <w:p w14:paraId="2A239371" w14:textId="77777777" w:rsidR="007C4061" w:rsidRPr="00533C32" w:rsidRDefault="007C4061" w:rsidP="00885269">
      <w:pPr>
        <w:pStyle w:val="PL"/>
      </w:pPr>
      <w:r w:rsidRPr="00533C32">
        <w:t xml:space="preserve">          in: path</w:t>
      </w:r>
    </w:p>
    <w:p w14:paraId="31DC3117" w14:textId="77777777" w:rsidR="007C4061" w:rsidRPr="00533C32" w:rsidRDefault="007C4061" w:rsidP="00885269">
      <w:pPr>
        <w:pStyle w:val="PL"/>
      </w:pPr>
      <w:r w:rsidRPr="00533C32">
        <w:t xml:space="preserve">          description: UE id</w:t>
      </w:r>
    </w:p>
    <w:p w14:paraId="67540D6E" w14:textId="77777777" w:rsidR="007C4061" w:rsidRPr="00533C32" w:rsidRDefault="007C4061" w:rsidP="00885269">
      <w:pPr>
        <w:pStyle w:val="PL"/>
      </w:pPr>
      <w:r w:rsidRPr="00533C32">
        <w:t xml:space="preserve">          required: true</w:t>
      </w:r>
    </w:p>
    <w:p w14:paraId="1E941924" w14:textId="77777777" w:rsidR="007C4061" w:rsidRPr="00533C32" w:rsidRDefault="007C4061" w:rsidP="00885269">
      <w:pPr>
        <w:pStyle w:val="PL"/>
      </w:pPr>
      <w:r w:rsidRPr="00533C32">
        <w:t xml:space="preserve">          schema:</w:t>
      </w:r>
    </w:p>
    <w:p w14:paraId="32954E4C"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24E999BF" w14:textId="77777777" w:rsidR="007C4061" w:rsidRPr="00533C32" w:rsidRDefault="007C4061" w:rsidP="00885269">
      <w:pPr>
        <w:pStyle w:val="PL"/>
        <w:rPr>
          <w:lang w:eastAsia="zh-CN"/>
        </w:rPr>
      </w:pPr>
      <w:r w:rsidRPr="00533C32">
        <w:rPr>
          <w:lang w:eastAsia="zh-CN"/>
        </w:rPr>
        <w:t xml:space="preserve">        - name: fields</w:t>
      </w:r>
    </w:p>
    <w:p w14:paraId="30BBE996" w14:textId="77777777" w:rsidR="007C4061" w:rsidRPr="00533C32" w:rsidRDefault="007C4061" w:rsidP="00885269">
      <w:pPr>
        <w:pStyle w:val="PL"/>
        <w:rPr>
          <w:lang w:eastAsia="zh-CN"/>
        </w:rPr>
      </w:pPr>
      <w:r w:rsidRPr="00533C32">
        <w:rPr>
          <w:lang w:eastAsia="zh-CN"/>
        </w:rPr>
        <w:t xml:space="preserve">          in: query</w:t>
      </w:r>
    </w:p>
    <w:p w14:paraId="33FCF7FC" w14:textId="77777777" w:rsidR="007C4061" w:rsidRPr="00533C32" w:rsidRDefault="007C4061" w:rsidP="00885269">
      <w:pPr>
        <w:pStyle w:val="PL"/>
        <w:rPr>
          <w:lang w:eastAsia="zh-CN"/>
        </w:rPr>
      </w:pPr>
      <w:r w:rsidRPr="00533C32">
        <w:rPr>
          <w:lang w:eastAsia="zh-CN"/>
        </w:rPr>
        <w:t xml:space="preserve">          description: attributes to be retrieved</w:t>
      </w:r>
    </w:p>
    <w:p w14:paraId="0AC245E2" w14:textId="77777777" w:rsidR="007C4061" w:rsidRPr="00533C32" w:rsidRDefault="007C4061" w:rsidP="00885269">
      <w:pPr>
        <w:pStyle w:val="PL"/>
        <w:rPr>
          <w:lang w:eastAsia="zh-CN"/>
        </w:rPr>
      </w:pPr>
      <w:r w:rsidRPr="00533C32">
        <w:rPr>
          <w:lang w:eastAsia="zh-CN"/>
        </w:rPr>
        <w:t xml:space="preserve">          required: false</w:t>
      </w:r>
    </w:p>
    <w:p w14:paraId="59FF9F94" w14:textId="77777777" w:rsidR="007C4061" w:rsidRPr="00533C32" w:rsidRDefault="007C4061" w:rsidP="00885269">
      <w:pPr>
        <w:pStyle w:val="PL"/>
        <w:rPr>
          <w:lang w:eastAsia="zh-CN"/>
        </w:rPr>
      </w:pPr>
      <w:r w:rsidRPr="00533C32">
        <w:rPr>
          <w:lang w:eastAsia="zh-CN"/>
        </w:rPr>
        <w:t xml:space="preserve">          schema:</w:t>
      </w:r>
    </w:p>
    <w:p w14:paraId="3E99DE9C" w14:textId="77777777" w:rsidR="007C4061" w:rsidRPr="00533C32" w:rsidRDefault="007C4061" w:rsidP="00885269">
      <w:pPr>
        <w:pStyle w:val="PL"/>
        <w:rPr>
          <w:lang w:eastAsia="zh-CN"/>
        </w:rPr>
      </w:pPr>
      <w:r w:rsidRPr="00533C32">
        <w:rPr>
          <w:lang w:eastAsia="zh-CN"/>
        </w:rPr>
        <w:t xml:space="preserve">            type: array</w:t>
      </w:r>
    </w:p>
    <w:p w14:paraId="2FFDEB74" w14:textId="77777777" w:rsidR="007C4061" w:rsidRPr="00533C32" w:rsidRDefault="007C4061" w:rsidP="00885269">
      <w:pPr>
        <w:pStyle w:val="PL"/>
        <w:rPr>
          <w:lang w:eastAsia="zh-CN"/>
        </w:rPr>
      </w:pPr>
      <w:r w:rsidRPr="00533C32">
        <w:rPr>
          <w:lang w:eastAsia="zh-CN"/>
        </w:rPr>
        <w:t xml:space="preserve">            items:</w:t>
      </w:r>
    </w:p>
    <w:p w14:paraId="3B3E8061" w14:textId="77777777" w:rsidR="007C4061" w:rsidRPr="00533C32" w:rsidRDefault="007C4061" w:rsidP="00885269">
      <w:pPr>
        <w:pStyle w:val="PL"/>
        <w:rPr>
          <w:lang w:eastAsia="zh-CN"/>
        </w:rPr>
      </w:pPr>
      <w:r w:rsidRPr="00533C32">
        <w:rPr>
          <w:lang w:eastAsia="zh-CN"/>
        </w:rPr>
        <w:t xml:space="preserve">              type: string</w:t>
      </w:r>
    </w:p>
    <w:p w14:paraId="67CFEEC4"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2F07B3C4" w14:textId="77777777" w:rsidR="007C4061" w:rsidRPr="00533C32" w:rsidRDefault="007C4061" w:rsidP="00885269">
      <w:pPr>
        <w:pStyle w:val="PL"/>
      </w:pPr>
      <w:r w:rsidRPr="00533C32">
        <w:t xml:space="preserve">          style: form</w:t>
      </w:r>
    </w:p>
    <w:p w14:paraId="55882285" w14:textId="77777777" w:rsidR="007C4061" w:rsidRPr="00533C32" w:rsidRDefault="007C4061" w:rsidP="00885269">
      <w:pPr>
        <w:pStyle w:val="PL"/>
        <w:rPr>
          <w:lang w:eastAsia="zh-CN"/>
        </w:rPr>
      </w:pPr>
      <w:r w:rsidRPr="00533C32">
        <w:t xml:space="preserve">          explode: false</w:t>
      </w:r>
    </w:p>
    <w:p w14:paraId="62A12A9F" w14:textId="77777777" w:rsidR="007C4061" w:rsidRPr="00533C32" w:rsidRDefault="007C4061" w:rsidP="00885269">
      <w:pPr>
        <w:pStyle w:val="PL"/>
      </w:pPr>
      <w:r w:rsidRPr="00533C32">
        <w:t xml:space="preserve">        - name: supported-features</w:t>
      </w:r>
    </w:p>
    <w:p w14:paraId="5BECFB96" w14:textId="77777777" w:rsidR="007C4061" w:rsidRPr="00533C32" w:rsidRDefault="007C4061" w:rsidP="00885269">
      <w:pPr>
        <w:pStyle w:val="PL"/>
      </w:pPr>
      <w:r w:rsidRPr="00533C32">
        <w:t xml:space="preserve">          in: query</w:t>
      </w:r>
    </w:p>
    <w:p w14:paraId="2D7CA3ED" w14:textId="77777777" w:rsidR="007C4061" w:rsidRPr="00533C32" w:rsidRDefault="007C4061" w:rsidP="00885269">
      <w:pPr>
        <w:pStyle w:val="PL"/>
      </w:pPr>
      <w:r w:rsidRPr="00533C32">
        <w:t xml:space="preserve">          description: Supported Features</w:t>
      </w:r>
    </w:p>
    <w:p w14:paraId="21A98D4C" w14:textId="77777777" w:rsidR="007C4061" w:rsidRPr="00533C32" w:rsidRDefault="007C4061" w:rsidP="00885269">
      <w:pPr>
        <w:pStyle w:val="PL"/>
      </w:pPr>
      <w:r w:rsidRPr="00533C32">
        <w:t xml:space="preserve">          schema:</w:t>
      </w:r>
    </w:p>
    <w:p w14:paraId="009E5A0E"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55F17C76" w14:textId="77777777" w:rsidR="007C4061" w:rsidRPr="00533C32" w:rsidRDefault="007C4061" w:rsidP="00885269">
      <w:pPr>
        <w:pStyle w:val="PL"/>
      </w:pPr>
      <w:r w:rsidRPr="00533C32">
        <w:t xml:space="preserve">      responses:</w:t>
      </w:r>
    </w:p>
    <w:p w14:paraId="2C40AF9C" w14:textId="77777777" w:rsidR="007C4061" w:rsidRPr="00533C32" w:rsidRDefault="007C4061" w:rsidP="00885269">
      <w:pPr>
        <w:pStyle w:val="PL"/>
      </w:pPr>
      <w:r w:rsidRPr="00533C32">
        <w:t xml:space="preserve">        '200':</w:t>
      </w:r>
    </w:p>
    <w:p w14:paraId="489DB276" w14:textId="77777777" w:rsidR="007C4061" w:rsidRPr="00533C32" w:rsidRDefault="007C4061" w:rsidP="00885269">
      <w:pPr>
        <w:pStyle w:val="PL"/>
      </w:pPr>
      <w:r w:rsidRPr="00533C32">
        <w:t xml:space="preserve">          description: Expected response to a valid request</w:t>
      </w:r>
    </w:p>
    <w:p w14:paraId="64D43AF2" w14:textId="77777777" w:rsidR="007C4061" w:rsidRPr="00533C32" w:rsidRDefault="007C4061" w:rsidP="00885269">
      <w:pPr>
        <w:pStyle w:val="PL"/>
      </w:pPr>
      <w:r w:rsidRPr="00533C32">
        <w:t xml:space="preserve">          content:</w:t>
      </w:r>
    </w:p>
    <w:p w14:paraId="3CE64D33"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6A2C7DF5" w14:textId="77777777" w:rsidR="007C4061" w:rsidRPr="00533C32" w:rsidRDefault="007C4061" w:rsidP="00885269">
      <w:pPr>
        <w:pStyle w:val="PL"/>
      </w:pPr>
      <w:r w:rsidRPr="00533C32">
        <w:t xml:space="preserve">              schema:</w:t>
      </w:r>
    </w:p>
    <w:p w14:paraId="47E91770" w14:textId="77777777" w:rsidR="007C4061" w:rsidRPr="00533C32" w:rsidRDefault="007C4061" w:rsidP="00885269">
      <w:pPr>
        <w:pStyle w:val="PL"/>
      </w:pPr>
      <w:r w:rsidRPr="00533C32">
        <w:t xml:space="preserve">                $ref: '#/components/schemas/</w:t>
      </w:r>
      <w:proofErr w:type="spellStart"/>
      <w:r w:rsidRPr="00533C32">
        <w:t>SmsfRegistration</w:t>
      </w:r>
      <w:proofErr w:type="spellEnd"/>
      <w:r w:rsidRPr="00533C32">
        <w:t>'</w:t>
      </w:r>
    </w:p>
    <w:p w14:paraId="5435120E" w14:textId="77777777" w:rsidR="007C4061" w:rsidRDefault="007C4061" w:rsidP="00885269">
      <w:pPr>
        <w:pStyle w:val="PL"/>
        <w:rPr>
          <w:lang w:eastAsia="zh-CN"/>
        </w:rPr>
      </w:pPr>
      <w:r w:rsidRPr="00533C32">
        <w:t xml:space="preserve">        default:</w:t>
      </w:r>
    </w:p>
    <w:p w14:paraId="13029248"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64B29CE9" w14:textId="77777777" w:rsidR="007C4061" w:rsidRPr="00533C32" w:rsidRDefault="007C4061" w:rsidP="00885269">
      <w:pPr>
        <w:pStyle w:val="PL"/>
      </w:pPr>
    </w:p>
    <w:p w14:paraId="333A7ECC" w14:textId="77777777" w:rsidR="007C4061" w:rsidRPr="00533C32" w:rsidRDefault="007C4061" w:rsidP="00885269">
      <w:pPr>
        <w:pStyle w:val="PL"/>
      </w:pPr>
      <w:r w:rsidRPr="00533C32">
        <w:t xml:space="preserve">  /subscri</w:t>
      </w:r>
      <w:r w:rsidRPr="00533C32">
        <w:rPr>
          <w:lang w:eastAsia="zh-CN"/>
        </w:rPr>
        <w:t>ption</w:t>
      </w:r>
      <w:r w:rsidRPr="00533C32">
        <w:t>-data/{</w:t>
      </w:r>
      <w:proofErr w:type="spellStart"/>
      <w:r w:rsidRPr="00533C32">
        <w:t>ueId</w:t>
      </w:r>
      <w:proofErr w:type="spellEnd"/>
      <w:r w:rsidRPr="00533C32">
        <w:t>}/context-data/smsf-non-3gpp-access:</w:t>
      </w:r>
    </w:p>
    <w:p w14:paraId="661F1E04" w14:textId="77777777" w:rsidR="007C4061" w:rsidRPr="00533C32" w:rsidRDefault="007C4061" w:rsidP="00885269">
      <w:pPr>
        <w:pStyle w:val="PL"/>
      </w:pPr>
      <w:r w:rsidRPr="00533C32">
        <w:t xml:space="preserve">    put:</w:t>
      </w:r>
    </w:p>
    <w:p w14:paraId="52CF6B59" w14:textId="77777777" w:rsidR="007C4061" w:rsidRPr="00533C32" w:rsidRDefault="007C4061" w:rsidP="00885269">
      <w:pPr>
        <w:pStyle w:val="PL"/>
      </w:pPr>
      <w:r w:rsidRPr="00533C32">
        <w:t xml:space="preserve">      summary: Create the SMSF context data of a UE via non-3GPP access</w:t>
      </w:r>
    </w:p>
    <w:p w14:paraId="7A5624BF" w14:textId="77777777" w:rsidR="007C4061" w:rsidRPr="00533C32" w:rsidRDefault="007C4061" w:rsidP="00885269">
      <w:pPr>
        <w:pStyle w:val="PL"/>
      </w:pPr>
      <w:r w:rsidRPr="00533C32">
        <w:t xml:space="preserve">      </w:t>
      </w:r>
      <w:proofErr w:type="spellStart"/>
      <w:r w:rsidRPr="00533C32">
        <w:t>operationId</w:t>
      </w:r>
      <w:proofErr w:type="spellEnd"/>
      <w:r w:rsidRPr="00533C32">
        <w:t>: CreateSmsfContextNon3gpp</w:t>
      </w:r>
    </w:p>
    <w:p w14:paraId="55CCB769" w14:textId="77777777" w:rsidR="007C4061" w:rsidRPr="00533C32" w:rsidRDefault="007C4061" w:rsidP="00885269">
      <w:pPr>
        <w:pStyle w:val="PL"/>
      </w:pPr>
      <w:r w:rsidRPr="00533C32">
        <w:t xml:space="preserve">      tags:</w:t>
      </w:r>
    </w:p>
    <w:p w14:paraId="29A51315" w14:textId="77777777" w:rsidR="007C4061" w:rsidRPr="00533C32" w:rsidRDefault="007C4061" w:rsidP="00885269">
      <w:pPr>
        <w:pStyle w:val="PL"/>
      </w:pPr>
      <w:r w:rsidRPr="00533C32">
        <w:t xml:space="preserve">        - SMSF Non-3GPP Registration (Document)</w:t>
      </w:r>
    </w:p>
    <w:p w14:paraId="3CD9E199" w14:textId="77777777" w:rsidR="007C4061" w:rsidRPr="00533C32" w:rsidRDefault="007C4061" w:rsidP="00885269">
      <w:pPr>
        <w:pStyle w:val="PL"/>
      </w:pPr>
      <w:r w:rsidRPr="00533C32">
        <w:t xml:space="preserve">      parameters:</w:t>
      </w:r>
    </w:p>
    <w:p w14:paraId="0DB083AD" w14:textId="77777777" w:rsidR="007C4061" w:rsidRPr="00533C32" w:rsidRDefault="007C4061" w:rsidP="00885269">
      <w:pPr>
        <w:pStyle w:val="PL"/>
      </w:pPr>
      <w:r w:rsidRPr="00533C32">
        <w:t xml:space="preserve">        - name: </w:t>
      </w:r>
      <w:proofErr w:type="spellStart"/>
      <w:r w:rsidRPr="00533C32">
        <w:t>ueId</w:t>
      </w:r>
      <w:proofErr w:type="spellEnd"/>
    </w:p>
    <w:p w14:paraId="47B83633" w14:textId="77777777" w:rsidR="007C4061" w:rsidRPr="00533C32" w:rsidRDefault="007C4061" w:rsidP="00885269">
      <w:pPr>
        <w:pStyle w:val="PL"/>
      </w:pPr>
      <w:r w:rsidRPr="00533C32">
        <w:t xml:space="preserve">          in: path</w:t>
      </w:r>
    </w:p>
    <w:p w14:paraId="01041EC5" w14:textId="77777777" w:rsidR="007C4061" w:rsidRPr="00533C32" w:rsidRDefault="007C4061" w:rsidP="00885269">
      <w:pPr>
        <w:pStyle w:val="PL"/>
      </w:pPr>
      <w:r w:rsidRPr="00533C32">
        <w:t xml:space="preserve">          description: UE id</w:t>
      </w:r>
    </w:p>
    <w:p w14:paraId="161D0FAF" w14:textId="77777777" w:rsidR="007C4061" w:rsidRPr="00533C32" w:rsidRDefault="007C4061" w:rsidP="00885269">
      <w:pPr>
        <w:pStyle w:val="PL"/>
      </w:pPr>
      <w:r w:rsidRPr="00533C32">
        <w:t xml:space="preserve">          required: true</w:t>
      </w:r>
    </w:p>
    <w:p w14:paraId="73EF752E" w14:textId="77777777" w:rsidR="007C4061" w:rsidRPr="00533C32" w:rsidRDefault="007C4061" w:rsidP="00885269">
      <w:pPr>
        <w:pStyle w:val="PL"/>
      </w:pPr>
      <w:r w:rsidRPr="00533C32">
        <w:t xml:space="preserve">          schema:</w:t>
      </w:r>
    </w:p>
    <w:p w14:paraId="446F4B6D"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7CAD716E"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24E58B30" w14:textId="77777777" w:rsidR="007C4061" w:rsidRPr="00533C32" w:rsidRDefault="007C4061" w:rsidP="00885269">
      <w:pPr>
        <w:pStyle w:val="PL"/>
      </w:pPr>
      <w:r w:rsidRPr="00533C32">
        <w:t xml:space="preserve">        content:</w:t>
      </w:r>
    </w:p>
    <w:p w14:paraId="15197E97"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E1A2BA5" w14:textId="77777777" w:rsidR="007C4061" w:rsidRPr="00533C32" w:rsidRDefault="007C4061" w:rsidP="00885269">
      <w:pPr>
        <w:pStyle w:val="PL"/>
      </w:pPr>
      <w:r w:rsidRPr="00533C32">
        <w:t xml:space="preserve">            schema:</w:t>
      </w:r>
    </w:p>
    <w:p w14:paraId="1D0902AE" w14:textId="77777777" w:rsidR="007C4061" w:rsidRPr="00533C32" w:rsidRDefault="007C4061" w:rsidP="00885269">
      <w:pPr>
        <w:pStyle w:val="PL"/>
      </w:pPr>
      <w:r w:rsidRPr="00533C32">
        <w:t xml:space="preserve">              $ref: '#/components/schemas/</w:t>
      </w:r>
      <w:proofErr w:type="spellStart"/>
      <w:r w:rsidRPr="00533C32">
        <w:t>SmsfRegistration</w:t>
      </w:r>
      <w:proofErr w:type="spellEnd"/>
      <w:r w:rsidRPr="00533C32">
        <w:t>'</w:t>
      </w:r>
    </w:p>
    <w:p w14:paraId="6F6D576A" w14:textId="77777777" w:rsidR="004423B0" w:rsidRPr="00533C32" w:rsidRDefault="004423B0" w:rsidP="00885269">
      <w:pPr>
        <w:pStyle w:val="PL"/>
      </w:pPr>
      <w:r w:rsidRPr="00533C32">
        <w:t xml:space="preserve">        required: true</w:t>
      </w:r>
    </w:p>
    <w:p w14:paraId="7DB8875A" w14:textId="77777777" w:rsidR="007C4061" w:rsidRPr="00533C32" w:rsidRDefault="007C4061" w:rsidP="00885269">
      <w:pPr>
        <w:pStyle w:val="PL"/>
      </w:pPr>
      <w:r w:rsidRPr="00533C32">
        <w:t xml:space="preserve">      responses:</w:t>
      </w:r>
    </w:p>
    <w:p w14:paraId="2B2D861A" w14:textId="77777777" w:rsidR="007C4061" w:rsidRPr="00533C32" w:rsidRDefault="007C4061" w:rsidP="00885269">
      <w:pPr>
        <w:pStyle w:val="PL"/>
      </w:pPr>
      <w:r w:rsidRPr="00533C32">
        <w:t xml:space="preserve">        '204':</w:t>
      </w:r>
    </w:p>
    <w:p w14:paraId="0C7E5769" w14:textId="77777777" w:rsidR="007C4061" w:rsidRPr="00533C32" w:rsidRDefault="007C4061" w:rsidP="00885269">
      <w:pPr>
        <w:pStyle w:val="PL"/>
      </w:pPr>
      <w:r w:rsidRPr="00533C32">
        <w:t xml:space="preserve">          description: Upon success, an empty response body shall be returned</w:t>
      </w:r>
    </w:p>
    <w:p w14:paraId="65EC00F4" w14:textId="77777777" w:rsidR="00217C3D" w:rsidRDefault="00217C3D" w:rsidP="00885269">
      <w:pPr>
        <w:pStyle w:val="PL"/>
      </w:pPr>
      <w:r>
        <w:t xml:space="preserve">        '201':</w:t>
      </w:r>
    </w:p>
    <w:p w14:paraId="29ED781E" w14:textId="77777777" w:rsidR="00217C3D" w:rsidRDefault="00217C3D" w:rsidP="00885269">
      <w:pPr>
        <w:pStyle w:val="PL"/>
      </w:pPr>
      <w:r>
        <w:t xml:space="preserve">          description: Created</w:t>
      </w:r>
    </w:p>
    <w:p w14:paraId="1625EAD2" w14:textId="77777777" w:rsidR="00217C3D" w:rsidRDefault="00217C3D" w:rsidP="00885269">
      <w:pPr>
        <w:pStyle w:val="PL"/>
      </w:pPr>
      <w:r>
        <w:t xml:space="preserve">          content:</w:t>
      </w:r>
    </w:p>
    <w:p w14:paraId="47AE3E8C" w14:textId="77777777" w:rsidR="00217C3D" w:rsidRDefault="00217C3D" w:rsidP="00885269">
      <w:pPr>
        <w:pStyle w:val="PL"/>
      </w:pPr>
      <w:r>
        <w:t xml:space="preserve">            application/</w:t>
      </w:r>
      <w:proofErr w:type="spellStart"/>
      <w:r>
        <w:t>json</w:t>
      </w:r>
      <w:proofErr w:type="spellEnd"/>
      <w:r>
        <w:t>:</w:t>
      </w:r>
    </w:p>
    <w:p w14:paraId="02A26CE9" w14:textId="77777777" w:rsidR="00217C3D" w:rsidRDefault="00217C3D" w:rsidP="00885269">
      <w:pPr>
        <w:pStyle w:val="PL"/>
      </w:pPr>
      <w:r>
        <w:t xml:space="preserve">              schema:</w:t>
      </w:r>
    </w:p>
    <w:p w14:paraId="2C38D746" w14:textId="77777777" w:rsidR="00217C3D" w:rsidRDefault="00217C3D" w:rsidP="00885269">
      <w:pPr>
        <w:pStyle w:val="PL"/>
      </w:pPr>
      <w:r>
        <w:t xml:space="preserve">                $ref: '#/components/schemas/</w:t>
      </w:r>
      <w:proofErr w:type="spellStart"/>
      <w:r w:rsidRPr="000B71E3">
        <w:t>SmsfRegistration</w:t>
      </w:r>
      <w:proofErr w:type="spellEnd"/>
      <w:r w:rsidRPr="000B71E3">
        <w:t>'</w:t>
      </w:r>
    </w:p>
    <w:p w14:paraId="1BA76DDA" w14:textId="77777777" w:rsidR="00217C3D" w:rsidRDefault="00217C3D" w:rsidP="00885269">
      <w:pPr>
        <w:pStyle w:val="PL"/>
      </w:pPr>
      <w:r>
        <w:t xml:space="preserve">          headers:</w:t>
      </w:r>
    </w:p>
    <w:p w14:paraId="012E1160" w14:textId="77777777" w:rsidR="00217C3D" w:rsidRDefault="00217C3D" w:rsidP="00885269">
      <w:pPr>
        <w:pStyle w:val="PL"/>
      </w:pPr>
      <w:r>
        <w:t xml:space="preserve">            Location:</w:t>
      </w:r>
    </w:p>
    <w:p w14:paraId="5F5D46CC" w14:textId="77777777" w:rsidR="00217C3D" w:rsidRDefault="00217C3D" w:rsidP="00885269">
      <w:pPr>
        <w:pStyle w:val="PL"/>
      </w:pPr>
      <w:r>
        <w:t xml:space="preserve">              description: 'Contains the URI of the newly created resource, according to the structure: </w:t>
      </w:r>
      <w:r w:rsidRPr="009F68CE">
        <w:t>{apiRoot}/</w:t>
      </w:r>
      <w:r w:rsidRPr="009F68CE">
        <w:rPr>
          <w:lang w:eastAsia="zh-CN"/>
        </w:rPr>
        <w:t>nudr-dr</w:t>
      </w:r>
      <w:r w:rsidRPr="009F68CE">
        <w:t>/&lt;apiVersion&gt;/subscription-data/{ueId}/context-data</w:t>
      </w:r>
      <w:r>
        <w:t>/</w:t>
      </w:r>
      <w:r w:rsidRPr="000B71E3">
        <w:t>smsf-</w:t>
      </w:r>
      <w:r>
        <w:t>non-</w:t>
      </w:r>
      <w:r w:rsidRPr="000B71E3">
        <w:t>3gpp-access</w:t>
      </w:r>
      <w:r>
        <w:t>'</w:t>
      </w:r>
    </w:p>
    <w:p w14:paraId="1871DF6C" w14:textId="77777777" w:rsidR="00217C3D" w:rsidRDefault="00217C3D" w:rsidP="00885269">
      <w:pPr>
        <w:pStyle w:val="PL"/>
      </w:pPr>
      <w:r>
        <w:lastRenderedPageBreak/>
        <w:t xml:space="preserve">              required: true</w:t>
      </w:r>
    </w:p>
    <w:p w14:paraId="6394F2F8" w14:textId="77777777" w:rsidR="00217C3D" w:rsidRDefault="00217C3D" w:rsidP="00885269">
      <w:pPr>
        <w:pStyle w:val="PL"/>
      </w:pPr>
      <w:r>
        <w:t xml:space="preserve">              schema:</w:t>
      </w:r>
    </w:p>
    <w:p w14:paraId="643A11E5" w14:textId="77777777" w:rsidR="00217C3D" w:rsidRPr="002857AD" w:rsidRDefault="00217C3D" w:rsidP="00885269">
      <w:pPr>
        <w:pStyle w:val="PL"/>
      </w:pPr>
      <w:r>
        <w:t xml:space="preserve">                type: string</w:t>
      </w:r>
    </w:p>
    <w:p w14:paraId="22CD7D6C" w14:textId="77777777" w:rsidR="007C4061" w:rsidRDefault="007C4061" w:rsidP="00885269">
      <w:pPr>
        <w:pStyle w:val="PL"/>
        <w:rPr>
          <w:lang w:eastAsia="zh-CN"/>
        </w:rPr>
      </w:pPr>
      <w:r w:rsidRPr="00533C32">
        <w:t xml:space="preserve">        default:</w:t>
      </w:r>
    </w:p>
    <w:p w14:paraId="40515C0B"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0C44FA99" w14:textId="77777777" w:rsidR="00A0150A" w:rsidRPr="00533C32" w:rsidRDefault="00A0150A" w:rsidP="00885269">
      <w:pPr>
        <w:pStyle w:val="PL"/>
        <w:rPr>
          <w:lang w:eastAsia="zh-CN"/>
        </w:rPr>
      </w:pPr>
    </w:p>
    <w:p w14:paraId="4D4E88F0" w14:textId="77777777" w:rsidR="007C4061" w:rsidRPr="00533C32" w:rsidRDefault="007C4061" w:rsidP="00885269">
      <w:pPr>
        <w:pStyle w:val="PL"/>
      </w:pPr>
      <w:r w:rsidRPr="00533C32">
        <w:t xml:space="preserve">    delete:</w:t>
      </w:r>
    </w:p>
    <w:p w14:paraId="58E8325B" w14:textId="77777777" w:rsidR="007C4061" w:rsidRPr="00533C32" w:rsidRDefault="007C4061" w:rsidP="00885269">
      <w:pPr>
        <w:pStyle w:val="PL"/>
      </w:pPr>
      <w:r w:rsidRPr="00533C32">
        <w:t xml:space="preserve">      summary: To remove the SMSF context data of a UE via non-3GPP access</w:t>
      </w:r>
    </w:p>
    <w:p w14:paraId="5EE0BEB9" w14:textId="77777777" w:rsidR="007C4061" w:rsidRPr="00533C32" w:rsidRDefault="007C4061" w:rsidP="00885269">
      <w:pPr>
        <w:pStyle w:val="PL"/>
      </w:pPr>
      <w:r w:rsidRPr="00533C32">
        <w:t xml:space="preserve">      </w:t>
      </w:r>
      <w:proofErr w:type="spellStart"/>
      <w:r w:rsidRPr="00533C32">
        <w:t>operationId</w:t>
      </w:r>
      <w:proofErr w:type="spellEnd"/>
      <w:r w:rsidRPr="00533C32">
        <w:t>: DeleteSmsfContextNon3gpp</w:t>
      </w:r>
    </w:p>
    <w:p w14:paraId="6F01AE19" w14:textId="77777777" w:rsidR="007C4061" w:rsidRPr="00533C32" w:rsidRDefault="007C4061" w:rsidP="00885269">
      <w:pPr>
        <w:pStyle w:val="PL"/>
      </w:pPr>
      <w:r w:rsidRPr="00533C32">
        <w:t xml:space="preserve">      tags:</w:t>
      </w:r>
    </w:p>
    <w:p w14:paraId="2E80EEB1" w14:textId="77777777" w:rsidR="007C4061" w:rsidRPr="00533C32" w:rsidRDefault="007C4061" w:rsidP="00885269">
      <w:pPr>
        <w:pStyle w:val="PL"/>
      </w:pPr>
      <w:r w:rsidRPr="00533C32">
        <w:t xml:space="preserve">        - SMSF Non-3GPP Registration (Document)</w:t>
      </w:r>
    </w:p>
    <w:p w14:paraId="2351CEA6" w14:textId="77777777" w:rsidR="007C4061" w:rsidRPr="00533C32" w:rsidRDefault="007C4061" w:rsidP="00885269">
      <w:pPr>
        <w:pStyle w:val="PL"/>
      </w:pPr>
      <w:r w:rsidRPr="00533C32">
        <w:t xml:space="preserve">      parameters:</w:t>
      </w:r>
    </w:p>
    <w:p w14:paraId="147181AF" w14:textId="77777777" w:rsidR="007C4061" w:rsidRPr="00533C32" w:rsidRDefault="007C4061" w:rsidP="00885269">
      <w:pPr>
        <w:pStyle w:val="PL"/>
      </w:pPr>
      <w:r w:rsidRPr="00533C32">
        <w:t xml:space="preserve">        - name: </w:t>
      </w:r>
      <w:proofErr w:type="spellStart"/>
      <w:r w:rsidRPr="00533C32">
        <w:t>ueId</w:t>
      </w:r>
      <w:proofErr w:type="spellEnd"/>
    </w:p>
    <w:p w14:paraId="6188E612" w14:textId="77777777" w:rsidR="007C4061" w:rsidRPr="00533C32" w:rsidRDefault="007C4061" w:rsidP="00885269">
      <w:pPr>
        <w:pStyle w:val="PL"/>
      </w:pPr>
      <w:r w:rsidRPr="00533C32">
        <w:t xml:space="preserve">          in: path</w:t>
      </w:r>
    </w:p>
    <w:p w14:paraId="5BEF3606" w14:textId="77777777" w:rsidR="007C4061" w:rsidRPr="00533C32" w:rsidRDefault="007C4061" w:rsidP="00885269">
      <w:pPr>
        <w:pStyle w:val="PL"/>
      </w:pPr>
      <w:r w:rsidRPr="00533C32">
        <w:t xml:space="preserve">          description: UE id</w:t>
      </w:r>
    </w:p>
    <w:p w14:paraId="02F87D31" w14:textId="77777777" w:rsidR="007C4061" w:rsidRPr="00533C32" w:rsidRDefault="007C4061" w:rsidP="00885269">
      <w:pPr>
        <w:pStyle w:val="PL"/>
      </w:pPr>
      <w:r w:rsidRPr="00533C32">
        <w:t xml:space="preserve">          required: true</w:t>
      </w:r>
    </w:p>
    <w:p w14:paraId="11E781B1" w14:textId="77777777" w:rsidR="007C4061" w:rsidRPr="00533C32" w:rsidRDefault="007C4061" w:rsidP="00885269">
      <w:pPr>
        <w:pStyle w:val="PL"/>
      </w:pPr>
      <w:r w:rsidRPr="00533C32">
        <w:t xml:space="preserve">          schema:</w:t>
      </w:r>
    </w:p>
    <w:p w14:paraId="79672251"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049C650E" w14:textId="77777777" w:rsidR="007C4061" w:rsidRPr="00533C32" w:rsidRDefault="007C4061" w:rsidP="00885269">
      <w:pPr>
        <w:pStyle w:val="PL"/>
      </w:pPr>
      <w:r w:rsidRPr="00533C32">
        <w:t xml:space="preserve">      responses:</w:t>
      </w:r>
    </w:p>
    <w:p w14:paraId="7EDD85A7" w14:textId="77777777" w:rsidR="007C4061" w:rsidRPr="00533C32" w:rsidRDefault="007C4061" w:rsidP="00885269">
      <w:pPr>
        <w:pStyle w:val="PL"/>
      </w:pPr>
      <w:r w:rsidRPr="00533C32">
        <w:t xml:space="preserve">        '204':</w:t>
      </w:r>
    </w:p>
    <w:p w14:paraId="135D4105" w14:textId="77777777" w:rsidR="007C4061" w:rsidRPr="00533C32" w:rsidRDefault="007C4061" w:rsidP="00885269">
      <w:pPr>
        <w:pStyle w:val="PL"/>
      </w:pPr>
      <w:r w:rsidRPr="00533C32">
        <w:t xml:space="preserve">          description: Upon success, an empty response body shall be returned</w:t>
      </w:r>
    </w:p>
    <w:p w14:paraId="7B941F46" w14:textId="77777777" w:rsidR="007C4061" w:rsidRDefault="007C4061" w:rsidP="00885269">
      <w:pPr>
        <w:pStyle w:val="PL"/>
        <w:rPr>
          <w:lang w:eastAsia="zh-CN"/>
        </w:rPr>
      </w:pPr>
      <w:r w:rsidRPr="00533C32">
        <w:t xml:space="preserve">        default:</w:t>
      </w:r>
    </w:p>
    <w:p w14:paraId="7C80C50D"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7314710A" w14:textId="77777777" w:rsidR="00A0150A" w:rsidRDefault="00A0150A" w:rsidP="00885269">
      <w:pPr>
        <w:pStyle w:val="PL"/>
        <w:rPr>
          <w:lang w:eastAsia="zh-CN"/>
        </w:rPr>
      </w:pPr>
    </w:p>
    <w:p w14:paraId="72418D6F" w14:textId="77777777" w:rsidR="007C4061" w:rsidRPr="00533C32" w:rsidRDefault="007C4061" w:rsidP="00885269">
      <w:pPr>
        <w:pStyle w:val="PL"/>
      </w:pPr>
      <w:r w:rsidRPr="00533C32">
        <w:t xml:space="preserve">    get:</w:t>
      </w:r>
    </w:p>
    <w:p w14:paraId="57DBBE74" w14:textId="77777777" w:rsidR="007C4061" w:rsidRPr="00533C32" w:rsidRDefault="007C4061" w:rsidP="00885269">
      <w:pPr>
        <w:pStyle w:val="PL"/>
      </w:pPr>
      <w:r w:rsidRPr="00533C32">
        <w:t xml:space="preserve">      summary: Retrieves the SMSF context data of a UE using non-3gpp access</w:t>
      </w:r>
    </w:p>
    <w:p w14:paraId="24264DF8" w14:textId="77777777" w:rsidR="007C4061" w:rsidRPr="00533C32" w:rsidRDefault="007C4061" w:rsidP="00885269">
      <w:pPr>
        <w:pStyle w:val="PL"/>
      </w:pPr>
      <w:r w:rsidRPr="00533C32">
        <w:t xml:space="preserve">      </w:t>
      </w:r>
      <w:proofErr w:type="spellStart"/>
      <w:r w:rsidRPr="00533C32">
        <w:t>operationId</w:t>
      </w:r>
      <w:proofErr w:type="spellEnd"/>
      <w:r w:rsidRPr="00533C32">
        <w:t>: QuerySmsfContextNon3gpp</w:t>
      </w:r>
    </w:p>
    <w:p w14:paraId="6C89F729" w14:textId="77777777" w:rsidR="007C4061" w:rsidRPr="00533C32" w:rsidRDefault="007C4061" w:rsidP="00885269">
      <w:pPr>
        <w:pStyle w:val="PL"/>
      </w:pPr>
      <w:r w:rsidRPr="00533C32">
        <w:t xml:space="preserve">      tags:</w:t>
      </w:r>
    </w:p>
    <w:p w14:paraId="03DBD875" w14:textId="77777777" w:rsidR="007C4061" w:rsidRPr="00533C32" w:rsidRDefault="007C4061" w:rsidP="00885269">
      <w:pPr>
        <w:pStyle w:val="PL"/>
      </w:pPr>
      <w:r w:rsidRPr="00533C32">
        <w:t xml:space="preserve">        - SMSF Non-3GPP Registration (Document)</w:t>
      </w:r>
    </w:p>
    <w:p w14:paraId="240BBE06" w14:textId="77777777" w:rsidR="007C4061" w:rsidRPr="00533C32" w:rsidRDefault="007C4061" w:rsidP="00885269">
      <w:pPr>
        <w:pStyle w:val="PL"/>
      </w:pPr>
      <w:r w:rsidRPr="00533C32">
        <w:t xml:space="preserve">      parameters:</w:t>
      </w:r>
    </w:p>
    <w:p w14:paraId="7185A486" w14:textId="77777777" w:rsidR="007C4061" w:rsidRPr="00533C32" w:rsidRDefault="007C4061" w:rsidP="00885269">
      <w:pPr>
        <w:pStyle w:val="PL"/>
      </w:pPr>
      <w:r w:rsidRPr="00533C32">
        <w:t xml:space="preserve">        - name: </w:t>
      </w:r>
      <w:proofErr w:type="spellStart"/>
      <w:r w:rsidRPr="00533C32">
        <w:t>ueId</w:t>
      </w:r>
      <w:proofErr w:type="spellEnd"/>
    </w:p>
    <w:p w14:paraId="2F05994C" w14:textId="77777777" w:rsidR="007C4061" w:rsidRPr="00533C32" w:rsidRDefault="007C4061" w:rsidP="00885269">
      <w:pPr>
        <w:pStyle w:val="PL"/>
      </w:pPr>
      <w:r w:rsidRPr="00533C32">
        <w:t xml:space="preserve">          in: path</w:t>
      </w:r>
    </w:p>
    <w:p w14:paraId="04D6D2C1" w14:textId="77777777" w:rsidR="007C4061" w:rsidRPr="00533C32" w:rsidRDefault="007C4061" w:rsidP="00885269">
      <w:pPr>
        <w:pStyle w:val="PL"/>
      </w:pPr>
      <w:r w:rsidRPr="00533C32">
        <w:t xml:space="preserve">          description: UE id</w:t>
      </w:r>
    </w:p>
    <w:p w14:paraId="405FD6EF" w14:textId="77777777" w:rsidR="007C4061" w:rsidRPr="00533C32" w:rsidRDefault="007C4061" w:rsidP="00885269">
      <w:pPr>
        <w:pStyle w:val="PL"/>
      </w:pPr>
      <w:r w:rsidRPr="00533C32">
        <w:t xml:space="preserve">          required: true</w:t>
      </w:r>
    </w:p>
    <w:p w14:paraId="37C557BB" w14:textId="77777777" w:rsidR="007C4061" w:rsidRPr="00533C32" w:rsidRDefault="007C4061" w:rsidP="00885269">
      <w:pPr>
        <w:pStyle w:val="PL"/>
      </w:pPr>
      <w:r w:rsidRPr="00533C32">
        <w:t xml:space="preserve">          schema:</w:t>
      </w:r>
    </w:p>
    <w:p w14:paraId="28C370A9"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6CC5C10F" w14:textId="77777777" w:rsidR="007C4061" w:rsidRPr="00533C32" w:rsidRDefault="007C4061" w:rsidP="00885269">
      <w:pPr>
        <w:pStyle w:val="PL"/>
        <w:rPr>
          <w:lang w:eastAsia="zh-CN"/>
        </w:rPr>
      </w:pPr>
      <w:r w:rsidRPr="00533C32">
        <w:rPr>
          <w:lang w:eastAsia="zh-CN"/>
        </w:rPr>
        <w:t xml:space="preserve">        - name: fields</w:t>
      </w:r>
    </w:p>
    <w:p w14:paraId="798C4918" w14:textId="77777777" w:rsidR="007C4061" w:rsidRPr="00533C32" w:rsidRDefault="007C4061" w:rsidP="00885269">
      <w:pPr>
        <w:pStyle w:val="PL"/>
        <w:rPr>
          <w:lang w:eastAsia="zh-CN"/>
        </w:rPr>
      </w:pPr>
      <w:r w:rsidRPr="00533C32">
        <w:rPr>
          <w:lang w:eastAsia="zh-CN"/>
        </w:rPr>
        <w:t xml:space="preserve">          in: query</w:t>
      </w:r>
    </w:p>
    <w:p w14:paraId="15DD063F" w14:textId="77777777" w:rsidR="007C4061" w:rsidRPr="00533C32" w:rsidRDefault="007C4061" w:rsidP="00885269">
      <w:pPr>
        <w:pStyle w:val="PL"/>
        <w:rPr>
          <w:lang w:eastAsia="zh-CN"/>
        </w:rPr>
      </w:pPr>
      <w:r w:rsidRPr="00533C32">
        <w:rPr>
          <w:lang w:eastAsia="zh-CN"/>
        </w:rPr>
        <w:t xml:space="preserve">          description: attributes to be retrieved</w:t>
      </w:r>
    </w:p>
    <w:p w14:paraId="5B456159" w14:textId="77777777" w:rsidR="007C4061" w:rsidRPr="00533C32" w:rsidRDefault="007C4061" w:rsidP="00885269">
      <w:pPr>
        <w:pStyle w:val="PL"/>
        <w:rPr>
          <w:lang w:eastAsia="zh-CN"/>
        </w:rPr>
      </w:pPr>
      <w:r w:rsidRPr="00533C32">
        <w:rPr>
          <w:lang w:eastAsia="zh-CN"/>
        </w:rPr>
        <w:t xml:space="preserve">          required: false</w:t>
      </w:r>
    </w:p>
    <w:p w14:paraId="0FB47198" w14:textId="77777777" w:rsidR="007C4061" w:rsidRPr="00533C32" w:rsidRDefault="007C4061" w:rsidP="00885269">
      <w:pPr>
        <w:pStyle w:val="PL"/>
        <w:rPr>
          <w:lang w:eastAsia="zh-CN"/>
        </w:rPr>
      </w:pPr>
      <w:r w:rsidRPr="00533C32">
        <w:rPr>
          <w:lang w:eastAsia="zh-CN"/>
        </w:rPr>
        <w:t xml:space="preserve">          schema:</w:t>
      </w:r>
    </w:p>
    <w:p w14:paraId="18769B07" w14:textId="77777777" w:rsidR="007C4061" w:rsidRPr="00533C32" w:rsidRDefault="007C4061" w:rsidP="00885269">
      <w:pPr>
        <w:pStyle w:val="PL"/>
        <w:rPr>
          <w:lang w:eastAsia="zh-CN"/>
        </w:rPr>
      </w:pPr>
      <w:r w:rsidRPr="00533C32">
        <w:rPr>
          <w:lang w:eastAsia="zh-CN"/>
        </w:rPr>
        <w:t xml:space="preserve">            type: array</w:t>
      </w:r>
    </w:p>
    <w:p w14:paraId="192627F9" w14:textId="77777777" w:rsidR="007C4061" w:rsidRPr="00533C32" w:rsidRDefault="007C4061" w:rsidP="00885269">
      <w:pPr>
        <w:pStyle w:val="PL"/>
        <w:rPr>
          <w:lang w:eastAsia="zh-CN"/>
        </w:rPr>
      </w:pPr>
      <w:r w:rsidRPr="00533C32">
        <w:rPr>
          <w:lang w:eastAsia="zh-CN"/>
        </w:rPr>
        <w:t xml:space="preserve">            items:</w:t>
      </w:r>
    </w:p>
    <w:p w14:paraId="67D8396C" w14:textId="77777777" w:rsidR="007C4061" w:rsidRPr="00533C32" w:rsidRDefault="007C4061" w:rsidP="00885269">
      <w:pPr>
        <w:pStyle w:val="PL"/>
        <w:rPr>
          <w:lang w:eastAsia="zh-CN"/>
        </w:rPr>
      </w:pPr>
      <w:r w:rsidRPr="00533C32">
        <w:rPr>
          <w:lang w:eastAsia="zh-CN"/>
        </w:rPr>
        <w:t xml:space="preserve">              type: string</w:t>
      </w:r>
    </w:p>
    <w:p w14:paraId="6D1FC663"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770AC237" w14:textId="77777777" w:rsidR="007C4061" w:rsidRPr="00533C32" w:rsidRDefault="007C4061" w:rsidP="00885269">
      <w:pPr>
        <w:pStyle w:val="PL"/>
      </w:pPr>
      <w:r w:rsidRPr="00533C32">
        <w:t xml:space="preserve">          style: form</w:t>
      </w:r>
    </w:p>
    <w:p w14:paraId="72C9BABA" w14:textId="77777777" w:rsidR="007C4061" w:rsidRPr="00533C32" w:rsidRDefault="007C4061" w:rsidP="00885269">
      <w:pPr>
        <w:pStyle w:val="PL"/>
        <w:rPr>
          <w:lang w:eastAsia="zh-CN"/>
        </w:rPr>
      </w:pPr>
      <w:r w:rsidRPr="00533C32">
        <w:t xml:space="preserve">          explode: false</w:t>
      </w:r>
    </w:p>
    <w:p w14:paraId="400D706D" w14:textId="77777777" w:rsidR="007C4061" w:rsidRPr="00533C32" w:rsidRDefault="007C4061" w:rsidP="00885269">
      <w:pPr>
        <w:pStyle w:val="PL"/>
      </w:pPr>
      <w:r w:rsidRPr="00533C32">
        <w:t xml:space="preserve">        - name: supported-features</w:t>
      </w:r>
    </w:p>
    <w:p w14:paraId="5E9ECD01" w14:textId="77777777" w:rsidR="007C4061" w:rsidRPr="00533C32" w:rsidRDefault="007C4061" w:rsidP="00885269">
      <w:pPr>
        <w:pStyle w:val="PL"/>
      </w:pPr>
      <w:r w:rsidRPr="00533C32">
        <w:t xml:space="preserve">          in: query</w:t>
      </w:r>
    </w:p>
    <w:p w14:paraId="0D2B7D2D" w14:textId="77777777" w:rsidR="007C4061" w:rsidRPr="00533C32" w:rsidRDefault="007C4061" w:rsidP="00885269">
      <w:pPr>
        <w:pStyle w:val="PL"/>
      </w:pPr>
      <w:r w:rsidRPr="00533C32">
        <w:t xml:space="preserve">          description: Supported Features</w:t>
      </w:r>
    </w:p>
    <w:p w14:paraId="586DEAB5" w14:textId="77777777" w:rsidR="007C4061" w:rsidRPr="00533C32" w:rsidRDefault="007C4061" w:rsidP="00885269">
      <w:pPr>
        <w:pStyle w:val="PL"/>
      </w:pPr>
      <w:r w:rsidRPr="00533C32">
        <w:t xml:space="preserve">          schema:</w:t>
      </w:r>
    </w:p>
    <w:p w14:paraId="0BD206E9"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135FD45E" w14:textId="77777777" w:rsidR="007C4061" w:rsidRPr="00533C32" w:rsidRDefault="007C4061" w:rsidP="00885269">
      <w:pPr>
        <w:pStyle w:val="PL"/>
      </w:pPr>
      <w:r w:rsidRPr="00533C32">
        <w:t xml:space="preserve">      responses:</w:t>
      </w:r>
    </w:p>
    <w:p w14:paraId="5E62C4B5" w14:textId="77777777" w:rsidR="007C4061" w:rsidRPr="00533C32" w:rsidRDefault="007C4061" w:rsidP="00885269">
      <w:pPr>
        <w:pStyle w:val="PL"/>
      </w:pPr>
      <w:r w:rsidRPr="00533C32">
        <w:t xml:space="preserve">        '200':</w:t>
      </w:r>
    </w:p>
    <w:p w14:paraId="0E213431" w14:textId="77777777" w:rsidR="007C4061" w:rsidRPr="00533C32" w:rsidRDefault="007C4061" w:rsidP="00885269">
      <w:pPr>
        <w:pStyle w:val="PL"/>
      </w:pPr>
      <w:r w:rsidRPr="00533C32">
        <w:t xml:space="preserve">          description: Expected response to a valid request</w:t>
      </w:r>
    </w:p>
    <w:p w14:paraId="2ADBE683" w14:textId="77777777" w:rsidR="007C4061" w:rsidRPr="00533C32" w:rsidRDefault="007C4061" w:rsidP="00885269">
      <w:pPr>
        <w:pStyle w:val="PL"/>
      </w:pPr>
      <w:r w:rsidRPr="00533C32">
        <w:t xml:space="preserve">          content:</w:t>
      </w:r>
    </w:p>
    <w:p w14:paraId="5126F798"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5EF57169" w14:textId="77777777" w:rsidR="007C4061" w:rsidRPr="00533C32" w:rsidRDefault="007C4061" w:rsidP="00885269">
      <w:pPr>
        <w:pStyle w:val="PL"/>
      </w:pPr>
      <w:r w:rsidRPr="00533C32">
        <w:t xml:space="preserve">              schema:</w:t>
      </w:r>
    </w:p>
    <w:p w14:paraId="090CB844" w14:textId="77777777" w:rsidR="007C4061" w:rsidRPr="00533C32" w:rsidRDefault="007C4061" w:rsidP="00885269">
      <w:pPr>
        <w:pStyle w:val="PL"/>
      </w:pPr>
      <w:r w:rsidRPr="00533C32">
        <w:t xml:space="preserve">                $ref: '#/components/schemas/</w:t>
      </w:r>
      <w:proofErr w:type="spellStart"/>
      <w:r w:rsidRPr="00533C32">
        <w:t>SmsfRegistration</w:t>
      </w:r>
      <w:proofErr w:type="spellEnd"/>
      <w:r w:rsidRPr="00533C32">
        <w:t>'</w:t>
      </w:r>
    </w:p>
    <w:p w14:paraId="4805CA7D" w14:textId="77777777" w:rsidR="007C4061" w:rsidRDefault="007C4061" w:rsidP="00885269">
      <w:pPr>
        <w:pStyle w:val="PL"/>
        <w:rPr>
          <w:lang w:eastAsia="zh-CN"/>
        </w:rPr>
      </w:pPr>
      <w:r w:rsidRPr="00533C32">
        <w:t xml:space="preserve">        default:</w:t>
      </w:r>
    </w:p>
    <w:p w14:paraId="213609AF"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311E441C" w14:textId="77777777" w:rsidR="00067A56" w:rsidRDefault="00067A56" w:rsidP="00885269">
      <w:pPr>
        <w:pStyle w:val="PL"/>
        <w:rPr>
          <w:lang w:eastAsia="zh-CN"/>
        </w:rPr>
      </w:pPr>
    </w:p>
    <w:p w14:paraId="7127AF39" w14:textId="77777777" w:rsidR="00DA1E48" w:rsidRPr="00533C32" w:rsidRDefault="00DA1E48" w:rsidP="00885269">
      <w:pPr>
        <w:pStyle w:val="PL"/>
      </w:pPr>
      <w:r w:rsidRPr="00533C32">
        <w:t xml:space="preserve">  /subscri</w:t>
      </w:r>
      <w:r w:rsidRPr="00533C32">
        <w:rPr>
          <w:lang w:eastAsia="zh-CN"/>
        </w:rPr>
        <w:t>ption</w:t>
      </w:r>
      <w:r w:rsidRPr="00533C32">
        <w:t>-data/{</w:t>
      </w:r>
      <w:proofErr w:type="spellStart"/>
      <w:r w:rsidRPr="00533C32">
        <w:t>ueId</w:t>
      </w:r>
      <w:proofErr w:type="spellEnd"/>
      <w:r w:rsidRPr="00533C32">
        <w:t>}/context-data/</w:t>
      </w:r>
      <w:proofErr w:type="spellStart"/>
      <w:r>
        <w:t>ip-sm-gw</w:t>
      </w:r>
      <w:proofErr w:type="spellEnd"/>
      <w:r w:rsidRPr="00533C32">
        <w:t>:</w:t>
      </w:r>
    </w:p>
    <w:p w14:paraId="1A7A21BC" w14:textId="77777777" w:rsidR="00DA1E48" w:rsidRPr="00533C32" w:rsidRDefault="00DA1E48" w:rsidP="00885269">
      <w:pPr>
        <w:pStyle w:val="PL"/>
      </w:pPr>
      <w:r w:rsidRPr="00533C32">
        <w:t xml:space="preserve">    put:</w:t>
      </w:r>
    </w:p>
    <w:p w14:paraId="5A6CDEDF" w14:textId="77777777" w:rsidR="00DA1E48" w:rsidRPr="00533C32" w:rsidRDefault="00DA1E48" w:rsidP="00885269">
      <w:pPr>
        <w:pStyle w:val="PL"/>
      </w:pPr>
      <w:r w:rsidRPr="00533C32">
        <w:t xml:space="preserve">      summary: Create the </w:t>
      </w:r>
      <w:r>
        <w:t>IP-SM-GW</w:t>
      </w:r>
      <w:r w:rsidRPr="00533C32">
        <w:t xml:space="preserve"> context data of a UE</w:t>
      </w:r>
    </w:p>
    <w:p w14:paraId="1DAEE5FC" w14:textId="77777777" w:rsidR="00DA1E48" w:rsidRPr="00533C32" w:rsidRDefault="00DA1E48" w:rsidP="00885269">
      <w:pPr>
        <w:pStyle w:val="PL"/>
      </w:pPr>
      <w:r w:rsidRPr="00533C32">
        <w:t xml:space="preserve">      </w:t>
      </w:r>
      <w:proofErr w:type="spellStart"/>
      <w:r w:rsidRPr="00533C32">
        <w:t>operationId</w:t>
      </w:r>
      <w:proofErr w:type="spellEnd"/>
      <w:r w:rsidRPr="00533C32">
        <w:t xml:space="preserve">: </w:t>
      </w:r>
      <w:proofErr w:type="spellStart"/>
      <w:r w:rsidRPr="00533C32">
        <w:t>Create</w:t>
      </w:r>
      <w:r>
        <w:t>IpSmGw</w:t>
      </w:r>
      <w:r w:rsidRPr="00533C32">
        <w:t>Context</w:t>
      </w:r>
      <w:proofErr w:type="spellEnd"/>
    </w:p>
    <w:p w14:paraId="59B9A746" w14:textId="77777777" w:rsidR="00DA1E48" w:rsidRPr="00533C32" w:rsidRDefault="00DA1E48" w:rsidP="00885269">
      <w:pPr>
        <w:pStyle w:val="PL"/>
      </w:pPr>
      <w:r w:rsidRPr="00533C32">
        <w:t xml:space="preserve">      tags:</w:t>
      </w:r>
    </w:p>
    <w:p w14:paraId="42530125" w14:textId="77777777" w:rsidR="00DA1E48" w:rsidRPr="00533C32" w:rsidRDefault="00DA1E48" w:rsidP="00885269">
      <w:pPr>
        <w:pStyle w:val="PL"/>
      </w:pPr>
      <w:r w:rsidRPr="00533C32">
        <w:t xml:space="preserve">        - </w:t>
      </w:r>
      <w:r>
        <w:t>IP-SM-GW</w:t>
      </w:r>
      <w:r w:rsidRPr="00533C32">
        <w:t xml:space="preserve"> Registration (Document)</w:t>
      </w:r>
    </w:p>
    <w:p w14:paraId="055FC4AF" w14:textId="77777777" w:rsidR="00DA1E48" w:rsidRPr="00533C32" w:rsidRDefault="00DA1E48" w:rsidP="00885269">
      <w:pPr>
        <w:pStyle w:val="PL"/>
      </w:pPr>
      <w:r w:rsidRPr="00533C32">
        <w:t xml:space="preserve">      parameters:</w:t>
      </w:r>
    </w:p>
    <w:p w14:paraId="460911B1" w14:textId="77777777" w:rsidR="00DA1E48" w:rsidRPr="00533C32" w:rsidRDefault="00DA1E48" w:rsidP="00885269">
      <w:pPr>
        <w:pStyle w:val="PL"/>
      </w:pPr>
      <w:r w:rsidRPr="00533C32">
        <w:t xml:space="preserve">        - name: </w:t>
      </w:r>
      <w:proofErr w:type="spellStart"/>
      <w:r w:rsidRPr="00533C32">
        <w:t>ueId</w:t>
      </w:r>
      <w:proofErr w:type="spellEnd"/>
    </w:p>
    <w:p w14:paraId="64F87BE8" w14:textId="77777777" w:rsidR="00DA1E48" w:rsidRPr="00533C32" w:rsidRDefault="00DA1E48" w:rsidP="00885269">
      <w:pPr>
        <w:pStyle w:val="PL"/>
      </w:pPr>
      <w:r w:rsidRPr="00533C32">
        <w:t xml:space="preserve">          in: path</w:t>
      </w:r>
    </w:p>
    <w:p w14:paraId="2BB64D7F" w14:textId="77777777" w:rsidR="00DA1E48" w:rsidRPr="00533C32" w:rsidRDefault="00DA1E48" w:rsidP="00885269">
      <w:pPr>
        <w:pStyle w:val="PL"/>
      </w:pPr>
      <w:r w:rsidRPr="00533C32">
        <w:t xml:space="preserve">          description: UE id</w:t>
      </w:r>
    </w:p>
    <w:p w14:paraId="0BC7CF4A" w14:textId="77777777" w:rsidR="00DA1E48" w:rsidRPr="00533C32" w:rsidRDefault="00DA1E48" w:rsidP="00885269">
      <w:pPr>
        <w:pStyle w:val="PL"/>
      </w:pPr>
      <w:r w:rsidRPr="00533C32">
        <w:t xml:space="preserve">          required: true</w:t>
      </w:r>
    </w:p>
    <w:p w14:paraId="0B680EAC" w14:textId="77777777" w:rsidR="00DA1E48" w:rsidRPr="00533C32" w:rsidRDefault="00DA1E48" w:rsidP="00885269">
      <w:pPr>
        <w:pStyle w:val="PL"/>
      </w:pPr>
      <w:r w:rsidRPr="00533C32">
        <w:t xml:space="preserve">          schema:</w:t>
      </w:r>
    </w:p>
    <w:p w14:paraId="32078638" w14:textId="77777777" w:rsidR="00DA1E48" w:rsidRPr="00533C32" w:rsidRDefault="00DA1E48" w:rsidP="00885269">
      <w:pPr>
        <w:pStyle w:val="PL"/>
      </w:pPr>
      <w:r w:rsidRPr="00533C32">
        <w:lastRenderedPageBreak/>
        <w:t xml:space="preserve">            $ref: 'TS29571_CommonData.yaml#/components/schemas/</w:t>
      </w:r>
      <w:proofErr w:type="spellStart"/>
      <w:r w:rsidRPr="00533C32">
        <w:t>VarUeId</w:t>
      </w:r>
      <w:proofErr w:type="spellEnd"/>
      <w:r w:rsidRPr="00533C32">
        <w:t>'</w:t>
      </w:r>
    </w:p>
    <w:p w14:paraId="65B4F2D9" w14:textId="77777777" w:rsidR="00DA1E48" w:rsidRPr="00533C32" w:rsidRDefault="00DA1E48" w:rsidP="00885269">
      <w:pPr>
        <w:pStyle w:val="PL"/>
      </w:pPr>
      <w:r w:rsidRPr="00533C32">
        <w:t xml:space="preserve">      </w:t>
      </w:r>
      <w:proofErr w:type="spellStart"/>
      <w:r w:rsidRPr="00533C32">
        <w:t>requestBody</w:t>
      </w:r>
      <w:proofErr w:type="spellEnd"/>
      <w:r w:rsidRPr="00533C32">
        <w:t>:</w:t>
      </w:r>
    </w:p>
    <w:p w14:paraId="69D56D3C" w14:textId="77777777" w:rsidR="00DA1E48" w:rsidRPr="00533C32" w:rsidRDefault="00DA1E48" w:rsidP="00885269">
      <w:pPr>
        <w:pStyle w:val="PL"/>
      </w:pPr>
      <w:r w:rsidRPr="00533C32">
        <w:t xml:space="preserve">        content:</w:t>
      </w:r>
    </w:p>
    <w:p w14:paraId="3BCC810C" w14:textId="77777777" w:rsidR="00DA1E48" w:rsidRPr="00533C32" w:rsidRDefault="00DA1E48" w:rsidP="00885269">
      <w:pPr>
        <w:pStyle w:val="PL"/>
      </w:pPr>
      <w:r w:rsidRPr="00533C32">
        <w:t xml:space="preserve">          application/</w:t>
      </w:r>
      <w:proofErr w:type="spellStart"/>
      <w:r w:rsidRPr="00533C32">
        <w:t>json</w:t>
      </w:r>
      <w:proofErr w:type="spellEnd"/>
      <w:r w:rsidRPr="00533C32">
        <w:t>:</w:t>
      </w:r>
    </w:p>
    <w:p w14:paraId="2F7F7291" w14:textId="77777777" w:rsidR="00DA1E48" w:rsidRPr="00533C32" w:rsidRDefault="00DA1E48" w:rsidP="00885269">
      <w:pPr>
        <w:pStyle w:val="PL"/>
      </w:pPr>
      <w:r w:rsidRPr="00533C32">
        <w:t xml:space="preserve">            schema:</w:t>
      </w:r>
    </w:p>
    <w:p w14:paraId="475AE9E9" w14:textId="77777777" w:rsidR="00DA1E48" w:rsidRPr="00533C32" w:rsidRDefault="00DA1E48" w:rsidP="00885269">
      <w:pPr>
        <w:pStyle w:val="PL"/>
      </w:pPr>
      <w:r w:rsidRPr="00533C32">
        <w:t xml:space="preserve">              $ref: '#/components/schemas/</w:t>
      </w:r>
      <w:proofErr w:type="spellStart"/>
      <w:r>
        <w:t>IpSmGw</w:t>
      </w:r>
      <w:r w:rsidRPr="00533C32">
        <w:t>Registration</w:t>
      </w:r>
      <w:proofErr w:type="spellEnd"/>
      <w:r w:rsidRPr="00533C32">
        <w:t>'</w:t>
      </w:r>
    </w:p>
    <w:p w14:paraId="0739D288" w14:textId="77777777" w:rsidR="004F1862" w:rsidRPr="00533C32" w:rsidRDefault="004F1862" w:rsidP="00885269">
      <w:pPr>
        <w:pStyle w:val="PL"/>
      </w:pPr>
      <w:r w:rsidRPr="00533C32">
        <w:t xml:space="preserve">        required: true</w:t>
      </w:r>
    </w:p>
    <w:p w14:paraId="05CC6332" w14:textId="77777777" w:rsidR="00DA1E48" w:rsidRPr="00533C32" w:rsidRDefault="00DA1E48" w:rsidP="00885269">
      <w:pPr>
        <w:pStyle w:val="PL"/>
      </w:pPr>
      <w:r w:rsidRPr="00533C32">
        <w:t xml:space="preserve">      responses:</w:t>
      </w:r>
    </w:p>
    <w:p w14:paraId="0D061696" w14:textId="77777777" w:rsidR="00DA1E48" w:rsidRPr="00533C32" w:rsidRDefault="00DA1E48" w:rsidP="00885269">
      <w:pPr>
        <w:pStyle w:val="PL"/>
      </w:pPr>
      <w:r w:rsidRPr="00533C32">
        <w:t xml:space="preserve">        '204':</w:t>
      </w:r>
    </w:p>
    <w:p w14:paraId="3D9D2C6B" w14:textId="77777777" w:rsidR="00DA1E48" w:rsidRPr="00533C32" w:rsidRDefault="00DA1E48" w:rsidP="00885269">
      <w:pPr>
        <w:pStyle w:val="PL"/>
      </w:pPr>
      <w:r w:rsidRPr="00533C32">
        <w:t xml:space="preserve">          description: Upon success, an empty response body shall be returned</w:t>
      </w:r>
    </w:p>
    <w:p w14:paraId="51BDD9FD" w14:textId="77777777" w:rsidR="00DA1E48" w:rsidRDefault="00DA1E48" w:rsidP="00885269">
      <w:pPr>
        <w:pStyle w:val="PL"/>
        <w:rPr>
          <w:lang w:eastAsia="zh-CN"/>
        </w:rPr>
      </w:pPr>
      <w:r w:rsidRPr="00533C32">
        <w:t xml:space="preserve">        default:</w:t>
      </w:r>
    </w:p>
    <w:p w14:paraId="7B60A5EF"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45CAB8A9" w14:textId="77777777" w:rsidR="00A0150A" w:rsidRDefault="00A0150A" w:rsidP="00885269">
      <w:pPr>
        <w:pStyle w:val="PL"/>
        <w:rPr>
          <w:lang w:eastAsia="zh-CN"/>
        </w:rPr>
      </w:pPr>
    </w:p>
    <w:p w14:paraId="0D1B0889" w14:textId="77777777" w:rsidR="00DA1E48" w:rsidRPr="00533C32" w:rsidRDefault="00DA1E48" w:rsidP="00885269">
      <w:pPr>
        <w:pStyle w:val="PL"/>
      </w:pPr>
      <w:r w:rsidRPr="00533C32">
        <w:t xml:space="preserve">    delete:</w:t>
      </w:r>
    </w:p>
    <w:p w14:paraId="61231AC7" w14:textId="77777777" w:rsidR="00DA1E48" w:rsidRPr="00533C32" w:rsidRDefault="00DA1E48" w:rsidP="00885269">
      <w:pPr>
        <w:pStyle w:val="PL"/>
      </w:pPr>
      <w:r w:rsidRPr="00533C32">
        <w:t xml:space="preserve">      summary: To remove the </w:t>
      </w:r>
      <w:r>
        <w:t>IP-SM-GW</w:t>
      </w:r>
      <w:r w:rsidRPr="00533C32">
        <w:t xml:space="preserve"> context data of a UE</w:t>
      </w:r>
    </w:p>
    <w:p w14:paraId="1AC7282D" w14:textId="77777777" w:rsidR="00DA1E48" w:rsidRPr="00533C32" w:rsidRDefault="00DA1E48" w:rsidP="00885269">
      <w:pPr>
        <w:pStyle w:val="PL"/>
      </w:pPr>
      <w:r w:rsidRPr="00533C32">
        <w:t xml:space="preserve">      </w:t>
      </w:r>
      <w:proofErr w:type="spellStart"/>
      <w:r w:rsidRPr="00533C32">
        <w:t>operationId</w:t>
      </w:r>
      <w:proofErr w:type="spellEnd"/>
      <w:r w:rsidRPr="00533C32">
        <w:t xml:space="preserve">: </w:t>
      </w:r>
      <w:proofErr w:type="spellStart"/>
      <w:r w:rsidRPr="00533C32">
        <w:t>Delete</w:t>
      </w:r>
      <w:r>
        <w:t>IpSmGw</w:t>
      </w:r>
      <w:r w:rsidRPr="00533C32">
        <w:t>Context</w:t>
      </w:r>
      <w:proofErr w:type="spellEnd"/>
    </w:p>
    <w:p w14:paraId="655CFEB1" w14:textId="77777777" w:rsidR="00DA1E48" w:rsidRPr="00533C32" w:rsidRDefault="00DA1E48" w:rsidP="00885269">
      <w:pPr>
        <w:pStyle w:val="PL"/>
      </w:pPr>
      <w:r w:rsidRPr="00533C32">
        <w:t xml:space="preserve">      tags:</w:t>
      </w:r>
    </w:p>
    <w:p w14:paraId="3BA3BCEB" w14:textId="77777777" w:rsidR="00DA1E48" w:rsidRPr="00533C32" w:rsidRDefault="00DA1E48" w:rsidP="00885269">
      <w:pPr>
        <w:pStyle w:val="PL"/>
      </w:pPr>
      <w:r w:rsidRPr="00533C32">
        <w:t xml:space="preserve">        - </w:t>
      </w:r>
      <w:r>
        <w:t>IP-SM-GW</w:t>
      </w:r>
      <w:r w:rsidRPr="00533C32">
        <w:t xml:space="preserve"> Registration (Document)</w:t>
      </w:r>
    </w:p>
    <w:p w14:paraId="13935D70" w14:textId="77777777" w:rsidR="00DA1E48" w:rsidRPr="00533C32" w:rsidRDefault="00DA1E48" w:rsidP="00885269">
      <w:pPr>
        <w:pStyle w:val="PL"/>
      </w:pPr>
      <w:r w:rsidRPr="00533C32">
        <w:t xml:space="preserve">      parameters:</w:t>
      </w:r>
    </w:p>
    <w:p w14:paraId="177451E7" w14:textId="77777777" w:rsidR="00DA1E48" w:rsidRPr="00533C32" w:rsidRDefault="00DA1E48" w:rsidP="00885269">
      <w:pPr>
        <w:pStyle w:val="PL"/>
      </w:pPr>
      <w:r w:rsidRPr="00533C32">
        <w:t xml:space="preserve">        - name: </w:t>
      </w:r>
      <w:proofErr w:type="spellStart"/>
      <w:r w:rsidRPr="00533C32">
        <w:t>ueId</w:t>
      </w:r>
      <w:proofErr w:type="spellEnd"/>
    </w:p>
    <w:p w14:paraId="6476D7F1" w14:textId="77777777" w:rsidR="00DA1E48" w:rsidRPr="00533C32" w:rsidRDefault="00DA1E48" w:rsidP="00885269">
      <w:pPr>
        <w:pStyle w:val="PL"/>
      </w:pPr>
      <w:r w:rsidRPr="00533C32">
        <w:t xml:space="preserve">          in: path</w:t>
      </w:r>
    </w:p>
    <w:p w14:paraId="3E472E43" w14:textId="77777777" w:rsidR="00DA1E48" w:rsidRPr="00533C32" w:rsidRDefault="00DA1E48" w:rsidP="00885269">
      <w:pPr>
        <w:pStyle w:val="PL"/>
      </w:pPr>
      <w:r w:rsidRPr="00533C32">
        <w:t xml:space="preserve">          description: UE id</w:t>
      </w:r>
    </w:p>
    <w:p w14:paraId="4BC6A7E4" w14:textId="77777777" w:rsidR="00DA1E48" w:rsidRPr="00533C32" w:rsidRDefault="00DA1E48" w:rsidP="00885269">
      <w:pPr>
        <w:pStyle w:val="PL"/>
      </w:pPr>
      <w:r w:rsidRPr="00533C32">
        <w:t xml:space="preserve">          required: true</w:t>
      </w:r>
    </w:p>
    <w:p w14:paraId="1F23B0B8" w14:textId="77777777" w:rsidR="00DA1E48" w:rsidRPr="00533C32" w:rsidRDefault="00DA1E48" w:rsidP="00885269">
      <w:pPr>
        <w:pStyle w:val="PL"/>
      </w:pPr>
      <w:r w:rsidRPr="00533C32">
        <w:t xml:space="preserve">          schema:</w:t>
      </w:r>
    </w:p>
    <w:p w14:paraId="373F42FC" w14:textId="77777777" w:rsidR="00DA1E48" w:rsidRPr="00533C32" w:rsidRDefault="00DA1E48" w:rsidP="00885269">
      <w:pPr>
        <w:pStyle w:val="PL"/>
      </w:pPr>
      <w:r w:rsidRPr="00533C32">
        <w:t xml:space="preserve">            $ref: 'TS29571_CommonData.yaml#/components/schemas/</w:t>
      </w:r>
      <w:proofErr w:type="spellStart"/>
      <w:r w:rsidRPr="00533C32">
        <w:t>VarUeId</w:t>
      </w:r>
      <w:proofErr w:type="spellEnd"/>
      <w:r w:rsidRPr="00533C32">
        <w:t>'</w:t>
      </w:r>
    </w:p>
    <w:p w14:paraId="10F9839C" w14:textId="77777777" w:rsidR="00DA1E48" w:rsidRPr="00533C32" w:rsidRDefault="00DA1E48" w:rsidP="00885269">
      <w:pPr>
        <w:pStyle w:val="PL"/>
      </w:pPr>
      <w:r w:rsidRPr="00533C32">
        <w:t xml:space="preserve">      responses:</w:t>
      </w:r>
    </w:p>
    <w:p w14:paraId="4F3AA4C7" w14:textId="77777777" w:rsidR="00DA1E48" w:rsidRPr="00533C32" w:rsidRDefault="00DA1E48" w:rsidP="00885269">
      <w:pPr>
        <w:pStyle w:val="PL"/>
      </w:pPr>
      <w:r w:rsidRPr="00533C32">
        <w:t xml:space="preserve">        '204':</w:t>
      </w:r>
    </w:p>
    <w:p w14:paraId="17D04D79" w14:textId="77777777" w:rsidR="00DA1E48" w:rsidRPr="00533C32" w:rsidRDefault="00DA1E48" w:rsidP="00885269">
      <w:pPr>
        <w:pStyle w:val="PL"/>
      </w:pPr>
      <w:r w:rsidRPr="00533C32">
        <w:t xml:space="preserve">          description: Upon success, an empty response body shall be returned</w:t>
      </w:r>
    </w:p>
    <w:p w14:paraId="2D38D301" w14:textId="77777777" w:rsidR="00DA1E48" w:rsidRDefault="00DA1E48" w:rsidP="00885269">
      <w:pPr>
        <w:pStyle w:val="PL"/>
        <w:rPr>
          <w:lang w:eastAsia="zh-CN"/>
        </w:rPr>
      </w:pPr>
      <w:r w:rsidRPr="00533C32">
        <w:t xml:space="preserve">        default:</w:t>
      </w:r>
    </w:p>
    <w:p w14:paraId="7803A21B"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3E6ED05B" w14:textId="77777777" w:rsidR="00A0150A" w:rsidRDefault="00A0150A" w:rsidP="00885269">
      <w:pPr>
        <w:pStyle w:val="PL"/>
        <w:rPr>
          <w:lang w:eastAsia="zh-CN"/>
        </w:rPr>
      </w:pPr>
    </w:p>
    <w:p w14:paraId="3C3C184A" w14:textId="77777777" w:rsidR="00DA1E48" w:rsidRPr="00533C32" w:rsidRDefault="00DA1E48" w:rsidP="00885269">
      <w:pPr>
        <w:pStyle w:val="PL"/>
        <w:rPr>
          <w:lang w:eastAsia="zh-CN"/>
        </w:rPr>
      </w:pPr>
      <w:r w:rsidRPr="00533C32">
        <w:t xml:space="preserve">    patch:</w:t>
      </w:r>
    </w:p>
    <w:p w14:paraId="687C9191" w14:textId="77777777" w:rsidR="00DA1E48" w:rsidRPr="00533C32" w:rsidRDefault="00DA1E48" w:rsidP="00885269">
      <w:pPr>
        <w:pStyle w:val="PL"/>
      </w:pPr>
      <w:r w:rsidRPr="00533C32">
        <w:t xml:space="preserve">      summary: Modify </w:t>
      </w:r>
      <w:r>
        <w:t>the IP-SM-GW context data of a UE</w:t>
      </w:r>
    </w:p>
    <w:p w14:paraId="0DE95AD8" w14:textId="77777777" w:rsidR="00DA1E48" w:rsidRPr="00533C32" w:rsidRDefault="00DA1E48" w:rsidP="00885269">
      <w:pPr>
        <w:pStyle w:val="PL"/>
      </w:pPr>
      <w:r w:rsidRPr="00533C32">
        <w:t xml:space="preserve">      </w:t>
      </w:r>
      <w:proofErr w:type="spellStart"/>
      <w:r w:rsidRPr="00533C32">
        <w:t>operationId</w:t>
      </w:r>
      <w:proofErr w:type="spellEnd"/>
      <w:r w:rsidRPr="00533C32">
        <w:t xml:space="preserve">: </w:t>
      </w:r>
      <w:proofErr w:type="spellStart"/>
      <w:r w:rsidRPr="00533C32">
        <w:t>Modify</w:t>
      </w:r>
      <w:r>
        <w:t>IpSmGw</w:t>
      </w:r>
      <w:r w:rsidRPr="00533C32">
        <w:t>Context</w:t>
      </w:r>
      <w:proofErr w:type="spellEnd"/>
    </w:p>
    <w:p w14:paraId="4C4ECAEA" w14:textId="77777777" w:rsidR="00DA1E48" w:rsidRPr="00533C32" w:rsidRDefault="00DA1E48" w:rsidP="00885269">
      <w:pPr>
        <w:pStyle w:val="PL"/>
      </w:pPr>
      <w:r w:rsidRPr="00533C32">
        <w:t xml:space="preserve">      tags:</w:t>
      </w:r>
    </w:p>
    <w:p w14:paraId="05CB4090" w14:textId="77777777" w:rsidR="00DA1E48" w:rsidRPr="00533C32" w:rsidRDefault="00DA1E48" w:rsidP="00885269">
      <w:pPr>
        <w:pStyle w:val="PL"/>
      </w:pPr>
      <w:r w:rsidRPr="00533C32">
        <w:t xml:space="preserve">        - </w:t>
      </w:r>
      <w:r>
        <w:t>IP-SM-GW</w:t>
      </w:r>
      <w:r w:rsidRPr="00533C32">
        <w:t xml:space="preserve"> Registration (Document)</w:t>
      </w:r>
    </w:p>
    <w:p w14:paraId="617887B6" w14:textId="77777777" w:rsidR="00DA1E48" w:rsidRPr="00533C32" w:rsidRDefault="00DA1E48" w:rsidP="00885269">
      <w:pPr>
        <w:pStyle w:val="PL"/>
      </w:pPr>
      <w:r w:rsidRPr="00533C32">
        <w:t xml:space="preserve">      parameters:</w:t>
      </w:r>
    </w:p>
    <w:p w14:paraId="67FB422F" w14:textId="77777777" w:rsidR="00DA1E48" w:rsidRPr="00533C32" w:rsidRDefault="00DA1E48" w:rsidP="00885269">
      <w:pPr>
        <w:pStyle w:val="PL"/>
      </w:pPr>
      <w:r w:rsidRPr="00533C32">
        <w:t xml:space="preserve">        - name: </w:t>
      </w:r>
      <w:proofErr w:type="spellStart"/>
      <w:r w:rsidRPr="00533C32">
        <w:t>ueId</w:t>
      </w:r>
      <w:proofErr w:type="spellEnd"/>
    </w:p>
    <w:p w14:paraId="2D26E296" w14:textId="77777777" w:rsidR="00DA1E48" w:rsidRPr="00533C32" w:rsidRDefault="00DA1E48" w:rsidP="00885269">
      <w:pPr>
        <w:pStyle w:val="PL"/>
      </w:pPr>
      <w:r w:rsidRPr="00533C32">
        <w:t xml:space="preserve">          in: path</w:t>
      </w:r>
    </w:p>
    <w:p w14:paraId="47CF6258" w14:textId="77777777" w:rsidR="00DA1E48" w:rsidRPr="00533C32" w:rsidRDefault="00DA1E48" w:rsidP="00885269">
      <w:pPr>
        <w:pStyle w:val="PL"/>
      </w:pPr>
      <w:r w:rsidRPr="00533C32">
        <w:t xml:space="preserve">          description: UE id</w:t>
      </w:r>
    </w:p>
    <w:p w14:paraId="79FC993D" w14:textId="77777777" w:rsidR="00DA1E48" w:rsidRPr="00533C32" w:rsidRDefault="00DA1E48" w:rsidP="00885269">
      <w:pPr>
        <w:pStyle w:val="PL"/>
      </w:pPr>
      <w:r w:rsidRPr="00533C32">
        <w:t xml:space="preserve">          required: true</w:t>
      </w:r>
    </w:p>
    <w:p w14:paraId="6A8FC01B" w14:textId="77777777" w:rsidR="00DA1E48" w:rsidRPr="00533C32" w:rsidRDefault="00DA1E48" w:rsidP="00885269">
      <w:pPr>
        <w:pStyle w:val="PL"/>
      </w:pPr>
      <w:r w:rsidRPr="00533C32">
        <w:t xml:space="preserve">          schema:</w:t>
      </w:r>
    </w:p>
    <w:p w14:paraId="27C9AAE5" w14:textId="77777777" w:rsidR="00DA1E48" w:rsidRPr="00533C32" w:rsidRDefault="00DA1E48" w:rsidP="00885269">
      <w:pPr>
        <w:pStyle w:val="PL"/>
      </w:pPr>
      <w:r w:rsidRPr="00533C32">
        <w:t xml:space="preserve">            $ref: 'TS29571_CommonData.yaml#/components/schemas/</w:t>
      </w:r>
      <w:proofErr w:type="spellStart"/>
      <w:r w:rsidRPr="00533C32">
        <w:t>VarUeId</w:t>
      </w:r>
      <w:proofErr w:type="spellEnd"/>
      <w:r w:rsidRPr="00533C32">
        <w:t>'</w:t>
      </w:r>
    </w:p>
    <w:p w14:paraId="7EADD9EC" w14:textId="77777777" w:rsidR="00DA1E48" w:rsidRPr="00533C32" w:rsidRDefault="00DA1E48" w:rsidP="00885269">
      <w:pPr>
        <w:pStyle w:val="PL"/>
      </w:pPr>
      <w:r w:rsidRPr="00533C32">
        <w:t xml:space="preserve">      </w:t>
      </w:r>
      <w:proofErr w:type="spellStart"/>
      <w:r w:rsidRPr="00533C32">
        <w:t>requestBody</w:t>
      </w:r>
      <w:proofErr w:type="spellEnd"/>
      <w:r w:rsidRPr="00533C32">
        <w:t>:</w:t>
      </w:r>
    </w:p>
    <w:p w14:paraId="6E8E1E8E" w14:textId="77777777" w:rsidR="00DA1E48" w:rsidRPr="00533C32" w:rsidRDefault="00DA1E48" w:rsidP="00885269">
      <w:pPr>
        <w:pStyle w:val="PL"/>
      </w:pPr>
      <w:r w:rsidRPr="00533C32">
        <w:t xml:space="preserve">        content:</w:t>
      </w:r>
    </w:p>
    <w:p w14:paraId="5D37161C" w14:textId="77777777" w:rsidR="00DA1E48" w:rsidRPr="00533C32" w:rsidRDefault="00DA1E48" w:rsidP="00885269">
      <w:pPr>
        <w:pStyle w:val="PL"/>
      </w:pPr>
      <w:r w:rsidRPr="00533C32">
        <w:t xml:space="preserve">          application/</w:t>
      </w:r>
      <w:proofErr w:type="spellStart"/>
      <w:r w:rsidRPr="00533C32">
        <w:t>json-patch+json</w:t>
      </w:r>
      <w:proofErr w:type="spellEnd"/>
      <w:r w:rsidRPr="00533C32">
        <w:t>:</w:t>
      </w:r>
    </w:p>
    <w:p w14:paraId="25581900" w14:textId="77777777" w:rsidR="00DA1E48" w:rsidRPr="00533C32" w:rsidRDefault="00DA1E48" w:rsidP="00885269">
      <w:pPr>
        <w:pStyle w:val="PL"/>
      </w:pPr>
      <w:r w:rsidRPr="00533C32">
        <w:t xml:space="preserve">            schema:</w:t>
      </w:r>
    </w:p>
    <w:p w14:paraId="3FC3CCE6" w14:textId="77777777" w:rsidR="00DA1E48" w:rsidRPr="00533C32" w:rsidRDefault="00DA1E48" w:rsidP="00885269">
      <w:pPr>
        <w:pStyle w:val="PL"/>
      </w:pPr>
      <w:r w:rsidRPr="00533C32">
        <w:t xml:space="preserve">              type: array</w:t>
      </w:r>
    </w:p>
    <w:p w14:paraId="55985A5C" w14:textId="77777777" w:rsidR="00DA1E48" w:rsidRPr="00533C32" w:rsidRDefault="00DA1E48" w:rsidP="00885269">
      <w:pPr>
        <w:pStyle w:val="PL"/>
      </w:pPr>
      <w:r w:rsidRPr="00533C32">
        <w:t xml:space="preserve">              items:</w:t>
      </w:r>
    </w:p>
    <w:p w14:paraId="50CF6E36" w14:textId="77777777" w:rsidR="00DA1E48" w:rsidRPr="00533C32" w:rsidRDefault="00DA1E48" w:rsidP="00885269">
      <w:pPr>
        <w:pStyle w:val="PL"/>
      </w:pPr>
      <w:r w:rsidRPr="00533C32">
        <w:t xml:space="preserve">                $ref: 'TS29571_CommonData.yaml#/components/schemas/</w:t>
      </w:r>
      <w:proofErr w:type="spellStart"/>
      <w:r w:rsidRPr="00533C32">
        <w:t>PatchItem</w:t>
      </w:r>
      <w:proofErr w:type="spellEnd"/>
      <w:r w:rsidRPr="00533C32">
        <w:t>'</w:t>
      </w:r>
    </w:p>
    <w:p w14:paraId="40C3F1F2" w14:textId="77777777" w:rsidR="00DA1E48" w:rsidRPr="00533C32" w:rsidRDefault="00DA1E48" w:rsidP="00885269">
      <w:pPr>
        <w:pStyle w:val="PL"/>
      </w:pPr>
      <w:r w:rsidRPr="00533C32">
        <w:t xml:space="preserve">              </w:t>
      </w:r>
      <w:proofErr w:type="spellStart"/>
      <w:r w:rsidRPr="00533C32">
        <w:t>minItems</w:t>
      </w:r>
      <w:proofErr w:type="spellEnd"/>
      <w:r w:rsidRPr="00533C32">
        <w:t>: 1</w:t>
      </w:r>
    </w:p>
    <w:p w14:paraId="3825B312" w14:textId="77777777" w:rsidR="00DA1E48" w:rsidRPr="00533C32" w:rsidRDefault="00DA1E48" w:rsidP="00885269">
      <w:pPr>
        <w:pStyle w:val="PL"/>
      </w:pPr>
      <w:r w:rsidRPr="00533C32">
        <w:t xml:space="preserve">        required: true</w:t>
      </w:r>
    </w:p>
    <w:p w14:paraId="1953916F" w14:textId="77777777" w:rsidR="00DA1E48" w:rsidRPr="00533C32" w:rsidRDefault="00DA1E48" w:rsidP="00885269">
      <w:pPr>
        <w:pStyle w:val="PL"/>
      </w:pPr>
      <w:r w:rsidRPr="00533C32">
        <w:t xml:space="preserve">      responses:</w:t>
      </w:r>
    </w:p>
    <w:p w14:paraId="35FF0546" w14:textId="77777777" w:rsidR="00DA1E48" w:rsidRPr="00533C32" w:rsidRDefault="00DA1E48" w:rsidP="00885269">
      <w:pPr>
        <w:pStyle w:val="PL"/>
      </w:pPr>
      <w:r w:rsidRPr="00533C32">
        <w:t xml:space="preserve">        '204':</w:t>
      </w:r>
    </w:p>
    <w:p w14:paraId="137A1FE1" w14:textId="77777777" w:rsidR="00DA1E48" w:rsidRPr="00533C32" w:rsidRDefault="00DA1E48" w:rsidP="00885269">
      <w:pPr>
        <w:pStyle w:val="PL"/>
      </w:pPr>
      <w:r w:rsidRPr="00533C32">
        <w:t xml:space="preserve">          description: Successful response</w:t>
      </w:r>
    </w:p>
    <w:p w14:paraId="4F25BF39" w14:textId="77777777" w:rsidR="00DA1E48" w:rsidRPr="00533C32" w:rsidRDefault="00DA1E48" w:rsidP="00885269">
      <w:pPr>
        <w:pStyle w:val="PL"/>
      </w:pPr>
      <w:r w:rsidRPr="00533C32">
        <w:t xml:space="preserve">        '403':</w:t>
      </w:r>
    </w:p>
    <w:p w14:paraId="7625C84B" w14:textId="77777777" w:rsidR="00DA1E48" w:rsidRPr="00533C32" w:rsidRDefault="00DA1E48" w:rsidP="00885269">
      <w:pPr>
        <w:pStyle w:val="PL"/>
      </w:pPr>
      <w:r w:rsidRPr="00533C32">
        <w:t xml:space="preserve">          $ref: 'TS29571_CommonData.yaml#/components/responses/403'</w:t>
      </w:r>
    </w:p>
    <w:p w14:paraId="2281D63D" w14:textId="77777777" w:rsidR="00DA1E48" w:rsidRPr="00533C32" w:rsidRDefault="00DA1E48" w:rsidP="00885269">
      <w:pPr>
        <w:pStyle w:val="PL"/>
      </w:pPr>
      <w:r w:rsidRPr="00533C32">
        <w:t xml:space="preserve">        '404':</w:t>
      </w:r>
    </w:p>
    <w:p w14:paraId="6A04B8B3" w14:textId="77777777" w:rsidR="00DA1E48" w:rsidRPr="00533C32" w:rsidRDefault="00DA1E48" w:rsidP="00885269">
      <w:pPr>
        <w:pStyle w:val="PL"/>
      </w:pPr>
      <w:r w:rsidRPr="00533C32">
        <w:t xml:space="preserve">          $ref: 'TS29571_CommonData.yaml#/components/responses/404'</w:t>
      </w:r>
    </w:p>
    <w:p w14:paraId="522EA35D" w14:textId="77777777" w:rsidR="00DA1E48" w:rsidRDefault="00DA1E48" w:rsidP="00885269">
      <w:pPr>
        <w:pStyle w:val="PL"/>
        <w:rPr>
          <w:lang w:eastAsia="zh-CN"/>
        </w:rPr>
      </w:pPr>
      <w:r w:rsidRPr="00533C32">
        <w:t xml:space="preserve">        default:</w:t>
      </w:r>
    </w:p>
    <w:p w14:paraId="623DF5AF"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7E071EAD" w14:textId="77777777" w:rsidR="00A0150A" w:rsidRDefault="00A0150A" w:rsidP="00885269">
      <w:pPr>
        <w:pStyle w:val="PL"/>
        <w:rPr>
          <w:lang w:eastAsia="zh-CN"/>
        </w:rPr>
      </w:pPr>
    </w:p>
    <w:p w14:paraId="7230C676" w14:textId="77777777" w:rsidR="00DA1E48" w:rsidRPr="00533C32" w:rsidRDefault="00DA1E48" w:rsidP="00885269">
      <w:pPr>
        <w:pStyle w:val="PL"/>
      </w:pPr>
      <w:r w:rsidRPr="00533C32">
        <w:t xml:space="preserve">    get:</w:t>
      </w:r>
    </w:p>
    <w:p w14:paraId="543A8132" w14:textId="77777777" w:rsidR="00DA1E48" w:rsidRPr="00533C32" w:rsidRDefault="00DA1E48" w:rsidP="00885269">
      <w:pPr>
        <w:pStyle w:val="PL"/>
      </w:pPr>
      <w:r w:rsidRPr="00533C32">
        <w:t xml:space="preserve">      summary: Retrieves the </w:t>
      </w:r>
      <w:r>
        <w:t>IP-SM-GW</w:t>
      </w:r>
      <w:r w:rsidRPr="00533C32">
        <w:t xml:space="preserve"> context data of a UE</w:t>
      </w:r>
    </w:p>
    <w:p w14:paraId="637B3D65" w14:textId="77777777" w:rsidR="00DA1E48" w:rsidRPr="00533C32" w:rsidRDefault="00DA1E48" w:rsidP="00885269">
      <w:pPr>
        <w:pStyle w:val="PL"/>
      </w:pPr>
      <w:r w:rsidRPr="00533C32">
        <w:t xml:space="preserve">      </w:t>
      </w:r>
      <w:proofErr w:type="spellStart"/>
      <w:r w:rsidRPr="00533C32">
        <w:t>operationId</w:t>
      </w:r>
      <w:proofErr w:type="spellEnd"/>
      <w:r w:rsidRPr="00533C32">
        <w:t xml:space="preserve">: </w:t>
      </w:r>
      <w:proofErr w:type="spellStart"/>
      <w:r w:rsidRPr="00533C32">
        <w:t>Query</w:t>
      </w:r>
      <w:r>
        <w:t>IpSmGw</w:t>
      </w:r>
      <w:r w:rsidRPr="00533C32">
        <w:t>Context</w:t>
      </w:r>
      <w:proofErr w:type="spellEnd"/>
    </w:p>
    <w:p w14:paraId="09EF2A8E" w14:textId="77777777" w:rsidR="00DA1E48" w:rsidRPr="00533C32" w:rsidRDefault="00DA1E48" w:rsidP="00885269">
      <w:pPr>
        <w:pStyle w:val="PL"/>
      </w:pPr>
      <w:r w:rsidRPr="00533C32">
        <w:t xml:space="preserve">      tags:</w:t>
      </w:r>
    </w:p>
    <w:p w14:paraId="37403B6A" w14:textId="77777777" w:rsidR="00DA1E48" w:rsidRPr="00533C32" w:rsidRDefault="00DA1E48" w:rsidP="00885269">
      <w:pPr>
        <w:pStyle w:val="PL"/>
      </w:pPr>
      <w:r w:rsidRPr="00533C32">
        <w:t xml:space="preserve">        - </w:t>
      </w:r>
      <w:r>
        <w:t>IP-SM-GW</w:t>
      </w:r>
      <w:r w:rsidRPr="00533C32">
        <w:t xml:space="preserve"> Registration (Document)</w:t>
      </w:r>
    </w:p>
    <w:p w14:paraId="36342355" w14:textId="77777777" w:rsidR="00DA1E48" w:rsidRPr="00533C32" w:rsidRDefault="00DA1E48" w:rsidP="00885269">
      <w:pPr>
        <w:pStyle w:val="PL"/>
      </w:pPr>
      <w:r w:rsidRPr="00533C32">
        <w:t xml:space="preserve">      parameters:</w:t>
      </w:r>
    </w:p>
    <w:p w14:paraId="093C34D8" w14:textId="77777777" w:rsidR="00DA1E48" w:rsidRPr="00533C32" w:rsidRDefault="00DA1E48" w:rsidP="00885269">
      <w:pPr>
        <w:pStyle w:val="PL"/>
      </w:pPr>
      <w:r w:rsidRPr="00533C32">
        <w:t xml:space="preserve">        - name: </w:t>
      </w:r>
      <w:proofErr w:type="spellStart"/>
      <w:r w:rsidRPr="00533C32">
        <w:t>ueId</w:t>
      </w:r>
      <w:proofErr w:type="spellEnd"/>
    </w:p>
    <w:p w14:paraId="65C40873" w14:textId="77777777" w:rsidR="00DA1E48" w:rsidRPr="00533C32" w:rsidRDefault="00DA1E48" w:rsidP="00885269">
      <w:pPr>
        <w:pStyle w:val="PL"/>
      </w:pPr>
      <w:r w:rsidRPr="00533C32">
        <w:t xml:space="preserve">          in: path</w:t>
      </w:r>
    </w:p>
    <w:p w14:paraId="2C8516A5" w14:textId="77777777" w:rsidR="00DA1E48" w:rsidRPr="00533C32" w:rsidRDefault="00DA1E48" w:rsidP="00885269">
      <w:pPr>
        <w:pStyle w:val="PL"/>
      </w:pPr>
      <w:r w:rsidRPr="00533C32">
        <w:t xml:space="preserve">          description: UE id</w:t>
      </w:r>
    </w:p>
    <w:p w14:paraId="08C27CE1" w14:textId="77777777" w:rsidR="00DA1E48" w:rsidRPr="00533C32" w:rsidRDefault="00DA1E48" w:rsidP="00885269">
      <w:pPr>
        <w:pStyle w:val="PL"/>
      </w:pPr>
      <w:r w:rsidRPr="00533C32">
        <w:t xml:space="preserve">          required: true</w:t>
      </w:r>
    </w:p>
    <w:p w14:paraId="283D7B69" w14:textId="77777777" w:rsidR="00DA1E48" w:rsidRPr="00533C32" w:rsidRDefault="00DA1E48" w:rsidP="00885269">
      <w:pPr>
        <w:pStyle w:val="PL"/>
      </w:pPr>
      <w:r w:rsidRPr="00533C32">
        <w:t xml:space="preserve">          schema:</w:t>
      </w:r>
    </w:p>
    <w:p w14:paraId="59B44369" w14:textId="77777777" w:rsidR="00DA1E48" w:rsidRPr="00533C32" w:rsidRDefault="00DA1E48"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738AEBEF" w14:textId="77777777" w:rsidR="00DA1E48" w:rsidRPr="00533C32" w:rsidRDefault="00DA1E48" w:rsidP="00885269">
      <w:pPr>
        <w:pStyle w:val="PL"/>
        <w:rPr>
          <w:lang w:eastAsia="zh-CN"/>
        </w:rPr>
      </w:pPr>
      <w:r w:rsidRPr="00533C32">
        <w:rPr>
          <w:lang w:eastAsia="zh-CN"/>
        </w:rPr>
        <w:lastRenderedPageBreak/>
        <w:t xml:space="preserve">        - name: fields</w:t>
      </w:r>
    </w:p>
    <w:p w14:paraId="338A1308" w14:textId="77777777" w:rsidR="00DA1E48" w:rsidRPr="00533C32" w:rsidRDefault="00DA1E48" w:rsidP="00885269">
      <w:pPr>
        <w:pStyle w:val="PL"/>
        <w:rPr>
          <w:lang w:eastAsia="zh-CN"/>
        </w:rPr>
      </w:pPr>
      <w:r w:rsidRPr="00533C32">
        <w:rPr>
          <w:lang w:eastAsia="zh-CN"/>
        </w:rPr>
        <w:t xml:space="preserve">          in: query</w:t>
      </w:r>
    </w:p>
    <w:p w14:paraId="5308E043" w14:textId="77777777" w:rsidR="00DA1E48" w:rsidRPr="00533C32" w:rsidRDefault="00DA1E48" w:rsidP="00885269">
      <w:pPr>
        <w:pStyle w:val="PL"/>
        <w:rPr>
          <w:lang w:eastAsia="zh-CN"/>
        </w:rPr>
      </w:pPr>
      <w:r w:rsidRPr="00533C32">
        <w:rPr>
          <w:lang w:eastAsia="zh-CN"/>
        </w:rPr>
        <w:t xml:space="preserve">          description: attributes to be retrieved</w:t>
      </w:r>
    </w:p>
    <w:p w14:paraId="169059B0" w14:textId="77777777" w:rsidR="00DA1E48" w:rsidRPr="00533C32" w:rsidRDefault="00DA1E48" w:rsidP="00885269">
      <w:pPr>
        <w:pStyle w:val="PL"/>
        <w:rPr>
          <w:lang w:eastAsia="zh-CN"/>
        </w:rPr>
      </w:pPr>
      <w:r w:rsidRPr="00533C32">
        <w:rPr>
          <w:lang w:eastAsia="zh-CN"/>
        </w:rPr>
        <w:t xml:space="preserve">          required: false</w:t>
      </w:r>
    </w:p>
    <w:p w14:paraId="3ACD6544" w14:textId="77777777" w:rsidR="00DA1E48" w:rsidRPr="00533C32" w:rsidRDefault="00DA1E48" w:rsidP="00885269">
      <w:pPr>
        <w:pStyle w:val="PL"/>
        <w:rPr>
          <w:lang w:eastAsia="zh-CN"/>
        </w:rPr>
      </w:pPr>
      <w:r w:rsidRPr="00533C32">
        <w:rPr>
          <w:lang w:eastAsia="zh-CN"/>
        </w:rPr>
        <w:t xml:space="preserve">          schema:</w:t>
      </w:r>
    </w:p>
    <w:p w14:paraId="74B2C19C" w14:textId="77777777" w:rsidR="00DA1E48" w:rsidRPr="00533C32" w:rsidRDefault="00DA1E48" w:rsidP="00885269">
      <w:pPr>
        <w:pStyle w:val="PL"/>
        <w:rPr>
          <w:lang w:eastAsia="zh-CN"/>
        </w:rPr>
      </w:pPr>
      <w:r w:rsidRPr="00533C32">
        <w:rPr>
          <w:lang w:eastAsia="zh-CN"/>
        </w:rPr>
        <w:t xml:space="preserve">            type: array</w:t>
      </w:r>
    </w:p>
    <w:p w14:paraId="08BA6AB2" w14:textId="77777777" w:rsidR="00DA1E48" w:rsidRPr="00533C32" w:rsidRDefault="00DA1E48" w:rsidP="00885269">
      <w:pPr>
        <w:pStyle w:val="PL"/>
        <w:rPr>
          <w:lang w:eastAsia="zh-CN"/>
        </w:rPr>
      </w:pPr>
      <w:r w:rsidRPr="00533C32">
        <w:rPr>
          <w:lang w:eastAsia="zh-CN"/>
        </w:rPr>
        <w:t xml:space="preserve">            items:</w:t>
      </w:r>
    </w:p>
    <w:p w14:paraId="729BED3A" w14:textId="77777777" w:rsidR="00DA1E48" w:rsidRPr="00533C32" w:rsidRDefault="00DA1E48" w:rsidP="00885269">
      <w:pPr>
        <w:pStyle w:val="PL"/>
        <w:rPr>
          <w:lang w:eastAsia="zh-CN"/>
        </w:rPr>
      </w:pPr>
      <w:r w:rsidRPr="00533C32">
        <w:rPr>
          <w:lang w:eastAsia="zh-CN"/>
        </w:rPr>
        <w:t xml:space="preserve">              type: string</w:t>
      </w:r>
    </w:p>
    <w:p w14:paraId="62E8BD9C" w14:textId="77777777" w:rsidR="00DA1E48" w:rsidRPr="00533C32" w:rsidRDefault="00DA1E48"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15BEE71C" w14:textId="77777777" w:rsidR="00DA1E48" w:rsidRPr="00533C32" w:rsidRDefault="00DA1E48" w:rsidP="00885269">
      <w:pPr>
        <w:pStyle w:val="PL"/>
      </w:pPr>
      <w:r w:rsidRPr="00533C32">
        <w:t xml:space="preserve">          style: form</w:t>
      </w:r>
    </w:p>
    <w:p w14:paraId="57B4E40E" w14:textId="77777777" w:rsidR="00DA1E48" w:rsidRPr="00533C32" w:rsidRDefault="00DA1E48" w:rsidP="00885269">
      <w:pPr>
        <w:pStyle w:val="PL"/>
        <w:rPr>
          <w:lang w:eastAsia="zh-CN"/>
        </w:rPr>
      </w:pPr>
      <w:r w:rsidRPr="00533C32">
        <w:t xml:space="preserve">          explode: false</w:t>
      </w:r>
    </w:p>
    <w:p w14:paraId="519DC07B" w14:textId="77777777" w:rsidR="00DA1E48" w:rsidRPr="00533C32" w:rsidRDefault="00DA1E48" w:rsidP="00885269">
      <w:pPr>
        <w:pStyle w:val="PL"/>
      </w:pPr>
      <w:r w:rsidRPr="00533C32">
        <w:t xml:space="preserve">        - name: supported-features</w:t>
      </w:r>
    </w:p>
    <w:p w14:paraId="2BEE0EE5" w14:textId="77777777" w:rsidR="00DA1E48" w:rsidRPr="00533C32" w:rsidRDefault="00DA1E48" w:rsidP="00885269">
      <w:pPr>
        <w:pStyle w:val="PL"/>
      </w:pPr>
      <w:r w:rsidRPr="00533C32">
        <w:t xml:space="preserve">          in: query</w:t>
      </w:r>
    </w:p>
    <w:p w14:paraId="66BE235B" w14:textId="77777777" w:rsidR="00DA1E48" w:rsidRPr="00533C32" w:rsidRDefault="00DA1E48" w:rsidP="00885269">
      <w:pPr>
        <w:pStyle w:val="PL"/>
      </w:pPr>
      <w:r w:rsidRPr="00533C32">
        <w:t xml:space="preserve">          description: Supported Features</w:t>
      </w:r>
    </w:p>
    <w:p w14:paraId="275F54CB" w14:textId="77777777" w:rsidR="00DA1E48" w:rsidRPr="00533C32" w:rsidRDefault="00DA1E48" w:rsidP="00885269">
      <w:pPr>
        <w:pStyle w:val="PL"/>
      </w:pPr>
      <w:r w:rsidRPr="00533C32">
        <w:t xml:space="preserve">          schema:</w:t>
      </w:r>
    </w:p>
    <w:p w14:paraId="0F44B775" w14:textId="77777777" w:rsidR="00DA1E48" w:rsidRPr="00533C32" w:rsidRDefault="00DA1E48"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5A3EB076" w14:textId="77777777" w:rsidR="00DA1E48" w:rsidRPr="00533C32" w:rsidRDefault="00DA1E48" w:rsidP="00885269">
      <w:pPr>
        <w:pStyle w:val="PL"/>
      </w:pPr>
      <w:r w:rsidRPr="00533C32">
        <w:t xml:space="preserve">      responses:</w:t>
      </w:r>
    </w:p>
    <w:p w14:paraId="3204781C" w14:textId="77777777" w:rsidR="00DA1E48" w:rsidRPr="00533C32" w:rsidRDefault="00DA1E48" w:rsidP="00885269">
      <w:pPr>
        <w:pStyle w:val="PL"/>
      </w:pPr>
      <w:r w:rsidRPr="00533C32">
        <w:t xml:space="preserve">        '200':</w:t>
      </w:r>
    </w:p>
    <w:p w14:paraId="70808A75" w14:textId="77777777" w:rsidR="00DA1E48" w:rsidRPr="00533C32" w:rsidRDefault="00DA1E48" w:rsidP="00885269">
      <w:pPr>
        <w:pStyle w:val="PL"/>
      </w:pPr>
      <w:r w:rsidRPr="00533C32">
        <w:t xml:space="preserve">          description: Expected response to a valid request</w:t>
      </w:r>
    </w:p>
    <w:p w14:paraId="0E4CA4DD" w14:textId="77777777" w:rsidR="00DA1E48" w:rsidRPr="00533C32" w:rsidRDefault="00DA1E48" w:rsidP="00885269">
      <w:pPr>
        <w:pStyle w:val="PL"/>
      </w:pPr>
      <w:r w:rsidRPr="00533C32">
        <w:t xml:space="preserve">          content:</w:t>
      </w:r>
    </w:p>
    <w:p w14:paraId="2D5D7D97" w14:textId="77777777" w:rsidR="00DA1E48" w:rsidRPr="00533C32" w:rsidRDefault="00DA1E48" w:rsidP="00885269">
      <w:pPr>
        <w:pStyle w:val="PL"/>
      </w:pPr>
      <w:r w:rsidRPr="00533C32">
        <w:t xml:space="preserve">            application/</w:t>
      </w:r>
      <w:proofErr w:type="spellStart"/>
      <w:r w:rsidRPr="00533C32">
        <w:t>json</w:t>
      </w:r>
      <w:proofErr w:type="spellEnd"/>
      <w:r w:rsidRPr="00533C32">
        <w:t>:</w:t>
      </w:r>
    </w:p>
    <w:p w14:paraId="76A7D262" w14:textId="77777777" w:rsidR="00DA1E48" w:rsidRPr="00533C32" w:rsidRDefault="00DA1E48" w:rsidP="00885269">
      <w:pPr>
        <w:pStyle w:val="PL"/>
      </w:pPr>
      <w:r w:rsidRPr="00533C32">
        <w:t xml:space="preserve">              schema:</w:t>
      </w:r>
    </w:p>
    <w:p w14:paraId="1F3EF336" w14:textId="77777777" w:rsidR="00DA1E48" w:rsidRPr="00533C32" w:rsidRDefault="00DA1E48" w:rsidP="00885269">
      <w:pPr>
        <w:pStyle w:val="PL"/>
      </w:pPr>
      <w:r w:rsidRPr="00533C32">
        <w:t xml:space="preserve">                $ref: '#/components/schemas/</w:t>
      </w:r>
      <w:proofErr w:type="spellStart"/>
      <w:r>
        <w:t>IpSmGw</w:t>
      </w:r>
      <w:r w:rsidRPr="00533C32">
        <w:t>Registration</w:t>
      </w:r>
      <w:proofErr w:type="spellEnd"/>
      <w:r w:rsidRPr="00533C32">
        <w:t>'</w:t>
      </w:r>
    </w:p>
    <w:p w14:paraId="4D0530F7" w14:textId="77777777" w:rsidR="00DA1E48" w:rsidRDefault="00DA1E48" w:rsidP="00885269">
      <w:pPr>
        <w:pStyle w:val="PL"/>
        <w:rPr>
          <w:lang w:eastAsia="zh-CN"/>
        </w:rPr>
      </w:pPr>
      <w:r w:rsidRPr="00533C32">
        <w:t xml:space="preserve">        default:</w:t>
      </w:r>
    </w:p>
    <w:p w14:paraId="5B343F1B"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7E65E4AB" w14:textId="77777777" w:rsidR="00DA1E48" w:rsidRDefault="00DA1E48" w:rsidP="00885269">
      <w:pPr>
        <w:pStyle w:val="PL"/>
      </w:pPr>
    </w:p>
    <w:p w14:paraId="2602699C" w14:textId="77777777" w:rsidR="00DA1E48" w:rsidRPr="00533C32" w:rsidRDefault="00DA1E48" w:rsidP="00885269">
      <w:pPr>
        <w:pStyle w:val="PL"/>
      </w:pPr>
      <w:r w:rsidRPr="00533C32">
        <w:t xml:space="preserve">  /subscri</w:t>
      </w:r>
      <w:r w:rsidRPr="00533C32">
        <w:rPr>
          <w:lang w:eastAsia="zh-CN"/>
        </w:rPr>
        <w:t>ption</w:t>
      </w:r>
      <w:r w:rsidRPr="00533C32">
        <w:t>-data/{</w:t>
      </w:r>
      <w:proofErr w:type="spellStart"/>
      <w:r w:rsidRPr="00533C32">
        <w:t>ueId</w:t>
      </w:r>
      <w:proofErr w:type="spellEnd"/>
      <w:r w:rsidRPr="00533C32">
        <w:t>}/context-data/</w:t>
      </w:r>
      <w:proofErr w:type="spellStart"/>
      <w:r>
        <w:t>mwd</w:t>
      </w:r>
      <w:proofErr w:type="spellEnd"/>
      <w:r w:rsidRPr="00533C32">
        <w:t>:</w:t>
      </w:r>
    </w:p>
    <w:p w14:paraId="459A5851" w14:textId="77777777" w:rsidR="00DA1E48" w:rsidRPr="00533C32" w:rsidRDefault="00DA1E48" w:rsidP="00885269">
      <w:pPr>
        <w:pStyle w:val="PL"/>
      </w:pPr>
      <w:r w:rsidRPr="00533C32">
        <w:t xml:space="preserve">    put:</w:t>
      </w:r>
    </w:p>
    <w:p w14:paraId="4D3B02AD" w14:textId="77777777" w:rsidR="00DA1E48" w:rsidRPr="00533C32" w:rsidRDefault="00DA1E48" w:rsidP="00885269">
      <w:pPr>
        <w:pStyle w:val="PL"/>
      </w:pPr>
      <w:r w:rsidRPr="00533C32">
        <w:t xml:space="preserve">      summary: Create the </w:t>
      </w:r>
      <w:r>
        <w:t>Message Waiting D</w:t>
      </w:r>
      <w:r w:rsidRPr="00533C32">
        <w:t xml:space="preserve">ata of </w:t>
      </w:r>
      <w:r>
        <w:t>the</w:t>
      </w:r>
      <w:r w:rsidRPr="00533C32">
        <w:t xml:space="preserve"> UE</w:t>
      </w:r>
    </w:p>
    <w:p w14:paraId="6BE28C39" w14:textId="77777777" w:rsidR="00DA1E48" w:rsidRPr="00533C32" w:rsidRDefault="00DA1E48" w:rsidP="00885269">
      <w:pPr>
        <w:pStyle w:val="PL"/>
      </w:pPr>
      <w:r w:rsidRPr="00533C32">
        <w:t xml:space="preserve">      </w:t>
      </w:r>
      <w:proofErr w:type="spellStart"/>
      <w:r w:rsidRPr="00533C32">
        <w:t>operationId</w:t>
      </w:r>
      <w:proofErr w:type="spellEnd"/>
      <w:r w:rsidRPr="00533C32">
        <w:t xml:space="preserve">: </w:t>
      </w:r>
      <w:proofErr w:type="spellStart"/>
      <w:r w:rsidRPr="00533C32">
        <w:t>Create</w:t>
      </w:r>
      <w:r>
        <w:t>MessageWaitingData</w:t>
      </w:r>
      <w:proofErr w:type="spellEnd"/>
    </w:p>
    <w:p w14:paraId="6D2A5DB1" w14:textId="77777777" w:rsidR="00DA1E48" w:rsidRPr="00533C32" w:rsidRDefault="00DA1E48" w:rsidP="00885269">
      <w:pPr>
        <w:pStyle w:val="PL"/>
      </w:pPr>
      <w:r w:rsidRPr="00533C32">
        <w:t xml:space="preserve">      tags:</w:t>
      </w:r>
    </w:p>
    <w:p w14:paraId="0D593A3A" w14:textId="77777777" w:rsidR="00DA1E48" w:rsidRPr="00533C32" w:rsidRDefault="00DA1E48" w:rsidP="00885269">
      <w:pPr>
        <w:pStyle w:val="PL"/>
      </w:pPr>
      <w:r w:rsidRPr="00533C32">
        <w:t xml:space="preserve">        - </w:t>
      </w:r>
      <w:r>
        <w:t>Message Waiting Data</w:t>
      </w:r>
      <w:r w:rsidRPr="00533C32">
        <w:t xml:space="preserve"> (Document)</w:t>
      </w:r>
    </w:p>
    <w:p w14:paraId="331B7E57" w14:textId="77777777" w:rsidR="00DA1E48" w:rsidRPr="00533C32" w:rsidRDefault="00DA1E48" w:rsidP="00885269">
      <w:pPr>
        <w:pStyle w:val="PL"/>
      </w:pPr>
      <w:r w:rsidRPr="00533C32">
        <w:t xml:space="preserve">      parameters:</w:t>
      </w:r>
    </w:p>
    <w:p w14:paraId="40CA9D15" w14:textId="77777777" w:rsidR="00DA1E48" w:rsidRPr="00533C32" w:rsidRDefault="00DA1E48" w:rsidP="00885269">
      <w:pPr>
        <w:pStyle w:val="PL"/>
      </w:pPr>
      <w:r w:rsidRPr="00533C32">
        <w:t xml:space="preserve">        - name: </w:t>
      </w:r>
      <w:proofErr w:type="spellStart"/>
      <w:r w:rsidRPr="00533C32">
        <w:t>ueId</w:t>
      </w:r>
      <w:proofErr w:type="spellEnd"/>
    </w:p>
    <w:p w14:paraId="37F9016D" w14:textId="77777777" w:rsidR="00DA1E48" w:rsidRPr="00533C32" w:rsidRDefault="00DA1E48" w:rsidP="00885269">
      <w:pPr>
        <w:pStyle w:val="PL"/>
      </w:pPr>
      <w:r w:rsidRPr="00533C32">
        <w:t xml:space="preserve">          in: path</w:t>
      </w:r>
    </w:p>
    <w:p w14:paraId="66B8816C" w14:textId="77777777" w:rsidR="00DA1E48" w:rsidRPr="00533C32" w:rsidRDefault="00DA1E48" w:rsidP="00885269">
      <w:pPr>
        <w:pStyle w:val="PL"/>
      </w:pPr>
      <w:r w:rsidRPr="00533C32">
        <w:t xml:space="preserve">          description: UE id</w:t>
      </w:r>
    </w:p>
    <w:p w14:paraId="4F49E95F" w14:textId="77777777" w:rsidR="00DA1E48" w:rsidRPr="00533C32" w:rsidRDefault="00DA1E48" w:rsidP="00885269">
      <w:pPr>
        <w:pStyle w:val="PL"/>
      </w:pPr>
      <w:r w:rsidRPr="00533C32">
        <w:t xml:space="preserve">          required: true</w:t>
      </w:r>
    </w:p>
    <w:p w14:paraId="618AB2E2" w14:textId="77777777" w:rsidR="00DA1E48" w:rsidRPr="00533C32" w:rsidRDefault="00DA1E48" w:rsidP="00885269">
      <w:pPr>
        <w:pStyle w:val="PL"/>
      </w:pPr>
      <w:r w:rsidRPr="00533C32">
        <w:t xml:space="preserve">          schema:</w:t>
      </w:r>
    </w:p>
    <w:p w14:paraId="20FD6BFC" w14:textId="77777777" w:rsidR="00DA1E48" w:rsidRPr="00533C32" w:rsidRDefault="00DA1E48" w:rsidP="00885269">
      <w:pPr>
        <w:pStyle w:val="PL"/>
      </w:pPr>
      <w:r w:rsidRPr="00533C32">
        <w:t xml:space="preserve">            $ref: 'TS29571_CommonData.yaml#/components/schemas/</w:t>
      </w:r>
      <w:proofErr w:type="spellStart"/>
      <w:r w:rsidRPr="00533C32">
        <w:t>VarUeId</w:t>
      </w:r>
      <w:proofErr w:type="spellEnd"/>
      <w:r w:rsidRPr="00533C32">
        <w:t>'</w:t>
      </w:r>
    </w:p>
    <w:p w14:paraId="35245AE5" w14:textId="77777777" w:rsidR="00DA1E48" w:rsidRPr="00533C32" w:rsidRDefault="00DA1E48" w:rsidP="00885269">
      <w:pPr>
        <w:pStyle w:val="PL"/>
      </w:pPr>
      <w:r w:rsidRPr="00533C32">
        <w:t xml:space="preserve">      </w:t>
      </w:r>
      <w:proofErr w:type="spellStart"/>
      <w:r w:rsidRPr="00533C32">
        <w:t>requestBody</w:t>
      </w:r>
      <w:proofErr w:type="spellEnd"/>
      <w:r w:rsidRPr="00533C32">
        <w:t>:</w:t>
      </w:r>
    </w:p>
    <w:p w14:paraId="4EBFCD72" w14:textId="77777777" w:rsidR="00DA1E48" w:rsidRPr="00533C32" w:rsidRDefault="00DA1E48" w:rsidP="00885269">
      <w:pPr>
        <w:pStyle w:val="PL"/>
      </w:pPr>
      <w:r w:rsidRPr="00533C32">
        <w:t xml:space="preserve">        content:</w:t>
      </w:r>
    </w:p>
    <w:p w14:paraId="2F39687B" w14:textId="77777777" w:rsidR="00DA1E48" w:rsidRPr="00533C32" w:rsidRDefault="00DA1E48" w:rsidP="00885269">
      <w:pPr>
        <w:pStyle w:val="PL"/>
      </w:pPr>
      <w:r w:rsidRPr="00533C32">
        <w:t xml:space="preserve">          application/</w:t>
      </w:r>
      <w:proofErr w:type="spellStart"/>
      <w:r w:rsidRPr="00533C32">
        <w:t>json</w:t>
      </w:r>
      <w:proofErr w:type="spellEnd"/>
      <w:r w:rsidRPr="00533C32">
        <w:t>:</w:t>
      </w:r>
    </w:p>
    <w:p w14:paraId="4869F6E6" w14:textId="77777777" w:rsidR="00DA1E48" w:rsidRPr="00533C32" w:rsidRDefault="00DA1E48" w:rsidP="00885269">
      <w:pPr>
        <w:pStyle w:val="PL"/>
      </w:pPr>
      <w:r w:rsidRPr="00533C32">
        <w:t xml:space="preserve">            schema:</w:t>
      </w:r>
    </w:p>
    <w:p w14:paraId="2431A295" w14:textId="77777777" w:rsidR="00DA1E48" w:rsidRPr="00533C32" w:rsidRDefault="00DA1E48" w:rsidP="00885269">
      <w:pPr>
        <w:pStyle w:val="PL"/>
      </w:pPr>
      <w:r w:rsidRPr="00533C32">
        <w:t xml:space="preserve">              $ref: '#/components/schemas/</w:t>
      </w:r>
      <w:proofErr w:type="spellStart"/>
      <w:r>
        <w:t>MessageWaitingData</w:t>
      </w:r>
      <w:proofErr w:type="spellEnd"/>
      <w:r w:rsidRPr="00533C32">
        <w:t>'</w:t>
      </w:r>
    </w:p>
    <w:p w14:paraId="0A07E9FF" w14:textId="77777777" w:rsidR="00ED5832" w:rsidRPr="00533C32" w:rsidRDefault="00ED5832" w:rsidP="00885269">
      <w:pPr>
        <w:pStyle w:val="PL"/>
      </w:pPr>
      <w:r w:rsidRPr="00533C32">
        <w:t xml:space="preserve">        required: true</w:t>
      </w:r>
    </w:p>
    <w:p w14:paraId="1F36FD7B" w14:textId="77777777" w:rsidR="00DA1E48" w:rsidRPr="00533C32" w:rsidRDefault="00DA1E48" w:rsidP="00885269">
      <w:pPr>
        <w:pStyle w:val="PL"/>
      </w:pPr>
      <w:r w:rsidRPr="00533C32">
        <w:t xml:space="preserve">      responses:</w:t>
      </w:r>
    </w:p>
    <w:p w14:paraId="1BA718E0" w14:textId="77777777" w:rsidR="00DA1E48" w:rsidRPr="00533C32" w:rsidRDefault="00DA1E48" w:rsidP="00885269">
      <w:pPr>
        <w:pStyle w:val="PL"/>
      </w:pPr>
      <w:r w:rsidRPr="00533C32">
        <w:t xml:space="preserve">        '204':</w:t>
      </w:r>
    </w:p>
    <w:p w14:paraId="7471FDE6" w14:textId="77777777" w:rsidR="00DA1E48" w:rsidRPr="00533C32" w:rsidRDefault="00DA1E48" w:rsidP="00885269">
      <w:pPr>
        <w:pStyle w:val="PL"/>
      </w:pPr>
      <w:r w:rsidRPr="00533C32">
        <w:t xml:space="preserve">          description: Upon success, an empty response body shall be returned</w:t>
      </w:r>
    </w:p>
    <w:p w14:paraId="5426470E" w14:textId="77777777" w:rsidR="00DA1E48" w:rsidRPr="00533C32" w:rsidRDefault="00DA1E48" w:rsidP="00885269">
      <w:pPr>
        <w:pStyle w:val="PL"/>
      </w:pPr>
      <w:r w:rsidRPr="00533C32">
        <w:t xml:space="preserve">        default:</w:t>
      </w:r>
    </w:p>
    <w:p w14:paraId="5B80D081" w14:textId="77777777" w:rsidR="00DA1E48" w:rsidRPr="00533C32" w:rsidRDefault="00DA1E48" w:rsidP="00885269">
      <w:pPr>
        <w:pStyle w:val="PL"/>
      </w:pPr>
      <w:r w:rsidRPr="00533C32">
        <w:t xml:space="preserve">          description: Unexpected error</w:t>
      </w:r>
    </w:p>
    <w:p w14:paraId="77CBDEB2" w14:textId="77777777" w:rsidR="00DA1E48" w:rsidRPr="00533C32" w:rsidRDefault="00DA1E48" w:rsidP="00885269">
      <w:pPr>
        <w:pStyle w:val="PL"/>
      </w:pPr>
      <w:r w:rsidRPr="00533C32">
        <w:t xml:space="preserve">    delete:</w:t>
      </w:r>
    </w:p>
    <w:p w14:paraId="632B39D7" w14:textId="77777777" w:rsidR="00DA1E48" w:rsidRPr="00533C32" w:rsidRDefault="00DA1E48" w:rsidP="00885269">
      <w:pPr>
        <w:pStyle w:val="PL"/>
      </w:pPr>
      <w:r w:rsidRPr="00533C32">
        <w:t xml:space="preserve">      summary: To remove the </w:t>
      </w:r>
      <w:r>
        <w:t>Message Waiting</w:t>
      </w:r>
      <w:r w:rsidRPr="00533C32">
        <w:t xml:space="preserve"> </w:t>
      </w:r>
      <w:r>
        <w:t>D</w:t>
      </w:r>
      <w:r w:rsidRPr="00533C32">
        <w:t xml:space="preserve">ata of </w:t>
      </w:r>
      <w:r>
        <w:t>the</w:t>
      </w:r>
      <w:r w:rsidRPr="00533C32">
        <w:t xml:space="preserve"> UE</w:t>
      </w:r>
    </w:p>
    <w:p w14:paraId="0C56CB98" w14:textId="77777777" w:rsidR="00DA1E48" w:rsidRPr="00533C32" w:rsidRDefault="00DA1E48" w:rsidP="00885269">
      <w:pPr>
        <w:pStyle w:val="PL"/>
      </w:pPr>
      <w:r w:rsidRPr="00533C32">
        <w:t xml:space="preserve">      </w:t>
      </w:r>
      <w:proofErr w:type="spellStart"/>
      <w:r w:rsidRPr="00533C32">
        <w:t>operationId</w:t>
      </w:r>
      <w:proofErr w:type="spellEnd"/>
      <w:r w:rsidRPr="00533C32">
        <w:t xml:space="preserve">: </w:t>
      </w:r>
      <w:proofErr w:type="spellStart"/>
      <w:r w:rsidRPr="00533C32">
        <w:t>Delete</w:t>
      </w:r>
      <w:r>
        <w:t>MessageWaitingData</w:t>
      </w:r>
      <w:proofErr w:type="spellEnd"/>
    </w:p>
    <w:p w14:paraId="78CD3B91" w14:textId="77777777" w:rsidR="00DA1E48" w:rsidRPr="00533C32" w:rsidRDefault="00DA1E48" w:rsidP="00885269">
      <w:pPr>
        <w:pStyle w:val="PL"/>
      </w:pPr>
      <w:r w:rsidRPr="00533C32">
        <w:t xml:space="preserve">      tags:</w:t>
      </w:r>
    </w:p>
    <w:p w14:paraId="7473101A" w14:textId="77777777" w:rsidR="00DA1E48" w:rsidRPr="00533C32" w:rsidRDefault="00DA1E48" w:rsidP="00885269">
      <w:pPr>
        <w:pStyle w:val="PL"/>
      </w:pPr>
      <w:r w:rsidRPr="00533C32">
        <w:t xml:space="preserve">        - </w:t>
      </w:r>
      <w:r>
        <w:t>Message Waiting Data</w:t>
      </w:r>
      <w:r w:rsidRPr="00533C32">
        <w:t xml:space="preserve"> (Document)</w:t>
      </w:r>
    </w:p>
    <w:p w14:paraId="7D3D9AF8" w14:textId="77777777" w:rsidR="00DA1E48" w:rsidRPr="00533C32" w:rsidRDefault="00DA1E48" w:rsidP="00885269">
      <w:pPr>
        <w:pStyle w:val="PL"/>
      </w:pPr>
      <w:r w:rsidRPr="00533C32">
        <w:t xml:space="preserve">      parameters:</w:t>
      </w:r>
    </w:p>
    <w:p w14:paraId="3F6F2118" w14:textId="77777777" w:rsidR="00DA1E48" w:rsidRPr="00533C32" w:rsidRDefault="00DA1E48" w:rsidP="00885269">
      <w:pPr>
        <w:pStyle w:val="PL"/>
      </w:pPr>
      <w:r w:rsidRPr="00533C32">
        <w:t xml:space="preserve">        - name: </w:t>
      </w:r>
      <w:proofErr w:type="spellStart"/>
      <w:r w:rsidRPr="00533C32">
        <w:t>ueId</w:t>
      </w:r>
      <w:proofErr w:type="spellEnd"/>
    </w:p>
    <w:p w14:paraId="25555915" w14:textId="77777777" w:rsidR="00DA1E48" w:rsidRPr="00533C32" w:rsidRDefault="00DA1E48" w:rsidP="00885269">
      <w:pPr>
        <w:pStyle w:val="PL"/>
      </w:pPr>
      <w:r w:rsidRPr="00533C32">
        <w:t xml:space="preserve">          in: path</w:t>
      </w:r>
    </w:p>
    <w:p w14:paraId="5647396B" w14:textId="77777777" w:rsidR="00DA1E48" w:rsidRPr="00533C32" w:rsidRDefault="00DA1E48" w:rsidP="00885269">
      <w:pPr>
        <w:pStyle w:val="PL"/>
      </w:pPr>
      <w:r w:rsidRPr="00533C32">
        <w:t xml:space="preserve">          description: UE id</w:t>
      </w:r>
    </w:p>
    <w:p w14:paraId="05729FF5" w14:textId="77777777" w:rsidR="00DA1E48" w:rsidRPr="00533C32" w:rsidRDefault="00DA1E48" w:rsidP="00885269">
      <w:pPr>
        <w:pStyle w:val="PL"/>
      </w:pPr>
      <w:r w:rsidRPr="00533C32">
        <w:t xml:space="preserve">          required: true</w:t>
      </w:r>
    </w:p>
    <w:p w14:paraId="196F2491" w14:textId="77777777" w:rsidR="00DA1E48" w:rsidRPr="00533C32" w:rsidRDefault="00DA1E48" w:rsidP="00885269">
      <w:pPr>
        <w:pStyle w:val="PL"/>
      </w:pPr>
      <w:r w:rsidRPr="00533C32">
        <w:t xml:space="preserve">          schema:</w:t>
      </w:r>
    </w:p>
    <w:p w14:paraId="57DA88BE" w14:textId="77777777" w:rsidR="00DA1E48" w:rsidRPr="00533C32" w:rsidRDefault="00DA1E48" w:rsidP="00885269">
      <w:pPr>
        <w:pStyle w:val="PL"/>
      </w:pPr>
      <w:r w:rsidRPr="00533C32">
        <w:t xml:space="preserve">            $ref: 'TS29571_CommonData.yaml#/components/schemas/</w:t>
      </w:r>
      <w:proofErr w:type="spellStart"/>
      <w:r w:rsidRPr="00533C32">
        <w:t>VarUeId</w:t>
      </w:r>
      <w:proofErr w:type="spellEnd"/>
      <w:r w:rsidRPr="00533C32">
        <w:t>'</w:t>
      </w:r>
    </w:p>
    <w:p w14:paraId="75BCD875" w14:textId="77777777" w:rsidR="00DA1E48" w:rsidRPr="00533C32" w:rsidRDefault="00DA1E48" w:rsidP="00885269">
      <w:pPr>
        <w:pStyle w:val="PL"/>
      </w:pPr>
      <w:r w:rsidRPr="00533C32">
        <w:t xml:space="preserve">      responses:</w:t>
      </w:r>
    </w:p>
    <w:p w14:paraId="68C8EEDF" w14:textId="77777777" w:rsidR="00DA1E48" w:rsidRPr="00533C32" w:rsidRDefault="00DA1E48" w:rsidP="00885269">
      <w:pPr>
        <w:pStyle w:val="PL"/>
      </w:pPr>
      <w:r w:rsidRPr="00533C32">
        <w:t xml:space="preserve">        '204':</w:t>
      </w:r>
    </w:p>
    <w:p w14:paraId="7F80D047" w14:textId="77777777" w:rsidR="00DA1E48" w:rsidRPr="00533C32" w:rsidRDefault="00DA1E48" w:rsidP="00885269">
      <w:pPr>
        <w:pStyle w:val="PL"/>
      </w:pPr>
      <w:r w:rsidRPr="00533C32">
        <w:t xml:space="preserve">          description: Upon success, an empty response body shall be returned</w:t>
      </w:r>
    </w:p>
    <w:p w14:paraId="0BC329E2" w14:textId="77777777" w:rsidR="00DA1E48" w:rsidRDefault="00DA1E48" w:rsidP="00885269">
      <w:pPr>
        <w:pStyle w:val="PL"/>
        <w:rPr>
          <w:lang w:eastAsia="zh-CN"/>
        </w:rPr>
      </w:pPr>
      <w:r w:rsidRPr="00533C32">
        <w:t xml:space="preserve">        default:</w:t>
      </w:r>
    </w:p>
    <w:p w14:paraId="592A80C4"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4E9ACBD9" w14:textId="77777777" w:rsidR="00A0150A" w:rsidRDefault="00A0150A" w:rsidP="00885269">
      <w:pPr>
        <w:pStyle w:val="PL"/>
        <w:rPr>
          <w:lang w:eastAsia="zh-CN"/>
        </w:rPr>
      </w:pPr>
    </w:p>
    <w:p w14:paraId="238B2C36" w14:textId="77777777" w:rsidR="00DA1E48" w:rsidRPr="00533C32" w:rsidRDefault="00DA1E48" w:rsidP="00885269">
      <w:pPr>
        <w:pStyle w:val="PL"/>
        <w:rPr>
          <w:lang w:eastAsia="zh-CN"/>
        </w:rPr>
      </w:pPr>
      <w:r w:rsidRPr="00533C32">
        <w:t xml:space="preserve">    patch:</w:t>
      </w:r>
    </w:p>
    <w:p w14:paraId="2D2BC812" w14:textId="77777777" w:rsidR="00DA1E48" w:rsidRPr="00533C32" w:rsidRDefault="00DA1E48" w:rsidP="00885269">
      <w:pPr>
        <w:pStyle w:val="PL"/>
      </w:pPr>
      <w:r w:rsidRPr="00533C32">
        <w:t xml:space="preserve">      summary: Modify </w:t>
      </w:r>
      <w:r>
        <w:t>the Message Waiting Data of the UE</w:t>
      </w:r>
    </w:p>
    <w:p w14:paraId="03A713B7" w14:textId="77777777" w:rsidR="00DA1E48" w:rsidRPr="00533C32" w:rsidRDefault="00DA1E48" w:rsidP="00885269">
      <w:pPr>
        <w:pStyle w:val="PL"/>
      </w:pPr>
      <w:r w:rsidRPr="00533C32">
        <w:t xml:space="preserve">      </w:t>
      </w:r>
      <w:proofErr w:type="spellStart"/>
      <w:r w:rsidRPr="00533C32">
        <w:t>operationId</w:t>
      </w:r>
      <w:proofErr w:type="spellEnd"/>
      <w:r w:rsidRPr="00533C32">
        <w:t xml:space="preserve">: </w:t>
      </w:r>
      <w:proofErr w:type="spellStart"/>
      <w:r w:rsidRPr="00533C32">
        <w:t>Modify</w:t>
      </w:r>
      <w:r>
        <w:t>MessageWaitingData</w:t>
      </w:r>
      <w:proofErr w:type="spellEnd"/>
    </w:p>
    <w:p w14:paraId="3BABF74C" w14:textId="77777777" w:rsidR="00DA1E48" w:rsidRPr="00533C32" w:rsidRDefault="00DA1E48" w:rsidP="00885269">
      <w:pPr>
        <w:pStyle w:val="PL"/>
      </w:pPr>
      <w:r w:rsidRPr="00533C32">
        <w:t xml:space="preserve">      tags:</w:t>
      </w:r>
    </w:p>
    <w:p w14:paraId="4F3AF1B4" w14:textId="77777777" w:rsidR="00DA1E48" w:rsidRPr="00533C32" w:rsidRDefault="00DA1E48" w:rsidP="00885269">
      <w:pPr>
        <w:pStyle w:val="PL"/>
      </w:pPr>
      <w:r w:rsidRPr="00533C32">
        <w:t xml:space="preserve">        - </w:t>
      </w:r>
      <w:r>
        <w:t>Message Waiting Data</w:t>
      </w:r>
      <w:r w:rsidRPr="00533C32">
        <w:t xml:space="preserve"> (Document)</w:t>
      </w:r>
    </w:p>
    <w:p w14:paraId="23577117" w14:textId="77777777" w:rsidR="00DA1E48" w:rsidRPr="00533C32" w:rsidRDefault="00DA1E48" w:rsidP="00885269">
      <w:pPr>
        <w:pStyle w:val="PL"/>
      </w:pPr>
      <w:r w:rsidRPr="00533C32">
        <w:t xml:space="preserve">      parameters:</w:t>
      </w:r>
    </w:p>
    <w:p w14:paraId="6C9A4C01" w14:textId="77777777" w:rsidR="00DA1E48" w:rsidRPr="00533C32" w:rsidRDefault="00DA1E48" w:rsidP="00885269">
      <w:pPr>
        <w:pStyle w:val="PL"/>
      </w:pPr>
      <w:r w:rsidRPr="00533C32">
        <w:lastRenderedPageBreak/>
        <w:t xml:space="preserve">        - name: </w:t>
      </w:r>
      <w:proofErr w:type="spellStart"/>
      <w:r w:rsidRPr="00533C32">
        <w:t>ueId</w:t>
      </w:r>
      <w:proofErr w:type="spellEnd"/>
    </w:p>
    <w:p w14:paraId="7662BB98" w14:textId="77777777" w:rsidR="00DA1E48" w:rsidRPr="00533C32" w:rsidRDefault="00DA1E48" w:rsidP="00885269">
      <w:pPr>
        <w:pStyle w:val="PL"/>
      </w:pPr>
      <w:r w:rsidRPr="00533C32">
        <w:t xml:space="preserve">          in: path</w:t>
      </w:r>
    </w:p>
    <w:p w14:paraId="44C3B286" w14:textId="77777777" w:rsidR="00DA1E48" w:rsidRPr="00533C32" w:rsidRDefault="00DA1E48" w:rsidP="00885269">
      <w:pPr>
        <w:pStyle w:val="PL"/>
      </w:pPr>
      <w:r w:rsidRPr="00533C32">
        <w:t xml:space="preserve">          description: UE id</w:t>
      </w:r>
    </w:p>
    <w:p w14:paraId="22A4A5B5" w14:textId="77777777" w:rsidR="00DA1E48" w:rsidRPr="00533C32" w:rsidRDefault="00DA1E48" w:rsidP="00885269">
      <w:pPr>
        <w:pStyle w:val="PL"/>
      </w:pPr>
      <w:r w:rsidRPr="00533C32">
        <w:t xml:space="preserve">          required: true</w:t>
      </w:r>
    </w:p>
    <w:p w14:paraId="2175E13B" w14:textId="77777777" w:rsidR="00DA1E48" w:rsidRPr="00533C32" w:rsidRDefault="00DA1E48" w:rsidP="00885269">
      <w:pPr>
        <w:pStyle w:val="PL"/>
      </w:pPr>
      <w:r w:rsidRPr="00533C32">
        <w:t xml:space="preserve">          schema:</w:t>
      </w:r>
    </w:p>
    <w:p w14:paraId="424E4B0E" w14:textId="77777777" w:rsidR="00DA1E48" w:rsidRPr="00533C32" w:rsidRDefault="00DA1E48" w:rsidP="00885269">
      <w:pPr>
        <w:pStyle w:val="PL"/>
      </w:pPr>
      <w:r w:rsidRPr="00533C32">
        <w:t xml:space="preserve">            $ref: 'TS29571_CommonData.yaml#/components/schemas/</w:t>
      </w:r>
      <w:proofErr w:type="spellStart"/>
      <w:r w:rsidRPr="00533C32">
        <w:t>VarUeId</w:t>
      </w:r>
      <w:proofErr w:type="spellEnd"/>
      <w:r w:rsidRPr="00533C32">
        <w:t>'</w:t>
      </w:r>
    </w:p>
    <w:p w14:paraId="50A241E2" w14:textId="77777777" w:rsidR="00DA1E48" w:rsidRPr="00533C32" w:rsidRDefault="00DA1E48" w:rsidP="00885269">
      <w:pPr>
        <w:pStyle w:val="PL"/>
      </w:pPr>
      <w:r w:rsidRPr="00533C32">
        <w:t xml:space="preserve">      </w:t>
      </w:r>
      <w:proofErr w:type="spellStart"/>
      <w:r w:rsidRPr="00533C32">
        <w:t>requestBody</w:t>
      </w:r>
      <w:proofErr w:type="spellEnd"/>
      <w:r w:rsidRPr="00533C32">
        <w:t>:</w:t>
      </w:r>
    </w:p>
    <w:p w14:paraId="7BC66738" w14:textId="77777777" w:rsidR="00DA1E48" w:rsidRPr="00533C32" w:rsidRDefault="00DA1E48" w:rsidP="00885269">
      <w:pPr>
        <w:pStyle w:val="PL"/>
      </w:pPr>
      <w:r w:rsidRPr="00533C32">
        <w:t xml:space="preserve">        content:</w:t>
      </w:r>
    </w:p>
    <w:p w14:paraId="0572D3AC" w14:textId="77777777" w:rsidR="00DA1E48" w:rsidRPr="00533C32" w:rsidRDefault="00DA1E48" w:rsidP="00885269">
      <w:pPr>
        <w:pStyle w:val="PL"/>
      </w:pPr>
      <w:r w:rsidRPr="00533C32">
        <w:t xml:space="preserve">          application/</w:t>
      </w:r>
      <w:proofErr w:type="spellStart"/>
      <w:r w:rsidRPr="00533C32">
        <w:t>json-patch+json</w:t>
      </w:r>
      <w:proofErr w:type="spellEnd"/>
      <w:r w:rsidRPr="00533C32">
        <w:t>:</w:t>
      </w:r>
    </w:p>
    <w:p w14:paraId="212F1892" w14:textId="77777777" w:rsidR="00DA1E48" w:rsidRPr="00533C32" w:rsidRDefault="00DA1E48" w:rsidP="00885269">
      <w:pPr>
        <w:pStyle w:val="PL"/>
      </w:pPr>
      <w:r w:rsidRPr="00533C32">
        <w:t xml:space="preserve">            schema:</w:t>
      </w:r>
    </w:p>
    <w:p w14:paraId="26CE5D86" w14:textId="77777777" w:rsidR="00DA1E48" w:rsidRPr="00533C32" w:rsidRDefault="00DA1E48" w:rsidP="00885269">
      <w:pPr>
        <w:pStyle w:val="PL"/>
      </w:pPr>
      <w:r w:rsidRPr="00533C32">
        <w:t xml:space="preserve">              type: array</w:t>
      </w:r>
    </w:p>
    <w:p w14:paraId="55E6B844" w14:textId="77777777" w:rsidR="00DA1E48" w:rsidRPr="00533C32" w:rsidRDefault="00DA1E48" w:rsidP="00885269">
      <w:pPr>
        <w:pStyle w:val="PL"/>
      </w:pPr>
      <w:r w:rsidRPr="00533C32">
        <w:t xml:space="preserve">              items:</w:t>
      </w:r>
    </w:p>
    <w:p w14:paraId="0F37F9B3" w14:textId="77777777" w:rsidR="00DA1E48" w:rsidRPr="00533C32" w:rsidRDefault="00DA1E48" w:rsidP="00885269">
      <w:pPr>
        <w:pStyle w:val="PL"/>
      </w:pPr>
      <w:r w:rsidRPr="00533C32">
        <w:t xml:space="preserve">                $ref: 'TS29571_CommonData.yaml#/components/schemas/</w:t>
      </w:r>
      <w:proofErr w:type="spellStart"/>
      <w:r w:rsidRPr="00533C32">
        <w:t>PatchItem</w:t>
      </w:r>
      <w:proofErr w:type="spellEnd"/>
      <w:r w:rsidRPr="00533C32">
        <w:t>'</w:t>
      </w:r>
    </w:p>
    <w:p w14:paraId="7172F834" w14:textId="77777777" w:rsidR="00DA1E48" w:rsidRPr="00533C32" w:rsidRDefault="00DA1E48" w:rsidP="00885269">
      <w:pPr>
        <w:pStyle w:val="PL"/>
      </w:pPr>
      <w:r w:rsidRPr="00533C32">
        <w:t xml:space="preserve">              </w:t>
      </w:r>
      <w:proofErr w:type="spellStart"/>
      <w:r w:rsidRPr="00533C32">
        <w:t>minItems</w:t>
      </w:r>
      <w:proofErr w:type="spellEnd"/>
      <w:r w:rsidRPr="00533C32">
        <w:t>: 1</w:t>
      </w:r>
    </w:p>
    <w:p w14:paraId="62A8DB39" w14:textId="77777777" w:rsidR="00DA1E48" w:rsidRPr="00533C32" w:rsidRDefault="00DA1E48" w:rsidP="00885269">
      <w:pPr>
        <w:pStyle w:val="PL"/>
      </w:pPr>
      <w:r w:rsidRPr="00533C32">
        <w:t xml:space="preserve">        required: true</w:t>
      </w:r>
    </w:p>
    <w:p w14:paraId="02EF0F20" w14:textId="77777777" w:rsidR="00DA1E48" w:rsidRPr="00533C32" w:rsidRDefault="00DA1E48" w:rsidP="00885269">
      <w:pPr>
        <w:pStyle w:val="PL"/>
      </w:pPr>
      <w:r w:rsidRPr="00533C32">
        <w:t xml:space="preserve">      responses:</w:t>
      </w:r>
    </w:p>
    <w:p w14:paraId="2823E3F1" w14:textId="77777777" w:rsidR="00DA1E48" w:rsidRPr="00533C32" w:rsidRDefault="00DA1E48" w:rsidP="00885269">
      <w:pPr>
        <w:pStyle w:val="PL"/>
      </w:pPr>
      <w:r w:rsidRPr="00533C32">
        <w:t xml:space="preserve">        '204':</w:t>
      </w:r>
    </w:p>
    <w:p w14:paraId="03EC5991" w14:textId="77777777" w:rsidR="00DA1E48" w:rsidRPr="00533C32" w:rsidRDefault="00DA1E48" w:rsidP="00885269">
      <w:pPr>
        <w:pStyle w:val="PL"/>
      </w:pPr>
      <w:r w:rsidRPr="00533C32">
        <w:t xml:space="preserve">          description: Successful response</w:t>
      </w:r>
    </w:p>
    <w:p w14:paraId="1D34BEF5" w14:textId="77777777" w:rsidR="00DA1E48" w:rsidRPr="00533C32" w:rsidRDefault="00DA1E48" w:rsidP="00885269">
      <w:pPr>
        <w:pStyle w:val="PL"/>
      </w:pPr>
      <w:r w:rsidRPr="00533C32">
        <w:t xml:space="preserve">        '403':</w:t>
      </w:r>
    </w:p>
    <w:p w14:paraId="0B8E8816" w14:textId="77777777" w:rsidR="00DA1E48" w:rsidRPr="00533C32" w:rsidRDefault="00DA1E48" w:rsidP="00885269">
      <w:pPr>
        <w:pStyle w:val="PL"/>
      </w:pPr>
      <w:r w:rsidRPr="00533C32">
        <w:t xml:space="preserve">          $ref: 'TS29571_CommonData.yaml#/components/responses/403'</w:t>
      </w:r>
    </w:p>
    <w:p w14:paraId="7607679D" w14:textId="77777777" w:rsidR="00DA1E48" w:rsidRPr="00533C32" w:rsidRDefault="00DA1E48" w:rsidP="00885269">
      <w:pPr>
        <w:pStyle w:val="PL"/>
      </w:pPr>
      <w:r w:rsidRPr="00533C32">
        <w:t xml:space="preserve">        '404':</w:t>
      </w:r>
    </w:p>
    <w:p w14:paraId="151EF803" w14:textId="77777777" w:rsidR="00DA1E48" w:rsidRPr="00533C32" w:rsidRDefault="00DA1E48" w:rsidP="00885269">
      <w:pPr>
        <w:pStyle w:val="PL"/>
      </w:pPr>
      <w:r w:rsidRPr="00533C32">
        <w:t xml:space="preserve">          $ref: 'TS29571_CommonData.yaml#/components/responses/404'</w:t>
      </w:r>
    </w:p>
    <w:p w14:paraId="601D35DF" w14:textId="77777777" w:rsidR="00DA1E48" w:rsidRDefault="00DA1E48" w:rsidP="00885269">
      <w:pPr>
        <w:pStyle w:val="PL"/>
        <w:rPr>
          <w:lang w:eastAsia="zh-CN"/>
        </w:rPr>
      </w:pPr>
      <w:r w:rsidRPr="00533C32">
        <w:t xml:space="preserve">        default:</w:t>
      </w:r>
    </w:p>
    <w:p w14:paraId="5BA8A159"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6F42BE67" w14:textId="77777777" w:rsidR="00A0150A" w:rsidRDefault="00A0150A" w:rsidP="00885269">
      <w:pPr>
        <w:pStyle w:val="PL"/>
        <w:rPr>
          <w:lang w:eastAsia="zh-CN"/>
        </w:rPr>
      </w:pPr>
    </w:p>
    <w:p w14:paraId="6E8F64E9" w14:textId="77777777" w:rsidR="00DA1E48" w:rsidRPr="00533C32" w:rsidRDefault="00DA1E48" w:rsidP="00885269">
      <w:pPr>
        <w:pStyle w:val="PL"/>
      </w:pPr>
      <w:r w:rsidRPr="00533C32">
        <w:t xml:space="preserve">    get:</w:t>
      </w:r>
    </w:p>
    <w:p w14:paraId="0E1F2347" w14:textId="77777777" w:rsidR="00DA1E48" w:rsidRPr="00533C32" w:rsidRDefault="00DA1E48" w:rsidP="00885269">
      <w:pPr>
        <w:pStyle w:val="PL"/>
      </w:pPr>
      <w:r w:rsidRPr="00533C32">
        <w:t xml:space="preserve">      summary: Retrieves the </w:t>
      </w:r>
      <w:r>
        <w:t>Message Waiting D</w:t>
      </w:r>
      <w:r w:rsidRPr="00533C32">
        <w:t xml:space="preserve">ata of </w:t>
      </w:r>
      <w:r>
        <w:t>the</w:t>
      </w:r>
      <w:r w:rsidRPr="00533C32">
        <w:t xml:space="preserve"> UE</w:t>
      </w:r>
    </w:p>
    <w:p w14:paraId="5B990C2B" w14:textId="77777777" w:rsidR="00DA1E48" w:rsidRPr="00533C32" w:rsidRDefault="00DA1E48" w:rsidP="00885269">
      <w:pPr>
        <w:pStyle w:val="PL"/>
      </w:pPr>
      <w:r w:rsidRPr="00533C32">
        <w:t xml:space="preserve">      </w:t>
      </w:r>
      <w:proofErr w:type="spellStart"/>
      <w:r w:rsidRPr="00533C32">
        <w:t>operationId</w:t>
      </w:r>
      <w:proofErr w:type="spellEnd"/>
      <w:r w:rsidRPr="00533C32">
        <w:t xml:space="preserve">: </w:t>
      </w:r>
      <w:proofErr w:type="spellStart"/>
      <w:r w:rsidRPr="00533C32">
        <w:t>Query</w:t>
      </w:r>
      <w:r>
        <w:t>MessageWaitingData</w:t>
      </w:r>
      <w:proofErr w:type="spellEnd"/>
    </w:p>
    <w:p w14:paraId="1974C25D" w14:textId="77777777" w:rsidR="00DA1E48" w:rsidRPr="00533C32" w:rsidRDefault="00DA1E48" w:rsidP="00885269">
      <w:pPr>
        <w:pStyle w:val="PL"/>
      </w:pPr>
      <w:r w:rsidRPr="00533C32">
        <w:t xml:space="preserve">      tags:</w:t>
      </w:r>
    </w:p>
    <w:p w14:paraId="2F511D1D" w14:textId="77777777" w:rsidR="00DA1E48" w:rsidRPr="00533C32" w:rsidRDefault="00DA1E48" w:rsidP="00885269">
      <w:pPr>
        <w:pStyle w:val="PL"/>
      </w:pPr>
      <w:r w:rsidRPr="00533C32">
        <w:t xml:space="preserve">        - </w:t>
      </w:r>
      <w:r>
        <w:t>Message Waiting Data</w:t>
      </w:r>
      <w:r w:rsidRPr="00533C32">
        <w:t xml:space="preserve"> (Document)</w:t>
      </w:r>
    </w:p>
    <w:p w14:paraId="55D6A545" w14:textId="77777777" w:rsidR="00DA1E48" w:rsidRPr="00533C32" w:rsidRDefault="00DA1E48" w:rsidP="00885269">
      <w:pPr>
        <w:pStyle w:val="PL"/>
      </w:pPr>
      <w:r w:rsidRPr="00533C32">
        <w:t xml:space="preserve">      parameters:</w:t>
      </w:r>
    </w:p>
    <w:p w14:paraId="268F29B3" w14:textId="77777777" w:rsidR="00DA1E48" w:rsidRPr="00533C32" w:rsidRDefault="00DA1E48" w:rsidP="00885269">
      <w:pPr>
        <w:pStyle w:val="PL"/>
      </w:pPr>
      <w:r w:rsidRPr="00533C32">
        <w:t xml:space="preserve">        - name: </w:t>
      </w:r>
      <w:proofErr w:type="spellStart"/>
      <w:r w:rsidRPr="00533C32">
        <w:t>ueId</w:t>
      </w:r>
      <w:proofErr w:type="spellEnd"/>
    </w:p>
    <w:p w14:paraId="5D3F8580" w14:textId="77777777" w:rsidR="00DA1E48" w:rsidRPr="00533C32" w:rsidRDefault="00DA1E48" w:rsidP="00885269">
      <w:pPr>
        <w:pStyle w:val="PL"/>
      </w:pPr>
      <w:r w:rsidRPr="00533C32">
        <w:t xml:space="preserve">          in: path</w:t>
      </w:r>
    </w:p>
    <w:p w14:paraId="68F178A8" w14:textId="77777777" w:rsidR="00DA1E48" w:rsidRPr="00533C32" w:rsidRDefault="00DA1E48" w:rsidP="00885269">
      <w:pPr>
        <w:pStyle w:val="PL"/>
      </w:pPr>
      <w:r w:rsidRPr="00533C32">
        <w:t xml:space="preserve">          description: UE id</w:t>
      </w:r>
    </w:p>
    <w:p w14:paraId="12AEBA39" w14:textId="77777777" w:rsidR="00DA1E48" w:rsidRPr="00533C32" w:rsidRDefault="00DA1E48" w:rsidP="00885269">
      <w:pPr>
        <w:pStyle w:val="PL"/>
      </w:pPr>
      <w:r w:rsidRPr="00533C32">
        <w:t xml:space="preserve">          required: true</w:t>
      </w:r>
    </w:p>
    <w:p w14:paraId="542AD37B" w14:textId="77777777" w:rsidR="00DA1E48" w:rsidRPr="00533C32" w:rsidRDefault="00DA1E48" w:rsidP="00885269">
      <w:pPr>
        <w:pStyle w:val="PL"/>
      </w:pPr>
      <w:r w:rsidRPr="00533C32">
        <w:t xml:space="preserve">          schema:</w:t>
      </w:r>
    </w:p>
    <w:p w14:paraId="09FFE70F" w14:textId="77777777" w:rsidR="00DA1E48" w:rsidRPr="00533C32" w:rsidRDefault="00DA1E48"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394FE7F7" w14:textId="77777777" w:rsidR="00DA1E48" w:rsidRPr="00533C32" w:rsidRDefault="00DA1E48" w:rsidP="00885269">
      <w:pPr>
        <w:pStyle w:val="PL"/>
        <w:rPr>
          <w:lang w:eastAsia="zh-CN"/>
        </w:rPr>
      </w:pPr>
      <w:r w:rsidRPr="00533C32">
        <w:rPr>
          <w:lang w:eastAsia="zh-CN"/>
        </w:rPr>
        <w:t xml:space="preserve">        - name: fields</w:t>
      </w:r>
    </w:p>
    <w:p w14:paraId="4982CD71" w14:textId="77777777" w:rsidR="00DA1E48" w:rsidRPr="00533C32" w:rsidRDefault="00DA1E48" w:rsidP="00885269">
      <w:pPr>
        <w:pStyle w:val="PL"/>
        <w:rPr>
          <w:lang w:eastAsia="zh-CN"/>
        </w:rPr>
      </w:pPr>
      <w:r w:rsidRPr="00533C32">
        <w:rPr>
          <w:lang w:eastAsia="zh-CN"/>
        </w:rPr>
        <w:t xml:space="preserve">          in: query</w:t>
      </w:r>
    </w:p>
    <w:p w14:paraId="3A10324E" w14:textId="77777777" w:rsidR="00DA1E48" w:rsidRPr="00533C32" w:rsidRDefault="00DA1E48" w:rsidP="00885269">
      <w:pPr>
        <w:pStyle w:val="PL"/>
        <w:rPr>
          <w:lang w:eastAsia="zh-CN"/>
        </w:rPr>
      </w:pPr>
      <w:r w:rsidRPr="00533C32">
        <w:rPr>
          <w:lang w:eastAsia="zh-CN"/>
        </w:rPr>
        <w:t xml:space="preserve">          description: attributes to be retrieved</w:t>
      </w:r>
    </w:p>
    <w:p w14:paraId="1A66B467" w14:textId="77777777" w:rsidR="00DA1E48" w:rsidRPr="00533C32" w:rsidRDefault="00DA1E48" w:rsidP="00885269">
      <w:pPr>
        <w:pStyle w:val="PL"/>
        <w:rPr>
          <w:lang w:eastAsia="zh-CN"/>
        </w:rPr>
      </w:pPr>
      <w:r w:rsidRPr="00533C32">
        <w:rPr>
          <w:lang w:eastAsia="zh-CN"/>
        </w:rPr>
        <w:t xml:space="preserve">          required: false</w:t>
      </w:r>
    </w:p>
    <w:p w14:paraId="712393A1" w14:textId="77777777" w:rsidR="00DA1E48" w:rsidRPr="00533C32" w:rsidRDefault="00DA1E48" w:rsidP="00885269">
      <w:pPr>
        <w:pStyle w:val="PL"/>
        <w:rPr>
          <w:lang w:eastAsia="zh-CN"/>
        </w:rPr>
      </w:pPr>
      <w:r w:rsidRPr="00533C32">
        <w:rPr>
          <w:lang w:eastAsia="zh-CN"/>
        </w:rPr>
        <w:t xml:space="preserve">          schema:</w:t>
      </w:r>
    </w:p>
    <w:p w14:paraId="7CE37AE0" w14:textId="77777777" w:rsidR="00DA1E48" w:rsidRPr="00533C32" w:rsidRDefault="00DA1E48" w:rsidP="00885269">
      <w:pPr>
        <w:pStyle w:val="PL"/>
        <w:rPr>
          <w:lang w:eastAsia="zh-CN"/>
        </w:rPr>
      </w:pPr>
      <w:r w:rsidRPr="00533C32">
        <w:rPr>
          <w:lang w:eastAsia="zh-CN"/>
        </w:rPr>
        <w:t xml:space="preserve">            type: array</w:t>
      </w:r>
    </w:p>
    <w:p w14:paraId="3DEDD916" w14:textId="77777777" w:rsidR="00DA1E48" w:rsidRPr="00533C32" w:rsidRDefault="00DA1E48" w:rsidP="00885269">
      <w:pPr>
        <w:pStyle w:val="PL"/>
        <w:rPr>
          <w:lang w:eastAsia="zh-CN"/>
        </w:rPr>
      </w:pPr>
      <w:r w:rsidRPr="00533C32">
        <w:rPr>
          <w:lang w:eastAsia="zh-CN"/>
        </w:rPr>
        <w:t xml:space="preserve">            items:</w:t>
      </w:r>
    </w:p>
    <w:p w14:paraId="68AE089E" w14:textId="77777777" w:rsidR="00DA1E48" w:rsidRPr="00533C32" w:rsidRDefault="00DA1E48" w:rsidP="00885269">
      <w:pPr>
        <w:pStyle w:val="PL"/>
        <w:rPr>
          <w:lang w:eastAsia="zh-CN"/>
        </w:rPr>
      </w:pPr>
      <w:r w:rsidRPr="00533C32">
        <w:rPr>
          <w:lang w:eastAsia="zh-CN"/>
        </w:rPr>
        <w:t xml:space="preserve">              type: string</w:t>
      </w:r>
    </w:p>
    <w:p w14:paraId="778D7740" w14:textId="77777777" w:rsidR="00DA1E48" w:rsidRPr="00533C32" w:rsidRDefault="00DA1E48"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0924DAFF" w14:textId="77777777" w:rsidR="00DA1E48" w:rsidRPr="00533C32" w:rsidRDefault="00DA1E48" w:rsidP="00885269">
      <w:pPr>
        <w:pStyle w:val="PL"/>
      </w:pPr>
      <w:r w:rsidRPr="00533C32">
        <w:t xml:space="preserve">          style: form</w:t>
      </w:r>
    </w:p>
    <w:p w14:paraId="65F22F24" w14:textId="77777777" w:rsidR="00DA1E48" w:rsidRPr="00533C32" w:rsidRDefault="00DA1E48" w:rsidP="00885269">
      <w:pPr>
        <w:pStyle w:val="PL"/>
        <w:rPr>
          <w:lang w:eastAsia="zh-CN"/>
        </w:rPr>
      </w:pPr>
      <w:r w:rsidRPr="00533C32">
        <w:t xml:space="preserve">          explode: false</w:t>
      </w:r>
    </w:p>
    <w:p w14:paraId="1707755C" w14:textId="77777777" w:rsidR="00DA1E48" w:rsidRPr="00533C32" w:rsidRDefault="00DA1E48" w:rsidP="00885269">
      <w:pPr>
        <w:pStyle w:val="PL"/>
      </w:pPr>
      <w:r w:rsidRPr="00533C32">
        <w:t xml:space="preserve">        - name: supported-features</w:t>
      </w:r>
    </w:p>
    <w:p w14:paraId="142E18E0" w14:textId="77777777" w:rsidR="00DA1E48" w:rsidRPr="00533C32" w:rsidRDefault="00DA1E48" w:rsidP="00885269">
      <w:pPr>
        <w:pStyle w:val="PL"/>
      </w:pPr>
      <w:r w:rsidRPr="00533C32">
        <w:t xml:space="preserve">          in: query</w:t>
      </w:r>
    </w:p>
    <w:p w14:paraId="477D03AB" w14:textId="77777777" w:rsidR="00DA1E48" w:rsidRPr="00533C32" w:rsidRDefault="00DA1E48" w:rsidP="00885269">
      <w:pPr>
        <w:pStyle w:val="PL"/>
      </w:pPr>
      <w:r w:rsidRPr="00533C32">
        <w:t xml:space="preserve">          description: Supported Features</w:t>
      </w:r>
    </w:p>
    <w:p w14:paraId="22029D1A" w14:textId="77777777" w:rsidR="00DA1E48" w:rsidRPr="00533C32" w:rsidRDefault="00DA1E48" w:rsidP="00885269">
      <w:pPr>
        <w:pStyle w:val="PL"/>
      </w:pPr>
      <w:r w:rsidRPr="00533C32">
        <w:t xml:space="preserve">          schema:</w:t>
      </w:r>
    </w:p>
    <w:p w14:paraId="5951AA16" w14:textId="77777777" w:rsidR="00DA1E48" w:rsidRPr="00533C32" w:rsidRDefault="00DA1E48"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2CF6FE50" w14:textId="77777777" w:rsidR="00DA1E48" w:rsidRPr="00533C32" w:rsidRDefault="00DA1E48" w:rsidP="00885269">
      <w:pPr>
        <w:pStyle w:val="PL"/>
      </w:pPr>
      <w:r w:rsidRPr="00533C32">
        <w:t xml:space="preserve">      responses:</w:t>
      </w:r>
    </w:p>
    <w:p w14:paraId="1A870141" w14:textId="77777777" w:rsidR="00DA1E48" w:rsidRPr="00533C32" w:rsidRDefault="00DA1E48" w:rsidP="00885269">
      <w:pPr>
        <w:pStyle w:val="PL"/>
      </w:pPr>
      <w:r w:rsidRPr="00533C32">
        <w:t xml:space="preserve">        '200':</w:t>
      </w:r>
    </w:p>
    <w:p w14:paraId="4847EB50" w14:textId="77777777" w:rsidR="00DA1E48" w:rsidRPr="00533C32" w:rsidRDefault="00DA1E48" w:rsidP="00885269">
      <w:pPr>
        <w:pStyle w:val="PL"/>
      </w:pPr>
      <w:r w:rsidRPr="00533C32">
        <w:t xml:space="preserve">          description: Expected response to a valid request</w:t>
      </w:r>
    </w:p>
    <w:p w14:paraId="0A1B2798" w14:textId="77777777" w:rsidR="00DA1E48" w:rsidRPr="00533C32" w:rsidRDefault="00DA1E48" w:rsidP="00885269">
      <w:pPr>
        <w:pStyle w:val="PL"/>
      </w:pPr>
      <w:r w:rsidRPr="00533C32">
        <w:t xml:space="preserve">          content:</w:t>
      </w:r>
    </w:p>
    <w:p w14:paraId="4ECAA94A" w14:textId="77777777" w:rsidR="00DA1E48" w:rsidRPr="00533C32" w:rsidRDefault="00DA1E48" w:rsidP="00885269">
      <w:pPr>
        <w:pStyle w:val="PL"/>
      </w:pPr>
      <w:r w:rsidRPr="00533C32">
        <w:t xml:space="preserve">            application/</w:t>
      </w:r>
      <w:proofErr w:type="spellStart"/>
      <w:r w:rsidRPr="00533C32">
        <w:t>json</w:t>
      </w:r>
      <w:proofErr w:type="spellEnd"/>
      <w:r w:rsidRPr="00533C32">
        <w:t>:</w:t>
      </w:r>
    </w:p>
    <w:p w14:paraId="4FCD6921" w14:textId="77777777" w:rsidR="00DA1E48" w:rsidRPr="00533C32" w:rsidRDefault="00DA1E48" w:rsidP="00885269">
      <w:pPr>
        <w:pStyle w:val="PL"/>
      </w:pPr>
      <w:r w:rsidRPr="00533C32">
        <w:t xml:space="preserve">              schema:</w:t>
      </w:r>
    </w:p>
    <w:p w14:paraId="1646EA63" w14:textId="77777777" w:rsidR="00DA1E48" w:rsidRPr="00533C32" w:rsidRDefault="00DA1E48" w:rsidP="00885269">
      <w:pPr>
        <w:pStyle w:val="PL"/>
      </w:pPr>
      <w:r w:rsidRPr="00533C32">
        <w:t xml:space="preserve">                $ref: '#/components/schemas/</w:t>
      </w:r>
      <w:proofErr w:type="spellStart"/>
      <w:r>
        <w:t>MessageWaitingData</w:t>
      </w:r>
      <w:proofErr w:type="spellEnd"/>
      <w:r w:rsidRPr="00533C32">
        <w:t>'</w:t>
      </w:r>
    </w:p>
    <w:p w14:paraId="399A91CF" w14:textId="77777777" w:rsidR="00DA1E48" w:rsidRDefault="00DA1E48" w:rsidP="00885269">
      <w:pPr>
        <w:pStyle w:val="PL"/>
        <w:rPr>
          <w:lang w:eastAsia="zh-CN"/>
        </w:rPr>
      </w:pPr>
      <w:r w:rsidRPr="00533C32">
        <w:t xml:space="preserve">        default:</w:t>
      </w:r>
    </w:p>
    <w:p w14:paraId="79D894BA"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04CE9E4F" w14:textId="77777777" w:rsidR="007C4061" w:rsidRPr="00533C32" w:rsidRDefault="007C4061" w:rsidP="00885269">
      <w:pPr>
        <w:pStyle w:val="PL"/>
      </w:pPr>
    </w:p>
    <w:p w14:paraId="059BDE32" w14:textId="77777777" w:rsidR="007C4061" w:rsidRPr="00533C32" w:rsidRDefault="007C4061" w:rsidP="00885269">
      <w:pPr>
        <w:pStyle w:val="PL"/>
      </w:pPr>
      <w:r w:rsidRPr="00533C32">
        <w:t xml:space="preserve">  /subscription-data/{ueId}/{servingPlmnId}/provisioned-data/sms-mng-data:</w:t>
      </w:r>
    </w:p>
    <w:p w14:paraId="47A7DF0F" w14:textId="77777777" w:rsidR="007C4061" w:rsidRPr="00533C32" w:rsidRDefault="007C4061" w:rsidP="00885269">
      <w:pPr>
        <w:pStyle w:val="PL"/>
      </w:pPr>
      <w:r w:rsidRPr="00533C32">
        <w:t xml:space="preserve">    get:</w:t>
      </w:r>
    </w:p>
    <w:p w14:paraId="0E251373" w14:textId="77777777" w:rsidR="007C4061" w:rsidRPr="00533C32" w:rsidRDefault="007C4061" w:rsidP="00885269">
      <w:pPr>
        <w:pStyle w:val="PL"/>
      </w:pPr>
      <w:r w:rsidRPr="00533C32">
        <w:t xml:space="preserve">      summary: Retrieves the SMS management subscription data of a UE</w:t>
      </w:r>
    </w:p>
    <w:p w14:paraId="3F67E3D1"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QuerySmsMngData</w:t>
      </w:r>
      <w:proofErr w:type="spellEnd"/>
    </w:p>
    <w:p w14:paraId="0F9B95E1" w14:textId="77777777" w:rsidR="007C4061" w:rsidRPr="00533C32" w:rsidRDefault="007C4061" w:rsidP="00885269">
      <w:pPr>
        <w:pStyle w:val="PL"/>
      </w:pPr>
      <w:r w:rsidRPr="00533C32">
        <w:t xml:space="preserve">      tags:</w:t>
      </w:r>
    </w:p>
    <w:p w14:paraId="5ED1A11E" w14:textId="77777777" w:rsidR="007C4061" w:rsidRPr="00533C32" w:rsidRDefault="007C4061" w:rsidP="00885269">
      <w:pPr>
        <w:pStyle w:val="PL"/>
      </w:pPr>
      <w:r w:rsidRPr="00533C32">
        <w:t xml:space="preserve">        - SMS Management Subscription Data (Document)</w:t>
      </w:r>
    </w:p>
    <w:p w14:paraId="2B1EE792" w14:textId="77777777" w:rsidR="007C4061" w:rsidRPr="00533C32" w:rsidRDefault="007C4061" w:rsidP="00885269">
      <w:pPr>
        <w:pStyle w:val="PL"/>
      </w:pPr>
      <w:r w:rsidRPr="00533C32">
        <w:t xml:space="preserve">      parameters:</w:t>
      </w:r>
    </w:p>
    <w:p w14:paraId="5BA6A68D" w14:textId="77777777" w:rsidR="007C4061" w:rsidRPr="00533C32" w:rsidRDefault="007C4061" w:rsidP="00885269">
      <w:pPr>
        <w:pStyle w:val="PL"/>
      </w:pPr>
      <w:r w:rsidRPr="00533C32">
        <w:t xml:space="preserve">        - name: </w:t>
      </w:r>
      <w:proofErr w:type="spellStart"/>
      <w:r w:rsidRPr="00533C32">
        <w:t>ueId</w:t>
      </w:r>
      <w:proofErr w:type="spellEnd"/>
    </w:p>
    <w:p w14:paraId="23505940" w14:textId="77777777" w:rsidR="007C4061" w:rsidRPr="00533C32" w:rsidRDefault="007C4061" w:rsidP="00885269">
      <w:pPr>
        <w:pStyle w:val="PL"/>
      </w:pPr>
      <w:r w:rsidRPr="00533C32">
        <w:t xml:space="preserve">          in: path</w:t>
      </w:r>
    </w:p>
    <w:p w14:paraId="5C7CA08C" w14:textId="77777777" w:rsidR="007C4061" w:rsidRPr="00533C32" w:rsidRDefault="007C4061" w:rsidP="00885269">
      <w:pPr>
        <w:pStyle w:val="PL"/>
      </w:pPr>
      <w:r w:rsidRPr="00533C32">
        <w:t xml:space="preserve">          description: UE id</w:t>
      </w:r>
    </w:p>
    <w:p w14:paraId="342812D2" w14:textId="77777777" w:rsidR="007C4061" w:rsidRPr="00533C32" w:rsidRDefault="007C4061" w:rsidP="00885269">
      <w:pPr>
        <w:pStyle w:val="PL"/>
      </w:pPr>
      <w:r w:rsidRPr="00533C32">
        <w:t xml:space="preserve">          required: true</w:t>
      </w:r>
    </w:p>
    <w:p w14:paraId="0066D4B7" w14:textId="77777777" w:rsidR="007C4061" w:rsidRPr="00533C32" w:rsidRDefault="007C4061" w:rsidP="00885269">
      <w:pPr>
        <w:pStyle w:val="PL"/>
      </w:pPr>
      <w:r w:rsidRPr="00533C32">
        <w:lastRenderedPageBreak/>
        <w:t xml:space="preserve">          schema:</w:t>
      </w:r>
    </w:p>
    <w:p w14:paraId="03FB1C78"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537FCC9C" w14:textId="77777777" w:rsidR="007C4061" w:rsidRPr="00533C32" w:rsidRDefault="007C4061" w:rsidP="00885269">
      <w:pPr>
        <w:pStyle w:val="PL"/>
      </w:pPr>
      <w:r w:rsidRPr="00533C32">
        <w:t xml:space="preserve">        - name: </w:t>
      </w:r>
      <w:proofErr w:type="spellStart"/>
      <w:r w:rsidRPr="00533C32">
        <w:t>servingPlmnId</w:t>
      </w:r>
      <w:proofErr w:type="spellEnd"/>
    </w:p>
    <w:p w14:paraId="68D95A8A" w14:textId="77777777" w:rsidR="007C4061" w:rsidRPr="00533C32" w:rsidRDefault="007C4061" w:rsidP="00885269">
      <w:pPr>
        <w:pStyle w:val="PL"/>
      </w:pPr>
      <w:r w:rsidRPr="00533C32">
        <w:t xml:space="preserve">          in: path</w:t>
      </w:r>
    </w:p>
    <w:p w14:paraId="75736055" w14:textId="77777777" w:rsidR="007C4061" w:rsidRPr="00533C32" w:rsidRDefault="007C4061" w:rsidP="00885269">
      <w:pPr>
        <w:pStyle w:val="PL"/>
      </w:pPr>
      <w:r w:rsidRPr="00533C32">
        <w:t xml:space="preserve">          description: PLMN ID</w:t>
      </w:r>
    </w:p>
    <w:p w14:paraId="664394E9" w14:textId="77777777" w:rsidR="007C4061" w:rsidRPr="00533C32" w:rsidRDefault="007C4061" w:rsidP="00885269">
      <w:pPr>
        <w:pStyle w:val="PL"/>
      </w:pPr>
      <w:r w:rsidRPr="00533C32">
        <w:t xml:space="preserve">          required: true</w:t>
      </w:r>
    </w:p>
    <w:p w14:paraId="49B4AE8C" w14:textId="77777777" w:rsidR="007C4061" w:rsidRPr="00533C32" w:rsidRDefault="007C4061" w:rsidP="00885269">
      <w:pPr>
        <w:pStyle w:val="PL"/>
      </w:pPr>
      <w:r w:rsidRPr="00533C32">
        <w:t xml:space="preserve">          schema:</w:t>
      </w:r>
    </w:p>
    <w:p w14:paraId="33990D06" w14:textId="77777777" w:rsidR="007C4061" w:rsidRPr="00533C32" w:rsidRDefault="007C4061" w:rsidP="00885269">
      <w:pPr>
        <w:pStyle w:val="PL"/>
        <w:rPr>
          <w:lang w:eastAsia="zh-CN"/>
        </w:rPr>
      </w:pPr>
      <w:r w:rsidRPr="00533C32">
        <w:t xml:space="preserve">            $ref: '#/components/schemas/</w:t>
      </w:r>
      <w:proofErr w:type="spellStart"/>
      <w:r w:rsidRPr="00533C32">
        <w:t>VarPlmnId</w:t>
      </w:r>
      <w:proofErr w:type="spellEnd"/>
      <w:r w:rsidRPr="00533C32">
        <w:t>'</w:t>
      </w:r>
    </w:p>
    <w:p w14:paraId="119562B1" w14:textId="77777777" w:rsidR="007C4061" w:rsidRPr="00533C32" w:rsidRDefault="007C4061" w:rsidP="00885269">
      <w:pPr>
        <w:pStyle w:val="PL"/>
      </w:pPr>
      <w:r w:rsidRPr="00533C32">
        <w:t xml:space="preserve">        - name: supported-features</w:t>
      </w:r>
    </w:p>
    <w:p w14:paraId="2AF7ED07" w14:textId="77777777" w:rsidR="007C4061" w:rsidRPr="00533C32" w:rsidRDefault="007C4061" w:rsidP="00885269">
      <w:pPr>
        <w:pStyle w:val="PL"/>
      </w:pPr>
      <w:r w:rsidRPr="00533C32">
        <w:t xml:space="preserve">          in: query</w:t>
      </w:r>
    </w:p>
    <w:p w14:paraId="044CFF63" w14:textId="77777777" w:rsidR="007C4061" w:rsidRPr="00533C32" w:rsidRDefault="007C4061" w:rsidP="00885269">
      <w:pPr>
        <w:pStyle w:val="PL"/>
      </w:pPr>
      <w:r w:rsidRPr="00533C32">
        <w:t xml:space="preserve">          description: Supported Features</w:t>
      </w:r>
    </w:p>
    <w:p w14:paraId="18EE2447" w14:textId="77777777" w:rsidR="007C4061" w:rsidRPr="00533C32" w:rsidRDefault="007C4061" w:rsidP="00885269">
      <w:pPr>
        <w:pStyle w:val="PL"/>
      </w:pPr>
      <w:r w:rsidRPr="00533C32">
        <w:t xml:space="preserve">          schema:</w:t>
      </w:r>
    </w:p>
    <w:p w14:paraId="02F26AD3"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28F8C884" w14:textId="77777777" w:rsidR="007C4061" w:rsidRPr="00533C32" w:rsidRDefault="007C4061" w:rsidP="00885269">
      <w:pPr>
        <w:pStyle w:val="PL"/>
      </w:pPr>
      <w:r w:rsidRPr="00533C32">
        <w:t xml:space="preserve">        - name: If-None-Match</w:t>
      </w:r>
    </w:p>
    <w:p w14:paraId="6B313BB5" w14:textId="77777777" w:rsidR="007C4061" w:rsidRPr="00533C32" w:rsidRDefault="007C4061" w:rsidP="00885269">
      <w:pPr>
        <w:pStyle w:val="PL"/>
      </w:pPr>
      <w:r w:rsidRPr="00533C32">
        <w:t xml:space="preserve">          in: header</w:t>
      </w:r>
    </w:p>
    <w:p w14:paraId="5ACC71BC" w14:textId="77777777" w:rsidR="007C4061" w:rsidRPr="00533C32" w:rsidRDefault="007C4061" w:rsidP="00885269">
      <w:pPr>
        <w:pStyle w:val="PL"/>
      </w:pPr>
      <w:r w:rsidRPr="00533C32">
        <w:t xml:space="preserve">          description: Validator for conditional requests, as described in RFC 7232, 3.2</w:t>
      </w:r>
    </w:p>
    <w:p w14:paraId="7034112F" w14:textId="77777777" w:rsidR="007C4061" w:rsidRPr="00533C32" w:rsidRDefault="007C4061" w:rsidP="00885269">
      <w:pPr>
        <w:pStyle w:val="PL"/>
      </w:pPr>
      <w:r w:rsidRPr="00533C32">
        <w:t xml:space="preserve">          schema:</w:t>
      </w:r>
    </w:p>
    <w:p w14:paraId="18843AC0" w14:textId="77777777" w:rsidR="007C4061" w:rsidRPr="00533C32" w:rsidRDefault="007C4061" w:rsidP="00885269">
      <w:pPr>
        <w:pStyle w:val="PL"/>
      </w:pPr>
      <w:r w:rsidRPr="00533C32">
        <w:t xml:space="preserve">            type: string</w:t>
      </w:r>
    </w:p>
    <w:p w14:paraId="23CEA933" w14:textId="77777777" w:rsidR="007C4061" w:rsidRPr="00533C32" w:rsidRDefault="007C4061" w:rsidP="00885269">
      <w:pPr>
        <w:pStyle w:val="PL"/>
      </w:pPr>
      <w:r w:rsidRPr="00533C32">
        <w:t xml:space="preserve">        - name: If-Modified-Since</w:t>
      </w:r>
    </w:p>
    <w:p w14:paraId="4A3DCE03" w14:textId="77777777" w:rsidR="007C4061" w:rsidRPr="00533C32" w:rsidRDefault="007C4061" w:rsidP="00885269">
      <w:pPr>
        <w:pStyle w:val="PL"/>
      </w:pPr>
      <w:r w:rsidRPr="00533C32">
        <w:t xml:space="preserve">          in: header</w:t>
      </w:r>
    </w:p>
    <w:p w14:paraId="401523AE" w14:textId="77777777" w:rsidR="007C4061" w:rsidRPr="00533C32" w:rsidRDefault="007C4061" w:rsidP="00885269">
      <w:pPr>
        <w:pStyle w:val="PL"/>
      </w:pPr>
      <w:r w:rsidRPr="00533C32">
        <w:t xml:space="preserve">          description: Validator for conditional requests, as described in RFC 7232, 3.3</w:t>
      </w:r>
    </w:p>
    <w:p w14:paraId="060694D8" w14:textId="77777777" w:rsidR="007C4061" w:rsidRPr="00533C32" w:rsidRDefault="007C4061" w:rsidP="00885269">
      <w:pPr>
        <w:pStyle w:val="PL"/>
      </w:pPr>
      <w:r w:rsidRPr="00533C32">
        <w:t xml:space="preserve">          schema:</w:t>
      </w:r>
    </w:p>
    <w:p w14:paraId="4588D2A6" w14:textId="77777777" w:rsidR="007C4061" w:rsidRPr="00533C32" w:rsidRDefault="007C4061" w:rsidP="00885269">
      <w:pPr>
        <w:pStyle w:val="PL"/>
        <w:rPr>
          <w:lang w:eastAsia="zh-CN"/>
        </w:rPr>
      </w:pPr>
      <w:r w:rsidRPr="00533C32">
        <w:t xml:space="preserve">            type: string</w:t>
      </w:r>
    </w:p>
    <w:p w14:paraId="2D05FC47" w14:textId="77777777" w:rsidR="007C4061" w:rsidRPr="00533C32" w:rsidRDefault="007C4061" w:rsidP="00885269">
      <w:pPr>
        <w:pStyle w:val="PL"/>
      </w:pPr>
      <w:r w:rsidRPr="00533C32">
        <w:t xml:space="preserve">      responses:</w:t>
      </w:r>
    </w:p>
    <w:p w14:paraId="59ABFEB1" w14:textId="77777777" w:rsidR="007C4061" w:rsidRPr="00533C32" w:rsidRDefault="007C4061" w:rsidP="00885269">
      <w:pPr>
        <w:pStyle w:val="PL"/>
      </w:pPr>
      <w:r w:rsidRPr="00533C32">
        <w:t xml:space="preserve">        '200':</w:t>
      </w:r>
    </w:p>
    <w:p w14:paraId="3656B068" w14:textId="77777777" w:rsidR="007C4061" w:rsidRPr="00533C32" w:rsidRDefault="007C4061" w:rsidP="00885269">
      <w:pPr>
        <w:pStyle w:val="PL"/>
      </w:pPr>
      <w:r w:rsidRPr="00533C32">
        <w:t xml:space="preserve">          description: Expected response to a valid request</w:t>
      </w:r>
    </w:p>
    <w:p w14:paraId="36BA5309" w14:textId="77777777" w:rsidR="007C4061" w:rsidRPr="00533C32" w:rsidRDefault="007C4061" w:rsidP="00885269">
      <w:pPr>
        <w:pStyle w:val="PL"/>
      </w:pPr>
      <w:r w:rsidRPr="00533C32">
        <w:t xml:space="preserve">          content:</w:t>
      </w:r>
    </w:p>
    <w:p w14:paraId="25103E2A"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7B2D8614" w14:textId="77777777" w:rsidR="007C4061" w:rsidRPr="00533C32" w:rsidRDefault="007C4061" w:rsidP="00885269">
      <w:pPr>
        <w:pStyle w:val="PL"/>
      </w:pPr>
      <w:r w:rsidRPr="00533C32">
        <w:t xml:space="preserve">              schema:</w:t>
      </w:r>
    </w:p>
    <w:p w14:paraId="1C7DAFA5" w14:textId="77777777" w:rsidR="007C4061" w:rsidRPr="00533C32" w:rsidRDefault="007C4061" w:rsidP="00885269">
      <w:pPr>
        <w:pStyle w:val="PL"/>
        <w:rPr>
          <w:lang w:eastAsia="zh-CN"/>
        </w:rPr>
      </w:pPr>
      <w:r w:rsidRPr="00533C32">
        <w:t xml:space="preserve">                $ref: '#/components/schemas/</w:t>
      </w:r>
      <w:proofErr w:type="spellStart"/>
      <w:r w:rsidRPr="00533C32">
        <w:t>SmsManagementSubscriptionData</w:t>
      </w:r>
      <w:proofErr w:type="spellEnd"/>
      <w:r w:rsidRPr="00533C32">
        <w:t>'</w:t>
      </w:r>
    </w:p>
    <w:p w14:paraId="1CC80285" w14:textId="77777777" w:rsidR="007C4061" w:rsidRPr="00533C32" w:rsidRDefault="007C4061" w:rsidP="00885269">
      <w:pPr>
        <w:pStyle w:val="PL"/>
      </w:pPr>
      <w:r w:rsidRPr="00533C32">
        <w:t xml:space="preserve">          headers:</w:t>
      </w:r>
    </w:p>
    <w:p w14:paraId="401556EC" w14:textId="77777777" w:rsidR="007C4061" w:rsidRPr="00533C32" w:rsidRDefault="007C4061" w:rsidP="00885269">
      <w:pPr>
        <w:pStyle w:val="PL"/>
      </w:pPr>
      <w:r w:rsidRPr="00533C32">
        <w:t xml:space="preserve">            Cache-Control:</w:t>
      </w:r>
    </w:p>
    <w:p w14:paraId="0DB474D4" w14:textId="77777777" w:rsidR="007C4061" w:rsidRPr="00533C32" w:rsidRDefault="007C4061" w:rsidP="00885269">
      <w:pPr>
        <w:pStyle w:val="PL"/>
      </w:pPr>
      <w:r w:rsidRPr="00533C32">
        <w:t xml:space="preserve">              description: Cache-Control containing max-age, as described in RFC 7234, 5.2</w:t>
      </w:r>
    </w:p>
    <w:p w14:paraId="5EF29B5E" w14:textId="77777777" w:rsidR="007C4061" w:rsidRPr="00533C32" w:rsidRDefault="007C4061" w:rsidP="00885269">
      <w:pPr>
        <w:pStyle w:val="PL"/>
      </w:pPr>
      <w:r w:rsidRPr="00533C32">
        <w:t xml:space="preserve">              schema:</w:t>
      </w:r>
    </w:p>
    <w:p w14:paraId="1C3F4163" w14:textId="77777777" w:rsidR="007C4061" w:rsidRPr="00533C32" w:rsidRDefault="007C4061" w:rsidP="00885269">
      <w:pPr>
        <w:pStyle w:val="PL"/>
      </w:pPr>
      <w:r w:rsidRPr="00533C32">
        <w:t xml:space="preserve">                type: string</w:t>
      </w:r>
    </w:p>
    <w:p w14:paraId="41BC3D72" w14:textId="77777777" w:rsidR="007C4061" w:rsidRPr="00533C32" w:rsidRDefault="007C4061" w:rsidP="00885269">
      <w:pPr>
        <w:pStyle w:val="PL"/>
      </w:pPr>
      <w:r w:rsidRPr="00533C32">
        <w:t xml:space="preserve">            ETag:</w:t>
      </w:r>
    </w:p>
    <w:p w14:paraId="6D8E0704" w14:textId="77777777" w:rsidR="007C4061" w:rsidRPr="00533C32" w:rsidRDefault="007C4061" w:rsidP="00885269">
      <w:pPr>
        <w:pStyle w:val="PL"/>
      </w:pPr>
      <w:r w:rsidRPr="00533C32">
        <w:t xml:space="preserve">              description: Entity Tag, containing a strong validator, as described in RFC 7232, 2.3</w:t>
      </w:r>
    </w:p>
    <w:p w14:paraId="7CB02507" w14:textId="77777777" w:rsidR="007C4061" w:rsidRPr="00533C32" w:rsidRDefault="007C4061" w:rsidP="00885269">
      <w:pPr>
        <w:pStyle w:val="PL"/>
      </w:pPr>
      <w:r w:rsidRPr="00533C32">
        <w:t xml:space="preserve">              schema:</w:t>
      </w:r>
    </w:p>
    <w:p w14:paraId="0C89720F" w14:textId="77777777" w:rsidR="007C4061" w:rsidRPr="00533C32" w:rsidRDefault="007C4061" w:rsidP="00885269">
      <w:pPr>
        <w:pStyle w:val="PL"/>
      </w:pPr>
      <w:r w:rsidRPr="00533C32">
        <w:t xml:space="preserve">                type: string</w:t>
      </w:r>
    </w:p>
    <w:p w14:paraId="0FE96E50" w14:textId="77777777" w:rsidR="007C4061" w:rsidRPr="00533C32" w:rsidRDefault="007C4061" w:rsidP="00885269">
      <w:pPr>
        <w:pStyle w:val="PL"/>
      </w:pPr>
      <w:r w:rsidRPr="00533C32">
        <w:t xml:space="preserve">            Last-Modified:</w:t>
      </w:r>
    </w:p>
    <w:p w14:paraId="0939A3C5" w14:textId="77777777" w:rsidR="007C4061" w:rsidRPr="00533C32" w:rsidRDefault="007C4061" w:rsidP="00885269">
      <w:pPr>
        <w:pStyle w:val="PL"/>
      </w:pPr>
      <w:r w:rsidRPr="00533C32">
        <w:t xml:space="preserve">              description: Timestamp for last modification of the resource, as described in RFC 7232, 2.2</w:t>
      </w:r>
    </w:p>
    <w:p w14:paraId="034C7298" w14:textId="77777777" w:rsidR="007C4061" w:rsidRPr="00533C32" w:rsidRDefault="007C4061" w:rsidP="00885269">
      <w:pPr>
        <w:pStyle w:val="PL"/>
      </w:pPr>
      <w:r w:rsidRPr="00533C32">
        <w:t xml:space="preserve">              schema:</w:t>
      </w:r>
    </w:p>
    <w:p w14:paraId="26D4E346" w14:textId="77777777" w:rsidR="007C4061" w:rsidRPr="00533C32" w:rsidRDefault="007C4061" w:rsidP="00885269">
      <w:pPr>
        <w:pStyle w:val="PL"/>
        <w:rPr>
          <w:lang w:eastAsia="zh-CN"/>
        </w:rPr>
      </w:pPr>
      <w:r w:rsidRPr="00533C32">
        <w:t xml:space="preserve">                type: strin</w:t>
      </w:r>
      <w:r w:rsidRPr="00533C32">
        <w:rPr>
          <w:lang w:eastAsia="zh-CN"/>
        </w:rPr>
        <w:t>g</w:t>
      </w:r>
    </w:p>
    <w:p w14:paraId="501FB4CB" w14:textId="77777777" w:rsidR="007C4061" w:rsidRDefault="007C4061" w:rsidP="00885269">
      <w:pPr>
        <w:pStyle w:val="PL"/>
        <w:rPr>
          <w:lang w:eastAsia="zh-CN"/>
        </w:rPr>
      </w:pPr>
      <w:r w:rsidRPr="00533C32">
        <w:t xml:space="preserve">        default:</w:t>
      </w:r>
    </w:p>
    <w:p w14:paraId="6B67C1B6"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067F4786" w14:textId="77777777" w:rsidR="007C4061" w:rsidRPr="00533C32" w:rsidRDefault="007C4061" w:rsidP="00885269">
      <w:pPr>
        <w:pStyle w:val="PL"/>
      </w:pPr>
    </w:p>
    <w:p w14:paraId="5BE7A270" w14:textId="77777777" w:rsidR="007C4061" w:rsidRPr="00533C32" w:rsidRDefault="007C4061" w:rsidP="00885269">
      <w:pPr>
        <w:pStyle w:val="PL"/>
      </w:pPr>
      <w:r w:rsidRPr="00533C32">
        <w:t xml:space="preserve">  /subscription-data/{ueId}/{servingPlmnId}/provisioned-data/sms-data:</w:t>
      </w:r>
    </w:p>
    <w:p w14:paraId="604F9CD2" w14:textId="77777777" w:rsidR="007C4061" w:rsidRPr="00533C32" w:rsidRDefault="007C4061" w:rsidP="00885269">
      <w:pPr>
        <w:pStyle w:val="PL"/>
      </w:pPr>
      <w:r w:rsidRPr="00533C32">
        <w:t xml:space="preserve">    get:</w:t>
      </w:r>
    </w:p>
    <w:p w14:paraId="694000F9" w14:textId="77777777" w:rsidR="007C4061" w:rsidRPr="00533C32" w:rsidRDefault="007C4061" w:rsidP="00885269">
      <w:pPr>
        <w:pStyle w:val="PL"/>
      </w:pPr>
      <w:r w:rsidRPr="00533C32">
        <w:t xml:space="preserve">      summary: Retrieves the SMS subscription data of a UE</w:t>
      </w:r>
    </w:p>
    <w:p w14:paraId="577244BF"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QuerySmsData</w:t>
      </w:r>
      <w:proofErr w:type="spellEnd"/>
    </w:p>
    <w:p w14:paraId="55C429A1" w14:textId="77777777" w:rsidR="007C4061" w:rsidRPr="00533C32" w:rsidRDefault="007C4061" w:rsidP="00885269">
      <w:pPr>
        <w:pStyle w:val="PL"/>
      </w:pPr>
      <w:r w:rsidRPr="00533C32">
        <w:t xml:space="preserve">      tags:</w:t>
      </w:r>
    </w:p>
    <w:p w14:paraId="617DE1F3" w14:textId="77777777" w:rsidR="007C4061" w:rsidRPr="00533C32" w:rsidRDefault="007C4061" w:rsidP="00885269">
      <w:pPr>
        <w:pStyle w:val="PL"/>
      </w:pPr>
      <w:r w:rsidRPr="00533C32">
        <w:t xml:space="preserve">        - SMS Subscription Data (Document)</w:t>
      </w:r>
    </w:p>
    <w:p w14:paraId="355206A9" w14:textId="77777777" w:rsidR="007C4061" w:rsidRPr="00533C32" w:rsidRDefault="007C4061" w:rsidP="00885269">
      <w:pPr>
        <w:pStyle w:val="PL"/>
      </w:pPr>
      <w:r w:rsidRPr="00533C32">
        <w:t xml:space="preserve">      parameters:</w:t>
      </w:r>
    </w:p>
    <w:p w14:paraId="26D66401" w14:textId="77777777" w:rsidR="007C4061" w:rsidRPr="00533C32" w:rsidRDefault="007C4061" w:rsidP="00885269">
      <w:pPr>
        <w:pStyle w:val="PL"/>
      </w:pPr>
      <w:r w:rsidRPr="00533C32">
        <w:t xml:space="preserve">        - name: </w:t>
      </w:r>
      <w:proofErr w:type="spellStart"/>
      <w:r w:rsidRPr="00533C32">
        <w:t>ueId</w:t>
      </w:r>
      <w:proofErr w:type="spellEnd"/>
    </w:p>
    <w:p w14:paraId="09C72F57" w14:textId="77777777" w:rsidR="007C4061" w:rsidRPr="00533C32" w:rsidRDefault="007C4061" w:rsidP="00885269">
      <w:pPr>
        <w:pStyle w:val="PL"/>
      </w:pPr>
      <w:r w:rsidRPr="00533C32">
        <w:t xml:space="preserve">          in: path</w:t>
      </w:r>
    </w:p>
    <w:p w14:paraId="396FE031" w14:textId="77777777" w:rsidR="007C4061" w:rsidRPr="00533C32" w:rsidRDefault="007C4061" w:rsidP="00885269">
      <w:pPr>
        <w:pStyle w:val="PL"/>
      </w:pPr>
      <w:r w:rsidRPr="00533C32">
        <w:t xml:space="preserve">          description: UE id</w:t>
      </w:r>
    </w:p>
    <w:p w14:paraId="13F88B80" w14:textId="77777777" w:rsidR="007C4061" w:rsidRPr="00533C32" w:rsidRDefault="007C4061" w:rsidP="00885269">
      <w:pPr>
        <w:pStyle w:val="PL"/>
      </w:pPr>
      <w:r w:rsidRPr="00533C32">
        <w:t xml:space="preserve">          required: true</w:t>
      </w:r>
    </w:p>
    <w:p w14:paraId="410C5CDB" w14:textId="77777777" w:rsidR="007C4061" w:rsidRPr="00533C32" w:rsidRDefault="007C4061" w:rsidP="00885269">
      <w:pPr>
        <w:pStyle w:val="PL"/>
      </w:pPr>
      <w:r w:rsidRPr="00533C32">
        <w:t xml:space="preserve">          schema:</w:t>
      </w:r>
    </w:p>
    <w:p w14:paraId="12530F9C"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178A832E" w14:textId="77777777" w:rsidR="007C4061" w:rsidRPr="00533C32" w:rsidRDefault="007C4061" w:rsidP="00885269">
      <w:pPr>
        <w:pStyle w:val="PL"/>
      </w:pPr>
      <w:r w:rsidRPr="00533C32">
        <w:t xml:space="preserve">        - name: </w:t>
      </w:r>
      <w:proofErr w:type="spellStart"/>
      <w:r w:rsidRPr="00533C32">
        <w:t>servingPlmnId</w:t>
      </w:r>
      <w:proofErr w:type="spellEnd"/>
    </w:p>
    <w:p w14:paraId="37D73555" w14:textId="77777777" w:rsidR="007C4061" w:rsidRPr="00533C32" w:rsidRDefault="007C4061" w:rsidP="00885269">
      <w:pPr>
        <w:pStyle w:val="PL"/>
      </w:pPr>
      <w:r w:rsidRPr="00533C32">
        <w:t xml:space="preserve">          in: path</w:t>
      </w:r>
    </w:p>
    <w:p w14:paraId="5625CB81" w14:textId="77777777" w:rsidR="007C4061" w:rsidRPr="00533C32" w:rsidRDefault="007C4061" w:rsidP="00885269">
      <w:pPr>
        <w:pStyle w:val="PL"/>
      </w:pPr>
      <w:r w:rsidRPr="00533C32">
        <w:t xml:space="preserve">          description: PLMN ID</w:t>
      </w:r>
    </w:p>
    <w:p w14:paraId="02FCF49A" w14:textId="77777777" w:rsidR="007C4061" w:rsidRPr="00533C32" w:rsidRDefault="007C4061" w:rsidP="00885269">
      <w:pPr>
        <w:pStyle w:val="PL"/>
      </w:pPr>
      <w:r w:rsidRPr="00533C32">
        <w:t xml:space="preserve">          required: true</w:t>
      </w:r>
    </w:p>
    <w:p w14:paraId="3D40582A" w14:textId="77777777" w:rsidR="007C4061" w:rsidRPr="00533C32" w:rsidRDefault="007C4061" w:rsidP="00885269">
      <w:pPr>
        <w:pStyle w:val="PL"/>
      </w:pPr>
      <w:r w:rsidRPr="00533C32">
        <w:t xml:space="preserve">          schema:</w:t>
      </w:r>
    </w:p>
    <w:p w14:paraId="68832125" w14:textId="77777777" w:rsidR="007C4061" w:rsidRPr="00533C32" w:rsidRDefault="007C4061" w:rsidP="00885269">
      <w:pPr>
        <w:pStyle w:val="PL"/>
        <w:rPr>
          <w:lang w:eastAsia="zh-CN"/>
        </w:rPr>
      </w:pPr>
      <w:r w:rsidRPr="00533C32">
        <w:t xml:space="preserve">            $ref: '#/components/schemas/</w:t>
      </w:r>
      <w:proofErr w:type="spellStart"/>
      <w:r w:rsidRPr="00533C32">
        <w:t>VarPlmnId</w:t>
      </w:r>
      <w:proofErr w:type="spellEnd"/>
      <w:r w:rsidRPr="00533C32">
        <w:t>'</w:t>
      </w:r>
    </w:p>
    <w:p w14:paraId="099B69C7" w14:textId="77777777" w:rsidR="007C4061" w:rsidRPr="00533C32" w:rsidRDefault="007C4061" w:rsidP="00885269">
      <w:pPr>
        <w:pStyle w:val="PL"/>
      </w:pPr>
      <w:r w:rsidRPr="00533C32">
        <w:t xml:space="preserve">        - name: supported-features</w:t>
      </w:r>
    </w:p>
    <w:p w14:paraId="2A35A8E6" w14:textId="77777777" w:rsidR="007C4061" w:rsidRPr="00533C32" w:rsidRDefault="007C4061" w:rsidP="00885269">
      <w:pPr>
        <w:pStyle w:val="PL"/>
      </w:pPr>
      <w:r w:rsidRPr="00533C32">
        <w:t xml:space="preserve">          in: query</w:t>
      </w:r>
    </w:p>
    <w:p w14:paraId="679D3C78" w14:textId="77777777" w:rsidR="007C4061" w:rsidRPr="00533C32" w:rsidRDefault="007C4061" w:rsidP="00885269">
      <w:pPr>
        <w:pStyle w:val="PL"/>
      </w:pPr>
      <w:r w:rsidRPr="00533C32">
        <w:t xml:space="preserve">          description: Supported Features</w:t>
      </w:r>
    </w:p>
    <w:p w14:paraId="1625BB49" w14:textId="77777777" w:rsidR="007C4061" w:rsidRPr="00533C32" w:rsidRDefault="007C4061" w:rsidP="00885269">
      <w:pPr>
        <w:pStyle w:val="PL"/>
      </w:pPr>
      <w:r w:rsidRPr="00533C32">
        <w:t xml:space="preserve">          schema:</w:t>
      </w:r>
    </w:p>
    <w:p w14:paraId="408EA461"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3B44F44E" w14:textId="77777777" w:rsidR="007C4061" w:rsidRPr="00533C32" w:rsidRDefault="007C4061" w:rsidP="00885269">
      <w:pPr>
        <w:pStyle w:val="PL"/>
      </w:pPr>
      <w:r w:rsidRPr="00533C32">
        <w:t xml:space="preserve">        - name: If-None-Match</w:t>
      </w:r>
    </w:p>
    <w:p w14:paraId="5F5D30B9" w14:textId="77777777" w:rsidR="007C4061" w:rsidRPr="00533C32" w:rsidRDefault="007C4061" w:rsidP="00885269">
      <w:pPr>
        <w:pStyle w:val="PL"/>
      </w:pPr>
      <w:r w:rsidRPr="00533C32">
        <w:t xml:space="preserve">          in: header</w:t>
      </w:r>
    </w:p>
    <w:p w14:paraId="152301A0" w14:textId="77777777" w:rsidR="007C4061" w:rsidRPr="00533C32" w:rsidRDefault="007C4061" w:rsidP="00885269">
      <w:pPr>
        <w:pStyle w:val="PL"/>
      </w:pPr>
      <w:r w:rsidRPr="00533C32">
        <w:t xml:space="preserve">          description: Validator for conditional requests, as described in RFC 7232, 3.2</w:t>
      </w:r>
    </w:p>
    <w:p w14:paraId="7B02177C" w14:textId="77777777" w:rsidR="007C4061" w:rsidRPr="00533C32" w:rsidRDefault="007C4061" w:rsidP="00885269">
      <w:pPr>
        <w:pStyle w:val="PL"/>
      </w:pPr>
      <w:r w:rsidRPr="00533C32">
        <w:lastRenderedPageBreak/>
        <w:t xml:space="preserve">          schema:</w:t>
      </w:r>
    </w:p>
    <w:p w14:paraId="1A4BF160" w14:textId="77777777" w:rsidR="007C4061" w:rsidRPr="00533C32" w:rsidRDefault="007C4061" w:rsidP="00885269">
      <w:pPr>
        <w:pStyle w:val="PL"/>
      </w:pPr>
      <w:r w:rsidRPr="00533C32">
        <w:t xml:space="preserve">            type: string</w:t>
      </w:r>
    </w:p>
    <w:p w14:paraId="6E77B721" w14:textId="77777777" w:rsidR="007C4061" w:rsidRPr="00533C32" w:rsidRDefault="007C4061" w:rsidP="00885269">
      <w:pPr>
        <w:pStyle w:val="PL"/>
      </w:pPr>
      <w:r w:rsidRPr="00533C32">
        <w:t xml:space="preserve">        - name: If-Modified-Since</w:t>
      </w:r>
    </w:p>
    <w:p w14:paraId="01B9633B" w14:textId="77777777" w:rsidR="007C4061" w:rsidRPr="00533C32" w:rsidRDefault="007C4061" w:rsidP="00885269">
      <w:pPr>
        <w:pStyle w:val="PL"/>
      </w:pPr>
      <w:r w:rsidRPr="00533C32">
        <w:t xml:space="preserve">          in: header</w:t>
      </w:r>
    </w:p>
    <w:p w14:paraId="402073D3" w14:textId="77777777" w:rsidR="007C4061" w:rsidRPr="00533C32" w:rsidRDefault="007C4061" w:rsidP="00885269">
      <w:pPr>
        <w:pStyle w:val="PL"/>
      </w:pPr>
      <w:r w:rsidRPr="00533C32">
        <w:t xml:space="preserve">          description: Validator for conditional requests, as described in RFC 7232, 3.3</w:t>
      </w:r>
    </w:p>
    <w:p w14:paraId="380831A2" w14:textId="77777777" w:rsidR="007C4061" w:rsidRPr="00533C32" w:rsidRDefault="007C4061" w:rsidP="00885269">
      <w:pPr>
        <w:pStyle w:val="PL"/>
      </w:pPr>
      <w:r w:rsidRPr="00533C32">
        <w:t xml:space="preserve">          schema:</w:t>
      </w:r>
    </w:p>
    <w:p w14:paraId="2D64E560" w14:textId="77777777" w:rsidR="007C4061" w:rsidRPr="00533C32" w:rsidRDefault="007C4061" w:rsidP="00885269">
      <w:pPr>
        <w:pStyle w:val="PL"/>
        <w:rPr>
          <w:lang w:eastAsia="zh-CN"/>
        </w:rPr>
      </w:pPr>
      <w:r w:rsidRPr="00533C32">
        <w:t xml:space="preserve">            type: string</w:t>
      </w:r>
    </w:p>
    <w:p w14:paraId="12C05F55" w14:textId="77777777" w:rsidR="007C4061" w:rsidRPr="00533C32" w:rsidRDefault="007C4061" w:rsidP="00885269">
      <w:pPr>
        <w:pStyle w:val="PL"/>
      </w:pPr>
      <w:r w:rsidRPr="00533C32">
        <w:t xml:space="preserve">      responses:</w:t>
      </w:r>
    </w:p>
    <w:p w14:paraId="7915EFFB" w14:textId="77777777" w:rsidR="007C4061" w:rsidRPr="00533C32" w:rsidRDefault="007C4061" w:rsidP="00885269">
      <w:pPr>
        <w:pStyle w:val="PL"/>
      </w:pPr>
      <w:r w:rsidRPr="00533C32">
        <w:t xml:space="preserve">        '200':</w:t>
      </w:r>
    </w:p>
    <w:p w14:paraId="59A4618D" w14:textId="77777777" w:rsidR="007C4061" w:rsidRPr="00533C32" w:rsidRDefault="007C4061" w:rsidP="00885269">
      <w:pPr>
        <w:pStyle w:val="PL"/>
      </w:pPr>
      <w:r w:rsidRPr="00533C32">
        <w:t xml:space="preserve">          description: Expected response to a valid request</w:t>
      </w:r>
    </w:p>
    <w:p w14:paraId="123F3152" w14:textId="77777777" w:rsidR="007C4061" w:rsidRPr="00533C32" w:rsidRDefault="007C4061" w:rsidP="00885269">
      <w:pPr>
        <w:pStyle w:val="PL"/>
      </w:pPr>
      <w:r w:rsidRPr="00533C32">
        <w:t xml:space="preserve">          content:</w:t>
      </w:r>
    </w:p>
    <w:p w14:paraId="1D53DB20"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350A2747" w14:textId="77777777" w:rsidR="007C4061" w:rsidRPr="00533C32" w:rsidRDefault="007C4061" w:rsidP="00885269">
      <w:pPr>
        <w:pStyle w:val="PL"/>
      </w:pPr>
      <w:r w:rsidRPr="00533C32">
        <w:t xml:space="preserve">              schema:</w:t>
      </w:r>
    </w:p>
    <w:p w14:paraId="6191A1A9" w14:textId="77777777" w:rsidR="007C4061" w:rsidRPr="00533C32" w:rsidRDefault="007C4061" w:rsidP="00885269">
      <w:pPr>
        <w:pStyle w:val="PL"/>
        <w:rPr>
          <w:lang w:eastAsia="zh-CN"/>
        </w:rPr>
      </w:pPr>
      <w:r w:rsidRPr="00533C32">
        <w:t xml:space="preserve">                $ref: '#/components/schemas/</w:t>
      </w:r>
      <w:proofErr w:type="spellStart"/>
      <w:r w:rsidRPr="00533C32">
        <w:t>SmsSubscriptionData</w:t>
      </w:r>
      <w:proofErr w:type="spellEnd"/>
      <w:r w:rsidRPr="00533C32">
        <w:t>'</w:t>
      </w:r>
    </w:p>
    <w:p w14:paraId="2AF3CC8D" w14:textId="77777777" w:rsidR="007C4061" w:rsidRPr="00533C32" w:rsidRDefault="007C4061" w:rsidP="00885269">
      <w:pPr>
        <w:pStyle w:val="PL"/>
      </w:pPr>
      <w:r w:rsidRPr="00533C32">
        <w:t xml:space="preserve">          headers:</w:t>
      </w:r>
    </w:p>
    <w:p w14:paraId="65FB163C" w14:textId="77777777" w:rsidR="007C4061" w:rsidRPr="00533C32" w:rsidRDefault="007C4061" w:rsidP="00885269">
      <w:pPr>
        <w:pStyle w:val="PL"/>
      </w:pPr>
      <w:r w:rsidRPr="00533C32">
        <w:t xml:space="preserve">            Cache-Control:</w:t>
      </w:r>
    </w:p>
    <w:p w14:paraId="6C90F3E8" w14:textId="77777777" w:rsidR="007C4061" w:rsidRPr="00533C32" w:rsidRDefault="007C4061" w:rsidP="00885269">
      <w:pPr>
        <w:pStyle w:val="PL"/>
      </w:pPr>
      <w:r w:rsidRPr="00533C32">
        <w:t xml:space="preserve">              description: Cache-Control containing max-age, as described in RFC 7234, 5.2</w:t>
      </w:r>
    </w:p>
    <w:p w14:paraId="0FE9EBA4" w14:textId="77777777" w:rsidR="007C4061" w:rsidRPr="00533C32" w:rsidRDefault="007C4061" w:rsidP="00885269">
      <w:pPr>
        <w:pStyle w:val="PL"/>
      </w:pPr>
      <w:r w:rsidRPr="00533C32">
        <w:t xml:space="preserve">              schema:</w:t>
      </w:r>
    </w:p>
    <w:p w14:paraId="1C01BCD6" w14:textId="77777777" w:rsidR="007C4061" w:rsidRPr="00533C32" w:rsidRDefault="007C4061" w:rsidP="00885269">
      <w:pPr>
        <w:pStyle w:val="PL"/>
      </w:pPr>
      <w:r w:rsidRPr="00533C32">
        <w:t xml:space="preserve">                type: string</w:t>
      </w:r>
    </w:p>
    <w:p w14:paraId="09B61172" w14:textId="77777777" w:rsidR="007C4061" w:rsidRPr="00533C32" w:rsidRDefault="007C4061" w:rsidP="00885269">
      <w:pPr>
        <w:pStyle w:val="PL"/>
      </w:pPr>
      <w:r w:rsidRPr="00533C32">
        <w:t xml:space="preserve">            ETag:</w:t>
      </w:r>
    </w:p>
    <w:p w14:paraId="28C802A1" w14:textId="77777777" w:rsidR="007C4061" w:rsidRPr="00533C32" w:rsidRDefault="007C4061" w:rsidP="00885269">
      <w:pPr>
        <w:pStyle w:val="PL"/>
      </w:pPr>
      <w:r w:rsidRPr="00533C32">
        <w:t xml:space="preserve">              description: Entity Tag, containing a strong validator, as described in RFC 7232, 2.3</w:t>
      </w:r>
    </w:p>
    <w:p w14:paraId="1C19A784" w14:textId="77777777" w:rsidR="007C4061" w:rsidRPr="00533C32" w:rsidRDefault="007C4061" w:rsidP="00885269">
      <w:pPr>
        <w:pStyle w:val="PL"/>
      </w:pPr>
      <w:r w:rsidRPr="00533C32">
        <w:t xml:space="preserve">              schema:</w:t>
      </w:r>
    </w:p>
    <w:p w14:paraId="1F3C424E" w14:textId="77777777" w:rsidR="007C4061" w:rsidRPr="00533C32" w:rsidRDefault="007C4061" w:rsidP="00885269">
      <w:pPr>
        <w:pStyle w:val="PL"/>
      </w:pPr>
      <w:r w:rsidRPr="00533C32">
        <w:t xml:space="preserve">                type: string</w:t>
      </w:r>
    </w:p>
    <w:p w14:paraId="65C86B86" w14:textId="77777777" w:rsidR="007C4061" w:rsidRPr="00533C32" w:rsidRDefault="007C4061" w:rsidP="00885269">
      <w:pPr>
        <w:pStyle w:val="PL"/>
      </w:pPr>
      <w:r w:rsidRPr="00533C32">
        <w:t xml:space="preserve">            Last-Modified:</w:t>
      </w:r>
    </w:p>
    <w:p w14:paraId="54D1CE91" w14:textId="77777777" w:rsidR="007C4061" w:rsidRPr="00533C32" w:rsidRDefault="007C4061" w:rsidP="00885269">
      <w:pPr>
        <w:pStyle w:val="PL"/>
      </w:pPr>
      <w:r w:rsidRPr="00533C32">
        <w:t xml:space="preserve">              description: Timestamp for last modification of the resource, as described in RFC 7232, 2.2</w:t>
      </w:r>
    </w:p>
    <w:p w14:paraId="0FEE772E" w14:textId="77777777" w:rsidR="007C4061" w:rsidRPr="00533C32" w:rsidRDefault="007C4061" w:rsidP="00885269">
      <w:pPr>
        <w:pStyle w:val="PL"/>
      </w:pPr>
      <w:r w:rsidRPr="00533C32">
        <w:t xml:space="preserve">              schema:</w:t>
      </w:r>
    </w:p>
    <w:p w14:paraId="4A5EE5C5" w14:textId="77777777" w:rsidR="007C4061" w:rsidRPr="00533C32" w:rsidRDefault="007C4061" w:rsidP="00885269">
      <w:pPr>
        <w:pStyle w:val="PL"/>
        <w:rPr>
          <w:lang w:eastAsia="zh-CN"/>
        </w:rPr>
      </w:pPr>
      <w:r w:rsidRPr="00533C32">
        <w:t xml:space="preserve">                type: string</w:t>
      </w:r>
    </w:p>
    <w:p w14:paraId="35A18A0A" w14:textId="77777777" w:rsidR="007C4061" w:rsidRDefault="007C4061" w:rsidP="00885269">
      <w:pPr>
        <w:pStyle w:val="PL"/>
        <w:rPr>
          <w:lang w:eastAsia="zh-CN"/>
        </w:rPr>
      </w:pPr>
      <w:r w:rsidRPr="00533C32">
        <w:t xml:space="preserve">        default:</w:t>
      </w:r>
    </w:p>
    <w:p w14:paraId="11396273"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61828DD2" w14:textId="77777777" w:rsidR="007C4061" w:rsidRPr="00533C32" w:rsidRDefault="007C4061" w:rsidP="00885269">
      <w:pPr>
        <w:pStyle w:val="PL"/>
      </w:pPr>
    </w:p>
    <w:p w14:paraId="6887AC65" w14:textId="77777777" w:rsidR="007C4061" w:rsidRPr="00533C32" w:rsidRDefault="007C4061" w:rsidP="00885269">
      <w:pPr>
        <w:pStyle w:val="PL"/>
      </w:pPr>
      <w:r w:rsidRPr="00533C32">
        <w:t xml:space="preserve">  /subscription-data/{</w:t>
      </w:r>
      <w:proofErr w:type="spellStart"/>
      <w:r w:rsidRPr="00533C32">
        <w:t>ueId</w:t>
      </w:r>
      <w:proofErr w:type="spellEnd"/>
      <w:r w:rsidRPr="00533C32">
        <w:t>}/pp-data:</w:t>
      </w:r>
    </w:p>
    <w:p w14:paraId="37ED893E" w14:textId="77777777" w:rsidR="007C4061" w:rsidRPr="00533C32" w:rsidRDefault="007C4061" w:rsidP="00885269">
      <w:pPr>
        <w:pStyle w:val="PL"/>
      </w:pPr>
      <w:r w:rsidRPr="00533C32">
        <w:t xml:space="preserve">    get:</w:t>
      </w:r>
    </w:p>
    <w:p w14:paraId="2EB6CE3D" w14:textId="77777777" w:rsidR="007C4061" w:rsidRPr="00533C32" w:rsidRDefault="007C4061" w:rsidP="00885269">
      <w:pPr>
        <w:pStyle w:val="PL"/>
      </w:pPr>
      <w:r w:rsidRPr="00533C32">
        <w:t xml:space="preserve">      summary: Read the profile of a given UE</w:t>
      </w:r>
    </w:p>
    <w:p w14:paraId="3612D546"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GetppData</w:t>
      </w:r>
      <w:proofErr w:type="spellEnd"/>
    </w:p>
    <w:p w14:paraId="0B8CB37A" w14:textId="77777777" w:rsidR="007C4061" w:rsidRPr="00533C32" w:rsidRDefault="007C4061" w:rsidP="00885269">
      <w:pPr>
        <w:pStyle w:val="PL"/>
      </w:pPr>
      <w:r w:rsidRPr="00533C32">
        <w:t xml:space="preserve">      tags:</w:t>
      </w:r>
    </w:p>
    <w:p w14:paraId="2FCE0904" w14:textId="77777777" w:rsidR="007C4061" w:rsidRPr="00533C32" w:rsidRDefault="007C4061" w:rsidP="00885269">
      <w:pPr>
        <w:pStyle w:val="PL"/>
      </w:pPr>
      <w:r w:rsidRPr="00533C32">
        <w:t xml:space="preserve">      - Parameter Provision (Document)</w:t>
      </w:r>
    </w:p>
    <w:p w14:paraId="0E3CB30D" w14:textId="77777777" w:rsidR="007C4061" w:rsidRPr="00533C32" w:rsidRDefault="007C4061" w:rsidP="00885269">
      <w:pPr>
        <w:pStyle w:val="PL"/>
      </w:pPr>
      <w:r w:rsidRPr="00533C32">
        <w:t xml:space="preserve">      parameters:</w:t>
      </w:r>
    </w:p>
    <w:p w14:paraId="49ADAFF8" w14:textId="77777777" w:rsidR="007C4061" w:rsidRPr="00533C32" w:rsidRDefault="007C4061" w:rsidP="00885269">
      <w:pPr>
        <w:pStyle w:val="PL"/>
      </w:pPr>
      <w:r w:rsidRPr="00533C32">
        <w:t xml:space="preserve">        - name: </w:t>
      </w:r>
      <w:proofErr w:type="spellStart"/>
      <w:r w:rsidRPr="00533C32">
        <w:t>ueId</w:t>
      </w:r>
      <w:proofErr w:type="spellEnd"/>
    </w:p>
    <w:p w14:paraId="2744AA6A" w14:textId="77777777" w:rsidR="007C4061" w:rsidRPr="00533C32" w:rsidRDefault="007C4061" w:rsidP="00885269">
      <w:pPr>
        <w:pStyle w:val="PL"/>
      </w:pPr>
      <w:r w:rsidRPr="00533C32">
        <w:t xml:space="preserve">          in: path</w:t>
      </w:r>
    </w:p>
    <w:p w14:paraId="104A7EE0" w14:textId="77777777" w:rsidR="007C4061" w:rsidRPr="00533C32" w:rsidRDefault="007C4061" w:rsidP="00885269">
      <w:pPr>
        <w:pStyle w:val="PL"/>
      </w:pPr>
      <w:r w:rsidRPr="00533C32">
        <w:t xml:space="preserve">          description: pp data for a UE</w:t>
      </w:r>
    </w:p>
    <w:p w14:paraId="14F20D1A" w14:textId="77777777" w:rsidR="007C4061" w:rsidRPr="00533C32" w:rsidRDefault="007C4061" w:rsidP="00885269">
      <w:pPr>
        <w:pStyle w:val="PL"/>
      </w:pPr>
      <w:r w:rsidRPr="00533C32">
        <w:t xml:space="preserve">          required: true</w:t>
      </w:r>
    </w:p>
    <w:p w14:paraId="24ED5AFD" w14:textId="77777777" w:rsidR="007C4061" w:rsidRPr="00533C32" w:rsidRDefault="007C4061" w:rsidP="00885269">
      <w:pPr>
        <w:pStyle w:val="PL"/>
      </w:pPr>
      <w:r w:rsidRPr="00533C32">
        <w:t xml:space="preserve">          schema:</w:t>
      </w:r>
    </w:p>
    <w:p w14:paraId="40C86CC2"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640127F0" w14:textId="77777777" w:rsidR="007C4061" w:rsidRPr="00533C32" w:rsidRDefault="007C4061" w:rsidP="00885269">
      <w:pPr>
        <w:pStyle w:val="PL"/>
      </w:pPr>
      <w:r w:rsidRPr="00533C32">
        <w:t xml:space="preserve">        - name: supported-features</w:t>
      </w:r>
    </w:p>
    <w:p w14:paraId="1B661DBF" w14:textId="77777777" w:rsidR="007C4061" w:rsidRPr="00533C32" w:rsidRDefault="007C4061" w:rsidP="00885269">
      <w:pPr>
        <w:pStyle w:val="PL"/>
      </w:pPr>
      <w:r w:rsidRPr="00533C32">
        <w:t xml:space="preserve">          in: query</w:t>
      </w:r>
    </w:p>
    <w:p w14:paraId="378FF005" w14:textId="77777777" w:rsidR="007C4061" w:rsidRPr="00533C32" w:rsidRDefault="007C4061" w:rsidP="00885269">
      <w:pPr>
        <w:pStyle w:val="PL"/>
      </w:pPr>
      <w:r w:rsidRPr="00533C32">
        <w:t xml:space="preserve">          description: Supported Features</w:t>
      </w:r>
    </w:p>
    <w:p w14:paraId="27F7BC2C" w14:textId="77777777" w:rsidR="007C4061" w:rsidRPr="00533C32" w:rsidRDefault="007C4061" w:rsidP="00885269">
      <w:pPr>
        <w:pStyle w:val="PL"/>
      </w:pPr>
      <w:r w:rsidRPr="00533C32">
        <w:t xml:space="preserve">          schema:</w:t>
      </w:r>
    </w:p>
    <w:p w14:paraId="65FA9AFB"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5A187576" w14:textId="77777777" w:rsidR="007C4061" w:rsidRPr="00533C32" w:rsidRDefault="007C4061" w:rsidP="00885269">
      <w:pPr>
        <w:pStyle w:val="PL"/>
      </w:pPr>
      <w:r w:rsidRPr="00533C32">
        <w:t xml:space="preserve">        - name: If-None-Match</w:t>
      </w:r>
    </w:p>
    <w:p w14:paraId="775F0761" w14:textId="77777777" w:rsidR="007C4061" w:rsidRPr="00533C32" w:rsidRDefault="007C4061" w:rsidP="00885269">
      <w:pPr>
        <w:pStyle w:val="PL"/>
      </w:pPr>
      <w:r w:rsidRPr="00533C32">
        <w:t xml:space="preserve">          in: header</w:t>
      </w:r>
    </w:p>
    <w:p w14:paraId="13AB1A70" w14:textId="77777777" w:rsidR="007C4061" w:rsidRPr="00533C32" w:rsidRDefault="007C4061" w:rsidP="00885269">
      <w:pPr>
        <w:pStyle w:val="PL"/>
      </w:pPr>
      <w:r w:rsidRPr="00533C32">
        <w:t xml:space="preserve">          description: Validator for conditional requests, as described in RFC 7232, 3.2</w:t>
      </w:r>
    </w:p>
    <w:p w14:paraId="2621FA74" w14:textId="77777777" w:rsidR="007C4061" w:rsidRPr="00533C32" w:rsidRDefault="007C4061" w:rsidP="00885269">
      <w:pPr>
        <w:pStyle w:val="PL"/>
      </w:pPr>
      <w:r w:rsidRPr="00533C32">
        <w:t xml:space="preserve">          schema:</w:t>
      </w:r>
    </w:p>
    <w:p w14:paraId="0091FDB9" w14:textId="77777777" w:rsidR="007C4061" w:rsidRPr="00533C32" w:rsidRDefault="007C4061" w:rsidP="00885269">
      <w:pPr>
        <w:pStyle w:val="PL"/>
      </w:pPr>
      <w:r w:rsidRPr="00533C32">
        <w:t xml:space="preserve">            type: string</w:t>
      </w:r>
    </w:p>
    <w:p w14:paraId="7BBF63EA" w14:textId="77777777" w:rsidR="007C4061" w:rsidRPr="00533C32" w:rsidRDefault="007C4061" w:rsidP="00885269">
      <w:pPr>
        <w:pStyle w:val="PL"/>
      </w:pPr>
      <w:r w:rsidRPr="00533C32">
        <w:t xml:space="preserve">        - name: If-Modified-Since</w:t>
      </w:r>
    </w:p>
    <w:p w14:paraId="786913AC" w14:textId="77777777" w:rsidR="007C4061" w:rsidRPr="00533C32" w:rsidRDefault="007C4061" w:rsidP="00885269">
      <w:pPr>
        <w:pStyle w:val="PL"/>
      </w:pPr>
      <w:r w:rsidRPr="00533C32">
        <w:t xml:space="preserve">          in: header</w:t>
      </w:r>
    </w:p>
    <w:p w14:paraId="7224A90A" w14:textId="77777777" w:rsidR="007C4061" w:rsidRPr="00533C32" w:rsidRDefault="007C4061" w:rsidP="00885269">
      <w:pPr>
        <w:pStyle w:val="PL"/>
      </w:pPr>
      <w:r w:rsidRPr="00533C32">
        <w:t xml:space="preserve">          description: Validator for conditional requests, as described in RFC 7232, 3.3</w:t>
      </w:r>
    </w:p>
    <w:p w14:paraId="0375D2B5" w14:textId="77777777" w:rsidR="007C4061" w:rsidRPr="00533C32" w:rsidRDefault="007C4061" w:rsidP="00885269">
      <w:pPr>
        <w:pStyle w:val="PL"/>
      </w:pPr>
      <w:r w:rsidRPr="00533C32">
        <w:t xml:space="preserve">          schema:</w:t>
      </w:r>
    </w:p>
    <w:p w14:paraId="5A2116C9" w14:textId="77777777" w:rsidR="007C4061" w:rsidRPr="00533C32" w:rsidRDefault="007C4061" w:rsidP="00885269">
      <w:pPr>
        <w:pStyle w:val="PL"/>
        <w:rPr>
          <w:lang w:eastAsia="zh-CN"/>
        </w:rPr>
      </w:pPr>
      <w:r w:rsidRPr="00533C32">
        <w:t xml:space="preserve">            type: string</w:t>
      </w:r>
    </w:p>
    <w:p w14:paraId="4273FD3A" w14:textId="77777777" w:rsidR="007C4061" w:rsidRPr="00533C32" w:rsidRDefault="007C4061" w:rsidP="00885269">
      <w:pPr>
        <w:pStyle w:val="PL"/>
      </w:pPr>
      <w:r w:rsidRPr="00533C32">
        <w:t xml:space="preserve">      responses:</w:t>
      </w:r>
    </w:p>
    <w:p w14:paraId="76C67C99" w14:textId="77777777" w:rsidR="007C4061" w:rsidRPr="00533C32" w:rsidRDefault="007C4061" w:rsidP="00885269">
      <w:pPr>
        <w:pStyle w:val="PL"/>
      </w:pPr>
      <w:r w:rsidRPr="00533C32">
        <w:t xml:space="preserve">        '200':</w:t>
      </w:r>
    </w:p>
    <w:p w14:paraId="37A6F451" w14:textId="77777777" w:rsidR="007C4061" w:rsidRPr="00533C32" w:rsidRDefault="007C4061" w:rsidP="00885269">
      <w:pPr>
        <w:pStyle w:val="PL"/>
      </w:pPr>
      <w:r w:rsidRPr="00533C32">
        <w:t xml:space="preserve">          description: Expected response to a valid request</w:t>
      </w:r>
    </w:p>
    <w:p w14:paraId="1AF78F49" w14:textId="77777777" w:rsidR="007C4061" w:rsidRPr="00533C32" w:rsidRDefault="007C4061" w:rsidP="00885269">
      <w:pPr>
        <w:pStyle w:val="PL"/>
      </w:pPr>
      <w:r w:rsidRPr="00533C32">
        <w:t xml:space="preserve">          content:</w:t>
      </w:r>
    </w:p>
    <w:p w14:paraId="26409E6A"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80A1982" w14:textId="77777777" w:rsidR="007C4061" w:rsidRPr="00533C32" w:rsidRDefault="007C4061" w:rsidP="00885269">
      <w:pPr>
        <w:pStyle w:val="PL"/>
      </w:pPr>
      <w:r w:rsidRPr="00533C32">
        <w:t xml:space="preserve">              schema:</w:t>
      </w:r>
    </w:p>
    <w:p w14:paraId="56815143" w14:textId="77777777" w:rsidR="007C4061" w:rsidRPr="00533C32" w:rsidRDefault="007C4061" w:rsidP="00885269">
      <w:pPr>
        <w:pStyle w:val="PL"/>
        <w:rPr>
          <w:lang w:eastAsia="zh-CN"/>
        </w:rPr>
      </w:pPr>
      <w:r w:rsidRPr="00533C32">
        <w:t xml:space="preserve">                $ref: '#/components/schemas/</w:t>
      </w:r>
      <w:proofErr w:type="spellStart"/>
      <w:r w:rsidRPr="00533C32">
        <w:t>PpData</w:t>
      </w:r>
      <w:proofErr w:type="spellEnd"/>
      <w:r w:rsidRPr="00533C32">
        <w:t>'</w:t>
      </w:r>
    </w:p>
    <w:p w14:paraId="3A176AA8" w14:textId="77777777" w:rsidR="007C4061" w:rsidRPr="00533C32" w:rsidRDefault="007C4061" w:rsidP="00885269">
      <w:pPr>
        <w:pStyle w:val="PL"/>
      </w:pPr>
      <w:r w:rsidRPr="00533C32">
        <w:t xml:space="preserve">          headers:</w:t>
      </w:r>
    </w:p>
    <w:p w14:paraId="2F63776A" w14:textId="77777777" w:rsidR="007C4061" w:rsidRPr="00533C32" w:rsidRDefault="007C4061" w:rsidP="00885269">
      <w:pPr>
        <w:pStyle w:val="PL"/>
      </w:pPr>
      <w:r w:rsidRPr="00533C32">
        <w:t xml:space="preserve">            Cache-Control:</w:t>
      </w:r>
    </w:p>
    <w:p w14:paraId="15E8E2D2" w14:textId="77777777" w:rsidR="007C4061" w:rsidRPr="00533C32" w:rsidRDefault="007C4061" w:rsidP="00885269">
      <w:pPr>
        <w:pStyle w:val="PL"/>
      </w:pPr>
      <w:r w:rsidRPr="00533C32">
        <w:t xml:space="preserve">              description: Cache-Control containing max-age, as described in RFC 7234, 5.2</w:t>
      </w:r>
    </w:p>
    <w:p w14:paraId="22524671" w14:textId="77777777" w:rsidR="007C4061" w:rsidRPr="00533C32" w:rsidRDefault="007C4061" w:rsidP="00885269">
      <w:pPr>
        <w:pStyle w:val="PL"/>
      </w:pPr>
      <w:r w:rsidRPr="00533C32">
        <w:t xml:space="preserve">              schema:</w:t>
      </w:r>
    </w:p>
    <w:p w14:paraId="496520B6" w14:textId="77777777" w:rsidR="007C4061" w:rsidRPr="00533C32" w:rsidRDefault="007C4061" w:rsidP="00885269">
      <w:pPr>
        <w:pStyle w:val="PL"/>
      </w:pPr>
      <w:r w:rsidRPr="00533C32">
        <w:t xml:space="preserve">                type: string</w:t>
      </w:r>
    </w:p>
    <w:p w14:paraId="47A4C0C8" w14:textId="77777777" w:rsidR="007C4061" w:rsidRPr="00533C32" w:rsidRDefault="007C4061" w:rsidP="00885269">
      <w:pPr>
        <w:pStyle w:val="PL"/>
      </w:pPr>
      <w:r w:rsidRPr="00533C32">
        <w:t xml:space="preserve">            ETag:</w:t>
      </w:r>
    </w:p>
    <w:p w14:paraId="16848A42" w14:textId="77777777" w:rsidR="007C4061" w:rsidRPr="00533C32" w:rsidRDefault="007C4061" w:rsidP="00885269">
      <w:pPr>
        <w:pStyle w:val="PL"/>
      </w:pPr>
      <w:r w:rsidRPr="00533C32">
        <w:t xml:space="preserve">              description: Entity Tag, containing a strong validator, as described in RFC 7232, 2.3</w:t>
      </w:r>
    </w:p>
    <w:p w14:paraId="75B8B208" w14:textId="77777777" w:rsidR="007C4061" w:rsidRPr="00533C32" w:rsidRDefault="007C4061" w:rsidP="00885269">
      <w:pPr>
        <w:pStyle w:val="PL"/>
      </w:pPr>
      <w:r w:rsidRPr="00533C32">
        <w:t xml:space="preserve">              schema:</w:t>
      </w:r>
    </w:p>
    <w:p w14:paraId="4992D59E" w14:textId="77777777" w:rsidR="007C4061" w:rsidRPr="00533C32" w:rsidRDefault="007C4061" w:rsidP="00885269">
      <w:pPr>
        <w:pStyle w:val="PL"/>
      </w:pPr>
      <w:r w:rsidRPr="00533C32">
        <w:lastRenderedPageBreak/>
        <w:t xml:space="preserve">                type: string</w:t>
      </w:r>
    </w:p>
    <w:p w14:paraId="2119D9DA" w14:textId="77777777" w:rsidR="007C4061" w:rsidRPr="00533C32" w:rsidRDefault="007C4061" w:rsidP="00885269">
      <w:pPr>
        <w:pStyle w:val="PL"/>
      </w:pPr>
      <w:r w:rsidRPr="00533C32">
        <w:t xml:space="preserve">            Last-Modified:</w:t>
      </w:r>
    </w:p>
    <w:p w14:paraId="77C756A9" w14:textId="77777777" w:rsidR="007C4061" w:rsidRPr="00533C32" w:rsidRDefault="007C4061" w:rsidP="00885269">
      <w:pPr>
        <w:pStyle w:val="PL"/>
      </w:pPr>
      <w:r w:rsidRPr="00533C32">
        <w:t xml:space="preserve">              description: Timestamp for last modification of the resource, as described in RFC 7232, 2.2</w:t>
      </w:r>
    </w:p>
    <w:p w14:paraId="355482C3" w14:textId="77777777" w:rsidR="007C4061" w:rsidRPr="00533C32" w:rsidRDefault="007C4061" w:rsidP="00885269">
      <w:pPr>
        <w:pStyle w:val="PL"/>
      </w:pPr>
      <w:r w:rsidRPr="00533C32">
        <w:t xml:space="preserve">              schema:</w:t>
      </w:r>
    </w:p>
    <w:p w14:paraId="062945F0" w14:textId="77777777" w:rsidR="007C4061" w:rsidRPr="00533C32" w:rsidRDefault="007C4061" w:rsidP="00885269">
      <w:pPr>
        <w:pStyle w:val="PL"/>
        <w:rPr>
          <w:lang w:eastAsia="zh-CN"/>
        </w:rPr>
      </w:pPr>
      <w:r w:rsidRPr="00533C32">
        <w:t xml:space="preserve">                type: string</w:t>
      </w:r>
    </w:p>
    <w:p w14:paraId="786CCC85" w14:textId="77777777" w:rsidR="007C4061" w:rsidRPr="00533C32" w:rsidRDefault="007C4061" w:rsidP="00885269">
      <w:pPr>
        <w:pStyle w:val="PL"/>
      </w:pPr>
      <w:r w:rsidRPr="00533C32">
        <w:t xml:space="preserve">        '403':</w:t>
      </w:r>
    </w:p>
    <w:p w14:paraId="00EEFD56" w14:textId="77777777" w:rsidR="007C4061" w:rsidRPr="00533C32" w:rsidRDefault="007C4061" w:rsidP="00885269">
      <w:pPr>
        <w:pStyle w:val="PL"/>
      </w:pPr>
      <w:r w:rsidRPr="00533C32">
        <w:t xml:space="preserve">          description: Forbidden</w:t>
      </w:r>
    </w:p>
    <w:p w14:paraId="6B7978D2" w14:textId="77777777" w:rsidR="007C4061" w:rsidRPr="00533C32" w:rsidRDefault="007C4061" w:rsidP="00885269">
      <w:pPr>
        <w:pStyle w:val="PL"/>
      </w:pPr>
      <w:r w:rsidRPr="00533C32">
        <w:t xml:space="preserve">          content:</w:t>
      </w:r>
    </w:p>
    <w:p w14:paraId="2E1D136B"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2C7EA9F1" w14:textId="77777777" w:rsidR="007C4061" w:rsidRPr="00533C32" w:rsidRDefault="007C4061" w:rsidP="00885269">
      <w:pPr>
        <w:pStyle w:val="PL"/>
      </w:pPr>
      <w:r w:rsidRPr="00533C32">
        <w:t xml:space="preserve">              schema:</w:t>
      </w:r>
    </w:p>
    <w:p w14:paraId="124A53A0"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ProblemDetails</w:t>
      </w:r>
      <w:proofErr w:type="spellEnd"/>
      <w:r w:rsidRPr="00533C32">
        <w:t>'</w:t>
      </w:r>
    </w:p>
    <w:p w14:paraId="4876E922" w14:textId="77777777" w:rsidR="007C4061" w:rsidRDefault="007C4061" w:rsidP="00885269">
      <w:pPr>
        <w:pStyle w:val="PL"/>
        <w:rPr>
          <w:lang w:eastAsia="zh-CN"/>
        </w:rPr>
      </w:pPr>
      <w:r w:rsidRPr="00533C32">
        <w:t xml:space="preserve">        default:</w:t>
      </w:r>
    </w:p>
    <w:p w14:paraId="14DA862F"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1E5A81D5" w14:textId="77777777" w:rsidR="00A0150A" w:rsidRDefault="00A0150A" w:rsidP="00885269">
      <w:pPr>
        <w:pStyle w:val="PL"/>
        <w:rPr>
          <w:lang w:eastAsia="zh-CN"/>
        </w:rPr>
      </w:pPr>
    </w:p>
    <w:p w14:paraId="11338A2B" w14:textId="77777777" w:rsidR="007C4061" w:rsidRPr="00533C32" w:rsidRDefault="007C4061" w:rsidP="00885269">
      <w:pPr>
        <w:pStyle w:val="PL"/>
      </w:pPr>
      <w:r w:rsidRPr="00533C32">
        <w:t xml:space="preserve">    patch:</w:t>
      </w:r>
    </w:p>
    <w:p w14:paraId="01485989" w14:textId="77777777" w:rsidR="007C4061" w:rsidRPr="00533C32" w:rsidRDefault="007C4061" w:rsidP="00885269">
      <w:pPr>
        <w:pStyle w:val="PL"/>
        <w:rPr>
          <w:lang w:eastAsia="zh-CN"/>
        </w:rPr>
      </w:pPr>
      <w:r w:rsidRPr="00533C32">
        <w:t xml:space="preserve">      summary: modify the </w:t>
      </w:r>
      <w:r w:rsidRPr="00533C32">
        <w:rPr>
          <w:lang w:eastAsia="zh-CN"/>
        </w:rPr>
        <w:t>provisioned parameter data</w:t>
      </w:r>
    </w:p>
    <w:p w14:paraId="4F9F7BF0"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Modify</w:t>
      </w:r>
      <w:r w:rsidRPr="00533C32">
        <w:rPr>
          <w:lang w:eastAsia="zh-CN"/>
        </w:rPr>
        <w:t>Pp</w:t>
      </w:r>
      <w:r w:rsidRPr="00533C32">
        <w:t>Data</w:t>
      </w:r>
      <w:proofErr w:type="spellEnd"/>
    </w:p>
    <w:p w14:paraId="3462959C" w14:textId="77777777" w:rsidR="007C4061" w:rsidRPr="00533C32" w:rsidRDefault="007C4061" w:rsidP="00885269">
      <w:pPr>
        <w:pStyle w:val="PL"/>
      </w:pPr>
      <w:r w:rsidRPr="00533C32">
        <w:t xml:space="preserve">      tags:</w:t>
      </w:r>
    </w:p>
    <w:p w14:paraId="4512446F" w14:textId="77777777" w:rsidR="007C4061" w:rsidRPr="00533C32" w:rsidRDefault="007C4061" w:rsidP="00885269">
      <w:pPr>
        <w:pStyle w:val="PL"/>
      </w:pPr>
      <w:r w:rsidRPr="00533C32">
        <w:t xml:space="preserve">        - </w:t>
      </w:r>
      <w:proofErr w:type="spellStart"/>
      <w:r w:rsidRPr="00533C32">
        <w:rPr>
          <w:lang w:eastAsia="zh-CN"/>
        </w:rPr>
        <w:t>ProvisionedParameter</w:t>
      </w:r>
      <w:r w:rsidRPr="00533C32">
        <w:t>Data</w:t>
      </w:r>
      <w:proofErr w:type="spellEnd"/>
      <w:r w:rsidRPr="00533C32">
        <w:t xml:space="preserve"> (Document)</w:t>
      </w:r>
    </w:p>
    <w:p w14:paraId="68D82A18" w14:textId="77777777" w:rsidR="007C4061" w:rsidRPr="00533C32" w:rsidRDefault="007C4061" w:rsidP="00885269">
      <w:pPr>
        <w:pStyle w:val="PL"/>
      </w:pPr>
      <w:r w:rsidRPr="00533C32">
        <w:t xml:space="preserve">      parameters:</w:t>
      </w:r>
    </w:p>
    <w:p w14:paraId="47D3B768" w14:textId="77777777" w:rsidR="007C4061" w:rsidRPr="00533C32" w:rsidRDefault="007C4061" w:rsidP="00885269">
      <w:pPr>
        <w:pStyle w:val="PL"/>
      </w:pPr>
      <w:r w:rsidRPr="00533C32">
        <w:t xml:space="preserve">        - name: </w:t>
      </w:r>
      <w:proofErr w:type="spellStart"/>
      <w:r w:rsidRPr="00533C32">
        <w:t>ueId</w:t>
      </w:r>
      <w:proofErr w:type="spellEnd"/>
    </w:p>
    <w:p w14:paraId="202FDEB5" w14:textId="77777777" w:rsidR="007C4061" w:rsidRPr="00533C32" w:rsidRDefault="007C4061" w:rsidP="00885269">
      <w:pPr>
        <w:pStyle w:val="PL"/>
      </w:pPr>
      <w:r w:rsidRPr="00533C32">
        <w:t xml:space="preserve">          in: path</w:t>
      </w:r>
    </w:p>
    <w:p w14:paraId="677F9BFF" w14:textId="77777777" w:rsidR="007C4061" w:rsidRPr="00533C32" w:rsidRDefault="007C4061" w:rsidP="00885269">
      <w:pPr>
        <w:pStyle w:val="PL"/>
      </w:pPr>
      <w:r w:rsidRPr="00533C32">
        <w:t xml:space="preserve">          description: pp data for a UE</w:t>
      </w:r>
    </w:p>
    <w:p w14:paraId="2590621A" w14:textId="77777777" w:rsidR="007C4061" w:rsidRPr="00533C32" w:rsidRDefault="007C4061" w:rsidP="00885269">
      <w:pPr>
        <w:pStyle w:val="PL"/>
      </w:pPr>
      <w:r w:rsidRPr="00533C32">
        <w:t xml:space="preserve">          required: true</w:t>
      </w:r>
    </w:p>
    <w:p w14:paraId="2F103878" w14:textId="77777777" w:rsidR="007C4061" w:rsidRPr="00533C32" w:rsidRDefault="007C4061" w:rsidP="00885269">
      <w:pPr>
        <w:pStyle w:val="PL"/>
      </w:pPr>
      <w:r w:rsidRPr="00533C32">
        <w:t xml:space="preserve">          schema:</w:t>
      </w:r>
    </w:p>
    <w:p w14:paraId="1C530FD7" w14:textId="77777777" w:rsidR="007C4061"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39936015" w14:textId="77777777" w:rsidR="007C4061" w:rsidRPr="002857AD" w:rsidRDefault="007C4061" w:rsidP="00885269">
      <w:pPr>
        <w:pStyle w:val="PL"/>
      </w:pPr>
      <w:r w:rsidRPr="002857AD">
        <w:t xml:space="preserve">        - name: supported-features</w:t>
      </w:r>
    </w:p>
    <w:p w14:paraId="65D9C936" w14:textId="77777777" w:rsidR="007C4061" w:rsidRPr="002857AD" w:rsidRDefault="007C4061" w:rsidP="00885269">
      <w:pPr>
        <w:pStyle w:val="PL"/>
      </w:pPr>
      <w:r w:rsidRPr="002857AD">
        <w:t xml:space="preserve">          in: query</w:t>
      </w:r>
    </w:p>
    <w:p w14:paraId="6F0916AC" w14:textId="77777777" w:rsidR="007C4061" w:rsidRPr="002857AD" w:rsidRDefault="007C4061" w:rsidP="00885269">
      <w:pPr>
        <w:pStyle w:val="PL"/>
      </w:pPr>
      <w:r w:rsidRPr="002857AD">
        <w:t xml:space="preserve">          description: Features required to be supported by the target NF</w:t>
      </w:r>
    </w:p>
    <w:p w14:paraId="4AB7C091" w14:textId="77777777" w:rsidR="007C4061" w:rsidRPr="002857AD" w:rsidRDefault="007C4061" w:rsidP="00885269">
      <w:pPr>
        <w:pStyle w:val="PL"/>
      </w:pPr>
      <w:r w:rsidRPr="002857AD">
        <w:t xml:space="preserve">          schema:</w:t>
      </w:r>
    </w:p>
    <w:p w14:paraId="06634CBA"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2A832B14" w14:textId="77777777" w:rsidR="007C4061" w:rsidRPr="00533C32" w:rsidRDefault="007C4061" w:rsidP="00885269">
      <w:pPr>
        <w:pStyle w:val="PL"/>
        <w:rPr>
          <w:lang w:eastAsia="zh-CN"/>
        </w:rPr>
      </w:pPr>
      <w:r w:rsidRPr="00533C32">
        <w:t xml:space="preserve">      </w:t>
      </w:r>
      <w:proofErr w:type="spellStart"/>
      <w:r w:rsidRPr="00533C32">
        <w:t>requestBody</w:t>
      </w:r>
      <w:proofErr w:type="spellEnd"/>
      <w:r w:rsidRPr="00533C32">
        <w:t>:</w:t>
      </w:r>
    </w:p>
    <w:p w14:paraId="051857E4" w14:textId="77777777" w:rsidR="007C4061" w:rsidRPr="00533C32" w:rsidRDefault="007C4061" w:rsidP="00885269">
      <w:pPr>
        <w:pStyle w:val="PL"/>
      </w:pPr>
      <w:r w:rsidRPr="00533C32">
        <w:t xml:space="preserve">        content:</w:t>
      </w:r>
    </w:p>
    <w:p w14:paraId="11F06D18"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4F95EC16" w14:textId="77777777" w:rsidR="007C4061" w:rsidRPr="00533C32" w:rsidRDefault="007C4061" w:rsidP="00885269">
      <w:pPr>
        <w:pStyle w:val="PL"/>
      </w:pPr>
      <w:r w:rsidRPr="00533C32">
        <w:t xml:space="preserve">            schema:</w:t>
      </w:r>
    </w:p>
    <w:p w14:paraId="458EF4F0" w14:textId="77777777" w:rsidR="007C4061" w:rsidRPr="00533C32" w:rsidRDefault="007C4061" w:rsidP="00885269">
      <w:pPr>
        <w:pStyle w:val="PL"/>
      </w:pPr>
      <w:r w:rsidRPr="00533C32">
        <w:t xml:space="preserve">              type: array</w:t>
      </w:r>
    </w:p>
    <w:p w14:paraId="18577913" w14:textId="77777777" w:rsidR="007C4061" w:rsidRPr="00533C32" w:rsidRDefault="007C4061" w:rsidP="00885269">
      <w:pPr>
        <w:pStyle w:val="PL"/>
      </w:pPr>
      <w:r w:rsidRPr="00533C32">
        <w:t xml:space="preserve">              items:</w:t>
      </w:r>
    </w:p>
    <w:p w14:paraId="6ECC983B"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39F8F077" w14:textId="77777777" w:rsidR="007C4061" w:rsidRPr="00533C32" w:rsidRDefault="007C4061" w:rsidP="00885269">
      <w:pPr>
        <w:pStyle w:val="PL"/>
      </w:pPr>
      <w:r w:rsidRPr="00533C32">
        <w:t xml:space="preserve">        required: true</w:t>
      </w:r>
    </w:p>
    <w:p w14:paraId="1E2DE7C3" w14:textId="77777777" w:rsidR="007C4061" w:rsidRPr="00533C32" w:rsidRDefault="007C4061" w:rsidP="00885269">
      <w:pPr>
        <w:pStyle w:val="PL"/>
      </w:pPr>
      <w:r w:rsidRPr="00533C32">
        <w:t xml:space="preserve">      responses:</w:t>
      </w:r>
    </w:p>
    <w:p w14:paraId="6220F835" w14:textId="77777777" w:rsidR="007C4061" w:rsidRPr="00533C32" w:rsidRDefault="007C4061" w:rsidP="00885269">
      <w:pPr>
        <w:pStyle w:val="PL"/>
      </w:pPr>
      <w:r w:rsidRPr="00533C32">
        <w:t xml:space="preserve">        '204':</w:t>
      </w:r>
    </w:p>
    <w:p w14:paraId="25DEF753" w14:textId="77777777" w:rsidR="007C4061" w:rsidRPr="00533C32" w:rsidRDefault="007C4061" w:rsidP="00885269">
      <w:pPr>
        <w:pStyle w:val="PL"/>
      </w:pPr>
      <w:r w:rsidRPr="00533C32">
        <w:t xml:space="preserve">          description: Expected response to a valid request</w:t>
      </w:r>
    </w:p>
    <w:p w14:paraId="75C2FE78" w14:textId="77777777" w:rsidR="007C4061" w:rsidRDefault="007C4061" w:rsidP="00885269">
      <w:pPr>
        <w:pStyle w:val="PL"/>
        <w:rPr>
          <w:lang w:eastAsia="zh-CN"/>
        </w:rPr>
      </w:pPr>
      <w:r>
        <w:rPr>
          <w:rFonts w:hint="eastAsia"/>
          <w:lang w:eastAsia="zh-CN"/>
        </w:rPr>
        <w:t xml:space="preserve">        '200':</w:t>
      </w:r>
    </w:p>
    <w:p w14:paraId="54A94132" w14:textId="77777777" w:rsidR="007C4061" w:rsidRPr="000B71E3" w:rsidRDefault="007C4061" w:rsidP="00885269">
      <w:pPr>
        <w:pStyle w:val="PL"/>
      </w:pPr>
      <w:r w:rsidRPr="000B71E3">
        <w:t xml:space="preserve">          description: Expected response to a valid request</w:t>
      </w:r>
    </w:p>
    <w:p w14:paraId="7C3701E3" w14:textId="77777777" w:rsidR="007C4061" w:rsidRPr="000B71E3" w:rsidRDefault="007C4061" w:rsidP="00885269">
      <w:pPr>
        <w:pStyle w:val="PL"/>
      </w:pPr>
      <w:r w:rsidRPr="000B71E3">
        <w:t xml:space="preserve">          content:</w:t>
      </w:r>
    </w:p>
    <w:p w14:paraId="655062CA"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57EACD00" w14:textId="77777777" w:rsidR="007C4061" w:rsidRPr="000B71E3" w:rsidRDefault="007C4061" w:rsidP="00885269">
      <w:pPr>
        <w:pStyle w:val="PL"/>
      </w:pPr>
      <w:r w:rsidRPr="000B71E3">
        <w:t xml:space="preserve">              schema:</w:t>
      </w:r>
    </w:p>
    <w:p w14:paraId="65C76F3C"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2F0342C4" w14:textId="77777777" w:rsidR="007C4061" w:rsidRPr="00533C32" w:rsidRDefault="007C4061" w:rsidP="00885269">
      <w:pPr>
        <w:pStyle w:val="PL"/>
      </w:pPr>
      <w:r w:rsidRPr="00533C32">
        <w:t xml:space="preserve">       </w:t>
      </w:r>
      <w:r>
        <w:rPr>
          <w:rFonts w:hint="eastAsia"/>
          <w:lang w:eastAsia="zh-CN"/>
        </w:rPr>
        <w:t xml:space="preserve"> </w:t>
      </w:r>
      <w:r w:rsidRPr="00533C32">
        <w:t>'403':</w:t>
      </w:r>
    </w:p>
    <w:p w14:paraId="2B25173F" w14:textId="77777777" w:rsidR="007C4061" w:rsidRPr="00533C32" w:rsidRDefault="007C4061" w:rsidP="00885269">
      <w:pPr>
        <w:pStyle w:val="PL"/>
      </w:pPr>
      <w:r w:rsidRPr="00533C32">
        <w:t xml:space="preserve">          description: modification is rejected</w:t>
      </w:r>
    </w:p>
    <w:p w14:paraId="48F98EA6" w14:textId="77777777" w:rsidR="007C4061" w:rsidRPr="00533C32" w:rsidRDefault="007C4061" w:rsidP="00885269">
      <w:pPr>
        <w:pStyle w:val="PL"/>
      </w:pPr>
      <w:r w:rsidRPr="00533C32">
        <w:t xml:space="preserve">          content:</w:t>
      </w:r>
    </w:p>
    <w:p w14:paraId="28E24A14"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0C409798" w14:textId="77777777" w:rsidR="007C4061" w:rsidRPr="00533C32" w:rsidRDefault="007C4061" w:rsidP="00885269">
      <w:pPr>
        <w:pStyle w:val="PL"/>
      </w:pPr>
      <w:r w:rsidRPr="00533C32">
        <w:t xml:space="preserve">              schema:</w:t>
      </w:r>
    </w:p>
    <w:p w14:paraId="250449C8" w14:textId="77777777" w:rsidR="007C4061" w:rsidRPr="00533C32" w:rsidRDefault="007C4061" w:rsidP="00885269">
      <w:pPr>
        <w:pStyle w:val="PL"/>
      </w:pPr>
      <w:r w:rsidRPr="00533C32">
        <w:t xml:space="preserve">                $ref: 'TS29571_CommonData.yaml#/components/schemas/</w:t>
      </w:r>
      <w:proofErr w:type="spellStart"/>
      <w:r w:rsidRPr="00533C32">
        <w:t>ProblemDetails</w:t>
      </w:r>
      <w:proofErr w:type="spellEnd"/>
      <w:r w:rsidRPr="00533C32">
        <w:t>'</w:t>
      </w:r>
    </w:p>
    <w:p w14:paraId="308F53E6" w14:textId="77777777" w:rsidR="007C4061" w:rsidRDefault="007C4061" w:rsidP="00885269">
      <w:pPr>
        <w:pStyle w:val="PL"/>
        <w:rPr>
          <w:lang w:eastAsia="zh-CN"/>
        </w:rPr>
      </w:pPr>
      <w:r w:rsidRPr="00533C32">
        <w:t xml:space="preserve">        default:</w:t>
      </w:r>
    </w:p>
    <w:p w14:paraId="05927B05"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5F8627D6" w14:textId="2D0FBB0E" w:rsidR="007C4061" w:rsidRDefault="007C4061" w:rsidP="00885269">
      <w:pPr>
        <w:pStyle w:val="PL"/>
      </w:pPr>
    </w:p>
    <w:p w14:paraId="33FB13D2" w14:textId="77777777" w:rsidR="00403FA5" w:rsidRDefault="00403FA5" w:rsidP="00885269">
      <w:pPr>
        <w:pStyle w:val="PL"/>
      </w:pPr>
      <w:r>
        <w:t xml:space="preserve">  /subscription-data/{</w:t>
      </w:r>
      <w:proofErr w:type="spellStart"/>
      <w:r>
        <w:t>ueId</w:t>
      </w:r>
      <w:proofErr w:type="spellEnd"/>
      <w:r>
        <w:t>}/pp-profile-data:</w:t>
      </w:r>
    </w:p>
    <w:p w14:paraId="42343349" w14:textId="77777777" w:rsidR="00403FA5" w:rsidRDefault="00403FA5" w:rsidP="00885269">
      <w:pPr>
        <w:pStyle w:val="PL"/>
      </w:pPr>
      <w:r>
        <w:t xml:space="preserve">    get:</w:t>
      </w:r>
    </w:p>
    <w:p w14:paraId="67A042BF" w14:textId="77777777" w:rsidR="00403FA5" w:rsidRDefault="00403FA5" w:rsidP="00885269">
      <w:pPr>
        <w:pStyle w:val="PL"/>
      </w:pPr>
      <w:r>
        <w:t xml:space="preserve">      summary: Retrieves the parameter provision profile data of a UE</w:t>
      </w:r>
    </w:p>
    <w:p w14:paraId="0A2D8151" w14:textId="77777777" w:rsidR="00403FA5" w:rsidRDefault="00403FA5" w:rsidP="00885269">
      <w:pPr>
        <w:pStyle w:val="PL"/>
      </w:pPr>
      <w:r>
        <w:t xml:space="preserve">      </w:t>
      </w:r>
      <w:proofErr w:type="spellStart"/>
      <w:r>
        <w:t>operationId</w:t>
      </w:r>
      <w:proofErr w:type="spellEnd"/>
      <w:r>
        <w:t xml:space="preserve">: </w:t>
      </w:r>
      <w:proofErr w:type="spellStart"/>
      <w:r>
        <w:t>QueryPPData</w:t>
      </w:r>
      <w:proofErr w:type="spellEnd"/>
    </w:p>
    <w:p w14:paraId="0EC6B16F" w14:textId="77777777" w:rsidR="00403FA5" w:rsidRDefault="00403FA5" w:rsidP="00885269">
      <w:pPr>
        <w:pStyle w:val="PL"/>
      </w:pPr>
      <w:r>
        <w:t xml:space="preserve">      tags:</w:t>
      </w:r>
    </w:p>
    <w:p w14:paraId="77919ADB" w14:textId="77777777" w:rsidR="00403FA5" w:rsidRDefault="00403FA5" w:rsidP="00885269">
      <w:pPr>
        <w:pStyle w:val="PL"/>
        <w:rPr>
          <w:lang w:eastAsia="zh-CN"/>
        </w:rPr>
      </w:pPr>
      <w:r>
        <w:t xml:space="preserve">        - Parameter P</w:t>
      </w:r>
      <w:r w:rsidRPr="007615BD">
        <w:t>rovision</w:t>
      </w:r>
      <w:r>
        <w:t xml:space="preserve"> profile Data (Document)</w:t>
      </w:r>
    </w:p>
    <w:p w14:paraId="57CCF8C7" w14:textId="77777777" w:rsidR="00403FA5" w:rsidRDefault="00403FA5" w:rsidP="00885269">
      <w:pPr>
        <w:pStyle w:val="PL"/>
      </w:pPr>
      <w:r>
        <w:t xml:space="preserve">      parameters:</w:t>
      </w:r>
    </w:p>
    <w:p w14:paraId="6D70E061" w14:textId="77777777" w:rsidR="00403FA5" w:rsidRDefault="00403FA5" w:rsidP="00885269">
      <w:pPr>
        <w:pStyle w:val="PL"/>
      </w:pPr>
      <w:r>
        <w:t xml:space="preserve">        - name: </w:t>
      </w:r>
      <w:proofErr w:type="spellStart"/>
      <w:r>
        <w:t>ueId</w:t>
      </w:r>
      <w:proofErr w:type="spellEnd"/>
    </w:p>
    <w:p w14:paraId="1E5CCD45" w14:textId="77777777" w:rsidR="00403FA5" w:rsidRDefault="00403FA5" w:rsidP="00885269">
      <w:pPr>
        <w:pStyle w:val="PL"/>
      </w:pPr>
      <w:r>
        <w:t xml:space="preserve">          in: path</w:t>
      </w:r>
    </w:p>
    <w:p w14:paraId="693B966C" w14:textId="77777777" w:rsidR="00403FA5" w:rsidRDefault="00403FA5" w:rsidP="00885269">
      <w:pPr>
        <w:pStyle w:val="PL"/>
      </w:pPr>
      <w:r>
        <w:t xml:space="preserve">          description: UE id</w:t>
      </w:r>
    </w:p>
    <w:p w14:paraId="2E069C94" w14:textId="77777777" w:rsidR="00403FA5" w:rsidRDefault="00403FA5" w:rsidP="00885269">
      <w:pPr>
        <w:pStyle w:val="PL"/>
      </w:pPr>
      <w:r>
        <w:t xml:space="preserve">          required: true</w:t>
      </w:r>
    </w:p>
    <w:p w14:paraId="4EB1B075" w14:textId="77777777" w:rsidR="00403FA5" w:rsidRDefault="00403FA5" w:rsidP="00885269">
      <w:pPr>
        <w:pStyle w:val="PL"/>
      </w:pPr>
      <w:r>
        <w:t xml:space="preserve">          schema:</w:t>
      </w:r>
    </w:p>
    <w:p w14:paraId="11CB586A" w14:textId="77777777" w:rsidR="00403FA5" w:rsidRDefault="00403FA5" w:rsidP="00885269">
      <w:pPr>
        <w:pStyle w:val="PL"/>
      </w:pPr>
      <w:r>
        <w:t xml:space="preserve">            $ref: 'TS29571_CommonData.yaml#/components/schemas/</w:t>
      </w:r>
      <w:proofErr w:type="spellStart"/>
      <w:r>
        <w:t>VarUeId</w:t>
      </w:r>
      <w:proofErr w:type="spellEnd"/>
      <w:r>
        <w:t>'</w:t>
      </w:r>
    </w:p>
    <w:p w14:paraId="410BA12A" w14:textId="77777777" w:rsidR="00403FA5" w:rsidRDefault="00403FA5" w:rsidP="00885269">
      <w:pPr>
        <w:pStyle w:val="PL"/>
      </w:pPr>
      <w:r>
        <w:t xml:space="preserve">        - name: supported-features</w:t>
      </w:r>
    </w:p>
    <w:p w14:paraId="7632AD1C" w14:textId="77777777" w:rsidR="00403FA5" w:rsidRDefault="00403FA5" w:rsidP="00885269">
      <w:pPr>
        <w:pStyle w:val="PL"/>
      </w:pPr>
      <w:r>
        <w:t xml:space="preserve">          in: query</w:t>
      </w:r>
    </w:p>
    <w:p w14:paraId="1127F7BF" w14:textId="77777777" w:rsidR="00403FA5" w:rsidRDefault="00403FA5" w:rsidP="00885269">
      <w:pPr>
        <w:pStyle w:val="PL"/>
      </w:pPr>
      <w:r>
        <w:t xml:space="preserve">          description: Supported Features</w:t>
      </w:r>
    </w:p>
    <w:p w14:paraId="45581581" w14:textId="77777777" w:rsidR="00403FA5" w:rsidRDefault="00403FA5" w:rsidP="00885269">
      <w:pPr>
        <w:pStyle w:val="PL"/>
      </w:pPr>
      <w:r>
        <w:lastRenderedPageBreak/>
        <w:t xml:space="preserve">          schema:</w:t>
      </w:r>
    </w:p>
    <w:p w14:paraId="5F3DDBC4" w14:textId="77777777" w:rsidR="00403FA5" w:rsidRDefault="00403FA5" w:rsidP="00885269">
      <w:pPr>
        <w:pStyle w:val="PL"/>
      </w:pPr>
      <w:r>
        <w:t xml:space="preserve">             $ref: 'TS29571_CommonData.yaml#/components/schemas/</w:t>
      </w:r>
      <w:proofErr w:type="spellStart"/>
      <w:r>
        <w:t>SupportedFeatures</w:t>
      </w:r>
      <w:proofErr w:type="spellEnd"/>
      <w:r>
        <w:t>'</w:t>
      </w:r>
    </w:p>
    <w:p w14:paraId="6324C93D" w14:textId="77777777" w:rsidR="00403FA5" w:rsidRDefault="00403FA5" w:rsidP="00885269">
      <w:pPr>
        <w:pStyle w:val="PL"/>
      </w:pPr>
      <w:r>
        <w:t xml:space="preserve">      responses:</w:t>
      </w:r>
    </w:p>
    <w:p w14:paraId="15491D9A" w14:textId="77777777" w:rsidR="00403FA5" w:rsidRDefault="00403FA5" w:rsidP="00885269">
      <w:pPr>
        <w:pStyle w:val="PL"/>
      </w:pPr>
      <w:r>
        <w:t xml:space="preserve">        '200':</w:t>
      </w:r>
    </w:p>
    <w:p w14:paraId="31015AC3" w14:textId="77777777" w:rsidR="00403FA5" w:rsidRDefault="00403FA5" w:rsidP="00885269">
      <w:pPr>
        <w:pStyle w:val="PL"/>
      </w:pPr>
      <w:r>
        <w:t xml:space="preserve">          description: Expected response to a valid request</w:t>
      </w:r>
    </w:p>
    <w:p w14:paraId="1C03BF10" w14:textId="77777777" w:rsidR="00403FA5" w:rsidRDefault="00403FA5" w:rsidP="00885269">
      <w:pPr>
        <w:pStyle w:val="PL"/>
      </w:pPr>
      <w:r>
        <w:t xml:space="preserve">          content:</w:t>
      </w:r>
    </w:p>
    <w:p w14:paraId="56C58295" w14:textId="77777777" w:rsidR="00403FA5" w:rsidRDefault="00403FA5" w:rsidP="00885269">
      <w:pPr>
        <w:pStyle w:val="PL"/>
      </w:pPr>
      <w:r>
        <w:t xml:space="preserve">            application/</w:t>
      </w:r>
      <w:proofErr w:type="spellStart"/>
      <w:r>
        <w:t>json</w:t>
      </w:r>
      <w:proofErr w:type="spellEnd"/>
      <w:r>
        <w:t>:</w:t>
      </w:r>
    </w:p>
    <w:p w14:paraId="722F69B0" w14:textId="77777777" w:rsidR="00403FA5" w:rsidRDefault="00403FA5" w:rsidP="00885269">
      <w:pPr>
        <w:pStyle w:val="PL"/>
      </w:pPr>
      <w:r>
        <w:t xml:space="preserve">              schema:</w:t>
      </w:r>
    </w:p>
    <w:p w14:paraId="1FF683CB" w14:textId="77777777" w:rsidR="00403FA5" w:rsidRDefault="00403FA5" w:rsidP="00885269">
      <w:pPr>
        <w:pStyle w:val="PL"/>
      </w:pPr>
      <w:r>
        <w:t xml:space="preserve">                $ref: '#/components/schemas/</w:t>
      </w:r>
      <w:proofErr w:type="spellStart"/>
      <w:r>
        <w:t>PpProfileData</w:t>
      </w:r>
      <w:proofErr w:type="spellEnd"/>
      <w:r>
        <w:t>'</w:t>
      </w:r>
    </w:p>
    <w:p w14:paraId="4F2ACA27" w14:textId="77777777" w:rsidR="00403FA5" w:rsidRDefault="00403FA5" w:rsidP="00885269">
      <w:pPr>
        <w:pStyle w:val="PL"/>
        <w:rPr>
          <w:lang w:eastAsia="zh-CN"/>
        </w:rPr>
      </w:pPr>
      <w:r>
        <w:t xml:space="preserve">        default:</w:t>
      </w:r>
    </w:p>
    <w:p w14:paraId="379A17FB" w14:textId="77777777" w:rsidR="00403FA5" w:rsidRDefault="00403FA5" w:rsidP="00885269">
      <w:pPr>
        <w:pStyle w:val="PL"/>
        <w:rPr>
          <w:lang w:eastAsia="zh-CN"/>
        </w:rPr>
      </w:pPr>
      <w:r>
        <w:t xml:space="preserve">          $ref: 'TS29571_CommonData.yaml#/components/responses/default'</w:t>
      </w:r>
    </w:p>
    <w:p w14:paraId="4F87C11B" w14:textId="77777777" w:rsidR="00403FA5" w:rsidRPr="00533C32" w:rsidRDefault="00403FA5" w:rsidP="00885269">
      <w:pPr>
        <w:pStyle w:val="PL"/>
      </w:pPr>
    </w:p>
    <w:p w14:paraId="38B31F59" w14:textId="77777777" w:rsidR="007C4061" w:rsidRPr="00533C32" w:rsidRDefault="007C4061" w:rsidP="00885269">
      <w:pPr>
        <w:pStyle w:val="PL"/>
      </w:pPr>
      <w:r w:rsidRPr="00533C32">
        <w:t xml:space="preserve">  /subscription-data/{</w:t>
      </w:r>
      <w:proofErr w:type="spellStart"/>
      <w:r w:rsidRPr="00533C32">
        <w:t>ueId</w:t>
      </w:r>
      <w:proofErr w:type="spellEnd"/>
      <w:r w:rsidRPr="00533C32">
        <w:t>}/context-data/</w:t>
      </w:r>
      <w:proofErr w:type="spellStart"/>
      <w:r w:rsidRPr="00533C32">
        <w:t>ee</w:t>
      </w:r>
      <w:proofErr w:type="spellEnd"/>
      <w:r w:rsidRPr="00533C32">
        <w:t>-subscriptions:</w:t>
      </w:r>
    </w:p>
    <w:p w14:paraId="4AC674AB" w14:textId="77777777" w:rsidR="007C4061" w:rsidRPr="00533C32" w:rsidRDefault="007C4061" w:rsidP="00885269">
      <w:pPr>
        <w:pStyle w:val="PL"/>
      </w:pPr>
      <w:r w:rsidRPr="00533C32">
        <w:t xml:space="preserve">    get:</w:t>
      </w:r>
    </w:p>
    <w:p w14:paraId="3A76AE12" w14:textId="77777777" w:rsidR="007C4061" w:rsidRPr="00533C32" w:rsidRDefault="007C4061" w:rsidP="00885269">
      <w:pPr>
        <w:pStyle w:val="PL"/>
      </w:pPr>
      <w:r w:rsidRPr="00533C32">
        <w:t xml:space="preserve">      summary: Retrieves the </w:t>
      </w:r>
      <w:proofErr w:type="spellStart"/>
      <w:r w:rsidRPr="00533C32">
        <w:t>ee</w:t>
      </w:r>
      <w:proofErr w:type="spellEnd"/>
      <w:r w:rsidRPr="00533C32">
        <w:t xml:space="preserve"> subscriptions of a UE</w:t>
      </w:r>
    </w:p>
    <w:p w14:paraId="7600BC3B"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Queryeesubscriptions</w:t>
      </w:r>
      <w:proofErr w:type="spellEnd"/>
    </w:p>
    <w:p w14:paraId="15421F85" w14:textId="77777777" w:rsidR="007C4061" w:rsidRPr="00533C32" w:rsidRDefault="007C4061" w:rsidP="00885269">
      <w:pPr>
        <w:pStyle w:val="PL"/>
      </w:pPr>
      <w:r w:rsidRPr="00533C32">
        <w:t xml:space="preserve">      tags:</w:t>
      </w:r>
    </w:p>
    <w:p w14:paraId="24BFDD00" w14:textId="77777777" w:rsidR="007C4061" w:rsidRPr="00533C32" w:rsidRDefault="007C4061" w:rsidP="00885269">
      <w:pPr>
        <w:pStyle w:val="PL"/>
      </w:pPr>
      <w:r w:rsidRPr="00533C32">
        <w:t xml:space="preserve">        - Event Exposure Subscriptions (Collection)</w:t>
      </w:r>
    </w:p>
    <w:p w14:paraId="6F8E1EDE" w14:textId="77777777" w:rsidR="007C4061" w:rsidRPr="00533C32" w:rsidRDefault="007C4061" w:rsidP="00885269">
      <w:pPr>
        <w:pStyle w:val="PL"/>
      </w:pPr>
      <w:r w:rsidRPr="00533C32">
        <w:t xml:space="preserve">      parameters:</w:t>
      </w:r>
    </w:p>
    <w:p w14:paraId="3A430AA2" w14:textId="77777777" w:rsidR="007C4061" w:rsidRPr="00533C32" w:rsidRDefault="007C4061" w:rsidP="00885269">
      <w:pPr>
        <w:pStyle w:val="PL"/>
      </w:pPr>
      <w:r w:rsidRPr="00533C32">
        <w:t xml:space="preserve">        - name: </w:t>
      </w:r>
      <w:proofErr w:type="spellStart"/>
      <w:r w:rsidRPr="00533C32">
        <w:t>ueId</w:t>
      </w:r>
      <w:proofErr w:type="spellEnd"/>
    </w:p>
    <w:p w14:paraId="38FBB68E" w14:textId="77777777" w:rsidR="007C4061" w:rsidRPr="00533C32" w:rsidRDefault="007C4061" w:rsidP="00885269">
      <w:pPr>
        <w:pStyle w:val="PL"/>
      </w:pPr>
      <w:r w:rsidRPr="00533C32">
        <w:t xml:space="preserve">          in: path</w:t>
      </w:r>
    </w:p>
    <w:p w14:paraId="2B9726ED" w14:textId="77777777" w:rsidR="007C4061" w:rsidRPr="00533C32" w:rsidRDefault="007C4061" w:rsidP="00885269">
      <w:pPr>
        <w:pStyle w:val="PL"/>
      </w:pPr>
      <w:r w:rsidRPr="00533C32">
        <w:t xml:space="preserve">          description: UE id</w:t>
      </w:r>
    </w:p>
    <w:p w14:paraId="60BD148F" w14:textId="77777777" w:rsidR="007C4061" w:rsidRPr="00533C32" w:rsidRDefault="007C4061" w:rsidP="00885269">
      <w:pPr>
        <w:pStyle w:val="PL"/>
      </w:pPr>
      <w:r w:rsidRPr="00533C32">
        <w:t xml:space="preserve">          required: true</w:t>
      </w:r>
    </w:p>
    <w:p w14:paraId="50CA9035" w14:textId="77777777" w:rsidR="007C4061" w:rsidRPr="00533C32" w:rsidRDefault="007C4061" w:rsidP="00885269">
      <w:pPr>
        <w:pStyle w:val="PL"/>
      </w:pPr>
      <w:r w:rsidRPr="00533C32">
        <w:t xml:space="preserve">          schema:</w:t>
      </w:r>
    </w:p>
    <w:p w14:paraId="060B2E6E"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7600D806" w14:textId="77777777" w:rsidR="007C4061" w:rsidRPr="00533C32" w:rsidRDefault="007C4061" w:rsidP="00885269">
      <w:pPr>
        <w:pStyle w:val="PL"/>
      </w:pPr>
      <w:r w:rsidRPr="00533C32">
        <w:t xml:space="preserve">        - name: supported-features</w:t>
      </w:r>
    </w:p>
    <w:p w14:paraId="196C4283" w14:textId="77777777" w:rsidR="007C4061" w:rsidRPr="00533C32" w:rsidRDefault="007C4061" w:rsidP="00885269">
      <w:pPr>
        <w:pStyle w:val="PL"/>
      </w:pPr>
      <w:r w:rsidRPr="00533C32">
        <w:t xml:space="preserve">          in: query</w:t>
      </w:r>
    </w:p>
    <w:p w14:paraId="69405775" w14:textId="77777777" w:rsidR="007C4061" w:rsidRPr="00533C32" w:rsidRDefault="007C4061" w:rsidP="00885269">
      <w:pPr>
        <w:pStyle w:val="PL"/>
      </w:pPr>
      <w:r w:rsidRPr="00533C32">
        <w:t xml:space="preserve">          description: Supported Features</w:t>
      </w:r>
    </w:p>
    <w:p w14:paraId="6468025C" w14:textId="77777777" w:rsidR="007C4061" w:rsidRPr="00533C32" w:rsidRDefault="007C4061" w:rsidP="00885269">
      <w:pPr>
        <w:pStyle w:val="PL"/>
      </w:pPr>
      <w:r w:rsidRPr="00533C32">
        <w:t xml:space="preserve">          schema:</w:t>
      </w:r>
    </w:p>
    <w:p w14:paraId="052F81FB"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0A9A25A5" w14:textId="77777777" w:rsidR="007C4061" w:rsidRPr="00533C32" w:rsidRDefault="007C4061" w:rsidP="00885269">
      <w:pPr>
        <w:pStyle w:val="PL"/>
      </w:pPr>
      <w:r w:rsidRPr="00533C32">
        <w:t xml:space="preserve">      responses:</w:t>
      </w:r>
    </w:p>
    <w:p w14:paraId="56A2EBE7" w14:textId="77777777" w:rsidR="007C4061" w:rsidRPr="00533C32" w:rsidRDefault="007C4061" w:rsidP="00885269">
      <w:pPr>
        <w:pStyle w:val="PL"/>
      </w:pPr>
      <w:r w:rsidRPr="00533C32">
        <w:t xml:space="preserve">        '200':</w:t>
      </w:r>
    </w:p>
    <w:p w14:paraId="4340E944" w14:textId="77777777" w:rsidR="007C4061" w:rsidRPr="00533C32" w:rsidRDefault="007C4061" w:rsidP="00885269">
      <w:pPr>
        <w:pStyle w:val="PL"/>
      </w:pPr>
      <w:r w:rsidRPr="00533C32">
        <w:t xml:space="preserve">          description: Expected response to a valid request</w:t>
      </w:r>
    </w:p>
    <w:p w14:paraId="2C41A235" w14:textId="77777777" w:rsidR="007C4061" w:rsidRPr="00533C32" w:rsidRDefault="007C4061" w:rsidP="00885269">
      <w:pPr>
        <w:pStyle w:val="PL"/>
      </w:pPr>
      <w:r w:rsidRPr="00533C32">
        <w:t xml:space="preserve">          content:</w:t>
      </w:r>
    </w:p>
    <w:p w14:paraId="6CF8902F"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6C05F7A" w14:textId="77777777" w:rsidR="007C4061" w:rsidRPr="00533C32" w:rsidRDefault="007C4061" w:rsidP="00885269">
      <w:pPr>
        <w:pStyle w:val="PL"/>
      </w:pPr>
      <w:r w:rsidRPr="00533C32">
        <w:t xml:space="preserve">              schema:</w:t>
      </w:r>
    </w:p>
    <w:p w14:paraId="6D1B7D4C" w14:textId="77777777" w:rsidR="007C4061" w:rsidRPr="00533C32" w:rsidRDefault="007C4061" w:rsidP="00885269">
      <w:pPr>
        <w:pStyle w:val="PL"/>
      </w:pPr>
      <w:r w:rsidRPr="00533C32">
        <w:t xml:space="preserve">               type: array</w:t>
      </w:r>
    </w:p>
    <w:p w14:paraId="52A2AC5E" w14:textId="77777777" w:rsidR="007C4061" w:rsidRPr="00533C32" w:rsidRDefault="007C4061" w:rsidP="00885269">
      <w:pPr>
        <w:pStyle w:val="PL"/>
      </w:pPr>
      <w:r w:rsidRPr="00533C32">
        <w:t xml:space="preserve">               items:</w:t>
      </w:r>
    </w:p>
    <w:p w14:paraId="45BB7162"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42F99145" w14:textId="77777777" w:rsidR="007C4061" w:rsidRDefault="007C4061" w:rsidP="00885269">
      <w:pPr>
        <w:pStyle w:val="PL"/>
        <w:rPr>
          <w:lang w:eastAsia="zh-CN"/>
        </w:rPr>
      </w:pPr>
      <w:r w:rsidRPr="00533C32">
        <w:t xml:space="preserve">        default:</w:t>
      </w:r>
    </w:p>
    <w:p w14:paraId="7B46E7A5"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6A318E23" w14:textId="77777777" w:rsidR="00A0150A" w:rsidRDefault="00A0150A" w:rsidP="00885269">
      <w:pPr>
        <w:pStyle w:val="PL"/>
        <w:rPr>
          <w:lang w:eastAsia="zh-CN"/>
        </w:rPr>
      </w:pPr>
    </w:p>
    <w:p w14:paraId="0A26D5D2" w14:textId="77777777" w:rsidR="007C4061" w:rsidRPr="00533C32" w:rsidRDefault="007C4061" w:rsidP="00885269">
      <w:pPr>
        <w:pStyle w:val="PL"/>
      </w:pPr>
      <w:r w:rsidRPr="00533C32">
        <w:t xml:space="preserve">    post:</w:t>
      </w:r>
    </w:p>
    <w:p w14:paraId="0EE58B7F" w14:textId="77777777" w:rsidR="007C4061" w:rsidRPr="00533C32" w:rsidRDefault="007C4061" w:rsidP="00885269">
      <w:pPr>
        <w:pStyle w:val="PL"/>
      </w:pPr>
      <w:r w:rsidRPr="00533C32">
        <w:t xml:space="preserve">      summary: Create individual EE subscription</w:t>
      </w:r>
    </w:p>
    <w:p w14:paraId="17252F14"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CreateEeSubscriptions</w:t>
      </w:r>
      <w:proofErr w:type="spellEnd"/>
    </w:p>
    <w:p w14:paraId="088BBEA0" w14:textId="77777777" w:rsidR="007C4061" w:rsidRPr="00533C32" w:rsidRDefault="007C4061" w:rsidP="00885269">
      <w:pPr>
        <w:pStyle w:val="PL"/>
      </w:pPr>
      <w:r w:rsidRPr="00533C32">
        <w:t xml:space="preserve">      tags:</w:t>
      </w:r>
    </w:p>
    <w:p w14:paraId="741CC7FA" w14:textId="77777777" w:rsidR="007C4061" w:rsidRPr="00533C32" w:rsidRDefault="007C4061" w:rsidP="00885269">
      <w:pPr>
        <w:pStyle w:val="PL"/>
      </w:pPr>
      <w:r w:rsidRPr="00533C32">
        <w:t xml:space="preserve">        - Event Exposure Subscriptions (Collection)</w:t>
      </w:r>
    </w:p>
    <w:p w14:paraId="0F30C972" w14:textId="77777777" w:rsidR="007C4061" w:rsidRPr="00533C32" w:rsidRDefault="007C4061" w:rsidP="00885269">
      <w:pPr>
        <w:pStyle w:val="PL"/>
      </w:pPr>
      <w:r w:rsidRPr="00533C32">
        <w:t xml:space="preserve">      parameters:</w:t>
      </w:r>
    </w:p>
    <w:p w14:paraId="5DACC532" w14:textId="77777777" w:rsidR="007C4061" w:rsidRPr="00533C32" w:rsidRDefault="007C4061" w:rsidP="00885269">
      <w:pPr>
        <w:pStyle w:val="PL"/>
      </w:pPr>
      <w:r w:rsidRPr="00533C32">
        <w:t xml:space="preserve">        - name: </w:t>
      </w:r>
      <w:proofErr w:type="spellStart"/>
      <w:r w:rsidRPr="00533C32">
        <w:t>ueId</w:t>
      </w:r>
      <w:proofErr w:type="spellEnd"/>
    </w:p>
    <w:p w14:paraId="48160480" w14:textId="77777777" w:rsidR="007C4061" w:rsidRPr="00533C32" w:rsidRDefault="007C4061" w:rsidP="00885269">
      <w:pPr>
        <w:pStyle w:val="PL"/>
      </w:pPr>
      <w:r w:rsidRPr="00533C32">
        <w:t xml:space="preserve">          in: path</w:t>
      </w:r>
    </w:p>
    <w:p w14:paraId="0FB78D93" w14:textId="77777777" w:rsidR="007C4061" w:rsidRPr="00533C32" w:rsidRDefault="007C4061" w:rsidP="00885269">
      <w:pPr>
        <w:pStyle w:val="PL"/>
      </w:pPr>
      <w:r w:rsidRPr="00533C32">
        <w:t xml:space="preserve">          description: UE ID</w:t>
      </w:r>
    </w:p>
    <w:p w14:paraId="0FBF0989" w14:textId="77777777" w:rsidR="007C4061" w:rsidRPr="00533C32" w:rsidRDefault="007C4061" w:rsidP="00885269">
      <w:pPr>
        <w:pStyle w:val="PL"/>
      </w:pPr>
      <w:r w:rsidRPr="00533C32">
        <w:t xml:space="preserve">          required: true</w:t>
      </w:r>
    </w:p>
    <w:p w14:paraId="2EDD8B09" w14:textId="77777777" w:rsidR="007C4061" w:rsidRPr="00533C32" w:rsidRDefault="007C4061" w:rsidP="00885269">
      <w:pPr>
        <w:pStyle w:val="PL"/>
      </w:pPr>
      <w:r w:rsidRPr="00533C32">
        <w:t xml:space="preserve">          schema:</w:t>
      </w:r>
    </w:p>
    <w:p w14:paraId="042BAFF1"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1B095199"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4F8C1207" w14:textId="77777777" w:rsidR="007C4061" w:rsidRPr="00533C32" w:rsidRDefault="007C4061" w:rsidP="00885269">
      <w:pPr>
        <w:pStyle w:val="PL"/>
      </w:pPr>
      <w:r w:rsidRPr="00533C32">
        <w:t xml:space="preserve">        content:</w:t>
      </w:r>
    </w:p>
    <w:p w14:paraId="4B9C8044"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4DF195DB" w14:textId="77777777" w:rsidR="007C4061" w:rsidRPr="00533C32" w:rsidRDefault="007C4061" w:rsidP="00885269">
      <w:pPr>
        <w:pStyle w:val="PL"/>
      </w:pPr>
      <w:r w:rsidRPr="00533C32">
        <w:t xml:space="preserve">            schema:</w:t>
      </w:r>
    </w:p>
    <w:p w14:paraId="480ED4A4"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7C00687F" w14:textId="77777777" w:rsidR="007C4061" w:rsidRPr="00533C32" w:rsidRDefault="007C4061" w:rsidP="00885269">
      <w:pPr>
        <w:pStyle w:val="PL"/>
      </w:pPr>
      <w:r w:rsidRPr="00533C32">
        <w:t xml:space="preserve">        required: true</w:t>
      </w:r>
    </w:p>
    <w:p w14:paraId="36B5D6EF" w14:textId="77777777" w:rsidR="007C4061" w:rsidRPr="00533C32" w:rsidRDefault="007C4061" w:rsidP="00885269">
      <w:pPr>
        <w:pStyle w:val="PL"/>
      </w:pPr>
      <w:r w:rsidRPr="00533C32">
        <w:t xml:space="preserve">      responses:</w:t>
      </w:r>
    </w:p>
    <w:p w14:paraId="79035FF8" w14:textId="77777777" w:rsidR="007C4061" w:rsidRPr="00533C32" w:rsidRDefault="007C4061" w:rsidP="00885269">
      <w:pPr>
        <w:pStyle w:val="PL"/>
      </w:pPr>
      <w:r w:rsidRPr="00533C32">
        <w:t xml:space="preserve">        '201':</w:t>
      </w:r>
    </w:p>
    <w:p w14:paraId="1185A26F" w14:textId="77777777" w:rsidR="007C4061" w:rsidRPr="00533C32" w:rsidRDefault="007C4061" w:rsidP="00885269">
      <w:pPr>
        <w:pStyle w:val="PL"/>
      </w:pPr>
      <w:r w:rsidRPr="00533C32">
        <w:t xml:space="preserve">          description: Expected response to a valid request</w:t>
      </w:r>
    </w:p>
    <w:p w14:paraId="4EB5412F" w14:textId="77777777" w:rsidR="007C4061" w:rsidRPr="00533C32" w:rsidRDefault="007C4061" w:rsidP="00885269">
      <w:pPr>
        <w:pStyle w:val="PL"/>
      </w:pPr>
      <w:r w:rsidRPr="00533C32">
        <w:t xml:space="preserve">          content:</w:t>
      </w:r>
    </w:p>
    <w:p w14:paraId="1A927F25"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1246478" w14:textId="77777777" w:rsidR="007C4061" w:rsidRPr="00533C32" w:rsidRDefault="007C4061" w:rsidP="00885269">
      <w:pPr>
        <w:pStyle w:val="PL"/>
      </w:pPr>
      <w:r w:rsidRPr="00533C32">
        <w:t xml:space="preserve">              schema:</w:t>
      </w:r>
    </w:p>
    <w:p w14:paraId="6C2F01A5" w14:textId="77777777" w:rsidR="007C4061" w:rsidRPr="00533C32" w:rsidRDefault="007C4061" w:rsidP="00885269">
      <w:pPr>
        <w:pStyle w:val="PL"/>
        <w:rPr>
          <w:lang w:eastAsia="zh-CN"/>
        </w:rPr>
      </w:pPr>
      <w:r w:rsidRPr="00533C32">
        <w:t xml:space="preserve">                $ref: '#/components/schemas/</w:t>
      </w:r>
      <w:proofErr w:type="spellStart"/>
      <w:r w:rsidRPr="00533C32">
        <w:t>EeSubscription</w:t>
      </w:r>
      <w:proofErr w:type="spellEnd"/>
      <w:r w:rsidRPr="00533C32">
        <w:t>'</w:t>
      </w:r>
    </w:p>
    <w:p w14:paraId="625EFDAB" w14:textId="77777777" w:rsidR="007C4061" w:rsidRPr="00533C32" w:rsidRDefault="007C4061" w:rsidP="00885269">
      <w:pPr>
        <w:pStyle w:val="PL"/>
      </w:pPr>
      <w:r w:rsidRPr="00533C32">
        <w:t xml:space="preserve">          headers:</w:t>
      </w:r>
    </w:p>
    <w:p w14:paraId="71366FB2" w14:textId="77777777" w:rsidR="007C4061" w:rsidRPr="00533C32" w:rsidRDefault="007C4061" w:rsidP="00885269">
      <w:pPr>
        <w:pStyle w:val="PL"/>
      </w:pPr>
      <w:r w:rsidRPr="00533C32">
        <w:t xml:space="preserve">            Location:</w:t>
      </w:r>
    </w:p>
    <w:p w14:paraId="5067F30E" w14:textId="77777777" w:rsidR="007C4061" w:rsidRPr="00533C32" w:rsidRDefault="007C4061" w:rsidP="00885269">
      <w:pPr>
        <w:pStyle w:val="PL"/>
      </w:pPr>
      <w:r w:rsidRPr="00533C32">
        <w:t xml:space="preserve">              description: 'Contains the URI of the newly created resource</w:t>
      </w:r>
      <w:r w:rsidRPr="00533C32">
        <w:rPr>
          <w:lang w:eastAsia="zh-CN"/>
        </w:rPr>
        <w:t>,</w:t>
      </w:r>
      <w:r w:rsidRPr="00533C32">
        <w:t xml:space="preserve"> according to the structure: {apiRoot}/nudr-dr/&lt;apiVersion&gt;/subscription-data/{ueId}/context-data/ee-subscriptions</w:t>
      </w:r>
      <w:r w:rsidRPr="00533C32">
        <w:rPr>
          <w:lang w:eastAsia="zh-CN"/>
        </w:rPr>
        <w:t>/</w:t>
      </w:r>
      <w:r w:rsidRPr="00533C32">
        <w:t>{subsId}'</w:t>
      </w:r>
    </w:p>
    <w:p w14:paraId="3EE42F6F" w14:textId="77777777" w:rsidR="007C4061" w:rsidRPr="00533C32" w:rsidRDefault="007C4061" w:rsidP="00885269">
      <w:pPr>
        <w:pStyle w:val="PL"/>
      </w:pPr>
      <w:r w:rsidRPr="00533C32">
        <w:t xml:space="preserve">              required: true</w:t>
      </w:r>
    </w:p>
    <w:p w14:paraId="52FC9CE0" w14:textId="77777777" w:rsidR="007C4061" w:rsidRPr="00533C32" w:rsidRDefault="007C4061" w:rsidP="00885269">
      <w:pPr>
        <w:pStyle w:val="PL"/>
      </w:pPr>
      <w:r w:rsidRPr="00533C32">
        <w:t xml:space="preserve">              schema:</w:t>
      </w:r>
    </w:p>
    <w:p w14:paraId="401B1843" w14:textId="77777777" w:rsidR="007C4061" w:rsidRPr="00533C32" w:rsidRDefault="007C4061" w:rsidP="00885269">
      <w:pPr>
        <w:pStyle w:val="PL"/>
        <w:rPr>
          <w:lang w:eastAsia="zh-CN"/>
        </w:rPr>
      </w:pPr>
      <w:r w:rsidRPr="00533C32">
        <w:lastRenderedPageBreak/>
        <w:t xml:space="preserve">                type: string</w:t>
      </w:r>
    </w:p>
    <w:p w14:paraId="6A7EA8D7" w14:textId="77777777" w:rsidR="007C4061" w:rsidRDefault="007C4061" w:rsidP="00885269">
      <w:pPr>
        <w:pStyle w:val="PL"/>
        <w:rPr>
          <w:lang w:eastAsia="zh-CN"/>
        </w:rPr>
      </w:pPr>
      <w:r w:rsidRPr="00533C32">
        <w:t xml:space="preserve">        default:</w:t>
      </w:r>
    </w:p>
    <w:p w14:paraId="18202C88"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25590A84" w14:textId="77777777" w:rsidR="007C4061" w:rsidRPr="00533C32" w:rsidRDefault="007C4061" w:rsidP="00885269">
      <w:pPr>
        <w:pStyle w:val="PL"/>
      </w:pPr>
    </w:p>
    <w:p w14:paraId="63F52AC4" w14:textId="77777777" w:rsidR="007C4061" w:rsidRPr="00533C32" w:rsidRDefault="007C4061" w:rsidP="00885269">
      <w:pPr>
        <w:pStyle w:val="PL"/>
      </w:pPr>
      <w:r w:rsidRPr="00533C32">
        <w:t xml:space="preserve">  /subscription-data/{ueId}/context-data/ee-subscriptions/{subsId}:</w:t>
      </w:r>
    </w:p>
    <w:p w14:paraId="4F767F9D" w14:textId="77777777" w:rsidR="007C4061" w:rsidRPr="00533C32" w:rsidRDefault="007C4061" w:rsidP="00885269">
      <w:pPr>
        <w:pStyle w:val="PL"/>
      </w:pPr>
      <w:r w:rsidRPr="00533C32">
        <w:t xml:space="preserve">    put:</w:t>
      </w:r>
    </w:p>
    <w:p w14:paraId="100A7EC8" w14:textId="77777777" w:rsidR="007C4061" w:rsidRPr="00533C32" w:rsidRDefault="007C4061" w:rsidP="00885269">
      <w:pPr>
        <w:pStyle w:val="PL"/>
      </w:pPr>
      <w:r w:rsidRPr="00533C32">
        <w:t xml:space="preserve">      summary: </w:t>
      </w:r>
      <w:r w:rsidRPr="00533C32">
        <w:rPr>
          <w:lang w:eastAsia="zh-CN"/>
        </w:rPr>
        <w:t>Update</w:t>
      </w:r>
      <w:r w:rsidRPr="00533C32">
        <w:t xml:space="preserve"> an individual </w:t>
      </w:r>
      <w:proofErr w:type="spellStart"/>
      <w:r w:rsidRPr="00533C32">
        <w:t>ee</w:t>
      </w:r>
      <w:proofErr w:type="spellEnd"/>
      <w:r w:rsidRPr="00533C32">
        <w:t xml:space="preserve"> subscriptions of a UE</w:t>
      </w:r>
    </w:p>
    <w:p w14:paraId="7DAE82D6"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UpdateEesubscriptions</w:t>
      </w:r>
      <w:proofErr w:type="spellEnd"/>
    </w:p>
    <w:p w14:paraId="2ADE572F" w14:textId="77777777" w:rsidR="007C4061" w:rsidRPr="00533C32" w:rsidRDefault="007C4061" w:rsidP="00885269">
      <w:pPr>
        <w:pStyle w:val="PL"/>
      </w:pPr>
      <w:r w:rsidRPr="00533C32">
        <w:t xml:space="preserve">      tags:</w:t>
      </w:r>
    </w:p>
    <w:p w14:paraId="2EC38143" w14:textId="77777777" w:rsidR="007C4061" w:rsidRPr="00533C32" w:rsidRDefault="007C4061" w:rsidP="00885269">
      <w:pPr>
        <w:pStyle w:val="PL"/>
      </w:pPr>
      <w:r w:rsidRPr="00533C32">
        <w:t xml:space="preserve">        - Event Exposure Subscription (Document)</w:t>
      </w:r>
    </w:p>
    <w:p w14:paraId="1D42C35B" w14:textId="77777777" w:rsidR="007C4061" w:rsidRPr="00533C32" w:rsidRDefault="007C4061" w:rsidP="00885269">
      <w:pPr>
        <w:pStyle w:val="PL"/>
      </w:pPr>
      <w:r w:rsidRPr="00533C32">
        <w:t xml:space="preserve">      parameters:</w:t>
      </w:r>
    </w:p>
    <w:p w14:paraId="254D2FA2" w14:textId="77777777" w:rsidR="007C4061" w:rsidRPr="00533C32" w:rsidRDefault="007C4061" w:rsidP="00885269">
      <w:pPr>
        <w:pStyle w:val="PL"/>
      </w:pPr>
      <w:r w:rsidRPr="00533C32">
        <w:t xml:space="preserve">        - name: </w:t>
      </w:r>
      <w:proofErr w:type="spellStart"/>
      <w:r w:rsidRPr="00533C32">
        <w:t>ueId</w:t>
      </w:r>
      <w:proofErr w:type="spellEnd"/>
    </w:p>
    <w:p w14:paraId="1D292ED3" w14:textId="77777777" w:rsidR="007C4061" w:rsidRPr="00533C32" w:rsidRDefault="007C4061" w:rsidP="00885269">
      <w:pPr>
        <w:pStyle w:val="PL"/>
      </w:pPr>
      <w:r w:rsidRPr="00533C32">
        <w:t xml:space="preserve">          in: path</w:t>
      </w:r>
    </w:p>
    <w:p w14:paraId="4FF60761" w14:textId="77777777" w:rsidR="007C4061" w:rsidRPr="00533C32" w:rsidRDefault="007C4061" w:rsidP="00885269">
      <w:pPr>
        <w:pStyle w:val="PL"/>
      </w:pPr>
      <w:r w:rsidRPr="00533C32">
        <w:t xml:space="preserve">          required: true</w:t>
      </w:r>
    </w:p>
    <w:p w14:paraId="2C85ECF4" w14:textId="77777777" w:rsidR="007C4061" w:rsidRPr="00533C32" w:rsidRDefault="007C4061" w:rsidP="00885269">
      <w:pPr>
        <w:pStyle w:val="PL"/>
      </w:pPr>
      <w:r w:rsidRPr="00533C32">
        <w:t xml:space="preserve">          schema:</w:t>
      </w:r>
    </w:p>
    <w:p w14:paraId="28E028E1"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3A8D0A38" w14:textId="77777777" w:rsidR="007C4061" w:rsidRPr="00533C32" w:rsidRDefault="007C4061" w:rsidP="00885269">
      <w:pPr>
        <w:pStyle w:val="PL"/>
      </w:pPr>
      <w:r w:rsidRPr="00533C32">
        <w:t xml:space="preserve">        - name: </w:t>
      </w:r>
      <w:proofErr w:type="spellStart"/>
      <w:r w:rsidRPr="00533C32">
        <w:t>subsId</w:t>
      </w:r>
      <w:proofErr w:type="spellEnd"/>
    </w:p>
    <w:p w14:paraId="4FCDCEF3" w14:textId="77777777" w:rsidR="007C4061" w:rsidRPr="00533C32" w:rsidRDefault="007C4061" w:rsidP="00885269">
      <w:pPr>
        <w:pStyle w:val="PL"/>
      </w:pPr>
      <w:r w:rsidRPr="00533C32">
        <w:t xml:space="preserve">          in: path</w:t>
      </w:r>
    </w:p>
    <w:p w14:paraId="25891A7E" w14:textId="77777777" w:rsidR="007C4061" w:rsidRPr="00533C32" w:rsidRDefault="007C4061" w:rsidP="00885269">
      <w:pPr>
        <w:pStyle w:val="PL"/>
      </w:pPr>
      <w:r w:rsidRPr="00533C32">
        <w:t xml:space="preserve">          required: true</w:t>
      </w:r>
    </w:p>
    <w:p w14:paraId="17CA21ED" w14:textId="77777777" w:rsidR="007C4061" w:rsidRPr="00533C32" w:rsidRDefault="007C4061" w:rsidP="00885269">
      <w:pPr>
        <w:pStyle w:val="PL"/>
      </w:pPr>
      <w:r w:rsidRPr="00533C32">
        <w:t xml:space="preserve">          schema:</w:t>
      </w:r>
    </w:p>
    <w:p w14:paraId="408445E2" w14:textId="77777777" w:rsidR="007C4061" w:rsidRPr="00533C32" w:rsidRDefault="007C4061" w:rsidP="00885269">
      <w:pPr>
        <w:pStyle w:val="PL"/>
      </w:pPr>
      <w:r w:rsidRPr="00533C32">
        <w:t xml:space="preserve">            type: string</w:t>
      </w:r>
    </w:p>
    <w:p w14:paraId="2D79BF34"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32A8E809" w14:textId="77777777" w:rsidR="007C4061" w:rsidRPr="00533C32" w:rsidRDefault="007C4061" w:rsidP="00885269">
      <w:pPr>
        <w:pStyle w:val="PL"/>
      </w:pPr>
      <w:r w:rsidRPr="00533C32">
        <w:t xml:space="preserve">        content:</w:t>
      </w:r>
    </w:p>
    <w:p w14:paraId="14DA7950"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C6CB5F3" w14:textId="77777777" w:rsidR="007C4061" w:rsidRPr="00533C32" w:rsidRDefault="007C4061" w:rsidP="00885269">
      <w:pPr>
        <w:pStyle w:val="PL"/>
      </w:pPr>
      <w:r w:rsidRPr="00533C32">
        <w:t xml:space="preserve">            schema:</w:t>
      </w:r>
    </w:p>
    <w:p w14:paraId="118CF47C"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20D0F94A" w14:textId="77777777" w:rsidR="004B6128" w:rsidRPr="00533C32" w:rsidRDefault="004B6128" w:rsidP="00885269">
      <w:pPr>
        <w:pStyle w:val="PL"/>
      </w:pPr>
      <w:r w:rsidRPr="00533C32">
        <w:t xml:space="preserve">        required: true</w:t>
      </w:r>
    </w:p>
    <w:p w14:paraId="678BFE47" w14:textId="77777777" w:rsidR="007C4061" w:rsidRPr="00533C32" w:rsidRDefault="007C4061" w:rsidP="00885269">
      <w:pPr>
        <w:pStyle w:val="PL"/>
      </w:pPr>
      <w:r w:rsidRPr="00533C32">
        <w:t xml:space="preserve">      responses:</w:t>
      </w:r>
    </w:p>
    <w:p w14:paraId="00A6E3B5" w14:textId="77777777" w:rsidR="007C4061" w:rsidRPr="00533C32" w:rsidRDefault="007C4061" w:rsidP="00885269">
      <w:pPr>
        <w:pStyle w:val="PL"/>
      </w:pPr>
      <w:r w:rsidRPr="00533C32">
        <w:t xml:space="preserve">        '204':</w:t>
      </w:r>
    </w:p>
    <w:p w14:paraId="1D7A382D" w14:textId="77777777" w:rsidR="007C4061" w:rsidRPr="00533C32" w:rsidRDefault="007C4061" w:rsidP="00885269">
      <w:pPr>
        <w:pStyle w:val="PL"/>
        <w:rPr>
          <w:lang w:eastAsia="zh-CN"/>
        </w:rPr>
      </w:pPr>
      <w:r w:rsidRPr="00533C32">
        <w:t xml:space="preserve">          description: Upon success, an empty response body shall be returned</w:t>
      </w:r>
    </w:p>
    <w:p w14:paraId="74C9CA45" w14:textId="77777777" w:rsidR="007C4061" w:rsidRPr="00533C32" w:rsidRDefault="007C4061" w:rsidP="00885269">
      <w:pPr>
        <w:pStyle w:val="PL"/>
      </w:pPr>
      <w:r w:rsidRPr="00533C32">
        <w:t xml:space="preserve">        '404':</w:t>
      </w:r>
    </w:p>
    <w:p w14:paraId="7C61C00C" w14:textId="77777777" w:rsidR="007C4061" w:rsidRPr="00533C32" w:rsidRDefault="007C4061" w:rsidP="00885269">
      <w:pPr>
        <w:pStyle w:val="PL"/>
      </w:pPr>
      <w:r w:rsidRPr="00533C32">
        <w:t xml:space="preserve">          description: update of non-existing resource is rejected</w:t>
      </w:r>
    </w:p>
    <w:p w14:paraId="4D118212" w14:textId="77777777" w:rsidR="007C4061" w:rsidRPr="00533C32" w:rsidRDefault="007C4061" w:rsidP="00885269">
      <w:pPr>
        <w:pStyle w:val="PL"/>
      </w:pPr>
      <w:r w:rsidRPr="00533C32">
        <w:t xml:space="preserve">          content:</w:t>
      </w:r>
    </w:p>
    <w:p w14:paraId="33B7D42A"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2E53311E" w14:textId="77777777" w:rsidR="007C4061" w:rsidRPr="00533C32" w:rsidRDefault="007C4061" w:rsidP="00885269">
      <w:pPr>
        <w:pStyle w:val="PL"/>
      </w:pPr>
      <w:r w:rsidRPr="00533C32">
        <w:t xml:space="preserve">              schema:</w:t>
      </w:r>
    </w:p>
    <w:p w14:paraId="489007EA"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ProblemDetails</w:t>
      </w:r>
      <w:proofErr w:type="spellEnd"/>
      <w:r w:rsidRPr="00533C32">
        <w:t>'</w:t>
      </w:r>
    </w:p>
    <w:p w14:paraId="588C88CD" w14:textId="77777777" w:rsidR="007C4061" w:rsidRDefault="007C4061" w:rsidP="00885269">
      <w:pPr>
        <w:pStyle w:val="PL"/>
        <w:rPr>
          <w:lang w:eastAsia="zh-CN"/>
        </w:rPr>
      </w:pPr>
      <w:r w:rsidRPr="00533C32">
        <w:t xml:space="preserve">        default:</w:t>
      </w:r>
    </w:p>
    <w:p w14:paraId="226916C9" w14:textId="77777777" w:rsidR="00A0150A" w:rsidRPr="00533C32" w:rsidRDefault="00A0150A" w:rsidP="00885269">
      <w:pPr>
        <w:pStyle w:val="PL"/>
        <w:rPr>
          <w:lang w:eastAsia="zh-CN"/>
        </w:rPr>
      </w:pPr>
      <w:r w:rsidRPr="002E5CBA">
        <w:t xml:space="preserve">          </w:t>
      </w:r>
      <w:r w:rsidRPr="001F14B1">
        <w:t>$ref: 'TS29571_CommonDat</w:t>
      </w:r>
      <w:r>
        <w:t>a.yaml#/components/responses/default</w:t>
      </w:r>
      <w:r w:rsidRPr="001F14B1">
        <w:t>'</w:t>
      </w:r>
    </w:p>
    <w:p w14:paraId="349BEF97" w14:textId="77777777" w:rsidR="00A0150A" w:rsidRDefault="00A0150A" w:rsidP="00885269">
      <w:pPr>
        <w:pStyle w:val="PL"/>
        <w:rPr>
          <w:lang w:eastAsia="zh-CN"/>
        </w:rPr>
      </w:pPr>
    </w:p>
    <w:p w14:paraId="5D435423" w14:textId="77777777" w:rsidR="007C4061" w:rsidRPr="00533C32" w:rsidRDefault="007C4061" w:rsidP="00885269">
      <w:pPr>
        <w:pStyle w:val="PL"/>
      </w:pPr>
      <w:r w:rsidRPr="00533C32">
        <w:t xml:space="preserve">    delete:</w:t>
      </w:r>
    </w:p>
    <w:p w14:paraId="7AFFAC36" w14:textId="77777777" w:rsidR="007C4061" w:rsidRPr="00533C32" w:rsidRDefault="007C4061" w:rsidP="00885269">
      <w:pPr>
        <w:pStyle w:val="PL"/>
      </w:pPr>
      <w:r w:rsidRPr="00533C32">
        <w:t xml:space="preserve">      summary: Deletes a </w:t>
      </w:r>
      <w:proofErr w:type="spellStart"/>
      <w:r w:rsidRPr="00533C32">
        <w:t>eeSubscription</w:t>
      </w:r>
      <w:proofErr w:type="spellEnd"/>
    </w:p>
    <w:p w14:paraId="3D7E8A3B"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RemoveeeSubscriptions</w:t>
      </w:r>
      <w:proofErr w:type="spellEnd"/>
    </w:p>
    <w:p w14:paraId="3A89C197" w14:textId="77777777" w:rsidR="007C4061" w:rsidRPr="00533C32" w:rsidRDefault="007C4061" w:rsidP="00885269">
      <w:pPr>
        <w:pStyle w:val="PL"/>
      </w:pPr>
      <w:r w:rsidRPr="00533C32">
        <w:t xml:space="preserve">      tags:</w:t>
      </w:r>
    </w:p>
    <w:p w14:paraId="51D4949F" w14:textId="77777777" w:rsidR="007C4061" w:rsidRPr="00533C32" w:rsidRDefault="007C4061" w:rsidP="00885269">
      <w:pPr>
        <w:pStyle w:val="PL"/>
      </w:pPr>
      <w:r w:rsidRPr="00533C32">
        <w:t xml:space="preserve">        - Event Exposure Subscription (Document)</w:t>
      </w:r>
    </w:p>
    <w:p w14:paraId="63567EA3" w14:textId="77777777" w:rsidR="007C4061" w:rsidRPr="00533C32" w:rsidRDefault="007C4061" w:rsidP="00885269">
      <w:pPr>
        <w:pStyle w:val="PL"/>
      </w:pPr>
      <w:r w:rsidRPr="00533C32">
        <w:t xml:space="preserve">      parameters:</w:t>
      </w:r>
    </w:p>
    <w:p w14:paraId="08451C1E" w14:textId="77777777" w:rsidR="007C4061" w:rsidRPr="00533C32" w:rsidRDefault="007C4061" w:rsidP="00885269">
      <w:pPr>
        <w:pStyle w:val="PL"/>
      </w:pPr>
      <w:r w:rsidRPr="00533C32">
        <w:t xml:space="preserve">        - name: </w:t>
      </w:r>
      <w:proofErr w:type="spellStart"/>
      <w:r w:rsidRPr="00533C32">
        <w:t>ueId</w:t>
      </w:r>
      <w:proofErr w:type="spellEnd"/>
    </w:p>
    <w:p w14:paraId="5E5469C3" w14:textId="77777777" w:rsidR="007C4061" w:rsidRPr="00533C32" w:rsidRDefault="007C4061" w:rsidP="00885269">
      <w:pPr>
        <w:pStyle w:val="PL"/>
      </w:pPr>
      <w:r w:rsidRPr="00533C32">
        <w:t xml:space="preserve">          in: path</w:t>
      </w:r>
    </w:p>
    <w:p w14:paraId="676A46E3" w14:textId="77777777" w:rsidR="007C4061" w:rsidRPr="00533C32" w:rsidRDefault="007C4061" w:rsidP="00885269">
      <w:pPr>
        <w:pStyle w:val="PL"/>
      </w:pPr>
      <w:r w:rsidRPr="00533C32">
        <w:t xml:space="preserve">          required: true</w:t>
      </w:r>
    </w:p>
    <w:p w14:paraId="732E65A0" w14:textId="77777777" w:rsidR="007C4061" w:rsidRPr="00533C32" w:rsidRDefault="007C4061" w:rsidP="00885269">
      <w:pPr>
        <w:pStyle w:val="PL"/>
      </w:pPr>
      <w:r w:rsidRPr="00533C32">
        <w:t xml:space="preserve">          schema:</w:t>
      </w:r>
    </w:p>
    <w:p w14:paraId="55FDB24B"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00ADDB2A" w14:textId="77777777" w:rsidR="007C4061" w:rsidRPr="00533C32" w:rsidRDefault="007C4061" w:rsidP="00885269">
      <w:pPr>
        <w:pStyle w:val="PL"/>
      </w:pPr>
      <w:r w:rsidRPr="00533C32">
        <w:t xml:space="preserve">        - name: </w:t>
      </w:r>
      <w:proofErr w:type="spellStart"/>
      <w:r w:rsidRPr="00533C32">
        <w:t>subsId</w:t>
      </w:r>
      <w:proofErr w:type="spellEnd"/>
    </w:p>
    <w:p w14:paraId="28BD8DA9" w14:textId="77777777" w:rsidR="007C4061" w:rsidRPr="00533C32" w:rsidRDefault="007C4061" w:rsidP="00885269">
      <w:pPr>
        <w:pStyle w:val="PL"/>
      </w:pPr>
      <w:r w:rsidRPr="00533C32">
        <w:t xml:space="preserve">          in: path</w:t>
      </w:r>
    </w:p>
    <w:p w14:paraId="0AF0571A" w14:textId="77777777" w:rsidR="007C4061" w:rsidRPr="00533C32" w:rsidRDefault="007C4061" w:rsidP="00885269">
      <w:pPr>
        <w:pStyle w:val="PL"/>
      </w:pPr>
      <w:r w:rsidRPr="00533C32">
        <w:t xml:space="preserve">          required: true</w:t>
      </w:r>
    </w:p>
    <w:p w14:paraId="414A4318" w14:textId="77777777" w:rsidR="007C4061" w:rsidRPr="00533C32" w:rsidRDefault="007C4061" w:rsidP="00885269">
      <w:pPr>
        <w:pStyle w:val="PL"/>
      </w:pPr>
      <w:r w:rsidRPr="00533C32">
        <w:t xml:space="preserve">          description: Unique ID of the subscription to remove</w:t>
      </w:r>
    </w:p>
    <w:p w14:paraId="58FCCC37" w14:textId="77777777" w:rsidR="007C4061" w:rsidRPr="00533C32" w:rsidRDefault="007C4061" w:rsidP="00885269">
      <w:pPr>
        <w:pStyle w:val="PL"/>
      </w:pPr>
      <w:r w:rsidRPr="00533C32">
        <w:t xml:space="preserve">          schema:</w:t>
      </w:r>
    </w:p>
    <w:p w14:paraId="75335011" w14:textId="77777777" w:rsidR="007C4061" w:rsidRPr="00533C32" w:rsidRDefault="007C4061" w:rsidP="00885269">
      <w:pPr>
        <w:pStyle w:val="PL"/>
      </w:pPr>
      <w:r w:rsidRPr="00533C32">
        <w:t xml:space="preserve">            type: string</w:t>
      </w:r>
    </w:p>
    <w:p w14:paraId="4C938034" w14:textId="77777777" w:rsidR="007C4061" w:rsidRPr="00533C32" w:rsidRDefault="007C4061" w:rsidP="00885269">
      <w:pPr>
        <w:pStyle w:val="PL"/>
      </w:pPr>
      <w:r w:rsidRPr="00533C32">
        <w:t xml:space="preserve">      responses:</w:t>
      </w:r>
    </w:p>
    <w:p w14:paraId="51AA379C" w14:textId="77777777" w:rsidR="007C4061" w:rsidRPr="00533C32" w:rsidRDefault="007C4061" w:rsidP="00885269">
      <w:pPr>
        <w:pStyle w:val="PL"/>
      </w:pPr>
      <w:r w:rsidRPr="00533C32">
        <w:t xml:space="preserve">        '204':</w:t>
      </w:r>
    </w:p>
    <w:p w14:paraId="0A244B05" w14:textId="77777777" w:rsidR="007C4061" w:rsidRDefault="007C4061" w:rsidP="00885269">
      <w:pPr>
        <w:pStyle w:val="PL"/>
        <w:rPr>
          <w:lang w:eastAsia="zh-CN"/>
        </w:rPr>
      </w:pPr>
      <w:r w:rsidRPr="00533C32">
        <w:t xml:space="preserve">          description: Expected response to a successful subscription removal</w:t>
      </w:r>
    </w:p>
    <w:p w14:paraId="2D5EAF26" w14:textId="77777777" w:rsidR="00810BBA" w:rsidRPr="00533C32" w:rsidRDefault="00810BBA" w:rsidP="00885269">
      <w:pPr>
        <w:pStyle w:val="PL"/>
      </w:pPr>
      <w:r w:rsidRPr="00533C32">
        <w:t xml:space="preserve">        default:</w:t>
      </w:r>
    </w:p>
    <w:p w14:paraId="2471FE5A"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4437895A" w14:textId="77777777" w:rsidR="007C4061" w:rsidRPr="00533C32" w:rsidRDefault="007C4061" w:rsidP="00885269">
      <w:pPr>
        <w:pStyle w:val="PL"/>
        <w:rPr>
          <w:lang w:eastAsia="zh-CN"/>
        </w:rPr>
      </w:pPr>
    </w:p>
    <w:p w14:paraId="219D268D" w14:textId="77777777" w:rsidR="007C4061" w:rsidRPr="00533C32" w:rsidRDefault="007C4061" w:rsidP="00885269">
      <w:pPr>
        <w:pStyle w:val="PL"/>
      </w:pPr>
      <w:r w:rsidRPr="00533C32">
        <w:t xml:space="preserve">    patch:</w:t>
      </w:r>
    </w:p>
    <w:p w14:paraId="24DCB56F" w14:textId="77777777" w:rsidR="007C4061" w:rsidRPr="00533C32" w:rsidRDefault="007C4061" w:rsidP="00885269">
      <w:pPr>
        <w:pStyle w:val="PL"/>
      </w:pPr>
      <w:r w:rsidRPr="00533C32">
        <w:t xml:space="preserve">      summary: Modify an individual </w:t>
      </w:r>
      <w:proofErr w:type="spellStart"/>
      <w:r w:rsidRPr="00533C32">
        <w:t>ee</w:t>
      </w:r>
      <w:proofErr w:type="spellEnd"/>
      <w:r w:rsidRPr="00533C32">
        <w:t xml:space="preserve"> subscription of a UE</w:t>
      </w:r>
    </w:p>
    <w:p w14:paraId="42291E5E"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ModifyEesubscription</w:t>
      </w:r>
      <w:proofErr w:type="spellEnd"/>
    </w:p>
    <w:p w14:paraId="3E7EDB15" w14:textId="77777777" w:rsidR="007C4061" w:rsidRPr="00533C32" w:rsidRDefault="007C4061" w:rsidP="00885269">
      <w:pPr>
        <w:pStyle w:val="PL"/>
      </w:pPr>
      <w:r w:rsidRPr="00533C32">
        <w:t xml:space="preserve">      tags:</w:t>
      </w:r>
    </w:p>
    <w:p w14:paraId="23A793CA" w14:textId="77777777" w:rsidR="007C4061" w:rsidRPr="00533C32" w:rsidRDefault="007C4061" w:rsidP="00885269">
      <w:pPr>
        <w:pStyle w:val="PL"/>
      </w:pPr>
      <w:r w:rsidRPr="00533C32">
        <w:t xml:space="preserve">        - Event Exposure Subscription (Document)</w:t>
      </w:r>
    </w:p>
    <w:p w14:paraId="6EDD7A15" w14:textId="77777777" w:rsidR="007C4061" w:rsidRPr="00533C32" w:rsidRDefault="007C4061" w:rsidP="00885269">
      <w:pPr>
        <w:pStyle w:val="PL"/>
      </w:pPr>
      <w:r w:rsidRPr="00533C32">
        <w:t xml:space="preserve">      parameters:</w:t>
      </w:r>
    </w:p>
    <w:p w14:paraId="41A15F54" w14:textId="77777777" w:rsidR="007C4061" w:rsidRPr="00533C32" w:rsidRDefault="007C4061" w:rsidP="00885269">
      <w:pPr>
        <w:pStyle w:val="PL"/>
      </w:pPr>
      <w:r w:rsidRPr="00533C32">
        <w:t xml:space="preserve">        - name: </w:t>
      </w:r>
      <w:proofErr w:type="spellStart"/>
      <w:r w:rsidRPr="00533C32">
        <w:t>ueId</w:t>
      </w:r>
      <w:proofErr w:type="spellEnd"/>
    </w:p>
    <w:p w14:paraId="66D30257" w14:textId="77777777" w:rsidR="007C4061" w:rsidRPr="00533C32" w:rsidRDefault="007C4061" w:rsidP="00885269">
      <w:pPr>
        <w:pStyle w:val="PL"/>
      </w:pPr>
      <w:r w:rsidRPr="00533C32">
        <w:t xml:space="preserve">          in: path</w:t>
      </w:r>
    </w:p>
    <w:p w14:paraId="480DA1DD" w14:textId="77777777" w:rsidR="007C4061" w:rsidRPr="00533C32" w:rsidRDefault="007C4061" w:rsidP="00885269">
      <w:pPr>
        <w:pStyle w:val="PL"/>
      </w:pPr>
      <w:r w:rsidRPr="00533C32">
        <w:t xml:space="preserve">          description: UE id</w:t>
      </w:r>
    </w:p>
    <w:p w14:paraId="4E078875" w14:textId="77777777" w:rsidR="007C4061" w:rsidRPr="00533C32" w:rsidRDefault="007C4061" w:rsidP="00885269">
      <w:pPr>
        <w:pStyle w:val="PL"/>
      </w:pPr>
      <w:r w:rsidRPr="00533C32">
        <w:t xml:space="preserve">          required: true</w:t>
      </w:r>
    </w:p>
    <w:p w14:paraId="120ABCEF" w14:textId="77777777" w:rsidR="007C4061" w:rsidRPr="00533C32" w:rsidRDefault="007C4061" w:rsidP="00885269">
      <w:pPr>
        <w:pStyle w:val="PL"/>
      </w:pPr>
      <w:r w:rsidRPr="00533C32">
        <w:t xml:space="preserve">          schema:</w:t>
      </w:r>
    </w:p>
    <w:p w14:paraId="40FEDACA"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0C1C598B" w14:textId="77777777" w:rsidR="007C4061" w:rsidRPr="00533C32" w:rsidRDefault="007C4061" w:rsidP="00885269">
      <w:pPr>
        <w:pStyle w:val="PL"/>
      </w:pPr>
      <w:r w:rsidRPr="00533C32">
        <w:lastRenderedPageBreak/>
        <w:t xml:space="preserve">        - name: </w:t>
      </w:r>
      <w:proofErr w:type="spellStart"/>
      <w:r w:rsidRPr="00533C32">
        <w:t>subsId</w:t>
      </w:r>
      <w:proofErr w:type="spellEnd"/>
    </w:p>
    <w:p w14:paraId="36A3DB06" w14:textId="77777777" w:rsidR="007C4061" w:rsidRPr="00533C32" w:rsidRDefault="007C4061" w:rsidP="00885269">
      <w:pPr>
        <w:pStyle w:val="PL"/>
      </w:pPr>
      <w:r w:rsidRPr="00533C32">
        <w:t xml:space="preserve">          in: path</w:t>
      </w:r>
    </w:p>
    <w:p w14:paraId="4716517E" w14:textId="77777777" w:rsidR="007C4061" w:rsidRPr="00533C32" w:rsidRDefault="007C4061" w:rsidP="00885269">
      <w:pPr>
        <w:pStyle w:val="PL"/>
      </w:pPr>
      <w:r w:rsidRPr="00533C32">
        <w:t xml:space="preserve">          required: true</w:t>
      </w:r>
    </w:p>
    <w:p w14:paraId="3E412039" w14:textId="77777777" w:rsidR="007C4061" w:rsidRPr="00533C32" w:rsidRDefault="007C4061" w:rsidP="00885269">
      <w:pPr>
        <w:pStyle w:val="PL"/>
      </w:pPr>
      <w:r w:rsidRPr="00533C32">
        <w:t xml:space="preserve">          schema:</w:t>
      </w:r>
    </w:p>
    <w:p w14:paraId="637DEF31" w14:textId="77777777" w:rsidR="007C4061" w:rsidRDefault="007C4061" w:rsidP="00885269">
      <w:pPr>
        <w:pStyle w:val="PL"/>
        <w:rPr>
          <w:lang w:eastAsia="zh-CN"/>
        </w:rPr>
      </w:pPr>
      <w:r w:rsidRPr="00533C32">
        <w:t xml:space="preserve">            type: string</w:t>
      </w:r>
    </w:p>
    <w:p w14:paraId="714E0563" w14:textId="77777777" w:rsidR="007C4061" w:rsidRPr="002857AD" w:rsidRDefault="007C4061" w:rsidP="00885269">
      <w:pPr>
        <w:pStyle w:val="PL"/>
      </w:pPr>
      <w:r w:rsidRPr="002857AD">
        <w:t xml:space="preserve">        - name: supported-features</w:t>
      </w:r>
    </w:p>
    <w:p w14:paraId="593197F5" w14:textId="77777777" w:rsidR="007C4061" w:rsidRPr="002857AD" w:rsidRDefault="007C4061" w:rsidP="00885269">
      <w:pPr>
        <w:pStyle w:val="PL"/>
      </w:pPr>
      <w:r w:rsidRPr="002857AD">
        <w:t xml:space="preserve">          in: query</w:t>
      </w:r>
    </w:p>
    <w:p w14:paraId="5E9F688B" w14:textId="77777777" w:rsidR="007C4061" w:rsidRPr="002857AD" w:rsidRDefault="007C4061" w:rsidP="00885269">
      <w:pPr>
        <w:pStyle w:val="PL"/>
      </w:pPr>
      <w:r w:rsidRPr="002857AD">
        <w:t xml:space="preserve">          description: Features required to be supported by the target NF</w:t>
      </w:r>
    </w:p>
    <w:p w14:paraId="247A94D5" w14:textId="77777777" w:rsidR="007C4061" w:rsidRPr="002857AD" w:rsidRDefault="007C4061" w:rsidP="00885269">
      <w:pPr>
        <w:pStyle w:val="PL"/>
      </w:pPr>
      <w:r w:rsidRPr="002857AD">
        <w:t xml:space="preserve">          schema:</w:t>
      </w:r>
    </w:p>
    <w:p w14:paraId="0DAC7E48"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2D754DE6"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083A3DCF" w14:textId="77777777" w:rsidR="007C4061" w:rsidRPr="00533C32" w:rsidRDefault="007C4061" w:rsidP="00885269">
      <w:pPr>
        <w:pStyle w:val="PL"/>
      </w:pPr>
      <w:r w:rsidRPr="00533C32">
        <w:t xml:space="preserve">        content:</w:t>
      </w:r>
    </w:p>
    <w:p w14:paraId="3D61EC17"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70AB098A" w14:textId="77777777" w:rsidR="007C4061" w:rsidRPr="00533C32" w:rsidRDefault="007C4061" w:rsidP="00885269">
      <w:pPr>
        <w:pStyle w:val="PL"/>
      </w:pPr>
      <w:r w:rsidRPr="00533C32">
        <w:t xml:space="preserve">            schema:</w:t>
      </w:r>
    </w:p>
    <w:p w14:paraId="6C99F581" w14:textId="77777777" w:rsidR="007C4061" w:rsidRPr="00533C32" w:rsidRDefault="007C4061" w:rsidP="00885269">
      <w:pPr>
        <w:pStyle w:val="PL"/>
      </w:pPr>
      <w:r w:rsidRPr="00533C32">
        <w:t xml:space="preserve">              type: array</w:t>
      </w:r>
    </w:p>
    <w:p w14:paraId="696C5829" w14:textId="77777777" w:rsidR="007C4061" w:rsidRPr="00533C32" w:rsidRDefault="007C4061" w:rsidP="00885269">
      <w:pPr>
        <w:pStyle w:val="PL"/>
      </w:pPr>
      <w:r w:rsidRPr="00533C32">
        <w:t xml:space="preserve">              items:</w:t>
      </w:r>
    </w:p>
    <w:p w14:paraId="7C7F184C"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32D42208"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0F2A61A7" w14:textId="77777777" w:rsidR="007C4061" w:rsidRPr="00533C32" w:rsidRDefault="007C4061" w:rsidP="00885269">
      <w:pPr>
        <w:pStyle w:val="PL"/>
      </w:pPr>
      <w:r w:rsidRPr="00533C32">
        <w:t xml:space="preserve">        required: true</w:t>
      </w:r>
    </w:p>
    <w:p w14:paraId="67F107DA" w14:textId="77777777" w:rsidR="007C4061" w:rsidRPr="00533C32" w:rsidRDefault="007C4061" w:rsidP="00885269">
      <w:pPr>
        <w:pStyle w:val="PL"/>
      </w:pPr>
      <w:r w:rsidRPr="00533C32">
        <w:t xml:space="preserve">      responses:</w:t>
      </w:r>
    </w:p>
    <w:p w14:paraId="24C71B47" w14:textId="77777777" w:rsidR="007C4061" w:rsidRPr="00533C32" w:rsidRDefault="007C4061" w:rsidP="00885269">
      <w:pPr>
        <w:pStyle w:val="PL"/>
      </w:pPr>
      <w:r w:rsidRPr="00533C32">
        <w:t xml:space="preserve">        '204':</w:t>
      </w:r>
    </w:p>
    <w:p w14:paraId="056E278C" w14:textId="77777777" w:rsidR="007C4061" w:rsidRPr="00533C32" w:rsidRDefault="007C4061" w:rsidP="00885269">
      <w:pPr>
        <w:pStyle w:val="PL"/>
      </w:pPr>
      <w:r w:rsidRPr="00533C32">
        <w:t xml:space="preserve">          description: Successful response</w:t>
      </w:r>
    </w:p>
    <w:p w14:paraId="6DEFD48A" w14:textId="77777777" w:rsidR="007C4061" w:rsidRDefault="007C4061" w:rsidP="00885269">
      <w:pPr>
        <w:pStyle w:val="PL"/>
        <w:rPr>
          <w:lang w:eastAsia="zh-CN"/>
        </w:rPr>
      </w:pPr>
      <w:r>
        <w:rPr>
          <w:rFonts w:hint="eastAsia"/>
          <w:lang w:eastAsia="zh-CN"/>
        </w:rPr>
        <w:t xml:space="preserve">        '200':</w:t>
      </w:r>
    </w:p>
    <w:p w14:paraId="24B99231" w14:textId="77777777" w:rsidR="007C4061" w:rsidRPr="000B71E3" w:rsidRDefault="007C4061" w:rsidP="00885269">
      <w:pPr>
        <w:pStyle w:val="PL"/>
      </w:pPr>
      <w:r w:rsidRPr="000B71E3">
        <w:t xml:space="preserve">          description: Expected response to a valid request</w:t>
      </w:r>
    </w:p>
    <w:p w14:paraId="7E2A368B" w14:textId="77777777" w:rsidR="007C4061" w:rsidRPr="000B71E3" w:rsidRDefault="007C4061" w:rsidP="00885269">
      <w:pPr>
        <w:pStyle w:val="PL"/>
      </w:pPr>
      <w:r w:rsidRPr="000B71E3">
        <w:t xml:space="preserve">          content:</w:t>
      </w:r>
    </w:p>
    <w:p w14:paraId="347B5D0C"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7BAD5439" w14:textId="77777777" w:rsidR="007C4061" w:rsidRPr="000B71E3" w:rsidRDefault="007C4061" w:rsidP="00885269">
      <w:pPr>
        <w:pStyle w:val="PL"/>
      </w:pPr>
      <w:r w:rsidRPr="000B71E3">
        <w:t xml:space="preserve">              schema:</w:t>
      </w:r>
    </w:p>
    <w:p w14:paraId="4384F7C2"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5F219A6D" w14:textId="77777777" w:rsidR="007C4061" w:rsidRPr="00533C32" w:rsidRDefault="007C4061" w:rsidP="00885269">
      <w:pPr>
        <w:pStyle w:val="PL"/>
      </w:pPr>
      <w:r w:rsidRPr="00533C32">
        <w:t xml:space="preserve">        '403':</w:t>
      </w:r>
    </w:p>
    <w:p w14:paraId="272E3658" w14:textId="77777777" w:rsidR="007C4061" w:rsidRPr="00533C32" w:rsidRDefault="007C4061" w:rsidP="00885269">
      <w:pPr>
        <w:pStyle w:val="PL"/>
      </w:pPr>
      <w:r w:rsidRPr="00533C32">
        <w:t xml:space="preserve">          $ref: 'TS29571_CommonData.yaml#/components/responses/403'</w:t>
      </w:r>
    </w:p>
    <w:p w14:paraId="32E79347" w14:textId="77777777" w:rsidR="007C4061" w:rsidRPr="00533C32" w:rsidRDefault="007C4061" w:rsidP="00885269">
      <w:pPr>
        <w:pStyle w:val="PL"/>
      </w:pPr>
      <w:r w:rsidRPr="00533C32">
        <w:t xml:space="preserve">        '404':</w:t>
      </w:r>
    </w:p>
    <w:p w14:paraId="7909E54E" w14:textId="77777777" w:rsidR="007C4061" w:rsidRPr="00533C32" w:rsidRDefault="007C4061" w:rsidP="00885269">
      <w:pPr>
        <w:pStyle w:val="PL"/>
      </w:pPr>
      <w:r w:rsidRPr="00533C32">
        <w:t xml:space="preserve">          $ref: 'TS29571_CommonData.yaml#/components/responses/404'</w:t>
      </w:r>
    </w:p>
    <w:p w14:paraId="0BAECB5D" w14:textId="77777777" w:rsidR="007C4061" w:rsidRDefault="007C4061" w:rsidP="00885269">
      <w:pPr>
        <w:pStyle w:val="PL"/>
        <w:rPr>
          <w:lang w:eastAsia="zh-CN"/>
        </w:rPr>
      </w:pPr>
      <w:r w:rsidRPr="00533C32">
        <w:t xml:space="preserve">        default:</w:t>
      </w:r>
    </w:p>
    <w:p w14:paraId="4BBC6329"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1534F476" w14:textId="77777777" w:rsidR="007C4061" w:rsidRDefault="007C4061" w:rsidP="00885269">
      <w:pPr>
        <w:pStyle w:val="PL"/>
        <w:rPr>
          <w:lang w:eastAsia="zh-CN"/>
        </w:rPr>
      </w:pPr>
    </w:p>
    <w:p w14:paraId="2B93212B" w14:textId="77777777" w:rsidR="007C4061" w:rsidRPr="00533C32" w:rsidRDefault="007C4061" w:rsidP="00885269">
      <w:pPr>
        <w:pStyle w:val="PL"/>
      </w:pPr>
      <w:r w:rsidRPr="00533C32">
        <w:t xml:space="preserve">    </w:t>
      </w:r>
      <w:r>
        <w:t>get</w:t>
      </w:r>
      <w:r w:rsidRPr="00533C32">
        <w:t>:</w:t>
      </w:r>
    </w:p>
    <w:p w14:paraId="466C4158" w14:textId="77777777" w:rsidR="007C4061" w:rsidRPr="00533C32" w:rsidRDefault="007C4061" w:rsidP="00885269">
      <w:pPr>
        <w:pStyle w:val="PL"/>
      </w:pPr>
      <w:r w:rsidRPr="00533C32">
        <w:t xml:space="preserve">      summary: </w:t>
      </w:r>
      <w:r>
        <w:t>Retrieve</w:t>
      </w:r>
      <w:r w:rsidRPr="00533C32">
        <w:t xml:space="preserve"> a </w:t>
      </w:r>
      <w:proofErr w:type="spellStart"/>
      <w:r w:rsidRPr="00533C32">
        <w:t>eeSubscription</w:t>
      </w:r>
      <w:proofErr w:type="spellEnd"/>
    </w:p>
    <w:p w14:paraId="421394D3"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t>Query</w:t>
      </w:r>
      <w:r w:rsidRPr="00533C32">
        <w:t>eeSubscription</w:t>
      </w:r>
      <w:proofErr w:type="spellEnd"/>
    </w:p>
    <w:p w14:paraId="044143EA" w14:textId="77777777" w:rsidR="007C4061" w:rsidRPr="00533C32" w:rsidRDefault="007C4061" w:rsidP="00885269">
      <w:pPr>
        <w:pStyle w:val="PL"/>
      </w:pPr>
      <w:r w:rsidRPr="00533C32">
        <w:t xml:space="preserve">      tags:</w:t>
      </w:r>
    </w:p>
    <w:p w14:paraId="56D712A4" w14:textId="77777777" w:rsidR="007C4061" w:rsidRPr="00533C32" w:rsidRDefault="007C4061" w:rsidP="00885269">
      <w:pPr>
        <w:pStyle w:val="PL"/>
      </w:pPr>
      <w:r w:rsidRPr="00533C32">
        <w:t xml:space="preserve">        - Event Exposure Subscription (Document)</w:t>
      </w:r>
    </w:p>
    <w:p w14:paraId="13F304FB" w14:textId="77777777" w:rsidR="007C4061" w:rsidRPr="00533C32" w:rsidRDefault="007C4061" w:rsidP="00885269">
      <w:pPr>
        <w:pStyle w:val="PL"/>
      </w:pPr>
      <w:r w:rsidRPr="00533C32">
        <w:t xml:space="preserve">      parameters:</w:t>
      </w:r>
    </w:p>
    <w:p w14:paraId="6D12DE22" w14:textId="77777777" w:rsidR="007C4061" w:rsidRPr="00533C32" w:rsidRDefault="007C4061" w:rsidP="00885269">
      <w:pPr>
        <w:pStyle w:val="PL"/>
      </w:pPr>
      <w:r w:rsidRPr="00533C32">
        <w:t xml:space="preserve">        - name: </w:t>
      </w:r>
      <w:proofErr w:type="spellStart"/>
      <w:r w:rsidRPr="00533C32">
        <w:t>ueId</w:t>
      </w:r>
      <w:proofErr w:type="spellEnd"/>
    </w:p>
    <w:p w14:paraId="07E0AD19" w14:textId="77777777" w:rsidR="007C4061" w:rsidRPr="00533C32" w:rsidRDefault="007C4061" w:rsidP="00885269">
      <w:pPr>
        <w:pStyle w:val="PL"/>
      </w:pPr>
      <w:r w:rsidRPr="00533C32">
        <w:t xml:space="preserve">          in: path</w:t>
      </w:r>
    </w:p>
    <w:p w14:paraId="515D5D8A" w14:textId="77777777" w:rsidR="007C4061" w:rsidRPr="00533C32" w:rsidRDefault="007C4061" w:rsidP="00885269">
      <w:pPr>
        <w:pStyle w:val="PL"/>
      </w:pPr>
      <w:r w:rsidRPr="00533C32">
        <w:t xml:space="preserve">          required: true</w:t>
      </w:r>
    </w:p>
    <w:p w14:paraId="05DA5F96" w14:textId="77777777" w:rsidR="007C4061" w:rsidRPr="00533C32" w:rsidRDefault="007C4061" w:rsidP="00885269">
      <w:pPr>
        <w:pStyle w:val="PL"/>
      </w:pPr>
      <w:r w:rsidRPr="00533C32">
        <w:t xml:space="preserve">          schema:</w:t>
      </w:r>
    </w:p>
    <w:p w14:paraId="2591B8EA"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626F9E0E" w14:textId="77777777" w:rsidR="007C4061" w:rsidRPr="00533C32" w:rsidRDefault="007C4061" w:rsidP="00885269">
      <w:pPr>
        <w:pStyle w:val="PL"/>
      </w:pPr>
      <w:r w:rsidRPr="00533C32">
        <w:t xml:space="preserve">        - name: </w:t>
      </w:r>
      <w:proofErr w:type="spellStart"/>
      <w:r w:rsidRPr="00533C32">
        <w:t>subsId</w:t>
      </w:r>
      <w:proofErr w:type="spellEnd"/>
    </w:p>
    <w:p w14:paraId="6F0F7000" w14:textId="77777777" w:rsidR="007C4061" w:rsidRPr="00533C32" w:rsidRDefault="007C4061" w:rsidP="00885269">
      <w:pPr>
        <w:pStyle w:val="PL"/>
      </w:pPr>
      <w:r w:rsidRPr="00533C32">
        <w:t xml:space="preserve">          in: path</w:t>
      </w:r>
    </w:p>
    <w:p w14:paraId="3E48A5F0" w14:textId="77777777" w:rsidR="007C4061" w:rsidRPr="00533C32" w:rsidRDefault="007C4061" w:rsidP="00885269">
      <w:pPr>
        <w:pStyle w:val="PL"/>
      </w:pPr>
      <w:r w:rsidRPr="00533C32">
        <w:t xml:space="preserve">          required: true</w:t>
      </w:r>
    </w:p>
    <w:p w14:paraId="0412BE6F" w14:textId="77777777" w:rsidR="007C4061" w:rsidRPr="00533C32" w:rsidRDefault="007C4061" w:rsidP="00885269">
      <w:pPr>
        <w:pStyle w:val="PL"/>
      </w:pPr>
      <w:r w:rsidRPr="00533C32">
        <w:t xml:space="preserve">          description: Unique ID of the subscription to remove</w:t>
      </w:r>
    </w:p>
    <w:p w14:paraId="5E205E6C" w14:textId="77777777" w:rsidR="007C4061" w:rsidRPr="00533C32" w:rsidRDefault="007C4061" w:rsidP="00885269">
      <w:pPr>
        <w:pStyle w:val="PL"/>
      </w:pPr>
      <w:r w:rsidRPr="00533C32">
        <w:t xml:space="preserve">          schema:</w:t>
      </w:r>
    </w:p>
    <w:p w14:paraId="1AD3349F" w14:textId="77777777" w:rsidR="007C4061" w:rsidRPr="00533C32" w:rsidRDefault="007C4061" w:rsidP="00885269">
      <w:pPr>
        <w:pStyle w:val="PL"/>
      </w:pPr>
      <w:r w:rsidRPr="00533C32">
        <w:t xml:space="preserve">            type: string</w:t>
      </w:r>
    </w:p>
    <w:p w14:paraId="33967401" w14:textId="77777777" w:rsidR="007C4061" w:rsidRPr="00533C32" w:rsidRDefault="007C4061" w:rsidP="00885269">
      <w:pPr>
        <w:pStyle w:val="PL"/>
      </w:pPr>
      <w:r w:rsidRPr="00533C32">
        <w:t xml:space="preserve">      responses:</w:t>
      </w:r>
    </w:p>
    <w:p w14:paraId="2DED25B4" w14:textId="77777777" w:rsidR="007C4061" w:rsidRPr="00533C32" w:rsidRDefault="007C4061" w:rsidP="00885269">
      <w:pPr>
        <w:pStyle w:val="PL"/>
      </w:pPr>
      <w:r w:rsidRPr="00533C32">
        <w:t xml:space="preserve">        '20</w:t>
      </w:r>
      <w:r>
        <w:t>0</w:t>
      </w:r>
      <w:r w:rsidRPr="00533C32">
        <w:t>':</w:t>
      </w:r>
    </w:p>
    <w:p w14:paraId="7DCC2DF9" w14:textId="77777777" w:rsidR="007C4061" w:rsidRPr="00533C32" w:rsidRDefault="007C4061" w:rsidP="00885269">
      <w:pPr>
        <w:pStyle w:val="PL"/>
      </w:pPr>
      <w:r w:rsidRPr="00533C32">
        <w:t xml:space="preserve">          description: Expected response to a valid request</w:t>
      </w:r>
    </w:p>
    <w:p w14:paraId="1D0CA385" w14:textId="77777777" w:rsidR="007C4061" w:rsidRPr="00533C32" w:rsidRDefault="007C4061" w:rsidP="00885269">
      <w:pPr>
        <w:pStyle w:val="PL"/>
      </w:pPr>
      <w:r w:rsidRPr="00533C32">
        <w:t xml:space="preserve">          content:</w:t>
      </w:r>
    </w:p>
    <w:p w14:paraId="08E9D4C0"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D937C68" w14:textId="77777777" w:rsidR="007C4061" w:rsidRPr="00533C32" w:rsidRDefault="007C4061" w:rsidP="00885269">
      <w:pPr>
        <w:pStyle w:val="PL"/>
      </w:pPr>
      <w:r w:rsidRPr="00533C32">
        <w:t xml:space="preserve">              schema:</w:t>
      </w:r>
    </w:p>
    <w:p w14:paraId="6E184D2A" w14:textId="77777777" w:rsidR="007C4061" w:rsidRPr="00533C32" w:rsidRDefault="007C4061" w:rsidP="00885269">
      <w:pPr>
        <w:pStyle w:val="PL"/>
      </w:pPr>
      <w:r w:rsidRPr="00533C32">
        <w:t xml:space="preserve">               items:</w:t>
      </w:r>
    </w:p>
    <w:p w14:paraId="3555249E"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1E6A8BA8" w14:textId="77777777" w:rsidR="007C4061" w:rsidRDefault="007C4061" w:rsidP="00885269">
      <w:pPr>
        <w:pStyle w:val="PL"/>
        <w:rPr>
          <w:lang w:eastAsia="zh-CN"/>
        </w:rPr>
      </w:pPr>
      <w:r w:rsidRPr="00533C32">
        <w:t xml:space="preserve">        default:</w:t>
      </w:r>
    </w:p>
    <w:p w14:paraId="787C5FBB"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56716F82" w14:textId="77777777" w:rsidR="007C4061" w:rsidRPr="008E0286" w:rsidRDefault="007C4061" w:rsidP="00885269">
      <w:pPr>
        <w:pStyle w:val="PL"/>
        <w:rPr>
          <w:lang w:eastAsia="zh-CN"/>
        </w:rPr>
      </w:pPr>
    </w:p>
    <w:p w14:paraId="58CFC1B1" w14:textId="77777777" w:rsidR="007C4061" w:rsidRPr="00533C32" w:rsidRDefault="007C4061" w:rsidP="00885269">
      <w:pPr>
        <w:pStyle w:val="PL"/>
      </w:pPr>
      <w:r w:rsidRPr="00533C32">
        <w:t xml:space="preserve">  /subscription-data/{ueId}/context-data/ee-subscriptions/{subsId}/amf-subscriptions:</w:t>
      </w:r>
    </w:p>
    <w:p w14:paraId="3546799F" w14:textId="77777777" w:rsidR="007C4061" w:rsidRPr="00533C32" w:rsidRDefault="007C4061" w:rsidP="00885269">
      <w:pPr>
        <w:pStyle w:val="PL"/>
      </w:pPr>
      <w:r w:rsidRPr="00533C32">
        <w:t xml:space="preserve">    put:</w:t>
      </w:r>
    </w:p>
    <w:p w14:paraId="6BB485D3" w14:textId="77777777" w:rsidR="007C4061" w:rsidRPr="00533C32" w:rsidRDefault="007C4061" w:rsidP="00885269">
      <w:pPr>
        <w:pStyle w:val="PL"/>
      </w:pPr>
      <w:r w:rsidRPr="00533C32">
        <w:t xml:space="preserve">      summary: Create </w:t>
      </w:r>
      <w:proofErr w:type="spellStart"/>
      <w:r w:rsidRPr="00533C32">
        <w:t>AmfSubscriptions</w:t>
      </w:r>
      <w:proofErr w:type="spellEnd"/>
      <w:r w:rsidRPr="00533C32">
        <w:t xml:space="preserve"> for an individual </w:t>
      </w:r>
      <w:proofErr w:type="spellStart"/>
      <w:r w:rsidRPr="00533C32">
        <w:t>ee</w:t>
      </w:r>
      <w:proofErr w:type="spellEnd"/>
      <w:r w:rsidRPr="00533C32">
        <w:t xml:space="preserve"> subscriptions of a UE</w:t>
      </w:r>
    </w:p>
    <w:p w14:paraId="077EF148" w14:textId="77777777" w:rsidR="007C4061" w:rsidRPr="00533C32" w:rsidRDefault="007C4061" w:rsidP="00885269">
      <w:pPr>
        <w:pStyle w:val="PL"/>
      </w:pPr>
      <w:r w:rsidRPr="00533C32">
        <w:t xml:space="preserve">      </w:t>
      </w:r>
      <w:proofErr w:type="spellStart"/>
      <w:r w:rsidRPr="00533C32">
        <w:t>operationId</w:t>
      </w:r>
      <w:proofErr w:type="spellEnd"/>
      <w:r w:rsidRPr="00533C32">
        <w:t>: Create AMF Subscriptions</w:t>
      </w:r>
    </w:p>
    <w:p w14:paraId="2BFB13ED" w14:textId="77777777" w:rsidR="007C4061" w:rsidRPr="00533C32" w:rsidRDefault="007C4061" w:rsidP="00885269">
      <w:pPr>
        <w:pStyle w:val="PL"/>
      </w:pPr>
      <w:r w:rsidRPr="00533C32">
        <w:t xml:space="preserve">      tags:</w:t>
      </w:r>
    </w:p>
    <w:p w14:paraId="5A382A7C" w14:textId="77777777" w:rsidR="007C4061" w:rsidRPr="00533C32" w:rsidRDefault="007C4061" w:rsidP="00885269">
      <w:pPr>
        <w:pStyle w:val="PL"/>
      </w:pPr>
      <w:r w:rsidRPr="00533C32">
        <w:t xml:space="preserve">        - AMF Subscription Info (Document)</w:t>
      </w:r>
    </w:p>
    <w:p w14:paraId="37C2CA83" w14:textId="77777777" w:rsidR="007C4061" w:rsidRPr="00533C32" w:rsidRDefault="007C4061" w:rsidP="00885269">
      <w:pPr>
        <w:pStyle w:val="PL"/>
      </w:pPr>
      <w:r w:rsidRPr="00533C32">
        <w:t xml:space="preserve">      parameters:</w:t>
      </w:r>
    </w:p>
    <w:p w14:paraId="46DFD9E8" w14:textId="77777777" w:rsidR="007C4061" w:rsidRPr="00533C32" w:rsidRDefault="007C4061" w:rsidP="00885269">
      <w:pPr>
        <w:pStyle w:val="PL"/>
      </w:pPr>
      <w:r w:rsidRPr="00533C32">
        <w:t xml:space="preserve">        - name: </w:t>
      </w:r>
      <w:proofErr w:type="spellStart"/>
      <w:r w:rsidRPr="00533C32">
        <w:t>ueId</w:t>
      </w:r>
      <w:proofErr w:type="spellEnd"/>
    </w:p>
    <w:p w14:paraId="14B77CB7" w14:textId="77777777" w:rsidR="007C4061" w:rsidRPr="00533C32" w:rsidRDefault="007C4061" w:rsidP="00885269">
      <w:pPr>
        <w:pStyle w:val="PL"/>
      </w:pPr>
      <w:r w:rsidRPr="00533C32">
        <w:t xml:space="preserve">          in: path</w:t>
      </w:r>
    </w:p>
    <w:p w14:paraId="5E382D61" w14:textId="77777777" w:rsidR="007C4061" w:rsidRPr="00533C32" w:rsidRDefault="007C4061" w:rsidP="00885269">
      <w:pPr>
        <w:pStyle w:val="PL"/>
      </w:pPr>
      <w:r w:rsidRPr="00533C32">
        <w:t xml:space="preserve">          required: true</w:t>
      </w:r>
    </w:p>
    <w:p w14:paraId="2C31C538" w14:textId="77777777" w:rsidR="007C4061" w:rsidRPr="00533C32" w:rsidRDefault="007C4061" w:rsidP="00885269">
      <w:pPr>
        <w:pStyle w:val="PL"/>
      </w:pPr>
      <w:r w:rsidRPr="00533C32">
        <w:t xml:space="preserve">          schema:</w:t>
      </w:r>
    </w:p>
    <w:p w14:paraId="0C67CD2A" w14:textId="77777777" w:rsidR="007C4061" w:rsidRPr="00533C32" w:rsidRDefault="007C4061" w:rsidP="00885269">
      <w:pPr>
        <w:pStyle w:val="PL"/>
      </w:pPr>
      <w:r w:rsidRPr="00533C32">
        <w:lastRenderedPageBreak/>
        <w:t xml:space="preserve">            $ref: 'TS29571_CommonData.yaml#/components/schemas/</w:t>
      </w:r>
      <w:proofErr w:type="spellStart"/>
      <w:r w:rsidRPr="00533C32">
        <w:t>VarUeId</w:t>
      </w:r>
      <w:proofErr w:type="spellEnd"/>
      <w:r w:rsidRPr="00533C32">
        <w:t>'</w:t>
      </w:r>
    </w:p>
    <w:p w14:paraId="0536733E" w14:textId="77777777" w:rsidR="007C4061" w:rsidRPr="00533C32" w:rsidRDefault="007C4061" w:rsidP="00885269">
      <w:pPr>
        <w:pStyle w:val="PL"/>
      </w:pPr>
      <w:r w:rsidRPr="00533C32">
        <w:t xml:space="preserve">        - name: </w:t>
      </w:r>
      <w:proofErr w:type="spellStart"/>
      <w:r w:rsidRPr="00533C32">
        <w:t>subsId</w:t>
      </w:r>
      <w:proofErr w:type="spellEnd"/>
    </w:p>
    <w:p w14:paraId="14EFC0BB" w14:textId="77777777" w:rsidR="007C4061" w:rsidRPr="00533C32" w:rsidRDefault="007C4061" w:rsidP="00885269">
      <w:pPr>
        <w:pStyle w:val="PL"/>
      </w:pPr>
      <w:r w:rsidRPr="00533C32">
        <w:t xml:space="preserve">          in: path</w:t>
      </w:r>
    </w:p>
    <w:p w14:paraId="4CC18A0B" w14:textId="77777777" w:rsidR="007C4061" w:rsidRPr="00533C32" w:rsidRDefault="007C4061" w:rsidP="00885269">
      <w:pPr>
        <w:pStyle w:val="PL"/>
      </w:pPr>
      <w:r w:rsidRPr="00533C32">
        <w:t xml:space="preserve">          required: true</w:t>
      </w:r>
    </w:p>
    <w:p w14:paraId="37D9A61B" w14:textId="77777777" w:rsidR="007C4061" w:rsidRPr="00533C32" w:rsidRDefault="007C4061" w:rsidP="00885269">
      <w:pPr>
        <w:pStyle w:val="PL"/>
      </w:pPr>
      <w:r w:rsidRPr="00533C32">
        <w:t xml:space="preserve">          schema:</w:t>
      </w:r>
    </w:p>
    <w:p w14:paraId="33C6390B" w14:textId="77777777" w:rsidR="007C4061" w:rsidRPr="00533C32" w:rsidRDefault="007C4061" w:rsidP="00885269">
      <w:pPr>
        <w:pStyle w:val="PL"/>
      </w:pPr>
      <w:r w:rsidRPr="00533C32">
        <w:t xml:space="preserve">            type: string</w:t>
      </w:r>
    </w:p>
    <w:p w14:paraId="56872FAA"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1B3C7057" w14:textId="77777777" w:rsidR="007C4061" w:rsidRPr="00533C32" w:rsidRDefault="007C4061" w:rsidP="00885269">
      <w:pPr>
        <w:pStyle w:val="PL"/>
      </w:pPr>
      <w:r w:rsidRPr="00533C32">
        <w:t xml:space="preserve">        content:</w:t>
      </w:r>
    </w:p>
    <w:p w14:paraId="78AE7C70"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58E8D5CA" w14:textId="77777777" w:rsidR="007C4061" w:rsidRPr="00533C32" w:rsidRDefault="007C4061" w:rsidP="00885269">
      <w:pPr>
        <w:pStyle w:val="PL"/>
      </w:pPr>
      <w:r w:rsidRPr="00533C32">
        <w:t xml:space="preserve">            schema:</w:t>
      </w:r>
    </w:p>
    <w:p w14:paraId="775E7F05" w14:textId="77777777" w:rsidR="007C4061" w:rsidRPr="00533C32" w:rsidRDefault="007C4061" w:rsidP="00885269">
      <w:pPr>
        <w:pStyle w:val="PL"/>
      </w:pPr>
      <w:r w:rsidRPr="00533C32">
        <w:t xml:space="preserve">              type: array</w:t>
      </w:r>
    </w:p>
    <w:p w14:paraId="7F3BDE72" w14:textId="77777777" w:rsidR="007C4061" w:rsidRPr="00533C32" w:rsidRDefault="007C4061" w:rsidP="00885269">
      <w:pPr>
        <w:pStyle w:val="PL"/>
      </w:pPr>
      <w:r w:rsidRPr="00533C32">
        <w:t xml:space="preserve">              items:</w:t>
      </w:r>
    </w:p>
    <w:p w14:paraId="36D1B087" w14:textId="77777777" w:rsidR="007C4061" w:rsidRPr="00533C32" w:rsidRDefault="007C4061" w:rsidP="00885269">
      <w:pPr>
        <w:pStyle w:val="PL"/>
      </w:pPr>
      <w:r w:rsidRPr="00533C32">
        <w:t xml:space="preserve">                $ref: '#/components/schemas/</w:t>
      </w:r>
      <w:proofErr w:type="spellStart"/>
      <w:r w:rsidRPr="00533C32">
        <w:t>AmfSubscriptionInfo</w:t>
      </w:r>
      <w:proofErr w:type="spellEnd"/>
      <w:r w:rsidRPr="00533C32">
        <w:t>'</w:t>
      </w:r>
    </w:p>
    <w:p w14:paraId="256E014A"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083429FC" w14:textId="77777777" w:rsidR="007C4061" w:rsidRPr="00533C32" w:rsidRDefault="007C4061" w:rsidP="00885269">
      <w:pPr>
        <w:pStyle w:val="PL"/>
      </w:pPr>
      <w:r w:rsidRPr="00533C32">
        <w:t xml:space="preserve">        required: true</w:t>
      </w:r>
    </w:p>
    <w:p w14:paraId="543B6191" w14:textId="77777777" w:rsidR="007C4061" w:rsidRPr="00533C32" w:rsidRDefault="007C4061" w:rsidP="00885269">
      <w:pPr>
        <w:pStyle w:val="PL"/>
      </w:pPr>
      <w:r w:rsidRPr="00533C32">
        <w:t xml:space="preserve">      responses:</w:t>
      </w:r>
    </w:p>
    <w:p w14:paraId="051ADA49" w14:textId="77777777" w:rsidR="007C4061" w:rsidRPr="00533C32" w:rsidRDefault="007C4061" w:rsidP="00885269">
      <w:pPr>
        <w:pStyle w:val="PL"/>
      </w:pPr>
      <w:r w:rsidRPr="00533C32">
        <w:t xml:space="preserve">        '204':</w:t>
      </w:r>
    </w:p>
    <w:p w14:paraId="7234D77E" w14:textId="77777777" w:rsidR="007C4061" w:rsidRPr="00533C32" w:rsidRDefault="007C4061" w:rsidP="00885269">
      <w:pPr>
        <w:pStyle w:val="PL"/>
      </w:pPr>
      <w:r w:rsidRPr="00533C32">
        <w:t xml:space="preserve">          description: Upon success, an empty response body shall be returned</w:t>
      </w:r>
    </w:p>
    <w:p w14:paraId="703BE6B8" w14:textId="77777777" w:rsidR="007C4061" w:rsidRDefault="007C4061" w:rsidP="00885269">
      <w:pPr>
        <w:pStyle w:val="PL"/>
        <w:rPr>
          <w:lang w:eastAsia="zh-CN"/>
        </w:rPr>
      </w:pPr>
      <w:r w:rsidRPr="00533C32">
        <w:t xml:space="preserve">        default:</w:t>
      </w:r>
    </w:p>
    <w:p w14:paraId="450F1B0D"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6F8DA573" w14:textId="77777777" w:rsidR="00810BBA" w:rsidRDefault="00810BBA" w:rsidP="00885269">
      <w:pPr>
        <w:pStyle w:val="PL"/>
        <w:rPr>
          <w:lang w:eastAsia="zh-CN"/>
        </w:rPr>
      </w:pPr>
    </w:p>
    <w:p w14:paraId="281123EA" w14:textId="77777777" w:rsidR="007C4061" w:rsidRPr="00533C32" w:rsidRDefault="007C4061" w:rsidP="00885269">
      <w:pPr>
        <w:pStyle w:val="PL"/>
      </w:pPr>
      <w:r w:rsidRPr="00533C32">
        <w:t xml:space="preserve">    delete:</w:t>
      </w:r>
    </w:p>
    <w:p w14:paraId="349B9AA8" w14:textId="77777777" w:rsidR="007C4061" w:rsidRPr="00533C32" w:rsidRDefault="007C4061" w:rsidP="00885269">
      <w:pPr>
        <w:pStyle w:val="PL"/>
      </w:pPr>
      <w:r w:rsidRPr="00533C32">
        <w:t xml:space="preserve">      summary: Deletes AMF Subscription Info for an </w:t>
      </w:r>
      <w:proofErr w:type="spellStart"/>
      <w:r w:rsidRPr="00533C32">
        <w:t>eeSubscription</w:t>
      </w:r>
      <w:proofErr w:type="spellEnd"/>
    </w:p>
    <w:p w14:paraId="5088DFEB"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RemoveAmfSubscriptionsInfo</w:t>
      </w:r>
      <w:proofErr w:type="spellEnd"/>
    </w:p>
    <w:p w14:paraId="2E031FC0" w14:textId="77777777" w:rsidR="007C4061" w:rsidRPr="00533C32" w:rsidRDefault="007C4061" w:rsidP="00885269">
      <w:pPr>
        <w:pStyle w:val="PL"/>
      </w:pPr>
      <w:r w:rsidRPr="00533C32">
        <w:t xml:space="preserve">      tags:</w:t>
      </w:r>
    </w:p>
    <w:p w14:paraId="48E5D95F" w14:textId="77777777" w:rsidR="007C4061" w:rsidRPr="00533C32" w:rsidRDefault="007C4061" w:rsidP="00885269">
      <w:pPr>
        <w:pStyle w:val="PL"/>
      </w:pPr>
      <w:r w:rsidRPr="00533C32">
        <w:t xml:space="preserve">        - Event AMF Subscription Info (Document)</w:t>
      </w:r>
    </w:p>
    <w:p w14:paraId="34D0FC6F" w14:textId="77777777" w:rsidR="007C4061" w:rsidRPr="00533C32" w:rsidRDefault="007C4061" w:rsidP="00885269">
      <w:pPr>
        <w:pStyle w:val="PL"/>
      </w:pPr>
      <w:r w:rsidRPr="00533C32">
        <w:t xml:space="preserve">      parameters:</w:t>
      </w:r>
    </w:p>
    <w:p w14:paraId="50710FE1" w14:textId="77777777" w:rsidR="007C4061" w:rsidRPr="00533C32" w:rsidRDefault="007C4061" w:rsidP="00885269">
      <w:pPr>
        <w:pStyle w:val="PL"/>
      </w:pPr>
      <w:r w:rsidRPr="00533C32">
        <w:t xml:space="preserve">        - name: </w:t>
      </w:r>
      <w:proofErr w:type="spellStart"/>
      <w:r w:rsidRPr="00533C32">
        <w:t>ueId</w:t>
      </w:r>
      <w:proofErr w:type="spellEnd"/>
    </w:p>
    <w:p w14:paraId="1C7B179D" w14:textId="77777777" w:rsidR="007C4061" w:rsidRPr="00533C32" w:rsidRDefault="007C4061" w:rsidP="00885269">
      <w:pPr>
        <w:pStyle w:val="PL"/>
      </w:pPr>
      <w:r w:rsidRPr="00533C32">
        <w:t xml:space="preserve">          in: path</w:t>
      </w:r>
    </w:p>
    <w:p w14:paraId="39459297" w14:textId="77777777" w:rsidR="007C4061" w:rsidRPr="00533C32" w:rsidRDefault="007C4061" w:rsidP="00885269">
      <w:pPr>
        <w:pStyle w:val="PL"/>
      </w:pPr>
      <w:r w:rsidRPr="00533C32">
        <w:t xml:space="preserve">          required: true</w:t>
      </w:r>
    </w:p>
    <w:p w14:paraId="3D15794E" w14:textId="77777777" w:rsidR="007C4061" w:rsidRPr="00533C32" w:rsidRDefault="007C4061" w:rsidP="00885269">
      <w:pPr>
        <w:pStyle w:val="PL"/>
      </w:pPr>
      <w:r w:rsidRPr="00533C32">
        <w:t xml:space="preserve">          schema:</w:t>
      </w:r>
    </w:p>
    <w:p w14:paraId="7BDB85FD"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2FB04741" w14:textId="77777777" w:rsidR="007C4061" w:rsidRPr="00533C32" w:rsidRDefault="007C4061" w:rsidP="00885269">
      <w:pPr>
        <w:pStyle w:val="PL"/>
      </w:pPr>
      <w:r w:rsidRPr="00533C32">
        <w:t xml:space="preserve">        - name: </w:t>
      </w:r>
      <w:proofErr w:type="spellStart"/>
      <w:r w:rsidRPr="00533C32">
        <w:t>subsId</w:t>
      </w:r>
      <w:proofErr w:type="spellEnd"/>
    </w:p>
    <w:p w14:paraId="18AA4455" w14:textId="77777777" w:rsidR="007C4061" w:rsidRPr="00533C32" w:rsidRDefault="007C4061" w:rsidP="00885269">
      <w:pPr>
        <w:pStyle w:val="PL"/>
      </w:pPr>
      <w:r w:rsidRPr="00533C32">
        <w:t xml:space="preserve">          in: path</w:t>
      </w:r>
    </w:p>
    <w:p w14:paraId="570C41CD" w14:textId="77777777" w:rsidR="007C4061" w:rsidRPr="00533C32" w:rsidRDefault="007C4061" w:rsidP="00885269">
      <w:pPr>
        <w:pStyle w:val="PL"/>
      </w:pPr>
      <w:r w:rsidRPr="00533C32">
        <w:t xml:space="preserve">          required: true</w:t>
      </w:r>
    </w:p>
    <w:p w14:paraId="0C4535E9" w14:textId="77777777" w:rsidR="007C4061" w:rsidRPr="00533C32" w:rsidRDefault="007C4061" w:rsidP="00885269">
      <w:pPr>
        <w:pStyle w:val="PL"/>
      </w:pPr>
      <w:r w:rsidRPr="00533C32">
        <w:t xml:space="preserve">          schema:</w:t>
      </w:r>
    </w:p>
    <w:p w14:paraId="5631D65A" w14:textId="77777777" w:rsidR="007C4061" w:rsidRPr="00533C32" w:rsidRDefault="007C4061" w:rsidP="00885269">
      <w:pPr>
        <w:pStyle w:val="PL"/>
      </w:pPr>
      <w:r w:rsidRPr="00533C32">
        <w:t xml:space="preserve">            type: string</w:t>
      </w:r>
    </w:p>
    <w:p w14:paraId="50F92910" w14:textId="77777777" w:rsidR="007C4061" w:rsidRPr="00533C32" w:rsidRDefault="007C4061" w:rsidP="00885269">
      <w:pPr>
        <w:pStyle w:val="PL"/>
      </w:pPr>
      <w:r w:rsidRPr="00533C32">
        <w:t xml:space="preserve">      responses:</w:t>
      </w:r>
    </w:p>
    <w:p w14:paraId="01A93A03" w14:textId="77777777" w:rsidR="007C4061" w:rsidRPr="00533C32" w:rsidRDefault="007C4061" w:rsidP="00885269">
      <w:pPr>
        <w:pStyle w:val="PL"/>
      </w:pPr>
      <w:r w:rsidRPr="00533C32">
        <w:t xml:space="preserve">        '204':</w:t>
      </w:r>
    </w:p>
    <w:p w14:paraId="5423277B" w14:textId="77777777" w:rsidR="007C4061" w:rsidRDefault="007C4061" w:rsidP="00885269">
      <w:pPr>
        <w:pStyle w:val="PL"/>
        <w:rPr>
          <w:lang w:eastAsia="zh-CN"/>
        </w:rPr>
      </w:pPr>
      <w:r w:rsidRPr="00533C32">
        <w:t xml:space="preserve">          description: Expected response to a successful subscription removal</w:t>
      </w:r>
    </w:p>
    <w:p w14:paraId="63AE81D5" w14:textId="77777777" w:rsidR="00810BBA" w:rsidRPr="00533C32" w:rsidRDefault="00810BBA" w:rsidP="00885269">
      <w:pPr>
        <w:pStyle w:val="PL"/>
      </w:pPr>
      <w:r w:rsidRPr="00533C32">
        <w:t xml:space="preserve">        default:</w:t>
      </w:r>
    </w:p>
    <w:p w14:paraId="38B7C01D" w14:textId="77777777" w:rsidR="00810BBA" w:rsidRDefault="00810BBA" w:rsidP="00885269">
      <w:pPr>
        <w:pStyle w:val="PL"/>
        <w:rPr>
          <w:lang w:eastAsia="zh-CN"/>
        </w:rPr>
      </w:pPr>
      <w:r w:rsidRPr="002E5CBA">
        <w:t xml:space="preserve">          </w:t>
      </w:r>
      <w:r w:rsidRPr="001F14B1">
        <w:t>$ref: 'TS29571_CommonDat</w:t>
      </w:r>
      <w:r>
        <w:t>a.yaml#/components/responses/default</w:t>
      </w:r>
      <w:r w:rsidRPr="001F14B1">
        <w:t>'</w:t>
      </w:r>
    </w:p>
    <w:p w14:paraId="7C51FC69" w14:textId="77777777" w:rsidR="00810BBA" w:rsidRPr="00533C32" w:rsidRDefault="00810BBA" w:rsidP="00885269">
      <w:pPr>
        <w:pStyle w:val="PL"/>
        <w:rPr>
          <w:lang w:eastAsia="zh-CN"/>
        </w:rPr>
      </w:pPr>
    </w:p>
    <w:p w14:paraId="704D4D37" w14:textId="77777777" w:rsidR="007C4061" w:rsidRPr="00533C32" w:rsidRDefault="007C4061" w:rsidP="00885269">
      <w:pPr>
        <w:pStyle w:val="PL"/>
      </w:pPr>
      <w:r w:rsidRPr="00533C32">
        <w:t xml:space="preserve">    patch:</w:t>
      </w:r>
    </w:p>
    <w:p w14:paraId="60982799" w14:textId="77777777" w:rsidR="007C4061" w:rsidRPr="00533C32" w:rsidRDefault="007C4061" w:rsidP="00885269">
      <w:pPr>
        <w:pStyle w:val="PL"/>
        <w:rPr>
          <w:lang w:eastAsia="zh-CN"/>
        </w:rPr>
      </w:pPr>
      <w:r w:rsidRPr="00533C32">
        <w:t xml:space="preserve">      summary: modify the AMF Subscription Info</w:t>
      </w:r>
    </w:p>
    <w:p w14:paraId="4833F2B8"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ModifyAmfSubscriptionInfo</w:t>
      </w:r>
      <w:proofErr w:type="spellEnd"/>
    </w:p>
    <w:p w14:paraId="0BF36A64" w14:textId="77777777" w:rsidR="007C4061" w:rsidRPr="00533C32" w:rsidRDefault="007C4061" w:rsidP="00885269">
      <w:pPr>
        <w:pStyle w:val="PL"/>
      </w:pPr>
      <w:r w:rsidRPr="00533C32">
        <w:t xml:space="preserve">      tags:</w:t>
      </w:r>
    </w:p>
    <w:p w14:paraId="1445473D" w14:textId="77777777" w:rsidR="007C4061" w:rsidRPr="00533C32" w:rsidRDefault="007C4061" w:rsidP="00885269">
      <w:pPr>
        <w:pStyle w:val="PL"/>
      </w:pPr>
      <w:r w:rsidRPr="00533C32">
        <w:t xml:space="preserve">        - </w:t>
      </w:r>
      <w:proofErr w:type="spellStart"/>
      <w:r w:rsidRPr="00533C32">
        <w:t>AmfSubscriptionInfo</w:t>
      </w:r>
      <w:proofErr w:type="spellEnd"/>
      <w:r w:rsidRPr="00533C32">
        <w:t xml:space="preserve"> (Document)</w:t>
      </w:r>
    </w:p>
    <w:p w14:paraId="40CA9885" w14:textId="77777777" w:rsidR="007C4061" w:rsidRPr="00533C32" w:rsidRDefault="007C4061" w:rsidP="00885269">
      <w:pPr>
        <w:pStyle w:val="PL"/>
      </w:pPr>
      <w:r w:rsidRPr="00533C32">
        <w:t xml:space="preserve">      parameters:</w:t>
      </w:r>
    </w:p>
    <w:p w14:paraId="374A0A59" w14:textId="77777777" w:rsidR="007C4061" w:rsidRPr="00533C32" w:rsidRDefault="007C4061" w:rsidP="00885269">
      <w:pPr>
        <w:pStyle w:val="PL"/>
      </w:pPr>
      <w:r w:rsidRPr="00533C32">
        <w:t xml:space="preserve">        - name: </w:t>
      </w:r>
      <w:proofErr w:type="spellStart"/>
      <w:r w:rsidRPr="00533C32">
        <w:t>ueId</w:t>
      </w:r>
      <w:proofErr w:type="spellEnd"/>
    </w:p>
    <w:p w14:paraId="2E7BBE9E" w14:textId="77777777" w:rsidR="007C4061" w:rsidRPr="00533C32" w:rsidRDefault="007C4061" w:rsidP="00885269">
      <w:pPr>
        <w:pStyle w:val="PL"/>
      </w:pPr>
      <w:r w:rsidRPr="00533C32">
        <w:t xml:space="preserve">          in: path</w:t>
      </w:r>
    </w:p>
    <w:p w14:paraId="5C4C7569" w14:textId="77777777" w:rsidR="007C4061" w:rsidRPr="00533C32" w:rsidRDefault="007C4061" w:rsidP="00885269">
      <w:pPr>
        <w:pStyle w:val="PL"/>
      </w:pPr>
      <w:r w:rsidRPr="00533C32">
        <w:t xml:space="preserve">          required: true</w:t>
      </w:r>
    </w:p>
    <w:p w14:paraId="7C4117F4" w14:textId="77777777" w:rsidR="007C4061" w:rsidRPr="00533C32" w:rsidRDefault="007C4061" w:rsidP="00885269">
      <w:pPr>
        <w:pStyle w:val="PL"/>
      </w:pPr>
      <w:r w:rsidRPr="00533C32">
        <w:t xml:space="preserve">          schema:</w:t>
      </w:r>
    </w:p>
    <w:p w14:paraId="6840F189"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1E7F0564" w14:textId="77777777" w:rsidR="007C4061" w:rsidRPr="00533C32" w:rsidRDefault="007C4061" w:rsidP="00885269">
      <w:pPr>
        <w:pStyle w:val="PL"/>
      </w:pPr>
      <w:r w:rsidRPr="00533C32">
        <w:t xml:space="preserve">        - name: </w:t>
      </w:r>
      <w:proofErr w:type="spellStart"/>
      <w:r w:rsidRPr="00533C32">
        <w:t>subsId</w:t>
      </w:r>
      <w:proofErr w:type="spellEnd"/>
    </w:p>
    <w:p w14:paraId="09FE8108" w14:textId="77777777" w:rsidR="007C4061" w:rsidRPr="00533C32" w:rsidRDefault="007C4061" w:rsidP="00885269">
      <w:pPr>
        <w:pStyle w:val="PL"/>
      </w:pPr>
      <w:r w:rsidRPr="00533C32">
        <w:t xml:space="preserve">          in: path</w:t>
      </w:r>
    </w:p>
    <w:p w14:paraId="03A8D020" w14:textId="77777777" w:rsidR="007C4061" w:rsidRPr="00533C32" w:rsidRDefault="007C4061" w:rsidP="00885269">
      <w:pPr>
        <w:pStyle w:val="PL"/>
      </w:pPr>
      <w:r w:rsidRPr="00533C32">
        <w:t xml:space="preserve">          required: true</w:t>
      </w:r>
    </w:p>
    <w:p w14:paraId="7E450249" w14:textId="77777777" w:rsidR="007C4061" w:rsidRPr="00533C32" w:rsidRDefault="007C4061" w:rsidP="00885269">
      <w:pPr>
        <w:pStyle w:val="PL"/>
      </w:pPr>
      <w:r w:rsidRPr="00533C32">
        <w:t xml:space="preserve">          schema:</w:t>
      </w:r>
    </w:p>
    <w:p w14:paraId="3875A03C" w14:textId="77777777" w:rsidR="007C4061" w:rsidRDefault="007C4061" w:rsidP="00885269">
      <w:pPr>
        <w:pStyle w:val="PL"/>
        <w:rPr>
          <w:lang w:eastAsia="zh-CN"/>
        </w:rPr>
      </w:pPr>
      <w:r w:rsidRPr="00533C32">
        <w:t xml:space="preserve">            type: string</w:t>
      </w:r>
    </w:p>
    <w:p w14:paraId="1390DF10" w14:textId="77777777" w:rsidR="007C4061" w:rsidRPr="002857AD" w:rsidRDefault="007C4061" w:rsidP="00885269">
      <w:pPr>
        <w:pStyle w:val="PL"/>
      </w:pPr>
      <w:r w:rsidRPr="002857AD">
        <w:t xml:space="preserve">        - name: supported-features</w:t>
      </w:r>
    </w:p>
    <w:p w14:paraId="37CA244E" w14:textId="77777777" w:rsidR="007C4061" w:rsidRPr="002857AD" w:rsidRDefault="007C4061" w:rsidP="00885269">
      <w:pPr>
        <w:pStyle w:val="PL"/>
      </w:pPr>
      <w:r w:rsidRPr="002857AD">
        <w:t xml:space="preserve">          in: query</w:t>
      </w:r>
    </w:p>
    <w:p w14:paraId="60DFA6B7" w14:textId="77777777" w:rsidR="007C4061" w:rsidRPr="002857AD" w:rsidRDefault="007C4061" w:rsidP="00885269">
      <w:pPr>
        <w:pStyle w:val="PL"/>
      </w:pPr>
      <w:r w:rsidRPr="002857AD">
        <w:t xml:space="preserve">          description: Features required to be supported by the target NF</w:t>
      </w:r>
    </w:p>
    <w:p w14:paraId="7F0BA746" w14:textId="77777777" w:rsidR="007C4061" w:rsidRPr="002857AD" w:rsidRDefault="007C4061" w:rsidP="00885269">
      <w:pPr>
        <w:pStyle w:val="PL"/>
      </w:pPr>
      <w:r w:rsidRPr="002857AD">
        <w:t xml:space="preserve">          schema:</w:t>
      </w:r>
    </w:p>
    <w:p w14:paraId="7D1D1EBD"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613131AB" w14:textId="77777777" w:rsidR="007C4061" w:rsidRPr="00533C32" w:rsidRDefault="007C4061" w:rsidP="00885269">
      <w:pPr>
        <w:pStyle w:val="PL"/>
        <w:rPr>
          <w:lang w:eastAsia="zh-CN"/>
        </w:rPr>
      </w:pPr>
      <w:r w:rsidRPr="00533C32">
        <w:t xml:space="preserve">      </w:t>
      </w:r>
      <w:proofErr w:type="spellStart"/>
      <w:r w:rsidRPr="00533C32">
        <w:t>requestBody</w:t>
      </w:r>
      <w:proofErr w:type="spellEnd"/>
      <w:r w:rsidRPr="00533C32">
        <w:t>:</w:t>
      </w:r>
    </w:p>
    <w:p w14:paraId="374B5473" w14:textId="77777777" w:rsidR="007C4061" w:rsidRPr="00533C32" w:rsidRDefault="007C4061" w:rsidP="00885269">
      <w:pPr>
        <w:pStyle w:val="PL"/>
      </w:pPr>
      <w:r w:rsidRPr="00533C32">
        <w:t xml:space="preserve">        content:</w:t>
      </w:r>
    </w:p>
    <w:p w14:paraId="5FF385C2"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1C5F5658" w14:textId="77777777" w:rsidR="007C4061" w:rsidRPr="00533C32" w:rsidRDefault="007C4061" w:rsidP="00885269">
      <w:pPr>
        <w:pStyle w:val="PL"/>
      </w:pPr>
      <w:r w:rsidRPr="00533C32">
        <w:t xml:space="preserve">            schema:</w:t>
      </w:r>
    </w:p>
    <w:p w14:paraId="108032E8" w14:textId="77777777" w:rsidR="007C4061" w:rsidRPr="00533C32" w:rsidRDefault="007C4061" w:rsidP="00885269">
      <w:pPr>
        <w:pStyle w:val="PL"/>
      </w:pPr>
      <w:r w:rsidRPr="00533C32">
        <w:t xml:space="preserve">              type: array</w:t>
      </w:r>
    </w:p>
    <w:p w14:paraId="212DA5F5" w14:textId="77777777" w:rsidR="007C4061" w:rsidRPr="00533C32" w:rsidRDefault="007C4061" w:rsidP="00885269">
      <w:pPr>
        <w:pStyle w:val="PL"/>
      </w:pPr>
      <w:r w:rsidRPr="00533C32">
        <w:t xml:space="preserve">              items:</w:t>
      </w:r>
    </w:p>
    <w:p w14:paraId="6F4459E7"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2C39F213" w14:textId="77777777" w:rsidR="007C4061" w:rsidRPr="00533C32" w:rsidRDefault="007C4061" w:rsidP="00885269">
      <w:pPr>
        <w:pStyle w:val="PL"/>
      </w:pPr>
      <w:r w:rsidRPr="00533C32">
        <w:t xml:space="preserve">        required: true</w:t>
      </w:r>
    </w:p>
    <w:p w14:paraId="46087FD2" w14:textId="77777777" w:rsidR="007C4061" w:rsidRPr="00533C32" w:rsidRDefault="007C4061" w:rsidP="00885269">
      <w:pPr>
        <w:pStyle w:val="PL"/>
      </w:pPr>
      <w:r w:rsidRPr="00533C32">
        <w:t xml:space="preserve">      responses:</w:t>
      </w:r>
    </w:p>
    <w:p w14:paraId="4F1C689D" w14:textId="77777777" w:rsidR="007C4061" w:rsidRPr="00533C32" w:rsidRDefault="007C4061" w:rsidP="00885269">
      <w:pPr>
        <w:pStyle w:val="PL"/>
      </w:pPr>
      <w:r w:rsidRPr="00533C32">
        <w:t xml:space="preserve">        '204':</w:t>
      </w:r>
    </w:p>
    <w:p w14:paraId="0FE63A43" w14:textId="77777777" w:rsidR="007C4061" w:rsidRPr="00533C32" w:rsidRDefault="007C4061" w:rsidP="00885269">
      <w:pPr>
        <w:pStyle w:val="PL"/>
      </w:pPr>
      <w:r w:rsidRPr="00533C32">
        <w:lastRenderedPageBreak/>
        <w:t xml:space="preserve">          description: Expected response to a valid request</w:t>
      </w:r>
    </w:p>
    <w:p w14:paraId="0E55CD0C" w14:textId="77777777" w:rsidR="007C4061" w:rsidRDefault="007C4061" w:rsidP="00885269">
      <w:pPr>
        <w:pStyle w:val="PL"/>
        <w:rPr>
          <w:lang w:eastAsia="zh-CN"/>
        </w:rPr>
      </w:pPr>
      <w:r>
        <w:rPr>
          <w:rFonts w:hint="eastAsia"/>
          <w:lang w:eastAsia="zh-CN"/>
        </w:rPr>
        <w:t xml:space="preserve">        '200':</w:t>
      </w:r>
    </w:p>
    <w:p w14:paraId="0CA7FB63" w14:textId="77777777" w:rsidR="007C4061" w:rsidRPr="000B71E3" w:rsidRDefault="007C4061" w:rsidP="00885269">
      <w:pPr>
        <w:pStyle w:val="PL"/>
      </w:pPr>
      <w:r w:rsidRPr="000B71E3">
        <w:t xml:space="preserve">          description: Expected response to a valid request</w:t>
      </w:r>
    </w:p>
    <w:p w14:paraId="2363B705" w14:textId="77777777" w:rsidR="007C4061" w:rsidRPr="000B71E3" w:rsidRDefault="007C4061" w:rsidP="00885269">
      <w:pPr>
        <w:pStyle w:val="PL"/>
      </w:pPr>
      <w:r w:rsidRPr="000B71E3">
        <w:t xml:space="preserve">          content:</w:t>
      </w:r>
    </w:p>
    <w:p w14:paraId="4370FB2E"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6060EEAC" w14:textId="77777777" w:rsidR="007C4061" w:rsidRPr="000B71E3" w:rsidRDefault="007C4061" w:rsidP="00885269">
      <w:pPr>
        <w:pStyle w:val="PL"/>
      </w:pPr>
      <w:r w:rsidRPr="000B71E3">
        <w:t xml:space="preserve">              schema:</w:t>
      </w:r>
    </w:p>
    <w:p w14:paraId="01B129F5"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04A35DF2" w14:textId="77777777" w:rsidR="007C4061" w:rsidRPr="00533C32" w:rsidRDefault="007C4061" w:rsidP="00885269">
      <w:pPr>
        <w:pStyle w:val="PL"/>
      </w:pPr>
      <w:r w:rsidRPr="00533C32">
        <w:t xml:space="preserve">        '403':</w:t>
      </w:r>
    </w:p>
    <w:p w14:paraId="0A57BA67" w14:textId="77777777" w:rsidR="007C4061" w:rsidRPr="00533C32" w:rsidRDefault="007C4061" w:rsidP="00885269">
      <w:pPr>
        <w:pStyle w:val="PL"/>
      </w:pPr>
      <w:r w:rsidRPr="00533C32">
        <w:t xml:space="preserve">          description: modification is rejected</w:t>
      </w:r>
    </w:p>
    <w:p w14:paraId="6296AF56" w14:textId="77777777" w:rsidR="007C4061" w:rsidRPr="00533C32" w:rsidRDefault="007C4061" w:rsidP="00885269">
      <w:pPr>
        <w:pStyle w:val="PL"/>
      </w:pPr>
      <w:r w:rsidRPr="00533C32">
        <w:t xml:space="preserve">          content:</w:t>
      </w:r>
    </w:p>
    <w:p w14:paraId="49D17473"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036D3C8B" w14:textId="77777777" w:rsidR="007C4061" w:rsidRPr="00533C32" w:rsidRDefault="007C4061" w:rsidP="00885269">
      <w:pPr>
        <w:pStyle w:val="PL"/>
      </w:pPr>
      <w:r w:rsidRPr="00533C32">
        <w:t xml:space="preserve">              schema:</w:t>
      </w:r>
    </w:p>
    <w:p w14:paraId="10B84F08" w14:textId="77777777" w:rsidR="007C4061" w:rsidRPr="00533C32" w:rsidRDefault="007C4061" w:rsidP="00885269">
      <w:pPr>
        <w:pStyle w:val="PL"/>
      </w:pPr>
      <w:r w:rsidRPr="00533C32">
        <w:t xml:space="preserve">                $ref: 'TS29571_CommonData.yaml#/components/schemas/</w:t>
      </w:r>
      <w:proofErr w:type="spellStart"/>
      <w:r w:rsidRPr="00533C32">
        <w:t>ProblemDetails</w:t>
      </w:r>
      <w:proofErr w:type="spellEnd"/>
      <w:r w:rsidRPr="00533C32">
        <w:t>'</w:t>
      </w:r>
    </w:p>
    <w:p w14:paraId="09BC91AB" w14:textId="77777777" w:rsidR="007C4061" w:rsidRDefault="007C4061" w:rsidP="00885269">
      <w:pPr>
        <w:pStyle w:val="PL"/>
        <w:rPr>
          <w:lang w:eastAsia="zh-CN"/>
        </w:rPr>
      </w:pPr>
      <w:r w:rsidRPr="00533C32">
        <w:t xml:space="preserve">        default:</w:t>
      </w:r>
    </w:p>
    <w:p w14:paraId="222D0399"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33EFBA15" w14:textId="77777777" w:rsidR="00810BBA" w:rsidRDefault="00810BBA" w:rsidP="00885269">
      <w:pPr>
        <w:pStyle w:val="PL"/>
        <w:rPr>
          <w:lang w:eastAsia="zh-CN"/>
        </w:rPr>
      </w:pPr>
    </w:p>
    <w:p w14:paraId="0EC285A2" w14:textId="77777777" w:rsidR="007C4061" w:rsidRPr="00533C32" w:rsidRDefault="007C4061" w:rsidP="00885269">
      <w:pPr>
        <w:pStyle w:val="PL"/>
      </w:pPr>
      <w:r w:rsidRPr="00533C32">
        <w:t xml:space="preserve">    get:</w:t>
      </w:r>
    </w:p>
    <w:p w14:paraId="578D4EB3" w14:textId="77777777" w:rsidR="007C4061" w:rsidRPr="00533C32" w:rsidRDefault="007C4061" w:rsidP="00885269">
      <w:pPr>
        <w:pStyle w:val="PL"/>
      </w:pPr>
      <w:r w:rsidRPr="00533C32">
        <w:t xml:space="preserve">      summary: Retrieve AMF subscription Info</w:t>
      </w:r>
    </w:p>
    <w:p w14:paraId="6311015E"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GetAmfSubscriptionInfo</w:t>
      </w:r>
      <w:proofErr w:type="spellEnd"/>
    </w:p>
    <w:p w14:paraId="1E6E52E9" w14:textId="77777777" w:rsidR="007C4061" w:rsidRPr="00533C32" w:rsidRDefault="007C4061" w:rsidP="00885269">
      <w:pPr>
        <w:pStyle w:val="PL"/>
      </w:pPr>
      <w:r w:rsidRPr="00533C32">
        <w:t xml:space="preserve">      tags:</w:t>
      </w:r>
    </w:p>
    <w:p w14:paraId="096F6D5E" w14:textId="77777777" w:rsidR="007C4061" w:rsidRPr="00533C32" w:rsidRDefault="007C4061" w:rsidP="00885269">
      <w:pPr>
        <w:pStyle w:val="PL"/>
      </w:pPr>
      <w:r w:rsidRPr="00533C32">
        <w:t xml:space="preserve">        - Query AMF Subscription Info (Document)</w:t>
      </w:r>
    </w:p>
    <w:p w14:paraId="12C375E2" w14:textId="77777777" w:rsidR="007C4061" w:rsidRPr="00533C32" w:rsidRDefault="007C4061" w:rsidP="00885269">
      <w:pPr>
        <w:pStyle w:val="PL"/>
      </w:pPr>
      <w:r w:rsidRPr="00533C32">
        <w:t xml:space="preserve">      parameters:</w:t>
      </w:r>
    </w:p>
    <w:p w14:paraId="6F8E248F" w14:textId="77777777" w:rsidR="007C4061" w:rsidRPr="00533C32" w:rsidRDefault="007C4061" w:rsidP="00885269">
      <w:pPr>
        <w:pStyle w:val="PL"/>
      </w:pPr>
      <w:r w:rsidRPr="00533C32">
        <w:t xml:space="preserve">        - name: </w:t>
      </w:r>
      <w:proofErr w:type="spellStart"/>
      <w:r w:rsidRPr="00533C32">
        <w:t>ueId</w:t>
      </w:r>
      <w:proofErr w:type="spellEnd"/>
    </w:p>
    <w:p w14:paraId="3B1D6A66" w14:textId="77777777" w:rsidR="007C4061" w:rsidRPr="00533C32" w:rsidRDefault="007C4061" w:rsidP="00885269">
      <w:pPr>
        <w:pStyle w:val="PL"/>
      </w:pPr>
      <w:r w:rsidRPr="00533C32">
        <w:t xml:space="preserve">          in: path</w:t>
      </w:r>
    </w:p>
    <w:p w14:paraId="7287ACFC" w14:textId="77777777" w:rsidR="007C4061" w:rsidRPr="00533C32" w:rsidRDefault="007C4061" w:rsidP="00885269">
      <w:pPr>
        <w:pStyle w:val="PL"/>
      </w:pPr>
      <w:r w:rsidRPr="00533C32">
        <w:t xml:space="preserve">          required: true</w:t>
      </w:r>
    </w:p>
    <w:p w14:paraId="5A0428E5" w14:textId="77777777" w:rsidR="007C4061" w:rsidRPr="00533C32" w:rsidRDefault="007C4061" w:rsidP="00885269">
      <w:pPr>
        <w:pStyle w:val="PL"/>
      </w:pPr>
      <w:r w:rsidRPr="00533C32">
        <w:t xml:space="preserve">          schema:</w:t>
      </w:r>
    </w:p>
    <w:p w14:paraId="6CA1C204"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149CF1B7" w14:textId="77777777" w:rsidR="007C4061" w:rsidRPr="00533C32" w:rsidRDefault="007C4061" w:rsidP="00885269">
      <w:pPr>
        <w:pStyle w:val="PL"/>
      </w:pPr>
      <w:r w:rsidRPr="00533C32">
        <w:t xml:space="preserve">        - name: </w:t>
      </w:r>
      <w:proofErr w:type="spellStart"/>
      <w:r w:rsidRPr="00533C32">
        <w:t>subsId</w:t>
      </w:r>
      <w:proofErr w:type="spellEnd"/>
    </w:p>
    <w:p w14:paraId="63F1C070" w14:textId="77777777" w:rsidR="007C4061" w:rsidRPr="00533C32" w:rsidRDefault="007C4061" w:rsidP="00885269">
      <w:pPr>
        <w:pStyle w:val="PL"/>
      </w:pPr>
      <w:r w:rsidRPr="00533C32">
        <w:t xml:space="preserve">          in: path</w:t>
      </w:r>
    </w:p>
    <w:p w14:paraId="4C70630D" w14:textId="77777777" w:rsidR="007C4061" w:rsidRPr="00533C32" w:rsidRDefault="007C4061" w:rsidP="00885269">
      <w:pPr>
        <w:pStyle w:val="PL"/>
      </w:pPr>
      <w:r w:rsidRPr="00533C32">
        <w:t xml:space="preserve">          required: true</w:t>
      </w:r>
    </w:p>
    <w:p w14:paraId="0E94C5D0" w14:textId="77777777" w:rsidR="007C4061" w:rsidRPr="00533C32" w:rsidRDefault="007C4061" w:rsidP="00885269">
      <w:pPr>
        <w:pStyle w:val="PL"/>
      </w:pPr>
      <w:r w:rsidRPr="00533C32">
        <w:t xml:space="preserve">          schema:</w:t>
      </w:r>
    </w:p>
    <w:p w14:paraId="7C75791A" w14:textId="77777777" w:rsidR="007C4061" w:rsidRPr="00533C32" w:rsidRDefault="007C4061" w:rsidP="00885269">
      <w:pPr>
        <w:pStyle w:val="PL"/>
      </w:pPr>
      <w:r w:rsidRPr="00533C32">
        <w:t xml:space="preserve">            type: string</w:t>
      </w:r>
    </w:p>
    <w:p w14:paraId="41B3D1A8" w14:textId="77777777" w:rsidR="007C4061" w:rsidRPr="00533C32" w:rsidRDefault="007C4061" w:rsidP="00885269">
      <w:pPr>
        <w:pStyle w:val="PL"/>
      </w:pPr>
      <w:r w:rsidRPr="00533C32">
        <w:t xml:space="preserve">      responses:</w:t>
      </w:r>
    </w:p>
    <w:p w14:paraId="2A7EF392" w14:textId="77777777" w:rsidR="007C4061" w:rsidRPr="00533C32" w:rsidRDefault="007C4061" w:rsidP="00885269">
      <w:pPr>
        <w:pStyle w:val="PL"/>
      </w:pPr>
      <w:r w:rsidRPr="00533C32">
        <w:t xml:space="preserve">        '200':</w:t>
      </w:r>
    </w:p>
    <w:p w14:paraId="63530433" w14:textId="77777777" w:rsidR="007C4061" w:rsidRPr="00533C32" w:rsidRDefault="007C4061" w:rsidP="00885269">
      <w:pPr>
        <w:pStyle w:val="PL"/>
      </w:pPr>
      <w:r w:rsidRPr="00533C32">
        <w:t xml:space="preserve">          description: OK</w:t>
      </w:r>
    </w:p>
    <w:p w14:paraId="02D50268" w14:textId="77777777" w:rsidR="007C4061" w:rsidRPr="00533C32" w:rsidRDefault="007C4061" w:rsidP="00885269">
      <w:pPr>
        <w:pStyle w:val="PL"/>
      </w:pPr>
      <w:r w:rsidRPr="00533C32">
        <w:t xml:space="preserve">          content:</w:t>
      </w:r>
    </w:p>
    <w:p w14:paraId="40C9F625"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EF4C349" w14:textId="77777777" w:rsidR="007C4061" w:rsidRPr="00533C32" w:rsidRDefault="007C4061" w:rsidP="00885269">
      <w:pPr>
        <w:pStyle w:val="PL"/>
      </w:pPr>
      <w:r w:rsidRPr="00533C32">
        <w:t xml:space="preserve">              schema:</w:t>
      </w:r>
    </w:p>
    <w:p w14:paraId="2EF489D5" w14:textId="77777777" w:rsidR="007C4061" w:rsidRPr="00533C32" w:rsidRDefault="007C4061" w:rsidP="00885269">
      <w:pPr>
        <w:pStyle w:val="PL"/>
      </w:pPr>
      <w:r w:rsidRPr="00533C32">
        <w:t xml:space="preserve">                type: array</w:t>
      </w:r>
    </w:p>
    <w:p w14:paraId="765880B3" w14:textId="77777777" w:rsidR="007C4061" w:rsidRPr="00533C32" w:rsidRDefault="007C4061" w:rsidP="00885269">
      <w:pPr>
        <w:pStyle w:val="PL"/>
      </w:pPr>
      <w:r w:rsidRPr="00533C32">
        <w:t xml:space="preserve">                items:</w:t>
      </w:r>
    </w:p>
    <w:p w14:paraId="3C4E4871" w14:textId="77777777" w:rsidR="007C4061" w:rsidRPr="00533C32" w:rsidRDefault="007C4061" w:rsidP="00885269">
      <w:pPr>
        <w:pStyle w:val="PL"/>
      </w:pPr>
      <w:r w:rsidRPr="00533C32">
        <w:t xml:space="preserve">                  $ref: '#/components/schemas/</w:t>
      </w:r>
      <w:proofErr w:type="spellStart"/>
      <w:r w:rsidRPr="00533C32">
        <w:t>AmfSubscriptionInfo</w:t>
      </w:r>
      <w:proofErr w:type="spellEnd"/>
      <w:r w:rsidRPr="00533C32">
        <w:t>'</w:t>
      </w:r>
    </w:p>
    <w:p w14:paraId="223DE2CE"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3B32C4D0" w14:textId="77777777" w:rsidR="007C4061" w:rsidRDefault="007C4061" w:rsidP="00885269">
      <w:pPr>
        <w:pStyle w:val="PL"/>
        <w:rPr>
          <w:lang w:eastAsia="zh-CN"/>
        </w:rPr>
      </w:pPr>
      <w:r w:rsidRPr="00533C32">
        <w:t xml:space="preserve">        default:</w:t>
      </w:r>
    </w:p>
    <w:p w14:paraId="25B54072"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08B9D2B8" w14:textId="77777777" w:rsidR="009B26AD" w:rsidRDefault="009B26AD" w:rsidP="00885269">
      <w:pPr>
        <w:pStyle w:val="PL"/>
      </w:pPr>
      <w:r>
        <w:t xml:space="preserve">  /subscription-data/{ueId}/context-data/ee-subscriptions/{subsId}/smf-subscriptions:</w:t>
      </w:r>
    </w:p>
    <w:p w14:paraId="5BD59244" w14:textId="77777777" w:rsidR="009B26AD" w:rsidRDefault="009B26AD" w:rsidP="00885269">
      <w:pPr>
        <w:pStyle w:val="PL"/>
      </w:pPr>
      <w:r>
        <w:t xml:space="preserve">    put:</w:t>
      </w:r>
    </w:p>
    <w:p w14:paraId="2B59281A" w14:textId="77777777" w:rsidR="009B26AD" w:rsidRDefault="009B26AD" w:rsidP="00885269">
      <w:pPr>
        <w:pStyle w:val="PL"/>
      </w:pPr>
      <w:r>
        <w:t xml:space="preserve">      summary: Create SMF Subscription Info</w:t>
      </w:r>
    </w:p>
    <w:p w14:paraId="1664286B" w14:textId="77777777" w:rsidR="009B26AD" w:rsidRDefault="009B26AD" w:rsidP="00885269">
      <w:pPr>
        <w:pStyle w:val="PL"/>
      </w:pPr>
      <w:r>
        <w:t xml:space="preserve">      </w:t>
      </w:r>
      <w:proofErr w:type="spellStart"/>
      <w:r>
        <w:t>operationId</w:t>
      </w:r>
      <w:proofErr w:type="spellEnd"/>
      <w:r>
        <w:t>: Create SMF Subscriptions</w:t>
      </w:r>
    </w:p>
    <w:p w14:paraId="1B6F427A" w14:textId="77777777" w:rsidR="009B26AD" w:rsidRDefault="009B26AD" w:rsidP="00885269">
      <w:pPr>
        <w:pStyle w:val="PL"/>
      </w:pPr>
      <w:r>
        <w:t xml:space="preserve">      tags:</w:t>
      </w:r>
    </w:p>
    <w:p w14:paraId="1655FF3D" w14:textId="77777777" w:rsidR="009B26AD" w:rsidRDefault="009B26AD" w:rsidP="00885269">
      <w:pPr>
        <w:pStyle w:val="PL"/>
        <w:rPr>
          <w:lang w:eastAsia="zh-CN"/>
        </w:rPr>
      </w:pPr>
      <w:r>
        <w:t xml:space="preserve">        - SMF Event Subscription Info (Document)</w:t>
      </w:r>
    </w:p>
    <w:p w14:paraId="7C2D947C" w14:textId="77777777" w:rsidR="009B26AD" w:rsidRDefault="009B26AD" w:rsidP="00885269">
      <w:pPr>
        <w:pStyle w:val="PL"/>
      </w:pPr>
      <w:r>
        <w:t xml:space="preserve">      parameters:</w:t>
      </w:r>
    </w:p>
    <w:p w14:paraId="7BA64444" w14:textId="77777777" w:rsidR="009B26AD" w:rsidRDefault="009B26AD" w:rsidP="00885269">
      <w:pPr>
        <w:pStyle w:val="PL"/>
      </w:pPr>
      <w:r>
        <w:t xml:space="preserve">        - name: </w:t>
      </w:r>
      <w:proofErr w:type="spellStart"/>
      <w:r>
        <w:t>ueId</w:t>
      </w:r>
      <w:proofErr w:type="spellEnd"/>
    </w:p>
    <w:p w14:paraId="3495E236" w14:textId="77777777" w:rsidR="009B26AD" w:rsidRDefault="009B26AD" w:rsidP="00885269">
      <w:pPr>
        <w:pStyle w:val="PL"/>
      </w:pPr>
      <w:r>
        <w:t xml:space="preserve">          in: path</w:t>
      </w:r>
    </w:p>
    <w:p w14:paraId="7513EEAE" w14:textId="77777777" w:rsidR="009B26AD" w:rsidRDefault="009B26AD" w:rsidP="00885269">
      <w:pPr>
        <w:pStyle w:val="PL"/>
      </w:pPr>
      <w:r>
        <w:t xml:space="preserve">          required: true</w:t>
      </w:r>
    </w:p>
    <w:p w14:paraId="18B88AD7" w14:textId="77777777" w:rsidR="009B26AD" w:rsidRDefault="009B26AD" w:rsidP="00885269">
      <w:pPr>
        <w:pStyle w:val="PL"/>
      </w:pPr>
      <w:r>
        <w:t xml:space="preserve">          schema:</w:t>
      </w:r>
    </w:p>
    <w:p w14:paraId="7AB316DE" w14:textId="77777777" w:rsidR="009B26AD" w:rsidRDefault="009B26AD" w:rsidP="00885269">
      <w:pPr>
        <w:pStyle w:val="PL"/>
      </w:pPr>
      <w:r>
        <w:t xml:space="preserve">            $ref: 'TS29571_CommonData.yaml#/components/schemas/</w:t>
      </w:r>
      <w:proofErr w:type="spellStart"/>
      <w:r>
        <w:t>VarUeId</w:t>
      </w:r>
      <w:proofErr w:type="spellEnd"/>
      <w:r>
        <w:t>'</w:t>
      </w:r>
    </w:p>
    <w:p w14:paraId="43814EC4" w14:textId="77777777" w:rsidR="009B26AD" w:rsidRDefault="009B26AD" w:rsidP="00885269">
      <w:pPr>
        <w:pStyle w:val="PL"/>
      </w:pPr>
      <w:r>
        <w:t xml:space="preserve">        - name: </w:t>
      </w:r>
      <w:proofErr w:type="spellStart"/>
      <w:r>
        <w:t>subsId</w:t>
      </w:r>
      <w:proofErr w:type="spellEnd"/>
    </w:p>
    <w:p w14:paraId="52B78274" w14:textId="77777777" w:rsidR="009B26AD" w:rsidRDefault="009B26AD" w:rsidP="00885269">
      <w:pPr>
        <w:pStyle w:val="PL"/>
      </w:pPr>
      <w:r>
        <w:t xml:space="preserve">          in: path</w:t>
      </w:r>
    </w:p>
    <w:p w14:paraId="65148065" w14:textId="77777777" w:rsidR="009B26AD" w:rsidRDefault="009B26AD" w:rsidP="00885269">
      <w:pPr>
        <w:pStyle w:val="PL"/>
      </w:pPr>
      <w:r>
        <w:t xml:space="preserve">          required: true</w:t>
      </w:r>
    </w:p>
    <w:p w14:paraId="5E8E7DE1" w14:textId="77777777" w:rsidR="009B26AD" w:rsidRDefault="009B26AD" w:rsidP="00885269">
      <w:pPr>
        <w:pStyle w:val="PL"/>
      </w:pPr>
      <w:r>
        <w:t xml:space="preserve">          schema:</w:t>
      </w:r>
    </w:p>
    <w:p w14:paraId="1B7FFCC1" w14:textId="77777777" w:rsidR="009B26AD" w:rsidRDefault="009B26AD" w:rsidP="00885269">
      <w:pPr>
        <w:pStyle w:val="PL"/>
      </w:pPr>
      <w:r>
        <w:t xml:space="preserve">            type: string</w:t>
      </w:r>
    </w:p>
    <w:p w14:paraId="18102DB1" w14:textId="77777777" w:rsidR="009B26AD" w:rsidRDefault="009B26AD" w:rsidP="00885269">
      <w:pPr>
        <w:pStyle w:val="PL"/>
      </w:pPr>
      <w:r>
        <w:t xml:space="preserve">      </w:t>
      </w:r>
      <w:proofErr w:type="spellStart"/>
      <w:r>
        <w:t>requestBody</w:t>
      </w:r>
      <w:proofErr w:type="spellEnd"/>
      <w:r>
        <w:t>:</w:t>
      </w:r>
    </w:p>
    <w:p w14:paraId="3FB58DE8" w14:textId="77777777" w:rsidR="009B26AD" w:rsidRDefault="009B26AD" w:rsidP="00885269">
      <w:pPr>
        <w:pStyle w:val="PL"/>
      </w:pPr>
      <w:r>
        <w:t xml:space="preserve">        content:</w:t>
      </w:r>
    </w:p>
    <w:p w14:paraId="3311D65F" w14:textId="77777777" w:rsidR="009B26AD" w:rsidRDefault="009B26AD" w:rsidP="00885269">
      <w:pPr>
        <w:pStyle w:val="PL"/>
      </w:pPr>
      <w:r>
        <w:t xml:space="preserve">          application/</w:t>
      </w:r>
      <w:proofErr w:type="spellStart"/>
      <w:r>
        <w:t>json</w:t>
      </w:r>
      <w:proofErr w:type="spellEnd"/>
      <w:r>
        <w:t>:</w:t>
      </w:r>
    </w:p>
    <w:p w14:paraId="4E59D33A" w14:textId="77777777" w:rsidR="009B26AD" w:rsidRDefault="009B26AD" w:rsidP="00885269">
      <w:pPr>
        <w:pStyle w:val="PL"/>
      </w:pPr>
      <w:r>
        <w:t xml:space="preserve">            schema:</w:t>
      </w:r>
    </w:p>
    <w:p w14:paraId="6709344E" w14:textId="77777777" w:rsidR="009B26AD" w:rsidRDefault="009B26AD" w:rsidP="00885269">
      <w:pPr>
        <w:pStyle w:val="PL"/>
      </w:pPr>
      <w:r>
        <w:t xml:space="preserve">              $ref: '#/components/schemas/</w:t>
      </w:r>
      <w:proofErr w:type="spellStart"/>
      <w:r>
        <w:t>SmfSubscriptionInfo</w:t>
      </w:r>
      <w:proofErr w:type="spellEnd"/>
      <w:r>
        <w:t>'</w:t>
      </w:r>
    </w:p>
    <w:p w14:paraId="6728852D" w14:textId="77777777" w:rsidR="009B26AD" w:rsidRDefault="009B26AD" w:rsidP="00885269">
      <w:pPr>
        <w:pStyle w:val="PL"/>
      </w:pPr>
      <w:r>
        <w:t xml:space="preserve">        required: true</w:t>
      </w:r>
    </w:p>
    <w:p w14:paraId="1889FE52" w14:textId="77777777" w:rsidR="009B26AD" w:rsidRDefault="009B26AD" w:rsidP="00885269">
      <w:pPr>
        <w:pStyle w:val="PL"/>
      </w:pPr>
      <w:r>
        <w:t xml:space="preserve">      responses:</w:t>
      </w:r>
    </w:p>
    <w:p w14:paraId="00EE43A5" w14:textId="77777777" w:rsidR="009B26AD" w:rsidRDefault="009B26AD" w:rsidP="00885269">
      <w:pPr>
        <w:pStyle w:val="PL"/>
      </w:pPr>
      <w:r>
        <w:t xml:space="preserve">        '204':</w:t>
      </w:r>
    </w:p>
    <w:p w14:paraId="4FA5B8BA" w14:textId="77777777" w:rsidR="009B26AD" w:rsidRDefault="009B26AD" w:rsidP="00885269">
      <w:pPr>
        <w:pStyle w:val="PL"/>
      </w:pPr>
      <w:r>
        <w:t xml:space="preserve">          description: Upon success, an empty response body shall be returned</w:t>
      </w:r>
    </w:p>
    <w:p w14:paraId="23ACA2B9" w14:textId="77777777" w:rsidR="009B26AD" w:rsidRDefault="009B26AD" w:rsidP="00885269">
      <w:pPr>
        <w:pStyle w:val="PL"/>
        <w:rPr>
          <w:lang w:eastAsia="zh-CN"/>
        </w:rPr>
      </w:pPr>
      <w:r>
        <w:t xml:space="preserve">        default:</w:t>
      </w:r>
    </w:p>
    <w:p w14:paraId="30EB4868" w14:textId="77777777" w:rsidR="009B26AD" w:rsidRDefault="009B26AD" w:rsidP="00885269">
      <w:pPr>
        <w:pStyle w:val="PL"/>
        <w:rPr>
          <w:lang w:eastAsia="zh-CN"/>
        </w:rPr>
      </w:pPr>
      <w:r>
        <w:t xml:space="preserve">          $ref: 'TS29571_CommonData.yaml#/components/responses/default'</w:t>
      </w:r>
    </w:p>
    <w:p w14:paraId="4D459645" w14:textId="77777777" w:rsidR="009B26AD" w:rsidRDefault="009B26AD" w:rsidP="00885269">
      <w:pPr>
        <w:pStyle w:val="PL"/>
        <w:rPr>
          <w:lang w:eastAsia="zh-CN"/>
        </w:rPr>
      </w:pPr>
    </w:p>
    <w:p w14:paraId="01A2C2C4" w14:textId="77777777" w:rsidR="009B26AD" w:rsidRDefault="009B26AD" w:rsidP="00885269">
      <w:pPr>
        <w:pStyle w:val="PL"/>
      </w:pPr>
      <w:r>
        <w:t xml:space="preserve">    delete:</w:t>
      </w:r>
    </w:p>
    <w:p w14:paraId="5C1689AE" w14:textId="77777777" w:rsidR="009B26AD" w:rsidRDefault="009B26AD" w:rsidP="00885269">
      <w:pPr>
        <w:pStyle w:val="PL"/>
      </w:pPr>
      <w:r>
        <w:lastRenderedPageBreak/>
        <w:t xml:space="preserve">      summary: Delete SMF Subscription Info</w:t>
      </w:r>
    </w:p>
    <w:p w14:paraId="67ACC60E" w14:textId="77777777" w:rsidR="009B26AD" w:rsidRDefault="009B26AD" w:rsidP="00885269">
      <w:pPr>
        <w:pStyle w:val="PL"/>
      </w:pPr>
      <w:r>
        <w:t xml:space="preserve">      </w:t>
      </w:r>
      <w:proofErr w:type="spellStart"/>
      <w:r>
        <w:t>operationId</w:t>
      </w:r>
      <w:proofErr w:type="spellEnd"/>
      <w:r>
        <w:t xml:space="preserve">: </w:t>
      </w:r>
      <w:proofErr w:type="spellStart"/>
      <w:r>
        <w:t>RemoveSmfSubscriptionsInfo</w:t>
      </w:r>
      <w:proofErr w:type="spellEnd"/>
    </w:p>
    <w:p w14:paraId="6A36F754" w14:textId="77777777" w:rsidR="009B26AD" w:rsidRDefault="009B26AD" w:rsidP="00885269">
      <w:pPr>
        <w:pStyle w:val="PL"/>
      </w:pPr>
      <w:r>
        <w:t xml:space="preserve">      tags:</w:t>
      </w:r>
    </w:p>
    <w:p w14:paraId="59BB2F1A" w14:textId="77777777" w:rsidR="009B26AD" w:rsidRDefault="009B26AD" w:rsidP="00885269">
      <w:pPr>
        <w:pStyle w:val="PL"/>
        <w:rPr>
          <w:lang w:eastAsia="zh-CN"/>
        </w:rPr>
      </w:pPr>
      <w:r>
        <w:t xml:space="preserve">        - SMF Event Subscription Info (Document)</w:t>
      </w:r>
    </w:p>
    <w:p w14:paraId="7D0ACD43" w14:textId="77777777" w:rsidR="009B26AD" w:rsidRDefault="009B26AD" w:rsidP="00885269">
      <w:pPr>
        <w:pStyle w:val="PL"/>
      </w:pPr>
      <w:r>
        <w:t xml:space="preserve">      parameters:</w:t>
      </w:r>
    </w:p>
    <w:p w14:paraId="227174DC" w14:textId="77777777" w:rsidR="009B26AD" w:rsidRDefault="009B26AD" w:rsidP="00885269">
      <w:pPr>
        <w:pStyle w:val="PL"/>
      </w:pPr>
      <w:r>
        <w:t xml:space="preserve">        - name: </w:t>
      </w:r>
      <w:proofErr w:type="spellStart"/>
      <w:r>
        <w:t>ueId</w:t>
      </w:r>
      <w:proofErr w:type="spellEnd"/>
    </w:p>
    <w:p w14:paraId="759CD696" w14:textId="77777777" w:rsidR="009B26AD" w:rsidRDefault="009B26AD" w:rsidP="00885269">
      <w:pPr>
        <w:pStyle w:val="PL"/>
      </w:pPr>
      <w:r>
        <w:t xml:space="preserve">          in: path</w:t>
      </w:r>
    </w:p>
    <w:p w14:paraId="1CE14150" w14:textId="77777777" w:rsidR="009B26AD" w:rsidRDefault="009B26AD" w:rsidP="00885269">
      <w:pPr>
        <w:pStyle w:val="PL"/>
      </w:pPr>
      <w:r>
        <w:t xml:space="preserve">          required: true</w:t>
      </w:r>
    </w:p>
    <w:p w14:paraId="0893679E" w14:textId="77777777" w:rsidR="009B26AD" w:rsidRDefault="009B26AD" w:rsidP="00885269">
      <w:pPr>
        <w:pStyle w:val="PL"/>
      </w:pPr>
      <w:r>
        <w:t xml:space="preserve">          schema:</w:t>
      </w:r>
    </w:p>
    <w:p w14:paraId="19FACBCD" w14:textId="77777777" w:rsidR="009B26AD" w:rsidRDefault="009B26AD" w:rsidP="00885269">
      <w:pPr>
        <w:pStyle w:val="PL"/>
      </w:pPr>
      <w:r>
        <w:t xml:space="preserve">            $ref: 'TS29571_CommonData.yaml#/components/schemas/</w:t>
      </w:r>
      <w:proofErr w:type="spellStart"/>
      <w:r>
        <w:t>VarUeId</w:t>
      </w:r>
      <w:proofErr w:type="spellEnd"/>
      <w:r>
        <w:t>'</w:t>
      </w:r>
    </w:p>
    <w:p w14:paraId="4569422D" w14:textId="77777777" w:rsidR="009B26AD" w:rsidRDefault="009B26AD" w:rsidP="00885269">
      <w:pPr>
        <w:pStyle w:val="PL"/>
      </w:pPr>
      <w:r>
        <w:t xml:space="preserve">        - name: </w:t>
      </w:r>
      <w:proofErr w:type="spellStart"/>
      <w:r>
        <w:t>subsId</w:t>
      </w:r>
      <w:proofErr w:type="spellEnd"/>
    </w:p>
    <w:p w14:paraId="721C95DB" w14:textId="77777777" w:rsidR="009B26AD" w:rsidRDefault="009B26AD" w:rsidP="00885269">
      <w:pPr>
        <w:pStyle w:val="PL"/>
      </w:pPr>
      <w:r>
        <w:t xml:space="preserve">          in: path</w:t>
      </w:r>
    </w:p>
    <w:p w14:paraId="4DADE6C6" w14:textId="77777777" w:rsidR="009B26AD" w:rsidRDefault="009B26AD" w:rsidP="00885269">
      <w:pPr>
        <w:pStyle w:val="PL"/>
      </w:pPr>
      <w:r>
        <w:t xml:space="preserve">          required: true</w:t>
      </w:r>
    </w:p>
    <w:p w14:paraId="237B0948" w14:textId="77777777" w:rsidR="009B26AD" w:rsidRDefault="009B26AD" w:rsidP="00885269">
      <w:pPr>
        <w:pStyle w:val="PL"/>
      </w:pPr>
      <w:r>
        <w:t xml:space="preserve">          schema:</w:t>
      </w:r>
    </w:p>
    <w:p w14:paraId="421FD058" w14:textId="77777777" w:rsidR="009B26AD" w:rsidRDefault="009B26AD" w:rsidP="00885269">
      <w:pPr>
        <w:pStyle w:val="PL"/>
      </w:pPr>
      <w:r>
        <w:t xml:space="preserve">            type: string</w:t>
      </w:r>
    </w:p>
    <w:p w14:paraId="59889ADB" w14:textId="77777777" w:rsidR="009B26AD" w:rsidRDefault="009B26AD" w:rsidP="00885269">
      <w:pPr>
        <w:pStyle w:val="PL"/>
      </w:pPr>
      <w:r>
        <w:t xml:space="preserve">      responses:</w:t>
      </w:r>
    </w:p>
    <w:p w14:paraId="68A9AA0F" w14:textId="77777777" w:rsidR="009B26AD" w:rsidRDefault="009B26AD" w:rsidP="00885269">
      <w:pPr>
        <w:pStyle w:val="PL"/>
      </w:pPr>
      <w:r>
        <w:t xml:space="preserve">        '204':</w:t>
      </w:r>
    </w:p>
    <w:p w14:paraId="4FEDEDDF" w14:textId="77777777" w:rsidR="009B26AD" w:rsidRDefault="009B26AD" w:rsidP="00885269">
      <w:pPr>
        <w:pStyle w:val="PL"/>
        <w:rPr>
          <w:lang w:eastAsia="zh-CN"/>
        </w:rPr>
      </w:pPr>
      <w:r>
        <w:t xml:space="preserve">          description: Expected response to a successful subscription removal</w:t>
      </w:r>
    </w:p>
    <w:p w14:paraId="75CB577B" w14:textId="77777777" w:rsidR="009B26AD" w:rsidRDefault="009B26AD" w:rsidP="00885269">
      <w:pPr>
        <w:pStyle w:val="PL"/>
      </w:pPr>
      <w:r>
        <w:t xml:space="preserve">        default:</w:t>
      </w:r>
    </w:p>
    <w:p w14:paraId="14E7F0DD" w14:textId="77777777" w:rsidR="009B26AD" w:rsidRDefault="009B26AD" w:rsidP="00885269">
      <w:pPr>
        <w:pStyle w:val="PL"/>
        <w:rPr>
          <w:lang w:eastAsia="zh-CN"/>
        </w:rPr>
      </w:pPr>
      <w:r>
        <w:t xml:space="preserve">          $ref: 'TS29571_CommonData.yaml#/components/responses/default'</w:t>
      </w:r>
    </w:p>
    <w:p w14:paraId="21100669" w14:textId="77777777" w:rsidR="009B26AD" w:rsidRDefault="009B26AD" w:rsidP="00885269">
      <w:pPr>
        <w:pStyle w:val="PL"/>
        <w:rPr>
          <w:lang w:eastAsia="zh-CN"/>
        </w:rPr>
      </w:pPr>
    </w:p>
    <w:p w14:paraId="7ED29F7D" w14:textId="77777777" w:rsidR="009B26AD" w:rsidRDefault="009B26AD" w:rsidP="00885269">
      <w:pPr>
        <w:pStyle w:val="PL"/>
      </w:pPr>
      <w:r>
        <w:t xml:space="preserve">    patch:</w:t>
      </w:r>
    </w:p>
    <w:p w14:paraId="713D8B33" w14:textId="77777777" w:rsidR="009B26AD" w:rsidRDefault="009B26AD" w:rsidP="00885269">
      <w:pPr>
        <w:pStyle w:val="PL"/>
        <w:rPr>
          <w:lang w:eastAsia="zh-CN"/>
        </w:rPr>
      </w:pPr>
      <w:r>
        <w:t xml:space="preserve">      summary: Modify SMF Subscription Info</w:t>
      </w:r>
    </w:p>
    <w:p w14:paraId="6112090E" w14:textId="77777777" w:rsidR="009B26AD" w:rsidRDefault="009B26AD" w:rsidP="00885269">
      <w:pPr>
        <w:pStyle w:val="PL"/>
      </w:pPr>
      <w:r>
        <w:t xml:space="preserve">      </w:t>
      </w:r>
      <w:proofErr w:type="spellStart"/>
      <w:r>
        <w:t>operationId</w:t>
      </w:r>
      <w:proofErr w:type="spellEnd"/>
      <w:r>
        <w:t xml:space="preserve">: </w:t>
      </w:r>
      <w:proofErr w:type="spellStart"/>
      <w:r>
        <w:t>ModifySmfSubscriptionInfo</w:t>
      </w:r>
      <w:proofErr w:type="spellEnd"/>
    </w:p>
    <w:p w14:paraId="0BF23CB9" w14:textId="77777777" w:rsidR="009B26AD" w:rsidRDefault="009B26AD" w:rsidP="00885269">
      <w:pPr>
        <w:pStyle w:val="PL"/>
      </w:pPr>
      <w:r>
        <w:t xml:space="preserve">      tags:</w:t>
      </w:r>
    </w:p>
    <w:p w14:paraId="6710487E" w14:textId="77777777" w:rsidR="009B26AD" w:rsidRDefault="009B26AD" w:rsidP="00885269">
      <w:pPr>
        <w:pStyle w:val="PL"/>
        <w:rPr>
          <w:lang w:eastAsia="zh-CN"/>
        </w:rPr>
      </w:pPr>
      <w:r>
        <w:t xml:space="preserve">        - SMF Event Subscription Info (Document)</w:t>
      </w:r>
    </w:p>
    <w:p w14:paraId="76B9E7F5" w14:textId="77777777" w:rsidR="009B26AD" w:rsidRDefault="009B26AD" w:rsidP="00885269">
      <w:pPr>
        <w:pStyle w:val="PL"/>
      </w:pPr>
      <w:r>
        <w:t xml:space="preserve">      parameters:</w:t>
      </w:r>
    </w:p>
    <w:p w14:paraId="55048835" w14:textId="77777777" w:rsidR="009B26AD" w:rsidRDefault="009B26AD" w:rsidP="00885269">
      <w:pPr>
        <w:pStyle w:val="PL"/>
      </w:pPr>
      <w:r>
        <w:t xml:space="preserve">        - name: </w:t>
      </w:r>
      <w:proofErr w:type="spellStart"/>
      <w:r>
        <w:t>ueId</w:t>
      </w:r>
      <w:proofErr w:type="spellEnd"/>
    </w:p>
    <w:p w14:paraId="29EA29CE" w14:textId="77777777" w:rsidR="009B26AD" w:rsidRDefault="009B26AD" w:rsidP="00885269">
      <w:pPr>
        <w:pStyle w:val="PL"/>
      </w:pPr>
      <w:r>
        <w:t xml:space="preserve">          in: path</w:t>
      </w:r>
    </w:p>
    <w:p w14:paraId="1752816E" w14:textId="77777777" w:rsidR="009B26AD" w:rsidRDefault="009B26AD" w:rsidP="00885269">
      <w:pPr>
        <w:pStyle w:val="PL"/>
      </w:pPr>
      <w:r>
        <w:t xml:space="preserve">          required: true</w:t>
      </w:r>
    </w:p>
    <w:p w14:paraId="533C1846" w14:textId="77777777" w:rsidR="009B26AD" w:rsidRDefault="009B26AD" w:rsidP="00885269">
      <w:pPr>
        <w:pStyle w:val="PL"/>
      </w:pPr>
      <w:r>
        <w:t xml:space="preserve">          schema:</w:t>
      </w:r>
    </w:p>
    <w:p w14:paraId="437C21ED" w14:textId="77777777" w:rsidR="009B26AD" w:rsidRDefault="009B26AD" w:rsidP="00885269">
      <w:pPr>
        <w:pStyle w:val="PL"/>
      </w:pPr>
      <w:r>
        <w:t xml:space="preserve">            $ref: 'TS29571_CommonData.yaml#/components/schemas/</w:t>
      </w:r>
      <w:proofErr w:type="spellStart"/>
      <w:r>
        <w:t>VarUeId</w:t>
      </w:r>
      <w:proofErr w:type="spellEnd"/>
      <w:r>
        <w:t>'</w:t>
      </w:r>
    </w:p>
    <w:p w14:paraId="0C2E5B8A" w14:textId="77777777" w:rsidR="009B26AD" w:rsidRDefault="009B26AD" w:rsidP="00885269">
      <w:pPr>
        <w:pStyle w:val="PL"/>
      </w:pPr>
      <w:r>
        <w:t xml:space="preserve">        - name: </w:t>
      </w:r>
      <w:proofErr w:type="spellStart"/>
      <w:r>
        <w:t>subsId</w:t>
      </w:r>
      <w:proofErr w:type="spellEnd"/>
    </w:p>
    <w:p w14:paraId="697A79D3" w14:textId="77777777" w:rsidR="009B26AD" w:rsidRDefault="009B26AD" w:rsidP="00885269">
      <w:pPr>
        <w:pStyle w:val="PL"/>
      </w:pPr>
      <w:r>
        <w:t xml:space="preserve">          in: path</w:t>
      </w:r>
    </w:p>
    <w:p w14:paraId="1AA07270" w14:textId="77777777" w:rsidR="009B26AD" w:rsidRDefault="009B26AD" w:rsidP="00885269">
      <w:pPr>
        <w:pStyle w:val="PL"/>
      </w:pPr>
      <w:r>
        <w:t xml:space="preserve">          required: true</w:t>
      </w:r>
    </w:p>
    <w:p w14:paraId="185303EA" w14:textId="77777777" w:rsidR="009B26AD" w:rsidRDefault="009B26AD" w:rsidP="00885269">
      <w:pPr>
        <w:pStyle w:val="PL"/>
      </w:pPr>
      <w:r>
        <w:t xml:space="preserve">          schema:</w:t>
      </w:r>
    </w:p>
    <w:p w14:paraId="43C9D796" w14:textId="77777777" w:rsidR="009B26AD" w:rsidRDefault="009B26AD" w:rsidP="00885269">
      <w:pPr>
        <w:pStyle w:val="PL"/>
        <w:rPr>
          <w:lang w:eastAsia="zh-CN"/>
        </w:rPr>
      </w:pPr>
      <w:r>
        <w:t xml:space="preserve">            type: string</w:t>
      </w:r>
    </w:p>
    <w:p w14:paraId="31607C72" w14:textId="77777777" w:rsidR="009B26AD" w:rsidRDefault="009B26AD" w:rsidP="00885269">
      <w:pPr>
        <w:pStyle w:val="PL"/>
      </w:pPr>
      <w:r>
        <w:t xml:space="preserve">        - name: supported-features</w:t>
      </w:r>
    </w:p>
    <w:p w14:paraId="5D92EAEB" w14:textId="77777777" w:rsidR="009B26AD" w:rsidRDefault="009B26AD" w:rsidP="00885269">
      <w:pPr>
        <w:pStyle w:val="PL"/>
      </w:pPr>
      <w:r>
        <w:t xml:space="preserve">          in: query</w:t>
      </w:r>
    </w:p>
    <w:p w14:paraId="684B1A7A" w14:textId="77777777" w:rsidR="009B26AD" w:rsidRDefault="009B26AD" w:rsidP="00885269">
      <w:pPr>
        <w:pStyle w:val="PL"/>
      </w:pPr>
      <w:r>
        <w:t xml:space="preserve">          description: Features required to be supported by the target NF</w:t>
      </w:r>
    </w:p>
    <w:p w14:paraId="2443A3BF" w14:textId="77777777" w:rsidR="009B26AD" w:rsidRDefault="009B26AD" w:rsidP="00885269">
      <w:pPr>
        <w:pStyle w:val="PL"/>
      </w:pPr>
      <w:r>
        <w:t xml:space="preserve">          schema:</w:t>
      </w:r>
    </w:p>
    <w:p w14:paraId="51ED9FAA" w14:textId="77777777" w:rsidR="009B26AD" w:rsidRDefault="009B26AD" w:rsidP="00885269">
      <w:pPr>
        <w:pStyle w:val="PL"/>
        <w:rPr>
          <w:lang w:eastAsia="zh-CN"/>
        </w:rPr>
      </w:pPr>
      <w:r>
        <w:t xml:space="preserve">            $ref: 'TS29571_CommonData.yaml#/components/schemas/</w:t>
      </w:r>
      <w:proofErr w:type="spellStart"/>
      <w:r>
        <w:t>SupportedFeatures</w:t>
      </w:r>
      <w:proofErr w:type="spellEnd"/>
      <w:r>
        <w:t>'</w:t>
      </w:r>
    </w:p>
    <w:p w14:paraId="24132F53" w14:textId="77777777" w:rsidR="009B26AD" w:rsidRDefault="009B26AD" w:rsidP="00885269">
      <w:pPr>
        <w:pStyle w:val="PL"/>
        <w:rPr>
          <w:lang w:eastAsia="zh-CN"/>
        </w:rPr>
      </w:pPr>
      <w:r>
        <w:t xml:space="preserve">      </w:t>
      </w:r>
      <w:proofErr w:type="spellStart"/>
      <w:r>
        <w:t>requestBody</w:t>
      </w:r>
      <w:proofErr w:type="spellEnd"/>
      <w:r>
        <w:t>:</w:t>
      </w:r>
    </w:p>
    <w:p w14:paraId="0F0B5294" w14:textId="77777777" w:rsidR="009B26AD" w:rsidRDefault="009B26AD" w:rsidP="00885269">
      <w:pPr>
        <w:pStyle w:val="PL"/>
      </w:pPr>
      <w:r>
        <w:t xml:space="preserve">        content:</w:t>
      </w:r>
    </w:p>
    <w:p w14:paraId="406BBFEC" w14:textId="77777777" w:rsidR="009B26AD" w:rsidRDefault="009B26AD" w:rsidP="00885269">
      <w:pPr>
        <w:pStyle w:val="PL"/>
      </w:pPr>
      <w:r>
        <w:t xml:space="preserve">          application/</w:t>
      </w:r>
      <w:proofErr w:type="spellStart"/>
      <w:r>
        <w:t>json-patch+json</w:t>
      </w:r>
      <w:proofErr w:type="spellEnd"/>
      <w:r>
        <w:t>:</w:t>
      </w:r>
    </w:p>
    <w:p w14:paraId="00AE9781" w14:textId="77777777" w:rsidR="009B26AD" w:rsidRDefault="009B26AD" w:rsidP="00885269">
      <w:pPr>
        <w:pStyle w:val="PL"/>
      </w:pPr>
      <w:r>
        <w:t xml:space="preserve">            schema:</w:t>
      </w:r>
    </w:p>
    <w:p w14:paraId="44F6F060" w14:textId="77777777" w:rsidR="009B26AD" w:rsidRDefault="009B26AD" w:rsidP="00885269">
      <w:pPr>
        <w:pStyle w:val="PL"/>
      </w:pPr>
      <w:r>
        <w:t xml:space="preserve">              type: array</w:t>
      </w:r>
    </w:p>
    <w:p w14:paraId="50707BC6" w14:textId="77777777" w:rsidR="009B26AD" w:rsidRDefault="009B26AD" w:rsidP="00885269">
      <w:pPr>
        <w:pStyle w:val="PL"/>
      </w:pPr>
      <w:r>
        <w:t xml:space="preserve">              items:</w:t>
      </w:r>
    </w:p>
    <w:p w14:paraId="06494BA0" w14:textId="77777777" w:rsidR="009B26AD" w:rsidRDefault="009B26AD" w:rsidP="00885269">
      <w:pPr>
        <w:pStyle w:val="PL"/>
      </w:pPr>
      <w:r>
        <w:t xml:space="preserve">                $ref: 'TS29571_CommonData.yaml#/components/schemas/</w:t>
      </w:r>
      <w:proofErr w:type="spellStart"/>
      <w:r>
        <w:t>PatchItem</w:t>
      </w:r>
      <w:proofErr w:type="spellEnd"/>
      <w:r>
        <w:t>'</w:t>
      </w:r>
    </w:p>
    <w:p w14:paraId="44E6F3CB" w14:textId="77777777" w:rsidR="009B26AD" w:rsidRDefault="009B26AD" w:rsidP="00885269">
      <w:pPr>
        <w:pStyle w:val="PL"/>
      </w:pPr>
      <w:r>
        <w:t xml:space="preserve">        required: true</w:t>
      </w:r>
    </w:p>
    <w:p w14:paraId="6B239533" w14:textId="77777777" w:rsidR="009B26AD" w:rsidRDefault="009B26AD" w:rsidP="00885269">
      <w:pPr>
        <w:pStyle w:val="PL"/>
      </w:pPr>
      <w:r>
        <w:t xml:space="preserve">      responses:</w:t>
      </w:r>
    </w:p>
    <w:p w14:paraId="4F1FB94A" w14:textId="77777777" w:rsidR="009B26AD" w:rsidRDefault="009B26AD" w:rsidP="00885269">
      <w:pPr>
        <w:pStyle w:val="PL"/>
      </w:pPr>
      <w:r>
        <w:t xml:space="preserve">        '204':</w:t>
      </w:r>
    </w:p>
    <w:p w14:paraId="0F143E27" w14:textId="77777777" w:rsidR="009B26AD" w:rsidRDefault="009B26AD" w:rsidP="00885269">
      <w:pPr>
        <w:pStyle w:val="PL"/>
      </w:pPr>
      <w:r>
        <w:t xml:space="preserve">          description: Expected response to a valid request</w:t>
      </w:r>
    </w:p>
    <w:p w14:paraId="16A111B9" w14:textId="77777777" w:rsidR="009B26AD" w:rsidRDefault="009B26AD" w:rsidP="00885269">
      <w:pPr>
        <w:pStyle w:val="PL"/>
        <w:rPr>
          <w:lang w:eastAsia="zh-CN"/>
        </w:rPr>
      </w:pPr>
      <w:r>
        <w:rPr>
          <w:lang w:eastAsia="zh-CN"/>
        </w:rPr>
        <w:t xml:space="preserve">        '200':</w:t>
      </w:r>
    </w:p>
    <w:p w14:paraId="3C31987C" w14:textId="77777777" w:rsidR="009B26AD" w:rsidRDefault="009B26AD" w:rsidP="00885269">
      <w:pPr>
        <w:pStyle w:val="PL"/>
      </w:pPr>
      <w:r>
        <w:t xml:space="preserve">          description: Expected response to a valid request</w:t>
      </w:r>
    </w:p>
    <w:p w14:paraId="55B3A250" w14:textId="77777777" w:rsidR="009B26AD" w:rsidRDefault="009B26AD" w:rsidP="00885269">
      <w:pPr>
        <w:pStyle w:val="PL"/>
      </w:pPr>
      <w:r>
        <w:t xml:space="preserve">          content:</w:t>
      </w:r>
    </w:p>
    <w:p w14:paraId="6766CC06" w14:textId="77777777" w:rsidR="009B26AD" w:rsidRDefault="009B26AD" w:rsidP="00885269">
      <w:pPr>
        <w:pStyle w:val="PL"/>
      </w:pPr>
      <w:r>
        <w:t xml:space="preserve">            application/</w:t>
      </w:r>
      <w:proofErr w:type="spellStart"/>
      <w:r>
        <w:t>json</w:t>
      </w:r>
      <w:proofErr w:type="spellEnd"/>
      <w:r>
        <w:t>:</w:t>
      </w:r>
    </w:p>
    <w:p w14:paraId="6DADF0C5" w14:textId="77777777" w:rsidR="009B26AD" w:rsidRDefault="009B26AD" w:rsidP="00885269">
      <w:pPr>
        <w:pStyle w:val="PL"/>
      </w:pPr>
      <w:r>
        <w:t xml:space="preserve">              schema:</w:t>
      </w:r>
    </w:p>
    <w:p w14:paraId="44FAB9AA" w14:textId="77777777" w:rsidR="009B26AD" w:rsidRDefault="009B26AD" w:rsidP="00885269">
      <w:pPr>
        <w:pStyle w:val="PL"/>
        <w:rPr>
          <w:lang w:eastAsia="zh-CN"/>
        </w:rPr>
      </w:pPr>
      <w:r>
        <w:t xml:space="preserve">                $ref: 'TS29571_CommonData.yaml#/components/schemas/</w:t>
      </w:r>
      <w:proofErr w:type="spellStart"/>
      <w:r>
        <w:rPr>
          <w:lang w:eastAsia="zh-CN"/>
        </w:rPr>
        <w:t>PatchResult</w:t>
      </w:r>
      <w:proofErr w:type="spellEnd"/>
      <w:r>
        <w:t>'</w:t>
      </w:r>
    </w:p>
    <w:p w14:paraId="61B19196" w14:textId="77777777" w:rsidR="009B26AD" w:rsidRDefault="009B26AD" w:rsidP="00885269">
      <w:pPr>
        <w:pStyle w:val="PL"/>
      </w:pPr>
      <w:r>
        <w:t xml:space="preserve">        '403':</w:t>
      </w:r>
    </w:p>
    <w:p w14:paraId="742B17BB" w14:textId="77777777" w:rsidR="009B26AD" w:rsidRDefault="009B26AD" w:rsidP="00885269">
      <w:pPr>
        <w:pStyle w:val="PL"/>
      </w:pPr>
      <w:r>
        <w:t xml:space="preserve">          description: modification is rejected</w:t>
      </w:r>
    </w:p>
    <w:p w14:paraId="343A64E2" w14:textId="77777777" w:rsidR="009B26AD" w:rsidRDefault="009B26AD" w:rsidP="00885269">
      <w:pPr>
        <w:pStyle w:val="PL"/>
      </w:pPr>
      <w:r>
        <w:t xml:space="preserve">          content:</w:t>
      </w:r>
    </w:p>
    <w:p w14:paraId="3F3D06FF" w14:textId="77777777" w:rsidR="009B26AD" w:rsidRDefault="009B26AD" w:rsidP="00885269">
      <w:pPr>
        <w:pStyle w:val="PL"/>
      </w:pPr>
      <w:r>
        <w:t xml:space="preserve">            application/</w:t>
      </w:r>
      <w:proofErr w:type="spellStart"/>
      <w:r>
        <w:t>problem+json</w:t>
      </w:r>
      <w:proofErr w:type="spellEnd"/>
      <w:r>
        <w:t>:</w:t>
      </w:r>
    </w:p>
    <w:p w14:paraId="234236C3" w14:textId="77777777" w:rsidR="009B26AD" w:rsidRDefault="009B26AD" w:rsidP="00885269">
      <w:pPr>
        <w:pStyle w:val="PL"/>
      </w:pPr>
      <w:r>
        <w:t xml:space="preserve">              schema:</w:t>
      </w:r>
    </w:p>
    <w:p w14:paraId="3E3B8D50" w14:textId="77777777" w:rsidR="009B26AD" w:rsidRDefault="009B26AD" w:rsidP="00885269">
      <w:pPr>
        <w:pStyle w:val="PL"/>
      </w:pPr>
      <w:r>
        <w:t xml:space="preserve">                $ref: 'TS29571_CommonData.yaml#/components/schemas/</w:t>
      </w:r>
      <w:proofErr w:type="spellStart"/>
      <w:r>
        <w:t>ProblemDetails</w:t>
      </w:r>
      <w:proofErr w:type="spellEnd"/>
      <w:r>
        <w:t>'</w:t>
      </w:r>
    </w:p>
    <w:p w14:paraId="0DA911EE" w14:textId="77777777" w:rsidR="009B26AD" w:rsidRDefault="009B26AD" w:rsidP="00885269">
      <w:pPr>
        <w:pStyle w:val="PL"/>
        <w:rPr>
          <w:lang w:eastAsia="zh-CN"/>
        </w:rPr>
      </w:pPr>
      <w:r>
        <w:t xml:space="preserve">        default:</w:t>
      </w:r>
    </w:p>
    <w:p w14:paraId="2A217F1A" w14:textId="77777777" w:rsidR="009B26AD" w:rsidRDefault="009B26AD" w:rsidP="00885269">
      <w:pPr>
        <w:pStyle w:val="PL"/>
        <w:rPr>
          <w:lang w:eastAsia="zh-CN"/>
        </w:rPr>
      </w:pPr>
      <w:r>
        <w:t xml:space="preserve">          $ref: 'TS29571_CommonData.yaml#/components/responses/default'</w:t>
      </w:r>
    </w:p>
    <w:p w14:paraId="6215BF4B" w14:textId="77777777" w:rsidR="009B26AD" w:rsidRDefault="009B26AD" w:rsidP="00885269">
      <w:pPr>
        <w:pStyle w:val="PL"/>
        <w:rPr>
          <w:lang w:eastAsia="zh-CN"/>
        </w:rPr>
      </w:pPr>
    </w:p>
    <w:p w14:paraId="77587895" w14:textId="77777777" w:rsidR="009B26AD" w:rsidRDefault="009B26AD" w:rsidP="00885269">
      <w:pPr>
        <w:pStyle w:val="PL"/>
      </w:pPr>
      <w:r>
        <w:t xml:space="preserve">    get:</w:t>
      </w:r>
    </w:p>
    <w:p w14:paraId="1816F241" w14:textId="77777777" w:rsidR="009B26AD" w:rsidRDefault="009B26AD" w:rsidP="00885269">
      <w:pPr>
        <w:pStyle w:val="PL"/>
      </w:pPr>
      <w:r>
        <w:t xml:space="preserve">      summary: Retrieve SMF Subscription Info</w:t>
      </w:r>
    </w:p>
    <w:p w14:paraId="4358607C" w14:textId="77777777" w:rsidR="009B26AD" w:rsidRDefault="009B26AD" w:rsidP="00885269">
      <w:pPr>
        <w:pStyle w:val="PL"/>
      </w:pPr>
      <w:r>
        <w:t xml:space="preserve">      </w:t>
      </w:r>
      <w:proofErr w:type="spellStart"/>
      <w:r>
        <w:t>operationId</w:t>
      </w:r>
      <w:proofErr w:type="spellEnd"/>
      <w:r>
        <w:t xml:space="preserve">: </w:t>
      </w:r>
      <w:proofErr w:type="spellStart"/>
      <w:r>
        <w:t>GetSmfSubscriptionInfo</w:t>
      </w:r>
      <w:proofErr w:type="spellEnd"/>
    </w:p>
    <w:p w14:paraId="307A49B8" w14:textId="77777777" w:rsidR="009B26AD" w:rsidRDefault="009B26AD" w:rsidP="00885269">
      <w:pPr>
        <w:pStyle w:val="PL"/>
      </w:pPr>
      <w:r>
        <w:t xml:space="preserve">      tags:</w:t>
      </w:r>
    </w:p>
    <w:p w14:paraId="5E6AD50F" w14:textId="77777777" w:rsidR="009B26AD" w:rsidRDefault="009B26AD" w:rsidP="00885269">
      <w:pPr>
        <w:pStyle w:val="PL"/>
        <w:rPr>
          <w:lang w:eastAsia="zh-CN"/>
        </w:rPr>
      </w:pPr>
      <w:r>
        <w:t xml:space="preserve">        - SMF Event Subscription Info (Document)</w:t>
      </w:r>
    </w:p>
    <w:p w14:paraId="437C89A6" w14:textId="77777777" w:rsidR="009B26AD" w:rsidRDefault="009B26AD" w:rsidP="00885269">
      <w:pPr>
        <w:pStyle w:val="PL"/>
      </w:pPr>
      <w:r>
        <w:t xml:space="preserve">      parameters:</w:t>
      </w:r>
    </w:p>
    <w:p w14:paraId="1BB9800C" w14:textId="77777777" w:rsidR="009B26AD" w:rsidRDefault="009B26AD" w:rsidP="00885269">
      <w:pPr>
        <w:pStyle w:val="PL"/>
      </w:pPr>
      <w:r>
        <w:lastRenderedPageBreak/>
        <w:t xml:space="preserve">        - name: </w:t>
      </w:r>
      <w:proofErr w:type="spellStart"/>
      <w:r>
        <w:t>ueId</w:t>
      </w:r>
      <w:proofErr w:type="spellEnd"/>
    </w:p>
    <w:p w14:paraId="3671FE90" w14:textId="77777777" w:rsidR="009B26AD" w:rsidRDefault="009B26AD" w:rsidP="00885269">
      <w:pPr>
        <w:pStyle w:val="PL"/>
      </w:pPr>
      <w:r>
        <w:t xml:space="preserve">          in: path</w:t>
      </w:r>
    </w:p>
    <w:p w14:paraId="4E3FA89D" w14:textId="77777777" w:rsidR="009B26AD" w:rsidRDefault="009B26AD" w:rsidP="00885269">
      <w:pPr>
        <w:pStyle w:val="PL"/>
      </w:pPr>
      <w:r>
        <w:t xml:space="preserve">          required: true</w:t>
      </w:r>
    </w:p>
    <w:p w14:paraId="7B3461C1" w14:textId="77777777" w:rsidR="009B26AD" w:rsidRDefault="009B26AD" w:rsidP="00885269">
      <w:pPr>
        <w:pStyle w:val="PL"/>
      </w:pPr>
      <w:r>
        <w:t xml:space="preserve">          schema:</w:t>
      </w:r>
    </w:p>
    <w:p w14:paraId="23971756" w14:textId="77777777" w:rsidR="009B26AD" w:rsidRDefault="009B26AD" w:rsidP="00885269">
      <w:pPr>
        <w:pStyle w:val="PL"/>
      </w:pPr>
      <w:r>
        <w:t xml:space="preserve">            $ref: 'TS29571_CommonData.yaml#/components/schemas/</w:t>
      </w:r>
      <w:proofErr w:type="spellStart"/>
      <w:r>
        <w:t>VarUeId</w:t>
      </w:r>
      <w:proofErr w:type="spellEnd"/>
      <w:r>
        <w:t>'</w:t>
      </w:r>
    </w:p>
    <w:p w14:paraId="7666F935" w14:textId="77777777" w:rsidR="009B26AD" w:rsidRDefault="009B26AD" w:rsidP="00885269">
      <w:pPr>
        <w:pStyle w:val="PL"/>
      </w:pPr>
      <w:r>
        <w:t xml:space="preserve">        - name: </w:t>
      </w:r>
      <w:proofErr w:type="spellStart"/>
      <w:r>
        <w:t>subsId</w:t>
      </w:r>
      <w:proofErr w:type="spellEnd"/>
    </w:p>
    <w:p w14:paraId="67736495" w14:textId="77777777" w:rsidR="009B26AD" w:rsidRDefault="009B26AD" w:rsidP="00885269">
      <w:pPr>
        <w:pStyle w:val="PL"/>
      </w:pPr>
      <w:r>
        <w:t xml:space="preserve">          in: path</w:t>
      </w:r>
    </w:p>
    <w:p w14:paraId="50E68B8F" w14:textId="77777777" w:rsidR="009B26AD" w:rsidRDefault="009B26AD" w:rsidP="00885269">
      <w:pPr>
        <w:pStyle w:val="PL"/>
      </w:pPr>
      <w:r>
        <w:t xml:space="preserve">          required: true</w:t>
      </w:r>
    </w:p>
    <w:p w14:paraId="3784C836" w14:textId="77777777" w:rsidR="009B26AD" w:rsidRDefault="009B26AD" w:rsidP="00885269">
      <w:pPr>
        <w:pStyle w:val="PL"/>
      </w:pPr>
      <w:r>
        <w:t xml:space="preserve">          schema:</w:t>
      </w:r>
    </w:p>
    <w:p w14:paraId="7C01A298" w14:textId="77777777" w:rsidR="009B26AD" w:rsidRDefault="009B26AD" w:rsidP="00885269">
      <w:pPr>
        <w:pStyle w:val="PL"/>
      </w:pPr>
      <w:r>
        <w:t xml:space="preserve">            type: string</w:t>
      </w:r>
    </w:p>
    <w:p w14:paraId="65C79F65" w14:textId="77777777" w:rsidR="009B26AD" w:rsidRDefault="009B26AD" w:rsidP="00885269">
      <w:pPr>
        <w:pStyle w:val="PL"/>
      </w:pPr>
      <w:r>
        <w:t xml:space="preserve">      responses:</w:t>
      </w:r>
    </w:p>
    <w:p w14:paraId="363AE166" w14:textId="77777777" w:rsidR="009B26AD" w:rsidRDefault="009B26AD" w:rsidP="00885269">
      <w:pPr>
        <w:pStyle w:val="PL"/>
      </w:pPr>
      <w:r>
        <w:t xml:space="preserve">        '200':</w:t>
      </w:r>
    </w:p>
    <w:p w14:paraId="0BE5DBA0" w14:textId="77777777" w:rsidR="009B26AD" w:rsidRDefault="009B26AD" w:rsidP="00885269">
      <w:pPr>
        <w:pStyle w:val="PL"/>
      </w:pPr>
      <w:r>
        <w:t xml:space="preserve">          description: OK</w:t>
      </w:r>
    </w:p>
    <w:p w14:paraId="0C274D3D" w14:textId="77777777" w:rsidR="009B26AD" w:rsidRDefault="009B26AD" w:rsidP="00885269">
      <w:pPr>
        <w:pStyle w:val="PL"/>
      </w:pPr>
      <w:r>
        <w:t xml:space="preserve">          content:</w:t>
      </w:r>
    </w:p>
    <w:p w14:paraId="5ACAD4E8" w14:textId="77777777" w:rsidR="009B26AD" w:rsidRDefault="009B26AD" w:rsidP="00885269">
      <w:pPr>
        <w:pStyle w:val="PL"/>
      </w:pPr>
      <w:r>
        <w:t xml:space="preserve">            application/</w:t>
      </w:r>
      <w:proofErr w:type="spellStart"/>
      <w:r>
        <w:t>json</w:t>
      </w:r>
      <w:proofErr w:type="spellEnd"/>
      <w:r>
        <w:t>:</w:t>
      </w:r>
    </w:p>
    <w:p w14:paraId="3256A784" w14:textId="77777777" w:rsidR="009B26AD" w:rsidRDefault="009B26AD" w:rsidP="00885269">
      <w:pPr>
        <w:pStyle w:val="PL"/>
      </w:pPr>
      <w:r>
        <w:t xml:space="preserve">              schema:</w:t>
      </w:r>
    </w:p>
    <w:p w14:paraId="4165479F" w14:textId="77777777" w:rsidR="009B26AD" w:rsidRDefault="009B26AD" w:rsidP="00885269">
      <w:pPr>
        <w:pStyle w:val="PL"/>
      </w:pPr>
      <w:r>
        <w:t xml:space="preserve">                $ref: '#/components/schemas/</w:t>
      </w:r>
      <w:proofErr w:type="spellStart"/>
      <w:r>
        <w:t>SmfSubscriptionInfo</w:t>
      </w:r>
      <w:proofErr w:type="spellEnd"/>
      <w:r>
        <w:t>'</w:t>
      </w:r>
    </w:p>
    <w:p w14:paraId="65798257" w14:textId="77777777" w:rsidR="009B26AD" w:rsidRDefault="009B26AD" w:rsidP="00885269">
      <w:pPr>
        <w:pStyle w:val="PL"/>
        <w:rPr>
          <w:lang w:eastAsia="zh-CN"/>
        </w:rPr>
      </w:pPr>
      <w:r>
        <w:t xml:space="preserve">        default:</w:t>
      </w:r>
    </w:p>
    <w:p w14:paraId="2CE5B593" w14:textId="69290722" w:rsidR="009B26AD" w:rsidRDefault="009B26AD" w:rsidP="00885269">
      <w:pPr>
        <w:pStyle w:val="PL"/>
        <w:rPr>
          <w:lang w:eastAsia="zh-CN"/>
        </w:rPr>
      </w:pPr>
      <w:r>
        <w:t xml:space="preserve">          $ref: 'TS29571_CommonData.yaml#/components/responses/default'</w:t>
      </w:r>
    </w:p>
    <w:p w14:paraId="357629EF" w14:textId="63399B0E" w:rsidR="007C4061" w:rsidRDefault="007C4061" w:rsidP="00885269">
      <w:pPr>
        <w:pStyle w:val="PL"/>
        <w:rPr>
          <w:lang w:eastAsia="zh-CN"/>
        </w:rPr>
      </w:pPr>
    </w:p>
    <w:p w14:paraId="4A43359D" w14:textId="77777777" w:rsidR="00730F43" w:rsidRDefault="00730F43" w:rsidP="00885269">
      <w:pPr>
        <w:pStyle w:val="PL"/>
      </w:pPr>
      <w:r>
        <w:t xml:space="preserve">  /subscription-data/{ueId}/context-data/ee-subscriptions/{subsId}/hss-subscriptions:</w:t>
      </w:r>
    </w:p>
    <w:p w14:paraId="0F6C9464" w14:textId="77777777" w:rsidR="00730F43" w:rsidRDefault="00730F43" w:rsidP="00885269">
      <w:pPr>
        <w:pStyle w:val="PL"/>
      </w:pPr>
      <w:r>
        <w:t xml:space="preserve">    put:</w:t>
      </w:r>
    </w:p>
    <w:p w14:paraId="53857753" w14:textId="77777777" w:rsidR="00730F43" w:rsidRDefault="00730F43" w:rsidP="00885269">
      <w:pPr>
        <w:pStyle w:val="PL"/>
      </w:pPr>
      <w:r>
        <w:t xml:space="preserve">      summary: Create HSS Subscription Info</w:t>
      </w:r>
    </w:p>
    <w:p w14:paraId="423F916E" w14:textId="77777777" w:rsidR="00730F43" w:rsidRDefault="00730F43" w:rsidP="00885269">
      <w:pPr>
        <w:pStyle w:val="PL"/>
      </w:pPr>
      <w:r>
        <w:t xml:space="preserve">      </w:t>
      </w:r>
      <w:proofErr w:type="spellStart"/>
      <w:r>
        <w:t>operationId</w:t>
      </w:r>
      <w:proofErr w:type="spellEnd"/>
      <w:r>
        <w:t>: Create HSS Subscriptions</w:t>
      </w:r>
    </w:p>
    <w:p w14:paraId="1BBB007B" w14:textId="77777777" w:rsidR="00730F43" w:rsidRDefault="00730F43" w:rsidP="00885269">
      <w:pPr>
        <w:pStyle w:val="PL"/>
      </w:pPr>
      <w:r>
        <w:t xml:space="preserve">      tags:</w:t>
      </w:r>
    </w:p>
    <w:p w14:paraId="700E2827" w14:textId="77777777" w:rsidR="00730F43" w:rsidRDefault="00730F43" w:rsidP="00885269">
      <w:pPr>
        <w:pStyle w:val="PL"/>
        <w:rPr>
          <w:lang w:eastAsia="zh-CN"/>
        </w:rPr>
      </w:pPr>
      <w:r>
        <w:t xml:space="preserve">        - HSS Event Subscription Info (Document)</w:t>
      </w:r>
    </w:p>
    <w:p w14:paraId="6A274638" w14:textId="77777777" w:rsidR="00730F43" w:rsidRDefault="00730F43" w:rsidP="00885269">
      <w:pPr>
        <w:pStyle w:val="PL"/>
      </w:pPr>
      <w:r>
        <w:t xml:space="preserve">      parameters:</w:t>
      </w:r>
    </w:p>
    <w:p w14:paraId="7FBDBB77" w14:textId="77777777" w:rsidR="00730F43" w:rsidRDefault="00730F43" w:rsidP="00885269">
      <w:pPr>
        <w:pStyle w:val="PL"/>
      </w:pPr>
      <w:r>
        <w:t xml:space="preserve">        - name: </w:t>
      </w:r>
      <w:proofErr w:type="spellStart"/>
      <w:r>
        <w:t>ueId</w:t>
      </w:r>
      <w:proofErr w:type="spellEnd"/>
    </w:p>
    <w:p w14:paraId="2CCDBE5D" w14:textId="77777777" w:rsidR="00730F43" w:rsidRDefault="00730F43" w:rsidP="00885269">
      <w:pPr>
        <w:pStyle w:val="PL"/>
      </w:pPr>
      <w:r>
        <w:t xml:space="preserve">          in: path</w:t>
      </w:r>
    </w:p>
    <w:p w14:paraId="6C0CD29E" w14:textId="77777777" w:rsidR="00730F43" w:rsidRDefault="00730F43" w:rsidP="00885269">
      <w:pPr>
        <w:pStyle w:val="PL"/>
      </w:pPr>
      <w:r>
        <w:t xml:space="preserve">          required: true</w:t>
      </w:r>
    </w:p>
    <w:p w14:paraId="42F8F9A0" w14:textId="77777777" w:rsidR="00730F43" w:rsidRDefault="00730F43" w:rsidP="00885269">
      <w:pPr>
        <w:pStyle w:val="PL"/>
      </w:pPr>
      <w:r>
        <w:t xml:space="preserve">          schema:</w:t>
      </w:r>
    </w:p>
    <w:p w14:paraId="648D3D46" w14:textId="77777777" w:rsidR="00730F43" w:rsidRDefault="00730F43" w:rsidP="00885269">
      <w:pPr>
        <w:pStyle w:val="PL"/>
      </w:pPr>
      <w:r>
        <w:t xml:space="preserve">            $ref: 'TS29571_CommonData.yaml#/components/schemas/</w:t>
      </w:r>
      <w:proofErr w:type="spellStart"/>
      <w:r>
        <w:t>VarUeId</w:t>
      </w:r>
      <w:proofErr w:type="spellEnd"/>
      <w:r>
        <w:t>'</w:t>
      </w:r>
    </w:p>
    <w:p w14:paraId="19749194" w14:textId="77777777" w:rsidR="00730F43" w:rsidRDefault="00730F43" w:rsidP="00885269">
      <w:pPr>
        <w:pStyle w:val="PL"/>
      </w:pPr>
      <w:r>
        <w:t xml:space="preserve">        - name: </w:t>
      </w:r>
      <w:proofErr w:type="spellStart"/>
      <w:r>
        <w:t>subsId</w:t>
      </w:r>
      <w:proofErr w:type="spellEnd"/>
    </w:p>
    <w:p w14:paraId="2801AADE" w14:textId="77777777" w:rsidR="00730F43" w:rsidRDefault="00730F43" w:rsidP="00885269">
      <w:pPr>
        <w:pStyle w:val="PL"/>
      </w:pPr>
      <w:r>
        <w:t xml:space="preserve">          in: path</w:t>
      </w:r>
    </w:p>
    <w:p w14:paraId="6304C0CA" w14:textId="77777777" w:rsidR="00730F43" w:rsidRDefault="00730F43" w:rsidP="00885269">
      <w:pPr>
        <w:pStyle w:val="PL"/>
      </w:pPr>
      <w:r>
        <w:t xml:space="preserve">          required: true</w:t>
      </w:r>
    </w:p>
    <w:p w14:paraId="486503C9" w14:textId="77777777" w:rsidR="00730F43" w:rsidRDefault="00730F43" w:rsidP="00885269">
      <w:pPr>
        <w:pStyle w:val="PL"/>
      </w:pPr>
      <w:r>
        <w:t xml:space="preserve">          schema:</w:t>
      </w:r>
    </w:p>
    <w:p w14:paraId="664F2044" w14:textId="77777777" w:rsidR="00730F43" w:rsidRDefault="00730F43" w:rsidP="00885269">
      <w:pPr>
        <w:pStyle w:val="PL"/>
      </w:pPr>
      <w:r>
        <w:t xml:space="preserve">            type: string</w:t>
      </w:r>
    </w:p>
    <w:p w14:paraId="0495C046" w14:textId="77777777" w:rsidR="00730F43" w:rsidRDefault="00730F43" w:rsidP="00885269">
      <w:pPr>
        <w:pStyle w:val="PL"/>
      </w:pPr>
      <w:r>
        <w:t xml:space="preserve">      </w:t>
      </w:r>
      <w:proofErr w:type="spellStart"/>
      <w:r>
        <w:t>requestBody</w:t>
      </w:r>
      <w:proofErr w:type="spellEnd"/>
      <w:r>
        <w:t>:</w:t>
      </w:r>
    </w:p>
    <w:p w14:paraId="7FFE02A9" w14:textId="77777777" w:rsidR="00730F43" w:rsidRDefault="00730F43" w:rsidP="00885269">
      <w:pPr>
        <w:pStyle w:val="PL"/>
      </w:pPr>
      <w:r>
        <w:t xml:space="preserve">        content:</w:t>
      </w:r>
    </w:p>
    <w:p w14:paraId="4EB9074D" w14:textId="77777777" w:rsidR="00730F43" w:rsidRDefault="00730F43" w:rsidP="00885269">
      <w:pPr>
        <w:pStyle w:val="PL"/>
      </w:pPr>
      <w:r>
        <w:t xml:space="preserve">          application/</w:t>
      </w:r>
      <w:proofErr w:type="spellStart"/>
      <w:r>
        <w:t>json</w:t>
      </w:r>
      <w:proofErr w:type="spellEnd"/>
      <w:r>
        <w:t>:</w:t>
      </w:r>
    </w:p>
    <w:p w14:paraId="2B5A0332" w14:textId="77777777" w:rsidR="00730F43" w:rsidRDefault="00730F43" w:rsidP="00885269">
      <w:pPr>
        <w:pStyle w:val="PL"/>
      </w:pPr>
      <w:r>
        <w:t xml:space="preserve">            schema:</w:t>
      </w:r>
    </w:p>
    <w:p w14:paraId="3739500F" w14:textId="77777777" w:rsidR="00730F43" w:rsidRDefault="00730F43" w:rsidP="00885269">
      <w:pPr>
        <w:pStyle w:val="PL"/>
      </w:pPr>
      <w:r>
        <w:t xml:space="preserve">              $ref: '#/components/schemas/</w:t>
      </w:r>
      <w:proofErr w:type="spellStart"/>
      <w:r>
        <w:t>HssSubscriptionInfo</w:t>
      </w:r>
      <w:proofErr w:type="spellEnd"/>
      <w:r>
        <w:t>'</w:t>
      </w:r>
    </w:p>
    <w:p w14:paraId="2CC12073" w14:textId="77777777" w:rsidR="00730F43" w:rsidRDefault="00730F43" w:rsidP="00885269">
      <w:pPr>
        <w:pStyle w:val="PL"/>
      </w:pPr>
      <w:r>
        <w:t xml:space="preserve">        required: true</w:t>
      </w:r>
    </w:p>
    <w:p w14:paraId="08069CD2" w14:textId="77777777" w:rsidR="00730F43" w:rsidRDefault="00730F43" w:rsidP="00885269">
      <w:pPr>
        <w:pStyle w:val="PL"/>
      </w:pPr>
      <w:r>
        <w:t xml:space="preserve">      responses:</w:t>
      </w:r>
    </w:p>
    <w:p w14:paraId="00BACAE2" w14:textId="77777777" w:rsidR="00730F43" w:rsidRDefault="00730F43" w:rsidP="00885269">
      <w:pPr>
        <w:pStyle w:val="PL"/>
      </w:pPr>
      <w:r>
        <w:t xml:space="preserve">        '204':</w:t>
      </w:r>
    </w:p>
    <w:p w14:paraId="1905E21F" w14:textId="77777777" w:rsidR="00730F43" w:rsidRDefault="00730F43" w:rsidP="00885269">
      <w:pPr>
        <w:pStyle w:val="PL"/>
      </w:pPr>
      <w:r>
        <w:t xml:space="preserve">          description: Upon success, an empty response body shall be returned</w:t>
      </w:r>
    </w:p>
    <w:p w14:paraId="11C08493" w14:textId="77777777" w:rsidR="00730F43" w:rsidRDefault="00730F43" w:rsidP="00885269">
      <w:pPr>
        <w:pStyle w:val="PL"/>
        <w:rPr>
          <w:lang w:eastAsia="zh-CN"/>
        </w:rPr>
      </w:pPr>
      <w:r>
        <w:t xml:space="preserve">        default:</w:t>
      </w:r>
    </w:p>
    <w:p w14:paraId="21AABB0E" w14:textId="77777777" w:rsidR="00730F43" w:rsidRDefault="00730F43" w:rsidP="00885269">
      <w:pPr>
        <w:pStyle w:val="PL"/>
        <w:rPr>
          <w:lang w:eastAsia="zh-CN"/>
        </w:rPr>
      </w:pPr>
      <w:r>
        <w:t xml:space="preserve">          $ref: 'TS29571_CommonData.yaml#/components/responses/default'</w:t>
      </w:r>
    </w:p>
    <w:p w14:paraId="2DD6DA65" w14:textId="77777777" w:rsidR="00730F43" w:rsidRDefault="00730F43" w:rsidP="00885269">
      <w:pPr>
        <w:pStyle w:val="PL"/>
        <w:rPr>
          <w:lang w:eastAsia="zh-CN"/>
        </w:rPr>
      </w:pPr>
    </w:p>
    <w:p w14:paraId="26852FC5" w14:textId="77777777" w:rsidR="00730F43" w:rsidRDefault="00730F43" w:rsidP="00885269">
      <w:pPr>
        <w:pStyle w:val="PL"/>
      </w:pPr>
      <w:r>
        <w:t xml:space="preserve">    delete:</w:t>
      </w:r>
    </w:p>
    <w:p w14:paraId="5E8656F1" w14:textId="77777777" w:rsidR="00730F43" w:rsidRDefault="00730F43" w:rsidP="00885269">
      <w:pPr>
        <w:pStyle w:val="PL"/>
      </w:pPr>
      <w:r>
        <w:t xml:space="preserve">      summary: Delete HSS Subscription Info</w:t>
      </w:r>
    </w:p>
    <w:p w14:paraId="62C250D9" w14:textId="77777777" w:rsidR="00730F43" w:rsidRDefault="00730F43" w:rsidP="00885269">
      <w:pPr>
        <w:pStyle w:val="PL"/>
      </w:pPr>
      <w:r>
        <w:t xml:space="preserve">      </w:t>
      </w:r>
      <w:proofErr w:type="spellStart"/>
      <w:r>
        <w:t>operationId</w:t>
      </w:r>
      <w:proofErr w:type="spellEnd"/>
      <w:r>
        <w:t xml:space="preserve">: </w:t>
      </w:r>
      <w:proofErr w:type="spellStart"/>
      <w:r>
        <w:t>RemoveHssSubscriptionsInfo</w:t>
      </w:r>
      <w:proofErr w:type="spellEnd"/>
    </w:p>
    <w:p w14:paraId="53A48F90" w14:textId="77777777" w:rsidR="00730F43" w:rsidRDefault="00730F43" w:rsidP="00885269">
      <w:pPr>
        <w:pStyle w:val="PL"/>
      </w:pPr>
      <w:r>
        <w:t xml:space="preserve">      tags:</w:t>
      </w:r>
    </w:p>
    <w:p w14:paraId="6B247561" w14:textId="77777777" w:rsidR="00730F43" w:rsidRDefault="00730F43" w:rsidP="00885269">
      <w:pPr>
        <w:pStyle w:val="PL"/>
        <w:rPr>
          <w:lang w:eastAsia="zh-CN"/>
        </w:rPr>
      </w:pPr>
      <w:r>
        <w:t xml:space="preserve">        - HSS Event Subscription Info (Document)</w:t>
      </w:r>
    </w:p>
    <w:p w14:paraId="70B803EB" w14:textId="77777777" w:rsidR="00730F43" w:rsidRDefault="00730F43" w:rsidP="00885269">
      <w:pPr>
        <w:pStyle w:val="PL"/>
      </w:pPr>
      <w:r>
        <w:t xml:space="preserve">      parameters:</w:t>
      </w:r>
    </w:p>
    <w:p w14:paraId="5E7B4DF9" w14:textId="77777777" w:rsidR="00730F43" w:rsidRDefault="00730F43" w:rsidP="00885269">
      <w:pPr>
        <w:pStyle w:val="PL"/>
      </w:pPr>
      <w:r>
        <w:t xml:space="preserve">        - name: </w:t>
      </w:r>
      <w:proofErr w:type="spellStart"/>
      <w:r>
        <w:t>ueId</w:t>
      </w:r>
      <w:proofErr w:type="spellEnd"/>
    </w:p>
    <w:p w14:paraId="3B6B302F" w14:textId="77777777" w:rsidR="00730F43" w:rsidRDefault="00730F43" w:rsidP="00885269">
      <w:pPr>
        <w:pStyle w:val="PL"/>
      </w:pPr>
      <w:r>
        <w:t xml:space="preserve">          in: path</w:t>
      </w:r>
    </w:p>
    <w:p w14:paraId="1A24560A" w14:textId="77777777" w:rsidR="00730F43" w:rsidRDefault="00730F43" w:rsidP="00885269">
      <w:pPr>
        <w:pStyle w:val="PL"/>
      </w:pPr>
      <w:r>
        <w:t xml:space="preserve">          required: true</w:t>
      </w:r>
    </w:p>
    <w:p w14:paraId="7F0584BC" w14:textId="77777777" w:rsidR="00730F43" w:rsidRDefault="00730F43" w:rsidP="00885269">
      <w:pPr>
        <w:pStyle w:val="PL"/>
      </w:pPr>
      <w:r>
        <w:t xml:space="preserve">          schema:</w:t>
      </w:r>
    </w:p>
    <w:p w14:paraId="11C22EF7" w14:textId="77777777" w:rsidR="00730F43" w:rsidRDefault="00730F43" w:rsidP="00885269">
      <w:pPr>
        <w:pStyle w:val="PL"/>
      </w:pPr>
      <w:r>
        <w:t xml:space="preserve">            $ref: 'TS29571_CommonData.yaml#/components/schemas/</w:t>
      </w:r>
      <w:proofErr w:type="spellStart"/>
      <w:r>
        <w:t>VarUeId</w:t>
      </w:r>
      <w:proofErr w:type="spellEnd"/>
      <w:r>
        <w:t>'</w:t>
      </w:r>
    </w:p>
    <w:p w14:paraId="61906736" w14:textId="77777777" w:rsidR="00730F43" w:rsidRDefault="00730F43" w:rsidP="00885269">
      <w:pPr>
        <w:pStyle w:val="PL"/>
      </w:pPr>
      <w:r>
        <w:t xml:space="preserve">        - name: </w:t>
      </w:r>
      <w:proofErr w:type="spellStart"/>
      <w:r>
        <w:t>subsId</w:t>
      </w:r>
      <w:proofErr w:type="spellEnd"/>
    </w:p>
    <w:p w14:paraId="7BD46645" w14:textId="77777777" w:rsidR="00730F43" w:rsidRDefault="00730F43" w:rsidP="00885269">
      <w:pPr>
        <w:pStyle w:val="PL"/>
      </w:pPr>
      <w:r>
        <w:t xml:space="preserve">          in: path</w:t>
      </w:r>
    </w:p>
    <w:p w14:paraId="1E64553D" w14:textId="77777777" w:rsidR="00730F43" w:rsidRDefault="00730F43" w:rsidP="00885269">
      <w:pPr>
        <w:pStyle w:val="PL"/>
      </w:pPr>
      <w:r>
        <w:t xml:space="preserve">          required: true</w:t>
      </w:r>
    </w:p>
    <w:p w14:paraId="0A26B57E" w14:textId="77777777" w:rsidR="00730F43" w:rsidRDefault="00730F43" w:rsidP="00885269">
      <w:pPr>
        <w:pStyle w:val="PL"/>
      </w:pPr>
      <w:r>
        <w:t xml:space="preserve">          schema:</w:t>
      </w:r>
    </w:p>
    <w:p w14:paraId="0A0D5C52" w14:textId="77777777" w:rsidR="00730F43" w:rsidRDefault="00730F43" w:rsidP="00885269">
      <w:pPr>
        <w:pStyle w:val="PL"/>
      </w:pPr>
      <w:r>
        <w:t xml:space="preserve">            type: string</w:t>
      </w:r>
    </w:p>
    <w:p w14:paraId="3D9B7C72" w14:textId="77777777" w:rsidR="00730F43" w:rsidRDefault="00730F43" w:rsidP="00885269">
      <w:pPr>
        <w:pStyle w:val="PL"/>
      </w:pPr>
      <w:r>
        <w:t xml:space="preserve">      responses:</w:t>
      </w:r>
    </w:p>
    <w:p w14:paraId="11020645" w14:textId="77777777" w:rsidR="00730F43" w:rsidRDefault="00730F43" w:rsidP="00885269">
      <w:pPr>
        <w:pStyle w:val="PL"/>
      </w:pPr>
      <w:r>
        <w:t xml:space="preserve">        '204':</w:t>
      </w:r>
    </w:p>
    <w:p w14:paraId="15B74B47" w14:textId="77777777" w:rsidR="00730F43" w:rsidRDefault="00730F43" w:rsidP="00885269">
      <w:pPr>
        <w:pStyle w:val="PL"/>
        <w:rPr>
          <w:lang w:eastAsia="zh-CN"/>
        </w:rPr>
      </w:pPr>
      <w:r>
        <w:t xml:space="preserve">          description: Expected response to a successful subscription removal</w:t>
      </w:r>
    </w:p>
    <w:p w14:paraId="33CF9DD6" w14:textId="77777777" w:rsidR="00730F43" w:rsidRDefault="00730F43" w:rsidP="00885269">
      <w:pPr>
        <w:pStyle w:val="PL"/>
      </w:pPr>
      <w:r>
        <w:t xml:space="preserve">        default:</w:t>
      </w:r>
    </w:p>
    <w:p w14:paraId="3EE6F9AD" w14:textId="77777777" w:rsidR="00730F43" w:rsidRDefault="00730F43" w:rsidP="00885269">
      <w:pPr>
        <w:pStyle w:val="PL"/>
        <w:rPr>
          <w:lang w:eastAsia="zh-CN"/>
        </w:rPr>
      </w:pPr>
      <w:r>
        <w:t xml:space="preserve">          $ref: 'TS29571_CommonData.yaml#/components/responses/default'</w:t>
      </w:r>
    </w:p>
    <w:p w14:paraId="3E054102" w14:textId="77777777" w:rsidR="00730F43" w:rsidRDefault="00730F43" w:rsidP="00885269">
      <w:pPr>
        <w:pStyle w:val="PL"/>
        <w:rPr>
          <w:lang w:eastAsia="zh-CN"/>
        </w:rPr>
      </w:pPr>
    </w:p>
    <w:p w14:paraId="6A9BB76D" w14:textId="77777777" w:rsidR="00730F43" w:rsidRDefault="00730F43" w:rsidP="00885269">
      <w:pPr>
        <w:pStyle w:val="PL"/>
      </w:pPr>
      <w:r>
        <w:t xml:space="preserve">    patch:</w:t>
      </w:r>
    </w:p>
    <w:p w14:paraId="72D8B84C" w14:textId="77777777" w:rsidR="00730F43" w:rsidRDefault="00730F43" w:rsidP="00885269">
      <w:pPr>
        <w:pStyle w:val="PL"/>
        <w:rPr>
          <w:lang w:eastAsia="zh-CN"/>
        </w:rPr>
      </w:pPr>
      <w:r>
        <w:t xml:space="preserve">      summary: Modify HSS Subscription Info</w:t>
      </w:r>
    </w:p>
    <w:p w14:paraId="7F23246E" w14:textId="77777777" w:rsidR="00730F43" w:rsidRDefault="00730F43" w:rsidP="00885269">
      <w:pPr>
        <w:pStyle w:val="PL"/>
      </w:pPr>
      <w:r>
        <w:t xml:space="preserve">      </w:t>
      </w:r>
      <w:proofErr w:type="spellStart"/>
      <w:r>
        <w:t>operationId</w:t>
      </w:r>
      <w:proofErr w:type="spellEnd"/>
      <w:r>
        <w:t xml:space="preserve">: </w:t>
      </w:r>
      <w:proofErr w:type="spellStart"/>
      <w:r>
        <w:t>ModifyHssSubscriptionInfo</w:t>
      </w:r>
      <w:proofErr w:type="spellEnd"/>
    </w:p>
    <w:p w14:paraId="023994AA" w14:textId="77777777" w:rsidR="00730F43" w:rsidRDefault="00730F43" w:rsidP="00885269">
      <w:pPr>
        <w:pStyle w:val="PL"/>
      </w:pPr>
      <w:r>
        <w:lastRenderedPageBreak/>
        <w:t xml:space="preserve">      tags:</w:t>
      </w:r>
    </w:p>
    <w:p w14:paraId="7608E53E" w14:textId="77777777" w:rsidR="00730F43" w:rsidRDefault="00730F43" w:rsidP="00885269">
      <w:pPr>
        <w:pStyle w:val="PL"/>
        <w:rPr>
          <w:lang w:eastAsia="zh-CN"/>
        </w:rPr>
      </w:pPr>
      <w:r>
        <w:t xml:space="preserve">        - HSS Event Subscription Info (Document)</w:t>
      </w:r>
    </w:p>
    <w:p w14:paraId="4E4F712A" w14:textId="77777777" w:rsidR="00730F43" w:rsidRDefault="00730F43" w:rsidP="00885269">
      <w:pPr>
        <w:pStyle w:val="PL"/>
      </w:pPr>
      <w:r>
        <w:t xml:space="preserve">      parameters:</w:t>
      </w:r>
    </w:p>
    <w:p w14:paraId="58B5298E" w14:textId="77777777" w:rsidR="00730F43" w:rsidRDefault="00730F43" w:rsidP="00885269">
      <w:pPr>
        <w:pStyle w:val="PL"/>
      </w:pPr>
      <w:r>
        <w:t xml:space="preserve">        - name: </w:t>
      </w:r>
      <w:proofErr w:type="spellStart"/>
      <w:r>
        <w:t>ueId</w:t>
      </w:r>
      <w:proofErr w:type="spellEnd"/>
    </w:p>
    <w:p w14:paraId="3908097F" w14:textId="77777777" w:rsidR="00730F43" w:rsidRDefault="00730F43" w:rsidP="00885269">
      <w:pPr>
        <w:pStyle w:val="PL"/>
      </w:pPr>
      <w:r>
        <w:t xml:space="preserve">          in: path</w:t>
      </w:r>
    </w:p>
    <w:p w14:paraId="04612FF9" w14:textId="77777777" w:rsidR="00730F43" w:rsidRDefault="00730F43" w:rsidP="00885269">
      <w:pPr>
        <w:pStyle w:val="PL"/>
      </w:pPr>
      <w:r>
        <w:t xml:space="preserve">          required: true</w:t>
      </w:r>
    </w:p>
    <w:p w14:paraId="1F7A06FA" w14:textId="77777777" w:rsidR="00730F43" w:rsidRDefault="00730F43" w:rsidP="00885269">
      <w:pPr>
        <w:pStyle w:val="PL"/>
      </w:pPr>
      <w:r>
        <w:t xml:space="preserve">          schema:</w:t>
      </w:r>
    </w:p>
    <w:p w14:paraId="276A5C0B" w14:textId="77777777" w:rsidR="00730F43" w:rsidRDefault="00730F43" w:rsidP="00885269">
      <w:pPr>
        <w:pStyle w:val="PL"/>
      </w:pPr>
      <w:r>
        <w:t xml:space="preserve">            $ref: 'TS29571_CommonData.yaml#/components/schemas/</w:t>
      </w:r>
      <w:proofErr w:type="spellStart"/>
      <w:r>
        <w:t>VarUeId</w:t>
      </w:r>
      <w:proofErr w:type="spellEnd"/>
      <w:r>
        <w:t>'</w:t>
      </w:r>
    </w:p>
    <w:p w14:paraId="3659E6D1" w14:textId="77777777" w:rsidR="00730F43" w:rsidRDefault="00730F43" w:rsidP="00885269">
      <w:pPr>
        <w:pStyle w:val="PL"/>
      </w:pPr>
      <w:r>
        <w:t xml:space="preserve">        - name: </w:t>
      </w:r>
      <w:proofErr w:type="spellStart"/>
      <w:r>
        <w:t>subsId</w:t>
      </w:r>
      <w:proofErr w:type="spellEnd"/>
    </w:p>
    <w:p w14:paraId="31F8AB14" w14:textId="77777777" w:rsidR="00730F43" w:rsidRDefault="00730F43" w:rsidP="00885269">
      <w:pPr>
        <w:pStyle w:val="PL"/>
      </w:pPr>
      <w:r>
        <w:t xml:space="preserve">          in: path</w:t>
      </w:r>
    </w:p>
    <w:p w14:paraId="2BC7FF39" w14:textId="77777777" w:rsidR="00730F43" w:rsidRDefault="00730F43" w:rsidP="00885269">
      <w:pPr>
        <w:pStyle w:val="PL"/>
      </w:pPr>
      <w:r>
        <w:t xml:space="preserve">          required: true</w:t>
      </w:r>
    </w:p>
    <w:p w14:paraId="32970932" w14:textId="77777777" w:rsidR="00730F43" w:rsidRDefault="00730F43" w:rsidP="00885269">
      <w:pPr>
        <w:pStyle w:val="PL"/>
      </w:pPr>
      <w:r>
        <w:t xml:space="preserve">          schema:</w:t>
      </w:r>
    </w:p>
    <w:p w14:paraId="674894AF" w14:textId="77777777" w:rsidR="00730F43" w:rsidRDefault="00730F43" w:rsidP="00885269">
      <w:pPr>
        <w:pStyle w:val="PL"/>
        <w:rPr>
          <w:lang w:eastAsia="zh-CN"/>
        </w:rPr>
      </w:pPr>
      <w:r>
        <w:t xml:space="preserve">            type: string</w:t>
      </w:r>
    </w:p>
    <w:p w14:paraId="667CEF63" w14:textId="77777777" w:rsidR="00730F43" w:rsidRDefault="00730F43" w:rsidP="00885269">
      <w:pPr>
        <w:pStyle w:val="PL"/>
      </w:pPr>
      <w:r>
        <w:t xml:space="preserve">        - name: supported-features</w:t>
      </w:r>
    </w:p>
    <w:p w14:paraId="61F8A5CB" w14:textId="77777777" w:rsidR="00730F43" w:rsidRDefault="00730F43" w:rsidP="00885269">
      <w:pPr>
        <w:pStyle w:val="PL"/>
      </w:pPr>
      <w:r>
        <w:t xml:space="preserve">          in: query</w:t>
      </w:r>
    </w:p>
    <w:p w14:paraId="1AFD4E1D" w14:textId="77777777" w:rsidR="00730F43" w:rsidRDefault="00730F43" w:rsidP="00885269">
      <w:pPr>
        <w:pStyle w:val="PL"/>
      </w:pPr>
      <w:r>
        <w:t xml:space="preserve">          description: Features required to be supported by the target NF</w:t>
      </w:r>
    </w:p>
    <w:p w14:paraId="02AA818F" w14:textId="77777777" w:rsidR="00730F43" w:rsidRDefault="00730F43" w:rsidP="00885269">
      <w:pPr>
        <w:pStyle w:val="PL"/>
      </w:pPr>
      <w:r>
        <w:t xml:space="preserve">          schema:</w:t>
      </w:r>
    </w:p>
    <w:p w14:paraId="62390850" w14:textId="77777777" w:rsidR="00730F43" w:rsidRDefault="00730F43" w:rsidP="00885269">
      <w:pPr>
        <w:pStyle w:val="PL"/>
        <w:rPr>
          <w:lang w:eastAsia="zh-CN"/>
        </w:rPr>
      </w:pPr>
      <w:r>
        <w:t xml:space="preserve">            $ref: 'TS29571_CommonData.yaml#/components/schemas/</w:t>
      </w:r>
      <w:proofErr w:type="spellStart"/>
      <w:r>
        <w:t>SupportedFeatures</w:t>
      </w:r>
      <w:proofErr w:type="spellEnd"/>
      <w:r>
        <w:t>'</w:t>
      </w:r>
    </w:p>
    <w:p w14:paraId="4100DC33" w14:textId="77777777" w:rsidR="00730F43" w:rsidRDefault="00730F43" w:rsidP="00885269">
      <w:pPr>
        <w:pStyle w:val="PL"/>
        <w:rPr>
          <w:lang w:eastAsia="zh-CN"/>
        </w:rPr>
      </w:pPr>
      <w:r>
        <w:t xml:space="preserve">      </w:t>
      </w:r>
      <w:proofErr w:type="spellStart"/>
      <w:r>
        <w:t>requestBody</w:t>
      </w:r>
      <w:proofErr w:type="spellEnd"/>
      <w:r>
        <w:t>:</w:t>
      </w:r>
    </w:p>
    <w:p w14:paraId="590C7A06" w14:textId="77777777" w:rsidR="00730F43" w:rsidRDefault="00730F43" w:rsidP="00885269">
      <w:pPr>
        <w:pStyle w:val="PL"/>
      </w:pPr>
      <w:r>
        <w:t xml:space="preserve">        content:</w:t>
      </w:r>
    </w:p>
    <w:p w14:paraId="4EB22ECA" w14:textId="77777777" w:rsidR="00730F43" w:rsidRDefault="00730F43" w:rsidP="00885269">
      <w:pPr>
        <w:pStyle w:val="PL"/>
      </w:pPr>
      <w:r>
        <w:t xml:space="preserve">          application/</w:t>
      </w:r>
      <w:proofErr w:type="spellStart"/>
      <w:r>
        <w:t>json-patch+json</w:t>
      </w:r>
      <w:proofErr w:type="spellEnd"/>
      <w:r>
        <w:t>:</w:t>
      </w:r>
    </w:p>
    <w:p w14:paraId="24B9E9D4" w14:textId="77777777" w:rsidR="00730F43" w:rsidRDefault="00730F43" w:rsidP="00885269">
      <w:pPr>
        <w:pStyle w:val="PL"/>
      </w:pPr>
      <w:r>
        <w:t xml:space="preserve">            schema:</w:t>
      </w:r>
    </w:p>
    <w:p w14:paraId="0B4C39D1" w14:textId="77777777" w:rsidR="00730F43" w:rsidRDefault="00730F43" w:rsidP="00885269">
      <w:pPr>
        <w:pStyle w:val="PL"/>
      </w:pPr>
      <w:r>
        <w:t xml:space="preserve">              type: array</w:t>
      </w:r>
    </w:p>
    <w:p w14:paraId="0652CB90" w14:textId="77777777" w:rsidR="00730F43" w:rsidRDefault="00730F43" w:rsidP="00885269">
      <w:pPr>
        <w:pStyle w:val="PL"/>
      </w:pPr>
      <w:r>
        <w:t xml:space="preserve">              items:</w:t>
      </w:r>
    </w:p>
    <w:p w14:paraId="3158157A" w14:textId="77777777" w:rsidR="00730F43" w:rsidRDefault="00730F43" w:rsidP="00885269">
      <w:pPr>
        <w:pStyle w:val="PL"/>
      </w:pPr>
      <w:r>
        <w:t xml:space="preserve">                $ref: 'TS29571_CommonData.yaml#/components/schemas/</w:t>
      </w:r>
      <w:proofErr w:type="spellStart"/>
      <w:r>
        <w:t>PatchItem</w:t>
      </w:r>
      <w:proofErr w:type="spellEnd"/>
      <w:r>
        <w:t>'</w:t>
      </w:r>
    </w:p>
    <w:p w14:paraId="1B3CABB6" w14:textId="77777777" w:rsidR="00730F43" w:rsidRDefault="00730F43" w:rsidP="00885269">
      <w:pPr>
        <w:pStyle w:val="PL"/>
      </w:pPr>
      <w:r>
        <w:t xml:space="preserve">        required: true</w:t>
      </w:r>
    </w:p>
    <w:p w14:paraId="0194160D" w14:textId="77777777" w:rsidR="00730F43" w:rsidRDefault="00730F43" w:rsidP="00885269">
      <w:pPr>
        <w:pStyle w:val="PL"/>
      </w:pPr>
      <w:r>
        <w:t xml:space="preserve">      responses:</w:t>
      </w:r>
    </w:p>
    <w:p w14:paraId="291E954A" w14:textId="77777777" w:rsidR="00730F43" w:rsidRDefault="00730F43" w:rsidP="00885269">
      <w:pPr>
        <w:pStyle w:val="PL"/>
      </w:pPr>
      <w:r>
        <w:t xml:space="preserve">        '204':</w:t>
      </w:r>
    </w:p>
    <w:p w14:paraId="155203F0" w14:textId="77777777" w:rsidR="00730F43" w:rsidRDefault="00730F43" w:rsidP="00885269">
      <w:pPr>
        <w:pStyle w:val="PL"/>
      </w:pPr>
      <w:r>
        <w:t xml:space="preserve">          description: Expected response to a valid request</w:t>
      </w:r>
    </w:p>
    <w:p w14:paraId="066DDB2E" w14:textId="77777777" w:rsidR="00730F43" w:rsidRDefault="00730F43" w:rsidP="00885269">
      <w:pPr>
        <w:pStyle w:val="PL"/>
        <w:rPr>
          <w:lang w:eastAsia="zh-CN"/>
        </w:rPr>
      </w:pPr>
      <w:r>
        <w:rPr>
          <w:lang w:eastAsia="zh-CN"/>
        </w:rPr>
        <w:t xml:space="preserve">        '200':</w:t>
      </w:r>
    </w:p>
    <w:p w14:paraId="3F7E2C65" w14:textId="77777777" w:rsidR="00730F43" w:rsidRDefault="00730F43" w:rsidP="00885269">
      <w:pPr>
        <w:pStyle w:val="PL"/>
      </w:pPr>
      <w:r>
        <w:t xml:space="preserve">          description: Expected response to a valid request</w:t>
      </w:r>
    </w:p>
    <w:p w14:paraId="6679F51F" w14:textId="77777777" w:rsidR="00730F43" w:rsidRDefault="00730F43" w:rsidP="00885269">
      <w:pPr>
        <w:pStyle w:val="PL"/>
      </w:pPr>
      <w:r>
        <w:t xml:space="preserve">          content:</w:t>
      </w:r>
    </w:p>
    <w:p w14:paraId="6FBD80EC" w14:textId="77777777" w:rsidR="00730F43" w:rsidRDefault="00730F43" w:rsidP="00885269">
      <w:pPr>
        <w:pStyle w:val="PL"/>
      </w:pPr>
      <w:r>
        <w:t xml:space="preserve">            application/</w:t>
      </w:r>
      <w:proofErr w:type="spellStart"/>
      <w:r>
        <w:t>json</w:t>
      </w:r>
      <w:proofErr w:type="spellEnd"/>
      <w:r>
        <w:t>:</w:t>
      </w:r>
    </w:p>
    <w:p w14:paraId="5407D5B2" w14:textId="77777777" w:rsidR="00730F43" w:rsidRDefault="00730F43" w:rsidP="00885269">
      <w:pPr>
        <w:pStyle w:val="PL"/>
      </w:pPr>
      <w:r>
        <w:t xml:space="preserve">              schema:</w:t>
      </w:r>
    </w:p>
    <w:p w14:paraId="4B9DE029" w14:textId="77777777" w:rsidR="00730F43" w:rsidRDefault="00730F43" w:rsidP="00885269">
      <w:pPr>
        <w:pStyle w:val="PL"/>
        <w:rPr>
          <w:lang w:eastAsia="zh-CN"/>
        </w:rPr>
      </w:pPr>
      <w:r>
        <w:t xml:space="preserve">                $ref: 'TS29571_CommonData.yaml#/components/schemas/</w:t>
      </w:r>
      <w:proofErr w:type="spellStart"/>
      <w:r>
        <w:rPr>
          <w:lang w:eastAsia="zh-CN"/>
        </w:rPr>
        <w:t>PatchResult</w:t>
      </w:r>
      <w:proofErr w:type="spellEnd"/>
      <w:r>
        <w:t>'</w:t>
      </w:r>
    </w:p>
    <w:p w14:paraId="02AD5E37" w14:textId="77777777" w:rsidR="00730F43" w:rsidRDefault="00730F43" w:rsidP="00885269">
      <w:pPr>
        <w:pStyle w:val="PL"/>
      </w:pPr>
      <w:r>
        <w:t xml:space="preserve">        '403':</w:t>
      </w:r>
    </w:p>
    <w:p w14:paraId="500404E0" w14:textId="77777777" w:rsidR="00730F43" w:rsidRDefault="00730F43" w:rsidP="00885269">
      <w:pPr>
        <w:pStyle w:val="PL"/>
      </w:pPr>
      <w:r>
        <w:t xml:space="preserve">          description: modification is rejected</w:t>
      </w:r>
    </w:p>
    <w:p w14:paraId="453BD540" w14:textId="77777777" w:rsidR="00730F43" w:rsidRDefault="00730F43" w:rsidP="00885269">
      <w:pPr>
        <w:pStyle w:val="PL"/>
      </w:pPr>
      <w:r>
        <w:t xml:space="preserve">          content:</w:t>
      </w:r>
    </w:p>
    <w:p w14:paraId="2370DADC" w14:textId="77777777" w:rsidR="00730F43" w:rsidRDefault="00730F43" w:rsidP="00885269">
      <w:pPr>
        <w:pStyle w:val="PL"/>
      </w:pPr>
      <w:r>
        <w:t xml:space="preserve">            application/</w:t>
      </w:r>
      <w:proofErr w:type="spellStart"/>
      <w:r>
        <w:t>problem+json</w:t>
      </w:r>
      <w:proofErr w:type="spellEnd"/>
      <w:r>
        <w:t>:</w:t>
      </w:r>
    </w:p>
    <w:p w14:paraId="3B88DEE6" w14:textId="77777777" w:rsidR="00730F43" w:rsidRDefault="00730F43" w:rsidP="00885269">
      <w:pPr>
        <w:pStyle w:val="PL"/>
      </w:pPr>
      <w:r>
        <w:t xml:space="preserve">              schema:</w:t>
      </w:r>
    </w:p>
    <w:p w14:paraId="0CDBE125" w14:textId="77777777" w:rsidR="00730F43" w:rsidRDefault="00730F43" w:rsidP="00885269">
      <w:pPr>
        <w:pStyle w:val="PL"/>
      </w:pPr>
      <w:r>
        <w:t xml:space="preserve">                $ref: 'TS29571_CommonData.yaml#/components/schemas/</w:t>
      </w:r>
      <w:proofErr w:type="spellStart"/>
      <w:r>
        <w:t>ProblemDetails</w:t>
      </w:r>
      <w:proofErr w:type="spellEnd"/>
      <w:r>
        <w:t>'</w:t>
      </w:r>
    </w:p>
    <w:p w14:paraId="6A58F5C5" w14:textId="77777777" w:rsidR="00730F43" w:rsidRDefault="00730F43" w:rsidP="00885269">
      <w:pPr>
        <w:pStyle w:val="PL"/>
        <w:rPr>
          <w:lang w:eastAsia="zh-CN"/>
        </w:rPr>
      </w:pPr>
      <w:r>
        <w:t xml:space="preserve">        default:</w:t>
      </w:r>
    </w:p>
    <w:p w14:paraId="71D982A5" w14:textId="77777777" w:rsidR="00730F43" w:rsidRDefault="00730F43" w:rsidP="00885269">
      <w:pPr>
        <w:pStyle w:val="PL"/>
        <w:rPr>
          <w:lang w:eastAsia="zh-CN"/>
        </w:rPr>
      </w:pPr>
      <w:r>
        <w:t xml:space="preserve">          $ref: 'TS29571_CommonData.yaml#/components/responses/default'</w:t>
      </w:r>
    </w:p>
    <w:p w14:paraId="4075EC5A" w14:textId="77777777" w:rsidR="00730F43" w:rsidRDefault="00730F43" w:rsidP="00885269">
      <w:pPr>
        <w:pStyle w:val="PL"/>
        <w:rPr>
          <w:lang w:eastAsia="zh-CN"/>
        </w:rPr>
      </w:pPr>
    </w:p>
    <w:p w14:paraId="06F90EA4" w14:textId="77777777" w:rsidR="00730F43" w:rsidRDefault="00730F43" w:rsidP="00885269">
      <w:pPr>
        <w:pStyle w:val="PL"/>
      </w:pPr>
      <w:r>
        <w:t xml:space="preserve">    get:</w:t>
      </w:r>
    </w:p>
    <w:p w14:paraId="1BB36A2B" w14:textId="77777777" w:rsidR="00730F43" w:rsidRDefault="00730F43" w:rsidP="00885269">
      <w:pPr>
        <w:pStyle w:val="PL"/>
      </w:pPr>
      <w:r>
        <w:t xml:space="preserve">      summary: Retrieve HSS Subscription Info</w:t>
      </w:r>
    </w:p>
    <w:p w14:paraId="4CFCBD20" w14:textId="77777777" w:rsidR="00730F43" w:rsidRDefault="00730F43" w:rsidP="00885269">
      <w:pPr>
        <w:pStyle w:val="PL"/>
      </w:pPr>
      <w:r>
        <w:t xml:space="preserve">      </w:t>
      </w:r>
      <w:proofErr w:type="spellStart"/>
      <w:r>
        <w:t>operationId</w:t>
      </w:r>
      <w:proofErr w:type="spellEnd"/>
      <w:r>
        <w:t xml:space="preserve">: </w:t>
      </w:r>
      <w:proofErr w:type="spellStart"/>
      <w:r>
        <w:t>GetHssSubscriptionInfo</w:t>
      </w:r>
      <w:proofErr w:type="spellEnd"/>
    </w:p>
    <w:p w14:paraId="16F055BC" w14:textId="77777777" w:rsidR="00730F43" w:rsidRDefault="00730F43" w:rsidP="00885269">
      <w:pPr>
        <w:pStyle w:val="PL"/>
      </w:pPr>
      <w:r>
        <w:t xml:space="preserve">      tags:</w:t>
      </w:r>
    </w:p>
    <w:p w14:paraId="1D15D05C" w14:textId="77777777" w:rsidR="00730F43" w:rsidRDefault="00730F43" w:rsidP="00885269">
      <w:pPr>
        <w:pStyle w:val="PL"/>
        <w:rPr>
          <w:lang w:eastAsia="zh-CN"/>
        </w:rPr>
      </w:pPr>
      <w:r>
        <w:t xml:space="preserve">        - HSS Event Subscription Info (Document)</w:t>
      </w:r>
    </w:p>
    <w:p w14:paraId="68E722B3" w14:textId="77777777" w:rsidR="00730F43" w:rsidRDefault="00730F43" w:rsidP="00885269">
      <w:pPr>
        <w:pStyle w:val="PL"/>
      </w:pPr>
      <w:r>
        <w:t xml:space="preserve">      parameters:</w:t>
      </w:r>
    </w:p>
    <w:p w14:paraId="062B1F99" w14:textId="77777777" w:rsidR="00730F43" w:rsidRDefault="00730F43" w:rsidP="00885269">
      <w:pPr>
        <w:pStyle w:val="PL"/>
      </w:pPr>
      <w:r>
        <w:t xml:space="preserve">        - name: </w:t>
      </w:r>
      <w:proofErr w:type="spellStart"/>
      <w:r>
        <w:t>ueId</w:t>
      </w:r>
      <w:proofErr w:type="spellEnd"/>
    </w:p>
    <w:p w14:paraId="3F67D9A5" w14:textId="77777777" w:rsidR="00730F43" w:rsidRDefault="00730F43" w:rsidP="00885269">
      <w:pPr>
        <w:pStyle w:val="PL"/>
      </w:pPr>
      <w:r>
        <w:t xml:space="preserve">          in: path</w:t>
      </w:r>
    </w:p>
    <w:p w14:paraId="0E15571A" w14:textId="77777777" w:rsidR="00730F43" w:rsidRDefault="00730F43" w:rsidP="00885269">
      <w:pPr>
        <w:pStyle w:val="PL"/>
      </w:pPr>
      <w:r>
        <w:t xml:space="preserve">          required: true</w:t>
      </w:r>
    </w:p>
    <w:p w14:paraId="63BB30D9" w14:textId="77777777" w:rsidR="00730F43" w:rsidRDefault="00730F43" w:rsidP="00885269">
      <w:pPr>
        <w:pStyle w:val="PL"/>
      </w:pPr>
      <w:r>
        <w:t xml:space="preserve">          schema:</w:t>
      </w:r>
    </w:p>
    <w:p w14:paraId="1F4DDBB6" w14:textId="77777777" w:rsidR="00730F43" w:rsidRDefault="00730F43" w:rsidP="00885269">
      <w:pPr>
        <w:pStyle w:val="PL"/>
      </w:pPr>
      <w:r>
        <w:t xml:space="preserve">            $ref: 'TS29571_CommonData.yaml#/components/schemas/</w:t>
      </w:r>
      <w:proofErr w:type="spellStart"/>
      <w:r>
        <w:t>VarUeId</w:t>
      </w:r>
      <w:proofErr w:type="spellEnd"/>
      <w:r>
        <w:t>'</w:t>
      </w:r>
    </w:p>
    <w:p w14:paraId="08F297A8" w14:textId="77777777" w:rsidR="00730F43" w:rsidRDefault="00730F43" w:rsidP="00885269">
      <w:pPr>
        <w:pStyle w:val="PL"/>
      </w:pPr>
      <w:r>
        <w:t xml:space="preserve">        - name: </w:t>
      </w:r>
      <w:proofErr w:type="spellStart"/>
      <w:r>
        <w:t>subsId</w:t>
      </w:r>
      <w:proofErr w:type="spellEnd"/>
    </w:p>
    <w:p w14:paraId="5DB0C6E5" w14:textId="77777777" w:rsidR="00730F43" w:rsidRDefault="00730F43" w:rsidP="00885269">
      <w:pPr>
        <w:pStyle w:val="PL"/>
      </w:pPr>
      <w:r>
        <w:t xml:space="preserve">          in: path</w:t>
      </w:r>
    </w:p>
    <w:p w14:paraId="61CB283D" w14:textId="77777777" w:rsidR="00730F43" w:rsidRDefault="00730F43" w:rsidP="00885269">
      <w:pPr>
        <w:pStyle w:val="PL"/>
      </w:pPr>
      <w:r>
        <w:t xml:space="preserve">          required: true</w:t>
      </w:r>
    </w:p>
    <w:p w14:paraId="49D39F53" w14:textId="77777777" w:rsidR="00730F43" w:rsidRDefault="00730F43" w:rsidP="00885269">
      <w:pPr>
        <w:pStyle w:val="PL"/>
      </w:pPr>
      <w:r>
        <w:t xml:space="preserve">          schema:</w:t>
      </w:r>
    </w:p>
    <w:p w14:paraId="569413F5" w14:textId="77777777" w:rsidR="00730F43" w:rsidRDefault="00730F43" w:rsidP="00885269">
      <w:pPr>
        <w:pStyle w:val="PL"/>
      </w:pPr>
      <w:r>
        <w:t xml:space="preserve">            type: string</w:t>
      </w:r>
    </w:p>
    <w:p w14:paraId="09CE91EC" w14:textId="77777777" w:rsidR="00730F43" w:rsidRDefault="00730F43" w:rsidP="00885269">
      <w:pPr>
        <w:pStyle w:val="PL"/>
      </w:pPr>
      <w:r>
        <w:t xml:space="preserve">      responses:</w:t>
      </w:r>
    </w:p>
    <w:p w14:paraId="54C0BE22" w14:textId="77777777" w:rsidR="00730F43" w:rsidRDefault="00730F43" w:rsidP="00885269">
      <w:pPr>
        <w:pStyle w:val="PL"/>
      </w:pPr>
      <w:r>
        <w:t xml:space="preserve">        '200':</w:t>
      </w:r>
    </w:p>
    <w:p w14:paraId="014B0F6C" w14:textId="77777777" w:rsidR="00730F43" w:rsidRDefault="00730F43" w:rsidP="00885269">
      <w:pPr>
        <w:pStyle w:val="PL"/>
      </w:pPr>
      <w:r>
        <w:t xml:space="preserve">          description: OK</w:t>
      </w:r>
    </w:p>
    <w:p w14:paraId="379B5962" w14:textId="77777777" w:rsidR="00730F43" w:rsidRDefault="00730F43" w:rsidP="00885269">
      <w:pPr>
        <w:pStyle w:val="PL"/>
      </w:pPr>
      <w:r>
        <w:t xml:space="preserve">          content:</w:t>
      </w:r>
    </w:p>
    <w:p w14:paraId="5DC0D274" w14:textId="77777777" w:rsidR="00730F43" w:rsidRDefault="00730F43" w:rsidP="00885269">
      <w:pPr>
        <w:pStyle w:val="PL"/>
      </w:pPr>
      <w:r>
        <w:t xml:space="preserve">            application/</w:t>
      </w:r>
      <w:proofErr w:type="spellStart"/>
      <w:r>
        <w:t>json</w:t>
      </w:r>
      <w:proofErr w:type="spellEnd"/>
      <w:r>
        <w:t>:</w:t>
      </w:r>
    </w:p>
    <w:p w14:paraId="495686E1" w14:textId="77777777" w:rsidR="00730F43" w:rsidRDefault="00730F43" w:rsidP="00885269">
      <w:pPr>
        <w:pStyle w:val="PL"/>
      </w:pPr>
      <w:r>
        <w:t xml:space="preserve">              schema:</w:t>
      </w:r>
    </w:p>
    <w:p w14:paraId="17813E4E" w14:textId="77777777" w:rsidR="00730F43" w:rsidRDefault="00730F43" w:rsidP="00885269">
      <w:pPr>
        <w:pStyle w:val="PL"/>
      </w:pPr>
      <w:r>
        <w:t xml:space="preserve">                $ref: '#/components/schemas/</w:t>
      </w:r>
      <w:proofErr w:type="spellStart"/>
      <w:r>
        <w:t>SmfSubscriptionInfo</w:t>
      </w:r>
      <w:proofErr w:type="spellEnd"/>
      <w:r>
        <w:t>'</w:t>
      </w:r>
    </w:p>
    <w:p w14:paraId="544004A3" w14:textId="77777777" w:rsidR="00730F43" w:rsidRDefault="00730F43" w:rsidP="00885269">
      <w:pPr>
        <w:pStyle w:val="PL"/>
        <w:rPr>
          <w:lang w:eastAsia="zh-CN"/>
        </w:rPr>
      </w:pPr>
      <w:r>
        <w:t xml:space="preserve">        default:</w:t>
      </w:r>
    </w:p>
    <w:p w14:paraId="36FEB3F0" w14:textId="77777777" w:rsidR="00730F43" w:rsidRDefault="00730F43" w:rsidP="00885269">
      <w:pPr>
        <w:pStyle w:val="PL"/>
        <w:rPr>
          <w:lang w:eastAsia="zh-CN"/>
        </w:rPr>
      </w:pPr>
      <w:r>
        <w:t xml:space="preserve">          $ref: 'TS29571_CommonData.yaml#/components/responses/default'</w:t>
      </w:r>
    </w:p>
    <w:p w14:paraId="33FE5555" w14:textId="77777777" w:rsidR="00730F43" w:rsidRPr="00853340" w:rsidRDefault="00730F43" w:rsidP="00885269">
      <w:pPr>
        <w:pStyle w:val="PL"/>
        <w:rPr>
          <w:lang w:eastAsia="zh-CN"/>
        </w:rPr>
      </w:pPr>
    </w:p>
    <w:p w14:paraId="11338B78" w14:textId="77777777" w:rsidR="007C4061" w:rsidRPr="00533C32" w:rsidRDefault="007C4061" w:rsidP="00885269">
      <w:pPr>
        <w:pStyle w:val="PL"/>
      </w:pPr>
      <w:r w:rsidRPr="00533C32">
        <w:rPr>
          <w:lang w:eastAsia="zh-CN"/>
        </w:rPr>
        <w:t xml:space="preserve">  </w:t>
      </w:r>
      <w:r w:rsidRPr="00533C32">
        <w:t>/subscription-data/group-data/{</w:t>
      </w:r>
      <w:proofErr w:type="spellStart"/>
      <w:r w:rsidRPr="00533C32">
        <w:t>ueGroupId</w:t>
      </w:r>
      <w:proofErr w:type="spellEnd"/>
      <w:r w:rsidRPr="00533C32">
        <w:t>}/</w:t>
      </w:r>
      <w:proofErr w:type="spellStart"/>
      <w:r w:rsidRPr="00533C32">
        <w:t>ee</w:t>
      </w:r>
      <w:proofErr w:type="spellEnd"/>
      <w:r w:rsidRPr="00533C32">
        <w:t>-subscriptions:</w:t>
      </w:r>
    </w:p>
    <w:p w14:paraId="017A45AD" w14:textId="77777777" w:rsidR="007C4061" w:rsidRPr="00533C32" w:rsidRDefault="007C4061" w:rsidP="00885269">
      <w:pPr>
        <w:pStyle w:val="PL"/>
      </w:pPr>
      <w:r w:rsidRPr="00533C32">
        <w:t xml:space="preserve">    get:</w:t>
      </w:r>
    </w:p>
    <w:p w14:paraId="4ACFB179" w14:textId="77777777" w:rsidR="007C4061" w:rsidRPr="00533C32" w:rsidRDefault="007C4061" w:rsidP="00885269">
      <w:pPr>
        <w:pStyle w:val="PL"/>
      </w:pPr>
      <w:r w:rsidRPr="00533C32">
        <w:t xml:space="preserve">      summary: Retrieves the </w:t>
      </w:r>
      <w:proofErr w:type="spellStart"/>
      <w:r w:rsidRPr="00533C32">
        <w:t>ee</w:t>
      </w:r>
      <w:proofErr w:type="spellEnd"/>
      <w:r w:rsidRPr="00533C32">
        <w:t xml:space="preserve"> subscriptions of a group of UEs or any UE</w:t>
      </w:r>
    </w:p>
    <w:p w14:paraId="1CD84E92"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QueryEeGroupSubscriptions</w:t>
      </w:r>
      <w:proofErr w:type="spellEnd"/>
    </w:p>
    <w:p w14:paraId="314AED4A" w14:textId="77777777" w:rsidR="007C4061" w:rsidRPr="00533C32" w:rsidRDefault="007C4061" w:rsidP="00885269">
      <w:pPr>
        <w:pStyle w:val="PL"/>
      </w:pPr>
      <w:r w:rsidRPr="00533C32">
        <w:lastRenderedPageBreak/>
        <w:t xml:space="preserve">      tags:</w:t>
      </w:r>
    </w:p>
    <w:p w14:paraId="227DF6D8" w14:textId="77777777" w:rsidR="007C4061" w:rsidRPr="00533C32" w:rsidRDefault="007C4061" w:rsidP="00885269">
      <w:pPr>
        <w:pStyle w:val="PL"/>
      </w:pPr>
      <w:r w:rsidRPr="00533C32">
        <w:t xml:space="preserve">        - Event Exposure Group Subscriptions (Collection)</w:t>
      </w:r>
    </w:p>
    <w:p w14:paraId="55737078" w14:textId="77777777" w:rsidR="007C4061" w:rsidRPr="00533C32" w:rsidRDefault="007C4061" w:rsidP="00885269">
      <w:pPr>
        <w:pStyle w:val="PL"/>
      </w:pPr>
      <w:r w:rsidRPr="00533C32">
        <w:t xml:space="preserve">      parameters:</w:t>
      </w:r>
    </w:p>
    <w:p w14:paraId="48AE87AE" w14:textId="77777777" w:rsidR="007C4061" w:rsidRPr="00533C32" w:rsidRDefault="007C4061" w:rsidP="00885269">
      <w:pPr>
        <w:pStyle w:val="PL"/>
      </w:pPr>
      <w:r w:rsidRPr="00533C32">
        <w:t xml:space="preserve">        - name: </w:t>
      </w:r>
      <w:proofErr w:type="spellStart"/>
      <w:r w:rsidRPr="00533C32">
        <w:t>ueGroupId</w:t>
      </w:r>
      <w:proofErr w:type="spellEnd"/>
    </w:p>
    <w:p w14:paraId="6A98011D" w14:textId="77777777" w:rsidR="007C4061" w:rsidRPr="00533C32" w:rsidRDefault="007C4061" w:rsidP="00885269">
      <w:pPr>
        <w:pStyle w:val="PL"/>
      </w:pPr>
      <w:r w:rsidRPr="00533C32">
        <w:t xml:space="preserve">          in: path</w:t>
      </w:r>
    </w:p>
    <w:p w14:paraId="646FACBF" w14:textId="77777777" w:rsidR="007C4061" w:rsidRPr="00533C32" w:rsidRDefault="007C4061" w:rsidP="00885269">
      <w:pPr>
        <w:pStyle w:val="PL"/>
      </w:pPr>
      <w:r w:rsidRPr="00533C32">
        <w:t xml:space="preserve">          description: Group of UEs or any UE</w:t>
      </w:r>
    </w:p>
    <w:p w14:paraId="2B42F4DA" w14:textId="77777777" w:rsidR="007C4061" w:rsidRPr="00533C32" w:rsidRDefault="007C4061" w:rsidP="00885269">
      <w:pPr>
        <w:pStyle w:val="PL"/>
      </w:pPr>
      <w:r w:rsidRPr="00533C32">
        <w:t xml:space="preserve">          required: true</w:t>
      </w:r>
    </w:p>
    <w:p w14:paraId="42B82464" w14:textId="77777777" w:rsidR="007C4061" w:rsidRPr="00533C32" w:rsidRDefault="007C4061" w:rsidP="00885269">
      <w:pPr>
        <w:pStyle w:val="PL"/>
      </w:pPr>
      <w:r w:rsidRPr="00533C32">
        <w:t xml:space="preserve">          schema:</w:t>
      </w:r>
    </w:p>
    <w:p w14:paraId="2D58D7F6" w14:textId="77777777" w:rsidR="007C4061" w:rsidRPr="00533C32" w:rsidRDefault="007C4061" w:rsidP="00885269">
      <w:pPr>
        <w:pStyle w:val="PL"/>
      </w:pPr>
      <w:r w:rsidRPr="00533C32">
        <w:t xml:space="preserve">              $ref: '#/components/schemas/</w:t>
      </w:r>
      <w:proofErr w:type="spellStart"/>
      <w:r w:rsidRPr="00533C32">
        <w:t>VarUeGroupId</w:t>
      </w:r>
      <w:proofErr w:type="spellEnd"/>
      <w:r w:rsidRPr="00533C32">
        <w:t>'</w:t>
      </w:r>
    </w:p>
    <w:p w14:paraId="4461C4B8" w14:textId="77777777" w:rsidR="007C4061" w:rsidRPr="00533C32" w:rsidRDefault="007C4061" w:rsidP="00885269">
      <w:pPr>
        <w:pStyle w:val="PL"/>
      </w:pPr>
      <w:r w:rsidRPr="00533C32">
        <w:t xml:space="preserve">        - name: supported-features</w:t>
      </w:r>
    </w:p>
    <w:p w14:paraId="75C4A434" w14:textId="77777777" w:rsidR="007C4061" w:rsidRPr="00533C32" w:rsidRDefault="007C4061" w:rsidP="00885269">
      <w:pPr>
        <w:pStyle w:val="PL"/>
      </w:pPr>
      <w:r w:rsidRPr="00533C32">
        <w:t xml:space="preserve">          in: query</w:t>
      </w:r>
    </w:p>
    <w:p w14:paraId="13DC452C" w14:textId="77777777" w:rsidR="007C4061" w:rsidRPr="00533C32" w:rsidRDefault="007C4061" w:rsidP="00885269">
      <w:pPr>
        <w:pStyle w:val="PL"/>
      </w:pPr>
      <w:r w:rsidRPr="00533C32">
        <w:t xml:space="preserve">          description: Supported Features</w:t>
      </w:r>
    </w:p>
    <w:p w14:paraId="04565A37" w14:textId="77777777" w:rsidR="007C4061" w:rsidRPr="00533C32" w:rsidRDefault="007C4061" w:rsidP="00885269">
      <w:pPr>
        <w:pStyle w:val="PL"/>
      </w:pPr>
      <w:r w:rsidRPr="00533C32">
        <w:t xml:space="preserve">          schema:</w:t>
      </w:r>
    </w:p>
    <w:p w14:paraId="7FCFB06A"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5DAFDACD" w14:textId="77777777" w:rsidR="007C4061" w:rsidRPr="00533C32" w:rsidRDefault="007C4061" w:rsidP="00885269">
      <w:pPr>
        <w:pStyle w:val="PL"/>
      </w:pPr>
      <w:r w:rsidRPr="00533C32">
        <w:t xml:space="preserve">      responses:</w:t>
      </w:r>
    </w:p>
    <w:p w14:paraId="3E69D3E6" w14:textId="77777777" w:rsidR="007C4061" w:rsidRPr="00533C32" w:rsidRDefault="007C4061" w:rsidP="00885269">
      <w:pPr>
        <w:pStyle w:val="PL"/>
      </w:pPr>
      <w:r w:rsidRPr="00533C32">
        <w:t xml:space="preserve">        '200':</w:t>
      </w:r>
    </w:p>
    <w:p w14:paraId="7CF2E7D5" w14:textId="77777777" w:rsidR="007C4061" w:rsidRPr="00533C32" w:rsidRDefault="007C4061" w:rsidP="00885269">
      <w:pPr>
        <w:pStyle w:val="PL"/>
      </w:pPr>
      <w:r w:rsidRPr="00533C32">
        <w:t xml:space="preserve">          description: Expected response to a valid request</w:t>
      </w:r>
    </w:p>
    <w:p w14:paraId="0DB4C8F3" w14:textId="77777777" w:rsidR="007C4061" w:rsidRPr="00533C32" w:rsidRDefault="007C4061" w:rsidP="00885269">
      <w:pPr>
        <w:pStyle w:val="PL"/>
      </w:pPr>
      <w:r w:rsidRPr="00533C32">
        <w:t xml:space="preserve">          content:</w:t>
      </w:r>
    </w:p>
    <w:p w14:paraId="6B8DBB69"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375BA0A2" w14:textId="77777777" w:rsidR="007C4061" w:rsidRPr="00533C32" w:rsidRDefault="007C4061" w:rsidP="00885269">
      <w:pPr>
        <w:pStyle w:val="PL"/>
      </w:pPr>
      <w:r w:rsidRPr="00533C32">
        <w:t xml:space="preserve">              schema:</w:t>
      </w:r>
    </w:p>
    <w:p w14:paraId="512E397F" w14:textId="77777777" w:rsidR="007C4061" w:rsidRPr="00533C32" w:rsidRDefault="007C4061" w:rsidP="00885269">
      <w:pPr>
        <w:pStyle w:val="PL"/>
      </w:pPr>
      <w:r w:rsidRPr="00533C32">
        <w:t xml:space="preserve">               type: array</w:t>
      </w:r>
    </w:p>
    <w:p w14:paraId="7560A463" w14:textId="77777777" w:rsidR="007C4061" w:rsidRPr="00533C32" w:rsidRDefault="007C4061" w:rsidP="00885269">
      <w:pPr>
        <w:pStyle w:val="PL"/>
      </w:pPr>
      <w:r w:rsidRPr="00533C32">
        <w:t xml:space="preserve">               items:</w:t>
      </w:r>
    </w:p>
    <w:p w14:paraId="178F4F58"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6FE3B3AA" w14:textId="77777777" w:rsidR="007C4061" w:rsidRDefault="007C4061" w:rsidP="00885269">
      <w:pPr>
        <w:pStyle w:val="PL"/>
        <w:rPr>
          <w:lang w:eastAsia="zh-CN"/>
        </w:rPr>
      </w:pPr>
      <w:r w:rsidRPr="00533C32">
        <w:t xml:space="preserve">        default:</w:t>
      </w:r>
    </w:p>
    <w:p w14:paraId="0D7072A7"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2DEB27BE" w14:textId="77777777" w:rsidR="00810BBA" w:rsidRDefault="00810BBA" w:rsidP="00885269">
      <w:pPr>
        <w:pStyle w:val="PL"/>
        <w:rPr>
          <w:lang w:eastAsia="zh-CN"/>
        </w:rPr>
      </w:pPr>
    </w:p>
    <w:p w14:paraId="31606AE8" w14:textId="77777777" w:rsidR="007C4061" w:rsidRPr="00533C32" w:rsidRDefault="007C4061" w:rsidP="00885269">
      <w:pPr>
        <w:pStyle w:val="PL"/>
      </w:pPr>
      <w:r w:rsidRPr="00533C32">
        <w:t xml:space="preserve">    post:</w:t>
      </w:r>
    </w:p>
    <w:p w14:paraId="5AF219AD" w14:textId="77777777" w:rsidR="007C4061" w:rsidRPr="00533C32" w:rsidRDefault="007C4061" w:rsidP="00885269">
      <w:pPr>
        <w:pStyle w:val="PL"/>
      </w:pPr>
      <w:r w:rsidRPr="00533C32">
        <w:t xml:space="preserve">      summary: Create individual EE subscription for a group of UEs or any UE</w:t>
      </w:r>
    </w:p>
    <w:p w14:paraId="14CFE20F"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CreateEeGroupSubscriptions</w:t>
      </w:r>
      <w:proofErr w:type="spellEnd"/>
    </w:p>
    <w:p w14:paraId="0620159F" w14:textId="77777777" w:rsidR="007C4061" w:rsidRPr="00533C32" w:rsidRDefault="007C4061" w:rsidP="00885269">
      <w:pPr>
        <w:pStyle w:val="PL"/>
      </w:pPr>
      <w:r w:rsidRPr="00533C32">
        <w:t xml:space="preserve">      tags:</w:t>
      </w:r>
    </w:p>
    <w:p w14:paraId="17EA22C5" w14:textId="77777777" w:rsidR="007C4061" w:rsidRPr="00533C32" w:rsidRDefault="007C4061" w:rsidP="00885269">
      <w:pPr>
        <w:pStyle w:val="PL"/>
      </w:pPr>
      <w:r w:rsidRPr="00533C32">
        <w:t xml:space="preserve">        - Event Exposure Group Subscriptions (Collection)</w:t>
      </w:r>
    </w:p>
    <w:p w14:paraId="0C44A747" w14:textId="77777777" w:rsidR="007C4061" w:rsidRPr="00533C32" w:rsidRDefault="007C4061" w:rsidP="00885269">
      <w:pPr>
        <w:pStyle w:val="PL"/>
      </w:pPr>
      <w:r w:rsidRPr="00533C32">
        <w:t xml:space="preserve">      parameters:</w:t>
      </w:r>
    </w:p>
    <w:p w14:paraId="40D1FBC0" w14:textId="77777777" w:rsidR="007C4061" w:rsidRPr="00533C32" w:rsidRDefault="007C4061" w:rsidP="00885269">
      <w:pPr>
        <w:pStyle w:val="PL"/>
      </w:pPr>
      <w:r w:rsidRPr="00533C32">
        <w:t xml:space="preserve">        - name: </w:t>
      </w:r>
      <w:proofErr w:type="spellStart"/>
      <w:r w:rsidRPr="00533C32">
        <w:t>ueGroupId</w:t>
      </w:r>
      <w:proofErr w:type="spellEnd"/>
    </w:p>
    <w:p w14:paraId="52B3CDFD" w14:textId="77777777" w:rsidR="007C4061" w:rsidRPr="00533C32" w:rsidRDefault="007C4061" w:rsidP="00885269">
      <w:pPr>
        <w:pStyle w:val="PL"/>
      </w:pPr>
      <w:r w:rsidRPr="00533C32">
        <w:t xml:space="preserve">          in: path</w:t>
      </w:r>
    </w:p>
    <w:p w14:paraId="56F24990" w14:textId="77777777" w:rsidR="007C4061" w:rsidRPr="00533C32" w:rsidRDefault="007C4061" w:rsidP="00885269">
      <w:pPr>
        <w:pStyle w:val="PL"/>
      </w:pPr>
      <w:r w:rsidRPr="00533C32">
        <w:t xml:space="preserve">          description: Group of UEs or any UE</w:t>
      </w:r>
    </w:p>
    <w:p w14:paraId="27FCED4F" w14:textId="77777777" w:rsidR="007C4061" w:rsidRPr="00533C32" w:rsidRDefault="007C4061" w:rsidP="00885269">
      <w:pPr>
        <w:pStyle w:val="PL"/>
      </w:pPr>
      <w:r w:rsidRPr="00533C32">
        <w:t xml:space="preserve">          required: true</w:t>
      </w:r>
    </w:p>
    <w:p w14:paraId="2D28BAEE" w14:textId="77777777" w:rsidR="007C4061" w:rsidRPr="00533C32" w:rsidRDefault="007C4061" w:rsidP="00885269">
      <w:pPr>
        <w:pStyle w:val="PL"/>
      </w:pPr>
      <w:r w:rsidRPr="00533C32">
        <w:t xml:space="preserve">          schema:</w:t>
      </w:r>
    </w:p>
    <w:p w14:paraId="0E97FE07" w14:textId="77777777" w:rsidR="007C4061" w:rsidRPr="00533C32" w:rsidRDefault="007C4061" w:rsidP="00885269">
      <w:pPr>
        <w:pStyle w:val="PL"/>
      </w:pPr>
      <w:r w:rsidRPr="00533C32">
        <w:t xml:space="preserve">              $ref: '#/components/schemas/</w:t>
      </w:r>
      <w:proofErr w:type="spellStart"/>
      <w:r w:rsidRPr="00533C32">
        <w:t>VarUeGroupId</w:t>
      </w:r>
      <w:proofErr w:type="spellEnd"/>
      <w:r w:rsidRPr="00533C32">
        <w:t>'</w:t>
      </w:r>
    </w:p>
    <w:p w14:paraId="77F9038B"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2709E3C2" w14:textId="77777777" w:rsidR="007C4061" w:rsidRPr="00533C32" w:rsidRDefault="007C4061" w:rsidP="00885269">
      <w:pPr>
        <w:pStyle w:val="PL"/>
      </w:pPr>
      <w:r w:rsidRPr="00533C32">
        <w:t xml:space="preserve">        content:</w:t>
      </w:r>
    </w:p>
    <w:p w14:paraId="4173517C"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009CAE2" w14:textId="77777777" w:rsidR="007C4061" w:rsidRPr="00533C32" w:rsidRDefault="007C4061" w:rsidP="00885269">
      <w:pPr>
        <w:pStyle w:val="PL"/>
      </w:pPr>
      <w:r w:rsidRPr="00533C32">
        <w:t xml:space="preserve">            schema:</w:t>
      </w:r>
    </w:p>
    <w:p w14:paraId="12B8E27F"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59D5E3ED" w14:textId="77777777" w:rsidR="007C4061" w:rsidRPr="00533C32" w:rsidRDefault="007C4061" w:rsidP="00885269">
      <w:pPr>
        <w:pStyle w:val="PL"/>
      </w:pPr>
      <w:r w:rsidRPr="00533C32">
        <w:t xml:space="preserve">        required: true</w:t>
      </w:r>
    </w:p>
    <w:p w14:paraId="7D95CEA8" w14:textId="77777777" w:rsidR="007C4061" w:rsidRPr="00533C32" w:rsidRDefault="007C4061" w:rsidP="00885269">
      <w:pPr>
        <w:pStyle w:val="PL"/>
      </w:pPr>
      <w:r w:rsidRPr="00533C32">
        <w:t xml:space="preserve">      responses:</w:t>
      </w:r>
    </w:p>
    <w:p w14:paraId="77260FAB" w14:textId="77777777" w:rsidR="007C4061" w:rsidRPr="00533C32" w:rsidRDefault="007C4061" w:rsidP="00885269">
      <w:pPr>
        <w:pStyle w:val="PL"/>
      </w:pPr>
      <w:r w:rsidRPr="00533C32">
        <w:t xml:space="preserve">        '201':</w:t>
      </w:r>
    </w:p>
    <w:p w14:paraId="0A341114" w14:textId="77777777" w:rsidR="007C4061" w:rsidRPr="00533C32" w:rsidRDefault="007C4061" w:rsidP="00885269">
      <w:pPr>
        <w:pStyle w:val="PL"/>
      </w:pPr>
      <w:r w:rsidRPr="00533C32">
        <w:t xml:space="preserve">          description: Expected response to a valid request</w:t>
      </w:r>
    </w:p>
    <w:p w14:paraId="0A7FECC8" w14:textId="77777777" w:rsidR="007C4061" w:rsidRPr="00533C32" w:rsidRDefault="007C4061" w:rsidP="00885269">
      <w:pPr>
        <w:pStyle w:val="PL"/>
      </w:pPr>
      <w:r w:rsidRPr="00533C32">
        <w:t xml:space="preserve">          content:</w:t>
      </w:r>
    </w:p>
    <w:p w14:paraId="68AB7731"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5087808" w14:textId="77777777" w:rsidR="007C4061" w:rsidRPr="00533C32" w:rsidRDefault="007C4061" w:rsidP="00885269">
      <w:pPr>
        <w:pStyle w:val="PL"/>
      </w:pPr>
      <w:r w:rsidRPr="00533C32">
        <w:t xml:space="preserve">              schema:</w:t>
      </w:r>
    </w:p>
    <w:p w14:paraId="00F18D99"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4DD1CD05" w14:textId="77777777" w:rsidR="007C4061" w:rsidRPr="00533C32" w:rsidRDefault="007C4061" w:rsidP="00885269">
      <w:pPr>
        <w:pStyle w:val="PL"/>
      </w:pPr>
      <w:r w:rsidRPr="00533C32">
        <w:t xml:space="preserve">          headers:</w:t>
      </w:r>
    </w:p>
    <w:p w14:paraId="04B319A1" w14:textId="77777777" w:rsidR="007C4061" w:rsidRPr="00533C32" w:rsidRDefault="007C4061" w:rsidP="00885269">
      <w:pPr>
        <w:pStyle w:val="PL"/>
      </w:pPr>
      <w:r w:rsidRPr="00533C32">
        <w:t xml:space="preserve">            Location:</w:t>
      </w:r>
    </w:p>
    <w:p w14:paraId="65EAE823" w14:textId="77777777" w:rsidR="007C4061" w:rsidRPr="00533C32" w:rsidRDefault="007C4061" w:rsidP="00885269">
      <w:pPr>
        <w:pStyle w:val="PL"/>
      </w:pPr>
      <w:r w:rsidRPr="00533C32">
        <w:t xml:space="preserve">              description: 'Contains the URI of the newly created resource, according to the structure: {apiRoot}/nudr-dr/&lt;apiVersion&gt;/subscription-data/group-data/{ueGroupId}/ee-subscriptions'</w:t>
      </w:r>
    </w:p>
    <w:p w14:paraId="7FD87ED2" w14:textId="77777777" w:rsidR="007C4061" w:rsidRPr="00533C32" w:rsidRDefault="007C4061" w:rsidP="00885269">
      <w:pPr>
        <w:pStyle w:val="PL"/>
      </w:pPr>
      <w:r w:rsidRPr="00533C32">
        <w:t xml:space="preserve">              required: true</w:t>
      </w:r>
    </w:p>
    <w:p w14:paraId="2F864503" w14:textId="77777777" w:rsidR="007C4061" w:rsidRPr="00533C32" w:rsidRDefault="007C4061" w:rsidP="00885269">
      <w:pPr>
        <w:pStyle w:val="PL"/>
      </w:pPr>
      <w:r w:rsidRPr="00533C32">
        <w:t xml:space="preserve">              schema:</w:t>
      </w:r>
    </w:p>
    <w:p w14:paraId="4D124E58" w14:textId="77777777" w:rsidR="007C4061" w:rsidRPr="00533C32" w:rsidRDefault="007C4061" w:rsidP="00885269">
      <w:pPr>
        <w:pStyle w:val="PL"/>
      </w:pPr>
      <w:r w:rsidRPr="00533C32">
        <w:t xml:space="preserve">                type: string</w:t>
      </w:r>
    </w:p>
    <w:p w14:paraId="52546008" w14:textId="77777777" w:rsidR="007C4061" w:rsidRDefault="007C4061" w:rsidP="00885269">
      <w:pPr>
        <w:pStyle w:val="PL"/>
        <w:rPr>
          <w:lang w:eastAsia="zh-CN"/>
        </w:rPr>
      </w:pPr>
      <w:r w:rsidRPr="00533C32">
        <w:t xml:space="preserve">        default:</w:t>
      </w:r>
    </w:p>
    <w:p w14:paraId="09F4F97D"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1613D713" w14:textId="77777777" w:rsidR="007C4061" w:rsidRPr="00533C32" w:rsidRDefault="007C4061" w:rsidP="00885269">
      <w:pPr>
        <w:pStyle w:val="PL"/>
      </w:pPr>
    </w:p>
    <w:p w14:paraId="122EC341" w14:textId="77777777" w:rsidR="007C4061" w:rsidRPr="00533C32" w:rsidRDefault="007C4061" w:rsidP="00885269">
      <w:pPr>
        <w:pStyle w:val="PL"/>
      </w:pPr>
      <w:r w:rsidRPr="00533C32">
        <w:rPr>
          <w:lang w:eastAsia="zh-CN"/>
        </w:rPr>
        <w:t xml:space="preserve">  </w:t>
      </w:r>
      <w:r w:rsidRPr="00533C32">
        <w:t>/subscription-data/group-data/{ueGroupId}/ee-subscriptions/{subsId}:</w:t>
      </w:r>
    </w:p>
    <w:p w14:paraId="270555CE" w14:textId="77777777" w:rsidR="007C4061" w:rsidRPr="00533C32" w:rsidRDefault="007C4061" w:rsidP="00885269">
      <w:pPr>
        <w:pStyle w:val="PL"/>
      </w:pPr>
      <w:r w:rsidRPr="00533C32">
        <w:t xml:space="preserve">    put:</w:t>
      </w:r>
    </w:p>
    <w:p w14:paraId="12B9745D" w14:textId="77777777" w:rsidR="007C4061" w:rsidRPr="00533C32" w:rsidRDefault="007C4061" w:rsidP="00885269">
      <w:pPr>
        <w:pStyle w:val="PL"/>
      </w:pPr>
      <w:r w:rsidRPr="00533C32">
        <w:t xml:space="preserve">      summary: </w:t>
      </w:r>
      <w:r w:rsidRPr="00533C32">
        <w:rPr>
          <w:lang w:eastAsia="zh-CN"/>
        </w:rPr>
        <w:t>Update</w:t>
      </w:r>
      <w:r w:rsidRPr="00533C32">
        <w:t xml:space="preserve"> an individual </w:t>
      </w:r>
      <w:proofErr w:type="spellStart"/>
      <w:r w:rsidRPr="00533C32">
        <w:t>ee</w:t>
      </w:r>
      <w:proofErr w:type="spellEnd"/>
      <w:r w:rsidRPr="00533C32">
        <w:t xml:space="preserve"> subscription of a group of UEs or any UE</w:t>
      </w:r>
    </w:p>
    <w:p w14:paraId="6FB1D3EC"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UpdateEeGroupSubscriptions</w:t>
      </w:r>
      <w:proofErr w:type="spellEnd"/>
    </w:p>
    <w:p w14:paraId="141BF129" w14:textId="77777777" w:rsidR="007C4061" w:rsidRPr="00533C32" w:rsidRDefault="007C4061" w:rsidP="00885269">
      <w:pPr>
        <w:pStyle w:val="PL"/>
      </w:pPr>
      <w:r w:rsidRPr="00533C32">
        <w:t xml:space="preserve">      tags:</w:t>
      </w:r>
    </w:p>
    <w:p w14:paraId="0EFF5F14" w14:textId="77777777" w:rsidR="007C4061" w:rsidRPr="00533C32" w:rsidRDefault="007C4061" w:rsidP="00885269">
      <w:pPr>
        <w:pStyle w:val="PL"/>
      </w:pPr>
      <w:r w:rsidRPr="00533C32">
        <w:t xml:space="preserve">        - Event Exposure </w:t>
      </w:r>
      <w:r w:rsidR="00E02132">
        <w:t xml:space="preserve">Group </w:t>
      </w:r>
      <w:r w:rsidRPr="00533C32">
        <w:t>Subscription (Document)</w:t>
      </w:r>
    </w:p>
    <w:p w14:paraId="75EF4A0B" w14:textId="77777777" w:rsidR="007C4061" w:rsidRPr="00533C32" w:rsidRDefault="007C4061" w:rsidP="00885269">
      <w:pPr>
        <w:pStyle w:val="PL"/>
      </w:pPr>
      <w:r w:rsidRPr="00533C32">
        <w:t xml:space="preserve">      parameters:</w:t>
      </w:r>
    </w:p>
    <w:p w14:paraId="77F888A5" w14:textId="77777777" w:rsidR="007C4061" w:rsidRPr="00533C32" w:rsidRDefault="007C4061" w:rsidP="00885269">
      <w:pPr>
        <w:pStyle w:val="PL"/>
      </w:pPr>
      <w:r w:rsidRPr="00533C32">
        <w:t xml:space="preserve">        - name: </w:t>
      </w:r>
      <w:proofErr w:type="spellStart"/>
      <w:r w:rsidRPr="00533C32">
        <w:t>ueGroupId</w:t>
      </w:r>
      <w:proofErr w:type="spellEnd"/>
    </w:p>
    <w:p w14:paraId="149F1D80" w14:textId="77777777" w:rsidR="007C4061" w:rsidRPr="00533C32" w:rsidRDefault="007C4061" w:rsidP="00885269">
      <w:pPr>
        <w:pStyle w:val="PL"/>
      </w:pPr>
      <w:r w:rsidRPr="00533C32">
        <w:t xml:space="preserve">          in: path</w:t>
      </w:r>
    </w:p>
    <w:p w14:paraId="373B7F35" w14:textId="77777777" w:rsidR="007C4061" w:rsidRPr="00533C32" w:rsidRDefault="007C4061" w:rsidP="00885269">
      <w:pPr>
        <w:pStyle w:val="PL"/>
      </w:pPr>
      <w:r w:rsidRPr="00533C32">
        <w:t xml:space="preserve">          required: true</w:t>
      </w:r>
    </w:p>
    <w:p w14:paraId="008BE794" w14:textId="77777777" w:rsidR="007C4061" w:rsidRPr="00533C32" w:rsidRDefault="007C4061" w:rsidP="00885269">
      <w:pPr>
        <w:pStyle w:val="PL"/>
      </w:pPr>
      <w:r w:rsidRPr="00533C32">
        <w:t xml:space="preserve">          schema:</w:t>
      </w:r>
    </w:p>
    <w:p w14:paraId="123FCBA5" w14:textId="77777777" w:rsidR="007C4061" w:rsidRPr="00533C32" w:rsidRDefault="007C4061" w:rsidP="00885269">
      <w:pPr>
        <w:pStyle w:val="PL"/>
      </w:pPr>
      <w:r w:rsidRPr="00533C32">
        <w:t xml:space="preserve">              $ref: '#/components/schemas/</w:t>
      </w:r>
      <w:proofErr w:type="spellStart"/>
      <w:r w:rsidRPr="00533C32">
        <w:t>VarUeGroupId</w:t>
      </w:r>
      <w:proofErr w:type="spellEnd"/>
      <w:r w:rsidRPr="00533C32">
        <w:t>'</w:t>
      </w:r>
    </w:p>
    <w:p w14:paraId="3474393B" w14:textId="77777777" w:rsidR="007C4061" w:rsidRPr="00533C32" w:rsidRDefault="007C4061" w:rsidP="00885269">
      <w:pPr>
        <w:pStyle w:val="PL"/>
      </w:pPr>
      <w:r w:rsidRPr="00533C32">
        <w:t xml:space="preserve">        - name: </w:t>
      </w:r>
      <w:proofErr w:type="spellStart"/>
      <w:r w:rsidRPr="00533C32">
        <w:t>subsId</w:t>
      </w:r>
      <w:proofErr w:type="spellEnd"/>
    </w:p>
    <w:p w14:paraId="69C46BED" w14:textId="77777777" w:rsidR="007C4061" w:rsidRPr="00533C32" w:rsidRDefault="007C4061" w:rsidP="00885269">
      <w:pPr>
        <w:pStyle w:val="PL"/>
      </w:pPr>
      <w:r w:rsidRPr="00533C32">
        <w:lastRenderedPageBreak/>
        <w:t xml:space="preserve">          in: path</w:t>
      </w:r>
    </w:p>
    <w:p w14:paraId="2F6D6357" w14:textId="77777777" w:rsidR="007C4061" w:rsidRPr="00533C32" w:rsidRDefault="007C4061" w:rsidP="00885269">
      <w:pPr>
        <w:pStyle w:val="PL"/>
      </w:pPr>
      <w:r w:rsidRPr="00533C32">
        <w:t xml:space="preserve">          required: true</w:t>
      </w:r>
    </w:p>
    <w:p w14:paraId="1288C28C" w14:textId="77777777" w:rsidR="007C4061" w:rsidRPr="00533C32" w:rsidRDefault="007C4061" w:rsidP="00885269">
      <w:pPr>
        <w:pStyle w:val="PL"/>
      </w:pPr>
      <w:r w:rsidRPr="00533C32">
        <w:t xml:space="preserve">          schema:</w:t>
      </w:r>
    </w:p>
    <w:p w14:paraId="239C2258" w14:textId="77777777" w:rsidR="007C4061" w:rsidRPr="00533C32" w:rsidRDefault="007C4061" w:rsidP="00885269">
      <w:pPr>
        <w:pStyle w:val="PL"/>
      </w:pPr>
      <w:r w:rsidRPr="00533C32">
        <w:t xml:space="preserve">            type: string</w:t>
      </w:r>
    </w:p>
    <w:p w14:paraId="37DE4743"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65609F24" w14:textId="77777777" w:rsidR="007C4061" w:rsidRPr="00533C32" w:rsidRDefault="007C4061" w:rsidP="00885269">
      <w:pPr>
        <w:pStyle w:val="PL"/>
      </w:pPr>
      <w:r w:rsidRPr="00533C32">
        <w:t xml:space="preserve">        content:</w:t>
      </w:r>
    </w:p>
    <w:p w14:paraId="46C6250F"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3A888964" w14:textId="77777777" w:rsidR="007C4061" w:rsidRPr="00533C32" w:rsidRDefault="007C4061" w:rsidP="00885269">
      <w:pPr>
        <w:pStyle w:val="PL"/>
      </w:pPr>
      <w:r w:rsidRPr="00533C32">
        <w:t xml:space="preserve">            schema:</w:t>
      </w:r>
    </w:p>
    <w:p w14:paraId="230B8C1C"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2634B94B" w14:textId="77777777" w:rsidR="0001330B" w:rsidRPr="00533C32" w:rsidRDefault="0001330B" w:rsidP="00885269">
      <w:pPr>
        <w:pStyle w:val="PL"/>
      </w:pPr>
      <w:r w:rsidRPr="00533C32">
        <w:t xml:space="preserve">        required: true</w:t>
      </w:r>
    </w:p>
    <w:p w14:paraId="0D0ACC4A" w14:textId="77777777" w:rsidR="007C4061" w:rsidRPr="00533C32" w:rsidRDefault="007C4061" w:rsidP="00885269">
      <w:pPr>
        <w:pStyle w:val="PL"/>
      </w:pPr>
      <w:r w:rsidRPr="00533C32">
        <w:t xml:space="preserve">      responses:</w:t>
      </w:r>
    </w:p>
    <w:p w14:paraId="724BFC9C" w14:textId="77777777" w:rsidR="007C4061" w:rsidRPr="00533C32" w:rsidRDefault="007C4061" w:rsidP="00885269">
      <w:pPr>
        <w:pStyle w:val="PL"/>
      </w:pPr>
      <w:r w:rsidRPr="00533C32">
        <w:t xml:space="preserve">        '204':</w:t>
      </w:r>
    </w:p>
    <w:p w14:paraId="6826E2AF" w14:textId="77777777" w:rsidR="007C4061" w:rsidRPr="00533C32" w:rsidRDefault="007C4061" w:rsidP="00885269">
      <w:pPr>
        <w:pStyle w:val="PL"/>
        <w:rPr>
          <w:lang w:eastAsia="zh-CN"/>
        </w:rPr>
      </w:pPr>
      <w:r w:rsidRPr="00533C32">
        <w:t xml:space="preserve">          description: Upon success, an empty response body shall be returned</w:t>
      </w:r>
    </w:p>
    <w:p w14:paraId="36D330B6" w14:textId="77777777" w:rsidR="007C4061" w:rsidRPr="00533C32" w:rsidRDefault="007C4061" w:rsidP="00885269">
      <w:pPr>
        <w:pStyle w:val="PL"/>
      </w:pPr>
      <w:r w:rsidRPr="00533C32">
        <w:t xml:space="preserve">        '404':</w:t>
      </w:r>
    </w:p>
    <w:p w14:paraId="5F00877D" w14:textId="77777777" w:rsidR="007C4061" w:rsidRPr="00533C32" w:rsidRDefault="007C4061" w:rsidP="00885269">
      <w:pPr>
        <w:pStyle w:val="PL"/>
      </w:pPr>
      <w:r w:rsidRPr="00533C32">
        <w:t xml:space="preserve">          description: update of non-existing resource is rejected</w:t>
      </w:r>
    </w:p>
    <w:p w14:paraId="325AAA4A" w14:textId="77777777" w:rsidR="007C4061" w:rsidRPr="00533C32" w:rsidRDefault="007C4061" w:rsidP="00885269">
      <w:pPr>
        <w:pStyle w:val="PL"/>
      </w:pPr>
      <w:r w:rsidRPr="00533C32">
        <w:t xml:space="preserve">          content:</w:t>
      </w:r>
    </w:p>
    <w:p w14:paraId="5B43B797"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4FE70C79" w14:textId="77777777" w:rsidR="007C4061" w:rsidRPr="00533C32" w:rsidRDefault="007C4061" w:rsidP="00885269">
      <w:pPr>
        <w:pStyle w:val="PL"/>
      </w:pPr>
      <w:r w:rsidRPr="00533C32">
        <w:t xml:space="preserve">              schema:</w:t>
      </w:r>
    </w:p>
    <w:p w14:paraId="6DD65805"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ProblemDetails</w:t>
      </w:r>
      <w:proofErr w:type="spellEnd"/>
      <w:r w:rsidRPr="00533C32">
        <w:t>'</w:t>
      </w:r>
    </w:p>
    <w:p w14:paraId="52FB9E64" w14:textId="77777777" w:rsidR="007C4061" w:rsidRDefault="007C4061" w:rsidP="00885269">
      <w:pPr>
        <w:pStyle w:val="PL"/>
        <w:rPr>
          <w:lang w:eastAsia="zh-CN"/>
        </w:rPr>
      </w:pPr>
      <w:r w:rsidRPr="00533C32">
        <w:t xml:space="preserve">        default:</w:t>
      </w:r>
    </w:p>
    <w:p w14:paraId="19F855CC"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67002310" w14:textId="77777777" w:rsidR="00810BBA" w:rsidRDefault="00810BBA" w:rsidP="00885269">
      <w:pPr>
        <w:pStyle w:val="PL"/>
        <w:rPr>
          <w:lang w:eastAsia="zh-CN"/>
        </w:rPr>
      </w:pPr>
    </w:p>
    <w:p w14:paraId="0B4E003F" w14:textId="77777777" w:rsidR="007C4061" w:rsidRPr="00533C32" w:rsidRDefault="007C4061" w:rsidP="00885269">
      <w:pPr>
        <w:pStyle w:val="PL"/>
      </w:pPr>
      <w:r w:rsidRPr="00533C32">
        <w:t xml:space="preserve">    delete:</w:t>
      </w:r>
    </w:p>
    <w:p w14:paraId="4A6C25C9" w14:textId="77777777" w:rsidR="007C4061" w:rsidRPr="00533C32" w:rsidRDefault="007C4061" w:rsidP="00885269">
      <w:pPr>
        <w:pStyle w:val="PL"/>
      </w:pPr>
      <w:r w:rsidRPr="00533C32">
        <w:t xml:space="preserve">      summary: Deletes a </w:t>
      </w:r>
      <w:proofErr w:type="spellStart"/>
      <w:r w:rsidRPr="00533C32">
        <w:t>eeSubscription</w:t>
      </w:r>
      <w:proofErr w:type="spellEnd"/>
      <w:r w:rsidRPr="00533C32">
        <w:t xml:space="preserve"> for a group of UEs or any UE</w:t>
      </w:r>
    </w:p>
    <w:p w14:paraId="31F27300"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RemoveEeGroupSubscriptions</w:t>
      </w:r>
      <w:proofErr w:type="spellEnd"/>
    </w:p>
    <w:p w14:paraId="3D329ED1" w14:textId="77777777" w:rsidR="007C4061" w:rsidRPr="00533C32" w:rsidRDefault="007C4061" w:rsidP="00885269">
      <w:pPr>
        <w:pStyle w:val="PL"/>
      </w:pPr>
      <w:r w:rsidRPr="00533C32">
        <w:t xml:space="preserve">      tags:</w:t>
      </w:r>
    </w:p>
    <w:p w14:paraId="5A038D45" w14:textId="77777777" w:rsidR="007C4061" w:rsidRPr="00533C32" w:rsidRDefault="007C4061" w:rsidP="00885269">
      <w:pPr>
        <w:pStyle w:val="PL"/>
      </w:pPr>
      <w:r w:rsidRPr="00533C32">
        <w:t xml:space="preserve">        - Event Exposure </w:t>
      </w:r>
      <w:r w:rsidR="00E02132">
        <w:rPr>
          <w:rFonts w:hint="eastAsia"/>
          <w:lang w:eastAsia="zh-CN"/>
        </w:rPr>
        <w:t xml:space="preserve">Group </w:t>
      </w:r>
      <w:r w:rsidRPr="00533C32">
        <w:t>Subscription (Document)</w:t>
      </w:r>
    </w:p>
    <w:p w14:paraId="554F65A2" w14:textId="77777777" w:rsidR="007C4061" w:rsidRPr="00533C32" w:rsidRDefault="007C4061" w:rsidP="00885269">
      <w:pPr>
        <w:pStyle w:val="PL"/>
      </w:pPr>
      <w:r w:rsidRPr="00533C32">
        <w:t xml:space="preserve">      parameters:</w:t>
      </w:r>
    </w:p>
    <w:p w14:paraId="61FAE253" w14:textId="77777777" w:rsidR="007C4061" w:rsidRPr="00533C32" w:rsidRDefault="007C4061" w:rsidP="00885269">
      <w:pPr>
        <w:pStyle w:val="PL"/>
      </w:pPr>
      <w:r w:rsidRPr="00533C32">
        <w:t xml:space="preserve">        - name: </w:t>
      </w:r>
      <w:proofErr w:type="spellStart"/>
      <w:r w:rsidRPr="00533C32">
        <w:rPr>
          <w:lang w:eastAsia="zh-CN"/>
        </w:rPr>
        <w:t>u</w:t>
      </w:r>
      <w:r w:rsidRPr="00533C32">
        <w:t>eGroupId</w:t>
      </w:r>
      <w:proofErr w:type="spellEnd"/>
    </w:p>
    <w:p w14:paraId="70C96842" w14:textId="77777777" w:rsidR="007C4061" w:rsidRPr="00533C32" w:rsidRDefault="007C4061" w:rsidP="00885269">
      <w:pPr>
        <w:pStyle w:val="PL"/>
      </w:pPr>
      <w:r w:rsidRPr="00533C32">
        <w:t xml:space="preserve">          in: path</w:t>
      </w:r>
    </w:p>
    <w:p w14:paraId="79B1B192" w14:textId="77777777" w:rsidR="007C4061" w:rsidRPr="00533C32" w:rsidRDefault="007C4061" w:rsidP="00885269">
      <w:pPr>
        <w:pStyle w:val="PL"/>
      </w:pPr>
      <w:r w:rsidRPr="00533C32">
        <w:t xml:space="preserve">          required: true</w:t>
      </w:r>
    </w:p>
    <w:p w14:paraId="30F62926" w14:textId="77777777" w:rsidR="007C4061" w:rsidRPr="00533C32" w:rsidRDefault="007C4061" w:rsidP="00885269">
      <w:pPr>
        <w:pStyle w:val="PL"/>
      </w:pPr>
      <w:r w:rsidRPr="00533C32">
        <w:t xml:space="preserve">          schema:</w:t>
      </w:r>
    </w:p>
    <w:p w14:paraId="6E955B10" w14:textId="77777777" w:rsidR="007C4061" w:rsidRPr="00533C32" w:rsidRDefault="007C4061" w:rsidP="00885269">
      <w:pPr>
        <w:pStyle w:val="PL"/>
      </w:pPr>
      <w:r w:rsidRPr="00533C32">
        <w:t xml:space="preserve">              $ref: '#/components/schemas/</w:t>
      </w:r>
      <w:proofErr w:type="spellStart"/>
      <w:r w:rsidRPr="00533C32">
        <w:t>VarUeGroupId</w:t>
      </w:r>
      <w:proofErr w:type="spellEnd"/>
      <w:r w:rsidRPr="00533C32">
        <w:t>'</w:t>
      </w:r>
    </w:p>
    <w:p w14:paraId="72D360DB" w14:textId="77777777" w:rsidR="007C4061" w:rsidRPr="00533C32" w:rsidRDefault="007C4061" w:rsidP="00885269">
      <w:pPr>
        <w:pStyle w:val="PL"/>
      </w:pPr>
      <w:r w:rsidRPr="00533C32">
        <w:t xml:space="preserve">        - name: </w:t>
      </w:r>
      <w:proofErr w:type="spellStart"/>
      <w:r w:rsidRPr="00533C32">
        <w:t>subsId</w:t>
      </w:r>
      <w:proofErr w:type="spellEnd"/>
    </w:p>
    <w:p w14:paraId="3237AF11" w14:textId="77777777" w:rsidR="007C4061" w:rsidRPr="00533C32" w:rsidRDefault="007C4061" w:rsidP="00885269">
      <w:pPr>
        <w:pStyle w:val="PL"/>
      </w:pPr>
      <w:r w:rsidRPr="00533C32">
        <w:t xml:space="preserve">          in: path</w:t>
      </w:r>
    </w:p>
    <w:p w14:paraId="1D43DC3F" w14:textId="77777777" w:rsidR="007C4061" w:rsidRPr="00533C32" w:rsidRDefault="007C4061" w:rsidP="00885269">
      <w:pPr>
        <w:pStyle w:val="PL"/>
      </w:pPr>
      <w:r w:rsidRPr="00533C32">
        <w:t xml:space="preserve">          required: true</w:t>
      </w:r>
    </w:p>
    <w:p w14:paraId="4F6511C9" w14:textId="77777777" w:rsidR="007C4061" w:rsidRPr="00533C32" w:rsidRDefault="007C4061" w:rsidP="00885269">
      <w:pPr>
        <w:pStyle w:val="PL"/>
      </w:pPr>
      <w:r w:rsidRPr="00533C32">
        <w:t xml:space="preserve">          description: Unique ID of the subscription to remove</w:t>
      </w:r>
    </w:p>
    <w:p w14:paraId="73682EFF" w14:textId="77777777" w:rsidR="007C4061" w:rsidRPr="00533C32" w:rsidRDefault="007C4061" w:rsidP="00885269">
      <w:pPr>
        <w:pStyle w:val="PL"/>
      </w:pPr>
      <w:r w:rsidRPr="00533C32">
        <w:t xml:space="preserve">          schema:</w:t>
      </w:r>
    </w:p>
    <w:p w14:paraId="7EDFEAD0" w14:textId="77777777" w:rsidR="007C4061" w:rsidRPr="00533C32" w:rsidRDefault="007C4061" w:rsidP="00885269">
      <w:pPr>
        <w:pStyle w:val="PL"/>
      </w:pPr>
      <w:r w:rsidRPr="00533C32">
        <w:t xml:space="preserve">            type: string</w:t>
      </w:r>
    </w:p>
    <w:p w14:paraId="6F402944" w14:textId="77777777" w:rsidR="007C4061" w:rsidRPr="00533C32" w:rsidRDefault="007C4061" w:rsidP="00885269">
      <w:pPr>
        <w:pStyle w:val="PL"/>
      </w:pPr>
      <w:r w:rsidRPr="00533C32">
        <w:t xml:space="preserve">      responses:</w:t>
      </w:r>
    </w:p>
    <w:p w14:paraId="0B7C11B7" w14:textId="77777777" w:rsidR="007C4061" w:rsidRPr="00533C32" w:rsidRDefault="007C4061" w:rsidP="00885269">
      <w:pPr>
        <w:pStyle w:val="PL"/>
      </w:pPr>
      <w:r w:rsidRPr="00533C32">
        <w:t xml:space="preserve">        '204':</w:t>
      </w:r>
    </w:p>
    <w:p w14:paraId="31C03E45" w14:textId="77777777" w:rsidR="007C4061" w:rsidRDefault="007C4061" w:rsidP="00885269">
      <w:pPr>
        <w:pStyle w:val="PL"/>
        <w:rPr>
          <w:lang w:eastAsia="zh-CN"/>
        </w:rPr>
      </w:pPr>
      <w:r w:rsidRPr="00533C32">
        <w:t xml:space="preserve">          description: Expected response to a successful subscription removal</w:t>
      </w:r>
    </w:p>
    <w:p w14:paraId="3721BE06" w14:textId="77777777" w:rsidR="00810BBA" w:rsidRPr="00533C32" w:rsidRDefault="00810BBA" w:rsidP="00885269">
      <w:pPr>
        <w:pStyle w:val="PL"/>
      </w:pPr>
      <w:r w:rsidRPr="00533C32">
        <w:t xml:space="preserve">        default:</w:t>
      </w:r>
    </w:p>
    <w:p w14:paraId="2483C7AB"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6E8FBCA4" w14:textId="77777777" w:rsidR="007C4061" w:rsidRPr="00533C32" w:rsidRDefault="007C4061" w:rsidP="00885269">
      <w:pPr>
        <w:pStyle w:val="PL"/>
        <w:rPr>
          <w:lang w:eastAsia="zh-CN"/>
        </w:rPr>
      </w:pPr>
    </w:p>
    <w:p w14:paraId="1B44D166" w14:textId="77777777" w:rsidR="007C4061" w:rsidRPr="00533C32" w:rsidRDefault="007C4061" w:rsidP="00885269">
      <w:pPr>
        <w:pStyle w:val="PL"/>
        <w:rPr>
          <w:lang w:eastAsia="zh-CN"/>
        </w:rPr>
      </w:pPr>
      <w:r w:rsidRPr="00533C32">
        <w:t xml:space="preserve">    patch:</w:t>
      </w:r>
    </w:p>
    <w:p w14:paraId="3A21E63C" w14:textId="77777777" w:rsidR="007C4061" w:rsidRPr="00533C32" w:rsidRDefault="007C4061" w:rsidP="00885269">
      <w:pPr>
        <w:pStyle w:val="PL"/>
      </w:pPr>
      <w:r w:rsidRPr="00533C32">
        <w:t xml:space="preserve">      summary: Modify an individual </w:t>
      </w:r>
      <w:proofErr w:type="spellStart"/>
      <w:r w:rsidRPr="00533C32">
        <w:t>ee</w:t>
      </w:r>
      <w:proofErr w:type="spellEnd"/>
      <w:r w:rsidRPr="00533C32">
        <w:t xml:space="preserve"> subscription for a group of a UEs</w:t>
      </w:r>
    </w:p>
    <w:p w14:paraId="418A5DC5"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ModifyEeGroupSubscription</w:t>
      </w:r>
      <w:proofErr w:type="spellEnd"/>
    </w:p>
    <w:p w14:paraId="743C1D77" w14:textId="77777777" w:rsidR="007C4061" w:rsidRPr="00533C32" w:rsidRDefault="007C4061" w:rsidP="00885269">
      <w:pPr>
        <w:pStyle w:val="PL"/>
      </w:pPr>
      <w:r w:rsidRPr="00533C32">
        <w:t xml:space="preserve">      tags:</w:t>
      </w:r>
    </w:p>
    <w:p w14:paraId="41434256" w14:textId="77777777" w:rsidR="007C4061" w:rsidRPr="00533C32" w:rsidRDefault="007C4061" w:rsidP="00885269">
      <w:pPr>
        <w:pStyle w:val="PL"/>
      </w:pPr>
      <w:r w:rsidRPr="00533C32">
        <w:t xml:space="preserve">        - Event Exposure </w:t>
      </w:r>
      <w:r w:rsidR="00C2706C">
        <w:rPr>
          <w:rFonts w:hint="eastAsia"/>
          <w:lang w:eastAsia="zh-CN"/>
        </w:rPr>
        <w:t xml:space="preserve">Group </w:t>
      </w:r>
      <w:r w:rsidRPr="00533C32">
        <w:t>Subscription (Document)</w:t>
      </w:r>
    </w:p>
    <w:p w14:paraId="4C54AA7E" w14:textId="77777777" w:rsidR="007C4061" w:rsidRPr="00533C32" w:rsidRDefault="007C4061" w:rsidP="00885269">
      <w:pPr>
        <w:pStyle w:val="PL"/>
      </w:pPr>
      <w:r w:rsidRPr="00533C32">
        <w:t xml:space="preserve">      parameters:</w:t>
      </w:r>
    </w:p>
    <w:p w14:paraId="671D8807" w14:textId="77777777" w:rsidR="007C4061" w:rsidRPr="00533C32" w:rsidRDefault="007C4061" w:rsidP="00885269">
      <w:pPr>
        <w:pStyle w:val="PL"/>
      </w:pPr>
      <w:r w:rsidRPr="00533C32">
        <w:t xml:space="preserve">        - name: </w:t>
      </w:r>
      <w:proofErr w:type="spellStart"/>
      <w:r w:rsidRPr="00533C32">
        <w:rPr>
          <w:lang w:eastAsia="zh-CN"/>
        </w:rPr>
        <w:t>u</w:t>
      </w:r>
      <w:r w:rsidRPr="00533C32">
        <w:t>eGroupId</w:t>
      </w:r>
      <w:proofErr w:type="spellEnd"/>
    </w:p>
    <w:p w14:paraId="72F84FBA" w14:textId="77777777" w:rsidR="007C4061" w:rsidRPr="00533C32" w:rsidRDefault="007C4061" w:rsidP="00885269">
      <w:pPr>
        <w:pStyle w:val="PL"/>
      </w:pPr>
      <w:r w:rsidRPr="00533C32">
        <w:t xml:space="preserve">          in: path</w:t>
      </w:r>
    </w:p>
    <w:p w14:paraId="3B1794F2" w14:textId="77777777" w:rsidR="007C4061" w:rsidRPr="00533C32" w:rsidRDefault="007C4061" w:rsidP="00885269">
      <w:pPr>
        <w:pStyle w:val="PL"/>
      </w:pPr>
      <w:r w:rsidRPr="00533C32">
        <w:t xml:space="preserve">          required: true</w:t>
      </w:r>
    </w:p>
    <w:p w14:paraId="12B9E3DB" w14:textId="77777777" w:rsidR="007C4061" w:rsidRPr="00533C32" w:rsidRDefault="007C4061" w:rsidP="00885269">
      <w:pPr>
        <w:pStyle w:val="PL"/>
      </w:pPr>
      <w:r w:rsidRPr="00533C32">
        <w:t xml:space="preserve">          schema:</w:t>
      </w:r>
    </w:p>
    <w:p w14:paraId="0066F72B" w14:textId="77777777" w:rsidR="007C4061" w:rsidRPr="00533C32" w:rsidRDefault="007C4061" w:rsidP="00885269">
      <w:pPr>
        <w:pStyle w:val="PL"/>
      </w:pPr>
      <w:r w:rsidRPr="00533C32">
        <w:t xml:space="preserve">              $ref: '#/components/schemas/</w:t>
      </w:r>
      <w:proofErr w:type="spellStart"/>
      <w:r w:rsidRPr="00533C32">
        <w:t>VarUeGroupId</w:t>
      </w:r>
      <w:proofErr w:type="spellEnd"/>
      <w:r w:rsidRPr="00533C32">
        <w:t>'</w:t>
      </w:r>
    </w:p>
    <w:p w14:paraId="0924DF5A" w14:textId="77777777" w:rsidR="007C4061" w:rsidRPr="00533C32" w:rsidRDefault="007C4061" w:rsidP="00885269">
      <w:pPr>
        <w:pStyle w:val="PL"/>
      </w:pPr>
      <w:r w:rsidRPr="00533C32">
        <w:t xml:space="preserve">        - name: </w:t>
      </w:r>
      <w:proofErr w:type="spellStart"/>
      <w:r w:rsidRPr="00533C32">
        <w:t>subsId</w:t>
      </w:r>
      <w:proofErr w:type="spellEnd"/>
    </w:p>
    <w:p w14:paraId="6699320C" w14:textId="77777777" w:rsidR="007C4061" w:rsidRPr="00533C32" w:rsidRDefault="007C4061" w:rsidP="00885269">
      <w:pPr>
        <w:pStyle w:val="PL"/>
      </w:pPr>
      <w:r w:rsidRPr="00533C32">
        <w:t xml:space="preserve">          in: path</w:t>
      </w:r>
    </w:p>
    <w:p w14:paraId="1E21E0FA" w14:textId="77777777" w:rsidR="007C4061" w:rsidRPr="00533C32" w:rsidRDefault="007C4061" w:rsidP="00885269">
      <w:pPr>
        <w:pStyle w:val="PL"/>
      </w:pPr>
      <w:r w:rsidRPr="00533C32">
        <w:t xml:space="preserve">          required: true</w:t>
      </w:r>
    </w:p>
    <w:p w14:paraId="14C08D39" w14:textId="77777777" w:rsidR="007C4061" w:rsidRPr="00533C32" w:rsidRDefault="007C4061" w:rsidP="00885269">
      <w:pPr>
        <w:pStyle w:val="PL"/>
      </w:pPr>
      <w:r w:rsidRPr="00533C32">
        <w:t xml:space="preserve">          schema:</w:t>
      </w:r>
    </w:p>
    <w:p w14:paraId="39F6723D" w14:textId="77777777" w:rsidR="007C4061" w:rsidRDefault="007C4061" w:rsidP="00885269">
      <w:pPr>
        <w:pStyle w:val="PL"/>
        <w:rPr>
          <w:lang w:eastAsia="zh-CN"/>
        </w:rPr>
      </w:pPr>
      <w:r w:rsidRPr="00533C32">
        <w:t xml:space="preserve">            type: string</w:t>
      </w:r>
    </w:p>
    <w:p w14:paraId="3E896048" w14:textId="77777777" w:rsidR="007C4061" w:rsidRPr="002857AD" w:rsidRDefault="007C4061" w:rsidP="00885269">
      <w:pPr>
        <w:pStyle w:val="PL"/>
      </w:pPr>
      <w:r w:rsidRPr="002857AD">
        <w:t xml:space="preserve">        - name: supported-features</w:t>
      </w:r>
    </w:p>
    <w:p w14:paraId="373F86FE" w14:textId="77777777" w:rsidR="007C4061" w:rsidRPr="002857AD" w:rsidRDefault="007C4061" w:rsidP="00885269">
      <w:pPr>
        <w:pStyle w:val="PL"/>
      </w:pPr>
      <w:r w:rsidRPr="002857AD">
        <w:t xml:space="preserve">          in: query</w:t>
      </w:r>
    </w:p>
    <w:p w14:paraId="1B2A9A23" w14:textId="77777777" w:rsidR="007C4061" w:rsidRPr="002857AD" w:rsidRDefault="007C4061" w:rsidP="00885269">
      <w:pPr>
        <w:pStyle w:val="PL"/>
      </w:pPr>
      <w:r w:rsidRPr="002857AD">
        <w:t xml:space="preserve">          description: Features required to be supported by the target NF</w:t>
      </w:r>
    </w:p>
    <w:p w14:paraId="4C67FEB7" w14:textId="77777777" w:rsidR="007C4061" w:rsidRPr="002857AD" w:rsidRDefault="007C4061" w:rsidP="00885269">
      <w:pPr>
        <w:pStyle w:val="PL"/>
      </w:pPr>
      <w:r w:rsidRPr="002857AD">
        <w:t xml:space="preserve">          schema:</w:t>
      </w:r>
    </w:p>
    <w:p w14:paraId="4CA38FB1"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39CC51A4"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6E64E055" w14:textId="77777777" w:rsidR="007C4061" w:rsidRPr="00533C32" w:rsidRDefault="007C4061" w:rsidP="00885269">
      <w:pPr>
        <w:pStyle w:val="PL"/>
      </w:pPr>
      <w:r w:rsidRPr="00533C32">
        <w:t xml:space="preserve">        content:</w:t>
      </w:r>
    </w:p>
    <w:p w14:paraId="2EFF2254"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0CD4B754" w14:textId="77777777" w:rsidR="007C4061" w:rsidRPr="00533C32" w:rsidRDefault="007C4061" w:rsidP="00885269">
      <w:pPr>
        <w:pStyle w:val="PL"/>
      </w:pPr>
      <w:r w:rsidRPr="00533C32">
        <w:t xml:space="preserve">            schema:</w:t>
      </w:r>
    </w:p>
    <w:p w14:paraId="5789B794" w14:textId="77777777" w:rsidR="007C4061" w:rsidRPr="00533C32" w:rsidRDefault="007C4061" w:rsidP="00885269">
      <w:pPr>
        <w:pStyle w:val="PL"/>
      </w:pPr>
      <w:r w:rsidRPr="00533C32">
        <w:t xml:space="preserve">              type: array</w:t>
      </w:r>
    </w:p>
    <w:p w14:paraId="59548D18" w14:textId="77777777" w:rsidR="007C4061" w:rsidRPr="00533C32" w:rsidRDefault="007C4061" w:rsidP="00885269">
      <w:pPr>
        <w:pStyle w:val="PL"/>
      </w:pPr>
      <w:r w:rsidRPr="00533C32">
        <w:t xml:space="preserve">              items:</w:t>
      </w:r>
    </w:p>
    <w:p w14:paraId="1BB5B3E1"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24C27045"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5259BD04" w14:textId="77777777" w:rsidR="007C4061" w:rsidRPr="00533C32" w:rsidRDefault="007C4061" w:rsidP="00885269">
      <w:pPr>
        <w:pStyle w:val="PL"/>
      </w:pPr>
      <w:r w:rsidRPr="00533C32">
        <w:lastRenderedPageBreak/>
        <w:t xml:space="preserve">        required: true</w:t>
      </w:r>
    </w:p>
    <w:p w14:paraId="57B513E6" w14:textId="77777777" w:rsidR="007C4061" w:rsidRPr="00533C32" w:rsidRDefault="007C4061" w:rsidP="00885269">
      <w:pPr>
        <w:pStyle w:val="PL"/>
      </w:pPr>
      <w:r w:rsidRPr="00533C32">
        <w:t xml:space="preserve">      responses:</w:t>
      </w:r>
    </w:p>
    <w:p w14:paraId="58C94967" w14:textId="77777777" w:rsidR="007C4061" w:rsidRPr="00533C32" w:rsidRDefault="007C4061" w:rsidP="00885269">
      <w:pPr>
        <w:pStyle w:val="PL"/>
      </w:pPr>
      <w:r w:rsidRPr="00533C32">
        <w:t xml:space="preserve">        '204':</w:t>
      </w:r>
    </w:p>
    <w:p w14:paraId="3D11CF02" w14:textId="77777777" w:rsidR="007C4061" w:rsidRPr="00533C32" w:rsidRDefault="007C4061" w:rsidP="00885269">
      <w:pPr>
        <w:pStyle w:val="PL"/>
      </w:pPr>
      <w:r w:rsidRPr="00533C32">
        <w:t xml:space="preserve">          description: Successful response</w:t>
      </w:r>
    </w:p>
    <w:p w14:paraId="6F3F4A5A" w14:textId="77777777" w:rsidR="007C4061" w:rsidRDefault="007C4061" w:rsidP="00885269">
      <w:pPr>
        <w:pStyle w:val="PL"/>
        <w:rPr>
          <w:lang w:eastAsia="zh-CN"/>
        </w:rPr>
      </w:pPr>
      <w:r>
        <w:rPr>
          <w:rFonts w:hint="eastAsia"/>
          <w:lang w:eastAsia="zh-CN"/>
        </w:rPr>
        <w:t xml:space="preserve">        '200':</w:t>
      </w:r>
    </w:p>
    <w:p w14:paraId="6A145B99" w14:textId="77777777" w:rsidR="007C4061" w:rsidRPr="000B71E3" w:rsidRDefault="007C4061" w:rsidP="00885269">
      <w:pPr>
        <w:pStyle w:val="PL"/>
      </w:pPr>
      <w:r w:rsidRPr="000B71E3">
        <w:t xml:space="preserve">          description: Expected response to a valid request</w:t>
      </w:r>
    </w:p>
    <w:p w14:paraId="2A0AF4FE" w14:textId="77777777" w:rsidR="007C4061" w:rsidRPr="000B71E3" w:rsidRDefault="007C4061" w:rsidP="00885269">
      <w:pPr>
        <w:pStyle w:val="PL"/>
      </w:pPr>
      <w:r w:rsidRPr="000B71E3">
        <w:t xml:space="preserve">          content:</w:t>
      </w:r>
    </w:p>
    <w:p w14:paraId="01658A25"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2F716710" w14:textId="77777777" w:rsidR="007C4061" w:rsidRPr="000B71E3" w:rsidRDefault="007C4061" w:rsidP="00885269">
      <w:pPr>
        <w:pStyle w:val="PL"/>
      </w:pPr>
      <w:r w:rsidRPr="000B71E3">
        <w:t xml:space="preserve">              schema:</w:t>
      </w:r>
    </w:p>
    <w:p w14:paraId="2C8B9E71"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034A1AED" w14:textId="77777777" w:rsidR="007C4061" w:rsidRPr="00533C32" w:rsidRDefault="007C4061" w:rsidP="00885269">
      <w:pPr>
        <w:pStyle w:val="PL"/>
      </w:pPr>
      <w:r w:rsidRPr="00533C32">
        <w:t xml:space="preserve">        '403':</w:t>
      </w:r>
    </w:p>
    <w:p w14:paraId="4CF7A4F7" w14:textId="77777777" w:rsidR="007C4061" w:rsidRPr="00533C32" w:rsidRDefault="007C4061" w:rsidP="00885269">
      <w:pPr>
        <w:pStyle w:val="PL"/>
      </w:pPr>
      <w:r w:rsidRPr="00533C32">
        <w:t xml:space="preserve">          $ref: 'TS29571_CommonData.yaml#/components/responses/403'</w:t>
      </w:r>
    </w:p>
    <w:p w14:paraId="53807607" w14:textId="77777777" w:rsidR="007C4061" w:rsidRPr="00533C32" w:rsidRDefault="007C4061" w:rsidP="00885269">
      <w:pPr>
        <w:pStyle w:val="PL"/>
      </w:pPr>
      <w:r w:rsidRPr="00533C32">
        <w:t xml:space="preserve">        '404':</w:t>
      </w:r>
    </w:p>
    <w:p w14:paraId="023CDEFC" w14:textId="77777777" w:rsidR="007C4061" w:rsidRPr="00533C32" w:rsidRDefault="007C4061" w:rsidP="00885269">
      <w:pPr>
        <w:pStyle w:val="PL"/>
      </w:pPr>
      <w:r w:rsidRPr="00533C32">
        <w:t xml:space="preserve">          $ref: 'TS29571_CommonData.yaml#/components/responses/404'</w:t>
      </w:r>
    </w:p>
    <w:p w14:paraId="7443275C" w14:textId="77777777" w:rsidR="007C4061" w:rsidRDefault="007C4061" w:rsidP="00885269">
      <w:pPr>
        <w:pStyle w:val="PL"/>
        <w:rPr>
          <w:lang w:eastAsia="zh-CN"/>
        </w:rPr>
      </w:pPr>
      <w:r w:rsidRPr="00533C32">
        <w:t xml:space="preserve">        default:</w:t>
      </w:r>
    </w:p>
    <w:p w14:paraId="4F49EF02"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6262F093" w14:textId="77777777" w:rsidR="007C4061" w:rsidRDefault="007C4061" w:rsidP="00885269">
      <w:pPr>
        <w:pStyle w:val="PL"/>
        <w:rPr>
          <w:lang w:eastAsia="zh-CN"/>
        </w:rPr>
      </w:pPr>
    </w:p>
    <w:p w14:paraId="08B410DF" w14:textId="77777777" w:rsidR="007C4061" w:rsidRPr="00533C32" w:rsidRDefault="007C4061" w:rsidP="00885269">
      <w:pPr>
        <w:pStyle w:val="PL"/>
      </w:pPr>
      <w:r w:rsidRPr="00533C32">
        <w:t xml:space="preserve">    </w:t>
      </w:r>
      <w:r>
        <w:t>get</w:t>
      </w:r>
      <w:r w:rsidRPr="00533C32">
        <w:t>:</w:t>
      </w:r>
    </w:p>
    <w:p w14:paraId="7EF7E9D7" w14:textId="77777777" w:rsidR="007C4061" w:rsidRPr="00533C32" w:rsidRDefault="007C4061" w:rsidP="00885269">
      <w:pPr>
        <w:pStyle w:val="PL"/>
      </w:pPr>
      <w:r w:rsidRPr="00533C32">
        <w:t xml:space="preserve">      summary: </w:t>
      </w:r>
      <w:r>
        <w:t>Retrieve</w:t>
      </w:r>
      <w:r w:rsidRPr="00533C32">
        <w:t xml:space="preserve"> a </w:t>
      </w:r>
      <w:r>
        <w:t xml:space="preserve">individual </w:t>
      </w:r>
      <w:proofErr w:type="spellStart"/>
      <w:r w:rsidRPr="00533C32">
        <w:t>eeSubscription</w:t>
      </w:r>
      <w:proofErr w:type="spellEnd"/>
      <w:r w:rsidRPr="00533C32">
        <w:t xml:space="preserve"> for a group of UEs or any UE</w:t>
      </w:r>
    </w:p>
    <w:p w14:paraId="07D2CB1B"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t>QueryEeGroupSubscription</w:t>
      </w:r>
      <w:proofErr w:type="spellEnd"/>
    </w:p>
    <w:p w14:paraId="3CC670CC" w14:textId="77777777" w:rsidR="007C4061" w:rsidRPr="00533C32" w:rsidRDefault="007C4061" w:rsidP="00885269">
      <w:pPr>
        <w:pStyle w:val="PL"/>
      </w:pPr>
      <w:r w:rsidRPr="00533C32">
        <w:t xml:space="preserve">      tags:</w:t>
      </w:r>
    </w:p>
    <w:p w14:paraId="23E21F79" w14:textId="77777777" w:rsidR="007C4061" w:rsidRPr="00533C32" w:rsidRDefault="007C4061" w:rsidP="00885269">
      <w:pPr>
        <w:pStyle w:val="PL"/>
      </w:pPr>
      <w:r w:rsidRPr="00533C32">
        <w:t xml:space="preserve">        - Event Exposure </w:t>
      </w:r>
      <w:r w:rsidR="00251817">
        <w:rPr>
          <w:rFonts w:hint="eastAsia"/>
          <w:lang w:eastAsia="zh-CN"/>
        </w:rPr>
        <w:t xml:space="preserve">Group </w:t>
      </w:r>
      <w:r w:rsidRPr="00533C32">
        <w:t>Subscription (Document)</w:t>
      </w:r>
    </w:p>
    <w:p w14:paraId="34DE24DF" w14:textId="77777777" w:rsidR="007C4061" w:rsidRPr="00533C32" w:rsidRDefault="007C4061" w:rsidP="00885269">
      <w:pPr>
        <w:pStyle w:val="PL"/>
      </w:pPr>
      <w:r w:rsidRPr="00533C32">
        <w:t xml:space="preserve">      parameters:</w:t>
      </w:r>
    </w:p>
    <w:p w14:paraId="49395687" w14:textId="77777777" w:rsidR="007C4061" w:rsidRPr="00533C32" w:rsidRDefault="007C4061" w:rsidP="00885269">
      <w:pPr>
        <w:pStyle w:val="PL"/>
      </w:pPr>
      <w:r w:rsidRPr="00533C32">
        <w:t xml:space="preserve">        - name: </w:t>
      </w:r>
      <w:proofErr w:type="spellStart"/>
      <w:r w:rsidRPr="00533C32">
        <w:rPr>
          <w:lang w:eastAsia="zh-CN"/>
        </w:rPr>
        <w:t>u</w:t>
      </w:r>
      <w:r w:rsidRPr="00533C32">
        <w:t>eGroupId</w:t>
      </w:r>
      <w:proofErr w:type="spellEnd"/>
    </w:p>
    <w:p w14:paraId="37B958E1" w14:textId="77777777" w:rsidR="007C4061" w:rsidRPr="00533C32" w:rsidRDefault="007C4061" w:rsidP="00885269">
      <w:pPr>
        <w:pStyle w:val="PL"/>
      </w:pPr>
      <w:r w:rsidRPr="00533C32">
        <w:t xml:space="preserve">          in: path</w:t>
      </w:r>
    </w:p>
    <w:p w14:paraId="5C936F6D" w14:textId="77777777" w:rsidR="007C4061" w:rsidRPr="00533C32" w:rsidRDefault="007C4061" w:rsidP="00885269">
      <w:pPr>
        <w:pStyle w:val="PL"/>
      </w:pPr>
      <w:r w:rsidRPr="00533C32">
        <w:t xml:space="preserve">          required: true</w:t>
      </w:r>
    </w:p>
    <w:p w14:paraId="1F269193" w14:textId="77777777" w:rsidR="007C4061" w:rsidRPr="00533C32" w:rsidRDefault="007C4061" w:rsidP="00885269">
      <w:pPr>
        <w:pStyle w:val="PL"/>
      </w:pPr>
      <w:r w:rsidRPr="00533C32">
        <w:t xml:space="preserve">          schema:</w:t>
      </w:r>
    </w:p>
    <w:p w14:paraId="25AB7A3D" w14:textId="77777777" w:rsidR="007C4061" w:rsidRPr="00533C32" w:rsidRDefault="007C4061" w:rsidP="00885269">
      <w:pPr>
        <w:pStyle w:val="PL"/>
      </w:pPr>
      <w:r w:rsidRPr="00533C32">
        <w:t xml:space="preserve">              $ref: '#/components/schemas/</w:t>
      </w:r>
      <w:proofErr w:type="spellStart"/>
      <w:r w:rsidRPr="00533C32">
        <w:t>VarUeGroupId</w:t>
      </w:r>
      <w:proofErr w:type="spellEnd"/>
      <w:r w:rsidRPr="00533C32">
        <w:t>'</w:t>
      </w:r>
    </w:p>
    <w:p w14:paraId="3E7D34BA" w14:textId="77777777" w:rsidR="007C4061" w:rsidRPr="00533C32" w:rsidRDefault="007C4061" w:rsidP="00885269">
      <w:pPr>
        <w:pStyle w:val="PL"/>
      </w:pPr>
      <w:r w:rsidRPr="00533C32">
        <w:t xml:space="preserve">        - name: </w:t>
      </w:r>
      <w:proofErr w:type="spellStart"/>
      <w:r w:rsidRPr="00533C32">
        <w:t>subsId</w:t>
      </w:r>
      <w:proofErr w:type="spellEnd"/>
    </w:p>
    <w:p w14:paraId="645C90BF" w14:textId="77777777" w:rsidR="007C4061" w:rsidRPr="00533C32" w:rsidRDefault="007C4061" w:rsidP="00885269">
      <w:pPr>
        <w:pStyle w:val="PL"/>
      </w:pPr>
      <w:r w:rsidRPr="00533C32">
        <w:t xml:space="preserve">          in: path</w:t>
      </w:r>
    </w:p>
    <w:p w14:paraId="4E29CCAC" w14:textId="77777777" w:rsidR="007C4061" w:rsidRPr="00533C32" w:rsidRDefault="007C4061" w:rsidP="00885269">
      <w:pPr>
        <w:pStyle w:val="PL"/>
      </w:pPr>
      <w:r w:rsidRPr="00533C32">
        <w:t xml:space="preserve">          required: true</w:t>
      </w:r>
    </w:p>
    <w:p w14:paraId="349DC1CB" w14:textId="77777777" w:rsidR="007C4061" w:rsidRPr="00533C32" w:rsidRDefault="007C4061" w:rsidP="00885269">
      <w:pPr>
        <w:pStyle w:val="PL"/>
      </w:pPr>
      <w:r w:rsidRPr="00533C32">
        <w:t xml:space="preserve">          description: Unique ID of the subscription to remove</w:t>
      </w:r>
    </w:p>
    <w:p w14:paraId="23206463" w14:textId="77777777" w:rsidR="007C4061" w:rsidRPr="00533C32" w:rsidRDefault="007C4061" w:rsidP="00885269">
      <w:pPr>
        <w:pStyle w:val="PL"/>
      </w:pPr>
      <w:r w:rsidRPr="00533C32">
        <w:t xml:space="preserve">          schema:</w:t>
      </w:r>
    </w:p>
    <w:p w14:paraId="2CB7E310" w14:textId="77777777" w:rsidR="007C4061" w:rsidRPr="00533C32" w:rsidRDefault="007C4061" w:rsidP="00885269">
      <w:pPr>
        <w:pStyle w:val="PL"/>
      </w:pPr>
      <w:r w:rsidRPr="00533C32">
        <w:t xml:space="preserve">            type: string</w:t>
      </w:r>
    </w:p>
    <w:p w14:paraId="258EA006" w14:textId="77777777" w:rsidR="007C4061" w:rsidRPr="00533C32" w:rsidRDefault="007C4061" w:rsidP="00885269">
      <w:pPr>
        <w:pStyle w:val="PL"/>
      </w:pPr>
      <w:r w:rsidRPr="00533C32">
        <w:t xml:space="preserve">      responses:</w:t>
      </w:r>
    </w:p>
    <w:p w14:paraId="6B9DDD65" w14:textId="77777777" w:rsidR="007C4061" w:rsidRPr="00533C32" w:rsidRDefault="007C4061" w:rsidP="00885269">
      <w:pPr>
        <w:pStyle w:val="PL"/>
      </w:pPr>
      <w:r w:rsidRPr="00533C32">
        <w:t xml:space="preserve">        '200':</w:t>
      </w:r>
    </w:p>
    <w:p w14:paraId="22435604" w14:textId="77777777" w:rsidR="007C4061" w:rsidRPr="00533C32" w:rsidRDefault="007C4061" w:rsidP="00885269">
      <w:pPr>
        <w:pStyle w:val="PL"/>
      </w:pPr>
      <w:r w:rsidRPr="00533C32">
        <w:t xml:space="preserve">          description: Expected response to a valid request</w:t>
      </w:r>
    </w:p>
    <w:p w14:paraId="0C47A7B4" w14:textId="77777777" w:rsidR="007C4061" w:rsidRPr="00533C32" w:rsidRDefault="007C4061" w:rsidP="00885269">
      <w:pPr>
        <w:pStyle w:val="PL"/>
      </w:pPr>
      <w:r w:rsidRPr="00533C32">
        <w:t xml:space="preserve">          content:</w:t>
      </w:r>
    </w:p>
    <w:p w14:paraId="33F96C79"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2C32DC2" w14:textId="77777777" w:rsidR="007C4061" w:rsidRPr="00533C32" w:rsidRDefault="007C4061" w:rsidP="00885269">
      <w:pPr>
        <w:pStyle w:val="PL"/>
      </w:pPr>
      <w:r w:rsidRPr="00533C32">
        <w:t xml:space="preserve">              schema:</w:t>
      </w:r>
    </w:p>
    <w:p w14:paraId="14BF301D" w14:textId="77777777" w:rsidR="007C4061" w:rsidRPr="00533C32" w:rsidRDefault="007C4061" w:rsidP="00885269">
      <w:pPr>
        <w:pStyle w:val="PL"/>
      </w:pPr>
      <w:r w:rsidRPr="00533C32">
        <w:t xml:space="preserve">               items:</w:t>
      </w:r>
    </w:p>
    <w:p w14:paraId="05A58AB4"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3AC6CE6B" w14:textId="77777777" w:rsidR="007C4061" w:rsidRDefault="007C4061" w:rsidP="00885269">
      <w:pPr>
        <w:pStyle w:val="PL"/>
        <w:rPr>
          <w:lang w:eastAsia="zh-CN"/>
        </w:rPr>
      </w:pPr>
      <w:r w:rsidRPr="00533C32">
        <w:t xml:space="preserve">        default:</w:t>
      </w:r>
    </w:p>
    <w:p w14:paraId="77E9AD18"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5AA263D5" w14:textId="0AD09C49" w:rsidR="007C4061" w:rsidRDefault="007C4061" w:rsidP="00885269">
      <w:pPr>
        <w:pStyle w:val="PL"/>
        <w:rPr>
          <w:lang w:eastAsia="zh-CN"/>
        </w:rPr>
      </w:pPr>
    </w:p>
    <w:p w14:paraId="432E1773" w14:textId="77777777" w:rsidR="005D0DA8" w:rsidRDefault="005D0DA8" w:rsidP="00885269">
      <w:pPr>
        <w:pStyle w:val="PL"/>
      </w:pPr>
      <w:r>
        <w:t xml:space="preserve">  /subscription-data/</w:t>
      </w:r>
      <w:r w:rsidRPr="00D5200C">
        <w:t>group-data</w:t>
      </w:r>
      <w:r w:rsidRPr="00D5200C">
        <w:rPr>
          <w:lang w:eastAsia="zh-CN"/>
        </w:rPr>
        <w:t>/</w:t>
      </w:r>
      <w:r w:rsidRPr="00D5200C">
        <w:t>{</w:t>
      </w:r>
      <w:proofErr w:type="spellStart"/>
      <w:r w:rsidRPr="00D5200C">
        <w:rPr>
          <w:lang w:eastAsia="zh-CN"/>
        </w:rPr>
        <w:t>ueGroupId</w:t>
      </w:r>
      <w:proofErr w:type="spellEnd"/>
      <w:r w:rsidRPr="00D5200C">
        <w:t>}</w:t>
      </w:r>
      <w:r>
        <w:rPr>
          <w:color w:val="000000"/>
          <w:lang w:eastAsia="en-GB"/>
        </w:rPr>
        <w:t>/</w:t>
      </w:r>
      <w:proofErr w:type="spellStart"/>
      <w:r>
        <w:rPr>
          <w:color w:val="000000"/>
          <w:lang w:eastAsia="en-GB"/>
        </w:rPr>
        <w:t>ee</w:t>
      </w:r>
      <w:proofErr w:type="spellEnd"/>
      <w:r>
        <w:rPr>
          <w:color w:val="000000"/>
          <w:lang w:eastAsia="en-GB"/>
        </w:rPr>
        <w:t>-profile-d</w:t>
      </w:r>
      <w:r>
        <w:rPr>
          <w:color w:val="000000"/>
        </w:rPr>
        <w:t>ata</w:t>
      </w:r>
      <w:r>
        <w:t>:</w:t>
      </w:r>
    </w:p>
    <w:p w14:paraId="5A4667C6" w14:textId="77777777" w:rsidR="005D0DA8" w:rsidRDefault="005D0DA8" w:rsidP="00885269">
      <w:pPr>
        <w:pStyle w:val="PL"/>
      </w:pPr>
      <w:r>
        <w:t xml:space="preserve">    get:</w:t>
      </w:r>
    </w:p>
    <w:p w14:paraId="5A07FE54" w14:textId="77777777" w:rsidR="005D0DA8" w:rsidRDefault="005D0DA8" w:rsidP="00885269">
      <w:pPr>
        <w:pStyle w:val="PL"/>
      </w:pPr>
      <w:r>
        <w:t xml:space="preserve">      summary: Retrieves the </w:t>
      </w:r>
      <w:proofErr w:type="spellStart"/>
      <w:r w:rsidRPr="00533C32">
        <w:t>ee</w:t>
      </w:r>
      <w:proofErr w:type="spellEnd"/>
      <w:r w:rsidRPr="00533C32">
        <w:t xml:space="preserve"> profile data</w:t>
      </w:r>
      <w:r>
        <w:t xml:space="preserve"> profile data of a group or </w:t>
      </w:r>
      <w:proofErr w:type="spellStart"/>
      <w:r>
        <w:t>anyUE</w:t>
      </w:r>
      <w:proofErr w:type="spellEnd"/>
    </w:p>
    <w:p w14:paraId="7FB4CFD4" w14:textId="77777777" w:rsidR="005D0DA8" w:rsidRDefault="005D0DA8" w:rsidP="00885269">
      <w:pPr>
        <w:pStyle w:val="PL"/>
      </w:pPr>
      <w:r>
        <w:t xml:space="preserve">      </w:t>
      </w:r>
      <w:proofErr w:type="spellStart"/>
      <w:r>
        <w:t>operationId</w:t>
      </w:r>
      <w:proofErr w:type="spellEnd"/>
      <w:r>
        <w:t xml:space="preserve">: </w:t>
      </w:r>
      <w:proofErr w:type="spellStart"/>
      <w:r>
        <w:t>QueryGroupEEData</w:t>
      </w:r>
      <w:proofErr w:type="spellEnd"/>
    </w:p>
    <w:p w14:paraId="5695E6C2" w14:textId="77777777" w:rsidR="005D0DA8" w:rsidRDefault="005D0DA8" w:rsidP="00885269">
      <w:pPr>
        <w:pStyle w:val="PL"/>
      </w:pPr>
      <w:r>
        <w:t xml:space="preserve">      tags:</w:t>
      </w:r>
    </w:p>
    <w:p w14:paraId="4FC28C4C" w14:textId="77777777" w:rsidR="005D0DA8" w:rsidRDefault="005D0DA8" w:rsidP="00885269">
      <w:pPr>
        <w:pStyle w:val="PL"/>
        <w:rPr>
          <w:lang w:eastAsia="zh-CN"/>
        </w:rPr>
      </w:pPr>
      <w:r>
        <w:t xml:space="preserve">        - </w:t>
      </w:r>
      <w:r w:rsidRPr="0089602E">
        <w:t>Event Exposure Data</w:t>
      </w:r>
      <w:r>
        <w:t xml:space="preserve"> for a group (Document)</w:t>
      </w:r>
    </w:p>
    <w:p w14:paraId="2334BBD4" w14:textId="77777777" w:rsidR="005D0DA8" w:rsidRDefault="005D0DA8" w:rsidP="00885269">
      <w:pPr>
        <w:pStyle w:val="PL"/>
      </w:pPr>
      <w:r>
        <w:t xml:space="preserve">      parameters:</w:t>
      </w:r>
    </w:p>
    <w:p w14:paraId="3916786D" w14:textId="77777777" w:rsidR="005D0DA8" w:rsidRDefault="005D0DA8" w:rsidP="00885269">
      <w:pPr>
        <w:pStyle w:val="PL"/>
      </w:pPr>
      <w:r>
        <w:t xml:space="preserve">        - name: </w:t>
      </w:r>
      <w:proofErr w:type="spellStart"/>
      <w:r w:rsidRPr="00A953F4">
        <w:t>ueGroupId</w:t>
      </w:r>
      <w:proofErr w:type="spellEnd"/>
    </w:p>
    <w:p w14:paraId="2E16C138" w14:textId="77777777" w:rsidR="005D0DA8" w:rsidRDefault="005D0DA8" w:rsidP="00885269">
      <w:pPr>
        <w:pStyle w:val="PL"/>
      </w:pPr>
      <w:r>
        <w:t xml:space="preserve">          in: path</w:t>
      </w:r>
    </w:p>
    <w:p w14:paraId="39FF5018" w14:textId="77777777" w:rsidR="005D0DA8" w:rsidRPr="00243605" w:rsidRDefault="005D0DA8" w:rsidP="00885269">
      <w:pPr>
        <w:pStyle w:val="PL"/>
      </w:pPr>
      <w:r>
        <w:t xml:space="preserve">          description: </w:t>
      </w:r>
      <w:r w:rsidRPr="00533C32">
        <w:t>Group of UEs or any UE</w:t>
      </w:r>
    </w:p>
    <w:p w14:paraId="12B07EE4" w14:textId="77777777" w:rsidR="005D0DA8" w:rsidRDefault="005D0DA8" w:rsidP="00885269">
      <w:pPr>
        <w:pStyle w:val="PL"/>
      </w:pPr>
      <w:r>
        <w:t xml:space="preserve">          required: true</w:t>
      </w:r>
    </w:p>
    <w:p w14:paraId="18009FF6" w14:textId="77777777" w:rsidR="005D0DA8" w:rsidRDefault="005D0DA8" w:rsidP="00885269">
      <w:pPr>
        <w:pStyle w:val="PL"/>
      </w:pPr>
      <w:r>
        <w:t xml:space="preserve">          schema:</w:t>
      </w:r>
    </w:p>
    <w:p w14:paraId="6B055D82" w14:textId="77777777" w:rsidR="005D0DA8" w:rsidRDefault="005D0DA8" w:rsidP="00885269">
      <w:pPr>
        <w:pStyle w:val="PL"/>
      </w:pPr>
      <w:r>
        <w:t xml:space="preserve">            $ref: '</w:t>
      </w:r>
      <w:r w:rsidRPr="00533C32">
        <w:t>#/components/schemas/</w:t>
      </w:r>
      <w:proofErr w:type="spellStart"/>
      <w:r w:rsidRPr="00533C32">
        <w:t>VarUeGroupId</w:t>
      </w:r>
      <w:proofErr w:type="spellEnd"/>
      <w:r>
        <w:t>'</w:t>
      </w:r>
    </w:p>
    <w:p w14:paraId="47E12675" w14:textId="010E6FDE" w:rsidR="005D0DA8" w:rsidRDefault="005D0DA8" w:rsidP="00885269">
      <w:pPr>
        <w:pStyle w:val="PL"/>
      </w:pPr>
      <w:r>
        <w:t xml:space="preserve">        - name: supported</w:t>
      </w:r>
      <w:r w:rsidR="003243ED">
        <w:t>-f</w:t>
      </w:r>
      <w:r>
        <w:t>eatures</w:t>
      </w:r>
    </w:p>
    <w:p w14:paraId="238D3571" w14:textId="77777777" w:rsidR="005D0DA8" w:rsidRDefault="005D0DA8" w:rsidP="00885269">
      <w:pPr>
        <w:pStyle w:val="PL"/>
      </w:pPr>
      <w:r>
        <w:t xml:space="preserve">          in: query</w:t>
      </w:r>
    </w:p>
    <w:p w14:paraId="7B47E8D8" w14:textId="77777777" w:rsidR="005D0DA8" w:rsidRDefault="005D0DA8" w:rsidP="00885269">
      <w:pPr>
        <w:pStyle w:val="PL"/>
      </w:pPr>
      <w:r>
        <w:t xml:space="preserve">          description: Supported Features</w:t>
      </w:r>
    </w:p>
    <w:p w14:paraId="10BC9A89" w14:textId="77777777" w:rsidR="005D0DA8" w:rsidRDefault="005D0DA8" w:rsidP="00885269">
      <w:pPr>
        <w:pStyle w:val="PL"/>
      </w:pPr>
      <w:r>
        <w:t xml:space="preserve">          schema:</w:t>
      </w:r>
    </w:p>
    <w:p w14:paraId="2E813B2F" w14:textId="77777777" w:rsidR="005D0DA8" w:rsidRDefault="005D0DA8" w:rsidP="00885269">
      <w:pPr>
        <w:pStyle w:val="PL"/>
      </w:pPr>
      <w:r>
        <w:t xml:space="preserve">             $ref: 'TS29571_CommonData.yaml#/components/schemas/</w:t>
      </w:r>
      <w:proofErr w:type="spellStart"/>
      <w:r>
        <w:t>SupportedFeatures</w:t>
      </w:r>
      <w:proofErr w:type="spellEnd"/>
      <w:r>
        <w:t>'</w:t>
      </w:r>
    </w:p>
    <w:p w14:paraId="2EC84381" w14:textId="77777777" w:rsidR="005D0DA8" w:rsidRDefault="005D0DA8" w:rsidP="00885269">
      <w:pPr>
        <w:pStyle w:val="PL"/>
      </w:pPr>
      <w:r>
        <w:t xml:space="preserve">      responses:</w:t>
      </w:r>
    </w:p>
    <w:p w14:paraId="53D28600" w14:textId="77777777" w:rsidR="005D0DA8" w:rsidRDefault="005D0DA8" w:rsidP="00885269">
      <w:pPr>
        <w:pStyle w:val="PL"/>
      </w:pPr>
      <w:r>
        <w:t xml:space="preserve">        '200':</w:t>
      </w:r>
    </w:p>
    <w:p w14:paraId="4E6B9B8B" w14:textId="77777777" w:rsidR="005D0DA8" w:rsidRDefault="005D0DA8" w:rsidP="00885269">
      <w:pPr>
        <w:pStyle w:val="PL"/>
      </w:pPr>
      <w:r>
        <w:t xml:space="preserve">          description: Expected response to a valid request</w:t>
      </w:r>
    </w:p>
    <w:p w14:paraId="113B12C5" w14:textId="77777777" w:rsidR="005D0DA8" w:rsidRDefault="005D0DA8" w:rsidP="00885269">
      <w:pPr>
        <w:pStyle w:val="PL"/>
      </w:pPr>
      <w:r>
        <w:t xml:space="preserve">          content:</w:t>
      </w:r>
    </w:p>
    <w:p w14:paraId="224BB8EE" w14:textId="77777777" w:rsidR="005D0DA8" w:rsidRDefault="005D0DA8" w:rsidP="00885269">
      <w:pPr>
        <w:pStyle w:val="PL"/>
      </w:pPr>
      <w:r>
        <w:t xml:space="preserve">            application/</w:t>
      </w:r>
      <w:proofErr w:type="spellStart"/>
      <w:r>
        <w:t>json</w:t>
      </w:r>
      <w:proofErr w:type="spellEnd"/>
      <w:r>
        <w:t>:</w:t>
      </w:r>
    </w:p>
    <w:p w14:paraId="4E024020" w14:textId="77777777" w:rsidR="005D0DA8" w:rsidRDefault="005D0DA8" w:rsidP="00885269">
      <w:pPr>
        <w:pStyle w:val="PL"/>
      </w:pPr>
      <w:r>
        <w:t xml:space="preserve">              schema:</w:t>
      </w:r>
    </w:p>
    <w:p w14:paraId="4762F845" w14:textId="77777777" w:rsidR="005D0DA8" w:rsidRDefault="005D0DA8" w:rsidP="00885269">
      <w:pPr>
        <w:pStyle w:val="PL"/>
      </w:pPr>
      <w:r>
        <w:t xml:space="preserve">                $ref: '#/components/schemas/</w:t>
      </w:r>
      <w:proofErr w:type="spellStart"/>
      <w:r>
        <w:t>EeGroupProfileData</w:t>
      </w:r>
      <w:proofErr w:type="spellEnd"/>
      <w:r>
        <w:t>'</w:t>
      </w:r>
    </w:p>
    <w:p w14:paraId="3ADB5771" w14:textId="77777777" w:rsidR="005D0DA8" w:rsidRDefault="005D0DA8" w:rsidP="00885269">
      <w:pPr>
        <w:pStyle w:val="PL"/>
        <w:rPr>
          <w:lang w:eastAsia="zh-CN"/>
        </w:rPr>
      </w:pPr>
      <w:r>
        <w:t xml:space="preserve">        default:</w:t>
      </w:r>
    </w:p>
    <w:p w14:paraId="0BB664DE" w14:textId="77777777" w:rsidR="005D0DA8" w:rsidRDefault="005D0DA8" w:rsidP="00885269">
      <w:pPr>
        <w:pStyle w:val="PL"/>
        <w:rPr>
          <w:lang w:eastAsia="zh-CN"/>
        </w:rPr>
      </w:pPr>
      <w:r>
        <w:t xml:space="preserve">          $ref: 'TS29571_CommonData.yaml#/components/responses/default'</w:t>
      </w:r>
    </w:p>
    <w:p w14:paraId="000845BC" w14:textId="77777777" w:rsidR="005D0DA8" w:rsidRPr="00B857B1" w:rsidRDefault="005D0DA8" w:rsidP="00885269">
      <w:pPr>
        <w:pStyle w:val="PL"/>
        <w:rPr>
          <w:lang w:eastAsia="zh-CN"/>
        </w:rPr>
      </w:pPr>
    </w:p>
    <w:p w14:paraId="22DCD4CC" w14:textId="77777777" w:rsidR="007C4061" w:rsidRPr="00533C32" w:rsidRDefault="007C4061" w:rsidP="00885269">
      <w:pPr>
        <w:pStyle w:val="PL"/>
      </w:pPr>
      <w:r w:rsidRPr="00533C32">
        <w:t xml:space="preserve">  /subscription-data/{</w:t>
      </w:r>
      <w:proofErr w:type="spellStart"/>
      <w:r w:rsidRPr="00533C32">
        <w:t>ueId</w:t>
      </w:r>
      <w:proofErr w:type="spellEnd"/>
      <w:r w:rsidRPr="00533C32">
        <w:t>}/</w:t>
      </w:r>
      <w:proofErr w:type="spellStart"/>
      <w:r w:rsidRPr="00533C32">
        <w:t>ee</w:t>
      </w:r>
      <w:proofErr w:type="spellEnd"/>
      <w:r w:rsidRPr="00533C32">
        <w:t>-profile-data:</w:t>
      </w:r>
    </w:p>
    <w:p w14:paraId="0CDC579A" w14:textId="77777777" w:rsidR="007C4061" w:rsidRPr="00533C32" w:rsidRDefault="007C4061" w:rsidP="00885269">
      <w:pPr>
        <w:pStyle w:val="PL"/>
      </w:pPr>
      <w:r w:rsidRPr="00533C32">
        <w:lastRenderedPageBreak/>
        <w:t xml:space="preserve">    get:</w:t>
      </w:r>
    </w:p>
    <w:p w14:paraId="7C1958FA" w14:textId="77777777" w:rsidR="007C4061" w:rsidRPr="00533C32" w:rsidRDefault="007C4061" w:rsidP="00885269">
      <w:pPr>
        <w:pStyle w:val="PL"/>
      </w:pPr>
      <w:r w:rsidRPr="00533C32">
        <w:t xml:space="preserve">      summary: Retrieves the </w:t>
      </w:r>
      <w:proofErr w:type="spellStart"/>
      <w:r w:rsidRPr="00533C32">
        <w:t>ee</w:t>
      </w:r>
      <w:proofErr w:type="spellEnd"/>
      <w:r w:rsidRPr="00533C32">
        <w:t xml:space="preserve"> profile data of a UE</w:t>
      </w:r>
    </w:p>
    <w:p w14:paraId="73776B33"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QueryEEData</w:t>
      </w:r>
      <w:proofErr w:type="spellEnd"/>
    </w:p>
    <w:p w14:paraId="47587172" w14:textId="77777777" w:rsidR="007C4061" w:rsidRPr="00533C32" w:rsidRDefault="007C4061" w:rsidP="00885269">
      <w:pPr>
        <w:pStyle w:val="PL"/>
      </w:pPr>
      <w:r w:rsidRPr="00533C32">
        <w:t xml:space="preserve">      tags:</w:t>
      </w:r>
    </w:p>
    <w:p w14:paraId="27050E3D" w14:textId="77777777" w:rsidR="007C4061" w:rsidRPr="00533C32" w:rsidRDefault="007C4061" w:rsidP="00885269">
      <w:pPr>
        <w:pStyle w:val="PL"/>
      </w:pPr>
      <w:r w:rsidRPr="00533C32">
        <w:t xml:space="preserve">        - Event Exposure Data (Document)</w:t>
      </w:r>
    </w:p>
    <w:p w14:paraId="07FFFC40" w14:textId="77777777" w:rsidR="007C4061" w:rsidRPr="00533C32" w:rsidRDefault="007C4061" w:rsidP="00885269">
      <w:pPr>
        <w:pStyle w:val="PL"/>
      </w:pPr>
      <w:r w:rsidRPr="00533C32">
        <w:t xml:space="preserve">      parameters:</w:t>
      </w:r>
    </w:p>
    <w:p w14:paraId="027CDEAC" w14:textId="77777777" w:rsidR="007C4061" w:rsidRPr="00533C32" w:rsidRDefault="007C4061" w:rsidP="00885269">
      <w:pPr>
        <w:pStyle w:val="PL"/>
      </w:pPr>
      <w:r w:rsidRPr="00533C32">
        <w:t xml:space="preserve">        - name: </w:t>
      </w:r>
      <w:proofErr w:type="spellStart"/>
      <w:r w:rsidRPr="00533C32">
        <w:t>ueId</w:t>
      </w:r>
      <w:proofErr w:type="spellEnd"/>
    </w:p>
    <w:p w14:paraId="0B77218A" w14:textId="77777777" w:rsidR="007C4061" w:rsidRPr="00533C32" w:rsidRDefault="007C4061" w:rsidP="00885269">
      <w:pPr>
        <w:pStyle w:val="PL"/>
      </w:pPr>
      <w:r w:rsidRPr="00533C32">
        <w:t xml:space="preserve">          in: path</w:t>
      </w:r>
    </w:p>
    <w:p w14:paraId="744E4F53" w14:textId="77777777" w:rsidR="007C4061" w:rsidRPr="00533C32" w:rsidRDefault="007C4061" w:rsidP="00885269">
      <w:pPr>
        <w:pStyle w:val="PL"/>
      </w:pPr>
      <w:r w:rsidRPr="00533C32">
        <w:t xml:space="preserve">          description: UE id</w:t>
      </w:r>
    </w:p>
    <w:p w14:paraId="7B4609B7" w14:textId="77777777" w:rsidR="007C4061" w:rsidRPr="00533C32" w:rsidRDefault="007C4061" w:rsidP="00885269">
      <w:pPr>
        <w:pStyle w:val="PL"/>
      </w:pPr>
      <w:r w:rsidRPr="00533C32">
        <w:t xml:space="preserve">          required: true</w:t>
      </w:r>
    </w:p>
    <w:p w14:paraId="48EFBC06" w14:textId="77777777" w:rsidR="007C4061" w:rsidRPr="00533C32" w:rsidRDefault="007C4061" w:rsidP="00885269">
      <w:pPr>
        <w:pStyle w:val="PL"/>
      </w:pPr>
      <w:r w:rsidRPr="00533C32">
        <w:t xml:space="preserve">          schema:</w:t>
      </w:r>
    </w:p>
    <w:p w14:paraId="300D067A"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7EBE370E" w14:textId="77777777" w:rsidR="007C4061" w:rsidRPr="00533C32" w:rsidRDefault="007C4061" w:rsidP="00885269">
      <w:pPr>
        <w:pStyle w:val="PL"/>
        <w:rPr>
          <w:lang w:eastAsia="zh-CN"/>
        </w:rPr>
      </w:pPr>
      <w:r w:rsidRPr="00533C32">
        <w:rPr>
          <w:lang w:eastAsia="zh-CN"/>
        </w:rPr>
        <w:t xml:space="preserve">        - name: fields</w:t>
      </w:r>
    </w:p>
    <w:p w14:paraId="625311E4" w14:textId="77777777" w:rsidR="007C4061" w:rsidRPr="00533C32" w:rsidRDefault="007C4061" w:rsidP="00885269">
      <w:pPr>
        <w:pStyle w:val="PL"/>
        <w:rPr>
          <w:lang w:eastAsia="zh-CN"/>
        </w:rPr>
      </w:pPr>
      <w:r w:rsidRPr="00533C32">
        <w:rPr>
          <w:lang w:eastAsia="zh-CN"/>
        </w:rPr>
        <w:t xml:space="preserve">          in: query</w:t>
      </w:r>
    </w:p>
    <w:p w14:paraId="27E230C5" w14:textId="77777777" w:rsidR="007C4061" w:rsidRPr="00533C32" w:rsidRDefault="007C4061" w:rsidP="00885269">
      <w:pPr>
        <w:pStyle w:val="PL"/>
        <w:rPr>
          <w:lang w:eastAsia="zh-CN"/>
        </w:rPr>
      </w:pPr>
      <w:r w:rsidRPr="00533C32">
        <w:rPr>
          <w:lang w:eastAsia="zh-CN"/>
        </w:rPr>
        <w:t xml:space="preserve">          description: attributes to be retrieved</w:t>
      </w:r>
    </w:p>
    <w:p w14:paraId="2B75C059" w14:textId="77777777" w:rsidR="007C4061" w:rsidRPr="00533C32" w:rsidRDefault="007C4061" w:rsidP="00885269">
      <w:pPr>
        <w:pStyle w:val="PL"/>
        <w:rPr>
          <w:lang w:eastAsia="zh-CN"/>
        </w:rPr>
      </w:pPr>
      <w:r w:rsidRPr="00533C32">
        <w:rPr>
          <w:lang w:eastAsia="zh-CN"/>
        </w:rPr>
        <w:t xml:space="preserve">          required: false</w:t>
      </w:r>
    </w:p>
    <w:p w14:paraId="5F60D472" w14:textId="77777777" w:rsidR="007C4061" w:rsidRPr="00533C32" w:rsidRDefault="007C4061" w:rsidP="00885269">
      <w:pPr>
        <w:pStyle w:val="PL"/>
        <w:rPr>
          <w:lang w:eastAsia="zh-CN"/>
        </w:rPr>
      </w:pPr>
      <w:r w:rsidRPr="00533C32">
        <w:rPr>
          <w:lang w:eastAsia="zh-CN"/>
        </w:rPr>
        <w:t xml:space="preserve">          schema:</w:t>
      </w:r>
    </w:p>
    <w:p w14:paraId="20C30982" w14:textId="77777777" w:rsidR="007C4061" w:rsidRPr="00533C32" w:rsidRDefault="007C4061" w:rsidP="00885269">
      <w:pPr>
        <w:pStyle w:val="PL"/>
        <w:rPr>
          <w:lang w:eastAsia="zh-CN"/>
        </w:rPr>
      </w:pPr>
      <w:r w:rsidRPr="00533C32">
        <w:rPr>
          <w:lang w:eastAsia="zh-CN"/>
        </w:rPr>
        <w:t xml:space="preserve">            type: array</w:t>
      </w:r>
    </w:p>
    <w:p w14:paraId="75508FDF" w14:textId="77777777" w:rsidR="007C4061" w:rsidRPr="00533C32" w:rsidRDefault="007C4061" w:rsidP="00885269">
      <w:pPr>
        <w:pStyle w:val="PL"/>
        <w:rPr>
          <w:lang w:eastAsia="zh-CN"/>
        </w:rPr>
      </w:pPr>
      <w:r w:rsidRPr="00533C32">
        <w:rPr>
          <w:lang w:eastAsia="zh-CN"/>
        </w:rPr>
        <w:t xml:space="preserve">            items:</w:t>
      </w:r>
    </w:p>
    <w:p w14:paraId="2EAC6170" w14:textId="77777777" w:rsidR="007C4061" w:rsidRPr="00533C32" w:rsidRDefault="007C4061" w:rsidP="00885269">
      <w:pPr>
        <w:pStyle w:val="PL"/>
        <w:rPr>
          <w:lang w:eastAsia="zh-CN"/>
        </w:rPr>
      </w:pPr>
      <w:r w:rsidRPr="00533C32">
        <w:rPr>
          <w:lang w:eastAsia="zh-CN"/>
        </w:rPr>
        <w:t xml:space="preserve">              type: string</w:t>
      </w:r>
    </w:p>
    <w:p w14:paraId="2622D03E" w14:textId="77777777" w:rsidR="007C4061" w:rsidRPr="00533C32" w:rsidRDefault="007C4061" w:rsidP="00885269">
      <w:pPr>
        <w:pStyle w:val="PL"/>
      </w:pPr>
      <w:r w:rsidRPr="00533C32">
        <w:t xml:space="preserve">          style: form</w:t>
      </w:r>
    </w:p>
    <w:p w14:paraId="209BAA19" w14:textId="77777777" w:rsidR="007C4061" w:rsidRPr="00533C32" w:rsidRDefault="007C4061" w:rsidP="00885269">
      <w:pPr>
        <w:pStyle w:val="PL"/>
        <w:rPr>
          <w:lang w:eastAsia="zh-CN"/>
        </w:rPr>
      </w:pPr>
      <w:r w:rsidRPr="00533C32">
        <w:t xml:space="preserve">          explode: false</w:t>
      </w:r>
    </w:p>
    <w:p w14:paraId="0ED9572E" w14:textId="21E64548" w:rsidR="007C4061" w:rsidRPr="00533C32" w:rsidRDefault="007C4061" w:rsidP="00885269">
      <w:pPr>
        <w:pStyle w:val="PL"/>
      </w:pPr>
      <w:r w:rsidRPr="00533C32">
        <w:t xml:space="preserve">        - name: supported</w:t>
      </w:r>
      <w:r w:rsidR="003243ED">
        <w:t>-f</w:t>
      </w:r>
      <w:r w:rsidRPr="00533C32">
        <w:t>eatures</w:t>
      </w:r>
    </w:p>
    <w:p w14:paraId="42F227DF" w14:textId="77777777" w:rsidR="007C4061" w:rsidRPr="00533C32" w:rsidRDefault="007C4061" w:rsidP="00885269">
      <w:pPr>
        <w:pStyle w:val="PL"/>
      </w:pPr>
      <w:r w:rsidRPr="00533C32">
        <w:t xml:space="preserve">          in: query</w:t>
      </w:r>
    </w:p>
    <w:p w14:paraId="5EF07DA3" w14:textId="77777777" w:rsidR="007C4061" w:rsidRPr="00533C32" w:rsidRDefault="007C4061" w:rsidP="00885269">
      <w:pPr>
        <w:pStyle w:val="PL"/>
      </w:pPr>
      <w:r w:rsidRPr="00533C32">
        <w:t xml:space="preserve">          description: Supported Features</w:t>
      </w:r>
    </w:p>
    <w:p w14:paraId="4B10B812" w14:textId="77777777" w:rsidR="007C4061" w:rsidRPr="00533C32" w:rsidRDefault="007C4061" w:rsidP="00885269">
      <w:pPr>
        <w:pStyle w:val="PL"/>
      </w:pPr>
      <w:r w:rsidRPr="00533C32">
        <w:t xml:space="preserve">          schema:</w:t>
      </w:r>
    </w:p>
    <w:p w14:paraId="5B726CEB" w14:textId="77777777" w:rsidR="007C4061" w:rsidRPr="00533C32" w:rsidRDefault="007C4061" w:rsidP="00885269">
      <w:pPr>
        <w:pStyle w:val="PL"/>
      </w:pPr>
      <w:r w:rsidRPr="00533C32">
        <w:t xml:space="preserve">             $ref: 'TS29571_CommonData.yaml#/components/schemas/</w:t>
      </w:r>
      <w:proofErr w:type="spellStart"/>
      <w:r w:rsidRPr="00533C32">
        <w:t>SupportedFeatures</w:t>
      </w:r>
      <w:proofErr w:type="spellEnd"/>
      <w:r w:rsidRPr="00533C32">
        <w:t>'</w:t>
      </w:r>
    </w:p>
    <w:p w14:paraId="4FC9602B" w14:textId="77777777" w:rsidR="007C4061" w:rsidRPr="00533C32" w:rsidRDefault="007C4061" w:rsidP="00885269">
      <w:pPr>
        <w:pStyle w:val="PL"/>
      </w:pPr>
      <w:r w:rsidRPr="00533C32">
        <w:t xml:space="preserve">      responses:</w:t>
      </w:r>
    </w:p>
    <w:p w14:paraId="7B7B2191" w14:textId="77777777" w:rsidR="007C4061" w:rsidRPr="00533C32" w:rsidRDefault="007C4061" w:rsidP="00885269">
      <w:pPr>
        <w:pStyle w:val="PL"/>
      </w:pPr>
      <w:r w:rsidRPr="00533C32">
        <w:t xml:space="preserve">        '200':</w:t>
      </w:r>
    </w:p>
    <w:p w14:paraId="3DC3B09C" w14:textId="77777777" w:rsidR="007C4061" w:rsidRPr="00533C32" w:rsidRDefault="007C4061" w:rsidP="00885269">
      <w:pPr>
        <w:pStyle w:val="PL"/>
      </w:pPr>
      <w:r w:rsidRPr="00533C32">
        <w:t xml:space="preserve">          description: Expected response to a valid request</w:t>
      </w:r>
    </w:p>
    <w:p w14:paraId="175B311B" w14:textId="77777777" w:rsidR="007C4061" w:rsidRPr="00533C32" w:rsidRDefault="007C4061" w:rsidP="00885269">
      <w:pPr>
        <w:pStyle w:val="PL"/>
      </w:pPr>
      <w:r w:rsidRPr="00533C32">
        <w:t xml:space="preserve">          content:</w:t>
      </w:r>
    </w:p>
    <w:p w14:paraId="2077A9E2"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29BD0B1C" w14:textId="77777777" w:rsidR="007C4061" w:rsidRPr="00533C32" w:rsidRDefault="007C4061" w:rsidP="00885269">
      <w:pPr>
        <w:pStyle w:val="PL"/>
      </w:pPr>
      <w:r w:rsidRPr="00533C32">
        <w:t xml:space="preserve">              schema:</w:t>
      </w:r>
    </w:p>
    <w:p w14:paraId="545FFA00" w14:textId="77777777" w:rsidR="007C4061" w:rsidRPr="00533C32" w:rsidRDefault="007C4061" w:rsidP="00885269">
      <w:pPr>
        <w:pStyle w:val="PL"/>
      </w:pPr>
      <w:r w:rsidRPr="00533C32">
        <w:t xml:space="preserve">                $ref: '#/components/schemas/</w:t>
      </w:r>
      <w:proofErr w:type="spellStart"/>
      <w:r w:rsidRPr="00533C32">
        <w:t>EeProfileData</w:t>
      </w:r>
      <w:proofErr w:type="spellEnd"/>
      <w:r w:rsidRPr="00533C32">
        <w:t>'</w:t>
      </w:r>
    </w:p>
    <w:p w14:paraId="0106C11F" w14:textId="77777777" w:rsidR="007C4061" w:rsidRDefault="007C4061" w:rsidP="00885269">
      <w:pPr>
        <w:pStyle w:val="PL"/>
        <w:rPr>
          <w:lang w:eastAsia="zh-CN"/>
        </w:rPr>
      </w:pPr>
      <w:r w:rsidRPr="00533C32">
        <w:t xml:space="preserve">        default:</w:t>
      </w:r>
    </w:p>
    <w:p w14:paraId="7B2B840C"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4F75ACA2" w14:textId="77777777" w:rsidR="007C4061" w:rsidRPr="00533C32" w:rsidRDefault="007C4061" w:rsidP="00885269">
      <w:pPr>
        <w:pStyle w:val="PL"/>
      </w:pPr>
    </w:p>
    <w:p w14:paraId="706C93FF" w14:textId="77777777" w:rsidR="007C4061" w:rsidRPr="00533C32" w:rsidRDefault="007C4061" w:rsidP="00885269">
      <w:pPr>
        <w:pStyle w:val="PL"/>
      </w:pPr>
      <w:r w:rsidRPr="00533C32">
        <w:t xml:space="preserve">  /subscription-data/{</w:t>
      </w:r>
      <w:proofErr w:type="spellStart"/>
      <w:r w:rsidRPr="00533C32">
        <w:t>ueId</w:t>
      </w:r>
      <w:proofErr w:type="spellEnd"/>
      <w:r w:rsidRPr="00533C32">
        <w:t>}/context-data/</w:t>
      </w:r>
      <w:proofErr w:type="spellStart"/>
      <w:r w:rsidRPr="00533C32">
        <w:t>sdm</w:t>
      </w:r>
      <w:proofErr w:type="spellEnd"/>
      <w:r w:rsidRPr="00533C32">
        <w:t>-subscriptions:</w:t>
      </w:r>
    </w:p>
    <w:p w14:paraId="107692FA" w14:textId="77777777" w:rsidR="007C4061" w:rsidRPr="00533C32" w:rsidRDefault="007C4061" w:rsidP="00885269">
      <w:pPr>
        <w:pStyle w:val="PL"/>
      </w:pPr>
      <w:r w:rsidRPr="00533C32">
        <w:t xml:space="preserve">    get:</w:t>
      </w:r>
    </w:p>
    <w:p w14:paraId="2FF145AE" w14:textId="77777777" w:rsidR="007C4061" w:rsidRPr="00533C32" w:rsidRDefault="007C4061" w:rsidP="00885269">
      <w:pPr>
        <w:pStyle w:val="PL"/>
      </w:pPr>
      <w:r w:rsidRPr="00533C32">
        <w:t xml:space="preserve">      summary: Retrieves the </w:t>
      </w:r>
      <w:proofErr w:type="spellStart"/>
      <w:r w:rsidRPr="00533C32">
        <w:t>sdm</w:t>
      </w:r>
      <w:proofErr w:type="spellEnd"/>
      <w:r w:rsidRPr="00533C32">
        <w:t xml:space="preserve"> subscriptions of a UE</w:t>
      </w:r>
    </w:p>
    <w:p w14:paraId="560AFB47"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Querysdmsubscriptions</w:t>
      </w:r>
      <w:proofErr w:type="spellEnd"/>
    </w:p>
    <w:p w14:paraId="7E56AF2D" w14:textId="77777777" w:rsidR="007C4061" w:rsidRPr="00533C32" w:rsidRDefault="007C4061" w:rsidP="00885269">
      <w:pPr>
        <w:pStyle w:val="PL"/>
      </w:pPr>
      <w:r w:rsidRPr="00533C32">
        <w:t xml:space="preserve">      tags:</w:t>
      </w:r>
    </w:p>
    <w:p w14:paraId="5E8B5020" w14:textId="77777777" w:rsidR="007C4061" w:rsidRPr="00533C32" w:rsidRDefault="007C4061" w:rsidP="00885269">
      <w:pPr>
        <w:pStyle w:val="PL"/>
      </w:pPr>
      <w:r w:rsidRPr="00533C32">
        <w:t xml:space="preserve">        - SDM Subscriptions (Collection)</w:t>
      </w:r>
    </w:p>
    <w:p w14:paraId="218DC25B" w14:textId="77777777" w:rsidR="007C4061" w:rsidRPr="00533C32" w:rsidRDefault="007C4061" w:rsidP="00885269">
      <w:pPr>
        <w:pStyle w:val="PL"/>
      </w:pPr>
      <w:r w:rsidRPr="00533C32">
        <w:t xml:space="preserve">      parameters:</w:t>
      </w:r>
    </w:p>
    <w:p w14:paraId="5665D1A8" w14:textId="77777777" w:rsidR="007C4061" w:rsidRPr="00533C32" w:rsidRDefault="007C4061" w:rsidP="00885269">
      <w:pPr>
        <w:pStyle w:val="PL"/>
      </w:pPr>
      <w:r w:rsidRPr="00533C32">
        <w:t xml:space="preserve">        - name: </w:t>
      </w:r>
      <w:proofErr w:type="spellStart"/>
      <w:r w:rsidRPr="00533C32">
        <w:t>ueId</w:t>
      </w:r>
      <w:proofErr w:type="spellEnd"/>
    </w:p>
    <w:p w14:paraId="1B290781" w14:textId="77777777" w:rsidR="007C4061" w:rsidRPr="00533C32" w:rsidRDefault="007C4061" w:rsidP="00885269">
      <w:pPr>
        <w:pStyle w:val="PL"/>
      </w:pPr>
      <w:r w:rsidRPr="00533C32">
        <w:t xml:space="preserve">          in: path</w:t>
      </w:r>
    </w:p>
    <w:p w14:paraId="1011A1CE" w14:textId="77777777" w:rsidR="007C4061" w:rsidRPr="00533C32" w:rsidRDefault="007C4061" w:rsidP="00885269">
      <w:pPr>
        <w:pStyle w:val="PL"/>
      </w:pPr>
      <w:r w:rsidRPr="00533C32">
        <w:t xml:space="preserve">          description: UE id</w:t>
      </w:r>
    </w:p>
    <w:p w14:paraId="0F790952" w14:textId="77777777" w:rsidR="007C4061" w:rsidRPr="00533C32" w:rsidRDefault="007C4061" w:rsidP="00885269">
      <w:pPr>
        <w:pStyle w:val="PL"/>
      </w:pPr>
      <w:r w:rsidRPr="00533C32">
        <w:t xml:space="preserve">          required: true</w:t>
      </w:r>
    </w:p>
    <w:p w14:paraId="31674C15" w14:textId="77777777" w:rsidR="007C4061" w:rsidRPr="00533C32" w:rsidRDefault="007C4061" w:rsidP="00885269">
      <w:pPr>
        <w:pStyle w:val="PL"/>
      </w:pPr>
      <w:r w:rsidRPr="00533C32">
        <w:t xml:space="preserve">          schema:</w:t>
      </w:r>
    </w:p>
    <w:p w14:paraId="62DE8B6E"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0E97F7F2" w14:textId="77777777" w:rsidR="007C4061" w:rsidRPr="00533C32" w:rsidRDefault="007C4061" w:rsidP="00885269">
      <w:pPr>
        <w:pStyle w:val="PL"/>
      </w:pPr>
      <w:r w:rsidRPr="00533C32">
        <w:t xml:space="preserve">        - name: supported-features</w:t>
      </w:r>
    </w:p>
    <w:p w14:paraId="770FB17D" w14:textId="77777777" w:rsidR="007C4061" w:rsidRPr="00533C32" w:rsidRDefault="007C4061" w:rsidP="00885269">
      <w:pPr>
        <w:pStyle w:val="PL"/>
      </w:pPr>
      <w:r w:rsidRPr="00533C32">
        <w:t xml:space="preserve">          in: query</w:t>
      </w:r>
    </w:p>
    <w:p w14:paraId="3018F98E" w14:textId="77777777" w:rsidR="007C4061" w:rsidRPr="00533C32" w:rsidRDefault="007C4061" w:rsidP="00885269">
      <w:pPr>
        <w:pStyle w:val="PL"/>
      </w:pPr>
      <w:r w:rsidRPr="00533C32">
        <w:t xml:space="preserve">          description: Supported Features</w:t>
      </w:r>
    </w:p>
    <w:p w14:paraId="492A7ADA" w14:textId="77777777" w:rsidR="007C4061" w:rsidRPr="00533C32" w:rsidRDefault="007C4061" w:rsidP="00885269">
      <w:pPr>
        <w:pStyle w:val="PL"/>
      </w:pPr>
      <w:r w:rsidRPr="00533C32">
        <w:t xml:space="preserve">          schema:</w:t>
      </w:r>
    </w:p>
    <w:p w14:paraId="7DB7D4DC"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106DE9B2" w14:textId="77777777" w:rsidR="007C4061" w:rsidRPr="00533C32" w:rsidRDefault="007C4061" w:rsidP="00885269">
      <w:pPr>
        <w:pStyle w:val="PL"/>
      </w:pPr>
      <w:r w:rsidRPr="00533C32">
        <w:t xml:space="preserve">      responses:</w:t>
      </w:r>
    </w:p>
    <w:p w14:paraId="63AB092F" w14:textId="77777777" w:rsidR="007C4061" w:rsidRPr="00533C32" w:rsidRDefault="007C4061" w:rsidP="00885269">
      <w:pPr>
        <w:pStyle w:val="PL"/>
      </w:pPr>
      <w:r w:rsidRPr="00533C32">
        <w:t xml:space="preserve">        '200':</w:t>
      </w:r>
    </w:p>
    <w:p w14:paraId="338C40C4" w14:textId="77777777" w:rsidR="007C4061" w:rsidRPr="00533C32" w:rsidRDefault="007C4061" w:rsidP="00885269">
      <w:pPr>
        <w:pStyle w:val="PL"/>
      </w:pPr>
      <w:r w:rsidRPr="00533C32">
        <w:t xml:space="preserve">          description: Expected response to a valid request</w:t>
      </w:r>
    </w:p>
    <w:p w14:paraId="269D803D" w14:textId="77777777" w:rsidR="007C4061" w:rsidRPr="00533C32" w:rsidRDefault="007C4061" w:rsidP="00885269">
      <w:pPr>
        <w:pStyle w:val="PL"/>
      </w:pPr>
      <w:r w:rsidRPr="00533C32">
        <w:t xml:space="preserve">          content:</w:t>
      </w:r>
    </w:p>
    <w:p w14:paraId="034D6042"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4A726B04" w14:textId="77777777" w:rsidR="007C4061" w:rsidRPr="00533C32" w:rsidRDefault="007C4061" w:rsidP="00885269">
      <w:pPr>
        <w:pStyle w:val="PL"/>
      </w:pPr>
      <w:r w:rsidRPr="00533C32">
        <w:t xml:space="preserve">              schema:</w:t>
      </w:r>
    </w:p>
    <w:p w14:paraId="22804449" w14:textId="77777777" w:rsidR="007C4061" w:rsidRPr="00533C32" w:rsidRDefault="007C4061" w:rsidP="00885269">
      <w:pPr>
        <w:pStyle w:val="PL"/>
      </w:pPr>
      <w:r w:rsidRPr="00533C32">
        <w:t xml:space="preserve">               type: array</w:t>
      </w:r>
    </w:p>
    <w:p w14:paraId="2DC8681B" w14:textId="77777777" w:rsidR="007C4061" w:rsidRPr="00533C32" w:rsidRDefault="007C4061" w:rsidP="00885269">
      <w:pPr>
        <w:pStyle w:val="PL"/>
      </w:pPr>
      <w:r w:rsidRPr="00533C32">
        <w:t xml:space="preserve">               items:</w:t>
      </w:r>
    </w:p>
    <w:p w14:paraId="7C4EA780" w14:textId="77777777" w:rsidR="007C4061" w:rsidRPr="00533C32" w:rsidRDefault="007C4061" w:rsidP="00885269">
      <w:pPr>
        <w:pStyle w:val="PL"/>
      </w:pPr>
      <w:r w:rsidRPr="00533C32">
        <w:t xml:space="preserve">                $ref: '#/components/schemas/</w:t>
      </w:r>
      <w:proofErr w:type="spellStart"/>
      <w:r w:rsidRPr="00533C32">
        <w:t>SdmSubscription</w:t>
      </w:r>
      <w:proofErr w:type="spellEnd"/>
      <w:r w:rsidRPr="00533C32">
        <w:t>'</w:t>
      </w:r>
    </w:p>
    <w:p w14:paraId="707CD594" w14:textId="77777777" w:rsidR="007C4061" w:rsidRDefault="007C4061" w:rsidP="00885269">
      <w:pPr>
        <w:pStyle w:val="PL"/>
        <w:rPr>
          <w:lang w:eastAsia="zh-CN"/>
        </w:rPr>
      </w:pPr>
      <w:r w:rsidRPr="00533C32">
        <w:t xml:space="preserve">        default:</w:t>
      </w:r>
    </w:p>
    <w:p w14:paraId="001A872E"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14C09F4B" w14:textId="77777777" w:rsidR="00810BBA" w:rsidRDefault="00810BBA" w:rsidP="00885269">
      <w:pPr>
        <w:pStyle w:val="PL"/>
        <w:rPr>
          <w:lang w:eastAsia="zh-CN"/>
        </w:rPr>
      </w:pPr>
    </w:p>
    <w:p w14:paraId="3CABC0D6" w14:textId="77777777" w:rsidR="007C4061" w:rsidRPr="00533C32" w:rsidRDefault="007C4061" w:rsidP="00885269">
      <w:pPr>
        <w:pStyle w:val="PL"/>
      </w:pPr>
      <w:r w:rsidRPr="00533C32">
        <w:t xml:space="preserve">    post:</w:t>
      </w:r>
    </w:p>
    <w:p w14:paraId="2411A99E" w14:textId="77777777" w:rsidR="007C4061" w:rsidRPr="00533C32" w:rsidRDefault="007C4061" w:rsidP="00885269">
      <w:pPr>
        <w:pStyle w:val="PL"/>
      </w:pPr>
      <w:r w:rsidRPr="00533C32">
        <w:t xml:space="preserve">      summary: Create individual </w:t>
      </w:r>
      <w:proofErr w:type="spellStart"/>
      <w:r w:rsidRPr="00533C32">
        <w:t>sdm</w:t>
      </w:r>
      <w:proofErr w:type="spellEnd"/>
      <w:r w:rsidRPr="00533C32">
        <w:t xml:space="preserve"> subscription</w:t>
      </w:r>
    </w:p>
    <w:p w14:paraId="54A4D037"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CreateSdmSubscriptions</w:t>
      </w:r>
      <w:proofErr w:type="spellEnd"/>
    </w:p>
    <w:p w14:paraId="51D4A233" w14:textId="77777777" w:rsidR="007C4061" w:rsidRPr="00533C32" w:rsidRDefault="007C4061" w:rsidP="00885269">
      <w:pPr>
        <w:pStyle w:val="PL"/>
      </w:pPr>
      <w:r w:rsidRPr="00533C32">
        <w:t xml:space="preserve">      tags:</w:t>
      </w:r>
    </w:p>
    <w:p w14:paraId="655F5EA9" w14:textId="77777777" w:rsidR="007C4061" w:rsidRPr="00533C32" w:rsidRDefault="007C4061" w:rsidP="00885269">
      <w:pPr>
        <w:pStyle w:val="PL"/>
      </w:pPr>
      <w:r w:rsidRPr="00533C32">
        <w:t xml:space="preserve">        - SDM Subscriptions (Collection)</w:t>
      </w:r>
    </w:p>
    <w:p w14:paraId="16BF54F6" w14:textId="77777777" w:rsidR="007C4061" w:rsidRPr="00533C32" w:rsidRDefault="007C4061" w:rsidP="00885269">
      <w:pPr>
        <w:pStyle w:val="PL"/>
      </w:pPr>
      <w:r w:rsidRPr="00533C32">
        <w:t xml:space="preserve">      parameters:</w:t>
      </w:r>
    </w:p>
    <w:p w14:paraId="452B137F" w14:textId="77777777" w:rsidR="007C4061" w:rsidRPr="00533C32" w:rsidRDefault="007C4061" w:rsidP="00885269">
      <w:pPr>
        <w:pStyle w:val="PL"/>
      </w:pPr>
      <w:r w:rsidRPr="00533C32">
        <w:t xml:space="preserve">        - name: </w:t>
      </w:r>
      <w:proofErr w:type="spellStart"/>
      <w:r w:rsidRPr="00533C32">
        <w:t>ueId</w:t>
      </w:r>
      <w:proofErr w:type="spellEnd"/>
    </w:p>
    <w:p w14:paraId="2097B678" w14:textId="77777777" w:rsidR="007C4061" w:rsidRPr="00533C32" w:rsidRDefault="007C4061" w:rsidP="00885269">
      <w:pPr>
        <w:pStyle w:val="PL"/>
      </w:pPr>
      <w:r w:rsidRPr="00533C32">
        <w:lastRenderedPageBreak/>
        <w:t xml:space="preserve">          in: path</w:t>
      </w:r>
    </w:p>
    <w:p w14:paraId="773FF06F" w14:textId="77777777" w:rsidR="007C4061" w:rsidRPr="00533C32" w:rsidRDefault="007C4061" w:rsidP="00885269">
      <w:pPr>
        <w:pStyle w:val="PL"/>
      </w:pPr>
      <w:r w:rsidRPr="00533C32">
        <w:t xml:space="preserve">          description: UE ID</w:t>
      </w:r>
    </w:p>
    <w:p w14:paraId="6AF7C02B" w14:textId="77777777" w:rsidR="007C4061" w:rsidRPr="00533C32" w:rsidRDefault="007C4061" w:rsidP="00885269">
      <w:pPr>
        <w:pStyle w:val="PL"/>
      </w:pPr>
      <w:r w:rsidRPr="00533C32">
        <w:t xml:space="preserve">          required: true</w:t>
      </w:r>
    </w:p>
    <w:p w14:paraId="3D94168D" w14:textId="77777777" w:rsidR="007C4061" w:rsidRPr="00533C32" w:rsidRDefault="007C4061" w:rsidP="00885269">
      <w:pPr>
        <w:pStyle w:val="PL"/>
      </w:pPr>
      <w:r w:rsidRPr="00533C32">
        <w:t xml:space="preserve">          schema:</w:t>
      </w:r>
    </w:p>
    <w:p w14:paraId="7531EC79"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1749C237"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03AC6CF5" w14:textId="77777777" w:rsidR="007C4061" w:rsidRPr="00533C32" w:rsidRDefault="007C4061" w:rsidP="00885269">
      <w:pPr>
        <w:pStyle w:val="PL"/>
      </w:pPr>
      <w:r w:rsidRPr="00533C32">
        <w:t xml:space="preserve">        content:</w:t>
      </w:r>
    </w:p>
    <w:p w14:paraId="08DCB698"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655928E" w14:textId="77777777" w:rsidR="007C4061" w:rsidRPr="00533C32" w:rsidRDefault="007C4061" w:rsidP="00885269">
      <w:pPr>
        <w:pStyle w:val="PL"/>
      </w:pPr>
      <w:r w:rsidRPr="00533C32">
        <w:t xml:space="preserve">            schema:</w:t>
      </w:r>
    </w:p>
    <w:p w14:paraId="6BE400F0" w14:textId="77777777" w:rsidR="007C4061" w:rsidRPr="00533C32" w:rsidRDefault="007C4061" w:rsidP="00885269">
      <w:pPr>
        <w:pStyle w:val="PL"/>
      </w:pPr>
      <w:r w:rsidRPr="00533C32">
        <w:t xml:space="preserve">              $ref: '#/components/schemas/</w:t>
      </w:r>
      <w:proofErr w:type="spellStart"/>
      <w:r w:rsidRPr="00533C32">
        <w:t>SdmSubscription</w:t>
      </w:r>
      <w:proofErr w:type="spellEnd"/>
      <w:r w:rsidRPr="00533C32">
        <w:t>'</w:t>
      </w:r>
    </w:p>
    <w:p w14:paraId="2504EF99" w14:textId="77777777" w:rsidR="007C4061" w:rsidRPr="00533C32" w:rsidRDefault="007C4061" w:rsidP="00885269">
      <w:pPr>
        <w:pStyle w:val="PL"/>
      </w:pPr>
      <w:r w:rsidRPr="00533C32">
        <w:t xml:space="preserve">        required: true</w:t>
      </w:r>
    </w:p>
    <w:p w14:paraId="49689686" w14:textId="77777777" w:rsidR="007C4061" w:rsidRPr="00533C32" w:rsidRDefault="007C4061" w:rsidP="00885269">
      <w:pPr>
        <w:pStyle w:val="PL"/>
      </w:pPr>
      <w:r w:rsidRPr="00533C32">
        <w:t xml:space="preserve">      responses:</w:t>
      </w:r>
    </w:p>
    <w:p w14:paraId="4C6379A1" w14:textId="77777777" w:rsidR="007C4061" w:rsidRPr="00533C32" w:rsidRDefault="007C4061" w:rsidP="00885269">
      <w:pPr>
        <w:pStyle w:val="PL"/>
      </w:pPr>
      <w:r w:rsidRPr="00533C32">
        <w:t xml:space="preserve">        '201':</w:t>
      </w:r>
    </w:p>
    <w:p w14:paraId="1F3E055C" w14:textId="77777777" w:rsidR="007C4061" w:rsidRPr="00533C32" w:rsidRDefault="007C4061" w:rsidP="00885269">
      <w:pPr>
        <w:pStyle w:val="PL"/>
      </w:pPr>
      <w:r w:rsidRPr="00533C32">
        <w:t xml:space="preserve">          description: Expected response to a valid request</w:t>
      </w:r>
    </w:p>
    <w:p w14:paraId="2960552B" w14:textId="77777777" w:rsidR="007C4061" w:rsidRPr="00533C32" w:rsidRDefault="007C4061" w:rsidP="00885269">
      <w:pPr>
        <w:pStyle w:val="PL"/>
      </w:pPr>
      <w:r w:rsidRPr="00533C32">
        <w:t xml:space="preserve">          content:</w:t>
      </w:r>
    </w:p>
    <w:p w14:paraId="6FB015AE"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513CA3DA" w14:textId="77777777" w:rsidR="007C4061" w:rsidRPr="00533C32" w:rsidRDefault="007C4061" w:rsidP="00885269">
      <w:pPr>
        <w:pStyle w:val="PL"/>
      </w:pPr>
      <w:r w:rsidRPr="00533C32">
        <w:t xml:space="preserve">              schema:</w:t>
      </w:r>
    </w:p>
    <w:p w14:paraId="1E66D4EA" w14:textId="77777777" w:rsidR="007C4061" w:rsidRPr="00533C32" w:rsidRDefault="007C4061" w:rsidP="00885269">
      <w:pPr>
        <w:pStyle w:val="PL"/>
        <w:rPr>
          <w:lang w:eastAsia="zh-CN"/>
        </w:rPr>
      </w:pPr>
      <w:r w:rsidRPr="00533C32">
        <w:t xml:space="preserve">                $ref: '#/components/schemas/</w:t>
      </w:r>
      <w:proofErr w:type="spellStart"/>
      <w:r w:rsidRPr="00533C32">
        <w:t>SdmSubscription</w:t>
      </w:r>
      <w:proofErr w:type="spellEnd"/>
      <w:r w:rsidRPr="00533C32">
        <w:t>'</w:t>
      </w:r>
    </w:p>
    <w:p w14:paraId="6A02CC01" w14:textId="77777777" w:rsidR="007C4061" w:rsidRPr="00533C32" w:rsidRDefault="007C4061" w:rsidP="00885269">
      <w:pPr>
        <w:pStyle w:val="PL"/>
      </w:pPr>
      <w:r w:rsidRPr="00533C32">
        <w:t xml:space="preserve">          headers:</w:t>
      </w:r>
    </w:p>
    <w:p w14:paraId="085928A5" w14:textId="77777777" w:rsidR="007C4061" w:rsidRPr="00533C32" w:rsidRDefault="007C4061" w:rsidP="00885269">
      <w:pPr>
        <w:pStyle w:val="PL"/>
      </w:pPr>
      <w:r w:rsidRPr="00533C32">
        <w:t xml:space="preserve">            Location:</w:t>
      </w:r>
    </w:p>
    <w:p w14:paraId="5F78F318" w14:textId="77777777" w:rsidR="007C4061" w:rsidRPr="00533C32" w:rsidRDefault="007C4061" w:rsidP="00885269">
      <w:pPr>
        <w:pStyle w:val="PL"/>
      </w:pPr>
      <w:r w:rsidRPr="00533C32">
        <w:t xml:space="preserve">              description: 'Contains the URI of the newly created resource</w:t>
      </w:r>
      <w:r w:rsidRPr="00533C32">
        <w:rPr>
          <w:lang w:eastAsia="zh-CN"/>
        </w:rPr>
        <w:t>,</w:t>
      </w:r>
      <w:r w:rsidRPr="00533C32">
        <w:t xml:space="preserve"> according to the structure: {apiRoot}/nudr-dr/&lt;apiVersion&gt;</w:t>
      </w:r>
      <w:r w:rsidRPr="00533C32">
        <w:rPr>
          <w:lang w:eastAsia="zh-CN"/>
        </w:rPr>
        <w:t>/</w:t>
      </w:r>
      <w:r w:rsidRPr="00533C32">
        <w:t>subscription-data/{ueId}/context-data/sdm-subscriptions</w:t>
      </w:r>
      <w:r w:rsidRPr="00533C32">
        <w:rPr>
          <w:lang w:eastAsia="zh-CN"/>
        </w:rPr>
        <w:t>/</w:t>
      </w:r>
      <w:r w:rsidRPr="00533C32">
        <w:t>{subsId}'</w:t>
      </w:r>
    </w:p>
    <w:p w14:paraId="3E12BF8D" w14:textId="77777777" w:rsidR="007C4061" w:rsidRPr="00533C32" w:rsidRDefault="007C4061" w:rsidP="00885269">
      <w:pPr>
        <w:pStyle w:val="PL"/>
      </w:pPr>
      <w:r w:rsidRPr="00533C32">
        <w:t xml:space="preserve">              required: true</w:t>
      </w:r>
    </w:p>
    <w:p w14:paraId="704B6A46" w14:textId="77777777" w:rsidR="007C4061" w:rsidRPr="00533C32" w:rsidRDefault="007C4061" w:rsidP="00885269">
      <w:pPr>
        <w:pStyle w:val="PL"/>
      </w:pPr>
      <w:r w:rsidRPr="00533C32">
        <w:t xml:space="preserve">              schema:</w:t>
      </w:r>
    </w:p>
    <w:p w14:paraId="1838E868" w14:textId="77777777" w:rsidR="007C4061" w:rsidRPr="00533C32" w:rsidRDefault="007C4061" w:rsidP="00885269">
      <w:pPr>
        <w:pStyle w:val="PL"/>
        <w:rPr>
          <w:lang w:eastAsia="zh-CN"/>
        </w:rPr>
      </w:pPr>
      <w:r w:rsidRPr="00533C32">
        <w:t xml:space="preserve">                type: string</w:t>
      </w:r>
    </w:p>
    <w:p w14:paraId="5A38A3B0" w14:textId="77777777" w:rsidR="007C4061" w:rsidRDefault="007C4061" w:rsidP="00885269">
      <w:pPr>
        <w:pStyle w:val="PL"/>
        <w:rPr>
          <w:lang w:eastAsia="zh-CN"/>
        </w:rPr>
      </w:pPr>
      <w:r w:rsidRPr="00533C32">
        <w:t xml:space="preserve">        default:</w:t>
      </w:r>
    </w:p>
    <w:p w14:paraId="49EC82D5"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116414CD" w14:textId="77777777" w:rsidR="007C4061" w:rsidRPr="00533C32" w:rsidRDefault="007C4061" w:rsidP="00885269">
      <w:pPr>
        <w:pStyle w:val="PL"/>
      </w:pPr>
    </w:p>
    <w:p w14:paraId="477EB3C5" w14:textId="77777777" w:rsidR="007C4061" w:rsidRPr="00533C32" w:rsidRDefault="007C4061" w:rsidP="00885269">
      <w:pPr>
        <w:pStyle w:val="PL"/>
      </w:pPr>
      <w:r w:rsidRPr="00533C32">
        <w:t xml:space="preserve">  /subscription-data/{ueId}/context-data/sdm-subscriptions/{subsId}:</w:t>
      </w:r>
    </w:p>
    <w:p w14:paraId="62C3685A" w14:textId="77777777" w:rsidR="007C4061" w:rsidRPr="00533C32" w:rsidRDefault="007C4061" w:rsidP="00885269">
      <w:pPr>
        <w:pStyle w:val="PL"/>
      </w:pPr>
      <w:r w:rsidRPr="00533C32">
        <w:t xml:space="preserve">    put:</w:t>
      </w:r>
    </w:p>
    <w:p w14:paraId="7D873216" w14:textId="77777777" w:rsidR="007C4061" w:rsidRPr="00533C32" w:rsidRDefault="007C4061" w:rsidP="00885269">
      <w:pPr>
        <w:pStyle w:val="PL"/>
      </w:pPr>
      <w:r w:rsidRPr="00533C32">
        <w:t xml:space="preserve">      summary: </w:t>
      </w:r>
      <w:r w:rsidRPr="00533C32">
        <w:rPr>
          <w:lang w:eastAsia="zh-CN"/>
        </w:rPr>
        <w:t>Update</w:t>
      </w:r>
      <w:r w:rsidRPr="00533C32">
        <w:t xml:space="preserve"> an individual </w:t>
      </w:r>
      <w:proofErr w:type="spellStart"/>
      <w:r w:rsidRPr="00533C32">
        <w:t>sdm</w:t>
      </w:r>
      <w:proofErr w:type="spellEnd"/>
      <w:r w:rsidRPr="00533C32">
        <w:t xml:space="preserve"> subscriptions of a UE</w:t>
      </w:r>
    </w:p>
    <w:p w14:paraId="46997DB0"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Updatesdmsubscriptions</w:t>
      </w:r>
      <w:proofErr w:type="spellEnd"/>
    </w:p>
    <w:p w14:paraId="0977A0FB" w14:textId="77777777" w:rsidR="007C4061" w:rsidRPr="00533C32" w:rsidRDefault="007C4061" w:rsidP="00885269">
      <w:pPr>
        <w:pStyle w:val="PL"/>
      </w:pPr>
      <w:r w:rsidRPr="00533C32">
        <w:t xml:space="preserve">      tags:</w:t>
      </w:r>
    </w:p>
    <w:p w14:paraId="4D678111" w14:textId="77777777" w:rsidR="007C4061" w:rsidRPr="00533C32" w:rsidRDefault="007C4061" w:rsidP="00885269">
      <w:pPr>
        <w:pStyle w:val="PL"/>
      </w:pPr>
      <w:r w:rsidRPr="00533C32">
        <w:t xml:space="preserve">        - SDM Subscription (Document)</w:t>
      </w:r>
    </w:p>
    <w:p w14:paraId="16CF58BF" w14:textId="77777777" w:rsidR="007C4061" w:rsidRPr="00533C32" w:rsidRDefault="007C4061" w:rsidP="00885269">
      <w:pPr>
        <w:pStyle w:val="PL"/>
      </w:pPr>
      <w:r w:rsidRPr="00533C32">
        <w:t xml:space="preserve">      parameters:</w:t>
      </w:r>
    </w:p>
    <w:p w14:paraId="2B8C5C9F" w14:textId="77777777" w:rsidR="007C4061" w:rsidRPr="00533C32" w:rsidRDefault="007C4061" w:rsidP="00885269">
      <w:pPr>
        <w:pStyle w:val="PL"/>
      </w:pPr>
      <w:r w:rsidRPr="00533C32">
        <w:t xml:space="preserve">        - name: </w:t>
      </w:r>
      <w:proofErr w:type="spellStart"/>
      <w:r w:rsidRPr="00533C32">
        <w:t>ueId</w:t>
      </w:r>
      <w:proofErr w:type="spellEnd"/>
    </w:p>
    <w:p w14:paraId="42CA134F" w14:textId="77777777" w:rsidR="007C4061" w:rsidRPr="00533C32" w:rsidRDefault="007C4061" w:rsidP="00885269">
      <w:pPr>
        <w:pStyle w:val="PL"/>
      </w:pPr>
      <w:r w:rsidRPr="00533C32">
        <w:t xml:space="preserve">          in: path</w:t>
      </w:r>
    </w:p>
    <w:p w14:paraId="5D53857B" w14:textId="77777777" w:rsidR="007C4061" w:rsidRPr="00533C32" w:rsidRDefault="007C4061" w:rsidP="00885269">
      <w:pPr>
        <w:pStyle w:val="PL"/>
      </w:pPr>
      <w:r w:rsidRPr="00533C32">
        <w:t xml:space="preserve">          required: true</w:t>
      </w:r>
    </w:p>
    <w:p w14:paraId="683499F8" w14:textId="77777777" w:rsidR="007C4061" w:rsidRPr="00533C32" w:rsidRDefault="007C4061" w:rsidP="00885269">
      <w:pPr>
        <w:pStyle w:val="PL"/>
      </w:pPr>
      <w:r w:rsidRPr="00533C32">
        <w:t xml:space="preserve">          schema:</w:t>
      </w:r>
    </w:p>
    <w:p w14:paraId="4503BA93"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3B19806E" w14:textId="77777777" w:rsidR="007C4061" w:rsidRPr="00533C32" w:rsidRDefault="007C4061" w:rsidP="00885269">
      <w:pPr>
        <w:pStyle w:val="PL"/>
      </w:pPr>
      <w:r w:rsidRPr="00533C32">
        <w:t xml:space="preserve">        - name: </w:t>
      </w:r>
      <w:proofErr w:type="spellStart"/>
      <w:r w:rsidRPr="00533C32">
        <w:t>subsId</w:t>
      </w:r>
      <w:proofErr w:type="spellEnd"/>
    </w:p>
    <w:p w14:paraId="5C60CC6F" w14:textId="77777777" w:rsidR="007C4061" w:rsidRPr="00533C32" w:rsidRDefault="007C4061" w:rsidP="00885269">
      <w:pPr>
        <w:pStyle w:val="PL"/>
      </w:pPr>
      <w:r w:rsidRPr="00533C32">
        <w:t xml:space="preserve">          in: path</w:t>
      </w:r>
    </w:p>
    <w:p w14:paraId="088F9B50" w14:textId="77777777" w:rsidR="007C4061" w:rsidRPr="00533C32" w:rsidRDefault="007C4061" w:rsidP="00885269">
      <w:pPr>
        <w:pStyle w:val="PL"/>
      </w:pPr>
      <w:r w:rsidRPr="00533C32">
        <w:t xml:space="preserve">          required: true</w:t>
      </w:r>
    </w:p>
    <w:p w14:paraId="08460F80" w14:textId="77777777" w:rsidR="007C4061" w:rsidRPr="00533C32" w:rsidRDefault="007C4061" w:rsidP="00885269">
      <w:pPr>
        <w:pStyle w:val="PL"/>
      </w:pPr>
      <w:r w:rsidRPr="00533C32">
        <w:t xml:space="preserve">          schema:</w:t>
      </w:r>
    </w:p>
    <w:p w14:paraId="02CD6743" w14:textId="77777777" w:rsidR="007C4061" w:rsidRPr="00533C32" w:rsidRDefault="007C4061" w:rsidP="00885269">
      <w:pPr>
        <w:pStyle w:val="PL"/>
      </w:pPr>
      <w:r w:rsidRPr="00533C32">
        <w:t xml:space="preserve">            type: string</w:t>
      </w:r>
    </w:p>
    <w:p w14:paraId="1CFF2CF0"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046BC47E" w14:textId="77777777" w:rsidR="007C4061" w:rsidRPr="00533C32" w:rsidRDefault="007C4061" w:rsidP="00885269">
      <w:pPr>
        <w:pStyle w:val="PL"/>
      </w:pPr>
      <w:r w:rsidRPr="00533C32">
        <w:t xml:space="preserve">        content:</w:t>
      </w:r>
    </w:p>
    <w:p w14:paraId="355DBCF6"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68270321" w14:textId="77777777" w:rsidR="007C4061" w:rsidRPr="00533C32" w:rsidRDefault="007C4061" w:rsidP="00885269">
      <w:pPr>
        <w:pStyle w:val="PL"/>
      </w:pPr>
      <w:r w:rsidRPr="00533C32">
        <w:t xml:space="preserve">            schema:</w:t>
      </w:r>
    </w:p>
    <w:p w14:paraId="3BAFFA0E" w14:textId="77777777" w:rsidR="007C4061" w:rsidRPr="00533C32" w:rsidRDefault="007C4061" w:rsidP="00885269">
      <w:pPr>
        <w:pStyle w:val="PL"/>
      </w:pPr>
      <w:r w:rsidRPr="00533C32">
        <w:t xml:space="preserve">              $ref: '#/components/schemas/</w:t>
      </w:r>
      <w:proofErr w:type="spellStart"/>
      <w:r w:rsidRPr="00533C32">
        <w:t>SdmSubscription</w:t>
      </w:r>
      <w:proofErr w:type="spellEnd"/>
      <w:r w:rsidRPr="00533C32">
        <w:t>'</w:t>
      </w:r>
    </w:p>
    <w:p w14:paraId="67FDCB0B" w14:textId="77777777" w:rsidR="00F66B41" w:rsidRPr="00533C32" w:rsidRDefault="00F66B41" w:rsidP="00885269">
      <w:pPr>
        <w:pStyle w:val="PL"/>
      </w:pPr>
      <w:r w:rsidRPr="00533C32">
        <w:t xml:space="preserve">        required: true</w:t>
      </w:r>
    </w:p>
    <w:p w14:paraId="6918C898" w14:textId="77777777" w:rsidR="007C4061" w:rsidRPr="00533C32" w:rsidRDefault="007C4061" w:rsidP="00885269">
      <w:pPr>
        <w:pStyle w:val="PL"/>
      </w:pPr>
      <w:r w:rsidRPr="00533C32">
        <w:t xml:space="preserve">      responses:</w:t>
      </w:r>
    </w:p>
    <w:p w14:paraId="76D4636E" w14:textId="77777777" w:rsidR="007C4061" w:rsidRPr="00533C32" w:rsidRDefault="007C4061" w:rsidP="00885269">
      <w:pPr>
        <w:pStyle w:val="PL"/>
      </w:pPr>
      <w:r w:rsidRPr="00533C32">
        <w:t xml:space="preserve">        '204':</w:t>
      </w:r>
    </w:p>
    <w:p w14:paraId="4CF76899" w14:textId="77777777" w:rsidR="007C4061" w:rsidRPr="00533C32" w:rsidRDefault="007C4061" w:rsidP="00885269">
      <w:pPr>
        <w:pStyle w:val="PL"/>
        <w:rPr>
          <w:lang w:eastAsia="zh-CN"/>
        </w:rPr>
      </w:pPr>
      <w:r w:rsidRPr="00533C32">
        <w:t xml:space="preserve">          description: Upon success, an empty response body shall be returned</w:t>
      </w:r>
    </w:p>
    <w:p w14:paraId="4A749650" w14:textId="77777777" w:rsidR="007C4061" w:rsidRPr="00533C32" w:rsidRDefault="007C4061" w:rsidP="00885269">
      <w:pPr>
        <w:pStyle w:val="PL"/>
      </w:pPr>
      <w:r w:rsidRPr="00533C32">
        <w:t xml:space="preserve">        '404':</w:t>
      </w:r>
    </w:p>
    <w:p w14:paraId="75B76801" w14:textId="77777777" w:rsidR="007C4061" w:rsidRPr="00533C32" w:rsidRDefault="007C4061" w:rsidP="00885269">
      <w:pPr>
        <w:pStyle w:val="PL"/>
      </w:pPr>
      <w:r w:rsidRPr="00533C32">
        <w:t xml:space="preserve">          description: update of non-existing resource is rejected</w:t>
      </w:r>
    </w:p>
    <w:p w14:paraId="181DF29D" w14:textId="77777777" w:rsidR="007C4061" w:rsidRPr="00533C32" w:rsidRDefault="007C4061" w:rsidP="00885269">
      <w:pPr>
        <w:pStyle w:val="PL"/>
      </w:pPr>
      <w:r w:rsidRPr="00533C32">
        <w:t xml:space="preserve">          content:</w:t>
      </w:r>
    </w:p>
    <w:p w14:paraId="4FF13B70"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74821FAF" w14:textId="77777777" w:rsidR="007C4061" w:rsidRPr="00533C32" w:rsidRDefault="007C4061" w:rsidP="00885269">
      <w:pPr>
        <w:pStyle w:val="PL"/>
      </w:pPr>
      <w:r w:rsidRPr="00533C32">
        <w:t xml:space="preserve">              schema:</w:t>
      </w:r>
    </w:p>
    <w:p w14:paraId="3F068146"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ProblemDetails</w:t>
      </w:r>
      <w:proofErr w:type="spellEnd"/>
      <w:r w:rsidRPr="00533C32">
        <w:t>'</w:t>
      </w:r>
    </w:p>
    <w:p w14:paraId="779A2847" w14:textId="77777777" w:rsidR="007C4061" w:rsidRDefault="007C4061" w:rsidP="00885269">
      <w:pPr>
        <w:pStyle w:val="PL"/>
        <w:rPr>
          <w:lang w:eastAsia="zh-CN"/>
        </w:rPr>
      </w:pPr>
      <w:r w:rsidRPr="00533C32">
        <w:t xml:space="preserve">        default:</w:t>
      </w:r>
    </w:p>
    <w:p w14:paraId="7008216E"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02F759B3" w14:textId="77777777" w:rsidR="00810BBA" w:rsidRDefault="00810BBA" w:rsidP="00885269">
      <w:pPr>
        <w:pStyle w:val="PL"/>
        <w:rPr>
          <w:lang w:eastAsia="zh-CN"/>
        </w:rPr>
      </w:pPr>
    </w:p>
    <w:p w14:paraId="6638C852" w14:textId="77777777" w:rsidR="007C4061" w:rsidRPr="00533C32" w:rsidRDefault="007C4061" w:rsidP="00885269">
      <w:pPr>
        <w:pStyle w:val="PL"/>
      </w:pPr>
      <w:r w:rsidRPr="00533C32">
        <w:t xml:space="preserve">    delete:</w:t>
      </w:r>
    </w:p>
    <w:p w14:paraId="2B69D6A5" w14:textId="77777777" w:rsidR="007C4061" w:rsidRPr="00533C32" w:rsidRDefault="007C4061" w:rsidP="00885269">
      <w:pPr>
        <w:pStyle w:val="PL"/>
      </w:pPr>
      <w:r w:rsidRPr="00533C32">
        <w:t xml:space="preserve">      summary: Deletes a </w:t>
      </w:r>
      <w:proofErr w:type="spellStart"/>
      <w:r w:rsidRPr="00533C32">
        <w:t>sdmsubscriptions</w:t>
      </w:r>
      <w:proofErr w:type="spellEnd"/>
    </w:p>
    <w:p w14:paraId="165C5528"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RemovesdmSubscriptions</w:t>
      </w:r>
      <w:proofErr w:type="spellEnd"/>
    </w:p>
    <w:p w14:paraId="6F3B9182" w14:textId="77777777" w:rsidR="007C4061" w:rsidRPr="00533C32" w:rsidRDefault="007C4061" w:rsidP="00885269">
      <w:pPr>
        <w:pStyle w:val="PL"/>
      </w:pPr>
      <w:r w:rsidRPr="00533C32">
        <w:t xml:space="preserve">      tags:</w:t>
      </w:r>
    </w:p>
    <w:p w14:paraId="5B4A07FC" w14:textId="77777777" w:rsidR="007C4061" w:rsidRPr="00533C32" w:rsidRDefault="007C4061" w:rsidP="00885269">
      <w:pPr>
        <w:pStyle w:val="PL"/>
      </w:pPr>
      <w:r w:rsidRPr="00533C32">
        <w:t xml:space="preserve">        - SDM Subscription (Document)</w:t>
      </w:r>
    </w:p>
    <w:p w14:paraId="42212DC8" w14:textId="77777777" w:rsidR="007C4061" w:rsidRPr="00533C32" w:rsidRDefault="007C4061" w:rsidP="00885269">
      <w:pPr>
        <w:pStyle w:val="PL"/>
      </w:pPr>
      <w:r w:rsidRPr="00533C32">
        <w:t xml:space="preserve">      parameters:</w:t>
      </w:r>
    </w:p>
    <w:p w14:paraId="0DE62654" w14:textId="77777777" w:rsidR="007C4061" w:rsidRPr="00533C32" w:rsidRDefault="007C4061" w:rsidP="00885269">
      <w:pPr>
        <w:pStyle w:val="PL"/>
      </w:pPr>
      <w:r w:rsidRPr="00533C32">
        <w:t xml:space="preserve">        - name: </w:t>
      </w:r>
      <w:proofErr w:type="spellStart"/>
      <w:r w:rsidRPr="00533C32">
        <w:t>ueId</w:t>
      </w:r>
      <w:proofErr w:type="spellEnd"/>
    </w:p>
    <w:p w14:paraId="515921BB" w14:textId="77777777" w:rsidR="007C4061" w:rsidRPr="00533C32" w:rsidRDefault="007C4061" w:rsidP="00885269">
      <w:pPr>
        <w:pStyle w:val="PL"/>
      </w:pPr>
      <w:r w:rsidRPr="00533C32">
        <w:t xml:space="preserve">          in: path</w:t>
      </w:r>
    </w:p>
    <w:p w14:paraId="636FEC22" w14:textId="77777777" w:rsidR="007C4061" w:rsidRPr="00533C32" w:rsidRDefault="007C4061" w:rsidP="00885269">
      <w:pPr>
        <w:pStyle w:val="PL"/>
      </w:pPr>
      <w:r w:rsidRPr="00533C32">
        <w:t xml:space="preserve">          required: true</w:t>
      </w:r>
    </w:p>
    <w:p w14:paraId="57C2AF17" w14:textId="77777777" w:rsidR="007C4061" w:rsidRPr="00533C32" w:rsidRDefault="007C4061" w:rsidP="00885269">
      <w:pPr>
        <w:pStyle w:val="PL"/>
      </w:pPr>
      <w:r w:rsidRPr="00533C32">
        <w:t xml:space="preserve">          schema:</w:t>
      </w:r>
    </w:p>
    <w:p w14:paraId="62C3DDEB" w14:textId="77777777" w:rsidR="007C4061" w:rsidRPr="00533C32" w:rsidRDefault="007C4061" w:rsidP="00885269">
      <w:pPr>
        <w:pStyle w:val="PL"/>
      </w:pPr>
      <w:r w:rsidRPr="00533C32">
        <w:lastRenderedPageBreak/>
        <w:t xml:space="preserve">            $ref: 'TS29571_CommonData.yaml#/components/schemas/</w:t>
      </w:r>
      <w:proofErr w:type="spellStart"/>
      <w:r w:rsidRPr="00533C32">
        <w:t>VarUeId</w:t>
      </w:r>
      <w:proofErr w:type="spellEnd"/>
      <w:r w:rsidRPr="00533C32">
        <w:t>'</w:t>
      </w:r>
    </w:p>
    <w:p w14:paraId="0F25750A" w14:textId="77777777" w:rsidR="007C4061" w:rsidRPr="00533C32" w:rsidRDefault="007C4061" w:rsidP="00885269">
      <w:pPr>
        <w:pStyle w:val="PL"/>
      </w:pPr>
      <w:r w:rsidRPr="00533C32">
        <w:t xml:space="preserve">        - name: </w:t>
      </w:r>
      <w:proofErr w:type="spellStart"/>
      <w:r w:rsidRPr="00533C32">
        <w:t>subsId</w:t>
      </w:r>
      <w:proofErr w:type="spellEnd"/>
    </w:p>
    <w:p w14:paraId="2B07ACFE" w14:textId="77777777" w:rsidR="007C4061" w:rsidRPr="00533C32" w:rsidRDefault="007C4061" w:rsidP="00885269">
      <w:pPr>
        <w:pStyle w:val="PL"/>
      </w:pPr>
      <w:r w:rsidRPr="00533C32">
        <w:t xml:space="preserve">          in: path</w:t>
      </w:r>
    </w:p>
    <w:p w14:paraId="60845421" w14:textId="77777777" w:rsidR="007C4061" w:rsidRPr="00533C32" w:rsidRDefault="007C4061" w:rsidP="00885269">
      <w:pPr>
        <w:pStyle w:val="PL"/>
      </w:pPr>
      <w:r w:rsidRPr="00533C32">
        <w:t xml:space="preserve">          required: true</w:t>
      </w:r>
    </w:p>
    <w:p w14:paraId="4F9C573F" w14:textId="77777777" w:rsidR="007C4061" w:rsidRPr="00533C32" w:rsidRDefault="007C4061" w:rsidP="00885269">
      <w:pPr>
        <w:pStyle w:val="PL"/>
      </w:pPr>
      <w:r w:rsidRPr="00533C32">
        <w:t xml:space="preserve">          description: Unique ID of the subscription to remove</w:t>
      </w:r>
    </w:p>
    <w:p w14:paraId="3BCBDCE3" w14:textId="77777777" w:rsidR="007C4061" w:rsidRPr="00533C32" w:rsidRDefault="007C4061" w:rsidP="00885269">
      <w:pPr>
        <w:pStyle w:val="PL"/>
      </w:pPr>
      <w:r w:rsidRPr="00533C32">
        <w:t xml:space="preserve">          schema:</w:t>
      </w:r>
    </w:p>
    <w:p w14:paraId="16E5B181" w14:textId="77777777" w:rsidR="007C4061" w:rsidRPr="00533C32" w:rsidRDefault="007C4061" w:rsidP="00885269">
      <w:pPr>
        <w:pStyle w:val="PL"/>
      </w:pPr>
      <w:r w:rsidRPr="00533C32">
        <w:t xml:space="preserve">            type: string</w:t>
      </w:r>
    </w:p>
    <w:p w14:paraId="04D76ED2" w14:textId="77777777" w:rsidR="007C4061" w:rsidRPr="00533C32" w:rsidRDefault="007C4061" w:rsidP="00885269">
      <w:pPr>
        <w:pStyle w:val="PL"/>
      </w:pPr>
      <w:r w:rsidRPr="00533C32">
        <w:t xml:space="preserve">      responses:</w:t>
      </w:r>
    </w:p>
    <w:p w14:paraId="57C3104E" w14:textId="77777777" w:rsidR="007C4061" w:rsidRPr="00533C32" w:rsidRDefault="007C4061" w:rsidP="00885269">
      <w:pPr>
        <w:pStyle w:val="PL"/>
      </w:pPr>
      <w:r w:rsidRPr="00533C32">
        <w:t xml:space="preserve">        '204':</w:t>
      </w:r>
    </w:p>
    <w:p w14:paraId="71556C01" w14:textId="77777777" w:rsidR="007C4061" w:rsidRPr="00533C32" w:rsidRDefault="007C4061" w:rsidP="00885269">
      <w:pPr>
        <w:pStyle w:val="PL"/>
        <w:rPr>
          <w:lang w:eastAsia="zh-CN"/>
        </w:rPr>
      </w:pPr>
      <w:r w:rsidRPr="00533C32">
        <w:t xml:space="preserve">          description: Expected response to a successful subscription removal</w:t>
      </w:r>
    </w:p>
    <w:p w14:paraId="751D633D" w14:textId="77777777" w:rsidR="007C4061" w:rsidRPr="00533C32" w:rsidRDefault="007C4061" w:rsidP="00885269">
      <w:pPr>
        <w:pStyle w:val="PL"/>
      </w:pPr>
      <w:r w:rsidRPr="00533C32">
        <w:t xml:space="preserve">        '</w:t>
      </w:r>
      <w:r w:rsidRPr="00533C32">
        <w:rPr>
          <w:rFonts w:hint="eastAsia"/>
          <w:lang w:eastAsia="zh-CN"/>
        </w:rPr>
        <w:t>4</w:t>
      </w:r>
      <w:r w:rsidRPr="00533C32">
        <w:t>04':</w:t>
      </w:r>
    </w:p>
    <w:p w14:paraId="03750530" w14:textId="77777777" w:rsidR="007C4061" w:rsidRDefault="007C4061" w:rsidP="00885269">
      <w:pPr>
        <w:pStyle w:val="PL"/>
        <w:rPr>
          <w:lang w:eastAsia="zh-CN"/>
        </w:rPr>
      </w:pPr>
      <w:r w:rsidRPr="00533C32">
        <w:t xml:space="preserve">          </w:t>
      </w:r>
      <w:r w:rsidRPr="00533C32">
        <w:rPr>
          <w:rFonts w:hint="eastAsia"/>
          <w:lang w:eastAsia="zh-CN"/>
        </w:rPr>
        <w:t xml:space="preserve">$ref: </w:t>
      </w:r>
      <w:r w:rsidRPr="00533C32">
        <w:t>'TS29571_CommonData.yaml#/components/</w:t>
      </w:r>
      <w:r w:rsidRPr="00533C32">
        <w:rPr>
          <w:rFonts w:hint="eastAsia"/>
          <w:lang w:eastAsia="zh-CN"/>
        </w:rPr>
        <w:t>responses/404</w:t>
      </w:r>
      <w:r w:rsidRPr="00533C32">
        <w:t>'</w:t>
      </w:r>
    </w:p>
    <w:p w14:paraId="3B54B6D0" w14:textId="77777777" w:rsidR="00810BBA" w:rsidRPr="00533C32" w:rsidRDefault="00810BBA" w:rsidP="00885269">
      <w:pPr>
        <w:pStyle w:val="PL"/>
      </w:pPr>
      <w:r w:rsidRPr="00533C32">
        <w:t xml:space="preserve">        default:</w:t>
      </w:r>
    </w:p>
    <w:p w14:paraId="3BF62221"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6C881A49" w14:textId="77777777" w:rsidR="007C4061" w:rsidRPr="00533C32" w:rsidRDefault="007C4061" w:rsidP="00885269">
      <w:pPr>
        <w:pStyle w:val="PL"/>
        <w:rPr>
          <w:lang w:eastAsia="zh-CN"/>
        </w:rPr>
      </w:pPr>
    </w:p>
    <w:p w14:paraId="3C655B9B" w14:textId="77777777" w:rsidR="007C4061" w:rsidRPr="00533C32" w:rsidRDefault="007C4061" w:rsidP="00885269">
      <w:pPr>
        <w:pStyle w:val="PL"/>
      </w:pPr>
      <w:r w:rsidRPr="00533C32">
        <w:t xml:space="preserve">    patch:</w:t>
      </w:r>
    </w:p>
    <w:p w14:paraId="1778112B" w14:textId="77777777" w:rsidR="007C4061" w:rsidRPr="00533C32" w:rsidRDefault="007C4061" w:rsidP="00885269">
      <w:pPr>
        <w:pStyle w:val="PL"/>
      </w:pPr>
      <w:r w:rsidRPr="00533C32">
        <w:t xml:space="preserve">      summary: Modify an individual </w:t>
      </w:r>
      <w:proofErr w:type="spellStart"/>
      <w:r w:rsidRPr="00533C32">
        <w:t>sdm</w:t>
      </w:r>
      <w:proofErr w:type="spellEnd"/>
      <w:r w:rsidRPr="00533C32">
        <w:t xml:space="preserve"> subscription</w:t>
      </w:r>
    </w:p>
    <w:p w14:paraId="74375983"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ModifysdmSubscription</w:t>
      </w:r>
      <w:proofErr w:type="spellEnd"/>
    </w:p>
    <w:p w14:paraId="0A71EDF4" w14:textId="77777777" w:rsidR="007C4061" w:rsidRPr="00533C32" w:rsidRDefault="007C4061" w:rsidP="00885269">
      <w:pPr>
        <w:pStyle w:val="PL"/>
      </w:pPr>
      <w:r w:rsidRPr="00533C32">
        <w:t xml:space="preserve">      tags:</w:t>
      </w:r>
    </w:p>
    <w:p w14:paraId="4FC26AC1" w14:textId="77777777" w:rsidR="007C4061" w:rsidRPr="00533C32" w:rsidRDefault="007C4061" w:rsidP="00885269">
      <w:pPr>
        <w:pStyle w:val="PL"/>
      </w:pPr>
      <w:r w:rsidRPr="00533C32">
        <w:t xml:space="preserve">        - SDM Subscription (Document)</w:t>
      </w:r>
    </w:p>
    <w:p w14:paraId="70864208" w14:textId="77777777" w:rsidR="007C4061" w:rsidRPr="00533C32" w:rsidRDefault="007C4061" w:rsidP="00885269">
      <w:pPr>
        <w:pStyle w:val="PL"/>
      </w:pPr>
      <w:r w:rsidRPr="00533C32">
        <w:t xml:space="preserve">      parameters:</w:t>
      </w:r>
    </w:p>
    <w:p w14:paraId="69A01787" w14:textId="77777777" w:rsidR="007C4061" w:rsidRPr="00533C32" w:rsidRDefault="007C4061" w:rsidP="00885269">
      <w:pPr>
        <w:pStyle w:val="PL"/>
      </w:pPr>
      <w:r w:rsidRPr="00533C32">
        <w:t xml:space="preserve">        - name: </w:t>
      </w:r>
      <w:proofErr w:type="spellStart"/>
      <w:r w:rsidRPr="00533C32">
        <w:t>ueId</w:t>
      </w:r>
      <w:proofErr w:type="spellEnd"/>
    </w:p>
    <w:p w14:paraId="3DB3822A" w14:textId="77777777" w:rsidR="007C4061" w:rsidRPr="00533C32" w:rsidRDefault="007C4061" w:rsidP="00885269">
      <w:pPr>
        <w:pStyle w:val="PL"/>
      </w:pPr>
      <w:r w:rsidRPr="00533C32">
        <w:t xml:space="preserve">          in: path</w:t>
      </w:r>
    </w:p>
    <w:p w14:paraId="2A956338" w14:textId="77777777" w:rsidR="007C4061" w:rsidRPr="00533C32" w:rsidRDefault="007C4061" w:rsidP="00885269">
      <w:pPr>
        <w:pStyle w:val="PL"/>
      </w:pPr>
      <w:r w:rsidRPr="00533C32">
        <w:t xml:space="preserve">          description: UE id</w:t>
      </w:r>
    </w:p>
    <w:p w14:paraId="400C2CA4" w14:textId="77777777" w:rsidR="007C4061" w:rsidRPr="00533C32" w:rsidRDefault="007C4061" w:rsidP="00885269">
      <w:pPr>
        <w:pStyle w:val="PL"/>
      </w:pPr>
      <w:r w:rsidRPr="00533C32">
        <w:t xml:space="preserve">          required: true</w:t>
      </w:r>
    </w:p>
    <w:p w14:paraId="2E196C7E" w14:textId="77777777" w:rsidR="007C4061" w:rsidRPr="00533C32" w:rsidRDefault="007C4061" w:rsidP="00885269">
      <w:pPr>
        <w:pStyle w:val="PL"/>
      </w:pPr>
      <w:r w:rsidRPr="00533C32">
        <w:t xml:space="preserve">          schema:</w:t>
      </w:r>
    </w:p>
    <w:p w14:paraId="2063DA3E"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31B84667" w14:textId="77777777" w:rsidR="007C4061" w:rsidRPr="00533C32" w:rsidRDefault="007C4061" w:rsidP="00885269">
      <w:pPr>
        <w:pStyle w:val="PL"/>
      </w:pPr>
      <w:r w:rsidRPr="00533C32">
        <w:t xml:space="preserve">        - name: </w:t>
      </w:r>
      <w:proofErr w:type="spellStart"/>
      <w:r w:rsidRPr="00533C32">
        <w:t>subsId</w:t>
      </w:r>
      <w:proofErr w:type="spellEnd"/>
    </w:p>
    <w:p w14:paraId="0571BB02" w14:textId="77777777" w:rsidR="007C4061" w:rsidRPr="00533C32" w:rsidRDefault="007C4061" w:rsidP="00885269">
      <w:pPr>
        <w:pStyle w:val="PL"/>
      </w:pPr>
      <w:r w:rsidRPr="00533C32">
        <w:t xml:space="preserve">          in: path</w:t>
      </w:r>
    </w:p>
    <w:p w14:paraId="771FEA2E" w14:textId="77777777" w:rsidR="007C4061" w:rsidRPr="00533C32" w:rsidRDefault="007C4061" w:rsidP="00885269">
      <w:pPr>
        <w:pStyle w:val="PL"/>
      </w:pPr>
      <w:r w:rsidRPr="00533C32">
        <w:t xml:space="preserve">          required: true</w:t>
      </w:r>
    </w:p>
    <w:p w14:paraId="1E67D83B" w14:textId="77777777" w:rsidR="007C4061" w:rsidRPr="00533C32" w:rsidRDefault="007C4061" w:rsidP="00885269">
      <w:pPr>
        <w:pStyle w:val="PL"/>
      </w:pPr>
      <w:r w:rsidRPr="00533C32">
        <w:t xml:space="preserve">          schema:</w:t>
      </w:r>
    </w:p>
    <w:p w14:paraId="10DF0A1B" w14:textId="77777777" w:rsidR="007C4061" w:rsidRDefault="007C4061" w:rsidP="00885269">
      <w:pPr>
        <w:pStyle w:val="PL"/>
        <w:rPr>
          <w:lang w:eastAsia="zh-CN"/>
        </w:rPr>
      </w:pPr>
      <w:r w:rsidRPr="00533C32">
        <w:t xml:space="preserve">            type: string</w:t>
      </w:r>
    </w:p>
    <w:p w14:paraId="579369E6" w14:textId="77777777" w:rsidR="007C4061" w:rsidRPr="002857AD" w:rsidRDefault="007C4061" w:rsidP="00885269">
      <w:pPr>
        <w:pStyle w:val="PL"/>
      </w:pPr>
      <w:r w:rsidRPr="002857AD">
        <w:t xml:space="preserve">        - name: supported-features</w:t>
      </w:r>
    </w:p>
    <w:p w14:paraId="4D529052" w14:textId="77777777" w:rsidR="007C4061" w:rsidRPr="002857AD" w:rsidRDefault="007C4061" w:rsidP="00885269">
      <w:pPr>
        <w:pStyle w:val="PL"/>
      </w:pPr>
      <w:r w:rsidRPr="002857AD">
        <w:t xml:space="preserve">          in: query</w:t>
      </w:r>
    </w:p>
    <w:p w14:paraId="7377659D" w14:textId="77777777" w:rsidR="007C4061" w:rsidRPr="002857AD" w:rsidRDefault="007C4061" w:rsidP="00885269">
      <w:pPr>
        <w:pStyle w:val="PL"/>
      </w:pPr>
      <w:r w:rsidRPr="002857AD">
        <w:t xml:space="preserve">          description: Features required to be supported by the target NF</w:t>
      </w:r>
    </w:p>
    <w:p w14:paraId="46823158" w14:textId="77777777" w:rsidR="007C4061" w:rsidRPr="002857AD" w:rsidRDefault="007C4061" w:rsidP="00885269">
      <w:pPr>
        <w:pStyle w:val="PL"/>
      </w:pPr>
      <w:r w:rsidRPr="002857AD">
        <w:t xml:space="preserve">          schema:</w:t>
      </w:r>
    </w:p>
    <w:p w14:paraId="0BABD9CF"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5ACF8FB2"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67C89407" w14:textId="77777777" w:rsidR="007C4061" w:rsidRPr="00533C32" w:rsidRDefault="007C4061" w:rsidP="00885269">
      <w:pPr>
        <w:pStyle w:val="PL"/>
      </w:pPr>
      <w:r w:rsidRPr="00533C32">
        <w:t xml:space="preserve">        content:</w:t>
      </w:r>
    </w:p>
    <w:p w14:paraId="14E3ADC2"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7D8D9D73" w14:textId="77777777" w:rsidR="007C4061" w:rsidRPr="00533C32" w:rsidRDefault="007C4061" w:rsidP="00885269">
      <w:pPr>
        <w:pStyle w:val="PL"/>
      </w:pPr>
      <w:r w:rsidRPr="00533C32">
        <w:t xml:space="preserve">            schema:</w:t>
      </w:r>
    </w:p>
    <w:p w14:paraId="3CDE4AE6" w14:textId="77777777" w:rsidR="007C4061" w:rsidRPr="00533C32" w:rsidRDefault="007C4061" w:rsidP="00885269">
      <w:pPr>
        <w:pStyle w:val="PL"/>
      </w:pPr>
      <w:r w:rsidRPr="00533C32">
        <w:t xml:space="preserve">              type: array</w:t>
      </w:r>
    </w:p>
    <w:p w14:paraId="36EC38CA" w14:textId="77777777" w:rsidR="007C4061" w:rsidRPr="00533C32" w:rsidRDefault="007C4061" w:rsidP="00885269">
      <w:pPr>
        <w:pStyle w:val="PL"/>
      </w:pPr>
      <w:r w:rsidRPr="00533C32">
        <w:t xml:space="preserve">              items:</w:t>
      </w:r>
    </w:p>
    <w:p w14:paraId="1F4B720E"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2C63404E"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76A6B32B" w14:textId="77777777" w:rsidR="007C4061" w:rsidRPr="00533C32" w:rsidRDefault="007C4061" w:rsidP="00885269">
      <w:pPr>
        <w:pStyle w:val="PL"/>
      </w:pPr>
      <w:r w:rsidRPr="00533C32">
        <w:t xml:space="preserve">        required: true</w:t>
      </w:r>
    </w:p>
    <w:p w14:paraId="743479B8" w14:textId="77777777" w:rsidR="007C4061" w:rsidRPr="00533C32" w:rsidRDefault="007C4061" w:rsidP="00885269">
      <w:pPr>
        <w:pStyle w:val="PL"/>
      </w:pPr>
      <w:r w:rsidRPr="00533C32">
        <w:t xml:space="preserve">      responses:</w:t>
      </w:r>
    </w:p>
    <w:p w14:paraId="1C2E86DA" w14:textId="77777777" w:rsidR="007C4061" w:rsidRPr="00533C32" w:rsidRDefault="007C4061" w:rsidP="00885269">
      <w:pPr>
        <w:pStyle w:val="PL"/>
      </w:pPr>
      <w:r w:rsidRPr="00533C32">
        <w:t xml:space="preserve">        '204':</w:t>
      </w:r>
    </w:p>
    <w:p w14:paraId="3FF8082D" w14:textId="77777777" w:rsidR="007C4061" w:rsidRPr="00533C32" w:rsidRDefault="007C4061" w:rsidP="00885269">
      <w:pPr>
        <w:pStyle w:val="PL"/>
      </w:pPr>
      <w:r w:rsidRPr="00533C32">
        <w:t xml:space="preserve">          description: Successful response</w:t>
      </w:r>
    </w:p>
    <w:p w14:paraId="295E7BEB" w14:textId="77777777" w:rsidR="007C4061" w:rsidRDefault="007C4061" w:rsidP="00885269">
      <w:pPr>
        <w:pStyle w:val="PL"/>
        <w:rPr>
          <w:lang w:eastAsia="zh-CN"/>
        </w:rPr>
      </w:pPr>
      <w:r>
        <w:rPr>
          <w:rFonts w:hint="eastAsia"/>
          <w:lang w:eastAsia="zh-CN"/>
        </w:rPr>
        <w:t xml:space="preserve">        '200':</w:t>
      </w:r>
    </w:p>
    <w:p w14:paraId="28C4AA7C" w14:textId="77777777" w:rsidR="007C4061" w:rsidRPr="000B71E3" w:rsidRDefault="007C4061" w:rsidP="00885269">
      <w:pPr>
        <w:pStyle w:val="PL"/>
      </w:pPr>
      <w:r w:rsidRPr="000B71E3">
        <w:t xml:space="preserve">          description: Expected response to a valid request</w:t>
      </w:r>
    </w:p>
    <w:p w14:paraId="1BCD0ECC" w14:textId="77777777" w:rsidR="007C4061" w:rsidRPr="000B71E3" w:rsidRDefault="007C4061" w:rsidP="00885269">
      <w:pPr>
        <w:pStyle w:val="PL"/>
      </w:pPr>
      <w:r w:rsidRPr="000B71E3">
        <w:t xml:space="preserve">          content:</w:t>
      </w:r>
    </w:p>
    <w:p w14:paraId="24BD60FB"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103E51DB" w14:textId="77777777" w:rsidR="007C4061" w:rsidRPr="000B71E3" w:rsidRDefault="007C4061" w:rsidP="00885269">
      <w:pPr>
        <w:pStyle w:val="PL"/>
      </w:pPr>
      <w:r w:rsidRPr="000B71E3">
        <w:t xml:space="preserve">              schema:</w:t>
      </w:r>
    </w:p>
    <w:p w14:paraId="41D6FBC6"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6F85C420" w14:textId="77777777" w:rsidR="007C4061" w:rsidRPr="00533C32" w:rsidRDefault="007C4061" w:rsidP="00885269">
      <w:pPr>
        <w:pStyle w:val="PL"/>
      </w:pPr>
      <w:r w:rsidRPr="00533C32">
        <w:t xml:space="preserve">        '403':</w:t>
      </w:r>
    </w:p>
    <w:p w14:paraId="79C200B9" w14:textId="77777777" w:rsidR="007C4061" w:rsidRPr="00533C32" w:rsidRDefault="007C4061" w:rsidP="00885269">
      <w:pPr>
        <w:pStyle w:val="PL"/>
      </w:pPr>
      <w:r w:rsidRPr="00533C32">
        <w:t xml:space="preserve">          $ref: 'TS29571_CommonData.yaml#/components/responses/403'</w:t>
      </w:r>
    </w:p>
    <w:p w14:paraId="22A2B836" w14:textId="77777777" w:rsidR="007C4061" w:rsidRPr="00533C32" w:rsidRDefault="007C4061" w:rsidP="00885269">
      <w:pPr>
        <w:pStyle w:val="PL"/>
      </w:pPr>
      <w:r w:rsidRPr="00533C32">
        <w:t xml:space="preserve">        '404':</w:t>
      </w:r>
    </w:p>
    <w:p w14:paraId="5781C4F6" w14:textId="77777777" w:rsidR="007C4061" w:rsidRPr="00533C32" w:rsidRDefault="007C4061" w:rsidP="00885269">
      <w:pPr>
        <w:pStyle w:val="PL"/>
      </w:pPr>
      <w:r w:rsidRPr="00533C32">
        <w:t xml:space="preserve">          $ref: 'TS29571_CommonData.yaml#/components/responses/404'</w:t>
      </w:r>
    </w:p>
    <w:p w14:paraId="286DE6F0" w14:textId="77777777" w:rsidR="007C4061" w:rsidRDefault="007C4061" w:rsidP="00885269">
      <w:pPr>
        <w:pStyle w:val="PL"/>
        <w:rPr>
          <w:lang w:eastAsia="zh-CN"/>
        </w:rPr>
      </w:pPr>
      <w:r w:rsidRPr="00533C32">
        <w:t xml:space="preserve">        default:</w:t>
      </w:r>
    </w:p>
    <w:p w14:paraId="1B41494D"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32A5C6B8" w14:textId="77777777" w:rsidR="007C4061" w:rsidRDefault="007C4061" w:rsidP="00885269">
      <w:pPr>
        <w:pStyle w:val="PL"/>
        <w:rPr>
          <w:lang w:eastAsia="zh-CN"/>
        </w:rPr>
      </w:pPr>
    </w:p>
    <w:p w14:paraId="1CC56015" w14:textId="77777777" w:rsidR="007C4061" w:rsidRPr="00533C32" w:rsidRDefault="007C4061" w:rsidP="00885269">
      <w:pPr>
        <w:pStyle w:val="PL"/>
      </w:pPr>
      <w:r w:rsidRPr="00533C32">
        <w:t xml:space="preserve">    </w:t>
      </w:r>
      <w:r>
        <w:t>get</w:t>
      </w:r>
      <w:r w:rsidRPr="00533C32">
        <w:t>:</w:t>
      </w:r>
    </w:p>
    <w:p w14:paraId="5B03B3EF" w14:textId="77777777" w:rsidR="007C4061" w:rsidRPr="00533C32" w:rsidRDefault="007C4061" w:rsidP="00885269">
      <w:pPr>
        <w:pStyle w:val="PL"/>
      </w:pPr>
      <w:r w:rsidRPr="00533C32">
        <w:t xml:space="preserve">      summary: </w:t>
      </w:r>
      <w:r>
        <w:t>Retrieves</w:t>
      </w:r>
      <w:r w:rsidRPr="00533C32">
        <w:t xml:space="preserve"> </w:t>
      </w:r>
      <w:proofErr w:type="spellStart"/>
      <w:r w:rsidRPr="00533C32">
        <w:t>a</w:t>
      </w:r>
      <w:proofErr w:type="spellEnd"/>
      <w:r w:rsidRPr="00533C32">
        <w:t xml:space="preserve"> </w:t>
      </w:r>
      <w:r>
        <w:t xml:space="preserve">individual </w:t>
      </w:r>
      <w:proofErr w:type="spellStart"/>
      <w:r w:rsidRPr="00533C32">
        <w:t>sdmSubscription</w:t>
      </w:r>
      <w:proofErr w:type="spellEnd"/>
      <w:r>
        <w:t xml:space="preserve"> identified by </w:t>
      </w:r>
      <w:proofErr w:type="spellStart"/>
      <w:r>
        <w:t>subsId</w:t>
      </w:r>
      <w:proofErr w:type="spellEnd"/>
    </w:p>
    <w:p w14:paraId="381ABB68"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t>Query</w:t>
      </w:r>
      <w:r w:rsidRPr="00533C32">
        <w:t>sdmSubscription</w:t>
      </w:r>
      <w:proofErr w:type="spellEnd"/>
    </w:p>
    <w:p w14:paraId="7494479D" w14:textId="77777777" w:rsidR="007C4061" w:rsidRPr="00533C32" w:rsidRDefault="007C4061" w:rsidP="00885269">
      <w:pPr>
        <w:pStyle w:val="PL"/>
      </w:pPr>
      <w:r w:rsidRPr="00533C32">
        <w:t xml:space="preserve">      tags:</w:t>
      </w:r>
    </w:p>
    <w:p w14:paraId="778C5322" w14:textId="77777777" w:rsidR="007C4061" w:rsidRPr="00533C32" w:rsidRDefault="007C4061" w:rsidP="00885269">
      <w:pPr>
        <w:pStyle w:val="PL"/>
      </w:pPr>
      <w:r w:rsidRPr="00533C32">
        <w:t xml:space="preserve">        - SDM Subscription (Document)</w:t>
      </w:r>
    </w:p>
    <w:p w14:paraId="5D5E3E5B" w14:textId="77777777" w:rsidR="007C4061" w:rsidRDefault="007C4061" w:rsidP="00885269">
      <w:pPr>
        <w:pStyle w:val="PL"/>
      </w:pPr>
      <w:r w:rsidRPr="00533C32">
        <w:t xml:space="preserve">      parameters:</w:t>
      </w:r>
    </w:p>
    <w:p w14:paraId="038AFE68" w14:textId="77777777" w:rsidR="007C4061" w:rsidRPr="00533C32" w:rsidRDefault="007C4061" w:rsidP="00885269">
      <w:pPr>
        <w:pStyle w:val="PL"/>
      </w:pPr>
      <w:r w:rsidRPr="00533C32">
        <w:t xml:space="preserve">        - name: </w:t>
      </w:r>
      <w:proofErr w:type="spellStart"/>
      <w:r w:rsidRPr="00533C32">
        <w:t>ueId</w:t>
      </w:r>
      <w:proofErr w:type="spellEnd"/>
    </w:p>
    <w:p w14:paraId="064E8AFD" w14:textId="77777777" w:rsidR="007C4061" w:rsidRPr="00533C32" w:rsidRDefault="007C4061" w:rsidP="00885269">
      <w:pPr>
        <w:pStyle w:val="PL"/>
      </w:pPr>
      <w:r w:rsidRPr="00533C32">
        <w:t xml:space="preserve">          in: path</w:t>
      </w:r>
    </w:p>
    <w:p w14:paraId="0E36D006" w14:textId="77777777" w:rsidR="007C4061" w:rsidRPr="00533C32" w:rsidRDefault="007C4061" w:rsidP="00885269">
      <w:pPr>
        <w:pStyle w:val="PL"/>
      </w:pPr>
      <w:r w:rsidRPr="00533C32">
        <w:t xml:space="preserve">          required: true</w:t>
      </w:r>
    </w:p>
    <w:p w14:paraId="67D72DED" w14:textId="77777777" w:rsidR="007C4061" w:rsidRPr="00533C32" w:rsidRDefault="007C4061" w:rsidP="00885269">
      <w:pPr>
        <w:pStyle w:val="PL"/>
      </w:pPr>
      <w:r w:rsidRPr="00533C32">
        <w:t xml:space="preserve">          schema:</w:t>
      </w:r>
    </w:p>
    <w:p w14:paraId="4509BC55"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218ADD8D" w14:textId="77777777" w:rsidR="007C4061" w:rsidRPr="00533C32" w:rsidRDefault="007C4061" w:rsidP="00885269">
      <w:pPr>
        <w:pStyle w:val="PL"/>
      </w:pPr>
      <w:r w:rsidRPr="00533C32">
        <w:t xml:space="preserve">        - name: </w:t>
      </w:r>
      <w:proofErr w:type="spellStart"/>
      <w:r w:rsidRPr="00533C32">
        <w:t>subsId</w:t>
      </w:r>
      <w:proofErr w:type="spellEnd"/>
    </w:p>
    <w:p w14:paraId="67622770" w14:textId="77777777" w:rsidR="007C4061" w:rsidRPr="00533C32" w:rsidRDefault="007C4061" w:rsidP="00885269">
      <w:pPr>
        <w:pStyle w:val="PL"/>
      </w:pPr>
      <w:r w:rsidRPr="00533C32">
        <w:lastRenderedPageBreak/>
        <w:t xml:space="preserve">          in: path</w:t>
      </w:r>
    </w:p>
    <w:p w14:paraId="3B8FDCE3" w14:textId="77777777" w:rsidR="007C4061" w:rsidRPr="00533C32" w:rsidRDefault="007C4061" w:rsidP="00885269">
      <w:pPr>
        <w:pStyle w:val="PL"/>
      </w:pPr>
      <w:r w:rsidRPr="00533C32">
        <w:t xml:space="preserve">          required: true</w:t>
      </w:r>
    </w:p>
    <w:p w14:paraId="1919CB35" w14:textId="77777777" w:rsidR="007C4061" w:rsidRPr="00533C32" w:rsidRDefault="007C4061" w:rsidP="00885269">
      <w:pPr>
        <w:pStyle w:val="PL"/>
      </w:pPr>
      <w:r w:rsidRPr="00533C32">
        <w:t xml:space="preserve">          description: Uniq</w:t>
      </w:r>
      <w:r>
        <w:t>ue ID of the subscription to retrieve</w:t>
      </w:r>
    </w:p>
    <w:p w14:paraId="0D956276" w14:textId="77777777" w:rsidR="007C4061" w:rsidRPr="00533C32" w:rsidRDefault="007C4061" w:rsidP="00885269">
      <w:pPr>
        <w:pStyle w:val="PL"/>
      </w:pPr>
      <w:r w:rsidRPr="00533C32">
        <w:t xml:space="preserve">          schema:</w:t>
      </w:r>
    </w:p>
    <w:p w14:paraId="36EEF0CE" w14:textId="77777777" w:rsidR="007C4061" w:rsidRPr="00533C32" w:rsidRDefault="007C4061" w:rsidP="00885269">
      <w:pPr>
        <w:pStyle w:val="PL"/>
      </w:pPr>
      <w:r w:rsidRPr="00533C32">
        <w:t xml:space="preserve">            type: string</w:t>
      </w:r>
    </w:p>
    <w:p w14:paraId="0798E18F" w14:textId="77777777" w:rsidR="007C4061" w:rsidRPr="00533C32" w:rsidRDefault="007C4061" w:rsidP="00885269">
      <w:pPr>
        <w:pStyle w:val="PL"/>
      </w:pPr>
      <w:r w:rsidRPr="00533C32">
        <w:t xml:space="preserve">      responses:</w:t>
      </w:r>
    </w:p>
    <w:p w14:paraId="0F11F2CF" w14:textId="77777777" w:rsidR="007C4061" w:rsidRPr="00533C32" w:rsidRDefault="007C4061" w:rsidP="00885269">
      <w:pPr>
        <w:pStyle w:val="PL"/>
      </w:pPr>
      <w:r w:rsidRPr="00533C32">
        <w:t xml:space="preserve">        '200':</w:t>
      </w:r>
    </w:p>
    <w:p w14:paraId="3E9CAA18" w14:textId="77777777" w:rsidR="007C4061" w:rsidRPr="00533C32" w:rsidRDefault="007C4061" w:rsidP="00885269">
      <w:pPr>
        <w:pStyle w:val="PL"/>
      </w:pPr>
      <w:r w:rsidRPr="00533C32">
        <w:t xml:space="preserve">          description: Expected response to a valid request</w:t>
      </w:r>
    </w:p>
    <w:p w14:paraId="1B362BB8" w14:textId="77777777" w:rsidR="007C4061" w:rsidRPr="00533C32" w:rsidRDefault="007C4061" w:rsidP="00885269">
      <w:pPr>
        <w:pStyle w:val="PL"/>
      </w:pPr>
      <w:r w:rsidRPr="00533C32">
        <w:t xml:space="preserve">          content:</w:t>
      </w:r>
    </w:p>
    <w:p w14:paraId="0837F2E3"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656D950D" w14:textId="77777777" w:rsidR="007C4061" w:rsidRPr="00533C32" w:rsidRDefault="007C4061" w:rsidP="00885269">
      <w:pPr>
        <w:pStyle w:val="PL"/>
      </w:pPr>
      <w:r w:rsidRPr="00533C32">
        <w:t xml:space="preserve">              schema:</w:t>
      </w:r>
    </w:p>
    <w:p w14:paraId="37FC0278" w14:textId="77777777" w:rsidR="007C4061" w:rsidRPr="00533C32" w:rsidRDefault="007C4061" w:rsidP="00885269">
      <w:pPr>
        <w:pStyle w:val="PL"/>
      </w:pPr>
      <w:r w:rsidRPr="00533C32">
        <w:t xml:space="preserve">                items:</w:t>
      </w:r>
    </w:p>
    <w:p w14:paraId="59F77AE7" w14:textId="77777777" w:rsidR="007C4061" w:rsidRDefault="007C4061" w:rsidP="00885269">
      <w:pPr>
        <w:pStyle w:val="PL"/>
        <w:rPr>
          <w:lang w:eastAsia="zh-CN"/>
        </w:rPr>
      </w:pPr>
      <w:r w:rsidRPr="00533C32">
        <w:t xml:space="preserve">                  </w:t>
      </w:r>
      <w:r w:rsidRPr="009B7D5E">
        <w:t>$ref: '#/components/schemas/</w:t>
      </w:r>
      <w:proofErr w:type="spellStart"/>
      <w:r w:rsidRPr="00533C32">
        <w:t>SdmSubscription</w:t>
      </w:r>
      <w:proofErr w:type="spellEnd"/>
      <w:r w:rsidRPr="009B7D5E">
        <w:t>'</w:t>
      </w:r>
    </w:p>
    <w:p w14:paraId="0632CA6F" w14:textId="77777777" w:rsidR="00810BBA" w:rsidRPr="00533C32" w:rsidRDefault="00810BBA" w:rsidP="00885269">
      <w:pPr>
        <w:pStyle w:val="PL"/>
      </w:pPr>
      <w:r w:rsidRPr="00533C32">
        <w:t xml:space="preserve">        default:</w:t>
      </w:r>
    </w:p>
    <w:p w14:paraId="658CC7FC" w14:textId="77777777" w:rsidR="00810BBA" w:rsidRDefault="00810BBA" w:rsidP="00885269">
      <w:pPr>
        <w:pStyle w:val="PL"/>
        <w:rPr>
          <w:lang w:eastAsia="zh-CN"/>
        </w:rPr>
      </w:pPr>
      <w:r w:rsidRPr="002E5CBA">
        <w:t xml:space="preserve">          </w:t>
      </w:r>
      <w:r w:rsidRPr="001F14B1">
        <w:t>$ref: 'TS29571_CommonDat</w:t>
      </w:r>
      <w:r>
        <w:t>a.yaml#/components/responses/default</w:t>
      </w:r>
      <w:r w:rsidRPr="001F14B1">
        <w:t>'</w:t>
      </w:r>
    </w:p>
    <w:p w14:paraId="64E0E935" w14:textId="71CBD29E" w:rsidR="007C4061" w:rsidRDefault="007C4061" w:rsidP="00885269">
      <w:pPr>
        <w:pStyle w:val="PL"/>
        <w:rPr>
          <w:lang w:eastAsia="zh-CN"/>
        </w:rPr>
      </w:pPr>
    </w:p>
    <w:p w14:paraId="47C492C9" w14:textId="77777777" w:rsidR="008C4BDD" w:rsidRDefault="008C4BDD" w:rsidP="00885269">
      <w:pPr>
        <w:pStyle w:val="PL"/>
      </w:pPr>
      <w:r>
        <w:t xml:space="preserve">  /subscription-data/{ueId}/context-data/sdm-subscriptions/{subsId}/hss-sdm-subscriptions:</w:t>
      </w:r>
    </w:p>
    <w:p w14:paraId="5B4010A5" w14:textId="77777777" w:rsidR="008C4BDD" w:rsidRDefault="008C4BDD" w:rsidP="00885269">
      <w:pPr>
        <w:pStyle w:val="PL"/>
      </w:pPr>
      <w:r>
        <w:t xml:space="preserve">    put:</w:t>
      </w:r>
    </w:p>
    <w:p w14:paraId="43CB6BCC" w14:textId="77777777" w:rsidR="008C4BDD" w:rsidRDefault="008C4BDD" w:rsidP="00885269">
      <w:pPr>
        <w:pStyle w:val="PL"/>
      </w:pPr>
      <w:r>
        <w:t xml:space="preserve">      summary: Create HSS SDM Subscription Info</w:t>
      </w:r>
    </w:p>
    <w:p w14:paraId="6DF3537D" w14:textId="77777777" w:rsidR="008C4BDD" w:rsidRDefault="008C4BDD" w:rsidP="00885269">
      <w:pPr>
        <w:pStyle w:val="PL"/>
      </w:pPr>
      <w:r>
        <w:t xml:space="preserve">      </w:t>
      </w:r>
      <w:proofErr w:type="spellStart"/>
      <w:r>
        <w:t>operationId</w:t>
      </w:r>
      <w:proofErr w:type="spellEnd"/>
      <w:r>
        <w:t>: Create HSS SDM Subscriptions</w:t>
      </w:r>
    </w:p>
    <w:p w14:paraId="2AD6CF35" w14:textId="77777777" w:rsidR="008C4BDD" w:rsidRDefault="008C4BDD" w:rsidP="00885269">
      <w:pPr>
        <w:pStyle w:val="PL"/>
      </w:pPr>
      <w:r>
        <w:t xml:space="preserve">      tags:</w:t>
      </w:r>
    </w:p>
    <w:p w14:paraId="0DD7F435" w14:textId="77777777" w:rsidR="008C4BDD" w:rsidRDefault="008C4BDD" w:rsidP="00885269">
      <w:pPr>
        <w:pStyle w:val="PL"/>
        <w:rPr>
          <w:lang w:eastAsia="zh-CN"/>
        </w:rPr>
      </w:pPr>
      <w:r>
        <w:t xml:space="preserve">        - HSS SDM Subscription Info (Document)</w:t>
      </w:r>
    </w:p>
    <w:p w14:paraId="30C04176" w14:textId="77777777" w:rsidR="008C4BDD" w:rsidRDefault="008C4BDD" w:rsidP="00885269">
      <w:pPr>
        <w:pStyle w:val="PL"/>
      </w:pPr>
      <w:r>
        <w:t xml:space="preserve">      parameters:</w:t>
      </w:r>
    </w:p>
    <w:p w14:paraId="5A9C2C26" w14:textId="77777777" w:rsidR="008C4BDD" w:rsidRDefault="008C4BDD" w:rsidP="00885269">
      <w:pPr>
        <w:pStyle w:val="PL"/>
      </w:pPr>
      <w:r>
        <w:t xml:space="preserve">        - name: </w:t>
      </w:r>
      <w:proofErr w:type="spellStart"/>
      <w:r>
        <w:t>ueId</w:t>
      </w:r>
      <w:proofErr w:type="spellEnd"/>
    </w:p>
    <w:p w14:paraId="3456974E" w14:textId="77777777" w:rsidR="008C4BDD" w:rsidRDefault="008C4BDD" w:rsidP="00885269">
      <w:pPr>
        <w:pStyle w:val="PL"/>
      </w:pPr>
      <w:r>
        <w:t xml:space="preserve">          in: path</w:t>
      </w:r>
    </w:p>
    <w:p w14:paraId="78F75B95" w14:textId="77777777" w:rsidR="008C4BDD" w:rsidRDefault="008C4BDD" w:rsidP="00885269">
      <w:pPr>
        <w:pStyle w:val="PL"/>
      </w:pPr>
      <w:r>
        <w:t xml:space="preserve">          required: true</w:t>
      </w:r>
    </w:p>
    <w:p w14:paraId="44815193" w14:textId="77777777" w:rsidR="008C4BDD" w:rsidRDefault="008C4BDD" w:rsidP="00885269">
      <w:pPr>
        <w:pStyle w:val="PL"/>
      </w:pPr>
      <w:r>
        <w:t xml:space="preserve">          schema:</w:t>
      </w:r>
    </w:p>
    <w:p w14:paraId="3023445A" w14:textId="77777777" w:rsidR="008C4BDD" w:rsidRDefault="008C4BDD" w:rsidP="00885269">
      <w:pPr>
        <w:pStyle w:val="PL"/>
      </w:pPr>
      <w:r>
        <w:t xml:space="preserve">            $ref: 'TS29571_CommonData.yaml#/components/schemas/</w:t>
      </w:r>
      <w:proofErr w:type="spellStart"/>
      <w:r>
        <w:t>VarUeId</w:t>
      </w:r>
      <w:proofErr w:type="spellEnd"/>
      <w:r>
        <w:t>'</w:t>
      </w:r>
    </w:p>
    <w:p w14:paraId="54020344" w14:textId="77777777" w:rsidR="008C4BDD" w:rsidRDefault="008C4BDD" w:rsidP="00885269">
      <w:pPr>
        <w:pStyle w:val="PL"/>
      </w:pPr>
      <w:r>
        <w:t xml:space="preserve">        - name: </w:t>
      </w:r>
      <w:proofErr w:type="spellStart"/>
      <w:r>
        <w:t>subsId</w:t>
      </w:r>
      <w:proofErr w:type="spellEnd"/>
    </w:p>
    <w:p w14:paraId="6C4427FC" w14:textId="77777777" w:rsidR="008C4BDD" w:rsidRDefault="008C4BDD" w:rsidP="00885269">
      <w:pPr>
        <w:pStyle w:val="PL"/>
      </w:pPr>
      <w:r>
        <w:t xml:space="preserve">          in: path</w:t>
      </w:r>
    </w:p>
    <w:p w14:paraId="0DBED80D" w14:textId="77777777" w:rsidR="008C4BDD" w:rsidRDefault="008C4BDD" w:rsidP="00885269">
      <w:pPr>
        <w:pStyle w:val="PL"/>
      </w:pPr>
      <w:r>
        <w:t xml:space="preserve">          required: true</w:t>
      </w:r>
    </w:p>
    <w:p w14:paraId="6D73149B" w14:textId="77777777" w:rsidR="008C4BDD" w:rsidRDefault="008C4BDD" w:rsidP="00885269">
      <w:pPr>
        <w:pStyle w:val="PL"/>
      </w:pPr>
      <w:r>
        <w:t xml:space="preserve">          schema:</w:t>
      </w:r>
    </w:p>
    <w:p w14:paraId="72EA6CC0" w14:textId="77777777" w:rsidR="008C4BDD" w:rsidRDefault="008C4BDD" w:rsidP="00885269">
      <w:pPr>
        <w:pStyle w:val="PL"/>
      </w:pPr>
      <w:r>
        <w:t xml:space="preserve">            type: string</w:t>
      </w:r>
    </w:p>
    <w:p w14:paraId="265AF810" w14:textId="77777777" w:rsidR="008C4BDD" w:rsidRDefault="008C4BDD" w:rsidP="00885269">
      <w:pPr>
        <w:pStyle w:val="PL"/>
      </w:pPr>
      <w:r>
        <w:t xml:space="preserve">      </w:t>
      </w:r>
      <w:proofErr w:type="spellStart"/>
      <w:r>
        <w:t>requestBody</w:t>
      </w:r>
      <w:proofErr w:type="spellEnd"/>
      <w:r>
        <w:t>:</w:t>
      </w:r>
    </w:p>
    <w:p w14:paraId="0AEB5076" w14:textId="77777777" w:rsidR="008C4BDD" w:rsidRDefault="008C4BDD" w:rsidP="00885269">
      <w:pPr>
        <w:pStyle w:val="PL"/>
      </w:pPr>
      <w:r>
        <w:t xml:space="preserve">        content:</w:t>
      </w:r>
    </w:p>
    <w:p w14:paraId="007A7FC2" w14:textId="77777777" w:rsidR="008C4BDD" w:rsidRDefault="008C4BDD" w:rsidP="00885269">
      <w:pPr>
        <w:pStyle w:val="PL"/>
      </w:pPr>
      <w:r>
        <w:t xml:space="preserve">          application/</w:t>
      </w:r>
      <w:proofErr w:type="spellStart"/>
      <w:r>
        <w:t>json</w:t>
      </w:r>
      <w:proofErr w:type="spellEnd"/>
      <w:r>
        <w:t>:</w:t>
      </w:r>
    </w:p>
    <w:p w14:paraId="7683F47D" w14:textId="77777777" w:rsidR="008C4BDD" w:rsidRDefault="008C4BDD" w:rsidP="00885269">
      <w:pPr>
        <w:pStyle w:val="PL"/>
      </w:pPr>
      <w:r>
        <w:t xml:space="preserve">            schema:</w:t>
      </w:r>
    </w:p>
    <w:p w14:paraId="3F475666" w14:textId="77777777" w:rsidR="008C4BDD" w:rsidRDefault="008C4BDD" w:rsidP="00885269">
      <w:pPr>
        <w:pStyle w:val="PL"/>
      </w:pPr>
      <w:r>
        <w:t xml:space="preserve">              $ref: '#/components/schemas/</w:t>
      </w:r>
      <w:proofErr w:type="spellStart"/>
      <w:r>
        <w:t>HssSubscriptionInfo</w:t>
      </w:r>
      <w:proofErr w:type="spellEnd"/>
      <w:r>
        <w:t>'</w:t>
      </w:r>
    </w:p>
    <w:p w14:paraId="2ECA5728" w14:textId="77777777" w:rsidR="008C4BDD" w:rsidRDefault="008C4BDD" w:rsidP="00885269">
      <w:pPr>
        <w:pStyle w:val="PL"/>
      </w:pPr>
      <w:r>
        <w:t xml:space="preserve">        required: true</w:t>
      </w:r>
    </w:p>
    <w:p w14:paraId="237E53AD" w14:textId="77777777" w:rsidR="008C4BDD" w:rsidRDefault="008C4BDD" w:rsidP="00885269">
      <w:pPr>
        <w:pStyle w:val="PL"/>
      </w:pPr>
      <w:r>
        <w:t xml:space="preserve">      responses:</w:t>
      </w:r>
    </w:p>
    <w:p w14:paraId="405CEBE4" w14:textId="77777777" w:rsidR="008C4BDD" w:rsidRDefault="008C4BDD" w:rsidP="00885269">
      <w:pPr>
        <w:pStyle w:val="PL"/>
      </w:pPr>
      <w:r>
        <w:t xml:space="preserve">        '204':</w:t>
      </w:r>
    </w:p>
    <w:p w14:paraId="47D24DB7" w14:textId="77777777" w:rsidR="008C4BDD" w:rsidRDefault="008C4BDD" w:rsidP="00885269">
      <w:pPr>
        <w:pStyle w:val="PL"/>
      </w:pPr>
      <w:r>
        <w:t xml:space="preserve">          description: Upon success, an empty response body shall be returned</w:t>
      </w:r>
    </w:p>
    <w:p w14:paraId="69FC2EAF" w14:textId="77777777" w:rsidR="008C4BDD" w:rsidRDefault="008C4BDD" w:rsidP="00885269">
      <w:pPr>
        <w:pStyle w:val="PL"/>
        <w:rPr>
          <w:lang w:eastAsia="zh-CN"/>
        </w:rPr>
      </w:pPr>
      <w:r>
        <w:t xml:space="preserve">        default:</w:t>
      </w:r>
    </w:p>
    <w:p w14:paraId="0A97DB2D" w14:textId="77777777" w:rsidR="008C4BDD" w:rsidRDefault="008C4BDD" w:rsidP="00885269">
      <w:pPr>
        <w:pStyle w:val="PL"/>
        <w:rPr>
          <w:lang w:eastAsia="zh-CN"/>
        </w:rPr>
      </w:pPr>
      <w:r>
        <w:t xml:space="preserve">          $ref: 'TS29571_CommonData.yaml#/components/responses/default'</w:t>
      </w:r>
    </w:p>
    <w:p w14:paraId="7EBFFA87" w14:textId="77777777" w:rsidR="008C4BDD" w:rsidRDefault="008C4BDD" w:rsidP="00885269">
      <w:pPr>
        <w:pStyle w:val="PL"/>
      </w:pPr>
      <w:r>
        <w:t xml:space="preserve">    delete:</w:t>
      </w:r>
    </w:p>
    <w:p w14:paraId="25FAFB31" w14:textId="77777777" w:rsidR="008C4BDD" w:rsidRDefault="008C4BDD" w:rsidP="00885269">
      <w:pPr>
        <w:pStyle w:val="PL"/>
      </w:pPr>
      <w:r>
        <w:t xml:space="preserve">      summary: Delete HSS SDM Subscription Info</w:t>
      </w:r>
    </w:p>
    <w:p w14:paraId="28833AE1" w14:textId="77777777" w:rsidR="008C4BDD" w:rsidRDefault="008C4BDD" w:rsidP="00885269">
      <w:pPr>
        <w:pStyle w:val="PL"/>
      </w:pPr>
      <w:r>
        <w:t xml:space="preserve">      </w:t>
      </w:r>
      <w:proofErr w:type="spellStart"/>
      <w:r>
        <w:t>operationId</w:t>
      </w:r>
      <w:proofErr w:type="spellEnd"/>
      <w:r>
        <w:t xml:space="preserve">: </w:t>
      </w:r>
      <w:proofErr w:type="spellStart"/>
      <w:r>
        <w:t>RemoveHssSDMSubscriptionsInfo</w:t>
      </w:r>
      <w:proofErr w:type="spellEnd"/>
    </w:p>
    <w:p w14:paraId="4D76866E" w14:textId="77777777" w:rsidR="008C4BDD" w:rsidRDefault="008C4BDD" w:rsidP="00885269">
      <w:pPr>
        <w:pStyle w:val="PL"/>
      </w:pPr>
      <w:r>
        <w:t xml:space="preserve">      tags:</w:t>
      </w:r>
    </w:p>
    <w:p w14:paraId="571008BF" w14:textId="77777777" w:rsidR="008C4BDD" w:rsidRDefault="008C4BDD" w:rsidP="00885269">
      <w:pPr>
        <w:pStyle w:val="PL"/>
        <w:rPr>
          <w:lang w:eastAsia="zh-CN"/>
        </w:rPr>
      </w:pPr>
      <w:r>
        <w:t xml:space="preserve">        - HSS SDM Subscription Info (Document)</w:t>
      </w:r>
    </w:p>
    <w:p w14:paraId="1D2C589D" w14:textId="77777777" w:rsidR="008C4BDD" w:rsidRDefault="008C4BDD" w:rsidP="00885269">
      <w:pPr>
        <w:pStyle w:val="PL"/>
      </w:pPr>
      <w:r>
        <w:t xml:space="preserve">      parameters:</w:t>
      </w:r>
    </w:p>
    <w:p w14:paraId="49502E9D" w14:textId="77777777" w:rsidR="008C4BDD" w:rsidRDefault="008C4BDD" w:rsidP="00885269">
      <w:pPr>
        <w:pStyle w:val="PL"/>
      </w:pPr>
      <w:r>
        <w:t xml:space="preserve">        - name: </w:t>
      </w:r>
      <w:proofErr w:type="spellStart"/>
      <w:r>
        <w:t>ueId</w:t>
      </w:r>
      <w:proofErr w:type="spellEnd"/>
    </w:p>
    <w:p w14:paraId="241923FD" w14:textId="77777777" w:rsidR="008C4BDD" w:rsidRDefault="008C4BDD" w:rsidP="00885269">
      <w:pPr>
        <w:pStyle w:val="PL"/>
      </w:pPr>
      <w:r>
        <w:t xml:space="preserve">          in: path</w:t>
      </w:r>
    </w:p>
    <w:p w14:paraId="73866A69" w14:textId="77777777" w:rsidR="008C4BDD" w:rsidRDefault="008C4BDD" w:rsidP="00885269">
      <w:pPr>
        <w:pStyle w:val="PL"/>
      </w:pPr>
      <w:r>
        <w:t xml:space="preserve">          required: true</w:t>
      </w:r>
    </w:p>
    <w:p w14:paraId="06AD459E" w14:textId="77777777" w:rsidR="008C4BDD" w:rsidRDefault="008C4BDD" w:rsidP="00885269">
      <w:pPr>
        <w:pStyle w:val="PL"/>
      </w:pPr>
      <w:r>
        <w:t xml:space="preserve">          schema:</w:t>
      </w:r>
    </w:p>
    <w:p w14:paraId="40548176" w14:textId="77777777" w:rsidR="008C4BDD" w:rsidRDefault="008C4BDD" w:rsidP="00885269">
      <w:pPr>
        <w:pStyle w:val="PL"/>
      </w:pPr>
      <w:r>
        <w:t xml:space="preserve">            $ref: 'TS29571_CommonData.yaml#/components/schemas/</w:t>
      </w:r>
      <w:proofErr w:type="spellStart"/>
      <w:r>
        <w:t>VarUeId</w:t>
      </w:r>
      <w:proofErr w:type="spellEnd"/>
      <w:r>
        <w:t>'</w:t>
      </w:r>
    </w:p>
    <w:p w14:paraId="04F75527" w14:textId="77777777" w:rsidR="008C4BDD" w:rsidRDefault="008C4BDD" w:rsidP="00885269">
      <w:pPr>
        <w:pStyle w:val="PL"/>
      </w:pPr>
      <w:r>
        <w:t xml:space="preserve">        - name: </w:t>
      </w:r>
      <w:proofErr w:type="spellStart"/>
      <w:r>
        <w:t>subsId</w:t>
      </w:r>
      <w:proofErr w:type="spellEnd"/>
    </w:p>
    <w:p w14:paraId="1F8A5F02" w14:textId="77777777" w:rsidR="008C4BDD" w:rsidRDefault="008C4BDD" w:rsidP="00885269">
      <w:pPr>
        <w:pStyle w:val="PL"/>
      </w:pPr>
      <w:r>
        <w:t xml:space="preserve">          in: path</w:t>
      </w:r>
    </w:p>
    <w:p w14:paraId="1A6B9F27" w14:textId="77777777" w:rsidR="008C4BDD" w:rsidRDefault="008C4BDD" w:rsidP="00885269">
      <w:pPr>
        <w:pStyle w:val="PL"/>
      </w:pPr>
      <w:r>
        <w:t xml:space="preserve">          required: true</w:t>
      </w:r>
    </w:p>
    <w:p w14:paraId="2DC56353" w14:textId="77777777" w:rsidR="008C4BDD" w:rsidRDefault="008C4BDD" w:rsidP="00885269">
      <w:pPr>
        <w:pStyle w:val="PL"/>
      </w:pPr>
      <w:r>
        <w:t xml:space="preserve">          schema:</w:t>
      </w:r>
    </w:p>
    <w:p w14:paraId="08803DEC" w14:textId="77777777" w:rsidR="008C4BDD" w:rsidRDefault="008C4BDD" w:rsidP="00885269">
      <w:pPr>
        <w:pStyle w:val="PL"/>
      </w:pPr>
      <w:r>
        <w:t xml:space="preserve">            type: string</w:t>
      </w:r>
    </w:p>
    <w:p w14:paraId="3AD44740" w14:textId="77777777" w:rsidR="008C4BDD" w:rsidRDefault="008C4BDD" w:rsidP="00885269">
      <w:pPr>
        <w:pStyle w:val="PL"/>
      </w:pPr>
      <w:r>
        <w:t xml:space="preserve">      responses:</w:t>
      </w:r>
    </w:p>
    <w:p w14:paraId="7CBE24C8" w14:textId="77777777" w:rsidR="008C4BDD" w:rsidRDefault="008C4BDD" w:rsidP="00885269">
      <w:pPr>
        <w:pStyle w:val="PL"/>
      </w:pPr>
      <w:r>
        <w:t xml:space="preserve">        '204':</w:t>
      </w:r>
    </w:p>
    <w:p w14:paraId="25961840" w14:textId="77777777" w:rsidR="008C4BDD" w:rsidRDefault="008C4BDD" w:rsidP="00885269">
      <w:pPr>
        <w:pStyle w:val="PL"/>
        <w:rPr>
          <w:lang w:eastAsia="zh-CN"/>
        </w:rPr>
      </w:pPr>
      <w:r>
        <w:t xml:space="preserve">          description: Expected response to a successful subscription removal</w:t>
      </w:r>
    </w:p>
    <w:p w14:paraId="0A2D1204" w14:textId="77777777" w:rsidR="008C4BDD" w:rsidRDefault="008C4BDD" w:rsidP="00885269">
      <w:pPr>
        <w:pStyle w:val="PL"/>
      </w:pPr>
      <w:r>
        <w:t xml:space="preserve">        default:</w:t>
      </w:r>
    </w:p>
    <w:p w14:paraId="7E18D0DB" w14:textId="77777777" w:rsidR="008C4BDD" w:rsidRDefault="008C4BDD" w:rsidP="00885269">
      <w:pPr>
        <w:pStyle w:val="PL"/>
        <w:rPr>
          <w:lang w:eastAsia="zh-CN"/>
        </w:rPr>
      </w:pPr>
      <w:r>
        <w:t xml:space="preserve">          $ref: 'TS29571_CommonData.yaml#/components/responses/default'</w:t>
      </w:r>
    </w:p>
    <w:p w14:paraId="1911649C" w14:textId="77777777" w:rsidR="008C4BDD" w:rsidRDefault="008C4BDD" w:rsidP="00885269">
      <w:pPr>
        <w:pStyle w:val="PL"/>
      </w:pPr>
      <w:r>
        <w:t xml:space="preserve">    patch:</w:t>
      </w:r>
    </w:p>
    <w:p w14:paraId="4B4D82AC" w14:textId="77777777" w:rsidR="008C4BDD" w:rsidRDefault="008C4BDD" w:rsidP="00885269">
      <w:pPr>
        <w:pStyle w:val="PL"/>
        <w:rPr>
          <w:lang w:eastAsia="zh-CN"/>
        </w:rPr>
      </w:pPr>
      <w:r>
        <w:t xml:space="preserve">      summary: Modify HSS SDM Subscription Info</w:t>
      </w:r>
    </w:p>
    <w:p w14:paraId="779ADDB1" w14:textId="77777777" w:rsidR="008C4BDD" w:rsidRDefault="008C4BDD" w:rsidP="00885269">
      <w:pPr>
        <w:pStyle w:val="PL"/>
      </w:pPr>
      <w:r>
        <w:t xml:space="preserve">      </w:t>
      </w:r>
      <w:proofErr w:type="spellStart"/>
      <w:r>
        <w:t>operationId</w:t>
      </w:r>
      <w:proofErr w:type="spellEnd"/>
      <w:r>
        <w:t xml:space="preserve">: </w:t>
      </w:r>
      <w:proofErr w:type="spellStart"/>
      <w:r>
        <w:t>ModifyHssSDMSubscriptionInfo</w:t>
      </w:r>
      <w:proofErr w:type="spellEnd"/>
    </w:p>
    <w:p w14:paraId="0B37CE02" w14:textId="77777777" w:rsidR="008C4BDD" w:rsidRDefault="008C4BDD" w:rsidP="00885269">
      <w:pPr>
        <w:pStyle w:val="PL"/>
      </w:pPr>
      <w:r>
        <w:t xml:space="preserve">      tags:</w:t>
      </w:r>
    </w:p>
    <w:p w14:paraId="76E6DC32" w14:textId="77777777" w:rsidR="008C4BDD" w:rsidRDefault="008C4BDD" w:rsidP="00885269">
      <w:pPr>
        <w:pStyle w:val="PL"/>
        <w:rPr>
          <w:lang w:eastAsia="zh-CN"/>
        </w:rPr>
      </w:pPr>
      <w:r>
        <w:t xml:space="preserve">        - HSS SDM Subscription Info (Document)</w:t>
      </w:r>
    </w:p>
    <w:p w14:paraId="119A5038" w14:textId="77777777" w:rsidR="008C4BDD" w:rsidRDefault="008C4BDD" w:rsidP="00885269">
      <w:pPr>
        <w:pStyle w:val="PL"/>
      </w:pPr>
      <w:r>
        <w:t xml:space="preserve">      parameters:</w:t>
      </w:r>
    </w:p>
    <w:p w14:paraId="6804371A" w14:textId="77777777" w:rsidR="008C4BDD" w:rsidRDefault="008C4BDD" w:rsidP="00885269">
      <w:pPr>
        <w:pStyle w:val="PL"/>
      </w:pPr>
      <w:r>
        <w:t xml:space="preserve">        - name: </w:t>
      </w:r>
      <w:proofErr w:type="spellStart"/>
      <w:r>
        <w:t>ueId</w:t>
      </w:r>
      <w:proofErr w:type="spellEnd"/>
    </w:p>
    <w:p w14:paraId="04C2DA95" w14:textId="77777777" w:rsidR="008C4BDD" w:rsidRDefault="008C4BDD" w:rsidP="00885269">
      <w:pPr>
        <w:pStyle w:val="PL"/>
      </w:pPr>
      <w:r>
        <w:t xml:space="preserve">          in: path</w:t>
      </w:r>
    </w:p>
    <w:p w14:paraId="42483C74" w14:textId="77777777" w:rsidR="008C4BDD" w:rsidRDefault="008C4BDD" w:rsidP="00885269">
      <w:pPr>
        <w:pStyle w:val="PL"/>
      </w:pPr>
      <w:r>
        <w:t xml:space="preserve">          required: true</w:t>
      </w:r>
    </w:p>
    <w:p w14:paraId="6843FC10" w14:textId="77777777" w:rsidR="008C4BDD" w:rsidRDefault="008C4BDD" w:rsidP="00885269">
      <w:pPr>
        <w:pStyle w:val="PL"/>
      </w:pPr>
      <w:r>
        <w:lastRenderedPageBreak/>
        <w:t xml:space="preserve">          schema:</w:t>
      </w:r>
    </w:p>
    <w:p w14:paraId="1329EE6C" w14:textId="77777777" w:rsidR="008C4BDD" w:rsidRDefault="008C4BDD" w:rsidP="00885269">
      <w:pPr>
        <w:pStyle w:val="PL"/>
      </w:pPr>
      <w:r>
        <w:t xml:space="preserve">            $ref: 'TS29571_CommonData.yaml#/components/schemas/</w:t>
      </w:r>
      <w:proofErr w:type="spellStart"/>
      <w:r>
        <w:t>VarUeId</w:t>
      </w:r>
      <w:proofErr w:type="spellEnd"/>
      <w:r>
        <w:t>'</w:t>
      </w:r>
    </w:p>
    <w:p w14:paraId="4AAC5B55" w14:textId="77777777" w:rsidR="008C4BDD" w:rsidRDefault="008C4BDD" w:rsidP="00885269">
      <w:pPr>
        <w:pStyle w:val="PL"/>
      </w:pPr>
      <w:r>
        <w:t xml:space="preserve">        - name: </w:t>
      </w:r>
      <w:proofErr w:type="spellStart"/>
      <w:r>
        <w:t>subsId</w:t>
      </w:r>
      <w:proofErr w:type="spellEnd"/>
    </w:p>
    <w:p w14:paraId="5138AB43" w14:textId="77777777" w:rsidR="008C4BDD" w:rsidRDefault="008C4BDD" w:rsidP="00885269">
      <w:pPr>
        <w:pStyle w:val="PL"/>
      </w:pPr>
      <w:r>
        <w:t xml:space="preserve">          in: path</w:t>
      </w:r>
    </w:p>
    <w:p w14:paraId="060F0BF3" w14:textId="77777777" w:rsidR="008C4BDD" w:rsidRDefault="008C4BDD" w:rsidP="00885269">
      <w:pPr>
        <w:pStyle w:val="PL"/>
      </w:pPr>
      <w:r>
        <w:t xml:space="preserve">          required: true</w:t>
      </w:r>
    </w:p>
    <w:p w14:paraId="0A4A1E41" w14:textId="77777777" w:rsidR="008C4BDD" w:rsidRDefault="008C4BDD" w:rsidP="00885269">
      <w:pPr>
        <w:pStyle w:val="PL"/>
      </w:pPr>
      <w:r>
        <w:t xml:space="preserve">          schema:</w:t>
      </w:r>
    </w:p>
    <w:p w14:paraId="58776733" w14:textId="77777777" w:rsidR="008C4BDD" w:rsidRDefault="008C4BDD" w:rsidP="00885269">
      <w:pPr>
        <w:pStyle w:val="PL"/>
        <w:rPr>
          <w:lang w:eastAsia="zh-CN"/>
        </w:rPr>
      </w:pPr>
      <w:r>
        <w:t xml:space="preserve">            type: string</w:t>
      </w:r>
    </w:p>
    <w:p w14:paraId="77BEE338" w14:textId="77777777" w:rsidR="008C4BDD" w:rsidRDefault="008C4BDD" w:rsidP="00885269">
      <w:pPr>
        <w:pStyle w:val="PL"/>
      </w:pPr>
      <w:r>
        <w:t xml:space="preserve">        - name: supported-features</w:t>
      </w:r>
    </w:p>
    <w:p w14:paraId="711FD76C" w14:textId="77777777" w:rsidR="008C4BDD" w:rsidRDefault="008C4BDD" w:rsidP="00885269">
      <w:pPr>
        <w:pStyle w:val="PL"/>
      </w:pPr>
      <w:r>
        <w:t xml:space="preserve">          in: query</w:t>
      </w:r>
    </w:p>
    <w:p w14:paraId="6D9842A4" w14:textId="77777777" w:rsidR="008C4BDD" w:rsidRDefault="008C4BDD" w:rsidP="00885269">
      <w:pPr>
        <w:pStyle w:val="PL"/>
      </w:pPr>
      <w:r>
        <w:t xml:space="preserve">          description: Features required to be supported by the target NF</w:t>
      </w:r>
    </w:p>
    <w:p w14:paraId="054189E3" w14:textId="77777777" w:rsidR="008C4BDD" w:rsidRDefault="008C4BDD" w:rsidP="00885269">
      <w:pPr>
        <w:pStyle w:val="PL"/>
      </w:pPr>
      <w:r>
        <w:t xml:space="preserve">          schema:</w:t>
      </w:r>
    </w:p>
    <w:p w14:paraId="3E538A21" w14:textId="77777777" w:rsidR="008C4BDD" w:rsidRDefault="008C4BDD" w:rsidP="00885269">
      <w:pPr>
        <w:pStyle w:val="PL"/>
        <w:rPr>
          <w:lang w:eastAsia="zh-CN"/>
        </w:rPr>
      </w:pPr>
      <w:r>
        <w:t xml:space="preserve">            $ref: 'TS29571_CommonData.yaml#/components/schemas/</w:t>
      </w:r>
      <w:proofErr w:type="spellStart"/>
      <w:r>
        <w:t>SupportedFeatures</w:t>
      </w:r>
      <w:proofErr w:type="spellEnd"/>
      <w:r>
        <w:t>'</w:t>
      </w:r>
    </w:p>
    <w:p w14:paraId="25E6E477" w14:textId="77777777" w:rsidR="008C4BDD" w:rsidRDefault="008C4BDD" w:rsidP="00885269">
      <w:pPr>
        <w:pStyle w:val="PL"/>
        <w:rPr>
          <w:lang w:eastAsia="zh-CN"/>
        </w:rPr>
      </w:pPr>
      <w:r>
        <w:t xml:space="preserve">      </w:t>
      </w:r>
      <w:proofErr w:type="spellStart"/>
      <w:r>
        <w:t>requestBody</w:t>
      </w:r>
      <w:proofErr w:type="spellEnd"/>
      <w:r>
        <w:t>:</w:t>
      </w:r>
    </w:p>
    <w:p w14:paraId="25D75FDB" w14:textId="77777777" w:rsidR="008C4BDD" w:rsidRDefault="008C4BDD" w:rsidP="00885269">
      <w:pPr>
        <w:pStyle w:val="PL"/>
      </w:pPr>
      <w:r>
        <w:t xml:space="preserve">        content:</w:t>
      </w:r>
    </w:p>
    <w:p w14:paraId="528517FE" w14:textId="77777777" w:rsidR="008C4BDD" w:rsidRDefault="008C4BDD" w:rsidP="00885269">
      <w:pPr>
        <w:pStyle w:val="PL"/>
      </w:pPr>
      <w:r>
        <w:t xml:space="preserve">          application/</w:t>
      </w:r>
      <w:proofErr w:type="spellStart"/>
      <w:r>
        <w:t>json-patch+json</w:t>
      </w:r>
      <w:proofErr w:type="spellEnd"/>
      <w:r>
        <w:t>:</w:t>
      </w:r>
    </w:p>
    <w:p w14:paraId="56F65765" w14:textId="77777777" w:rsidR="008C4BDD" w:rsidRDefault="008C4BDD" w:rsidP="00885269">
      <w:pPr>
        <w:pStyle w:val="PL"/>
      </w:pPr>
      <w:r>
        <w:t xml:space="preserve">            schema:</w:t>
      </w:r>
    </w:p>
    <w:p w14:paraId="43839BA7" w14:textId="77777777" w:rsidR="008C4BDD" w:rsidRDefault="008C4BDD" w:rsidP="00885269">
      <w:pPr>
        <w:pStyle w:val="PL"/>
      </w:pPr>
      <w:r>
        <w:t xml:space="preserve">              type: array</w:t>
      </w:r>
    </w:p>
    <w:p w14:paraId="2AF726F7" w14:textId="77777777" w:rsidR="008C4BDD" w:rsidRDefault="008C4BDD" w:rsidP="00885269">
      <w:pPr>
        <w:pStyle w:val="PL"/>
      </w:pPr>
      <w:r>
        <w:t xml:space="preserve">              items:</w:t>
      </w:r>
    </w:p>
    <w:p w14:paraId="669EAEA4" w14:textId="77777777" w:rsidR="008C4BDD" w:rsidRDefault="008C4BDD" w:rsidP="00885269">
      <w:pPr>
        <w:pStyle w:val="PL"/>
      </w:pPr>
      <w:r>
        <w:t xml:space="preserve">                $ref: 'TS29571_CommonData.yaml#/components/schemas/</w:t>
      </w:r>
      <w:proofErr w:type="spellStart"/>
      <w:r>
        <w:t>PatchItem</w:t>
      </w:r>
      <w:proofErr w:type="spellEnd"/>
      <w:r>
        <w:t>'</w:t>
      </w:r>
    </w:p>
    <w:p w14:paraId="709EAC68" w14:textId="77777777" w:rsidR="008C4BDD" w:rsidRDefault="008C4BDD" w:rsidP="00885269">
      <w:pPr>
        <w:pStyle w:val="PL"/>
      </w:pPr>
      <w:r>
        <w:t xml:space="preserve">        required: true</w:t>
      </w:r>
    </w:p>
    <w:p w14:paraId="12490207" w14:textId="77777777" w:rsidR="008C4BDD" w:rsidRDefault="008C4BDD" w:rsidP="00885269">
      <w:pPr>
        <w:pStyle w:val="PL"/>
      </w:pPr>
      <w:r>
        <w:t xml:space="preserve">      responses:</w:t>
      </w:r>
    </w:p>
    <w:p w14:paraId="15DF7DEB" w14:textId="77777777" w:rsidR="008C4BDD" w:rsidRDefault="008C4BDD" w:rsidP="00885269">
      <w:pPr>
        <w:pStyle w:val="PL"/>
      </w:pPr>
      <w:r>
        <w:t xml:space="preserve">        '204':</w:t>
      </w:r>
    </w:p>
    <w:p w14:paraId="39EE5CC4" w14:textId="77777777" w:rsidR="008C4BDD" w:rsidRDefault="008C4BDD" w:rsidP="00885269">
      <w:pPr>
        <w:pStyle w:val="PL"/>
      </w:pPr>
      <w:r>
        <w:t xml:space="preserve">          description: Expected response to a valid request</w:t>
      </w:r>
    </w:p>
    <w:p w14:paraId="08698E1E" w14:textId="77777777" w:rsidR="008C4BDD" w:rsidRDefault="008C4BDD" w:rsidP="00885269">
      <w:pPr>
        <w:pStyle w:val="PL"/>
        <w:rPr>
          <w:lang w:eastAsia="zh-CN"/>
        </w:rPr>
      </w:pPr>
      <w:r>
        <w:rPr>
          <w:lang w:eastAsia="zh-CN"/>
        </w:rPr>
        <w:t xml:space="preserve">        '200':</w:t>
      </w:r>
    </w:p>
    <w:p w14:paraId="547DD03E" w14:textId="77777777" w:rsidR="008C4BDD" w:rsidRDefault="008C4BDD" w:rsidP="00885269">
      <w:pPr>
        <w:pStyle w:val="PL"/>
      </w:pPr>
      <w:r>
        <w:t xml:space="preserve">          description: Expected response to a valid request</w:t>
      </w:r>
    </w:p>
    <w:p w14:paraId="79AAAEF7" w14:textId="77777777" w:rsidR="008C4BDD" w:rsidRDefault="008C4BDD" w:rsidP="00885269">
      <w:pPr>
        <w:pStyle w:val="PL"/>
      </w:pPr>
      <w:r>
        <w:t xml:space="preserve">          content:</w:t>
      </w:r>
    </w:p>
    <w:p w14:paraId="24072EC5" w14:textId="77777777" w:rsidR="008C4BDD" w:rsidRDefault="008C4BDD" w:rsidP="00885269">
      <w:pPr>
        <w:pStyle w:val="PL"/>
      </w:pPr>
      <w:r>
        <w:t xml:space="preserve">            application/</w:t>
      </w:r>
      <w:proofErr w:type="spellStart"/>
      <w:r>
        <w:t>json</w:t>
      </w:r>
      <w:proofErr w:type="spellEnd"/>
      <w:r>
        <w:t>:</w:t>
      </w:r>
    </w:p>
    <w:p w14:paraId="429A0AEA" w14:textId="77777777" w:rsidR="008C4BDD" w:rsidRDefault="008C4BDD" w:rsidP="00885269">
      <w:pPr>
        <w:pStyle w:val="PL"/>
      </w:pPr>
      <w:r>
        <w:t xml:space="preserve">              schema:</w:t>
      </w:r>
    </w:p>
    <w:p w14:paraId="2AA19A8F" w14:textId="77777777" w:rsidR="008C4BDD" w:rsidRDefault="008C4BDD" w:rsidP="00885269">
      <w:pPr>
        <w:pStyle w:val="PL"/>
        <w:rPr>
          <w:lang w:eastAsia="zh-CN"/>
        </w:rPr>
      </w:pPr>
      <w:r>
        <w:t xml:space="preserve">                $ref: 'TS29571_CommonData.yaml#/components/schemas/</w:t>
      </w:r>
      <w:proofErr w:type="spellStart"/>
      <w:r>
        <w:rPr>
          <w:lang w:eastAsia="zh-CN"/>
        </w:rPr>
        <w:t>PatchResult</w:t>
      </w:r>
      <w:proofErr w:type="spellEnd"/>
      <w:r>
        <w:t>'</w:t>
      </w:r>
    </w:p>
    <w:p w14:paraId="14B33AD7" w14:textId="77777777" w:rsidR="008C4BDD" w:rsidRDefault="008C4BDD" w:rsidP="00885269">
      <w:pPr>
        <w:pStyle w:val="PL"/>
      </w:pPr>
      <w:r>
        <w:t xml:space="preserve">        '403':</w:t>
      </w:r>
    </w:p>
    <w:p w14:paraId="3AE50A3F" w14:textId="77777777" w:rsidR="008C4BDD" w:rsidRDefault="008C4BDD" w:rsidP="00885269">
      <w:pPr>
        <w:pStyle w:val="PL"/>
      </w:pPr>
      <w:r>
        <w:t xml:space="preserve">          description: modification is rejected</w:t>
      </w:r>
    </w:p>
    <w:p w14:paraId="7FC6D8F1" w14:textId="77777777" w:rsidR="008C4BDD" w:rsidRDefault="008C4BDD" w:rsidP="00885269">
      <w:pPr>
        <w:pStyle w:val="PL"/>
      </w:pPr>
      <w:r>
        <w:t xml:space="preserve">          content:</w:t>
      </w:r>
    </w:p>
    <w:p w14:paraId="0A7D8F63" w14:textId="77777777" w:rsidR="008C4BDD" w:rsidRDefault="008C4BDD" w:rsidP="00885269">
      <w:pPr>
        <w:pStyle w:val="PL"/>
      </w:pPr>
      <w:r>
        <w:t xml:space="preserve">            application/</w:t>
      </w:r>
      <w:proofErr w:type="spellStart"/>
      <w:r>
        <w:t>problem+json</w:t>
      </w:r>
      <w:proofErr w:type="spellEnd"/>
      <w:r>
        <w:t>:</w:t>
      </w:r>
    </w:p>
    <w:p w14:paraId="0DF289EE" w14:textId="77777777" w:rsidR="008C4BDD" w:rsidRDefault="008C4BDD" w:rsidP="00885269">
      <w:pPr>
        <w:pStyle w:val="PL"/>
      </w:pPr>
      <w:r>
        <w:t xml:space="preserve">              schema:</w:t>
      </w:r>
    </w:p>
    <w:p w14:paraId="2CA23572" w14:textId="77777777" w:rsidR="008C4BDD" w:rsidRDefault="008C4BDD" w:rsidP="00885269">
      <w:pPr>
        <w:pStyle w:val="PL"/>
      </w:pPr>
      <w:r>
        <w:t xml:space="preserve">                $ref: 'TS29571_CommonData.yaml#/components/schemas/</w:t>
      </w:r>
      <w:proofErr w:type="spellStart"/>
      <w:r>
        <w:t>ProblemDetails</w:t>
      </w:r>
      <w:proofErr w:type="spellEnd"/>
      <w:r>
        <w:t>'</w:t>
      </w:r>
    </w:p>
    <w:p w14:paraId="65E922EA" w14:textId="77777777" w:rsidR="008C4BDD" w:rsidRDefault="008C4BDD" w:rsidP="00885269">
      <w:pPr>
        <w:pStyle w:val="PL"/>
        <w:rPr>
          <w:lang w:eastAsia="zh-CN"/>
        </w:rPr>
      </w:pPr>
      <w:r>
        <w:t xml:space="preserve">        default:</w:t>
      </w:r>
    </w:p>
    <w:p w14:paraId="3BED564E" w14:textId="77777777" w:rsidR="008C4BDD" w:rsidRDefault="008C4BDD" w:rsidP="00885269">
      <w:pPr>
        <w:pStyle w:val="PL"/>
        <w:rPr>
          <w:lang w:eastAsia="zh-CN"/>
        </w:rPr>
      </w:pPr>
      <w:r>
        <w:t xml:space="preserve">          $ref: 'TS29571_CommonData.yaml#/components/responses/default'</w:t>
      </w:r>
    </w:p>
    <w:p w14:paraId="1B14CC60" w14:textId="77777777" w:rsidR="008C4BDD" w:rsidRDefault="008C4BDD" w:rsidP="00885269">
      <w:pPr>
        <w:pStyle w:val="PL"/>
      </w:pPr>
      <w:r>
        <w:t xml:space="preserve">    get:</w:t>
      </w:r>
    </w:p>
    <w:p w14:paraId="07F130C8" w14:textId="77777777" w:rsidR="008C4BDD" w:rsidRDefault="008C4BDD" w:rsidP="00885269">
      <w:pPr>
        <w:pStyle w:val="PL"/>
      </w:pPr>
      <w:r>
        <w:t xml:space="preserve">      summary: Retrieve HSS SDM Subscription Info</w:t>
      </w:r>
    </w:p>
    <w:p w14:paraId="4AE91B15" w14:textId="77777777" w:rsidR="008C4BDD" w:rsidRDefault="008C4BDD" w:rsidP="00885269">
      <w:pPr>
        <w:pStyle w:val="PL"/>
      </w:pPr>
      <w:r>
        <w:t xml:space="preserve">      </w:t>
      </w:r>
      <w:proofErr w:type="spellStart"/>
      <w:r>
        <w:t>operationId</w:t>
      </w:r>
      <w:proofErr w:type="spellEnd"/>
      <w:r>
        <w:t xml:space="preserve">: </w:t>
      </w:r>
      <w:proofErr w:type="spellStart"/>
      <w:r>
        <w:t>GetHssSDMSubscriptionInfo</w:t>
      </w:r>
      <w:proofErr w:type="spellEnd"/>
    </w:p>
    <w:p w14:paraId="6BC0D7D5" w14:textId="77777777" w:rsidR="008C4BDD" w:rsidRDefault="008C4BDD" w:rsidP="00885269">
      <w:pPr>
        <w:pStyle w:val="PL"/>
      </w:pPr>
      <w:r>
        <w:t xml:space="preserve">      tags:</w:t>
      </w:r>
    </w:p>
    <w:p w14:paraId="6024F319" w14:textId="77777777" w:rsidR="008C4BDD" w:rsidRDefault="008C4BDD" w:rsidP="00885269">
      <w:pPr>
        <w:pStyle w:val="PL"/>
        <w:rPr>
          <w:lang w:eastAsia="zh-CN"/>
        </w:rPr>
      </w:pPr>
      <w:r>
        <w:t xml:space="preserve">        - HSS SDM Subscription Info (Document)</w:t>
      </w:r>
    </w:p>
    <w:p w14:paraId="048EF581" w14:textId="77777777" w:rsidR="008C4BDD" w:rsidRDefault="008C4BDD" w:rsidP="00885269">
      <w:pPr>
        <w:pStyle w:val="PL"/>
      </w:pPr>
      <w:r>
        <w:t xml:space="preserve">      parameters:</w:t>
      </w:r>
    </w:p>
    <w:p w14:paraId="7B6D0D28" w14:textId="77777777" w:rsidR="008C4BDD" w:rsidRDefault="008C4BDD" w:rsidP="00885269">
      <w:pPr>
        <w:pStyle w:val="PL"/>
      </w:pPr>
      <w:r>
        <w:t xml:space="preserve">        - name: </w:t>
      </w:r>
      <w:proofErr w:type="spellStart"/>
      <w:r>
        <w:t>ueId</w:t>
      </w:r>
      <w:proofErr w:type="spellEnd"/>
    </w:p>
    <w:p w14:paraId="219EB9AF" w14:textId="77777777" w:rsidR="008C4BDD" w:rsidRDefault="008C4BDD" w:rsidP="00885269">
      <w:pPr>
        <w:pStyle w:val="PL"/>
      </w:pPr>
      <w:r>
        <w:t xml:space="preserve">          in: path</w:t>
      </w:r>
    </w:p>
    <w:p w14:paraId="614635AE" w14:textId="77777777" w:rsidR="008C4BDD" w:rsidRDefault="008C4BDD" w:rsidP="00885269">
      <w:pPr>
        <w:pStyle w:val="PL"/>
      </w:pPr>
      <w:r>
        <w:t xml:space="preserve">          required: true</w:t>
      </w:r>
    </w:p>
    <w:p w14:paraId="5D863C82" w14:textId="77777777" w:rsidR="008C4BDD" w:rsidRDefault="008C4BDD" w:rsidP="00885269">
      <w:pPr>
        <w:pStyle w:val="PL"/>
      </w:pPr>
      <w:r>
        <w:t xml:space="preserve">          schema:</w:t>
      </w:r>
    </w:p>
    <w:p w14:paraId="01CC4170" w14:textId="77777777" w:rsidR="008C4BDD" w:rsidRDefault="008C4BDD" w:rsidP="00885269">
      <w:pPr>
        <w:pStyle w:val="PL"/>
      </w:pPr>
      <w:r>
        <w:t xml:space="preserve">            $ref: 'TS29571_CommonData.yaml#/components/schemas/</w:t>
      </w:r>
      <w:proofErr w:type="spellStart"/>
      <w:r>
        <w:t>VarUeId</w:t>
      </w:r>
      <w:proofErr w:type="spellEnd"/>
      <w:r>
        <w:t>'</w:t>
      </w:r>
    </w:p>
    <w:p w14:paraId="13F722FB" w14:textId="77777777" w:rsidR="008C4BDD" w:rsidRDefault="008C4BDD" w:rsidP="00885269">
      <w:pPr>
        <w:pStyle w:val="PL"/>
      </w:pPr>
      <w:r>
        <w:t xml:space="preserve">        - name: </w:t>
      </w:r>
      <w:proofErr w:type="spellStart"/>
      <w:r>
        <w:t>subsId</w:t>
      </w:r>
      <w:proofErr w:type="spellEnd"/>
    </w:p>
    <w:p w14:paraId="0B05C0FE" w14:textId="77777777" w:rsidR="008C4BDD" w:rsidRDefault="008C4BDD" w:rsidP="00885269">
      <w:pPr>
        <w:pStyle w:val="PL"/>
      </w:pPr>
      <w:r>
        <w:t xml:space="preserve">          in: path</w:t>
      </w:r>
    </w:p>
    <w:p w14:paraId="76C99787" w14:textId="77777777" w:rsidR="008C4BDD" w:rsidRDefault="008C4BDD" w:rsidP="00885269">
      <w:pPr>
        <w:pStyle w:val="PL"/>
      </w:pPr>
      <w:r>
        <w:t xml:space="preserve">          required: true</w:t>
      </w:r>
    </w:p>
    <w:p w14:paraId="2EC70C48" w14:textId="77777777" w:rsidR="008C4BDD" w:rsidRDefault="008C4BDD" w:rsidP="00885269">
      <w:pPr>
        <w:pStyle w:val="PL"/>
      </w:pPr>
      <w:r>
        <w:t xml:space="preserve">          schema:</w:t>
      </w:r>
    </w:p>
    <w:p w14:paraId="252EF1E9" w14:textId="77777777" w:rsidR="008C4BDD" w:rsidRDefault="008C4BDD" w:rsidP="00885269">
      <w:pPr>
        <w:pStyle w:val="PL"/>
      </w:pPr>
      <w:r>
        <w:t xml:space="preserve">            type: string</w:t>
      </w:r>
    </w:p>
    <w:p w14:paraId="150343A0" w14:textId="77777777" w:rsidR="008C4BDD" w:rsidRDefault="008C4BDD" w:rsidP="00885269">
      <w:pPr>
        <w:pStyle w:val="PL"/>
      </w:pPr>
      <w:r>
        <w:t xml:space="preserve">      responses:</w:t>
      </w:r>
    </w:p>
    <w:p w14:paraId="39460BA5" w14:textId="77777777" w:rsidR="008C4BDD" w:rsidRDefault="008C4BDD" w:rsidP="00885269">
      <w:pPr>
        <w:pStyle w:val="PL"/>
      </w:pPr>
      <w:r>
        <w:t xml:space="preserve">        '200':</w:t>
      </w:r>
    </w:p>
    <w:p w14:paraId="4F398D76" w14:textId="77777777" w:rsidR="008C4BDD" w:rsidRDefault="008C4BDD" w:rsidP="00885269">
      <w:pPr>
        <w:pStyle w:val="PL"/>
      </w:pPr>
      <w:r>
        <w:t xml:space="preserve">          description: OK</w:t>
      </w:r>
    </w:p>
    <w:p w14:paraId="6DF4BD82" w14:textId="77777777" w:rsidR="008C4BDD" w:rsidRDefault="008C4BDD" w:rsidP="00885269">
      <w:pPr>
        <w:pStyle w:val="PL"/>
      </w:pPr>
      <w:r>
        <w:t xml:space="preserve">          content:</w:t>
      </w:r>
    </w:p>
    <w:p w14:paraId="611715AB" w14:textId="77777777" w:rsidR="008C4BDD" w:rsidRDefault="008C4BDD" w:rsidP="00885269">
      <w:pPr>
        <w:pStyle w:val="PL"/>
      </w:pPr>
      <w:r>
        <w:t xml:space="preserve">            application/</w:t>
      </w:r>
      <w:proofErr w:type="spellStart"/>
      <w:r>
        <w:t>json</w:t>
      </w:r>
      <w:proofErr w:type="spellEnd"/>
      <w:r>
        <w:t>:</w:t>
      </w:r>
    </w:p>
    <w:p w14:paraId="4DA71B42" w14:textId="77777777" w:rsidR="008C4BDD" w:rsidRDefault="008C4BDD" w:rsidP="00885269">
      <w:pPr>
        <w:pStyle w:val="PL"/>
      </w:pPr>
      <w:r>
        <w:t xml:space="preserve">              schema:</w:t>
      </w:r>
    </w:p>
    <w:p w14:paraId="1ECDA086" w14:textId="77777777" w:rsidR="008C4BDD" w:rsidRDefault="008C4BDD" w:rsidP="00885269">
      <w:pPr>
        <w:pStyle w:val="PL"/>
      </w:pPr>
      <w:r>
        <w:t xml:space="preserve">                $ref: '#/components/schemas/</w:t>
      </w:r>
      <w:proofErr w:type="spellStart"/>
      <w:r>
        <w:t>SmfSubscriptionInfo</w:t>
      </w:r>
      <w:proofErr w:type="spellEnd"/>
      <w:r>
        <w:t>'</w:t>
      </w:r>
    </w:p>
    <w:p w14:paraId="5193FD96" w14:textId="77777777" w:rsidR="008C4BDD" w:rsidRDefault="008C4BDD" w:rsidP="00885269">
      <w:pPr>
        <w:pStyle w:val="PL"/>
        <w:rPr>
          <w:lang w:eastAsia="zh-CN"/>
        </w:rPr>
      </w:pPr>
      <w:r>
        <w:t xml:space="preserve">        default:</w:t>
      </w:r>
    </w:p>
    <w:p w14:paraId="335BF3C8" w14:textId="7D2D8AE2" w:rsidR="008C4BDD" w:rsidRDefault="008C4BDD" w:rsidP="00885269">
      <w:pPr>
        <w:pStyle w:val="PL"/>
      </w:pPr>
      <w:r>
        <w:t xml:space="preserve">          $ref: 'TS29571_CommonData.yaml#/components/responses/default'</w:t>
      </w:r>
    </w:p>
    <w:p w14:paraId="57360147" w14:textId="77777777" w:rsidR="008C4BDD" w:rsidRPr="00533C32" w:rsidRDefault="008C4BDD" w:rsidP="00885269">
      <w:pPr>
        <w:pStyle w:val="PL"/>
        <w:rPr>
          <w:lang w:eastAsia="zh-CN"/>
        </w:rPr>
      </w:pPr>
    </w:p>
    <w:p w14:paraId="235F8E37" w14:textId="77777777" w:rsidR="007C4061" w:rsidRPr="00533C32" w:rsidRDefault="007C4061" w:rsidP="00885269">
      <w:pPr>
        <w:pStyle w:val="PL"/>
      </w:pPr>
      <w:r w:rsidRPr="00533C32">
        <w:t xml:space="preserve">  /subscription-data/shared-data:</w:t>
      </w:r>
    </w:p>
    <w:p w14:paraId="23DFA667" w14:textId="77777777" w:rsidR="007C4061" w:rsidRPr="00533C32" w:rsidRDefault="007C4061" w:rsidP="00885269">
      <w:pPr>
        <w:pStyle w:val="PL"/>
      </w:pPr>
      <w:r w:rsidRPr="00533C32">
        <w:t xml:space="preserve">    get:</w:t>
      </w:r>
    </w:p>
    <w:p w14:paraId="55FF8FC3" w14:textId="77777777" w:rsidR="007C4061" w:rsidRPr="00533C32" w:rsidRDefault="007C4061" w:rsidP="00885269">
      <w:pPr>
        <w:pStyle w:val="PL"/>
      </w:pPr>
      <w:r w:rsidRPr="00533C32">
        <w:t xml:space="preserve">      summary: retrieve shared data</w:t>
      </w:r>
    </w:p>
    <w:p w14:paraId="483B1D95"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GetSharedData</w:t>
      </w:r>
      <w:proofErr w:type="spellEnd"/>
    </w:p>
    <w:p w14:paraId="1EEAACA1" w14:textId="77777777" w:rsidR="007C4061" w:rsidRPr="00533C32" w:rsidRDefault="007C4061" w:rsidP="00885269">
      <w:pPr>
        <w:pStyle w:val="PL"/>
      </w:pPr>
      <w:r w:rsidRPr="00533C32">
        <w:t xml:space="preserve">      tags:</w:t>
      </w:r>
    </w:p>
    <w:p w14:paraId="2BED6B9D" w14:textId="77777777" w:rsidR="007C4061" w:rsidRPr="00533C32" w:rsidRDefault="007C4061" w:rsidP="00885269">
      <w:pPr>
        <w:pStyle w:val="PL"/>
      </w:pPr>
      <w:r w:rsidRPr="00533C32">
        <w:t xml:space="preserve">        - Retrieval of shared data</w:t>
      </w:r>
    </w:p>
    <w:p w14:paraId="4E4638AE" w14:textId="77777777" w:rsidR="007C4061" w:rsidRPr="00533C32" w:rsidRDefault="007C4061" w:rsidP="00885269">
      <w:pPr>
        <w:pStyle w:val="PL"/>
      </w:pPr>
      <w:r w:rsidRPr="00533C32">
        <w:t xml:space="preserve">      parameters:</w:t>
      </w:r>
    </w:p>
    <w:p w14:paraId="76F95276" w14:textId="77777777" w:rsidR="007C4061" w:rsidRPr="00533C32" w:rsidRDefault="007C4061" w:rsidP="00885269">
      <w:pPr>
        <w:pStyle w:val="PL"/>
      </w:pPr>
      <w:r w:rsidRPr="00533C32">
        <w:t xml:space="preserve">        - name: shared-data-ids</w:t>
      </w:r>
    </w:p>
    <w:p w14:paraId="55DD5E3F" w14:textId="77777777" w:rsidR="007C4061" w:rsidRPr="00533C32" w:rsidRDefault="007C4061" w:rsidP="00885269">
      <w:pPr>
        <w:pStyle w:val="PL"/>
      </w:pPr>
      <w:r w:rsidRPr="00533C32">
        <w:t xml:space="preserve">          in: query</w:t>
      </w:r>
    </w:p>
    <w:p w14:paraId="28756796" w14:textId="77777777" w:rsidR="007C4061" w:rsidRPr="00533C32" w:rsidRDefault="007C4061" w:rsidP="00885269">
      <w:pPr>
        <w:pStyle w:val="PL"/>
      </w:pPr>
      <w:r w:rsidRPr="00533C32">
        <w:t xml:space="preserve">          description: List of shared data ids</w:t>
      </w:r>
    </w:p>
    <w:p w14:paraId="3B13B105" w14:textId="77777777" w:rsidR="007C4061" w:rsidRPr="00533C32" w:rsidRDefault="007C4061" w:rsidP="00885269">
      <w:pPr>
        <w:pStyle w:val="PL"/>
      </w:pPr>
      <w:r w:rsidRPr="00533C32">
        <w:t xml:space="preserve">          required: true</w:t>
      </w:r>
    </w:p>
    <w:p w14:paraId="7D7AEA40" w14:textId="77777777" w:rsidR="007C4061" w:rsidRPr="00533C32" w:rsidRDefault="007C4061" w:rsidP="00885269">
      <w:pPr>
        <w:pStyle w:val="PL"/>
      </w:pPr>
      <w:r w:rsidRPr="00533C32">
        <w:lastRenderedPageBreak/>
        <w:t xml:space="preserve">          style: form</w:t>
      </w:r>
    </w:p>
    <w:p w14:paraId="6F79867E" w14:textId="77777777" w:rsidR="007C4061" w:rsidRPr="00533C32" w:rsidRDefault="007C4061" w:rsidP="00885269">
      <w:pPr>
        <w:pStyle w:val="PL"/>
      </w:pPr>
      <w:r w:rsidRPr="00533C32">
        <w:t xml:space="preserve">          explode: false</w:t>
      </w:r>
    </w:p>
    <w:p w14:paraId="242989AF" w14:textId="77777777" w:rsidR="007C4061" w:rsidRPr="00533C32" w:rsidRDefault="007C4061" w:rsidP="00885269">
      <w:pPr>
        <w:pStyle w:val="PL"/>
      </w:pPr>
      <w:r w:rsidRPr="00533C32">
        <w:t xml:space="preserve">          schema:</w:t>
      </w:r>
    </w:p>
    <w:p w14:paraId="6893C66E" w14:textId="77777777" w:rsidR="007C4061" w:rsidRPr="00533C32" w:rsidRDefault="007C4061" w:rsidP="00885269">
      <w:pPr>
        <w:pStyle w:val="PL"/>
      </w:pPr>
      <w:r w:rsidRPr="00533C32">
        <w:t xml:space="preserve">             $ref: 'TS29503_Nudm_SDM.yaml#/components/schemas/</w:t>
      </w:r>
      <w:proofErr w:type="spellStart"/>
      <w:r w:rsidRPr="00533C32">
        <w:t>SharedDataIds</w:t>
      </w:r>
      <w:proofErr w:type="spellEnd"/>
      <w:r w:rsidRPr="00533C32">
        <w:t>'</w:t>
      </w:r>
    </w:p>
    <w:p w14:paraId="08304B39" w14:textId="19FCA663" w:rsidR="007C4061" w:rsidRPr="00533C32" w:rsidRDefault="007C4061" w:rsidP="00885269">
      <w:pPr>
        <w:pStyle w:val="PL"/>
      </w:pPr>
      <w:r w:rsidRPr="00533C32">
        <w:t xml:space="preserve">        - name: supported</w:t>
      </w:r>
      <w:r w:rsidR="003243ED">
        <w:t>-f</w:t>
      </w:r>
      <w:r w:rsidRPr="00533C32">
        <w:t>eatures</w:t>
      </w:r>
    </w:p>
    <w:p w14:paraId="3FC27457" w14:textId="77777777" w:rsidR="007C4061" w:rsidRPr="00533C32" w:rsidRDefault="007C4061" w:rsidP="00885269">
      <w:pPr>
        <w:pStyle w:val="PL"/>
      </w:pPr>
      <w:r w:rsidRPr="00533C32">
        <w:t xml:space="preserve">          in: query</w:t>
      </w:r>
    </w:p>
    <w:p w14:paraId="21F61502" w14:textId="77777777" w:rsidR="007C4061" w:rsidRPr="00533C32" w:rsidRDefault="007C4061" w:rsidP="00885269">
      <w:pPr>
        <w:pStyle w:val="PL"/>
      </w:pPr>
      <w:r w:rsidRPr="00533C32">
        <w:t xml:space="preserve">          description: Supported Features</w:t>
      </w:r>
    </w:p>
    <w:p w14:paraId="7890BAAD" w14:textId="77777777" w:rsidR="007C4061" w:rsidRPr="00533C32" w:rsidRDefault="007C4061" w:rsidP="00885269">
      <w:pPr>
        <w:pStyle w:val="PL"/>
      </w:pPr>
      <w:r w:rsidRPr="00533C32">
        <w:t xml:space="preserve">          schema:</w:t>
      </w:r>
    </w:p>
    <w:p w14:paraId="63566D97" w14:textId="77777777" w:rsidR="007C4061" w:rsidRPr="00533C32" w:rsidRDefault="007C4061" w:rsidP="00885269">
      <w:pPr>
        <w:pStyle w:val="PL"/>
      </w:pPr>
      <w:r w:rsidRPr="00533C32">
        <w:t xml:space="preserve">             $ref: 'TS29571_CommonData.yaml#/components/schemas/</w:t>
      </w:r>
      <w:proofErr w:type="spellStart"/>
      <w:r w:rsidRPr="00533C32">
        <w:t>SupportedFeatures</w:t>
      </w:r>
      <w:proofErr w:type="spellEnd"/>
      <w:r w:rsidRPr="00533C32">
        <w:t>'</w:t>
      </w:r>
    </w:p>
    <w:p w14:paraId="05B725AE" w14:textId="77777777" w:rsidR="007C4061" w:rsidRPr="00533C32" w:rsidRDefault="007C4061" w:rsidP="00885269">
      <w:pPr>
        <w:pStyle w:val="PL"/>
      </w:pPr>
      <w:r w:rsidRPr="00533C32">
        <w:t xml:space="preserve">      responses:</w:t>
      </w:r>
    </w:p>
    <w:p w14:paraId="5E2D464C" w14:textId="77777777" w:rsidR="007C4061" w:rsidRPr="00533C32" w:rsidRDefault="007C4061" w:rsidP="00885269">
      <w:pPr>
        <w:pStyle w:val="PL"/>
      </w:pPr>
      <w:r w:rsidRPr="00533C32">
        <w:t xml:space="preserve">        '200':</w:t>
      </w:r>
    </w:p>
    <w:p w14:paraId="09EEB365" w14:textId="77777777" w:rsidR="007C4061" w:rsidRPr="00533C32" w:rsidRDefault="007C4061" w:rsidP="00885269">
      <w:pPr>
        <w:pStyle w:val="PL"/>
      </w:pPr>
      <w:r w:rsidRPr="00533C32">
        <w:t xml:space="preserve">          description: Expected response to a valid request</w:t>
      </w:r>
    </w:p>
    <w:p w14:paraId="2564DEBE" w14:textId="77777777" w:rsidR="007C4061" w:rsidRPr="00533C32" w:rsidRDefault="007C4061" w:rsidP="00885269">
      <w:pPr>
        <w:pStyle w:val="PL"/>
      </w:pPr>
      <w:r w:rsidRPr="00533C32">
        <w:t xml:space="preserve">          content:</w:t>
      </w:r>
    </w:p>
    <w:p w14:paraId="29C1E994"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F2AA258" w14:textId="77777777" w:rsidR="007C4061" w:rsidRPr="00533C32" w:rsidRDefault="007C4061" w:rsidP="00885269">
      <w:pPr>
        <w:pStyle w:val="PL"/>
      </w:pPr>
      <w:r w:rsidRPr="00533C32">
        <w:t xml:space="preserve">              schema:</w:t>
      </w:r>
    </w:p>
    <w:p w14:paraId="71A2B9B2" w14:textId="77777777" w:rsidR="007C4061" w:rsidRPr="00533C32" w:rsidRDefault="007C4061" w:rsidP="00885269">
      <w:pPr>
        <w:pStyle w:val="PL"/>
      </w:pPr>
      <w:r w:rsidRPr="00533C32">
        <w:t xml:space="preserve">                type: array</w:t>
      </w:r>
    </w:p>
    <w:p w14:paraId="0ABAD68E" w14:textId="77777777" w:rsidR="007C4061" w:rsidRPr="00533C32" w:rsidRDefault="007C4061" w:rsidP="00885269">
      <w:pPr>
        <w:pStyle w:val="PL"/>
      </w:pPr>
      <w:r w:rsidRPr="00533C32">
        <w:t xml:space="preserve">                items:</w:t>
      </w:r>
    </w:p>
    <w:p w14:paraId="3CC5C6D9" w14:textId="77777777" w:rsidR="007C4061" w:rsidRPr="00533C32" w:rsidRDefault="007C4061" w:rsidP="00885269">
      <w:pPr>
        <w:pStyle w:val="PL"/>
      </w:pPr>
      <w:r w:rsidRPr="00533C32">
        <w:t xml:space="preserve">                  $ref: 'TS29503_Nudm_SDM.yaml#/components/schemas/</w:t>
      </w:r>
      <w:proofErr w:type="spellStart"/>
      <w:r w:rsidRPr="00533C32">
        <w:t>SharedData</w:t>
      </w:r>
      <w:proofErr w:type="spellEnd"/>
      <w:r w:rsidRPr="00533C32">
        <w:t>'</w:t>
      </w:r>
    </w:p>
    <w:p w14:paraId="0A6A54B1"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2C3FC652" w14:textId="77777777" w:rsidR="007C4061" w:rsidRPr="00533C32" w:rsidRDefault="007C4061" w:rsidP="00885269">
      <w:pPr>
        <w:pStyle w:val="PL"/>
      </w:pPr>
      <w:r w:rsidRPr="00533C32">
        <w:t xml:space="preserve">        '400':</w:t>
      </w:r>
    </w:p>
    <w:p w14:paraId="25A7FE39" w14:textId="77777777" w:rsidR="007C4061" w:rsidRPr="00533C32" w:rsidRDefault="007C4061" w:rsidP="00885269">
      <w:pPr>
        <w:pStyle w:val="PL"/>
      </w:pPr>
      <w:r w:rsidRPr="00533C32">
        <w:t xml:space="preserve">          $ref: 'TS29571_CommonData.yaml#/components/responses/400'</w:t>
      </w:r>
    </w:p>
    <w:p w14:paraId="38D0A0A8" w14:textId="77777777" w:rsidR="007C4061" w:rsidRPr="00533C32" w:rsidRDefault="007C4061" w:rsidP="00885269">
      <w:pPr>
        <w:pStyle w:val="PL"/>
      </w:pPr>
      <w:r w:rsidRPr="00533C32">
        <w:t xml:space="preserve">        '404':</w:t>
      </w:r>
    </w:p>
    <w:p w14:paraId="36B01F9A" w14:textId="77777777" w:rsidR="007C4061" w:rsidRPr="00533C32" w:rsidRDefault="007C4061" w:rsidP="00885269">
      <w:pPr>
        <w:pStyle w:val="PL"/>
      </w:pPr>
      <w:r w:rsidRPr="00533C32">
        <w:t xml:space="preserve">          $ref: 'TS29571_CommonData.yaml#/components/responses/404'</w:t>
      </w:r>
    </w:p>
    <w:p w14:paraId="1DB9373B" w14:textId="77777777" w:rsidR="007C4061" w:rsidRPr="00533C32" w:rsidRDefault="007C4061" w:rsidP="00885269">
      <w:pPr>
        <w:pStyle w:val="PL"/>
      </w:pPr>
      <w:r w:rsidRPr="00533C32">
        <w:t xml:space="preserve">        '500':</w:t>
      </w:r>
    </w:p>
    <w:p w14:paraId="65889591" w14:textId="77777777" w:rsidR="007C4061" w:rsidRPr="00533C32" w:rsidRDefault="007C4061" w:rsidP="00885269">
      <w:pPr>
        <w:pStyle w:val="PL"/>
      </w:pPr>
      <w:r w:rsidRPr="00533C32">
        <w:t xml:space="preserve">          $ref: 'TS29571_CommonData.yaml#/components/responses/500'</w:t>
      </w:r>
    </w:p>
    <w:p w14:paraId="43DED24A" w14:textId="77777777" w:rsidR="007C4061" w:rsidRPr="00533C32" w:rsidRDefault="007C4061" w:rsidP="00885269">
      <w:pPr>
        <w:pStyle w:val="PL"/>
      </w:pPr>
      <w:r w:rsidRPr="00533C32">
        <w:t xml:space="preserve">        '503':</w:t>
      </w:r>
    </w:p>
    <w:p w14:paraId="563628F6" w14:textId="77777777" w:rsidR="007C4061" w:rsidRPr="00533C32" w:rsidRDefault="007C4061" w:rsidP="00885269">
      <w:pPr>
        <w:pStyle w:val="PL"/>
      </w:pPr>
      <w:r w:rsidRPr="00533C32">
        <w:t xml:space="preserve">          $ref: 'TS29571_CommonData.yaml#/components/responses/503'</w:t>
      </w:r>
    </w:p>
    <w:p w14:paraId="76CE5B87" w14:textId="77777777" w:rsidR="007C4061" w:rsidRDefault="007C4061" w:rsidP="00885269">
      <w:pPr>
        <w:pStyle w:val="PL"/>
        <w:rPr>
          <w:lang w:eastAsia="zh-CN"/>
        </w:rPr>
      </w:pPr>
      <w:r w:rsidRPr="00533C32">
        <w:t xml:space="preserve">        default:</w:t>
      </w:r>
    </w:p>
    <w:p w14:paraId="659A350A"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67F1A928" w14:textId="60C37B9E" w:rsidR="00810BBA" w:rsidRDefault="00810BBA" w:rsidP="00885269">
      <w:pPr>
        <w:pStyle w:val="PL"/>
        <w:rPr>
          <w:lang w:eastAsia="zh-CN"/>
        </w:rPr>
      </w:pPr>
    </w:p>
    <w:p w14:paraId="1280803A" w14:textId="77777777" w:rsidR="00471B66" w:rsidRPr="00533C32" w:rsidRDefault="00471B66" w:rsidP="00885269">
      <w:pPr>
        <w:pStyle w:val="PL"/>
      </w:pPr>
      <w:r w:rsidRPr="00533C32">
        <w:t xml:space="preserve">  /subscription-data/shared-data</w:t>
      </w:r>
      <w:r>
        <w:t>/{</w:t>
      </w:r>
      <w:proofErr w:type="spellStart"/>
      <w:r>
        <w:t>sharedDataId</w:t>
      </w:r>
      <w:proofErr w:type="spellEnd"/>
      <w:r>
        <w:t>}</w:t>
      </w:r>
      <w:r w:rsidRPr="00533C32">
        <w:t>:</w:t>
      </w:r>
    </w:p>
    <w:p w14:paraId="66C3FC85" w14:textId="77777777" w:rsidR="00471B66" w:rsidRPr="00533C32" w:rsidRDefault="00471B66" w:rsidP="00885269">
      <w:pPr>
        <w:pStyle w:val="PL"/>
      </w:pPr>
      <w:r w:rsidRPr="00533C32">
        <w:t xml:space="preserve">    get:</w:t>
      </w:r>
    </w:p>
    <w:p w14:paraId="07BB7727" w14:textId="77777777" w:rsidR="00471B66" w:rsidRPr="00533C32" w:rsidRDefault="00471B66" w:rsidP="00885269">
      <w:pPr>
        <w:pStyle w:val="PL"/>
      </w:pPr>
      <w:r w:rsidRPr="00533C32">
        <w:t xml:space="preserve">      summary: retrieve </w:t>
      </w:r>
      <w:r>
        <w:t xml:space="preserve">individual </w:t>
      </w:r>
      <w:r w:rsidRPr="00533C32">
        <w:t>shared data</w:t>
      </w:r>
    </w:p>
    <w:p w14:paraId="3DD6B7CF" w14:textId="77777777" w:rsidR="00471B66" w:rsidRPr="00533C32" w:rsidRDefault="00471B66" w:rsidP="00885269">
      <w:pPr>
        <w:pStyle w:val="PL"/>
      </w:pPr>
      <w:r w:rsidRPr="00533C32">
        <w:t xml:space="preserve">      </w:t>
      </w:r>
      <w:proofErr w:type="spellStart"/>
      <w:r w:rsidRPr="00533C32">
        <w:t>operationId</w:t>
      </w:r>
      <w:proofErr w:type="spellEnd"/>
      <w:r w:rsidRPr="00533C32">
        <w:t xml:space="preserve">: </w:t>
      </w:r>
      <w:proofErr w:type="spellStart"/>
      <w:r w:rsidRPr="00533C32">
        <w:t>Get</w:t>
      </w:r>
      <w:r>
        <w:t>Individual</w:t>
      </w:r>
      <w:r w:rsidRPr="00533C32">
        <w:t>SharedData</w:t>
      </w:r>
      <w:proofErr w:type="spellEnd"/>
    </w:p>
    <w:p w14:paraId="71565338" w14:textId="77777777" w:rsidR="00471B66" w:rsidRPr="00533C32" w:rsidRDefault="00471B66" w:rsidP="00885269">
      <w:pPr>
        <w:pStyle w:val="PL"/>
      </w:pPr>
      <w:r w:rsidRPr="00533C32">
        <w:t xml:space="preserve">      tags:</w:t>
      </w:r>
    </w:p>
    <w:p w14:paraId="17C36F13" w14:textId="77777777" w:rsidR="00471B66" w:rsidRPr="00533C32" w:rsidRDefault="00471B66" w:rsidP="00885269">
      <w:pPr>
        <w:pStyle w:val="PL"/>
      </w:pPr>
      <w:r w:rsidRPr="00533C32">
        <w:t xml:space="preserve">        - Retrieval of </w:t>
      </w:r>
      <w:r>
        <w:t xml:space="preserve">individual </w:t>
      </w:r>
      <w:r w:rsidRPr="00533C32">
        <w:t>shared data</w:t>
      </w:r>
    </w:p>
    <w:p w14:paraId="3F88FCC0" w14:textId="77777777" w:rsidR="00471B66" w:rsidRPr="00533C32" w:rsidRDefault="00471B66" w:rsidP="00885269">
      <w:pPr>
        <w:pStyle w:val="PL"/>
      </w:pPr>
      <w:r w:rsidRPr="00533C32">
        <w:t xml:space="preserve">      parameters:</w:t>
      </w:r>
    </w:p>
    <w:p w14:paraId="05552B38" w14:textId="77777777" w:rsidR="00471B66" w:rsidRPr="00533C32" w:rsidRDefault="00471B66" w:rsidP="00885269">
      <w:pPr>
        <w:pStyle w:val="PL"/>
      </w:pPr>
      <w:r w:rsidRPr="00533C32">
        <w:t xml:space="preserve">        - name: If-None-Match</w:t>
      </w:r>
    </w:p>
    <w:p w14:paraId="2F67B22D" w14:textId="77777777" w:rsidR="00471B66" w:rsidRPr="00533C32" w:rsidRDefault="00471B66" w:rsidP="00885269">
      <w:pPr>
        <w:pStyle w:val="PL"/>
      </w:pPr>
      <w:r w:rsidRPr="00533C32">
        <w:t xml:space="preserve">          in: header</w:t>
      </w:r>
    </w:p>
    <w:p w14:paraId="382B2FFB" w14:textId="77777777" w:rsidR="00471B66" w:rsidRPr="00533C32" w:rsidRDefault="00471B66" w:rsidP="00885269">
      <w:pPr>
        <w:pStyle w:val="PL"/>
      </w:pPr>
      <w:r w:rsidRPr="00533C32">
        <w:t xml:space="preserve">          description: Validator for conditional requests, as described in RFC 7232, 3.2</w:t>
      </w:r>
    </w:p>
    <w:p w14:paraId="6BDC7C88" w14:textId="77777777" w:rsidR="00471B66" w:rsidRPr="00533C32" w:rsidRDefault="00471B66" w:rsidP="00885269">
      <w:pPr>
        <w:pStyle w:val="PL"/>
      </w:pPr>
      <w:r w:rsidRPr="00533C32">
        <w:t xml:space="preserve">          schema:</w:t>
      </w:r>
    </w:p>
    <w:p w14:paraId="04A27122" w14:textId="77777777" w:rsidR="00471B66" w:rsidRPr="00533C32" w:rsidRDefault="00471B66" w:rsidP="00885269">
      <w:pPr>
        <w:pStyle w:val="PL"/>
      </w:pPr>
      <w:r w:rsidRPr="00533C32">
        <w:t xml:space="preserve">            type: string</w:t>
      </w:r>
    </w:p>
    <w:p w14:paraId="66DAE56A" w14:textId="77777777" w:rsidR="00471B66" w:rsidRPr="00533C32" w:rsidRDefault="00471B66" w:rsidP="00885269">
      <w:pPr>
        <w:pStyle w:val="PL"/>
      </w:pPr>
      <w:r w:rsidRPr="00533C32">
        <w:t xml:space="preserve">        - name: If-Modified-Since</w:t>
      </w:r>
    </w:p>
    <w:p w14:paraId="769FF8F5" w14:textId="77777777" w:rsidR="00471B66" w:rsidRPr="00533C32" w:rsidRDefault="00471B66" w:rsidP="00885269">
      <w:pPr>
        <w:pStyle w:val="PL"/>
      </w:pPr>
      <w:r w:rsidRPr="00533C32">
        <w:t xml:space="preserve">          in: header</w:t>
      </w:r>
    </w:p>
    <w:p w14:paraId="721ECCF5" w14:textId="77777777" w:rsidR="00471B66" w:rsidRPr="00533C32" w:rsidRDefault="00471B66" w:rsidP="00885269">
      <w:pPr>
        <w:pStyle w:val="PL"/>
      </w:pPr>
      <w:r w:rsidRPr="00533C32">
        <w:t xml:space="preserve">          description: Validator for conditional requests, as described in RFC 7232, 3.3</w:t>
      </w:r>
    </w:p>
    <w:p w14:paraId="22A9B9E2" w14:textId="77777777" w:rsidR="00471B66" w:rsidRPr="00533C32" w:rsidRDefault="00471B66" w:rsidP="00885269">
      <w:pPr>
        <w:pStyle w:val="PL"/>
      </w:pPr>
      <w:r w:rsidRPr="00533C32">
        <w:t xml:space="preserve">          schema:</w:t>
      </w:r>
    </w:p>
    <w:p w14:paraId="2A99083D" w14:textId="35C30B45" w:rsidR="00F5221A" w:rsidRDefault="00471B66" w:rsidP="00885269">
      <w:pPr>
        <w:pStyle w:val="PL"/>
      </w:pPr>
      <w:r w:rsidRPr="00533C32">
        <w:t xml:space="preserve">            type: string</w:t>
      </w:r>
    </w:p>
    <w:p w14:paraId="259E6A74" w14:textId="77777777" w:rsidR="00680CD8" w:rsidRDefault="00680CD8" w:rsidP="00885269">
      <w:pPr>
        <w:pStyle w:val="PL"/>
      </w:pPr>
      <w:r>
        <w:t xml:space="preserve">        - name: </w:t>
      </w:r>
      <w:proofErr w:type="spellStart"/>
      <w:r>
        <w:t>sharedDataId</w:t>
      </w:r>
      <w:proofErr w:type="spellEnd"/>
    </w:p>
    <w:p w14:paraId="49669F55" w14:textId="77777777" w:rsidR="00680CD8" w:rsidRDefault="00680CD8" w:rsidP="00885269">
      <w:pPr>
        <w:pStyle w:val="PL"/>
      </w:pPr>
      <w:r>
        <w:t xml:space="preserve">          in: path</w:t>
      </w:r>
    </w:p>
    <w:p w14:paraId="00FB6CC1" w14:textId="77777777" w:rsidR="00680CD8" w:rsidRDefault="00680CD8" w:rsidP="00885269">
      <w:pPr>
        <w:pStyle w:val="PL"/>
      </w:pPr>
      <w:r>
        <w:t xml:space="preserve">          description: Id of the Shared Data</w:t>
      </w:r>
    </w:p>
    <w:p w14:paraId="4887D8AB" w14:textId="77777777" w:rsidR="00680CD8" w:rsidRDefault="00680CD8" w:rsidP="00885269">
      <w:pPr>
        <w:pStyle w:val="PL"/>
      </w:pPr>
      <w:r>
        <w:t xml:space="preserve">          required: true</w:t>
      </w:r>
    </w:p>
    <w:p w14:paraId="1E8FE693" w14:textId="77777777" w:rsidR="00680CD8" w:rsidRDefault="00680CD8" w:rsidP="00885269">
      <w:pPr>
        <w:pStyle w:val="PL"/>
      </w:pPr>
      <w:r>
        <w:t xml:space="preserve">          schema:</w:t>
      </w:r>
    </w:p>
    <w:p w14:paraId="16943514" w14:textId="118D5B2A" w:rsidR="00680CD8" w:rsidRPr="00533C32" w:rsidRDefault="00680CD8" w:rsidP="00885269">
      <w:pPr>
        <w:pStyle w:val="PL"/>
        <w:rPr>
          <w:lang w:eastAsia="zh-CN"/>
        </w:rPr>
      </w:pPr>
      <w:r>
        <w:t xml:space="preserve">            $ref: 'TS29503_Nudm_SDM.yaml#/components/schemas/</w:t>
      </w:r>
      <w:proofErr w:type="spellStart"/>
      <w:r>
        <w:t>SharedDataId</w:t>
      </w:r>
      <w:proofErr w:type="spellEnd"/>
      <w:r>
        <w:t>'</w:t>
      </w:r>
    </w:p>
    <w:p w14:paraId="72AF9350" w14:textId="77777777" w:rsidR="00471B66" w:rsidRPr="00533C32" w:rsidRDefault="00471B66" w:rsidP="00885269">
      <w:pPr>
        <w:pStyle w:val="PL"/>
      </w:pPr>
      <w:r w:rsidRPr="00533C32">
        <w:t xml:space="preserve">      responses:</w:t>
      </w:r>
    </w:p>
    <w:p w14:paraId="54B348FD" w14:textId="77777777" w:rsidR="00471B66" w:rsidRPr="00533C32" w:rsidRDefault="00471B66" w:rsidP="00885269">
      <w:pPr>
        <w:pStyle w:val="PL"/>
      </w:pPr>
      <w:r w:rsidRPr="00533C32">
        <w:t xml:space="preserve">        '200':</w:t>
      </w:r>
    </w:p>
    <w:p w14:paraId="7D040585" w14:textId="77777777" w:rsidR="00471B66" w:rsidRPr="00533C32" w:rsidRDefault="00471B66" w:rsidP="00885269">
      <w:pPr>
        <w:pStyle w:val="PL"/>
      </w:pPr>
      <w:r w:rsidRPr="00533C32">
        <w:t xml:space="preserve">          description: Expected response to a valid request</w:t>
      </w:r>
    </w:p>
    <w:p w14:paraId="1E54C9F0" w14:textId="77777777" w:rsidR="00471B66" w:rsidRPr="00533C32" w:rsidRDefault="00471B66" w:rsidP="00885269">
      <w:pPr>
        <w:pStyle w:val="PL"/>
      </w:pPr>
      <w:r w:rsidRPr="00533C32">
        <w:t xml:space="preserve">          content:</w:t>
      </w:r>
    </w:p>
    <w:p w14:paraId="35D3B12A" w14:textId="77777777" w:rsidR="00471B66" w:rsidRPr="00533C32" w:rsidRDefault="00471B66" w:rsidP="00885269">
      <w:pPr>
        <w:pStyle w:val="PL"/>
      </w:pPr>
      <w:r w:rsidRPr="00533C32">
        <w:t xml:space="preserve">            application/</w:t>
      </w:r>
      <w:proofErr w:type="spellStart"/>
      <w:r w:rsidRPr="00533C32">
        <w:t>json</w:t>
      </w:r>
      <w:proofErr w:type="spellEnd"/>
      <w:r w:rsidRPr="00533C32">
        <w:t>:</w:t>
      </w:r>
    </w:p>
    <w:p w14:paraId="15405BD9" w14:textId="77777777" w:rsidR="00471B66" w:rsidRPr="00533C32" w:rsidRDefault="00471B66" w:rsidP="00885269">
      <w:pPr>
        <w:pStyle w:val="PL"/>
      </w:pPr>
      <w:r w:rsidRPr="00533C32">
        <w:t xml:space="preserve">              schema:</w:t>
      </w:r>
    </w:p>
    <w:p w14:paraId="61104129" w14:textId="77777777" w:rsidR="00471B66" w:rsidRPr="00533C32" w:rsidRDefault="00471B66" w:rsidP="00885269">
      <w:pPr>
        <w:pStyle w:val="PL"/>
      </w:pPr>
      <w:r w:rsidRPr="00533C32">
        <w:t xml:space="preserve">                $ref: 'TS29503_Nudm_SDM.yaml#/components/schemas/</w:t>
      </w:r>
      <w:proofErr w:type="spellStart"/>
      <w:r w:rsidRPr="00533C32">
        <w:t>SharedData</w:t>
      </w:r>
      <w:proofErr w:type="spellEnd"/>
      <w:r w:rsidRPr="00533C32">
        <w:t>'</w:t>
      </w:r>
    </w:p>
    <w:p w14:paraId="47A0BDFA" w14:textId="77777777" w:rsidR="00471B66" w:rsidRPr="00533C32" w:rsidRDefault="00471B66" w:rsidP="00885269">
      <w:pPr>
        <w:pStyle w:val="PL"/>
      </w:pPr>
      <w:r w:rsidRPr="00533C32">
        <w:t xml:space="preserve">          headers:</w:t>
      </w:r>
    </w:p>
    <w:p w14:paraId="7CA4F1DD" w14:textId="77777777" w:rsidR="00471B66" w:rsidRPr="00533C32" w:rsidRDefault="00471B66" w:rsidP="00885269">
      <w:pPr>
        <w:pStyle w:val="PL"/>
      </w:pPr>
      <w:r w:rsidRPr="00533C32">
        <w:t xml:space="preserve">            Cache-Control:</w:t>
      </w:r>
    </w:p>
    <w:p w14:paraId="5EDFA784" w14:textId="77777777" w:rsidR="00471B66" w:rsidRPr="00533C32" w:rsidRDefault="00471B66" w:rsidP="00885269">
      <w:pPr>
        <w:pStyle w:val="PL"/>
      </w:pPr>
      <w:r w:rsidRPr="00533C32">
        <w:t xml:space="preserve">              description: Cache-Control containing max-age, as described in RFC 7234, 5.2</w:t>
      </w:r>
    </w:p>
    <w:p w14:paraId="452A5316" w14:textId="77777777" w:rsidR="00471B66" w:rsidRPr="00533C32" w:rsidRDefault="00471B66" w:rsidP="00885269">
      <w:pPr>
        <w:pStyle w:val="PL"/>
      </w:pPr>
      <w:r w:rsidRPr="00533C32">
        <w:t xml:space="preserve">              schema:</w:t>
      </w:r>
    </w:p>
    <w:p w14:paraId="03C24E8F" w14:textId="77777777" w:rsidR="00471B66" w:rsidRPr="00533C32" w:rsidRDefault="00471B66" w:rsidP="00885269">
      <w:pPr>
        <w:pStyle w:val="PL"/>
      </w:pPr>
      <w:r w:rsidRPr="00533C32">
        <w:t xml:space="preserve">                type: string</w:t>
      </w:r>
    </w:p>
    <w:p w14:paraId="504C7613" w14:textId="77777777" w:rsidR="00471B66" w:rsidRPr="00533C32" w:rsidRDefault="00471B66" w:rsidP="00885269">
      <w:pPr>
        <w:pStyle w:val="PL"/>
      </w:pPr>
      <w:r w:rsidRPr="00533C32">
        <w:t xml:space="preserve">            ETag:</w:t>
      </w:r>
    </w:p>
    <w:p w14:paraId="205AA49A" w14:textId="77777777" w:rsidR="00471B66" w:rsidRPr="00533C32" w:rsidRDefault="00471B66" w:rsidP="00885269">
      <w:pPr>
        <w:pStyle w:val="PL"/>
      </w:pPr>
      <w:r w:rsidRPr="00533C32">
        <w:t xml:space="preserve">              description: Entity Tag, containing a strong validator, as described in RFC 7232, 2.3</w:t>
      </w:r>
    </w:p>
    <w:p w14:paraId="5069586C" w14:textId="77777777" w:rsidR="00471B66" w:rsidRPr="00533C32" w:rsidRDefault="00471B66" w:rsidP="00885269">
      <w:pPr>
        <w:pStyle w:val="PL"/>
      </w:pPr>
      <w:r w:rsidRPr="00533C32">
        <w:t xml:space="preserve">              schema:</w:t>
      </w:r>
    </w:p>
    <w:p w14:paraId="74721514" w14:textId="77777777" w:rsidR="00471B66" w:rsidRPr="00533C32" w:rsidRDefault="00471B66" w:rsidP="00885269">
      <w:pPr>
        <w:pStyle w:val="PL"/>
      </w:pPr>
      <w:r w:rsidRPr="00533C32">
        <w:t xml:space="preserve">                type: string</w:t>
      </w:r>
    </w:p>
    <w:p w14:paraId="579F850B" w14:textId="77777777" w:rsidR="00471B66" w:rsidRPr="00533C32" w:rsidRDefault="00471B66" w:rsidP="00885269">
      <w:pPr>
        <w:pStyle w:val="PL"/>
      </w:pPr>
      <w:r w:rsidRPr="00533C32">
        <w:t xml:space="preserve">            Last-Modified:</w:t>
      </w:r>
    </w:p>
    <w:p w14:paraId="1DBFDCAD" w14:textId="77777777" w:rsidR="00471B66" w:rsidRPr="00533C32" w:rsidRDefault="00471B66" w:rsidP="00885269">
      <w:pPr>
        <w:pStyle w:val="PL"/>
      </w:pPr>
      <w:r w:rsidRPr="00533C32">
        <w:t xml:space="preserve">              description: Timestamp for last modification of the resource, as described in RFC 7232, 2.2</w:t>
      </w:r>
    </w:p>
    <w:p w14:paraId="64819EFB" w14:textId="77777777" w:rsidR="00471B66" w:rsidRPr="00533C32" w:rsidRDefault="00471B66" w:rsidP="00885269">
      <w:pPr>
        <w:pStyle w:val="PL"/>
      </w:pPr>
      <w:r w:rsidRPr="00533C32">
        <w:t xml:space="preserve">              schema:</w:t>
      </w:r>
    </w:p>
    <w:p w14:paraId="5BBCDD9F" w14:textId="77777777" w:rsidR="00471B66" w:rsidRPr="00533C32" w:rsidRDefault="00471B66" w:rsidP="00885269">
      <w:pPr>
        <w:pStyle w:val="PL"/>
        <w:rPr>
          <w:lang w:eastAsia="zh-CN"/>
        </w:rPr>
      </w:pPr>
      <w:r w:rsidRPr="00533C32">
        <w:t xml:space="preserve">                type: string</w:t>
      </w:r>
    </w:p>
    <w:p w14:paraId="6B3BC56B" w14:textId="77777777" w:rsidR="00471B66" w:rsidRPr="00533C32" w:rsidRDefault="00471B66" w:rsidP="00885269">
      <w:pPr>
        <w:pStyle w:val="PL"/>
      </w:pPr>
      <w:r w:rsidRPr="00533C32">
        <w:lastRenderedPageBreak/>
        <w:t xml:space="preserve">        '400':</w:t>
      </w:r>
    </w:p>
    <w:p w14:paraId="6F117CB3" w14:textId="77777777" w:rsidR="00471B66" w:rsidRPr="00533C32" w:rsidRDefault="00471B66" w:rsidP="00885269">
      <w:pPr>
        <w:pStyle w:val="PL"/>
      </w:pPr>
      <w:r w:rsidRPr="00533C32">
        <w:t xml:space="preserve">          $ref: 'TS29571_CommonData.yaml#/components/responses/400'</w:t>
      </w:r>
    </w:p>
    <w:p w14:paraId="0CE9CF59" w14:textId="77777777" w:rsidR="00471B66" w:rsidRPr="00533C32" w:rsidRDefault="00471B66" w:rsidP="00885269">
      <w:pPr>
        <w:pStyle w:val="PL"/>
      </w:pPr>
      <w:r w:rsidRPr="00533C32">
        <w:t xml:space="preserve">        '404':</w:t>
      </w:r>
    </w:p>
    <w:p w14:paraId="00C4479A" w14:textId="77777777" w:rsidR="00471B66" w:rsidRPr="00533C32" w:rsidRDefault="00471B66" w:rsidP="00885269">
      <w:pPr>
        <w:pStyle w:val="PL"/>
      </w:pPr>
      <w:r w:rsidRPr="00533C32">
        <w:t xml:space="preserve">          $ref: 'TS29571_CommonData.yaml#/components/responses/404'</w:t>
      </w:r>
    </w:p>
    <w:p w14:paraId="04FB9041" w14:textId="77777777" w:rsidR="00471B66" w:rsidRPr="00533C32" w:rsidRDefault="00471B66" w:rsidP="00885269">
      <w:pPr>
        <w:pStyle w:val="PL"/>
      </w:pPr>
      <w:r w:rsidRPr="00533C32">
        <w:t xml:space="preserve">        '500':</w:t>
      </w:r>
    </w:p>
    <w:p w14:paraId="41D9AEA8" w14:textId="77777777" w:rsidR="00471B66" w:rsidRPr="00533C32" w:rsidRDefault="00471B66" w:rsidP="00885269">
      <w:pPr>
        <w:pStyle w:val="PL"/>
      </w:pPr>
      <w:r w:rsidRPr="00533C32">
        <w:t xml:space="preserve">          $ref: 'TS29571_CommonData.yaml#/components/responses/500'</w:t>
      </w:r>
    </w:p>
    <w:p w14:paraId="570E4C56" w14:textId="77777777" w:rsidR="00471B66" w:rsidRPr="00533C32" w:rsidRDefault="00471B66" w:rsidP="00885269">
      <w:pPr>
        <w:pStyle w:val="PL"/>
      </w:pPr>
      <w:r w:rsidRPr="00533C32">
        <w:t xml:space="preserve">        '503':</w:t>
      </w:r>
    </w:p>
    <w:p w14:paraId="5A937002" w14:textId="77777777" w:rsidR="00471B66" w:rsidRPr="00533C32" w:rsidRDefault="00471B66" w:rsidP="00885269">
      <w:pPr>
        <w:pStyle w:val="PL"/>
      </w:pPr>
      <w:r w:rsidRPr="00533C32">
        <w:t xml:space="preserve">          $ref: 'TS29571_CommonData.yaml#/components/responses/503'</w:t>
      </w:r>
    </w:p>
    <w:p w14:paraId="653CE4BA" w14:textId="77777777" w:rsidR="00471B66" w:rsidRDefault="00471B66" w:rsidP="00885269">
      <w:pPr>
        <w:pStyle w:val="PL"/>
        <w:rPr>
          <w:lang w:eastAsia="zh-CN"/>
        </w:rPr>
      </w:pPr>
      <w:r w:rsidRPr="00533C32">
        <w:t xml:space="preserve">        default:</w:t>
      </w:r>
    </w:p>
    <w:p w14:paraId="466A3DA8" w14:textId="43D54912" w:rsidR="00471B66" w:rsidRDefault="00471B66" w:rsidP="00885269">
      <w:pPr>
        <w:pStyle w:val="PL"/>
      </w:pPr>
      <w:r w:rsidRPr="002E5CBA">
        <w:t xml:space="preserve">          </w:t>
      </w:r>
      <w:r w:rsidRPr="001F14B1">
        <w:t>$ref: 'TS29571_CommonDat</w:t>
      </w:r>
      <w:r>
        <w:t>a.yaml#/components/responses/default</w:t>
      </w:r>
      <w:r w:rsidRPr="001F14B1">
        <w:t>'</w:t>
      </w:r>
    </w:p>
    <w:p w14:paraId="68611187" w14:textId="77777777" w:rsidR="00471B66" w:rsidRDefault="00471B66" w:rsidP="00885269">
      <w:pPr>
        <w:pStyle w:val="PL"/>
        <w:rPr>
          <w:lang w:eastAsia="zh-CN"/>
        </w:rPr>
      </w:pPr>
    </w:p>
    <w:p w14:paraId="3CF34C48" w14:textId="77777777" w:rsidR="007C4061" w:rsidRPr="00533C32" w:rsidRDefault="007C4061" w:rsidP="00885269">
      <w:pPr>
        <w:pStyle w:val="PL"/>
      </w:pPr>
      <w:r w:rsidRPr="00533C32">
        <w:t xml:space="preserve">  /subscription-data/subs-to-notify:</w:t>
      </w:r>
    </w:p>
    <w:p w14:paraId="5CC23D72" w14:textId="77777777" w:rsidR="007C4061" w:rsidRPr="00533C32" w:rsidRDefault="007C4061" w:rsidP="00885269">
      <w:pPr>
        <w:pStyle w:val="PL"/>
      </w:pPr>
      <w:r w:rsidRPr="00533C32">
        <w:t xml:space="preserve">    post:</w:t>
      </w:r>
    </w:p>
    <w:p w14:paraId="22BC2FB5" w14:textId="77777777" w:rsidR="007C4061" w:rsidRPr="00533C32" w:rsidRDefault="007C4061" w:rsidP="00885269">
      <w:pPr>
        <w:pStyle w:val="PL"/>
      </w:pPr>
      <w:r w:rsidRPr="00533C32">
        <w:t xml:space="preserve">      summary: Subscription data subscriptions</w:t>
      </w:r>
    </w:p>
    <w:p w14:paraId="287EFECF"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SubscriptionDataSubscriptions</w:t>
      </w:r>
      <w:proofErr w:type="spellEnd"/>
    </w:p>
    <w:p w14:paraId="2B020CB0" w14:textId="77777777" w:rsidR="007C4061" w:rsidRPr="00533C32" w:rsidRDefault="007C4061" w:rsidP="00885269">
      <w:pPr>
        <w:pStyle w:val="PL"/>
      </w:pPr>
      <w:r w:rsidRPr="00533C32">
        <w:t xml:space="preserve">      tags:</w:t>
      </w:r>
    </w:p>
    <w:p w14:paraId="08AD8C57" w14:textId="77777777" w:rsidR="007C4061" w:rsidRPr="00533C32" w:rsidRDefault="007C4061" w:rsidP="00885269">
      <w:pPr>
        <w:pStyle w:val="PL"/>
      </w:pPr>
      <w:r w:rsidRPr="00533C32">
        <w:t xml:space="preserve">        - Subs To </w:t>
      </w:r>
      <w:r w:rsidR="00F242A8" w:rsidRPr="00533C32">
        <w:t>No</w:t>
      </w:r>
      <w:r w:rsidR="00F242A8">
        <w:t>t</w:t>
      </w:r>
      <w:r w:rsidR="00F242A8" w:rsidRPr="00533C32">
        <w:t xml:space="preserve">ify </w:t>
      </w:r>
      <w:r w:rsidRPr="00533C32">
        <w:t>(Collection)</w:t>
      </w:r>
    </w:p>
    <w:p w14:paraId="04ED9544"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2983F2E6" w14:textId="77777777" w:rsidR="007C4061" w:rsidRPr="00533C32" w:rsidRDefault="007C4061" w:rsidP="00885269">
      <w:pPr>
        <w:pStyle w:val="PL"/>
      </w:pPr>
      <w:r w:rsidRPr="00533C32">
        <w:t xml:space="preserve">        content:</w:t>
      </w:r>
    </w:p>
    <w:p w14:paraId="460A26F0"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E84A6AC" w14:textId="77777777" w:rsidR="007C4061" w:rsidRPr="00533C32" w:rsidRDefault="007C4061" w:rsidP="00885269">
      <w:pPr>
        <w:pStyle w:val="PL"/>
      </w:pPr>
      <w:r w:rsidRPr="00533C32">
        <w:t xml:space="preserve">            schema:</w:t>
      </w:r>
    </w:p>
    <w:p w14:paraId="11FAD407" w14:textId="77777777" w:rsidR="007C4061" w:rsidRPr="00533C32" w:rsidRDefault="007C4061" w:rsidP="00885269">
      <w:pPr>
        <w:pStyle w:val="PL"/>
      </w:pPr>
      <w:r w:rsidRPr="00533C32">
        <w:t xml:space="preserve">              $ref: '#/components/schemas/</w:t>
      </w:r>
      <w:proofErr w:type="spellStart"/>
      <w:r w:rsidRPr="00533C32">
        <w:t>SubscriptionDataSubscriptions</w:t>
      </w:r>
      <w:proofErr w:type="spellEnd"/>
      <w:r w:rsidRPr="00533C32">
        <w:t>'</w:t>
      </w:r>
    </w:p>
    <w:p w14:paraId="5EA4C537" w14:textId="77777777" w:rsidR="007C4061" w:rsidRPr="00533C32" w:rsidRDefault="007C4061" w:rsidP="00885269">
      <w:pPr>
        <w:pStyle w:val="PL"/>
      </w:pPr>
      <w:r w:rsidRPr="00533C32">
        <w:t xml:space="preserve">        required: true</w:t>
      </w:r>
    </w:p>
    <w:p w14:paraId="722EC36B" w14:textId="77777777" w:rsidR="007C4061" w:rsidRPr="00533C32" w:rsidRDefault="007C4061" w:rsidP="00885269">
      <w:pPr>
        <w:pStyle w:val="PL"/>
      </w:pPr>
      <w:r w:rsidRPr="00533C32">
        <w:t xml:space="preserve">      responses:</w:t>
      </w:r>
    </w:p>
    <w:p w14:paraId="070BC40E" w14:textId="77777777" w:rsidR="007C4061" w:rsidRPr="00533C32" w:rsidRDefault="007C4061" w:rsidP="00885269">
      <w:pPr>
        <w:pStyle w:val="PL"/>
      </w:pPr>
      <w:r w:rsidRPr="00533C32">
        <w:t xml:space="preserve">        '201':</w:t>
      </w:r>
    </w:p>
    <w:p w14:paraId="696CFB04" w14:textId="77777777" w:rsidR="007C4061" w:rsidRPr="00533C32" w:rsidRDefault="007C4061" w:rsidP="00885269">
      <w:pPr>
        <w:pStyle w:val="PL"/>
      </w:pPr>
      <w:r w:rsidRPr="00533C32">
        <w:t xml:space="preserve">          description: Expected response to a valid request</w:t>
      </w:r>
    </w:p>
    <w:p w14:paraId="14E6AF8F" w14:textId="77777777" w:rsidR="007C4061" w:rsidRPr="00533C32" w:rsidRDefault="007C4061" w:rsidP="00885269">
      <w:pPr>
        <w:pStyle w:val="PL"/>
      </w:pPr>
      <w:r w:rsidRPr="00533C32">
        <w:t xml:space="preserve">          content:</w:t>
      </w:r>
    </w:p>
    <w:p w14:paraId="70E9B206"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505F8F68" w14:textId="77777777" w:rsidR="007C4061" w:rsidRPr="00533C32" w:rsidRDefault="007C4061" w:rsidP="00885269">
      <w:pPr>
        <w:pStyle w:val="PL"/>
      </w:pPr>
      <w:r w:rsidRPr="00533C32">
        <w:t xml:space="preserve">              schema:</w:t>
      </w:r>
    </w:p>
    <w:p w14:paraId="7D0D731A" w14:textId="77777777" w:rsidR="007C4061" w:rsidRPr="00533C32" w:rsidRDefault="007C4061" w:rsidP="00885269">
      <w:pPr>
        <w:pStyle w:val="PL"/>
        <w:rPr>
          <w:lang w:eastAsia="zh-CN"/>
        </w:rPr>
      </w:pPr>
      <w:r w:rsidRPr="00533C32">
        <w:t xml:space="preserve">                $ref: '#/components/schemas/</w:t>
      </w:r>
      <w:proofErr w:type="spellStart"/>
      <w:r w:rsidRPr="00533C32">
        <w:t>SubscriptionDataSubscriptions</w:t>
      </w:r>
      <w:proofErr w:type="spellEnd"/>
      <w:r w:rsidRPr="00533C32">
        <w:t>'</w:t>
      </w:r>
    </w:p>
    <w:p w14:paraId="0805A2FC" w14:textId="77777777" w:rsidR="007C4061" w:rsidRPr="00533C32" w:rsidRDefault="007C4061" w:rsidP="00885269">
      <w:pPr>
        <w:pStyle w:val="PL"/>
      </w:pPr>
      <w:r w:rsidRPr="00533C32">
        <w:t xml:space="preserve">          headers:</w:t>
      </w:r>
    </w:p>
    <w:p w14:paraId="5B4A5ECF" w14:textId="77777777" w:rsidR="007C4061" w:rsidRPr="00533C32" w:rsidRDefault="007C4061" w:rsidP="00885269">
      <w:pPr>
        <w:pStyle w:val="PL"/>
      </w:pPr>
      <w:r w:rsidRPr="00533C32">
        <w:t xml:space="preserve">            Location:</w:t>
      </w:r>
    </w:p>
    <w:p w14:paraId="4F240D0E" w14:textId="77777777" w:rsidR="007C4061" w:rsidRPr="00533C32" w:rsidRDefault="007C4061" w:rsidP="00885269">
      <w:pPr>
        <w:pStyle w:val="PL"/>
      </w:pPr>
      <w:r w:rsidRPr="00533C32">
        <w:t xml:space="preserve">              description: 'Contains the URI of the newly created resource</w:t>
      </w:r>
      <w:r w:rsidRPr="00533C32">
        <w:rPr>
          <w:lang w:eastAsia="zh-CN"/>
        </w:rPr>
        <w:t xml:space="preserve">, </w:t>
      </w:r>
      <w:r w:rsidRPr="00533C32">
        <w:t>according to the structure: {apiRoot}/nudr-dr/&lt;apiVersion&gt;/subscription-data/subs-to-notify</w:t>
      </w:r>
      <w:r w:rsidRPr="00533C32">
        <w:rPr>
          <w:lang w:eastAsia="zh-CN"/>
        </w:rPr>
        <w:t>/</w:t>
      </w:r>
      <w:r w:rsidRPr="00533C32">
        <w:t>{subsId}'</w:t>
      </w:r>
    </w:p>
    <w:p w14:paraId="3515B478" w14:textId="77777777" w:rsidR="007C4061" w:rsidRPr="00533C32" w:rsidRDefault="007C4061" w:rsidP="00885269">
      <w:pPr>
        <w:pStyle w:val="PL"/>
      </w:pPr>
      <w:r w:rsidRPr="00533C32">
        <w:t xml:space="preserve">              required: true</w:t>
      </w:r>
    </w:p>
    <w:p w14:paraId="1CB92607" w14:textId="77777777" w:rsidR="007C4061" w:rsidRPr="00533C32" w:rsidRDefault="007C4061" w:rsidP="00885269">
      <w:pPr>
        <w:pStyle w:val="PL"/>
      </w:pPr>
      <w:r w:rsidRPr="00533C32">
        <w:t xml:space="preserve">              schema:</w:t>
      </w:r>
    </w:p>
    <w:p w14:paraId="05F4AA7F" w14:textId="77777777" w:rsidR="007C4061" w:rsidRPr="00533C32" w:rsidRDefault="007C4061" w:rsidP="00885269">
      <w:pPr>
        <w:pStyle w:val="PL"/>
        <w:rPr>
          <w:lang w:eastAsia="zh-CN"/>
        </w:rPr>
      </w:pPr>
      <w:r w:rsidRPr="00533C32">
        <w:t xml:space="preserve">                type: string</w:t>
      </w:r>
    </w:p>
    <w:p w14:paraId="163D7659" w14:textId="77777777" w:rsidR="007C4061" w:rsidRDefault="007C4061" w:rsidP="00885269">
      <w:pPr>
        <w:pStyle w:val="PL"/>
        <w:rPr>
          <w:lang w:eastAsia="zh-CN"/>
        </w:rPr>
      </w:pPr>
      <w:r w:rsidRPr="00533C32">
        <w:t xml:space="preserve">        default:</w:t>
      </w:r>
    </w:p>
    <w:p w14:paraId="4EF1EE40"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324DF6C0" w14:textId="77777777" w:rsidR="007C4061" w:rsidRPr="00533C32" w:rsidRDefault="007C4061" w:rsidP="00885269">
      <w:pPr>
        <w:pStyle w:val="PL"/>
      </w:pPr>
      <w:r w:rsidRPr="00533C32">
        <w:t xml:space="preserve">      </w:t>
      </w:r>
      <w:proofErr w:type="spellStart"/>
      <w:r w:rsidRPr="00533C32">
        <w:t>callbacks</w:t>
      </w:r>
      <w:proofErr w:type="spellEnd"/>
      <w:r w:rsidRPr="00533C32">
        <w:t>:</w:t>
      </w:r>
    </w:p>
    <w:p w14:paraId="73FFF3FF" w14:textId="77777777" w:rsidR="007C4061" w:rsidRPr="00533C32" w:rsidRDefault="007C4061" w:rsidP="00885269">
      <w:pPr>
        <w:pStyle w:val="PL"/>
      </w:pPr>
      <w:r w:rsidRPr="00533C32">
        <w:t xml:space="preserve">        </w:t>
      </w:r>
      <w:proofErr w:type="spellStart"/>
      <w:r w:rsidRPr="00533C32">
        <w:t>onDataChange</w:t>
      </w:r>
      <w:proofErr w:type="spellEnd"/>
      <w:r w:rsidRPr="00533C32">
        <w:t>:</w:t>
      </w:r>
    </w:p>
    <w:p w14:paraId="3D406C15" w14:textId="77777777" w:rsidR="007C4061" w:rsidRPr="00533C32" w:rsidRDefault="007C4061" w:rsidP="00885269">
      <w:pPr>
        <w:pStyle w:val="PL"/>
      </w:pPr>
      <w:r w:rsidRPr="00533C32">
        <w:t xml:space="preserve">          '{</w:t>
      </w:r>
      <w:proofErr w:type="spellStart"/>
      <w:r w:rsidRPr="00533C32">
        <w:t>request.body</w:t>
      </w:r>
      <w:proofErr w:type="spellEnd"/>
      <w:r w:rsidRPr="00533C32">
        <w:t>#/callbackReference}':</w:t>
      </w:r>
    </w:p>
    <w:p w14:paraId="6B7F3193" w14:textId="77777777" w:rsidR="007C4061" w:rsidRPr="00533C32" w:rsidRDefault="007C4061" w:rsidP="00885269">
      <w:pPr>
        <w:pStyle w:val="PL"/>
      </w:pPr>
      <w:r w:rsidRPr="00533C32">
        <w:t xml:space="preserve">            post:</w:t>
      </w:r>
    </w:p>
    <w:p w14:paraId="099DCD57"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05DB3CAE" w14:textId="77777777" w:rsidR="007C4061" w:rsidRPr="00533C32" w:rsidRDefault="007C4061" w:rsidP="00885269">
      <w:pPr>
        <w:pStyle w:val="PL"/>
      </w:pPr>
      <w:r w:rsidRPr="00533C32">
        <w:t xml:space="preserve">                required: true</w:t>
      </w:r>
    </w:p>
    <w:p w14:paraId="46B389EC" w14:textId="77777777" w:rsidR="007C4061" w:rsidRPr="00533C32" w:rsidRDefault="007C4061" w:rsidP="00885269">
      <w:pPr>
        <w:pStyle w:val="PL"/>
      </w:pPr>
      <w:r w:rsidRPr="00533C32">
        <w:t xml:space="preserve">                content:</w:t>
      </w:r>
    </w:p>
    <w:p w14:paraId="70BEEABD"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674043DA" w14:textId="77777777" w:rsidR="007C4061" w:rsidRPr="00533C32" w:rsidRDefault="007C4061" w:rsidP="00885269">
      <w:pPr>
        <w:pStyle w:val="PL"/>
      </w:pPr>
      <w:r w:rsidRPr="00533C32">
        <w:t xml:space="preserve">                    schema:</w:t>
      </w:r>
    </w:p>
    <w:p w14:paraId="2777F151" w14:textId="77777777" w:rsidR="007C4061" w:rsidRPr="00533C32" w:rsidRDefault="007C4061" w:rsidP="00885269">
      <w:pPr>
        <w:pStyle w:val="PL"/>
      </w:pPr>
      <w:r w:rsidRPr="00533C32">
        <w:t xml:space="preserve">                      $ref: '#/components/schemas/</w:t>
      </w:r>
      <w:proofErr w:type="spellStart"/>
      <w:r w:rsidRPr="00533C32">
        <w:t>DataChangeNotify</w:t>
      </w:r>
      <w:proofErr w:type="spellEnd"/>
      <w:r w:rsidRPr="00533C32">
        <w:t>'</w:t>
      </w:r>
    </w:p>
    <w:p w14:paraId="3F717237" w14:textId="77777777" w:rsidR="007C4061" w:rsidRPr="00533C32" w:rsidRDefault="007C4061" w:rsidP="00885269">
      <w:pPr>
        <w:pStyle w:val="PL"/>
      </w:pPr>
      <w:r w:rsidRPr="00533C32">
        <w:t xml:space="preserve">              responses:</w:t>
      </w:r>
    </w:p>
    <w:p w14:paraId="7E376DE3" w14:textId="77777777" w:rsidR="007C4061" w:rsidRPr="00533C32" w:rsidRDefault="007C4061" w:rsidP="00885269">
      <w:pPr>
        <w:pStyle w:val="PL"/>
      </w:pPr>
      <w:r w:rsidRPr="00533C32">
        <w:t xml:space="preserve">                '204':</w:t>
      </w:r>
    </w:p>
    <w:p w14:paraId="2F7F895D" w14:textId="77777777" w:rsidR="007C4061" w:rsidRPr="00533C32" w:rsidRDefault="007C4061" w:rsidP="00885269">
      <w:pPr>
        <w:pStyle w:val="PL"/>
      </w:pPr>
      <w:r w:rsidRPr="00533C32">
        <w:t xml:space="preserve">                  description: Expected response to a valid request</w:t>
      </w:r>
    </w:p>
    <w:p w14:paraId="4AC57DD7" w14:textId="77777777" w:rsidR="007C4061" w:rsidRPr="00533C32" w:rsidRDefault="007C4061" w:rsidP="00885269">
      <w:pPr>
        <w:pStyle w:val="PL"/>
        <w:rPr>
          <w:lang w:eastAsia="zh-CN"/>
        </w:rPr>
      </w:pPr>
    </w:p>
    <w:p w14:paraId="15797EC5" w14:textId="77777777" w:rsidR="007C4061" w:rsidRPr="00533C32" w:rsidRDefault="007C4061" w:rsidP="00885269">
      <w:pPr>
        <w:pStyle w:val="PL"/>
      </w:pPr>
      <w:r w:rsidRPr="00533C32">
        <w:t xml:space="preserve">    get:</w:t>
      </w:r>
    </w:p>
    <w:p w14:paraId="710100FD" w14:textId="77777777" w:rsidR="007C4061" w:rsidRPr="00533C32" w:rsidRDefault="007C4061" w:rsidP="00885269">
      <w:pPr>
        <w:pStyle w:val="PL"/>
      </w:pPr>
      <w:r w:rsidRPr="00533C32">
        <w:t xml:space="preserve">      summary: Retrieves the list of subscriptions</w:t>
      </w:r>
    </w:p>
    <w:p w14:paraId="4E8FD74E"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QuerySubsToNotify</w:t>
      </w:r>
      <w:proofErr w:type="spellEnd"/>
    </w:p>
    <w:p w14:paraId="7F43ACAA" w14:textId="77777777" w:rsidR="007C4061" w:rsidRPr="00533C32" w:rsidRDefault="007C4061" w:rsidP="00885269">
      <w:pPr>
        <w:pStyle w:val="PL"/>
      </w:pPr>
      <w:r w:rsidRPr="00533C32">
        <w:t xml:space="preserve">      tags:</w:t>
      </w:r>
    </w:p>
    <w:p w14:paraId="6243F416" w14:textId="77777777" w:rsidR="007C4061" w:rsidRPr="00533C32" w:rsidRDefault="007C4061" w:rsidP="00885269">
      <w:pPr>
        <w:pStyle w:val="PL"/>
      </w:pPr>
      <w:r w:rsidRPr="00533C32">
        <w:t xml:space="preserve">        - Subs To </w:t>
      </w:r>
      <w:r w:rsidR="00F242A8" w:rsidRPr="00533C32">
        <w:t>No</w:t>
      </w:r>
      <w:r w:rsidR="00F242A8">
        <w:t>t</w:t>
      </w:r>
      <w:r w:rsidR="00F242A8" w:rsidRPr="00533C32">
        <w:t xml:space="preserve">ify </w:t>
      </w:r>
      <w:r w:rsidRPr="00533C32">
        <w:t>(Collection)</w:t>
      </w:r>
    </w:p>
    <w:p w14:paraId="63F7D36C" w14:textId="77777777" w:rsidR="007C4061" w:rsidRPr="00533C32" w:rsidRDefault="007C4061" w:rsidP="00885269">
      <w:pPr>
        <w:pStyle w:val="PL"/>
      </w:pPr>
      <w:r w:rsidRPr="00533C32">
        <w:t xml:space="preserve">      parameters:</w:t>
      </w:r>
    </w:p>
    <w:p w14:paraId="3576B17F" w14:textId="77777777" w:rsidR="007C4061" w:rsidRPr="00533C32" w:rsidRDefault="007C4061" w:rsidP="00885269">
      <w:pPr>
        <w:pStyle w:val="PL"/>
      </w:pPr>
      <w:r w:rsidRPr="00533C32">
        <w:t xml:space="preserve">        - name: </w:t>
      </w:r>
      <w:proofErr w:type="spellStart"/>
      <w:r w:rsidRPr="00533C32">
        <w:t>ue</w:t>
      </w:r>
      <w:proofErr w:type="spellEnd"/>
      <w:r w:rsidRPr="00533C32">
        <w:t>-id</w:t>
      </w:r>
    </w:p>
    <w:p w14:paraId="2584381E" w14:textId="77777777" w:rsidR="007C4061" w:rsidRPr="00533C32" w:rsidRDefault="007C4061" w:rsidP="00885269">
      <w:pPr>
        <w:pStyle w:val="PL"/>
      </w:pPr>
      <w:r w:rsidRPr="00533C32">
        <w:t xml:space="preserve">          in: query</w:t>
      </w:r>
    </w:p>
    <w:p w14:paraId="5C69AEB7" w14:textId="77777777" w:rsidR="007C4061" w:rsidRPr="00533C32" w:rsidRDefault="007C4061" w:rsidP="00885269">
      <w:pPr>
        <w:pStyle w:val="PL"/>
      </w:pPr>
      <w:r w:rsidRPr="00533C32">
        <w:t xml:space="preserve">          description: UE id</w:t>
      </w:r>
    </w:p>
    <w:p w14:paraId="5D6077D3" w14:textId="77777777" w:rsidR="007C4061" w:rsidRPr="00533C32" w:rsidRDefault="007C4061" w:rsidP="00885269">
      <w:pPr>
        <w:pStyle w:val="PL"/>
      </w:pPr>
      <w:r w:rsidRPr="00533C32">
        <w:t xml:space="preserve">          required: true</w:t>
      </w:r>
    </w:p>
    <w:p w14:paraId="58E1AF38" w14:textId="77777777" w:rsidR="007C4061" w:rsidRPr="00533C32" w:rsidRDefault="007C4061" w:rsidP="00885269">
      <w:pPr>
        <w:pStyle w:val="PL"/>
      </w:pPr>
      <w:r w:rsidRPr="00533C32">
        <w:t xml:space="preserve">          schema:</w:t>
      </w:r>
    </w:p>
    <w:p w14:paraId="650BE1D1"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13E2ED0A" w14:textId="77777777" w:rsidR="007C4061" w:rsidRPr="00533C32" w:rsidRDefault="007C4061" w:rsidP="00885269">
      <w:pPr>
        <w:pStyle w:val="PL"/>
      </w:pPr>
      <w:r w:rsidRPr="00533C32">
        <w:t xml:space="preserve">        - name: supported-features</w:t>
      </w:r>
    </w:p>
    <w:p w14:paraId="03AC5182" w14:textId="77777777" w:rsidR="007C4061" w:rsidRPr="00533C32" w:rsidRDefault="007C4061" w:rsidP="00885269">
      <w:pPr>
        <w:pStyle w:val="PL"/>
      </w:pPr>
      <w:r w:rsidRPr="00533C32">
        <w:t xml:space="preserve">          in: query</w:t>
      </w:r>
    </w:p>
    <w:p w14:paraId="04BF9689" w14:textId="77777777" w:rsidR="007C4061" w:rsidRPr="00533C32" w:rsidRDefault="007C4061" w:rsidP="00885269">
      <w:pPr>
        <w:pStyle w:val="PL"/>
      </w:pPr>
      <w:r w:rsidRPr="00533C32">
        <w:t xml:space="preserve">          description: Supported Features</w:t>
      </w:r>
    </w:p>
    <w:p w14:paraId="44FEC2FC" w14:textId="77777777" w:rsidR="007C4061" w:rsidRPr="00533C32" w:rsidRDefault="007C4061" w:rsidP="00885269">
      <w:pPr>
        <w:pStyle w:val="PL"/>
      </w:pPr>
      <w:r w:rsidRPr="00533C32">
        <w:t xml:space="preserve">          schema:</w:t>
      </w:r>
    </w:p>
    <w:p w14:paraId="7C8B26BE"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015A4821" w14:textId="77777777" w:rsidR="007C4061" w:rsidRPr="00533C32" w:rsidRDefault="007C4061" w:rsidP="00885269">
      <w:pPr>
        <w:pStyle w:val="PL"/>
      </w:pPr>
      <w:r w:rsidRPr="00533C32">
        <w:t xml:space="preserve">      responses:</w:t>
      </w:r>
    </w:p>
    <w:p w14:paraId="7F8DCC43" w14:textId="77777777" w:rsidR="007C4061" w:rsidRPr="00533C32" w:rsidRDefault="007C4061" w:rsidP="00885269">
      <w:pPr>
        <w:pStyle w:val="PL"/>
      </w:pPr>
      <w:r w:rsidRPr="00533C32">
        <w:t xml:space="preserve">        '200':</w:t>
      </w:r>
    </w:p>
    <w:p w14:paraId="7DE221F8" w14:textId="77777777" w:rsidR="007C4061" w:rsidRPr="00533C32" w:rsidRDefault="007C4061" w:rsidP="00885269">
      <w:pPr>
        <w:pStyle w:val="PL"/>
      </w:pPr>
      <w:r w:rsidRPr="00533C32">
        <w:t xml:space="preserve">          description: Expected response to a valid request</w:t>
      </w:r>
    </w:p>
    <w:p w14:paraId="673E2798" w14:textId="77777777" w:rsidR="007C4061" w:rsidRPr="00533C32" w:rsidRDefault="007C4061" w:rsidP="00885269">
      <w:pPr>
        <w:pStyle w:val="PL"/>
      </w:pPr>
      <w:r w:rsidRPr="00533C32">
        <w:t xml:space="preserve">          content:</w:t>
      </w:r>
    </w:p>
    <w:p w14:paraId="5681DFD6" w14:textId="77777777" w:rsidR="007C4061" w:rsidRPr="00533C32" w:rsidRDefault="007C4061" w:rsidP="00885269">
      <w:pPr>
        <w:pStyle w:val="PL"/>
      </w:pPr>
      <w:r w:rsidRPr="00533C32">
        <w:lastRenderedPageBreak/>
        <w:t xml:space="preserve">            application/</w:t>
      </w:r>
      <w:proofErr w:type="spellStart"/>
      <w:r w:rsidRPr="00533C32">
        <w:t>json</w:t>
      </w:r>
      <w:proofErr w:type="spellEnd"/>
      <w:r w:rsidRPr="00533C32">
        <w:t>:</w:t>
      </w:r>
    </w:p>
    <w:p w14:paraId="4F750AFA" w14:textId="77777777" w:rsidR="007C4061" w:rsidRPr="00533C32" w:rsidRDefault="007C4061" w:rsidP="00885269">
      <w:pPr>
        <w:pStyle w:val="PL"/>
      </w:pPr>
      <w:r w:rsidRPr="00533C32">
        <w:t xml:space="preserve">              schema:</w:t>
      </w:r>
    </w:p>
    <w:p w14:paraId="58330AC9" w14:textId="77777777" w:rsidR="007C4061" w:rsidRPr="00533C32" w:rsidRDefault="007C4061" w:rsidP="00885269">
      <w:pPr>
        <w:pStyle w:val="PL"/>
      </w:pPr>
      <w:r w:rsidRPr="00533C32">
        <w:t xml:space="preserve">                type: array</w:t>
      </w:r>
    </w:p>
    <w:p w14:paraId="3931A56D" w14:textId="77777777" w:rsidR="007C4061" w:rsidRPr="00533C32" w:rsidRDefault="007C4061" w:rsidP="00885269">
      <w:pPr>
        <w:pStyle w:val="PL"/>
      </w:pPr>
      <w:r w:rsidRPr="00533C32">
        <w:t xml:space="preserve">                items:</w:t>
      </w:r>
    </w:p>
    <w:p w14:paraId="40A4095C" w14:textId="77777777" w:rsidR="007C4061" w:rsidRPr="00533C32" w:rsidRDefault="007C4061" w:rsidP="00885269">
      <w:pPr>
        <w:pStyle w:val="PL"/>
      </w:pPr>
      <w:r w:rsidRPr="00533C32">
        <w:t xml:space="preserve">                  $ref: '#/components/schemas/</w:t>
      </w:r>
      <w:proofErr w:type="spellStart"/>
      <w:r w:rsidRPr="00533C32">
        <w:t>SubscriptionDataSubscriptions</w:t>
      </w:r>
      <w:proofErr w:type="spellEnd"/>
      <w:r w:rsidRPr="00533C32">
        <w:t>'</w:t>
      </w:r>
    </w:p>
    <w:p w14:paraId="7007E230" w14:textId="77777777" w:rsidR="007C4061" w:rsidRDefault="007C4061" w:rsidP="00885269">
      <w:pPr>
        <w:pStyle w:val="PL"/>
        <w:rPr>
          <w:lang w:eastAsia="zh-CN"/>
        </w:rPr>
      </w:pPr>
      <w:r w:rsidRPr="00533C32">
        <w:t xml:space="preserve">        default:</w:t>
      </w:r>
    </w:p>
    <w:p w14:paraId="797D4E7C"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5738DF69" w14:textId="77777777" w:rsidR="00810BBA" w:rsidRDefault="00810BBA" w:rsidP="00885269">
      <w:pPr>
        <w:pStyle w:val="PL"/>
        <w:rPr>
          <w:lang w:eastAsia="zh-CN"/>
        </w:rPr>
      </w:pPr>
    </w:p>
    <w:p w14:paraId="3BDF9C6E" w14:textId="77777777" w:rsidR="007C4061" w:rsidRPr="00533C32" w:rsidRDefault="007C4061" w:rsidP="00885269">
      <w:pPr>
        <w:pStyle w:val="PL"/>
      </w:pPr>
      <w:r w:rsidRPr="00533C32">
        <w:t xml:space="preserve">    delete:</w:t>
      </w:r>
    </w:p>
    <w:p w14:paraId="0C810746" w14:textId="77777777" w:rsidR="007C4061" w:rsidRPr="00533C32" w:rsidRDefault="007C4061" w:rsidP="00885269">
      <w:pPr>
        <w:pStyle w:val="PL"/>
      </w:pPr>
      <w:r w:rsidRPr="00533C32">
        <w:t xml:space="preserve">      summary: Deletes subscriptions identified by a given </w:t>
      </w:r>
      <w:proofErr w:type="spellStart"/>
      <w:r w:rsidRPr="00533C32">
        <w:t>ue</w:t>
      </w:r>
      <w:proofErr w:type="spellEnd"/>
      <w:r w:rsidRPr="00533C32">
        <w:t>-id parameter</w:t>
      </w:r>
    </w:p>
    <w:p w14:paraId="4D00BDB4"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RemoveMultipleSubscriptionDataSubscriptions</w:t>
      </w:r>
      <w:proofErr w:type="spellEnd"/>
    </w:p>
    <w:p w14:paraId="307A81DA" w14:textId="77777777" w:rsidR="007C4061" w:rsidRPr="00533C32" w:rsidRDefault="007C4061" w:rsidP="00885269">
      <w:pPr>
        <w:pStyle w:val="PL"/>
      </w:pPr>
      <w:r w:rsidRPr="00533C32">
        <w:t xml:space="preserve">      tags:</w:t>
      </w:r>
    </w:p>
    <w:p w14:paraId="66D44B67" w14:textId="77777777" w:rsidR="007C4061" w:rsidRPr="00533C32" w:rsidRDefault="007C4061" w:rsidP="00885269">
      <w:pPr>
        <w:pStyle w:val="PL"/>
      </w:pPr>
      <w:r w:rsidRPr="00533C32">
        <w:t xml:space="preserve">        - Subs To Notify (Collection)</w:t>
      </w:r>
    </w:p>
    <w:p w14:paraId="795DABFF" w14:textId="77777777" w:rsidR="007C4061" w:rsidRPr="00533C32" w:rsidRDefault="007C4061" w:rsidP="00885269">
      <w:pPr>
        <w:pStyle w:val="PL"/>
      </w:pPr>
      <w:r w:rsidRPr="00533C32">
        <w:t xml:space="preserve">      parameters:</w:t>
      </w:r>
    </w:p>
    <w:p w14:paraId="199C3FF6" w14:textId="77777777" w:rsidR="007C4061" w:rsidRPr="00533C32" w:rsidRDefault="007C4061" w:rsidP="00885269">
      <w:pPr>
        <w:pStyle w:val="PL"/>
      </w:pPr>
      <w:r w:rsidRPr="00533C32">
        <w:t xml:space="preserve">        - name: </w:t>
      </w:r>
      <w:proofErr w:type="spellStart"/>
      <w:r w:rsidRPr="00533C32">
        <w:t>ue</w:t>
      </w:r>
      <w:proofErr w:type="spellEnd"/>
      <w:r w:rsidRPr="00533C32">
        <w:t>-id</w:t>
      </w:r>
    </w:p>
    <w:p w14:paraId="1A4E909E" w14:textId="77777777" w:rsidR="007C4061" w:rsidRPr="00533C32" w:rsidRDefault="007C4061" w:rsidP="00885269">
      <w:pPr>
        <w:pStyle w:val="PL"/>
      </w:pPr>
      <w:r w:rsidRPr="00533C32">
        <w:t xml:space="preserve">          in: query</w:t>
      </w:r>
    </w:p>
    <w:p w14:paraId="530EC57B" w14:textId="77777777" w:rsidR="007C4061" w:rsidRPr="00533C32" w:rsidRDefault="007C4061" w:rsidP="00885269">
      <w:pPr>
        <w:pStyle w:val="PL"/>
      </w:pPr>
      <w:r w:rsidRPr="00533C32">
        <w:t xml:space="preserve">          required: true</w:t>
      </w:r>
    </w:p>
    <w:p w14:paraId="78BACF7B" w14:textId="77777777" w:rsidR="007C4061" w:rsidRPr="00533C32" w:rsidRDefault="007C4061" w:rsidP="00885269">
      <w:pPr>
        <w:pStyle w:val="PL"/>
      </w:pPr>
      <w:r w:rsidRPr="00533C32">
        <w:t xml:space="preserve">          description: UE ID</w:t>
      </w:r>
    </w:p>
    <w:p w14:paraId="31B68CAF" w14:textId="77777777" w:rsidR="007C4061" w:rsidRPr="00533C32" w:rsidRDefault="007C4061" w:rsidP="00885269">
      <w:pPr>
        <w:pStyle w:val="PL"/>
      </w:pPr>
      <w:r w:rsidRPr="00533C32">
        <w:t xml:space="preserve">          schema:</w:t>
      </w:r>
    </w:p>
    <w:p w14:paraId="433FD7BC"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0344300D" w14:textId="77777777" w:rsidR="007C4061" w:rsidRPr="00533C32" w:rsidRDefault="007C4061" w:rsidP="00885269">
      <w:pPr>
        <w:pStyle w:val="PL"/>
      </w:pPr>
      <w:r w:rsidRPr="00533C32">
        <w:t xml:space="preserve">        - name: </w:t>
      </w:r>
      <w:proofErr w:type="spellStart"/>
      <w:r w:rsidRPr="00533C32">
        <w:t>nf</w:t>
      </w:r>
      <w:proofErr w:type="spellEnd"/>
      <w:r w:rsidRPr="00533C32">
        <w:t>-instance-id</w:t>
      </w:r>
    </w:p>
    <w:p w14:paraId="69F413A6" w14:textId="77777777" w:rsidR="007C4061" w:rsidRPr="00533C32" w:rsidRDefault="007C4061" w:rsidP="00885269">
      <w:pPr>
        <w:pStyle w:val="PL"/>
      </w:pPr>
      <w:r w:rsidRPr="00533C32">
        <w:t xml:space="preserve">          in: query</w:t>
      </w:r>
    </w:p>
    <w:p w14:paraId="53A2B899" w14:textId="77777777" w:rsidR="007C4061" w:rsidRPr="00533C32" w:rsidRDefault="007C4061" w:rsidP="00885269">
      <w:pPr>
        <w:pStyle w:val="PL"/>
      </w:pPr>
      <w:r w:rsidRPr="00533C32">
        <w:t xml:space="preserve">          required: false</w:t>
      </w:r>
    </w:p>
    <w:p w14:paraId="2490A8A4" w14:textId="77777777" w:rsidR="007C4061" w:rsidRPr="00533C32" w:rsidRDefault="007C4061" w:rsidP="00885269">
      <w:pPr>
        <w:pStyle w:val="PL"/>
      </w:pPr>
      <w:r w:rsidRPr="00533C32">
        <w:t xml:space="preserve">          description: NF Instance ID</w:t>
      </w:r>
    </w:p>
    <w:p w14:paraId="5CA253FF" w14:textId="77777777" w:rsidR="007C4061" w:rsidRPr="00533C32" w:rsidRDefault="007C4061" w:rsidP="00885269">
      <w:pPr>
        <w:pStyle w:val="PL"/>
      </w:pPr>
      <w:r w:rsidRPr="00533C32">
        <w:t xml:space="preserve">          schema:</w:t>
      </w:r>
    </w:p>
    <w:p w14:paraId="5A7D5539" w14:textId="77777777" w:rsidR="007C4061" w:rsidRPr="00533C32" w:rsidRDefault="007C4061" w:rsidP="00885269">
      <w:pPr>
        <w:pStyle w:val="PL"/>
      </w:pPr>
      <w:r w:rsidRPr="00533C32">
        <w:t xml:space="preserve">            $ref: 'TS29571_CommonData.yaml#/components/schemas/</w:t>
      </w:r>
      <w:proofErr w:type="spellStart"/>
      <w:r w:rsidRPr="00533C32">
        <w:t>NfInstanceId</w:t>
      </w:r>
      <w:proofErr w:type="spellEnd"/>
      <w:r w:rsidRPr="00533C32">
        <w:t>'</w:t>
      </w:r>
    </w:p>
    <w:p w14:paraId="153B41A7" w14:textId="77777777" w:rsidR="007C4061" w:rsidRPr="00533C32" w:rsidRDefault="007C4061" w:rsidP="00885269">
      <w:pPr>
        <w:pStyle w:val="PL"/>
      </w:pPr>
      <w:r w:rsidRPr="00533C32">
        <w:t xml:space="preserve">        - name: delete-all-</w:t>
      </w:r>
      <w:proofErr w:type="spellStart"/>
      <w:r w:rsidRPr="00533C32">
        <w:t>nfs</w:t>
      </w:r>
      <w:proofErr w:type="spellEnd"/>
    </w:p>
    <w:p w14:paraId="1D526442" w14:textId="77777777" w:rsidR="007C4061" w:rsidRPr="00533C32" w:rsidRDefault="007C4061" w:rsidP="00885269">
      <w:pPr>
        <w:pStyle w:val="PL"/>
      </w:pPr>
      <w:r w:rsidRPr="00533C32">
        <w:t xml:space="preserve">          in: query</w:t>
      </w:r>
    </w:p>
    <w:p w14:paraId="7CDD017A" w14:textId="77777777" w:rsidR="007C4061" w:rsidRPr="00533C32" w:rsidRDefault="007C4061" w:rsidP="00885269">
      <w:pPr>
        <w:pStyle w:val="PL"/>
      </w:pPr>
      <w:r w:rsidRPr="00533C32">
        <w:t xml:space="preserve">          required: false</w:t>
      </w:r>
    </w:p>
    <w:p w14:paraId="458EACCA" w14:textId="77777777" w:rsidR="007C4061" w:rsidRPr="00533C32" w:rsidRDefault="007C4061" w:rsidP="00885269">
      <w:pPr>
        <w:pStyle w:val="PL"/>
      </w:pPr>
      <w:r w:rsidRPr="00533C32">
        <w:t xml:space="preserve">          description: Flag to delete subscriptions from all NFs</w:t>
      </w:r>
    </w:p>
    <w:p w14:paraId="0D87AACF" w14:textId="77777777" w:rsidR="007C4061" w:rsidRPr="00533C32" w:rsidRDefault="007C4061" w:rsidP="00885269">
      <w:pPr>
        <w:pStyle w:val="PL"/>
      </w:pPr>
      <w:r w:rsidRPr="00533C32">
        <w:t xml:space="preserve">          schema:</w:t>
      </w:r>
    </w:p>
    <w:p w14:paraId="28B0907B" w14:textId="77777777" w:rsidR="007C4061" w:rsidRPr="00533C32" w:rsidRDefault="007C4061" w:rsidP="00885269">
      <w:pPr>
        <w:pStyle w:val="PL"/>
      </w:pPr>
      <w:r w:rsidRPr="00533C32">
        <w:t xml:space="preserve">            type: </w:t>
      </w:r>
      <w:proofErr w:type="spellStart"/>
      <w:r w:rsidRPr="00533C32">
        <w:t>boolean</w:t>
      </w:r>
      <w:proofErr w:type="spellEnd"/>
    </w:p>
    <w:p w14:paraId="18A38AE3" w14:textId="77777777" w:rsidR="007C4061" w:rsidRPr="00533C32" w:rsidRDefault="007C4061" w:rsidP="00885269">
      <w:pPr>
        <w:pStyle w:val="PL"/>
      </w:pPr>
      <w:r w:rsidRPr="00533C32">
        <w:t xml:space="preserve">        - name: implicit-unsubscribe-indication</w:t>
      </w:r>
    </w:p>
    <w:p w14:paraId="5513F5E3" w14:textId="77777777" w:rsidR="007C4061" w:rsidRPr="00533C32" w:rsidRDefault="007C4061" w:rsidP="00885269">
      <w:pPr>
        <w:pStyle w:val="PL"/>
      </w:pPr>
      <w:r w:rsidRPr="00533C32">
        <w:t xml:space="preserve">          in: query</w:t>
      </w:r>
    </w:p>
    <w:p w14:paraId="79CCF3FB" w14:textId="77777777" w:rsidR="007C4061" w:rsidRPr="00533C32" w:rsidRDefault="007C4061" w:rsidP="00885269">
      <w:pPr>
        <w:pStyle w:val="PL"/>
      </w:pPr>
      <w:r w:rsidRPr="00533C32">
        <w:t xml:space="preserve">          required: false</w:t>
      </w:r>
    </w:p>
    <w:p w14:paraId="46B8E150" w14:textId="77777777" w:rsidR="007C4061" w:rsidRPr="00533C32" w:rsidRDefault="007C4061" w:rsidP="00885269">
      <w:pPr>
        <w:pStyle w:val="PL"/>
      </w:pPr>
      <w:r w:rsidRPr="00533C32">
        <w:t xml:space="preserve">          description: Implicit Unsubscribe Indication</w:t>
      </w:r>
    </w:p>
    <w:p w14:paraId="3DA8A117" w14:textId="77777777" w:rsidR="007C4061" w:rsidRPr="00533C32" w:rsidRDefault="007C4061" w:rsidP="00885269">
      <w:pPr>
        <w:pStyle w:val="PL"/>
      </w:pPr>
      <w:r w:rsidRPr="00533C32">
        <w:t xml:space="preserve">          schema:</w:t>
      </w:r>
    </w:p>
    <w:p w14:paraId="0938BFD5" w14:textId="77777777" w:rsidR="007C4061" w:rsidRPr="00533C32" w:rsidRDefault="007C4061" w:rsidP="00885269">
      <w:pPr>
        <w:pStyle w:val="PL"/>
      </w:pPr>
      <w:r w:rsidRPr="00533C32">
        <w:t xml:space="preserve">            type: </w:t>
      </w:r>
      <w:proofErr w:type="spellStart"/>
      <w:r w:rsidRPr="00533C32">
        <w:t>boolean</w:t>
      </w:r>
      <w:proofErr w:type="spellEnd"/>
    </w:p>
    <w:p w14:paraId="61240500" w14:textId="77777777" w:rsidR="007C4061" w:rsidRPr="00533C32" w:rsidRDefault="007C4061" w:rsidP="00885269">
      <w:pPr>
        <w:pStyle w:val="PL"/>
      </w:pPr>
      <w:r w:rsidRPr="00533C32">
        <w:t xml:space="preserve">      responses:</w:t>
      </w:r>
    </w:p>
    <w:p w14:paraId="3DE0BACD" w14:textId="77777777" w:rsidR="007C4061" w:rsidRPr="00533C32" w:rsidRDefault="007C4061" w:rsidP="00885269">
      <w:pPr>
        <w:pStyle w:val="PL"/>
      </w:pPr>
      <w:r w:rsidRPr="00533C32">
        <w:t xml:space="preserve">        '204':</w:t>
      </w:r>
    </w:p>
    <w:p w14:paraId="716B103A" w14:textId="77777777" w:rsidR="007C4061" w:rsidRDefault="007C4061" w:rsidP="00885269">
      <w:pPr>
        <w:pStyle w:val="PL"/>
        <w:rPr>
          <w:lang w:eastAsia="zh-CN"/>
        </w:rPr>
      </w:pPr>
      <w:r w:rsidRPr="00533C32">
        <w:t xml:space="preserve">          description: Expected response to a successful subscription removal</w:t>
      </w:r>
    </w:p>
    <w:p w14:paraId="335A8565" w14:textId="77777777" w:rsidR="00810BBA" w:rsidRPr="00533C32" w:rsidRDefault="00810BBA" w:rsidP="00885269">
      <w:pPr>
        <w:pStyle w:val="PL"/>
      </w:pPr>
      <w:r w:rsidRPr="00533C32">
        <w:t xml:space="preserve">        default:</w:t>
      </w:r>
    </w:p>
    <w:p w14:paraId="32BC4524"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7BB53A8F" w14:textId="77777777" w:rsidR="007C4061" w:rsidRPr="00533C32" w:rsidRDefault="007C4061" w:rsidP="00885269">
      <w:pPr>
        <w:pStyle w:val="PL"/>
        <w:rPr>
          <w:lang w:eastAsia="zh-CN"/>
        </w:rPr>
      </w:pPr>
    </w:p>
    <w:p w14:paraId="729480E6" w14:textId="77777777" w:rsidR="007C4061" w:rsidRPr="00533C32" w:rsidRDefault="007C4061" w:rsidP="00885269">
      <w:pPr>
        <w:pStyle w:val="PL"/>
      </w:pPr>
      <w:r w:rsidRPr="00533C32">
        <w:t xml:space="preserve">  /subscription-data/subs-to-notify/{</w:t>
      </w:r>
      <w:proofErr w:type="spellStart"/>
      <w:r w:rsidRPr="00533C32">
        <w:t>subsId</w:t>
      </w:r>
      <w:proofErr w:type="spellEnd"/>
      <w:r w:rsidRPr="00533C32">
        <w:t>}:</w:t>
      </w:r>
    </w:p>
    <w:p w14:paraId="4621E89F" w14:textId="77777777" w:rsidR="007C4061" w:rsidRPr="00533C32" w:rsidRDefault="007C4061" w:rsidP="00885269">
      <w:pPr>
        <w:pStyle w:val="PL"/>
      </w:pPr>
      <w:r w:rsidRPr="00533C32">
        <w:t xml:space="preserve">    delete:</w:t>
      </w:r>
    </w:p>
    <w:p w14:paraId="1DE5F959" w14:textId="77777777" w:rsidR="007C4061" w:rsidRPr="00533C32" w:rsidRDefault="007C4061" w:rsidP="00885269">
      <w:pPr>
        <w:pStyle w:val="PL"/>
      </w:pPr>
      <w:r w:rsidRPr="00533C32">
        <w:t xml:space="preserve">      summary: Deletes a </w:t>
      </w:r>
      <w:proofErr w:type="spellStart"/>
      <w:r w:rsidRPr="00533C32">
        <w:t>subscriptionDataSubscriptions</w:t>
      </w:r>
      <w:proofErr w:type="spellEnd"/>
    </w:p>
    <w:p w14:paraId="1A9BA027"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RemovesubscriptionDataSubscriptions</w:t>
      </w:r>
      <w:proofErr w:type="spellEnd"/>
    </w:p>
    <w:p w14:paraId="5F5BC352" w14:textId="77777777" w:rsidR="007C4061" w:rsidRPr="00533C32" w:rsidRDefault="007C4061" w:rsidP="00885269">
      <w:pPr>
        <w:pStyle w:val="PL"/>
      </w:pPr>
      <w:r w:rsidRPr="00533C32">
        <w:t xml:space="preserve">      tags:</w:t>
      </w:r>
    </w:p>
    <w:p w14:paraId="5E6101BF" w14:textId="77777777" w:rsidR="007C4061" w:rsidRPr="00533C32" w:rsidRDefault="007C4061" w:rsidP="00885269">
      <w:pPr>
        <w:pStyle w:val="PL"/>
      </w:pPr>
      <w:r w:rsidRPr="00533C32">
        <w:t xml:space="preserve">        - Subs To Notify (Document)</w:t>
      </w:r>
    </w:p>
    <w:p w14:paraId="4A8CD7E0" w14:textId="77777777" w:rsidR="007C4061" w:rsidRPr="00533C32" w:rsidRDefault="007C4061" w:rsidP="00885269">
      <w:pPr>
        <w:pStyle w:val="PL"/>
      </w:pPr>
      <w:r w:rsidRPr="00533C32">
        <w:t xml:space="preserve">      parameters:</w:t>
      </w:r>
    </w:p>
    <w:p w14:paraId="18427DE6" w14:textId="77777777" w:rsidR="007C4061" w:rsidRPr="00533C32" w:rsidRDefault="007C4061" w:rsidP="00885269">
      <w:pPr>
        <w:pStyle w:val="PL"/>
      </w:pPr>
      <w:r w:rsidRPr="00533C32">
        <w:t xml:space="preserve">        - name: </w:t>
      </w:r>
      <w:proofErr w:type="spellStart"/>
      <w:r w:rsidRPr="00533C32">
        <w:t>subsId</w:t>
      </w:r>
      <w:proofErr w:type="spellEnd"/>
    </w:p>
    <w:p w14:paraId="49E4AC02" w14:textId="77777777" w:rsidR="007C4061" w:rsidRPr="00533C32" w:rsidRDefault="007C4061" w:rsidP="00885269">
      <w:pPr>
        <w:pStyle w:val="PL"/>
      </w:pPr>
      <w:r w:rsidRPr="00533C32">
        <w:t xml:space="preserve">          in: path</w:t>
      </w:r>
    </w:p>
    <w:p w14:paraId="64A79F31" w14:textId="77777777" w:rsidR="007C4061" w:rsidRPr="00533C32" w:rsidRDefault="007C4061" w:rsidP="00885269">
      <w:pPr>
        <w:pStyle w:val="PL"/>
      </w:pPr>
      <w:r w:rsidRPr="00533C32">
        <w:t xml:space="preserve">          required: true</w:t>
      </w:r>
    </w:p>
    <w:p w14:paraId="0D930C2C" w14:textId="77777777" w:rsidR="007C4061" w:rsidRPr="00533C32" w:rsidRDefault="007C4061" w:rsidP="00885269">
      <w:pPr>
        <w:pStyle w:val="PL"/>
      </w:pPr>
      <w:r w:rsidRPr="00533C32">
        <w:t xml:space="preserve">          description: Unique ID of the subscription to remove</w:t>
      </w:r>
    </w:p>
    <w:p w14:paraId="5D46A0A4" w14:textId="77777777" w:rsidR="007C4061" w:rsidRPr="00533C32" w:rsidRDefault="007C4061" w:rsidP="00885269">
      <w:pPr>
        <w:pStyle w:val="PL"/>
      </w:pPr>
      <w:r w:rsidRPr="00533C32">
        <w:t xml:space="preserve">          schema:</w:t>
      </w:r>
    </w:p>
    <w:p w14:paraId="798D974E" w14:textId="77777777" w:rsidR="007C4061" w:rsidRPr="00533C32" w:rsidRDefault="007C4061" w:rsidP="00885269">
      <w:pPr>
        <w:pStyle w:val="PL"/>
      </w:pPr>
      <w:r w:rsidRPr="00533C32">
        <w:t xml:space="preserve">            type: string</w:t>
      </w:r>
    </w:p>
    <w:p w14:paraId="47F28279" w14:textId="77777777" w:rsidR="007C4061" w:rsidRPr="00533C32" w:rsidRDefault="007C4061" w:rsidP="00885269">
      <w:pPr>
        <w:pStyle w:val="PL"/>
      </w:pPr>
      <w:r w:rsidRPr="00533C32">
        <w:t xml:space="preserve">      responses:</w:t>
      </w:r>
    </w:p>
    <w:p w14:paraId="3D842E9A" w14:textId="77777777" w:rsidR="007C4061" w:rsidRPr="00533C32" w:rsidRDefault="007C4061" w:rsidP="00885269">
      <w:pPr>
        <w:pStyle w:val="PL"/>
      </w:pPr>
      <w:r w:rsidRPr="00533C32">
        <w:t xml:space="preserve">        '204':</w:t>
      </w:r>
    </w:p>
    <w:p w14:paraId="12FCB133" w14:textId="77777777" w:rsidR="007C4061" w:rsidRDefault="007C4061" w:rsidP="00885269">
      <w:pPr>
        <w:pStyle w:val="PL"/>
        <w:rPr>
          <w:lang w:eastAsia="zh-CN"/>
        </w:rPr>
      </w:pPr>
      <w:r w:rsidRPr="00533C32">
        <w:t xml:space="preserve">          description: Expected response to a successful subscription removal</w:t>
      </w:r>
    </w:p>
    <w:p w14:paraId="0326B08C" w14:textId="77777777" w:rsidR="00810BBA" w:rsidRPr="00533C32" w:rsidRDefault="00810BBA" w:rsidP="00885269">
      <w:pPr>
        <w:pStyle w:val="PL"/>
      </w:pPr>
      <w:r w:rsidRPr="00533C32">
        <w:t xml:space="preserve">        default:</w:t>
      </w:r>
    </w:p>
    <w:p w14:paraId="7E4F951E"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4E188AD3" w14:textId="77777777" w:rsidR="007C4061" w:rsidRPr="00533C32" w:rsidRDefault="007C4061" w:rsidP="00885269">
      <w:pPr>
        <w:pStyle w:val="PL"/>
        <w:rPr>
          <w:lang w:eastAsia="zh-CN"/>
        </w:rPr>
      </w:pPr>
    </w:p>
    <w:p w14:paraId="1E9292DA" w14:textId="77777777" w:rsidR="007C4061" w:rsidRPr="00533C32" w:rsidRDefault="007C4061" w:rsidP="00885269">
      <w:pPr>
        <w:pStyle w:val="PL"/>
      </w:pPr>
      <w:r w:rsidRPr="00533C32">
        <w:t xml:space="preserve">    patch:</w:t>
      </w:r>
    </w:p>
    <w:p w14:paraId="781872A2" w14:textId="77777777" w:rsidR="007C4061" w:rsidRPr="00533C32" w:rsidRDefault="007C4061" w:rsidP="00885269">
      <w:pPr>
        <w:pStyle w:val="PL"/>
      </w:pPr>
      <w:r w:rsidRPr="00533C32">
        <w:t xml:space="preserve">      summary: Modify an individual </w:t>
      </w:r>
      <w:proofErr w:type="spellStart"/>
      <w:r w:rsidRPr="00533C32">
        <w:t>subscriptionDataSubscription</w:t>
      </w:r>
      <w:proofErr w:type="spellEnd"/>
    </w:p>
    <w:p w14:paraId="5CF2AEF4"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ModifysubscriptionDataSubscription</w:t>
      </w:r>
      <w:proofErr w:type="spellEnd"/>
    </w:p>
    <w:p w14:paraId="652EBB74" w14:textId="77777777" w:rsidR="007C4061" w:rsidRPr="00533C32" w:rsidRDefault="007C4061" w:rsidP="00885269">
      <w:pPr>
        <w:pStyle w:val="PL"/>
      </w:pPr>
      <w:r w:rsidRPr="00533C32">
        <w:t xml:space="preserve">      tags:</w:t>
      </w:r>
    </w:p>
    <w:p w14:paraId="4CDA31CC" w14:textId="77777777" w:rsidR="007C4061" w:rsidRPr="00533C32" w:rsidRDefault="007C4061" w:rsidP="00885269">
      <w:pPr>
        <w:pStyle w:val="PL"/>
      </w:pPr>
      <w:r w:rsidRPr="00533C32">
        <w:t xml:space="preserve">        - Subs To Notify (Document)</w:t>
      </w:r>
    </w:p>
    <w:p w14:paraId="69B54516" w14:textId="77777777" w:rsidR="007C4061" w:rsidRPr="00533C32" w:rsidRDefault="007C4061" w:rsidP="00885269">
      <w:pPr>
        <w:pStyle w:val="PL"/>
      </w:pPr>
      <w:r w:rsidRPr="00533C32">
        <w:t xml:space="preserve">      parameters:</w:t>
      </w:r>
    </w:p>
    <w:p w14:paraId="6A283EFF" w14:textId="77777777" w:rsidR="007C4061" w:rsidRPr="00533C32" w:rsidRDefault="007C4061" w:rsidP="00885269">
      <w:pPr>
        <w:pStyle w:val="PL"/>
      </w:pPr>
      <w:r w:rsidRPr="00533C32">
        <w:t xml:space="preserve">        - name: </w:t>
      </w:r>
      <w:proofErr w:type="spellStart"/>
      <w:r w:rsidRPr="00533C32">
        <w:t>subsId</w:t>
      </w:r>
      <w:proofErr w:type="spellEnd"/>
    </w:p>
    <w:p w14:paraId="2505ACF5" w14:textId="77777777" w:rsidR="007C4061" w:rsidRPr="00533C32" w:rsidRDefault="007C4061" w:rsidP="00885269">
      <w:pPr>
        <w:pStyle w:val="PL"/>
      </w:pPr>
      <w:r w:rsidRPr="00533C32">
        <w:t xml:space="preserve">          in: path</w:t>
      </w:r>
    </w:p>
    <w:p w14:paraId="65C8F131" w14:textId="77777777" w:rsidR="007C4061" w:rsidRPr="00533C32" w:rsidRDefault="007C4061" w:rsidP="00885269">
      <w:pPr>
        <w:pStyle w:val="PL"/>
      </w:pPr>
      <w:r w:rsidRPr="00533C32">
        <w:t xml:space="preserve">          required: true</w:t>
      </w:r>
    </w:p>
    <w:p w14:paraId="68D9DBDC" w14:textId="77777777" w:rsidR="007C4061" w:rsidRPr="00533C32" w:rsidRDefault="007C4061" w:rsidP="00885269">
      <w:pPr>
        <w:pStyle w:val="PL"/>
      </w:pPr>
      <w:r w:rsidRPr="00533C32">
        <w:t xml:space="preserve">          schema:</w:t>
      </w:r>
    </w:p>
    <w:p w14:paraId="08D478D1" w14:textId="77777777" w:rsidR="007C4061" w:rsidRDefault="007C4061" w:rsidP="00885269">
      <w:pPr>
        <w:pStyle w:val="PL"/>
        <w:rPr>
          <w:lang w:eastAsia="zh-CN"/>
        </w:rPr>
      </w:pPr>
      <w:r w:rsidRPr="00533C32">
        <w:t xml:space="preserve">            type: string</w:t>
      </w:r>
    </w:p>
    <w:p w14:paraId="5A2BA0FF" w14:textId="77777777" w:rsidR="007C4061" w:rsidRPr="002857AD" w:rsidRDefault="007C4061" w:rsidP="00885269">
      <w:pPr>
        <w:pStyle w:val="PL"/>
      </w:pPr>
      <w:r w:rsidRPr="002857AD">
        <w:lastRenderedPageBreak/>
        <w:t xml:space="preserve">        - name: supported-features</w:t>
      </w:r>
    </w:p>
    <w:p w14:paraId="56CC43E2" w14:textId="77777777" w:rsidR="007C4061" w:rsidRPr="002857AD" w:rsidRDefault="007C4061" w:rsidP="00885269">
      <w:pPr>
        <w:pStyle w:val="PL"/>
      </w:pPr>
      <w:r w:rsidRPr="002857AD">
        <w:t xml:space="preserve">          in: query</w:t>
      </w:r>
    </w:p>
    <w:p w14:paraId="7555087E" w14:textId="77777777" w:rsidR="007C4061" w:rsidRPr="002857AD" w:rsidRDefault="007C4061" w:rsidP="00885269">
      <w:pPr>
        <w:pStyle w:val="PL"/>
      </w:pPr>
      <w:r w:rsidRPr="002857AD">
        <w:t xml:space="preserve">          description: Features required to be supported by the target NF</w:t>
      </w:r>
    </w:p>
    <w:p w14:paraId="5A33D058" w14:textId="77777777" w:rsidR="007C4061" w:rsidRPr="002857AD" w:rsidRDefault="007C4061" w:rsidP="00885269">
      <w:pPr>
        <w:pStyle w:val="PL"/>
      </w:pPr>
      <w:r w:rsidRPr="002857AD">
        <w:t xml:space="preserve">          schema:</w:t>
      </w:r>
    </w:p>
    <w:p w14:paraId="10CCA281"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1582DCDF" w14:textId="77777777" w:rsidR="007C4061" w:rsidRPr="00533C32" w:rsidRDefault="007C4061" w:rsidP="00885269">
      <w:pPr>
        <w:pStyle w:val="PL"/>
      </w:pPr>
      <w:r w:rsidRPr="00533C32">
        <w:t xml:space="preserve">      </w:t>
      </w:r>
      <w:proofErr w:type="spellStart"/>
      <w:r w:rsidRPr="00533C32">
        <w:t>requestBody</w:t>
      </w:r>
      <w:proofErr w:type="spellEnd"/>
      <w:r w:rsidRPr="00533C32">
        <w:t>:</w:t>
      </w:r>
    </w:p>
    <w:p w14:paraId="58601EB8" w14:textId="77777777" w:rsidR="007C4061" w:rsidRPr="00533C32" w:rsidRDefault="007C4061" w:rsidP="00885269">
      <w:pPr>
        <w:pStyle w:val="PL"/>
      </w:pPr>
      <w:r w:rsidRPr="00533C32">
        <w:t xml:space="preserve">        content:</w:t>
      </w:r>
    </w:p>
    <w:p w14:paraId="7A874C29"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3381C080" w14:textId="77777777" w:rsidR="007C4061" w:rsidRPr="00533C32" w:rsidRDefault="007C4061" w:rsidP="00885269">
      <w:pPr>
        <w:pStyle w:val="PL"/>
      </w:pPr>
      <w:r w:rsidRPr="00533C32">
        <w:t xml:space="preserve">            schema:</w:t>
      </w:r>
    </w:p>
    <w:p w14:paraId="13C2AEDE" w14:textId="77777777" w:rsidR="007C4061" w:rsidRPr="00533C32" w:rsidRDefault="007C4061" w:rsidP="00885269">
      <w:pPr>
        <w:pStyle w:val="PL"/>
      </w:pPr>
      <w:r w:rsidRPr="00533C32">
        <w:t xml:space="preserve">              type: array</w:t>
      </w:r>
    </w:p>
    <w:p w14:paraId="2EBB2F40" w14:textId="77777777" w:rsidR="007C4061" w:rsidRPr="00533C32" w:rsidRDefault="007C4061" w:rsidP="00885269">
      <w:pPr>
        <w:pStyle w:val="PL"/>
      </w:pPr>
      <w:r w:rsidRPr="00533C32">
        <w:t xml:space="preserve">              items:</w:t>
      </w:r>
    </w:p>
    <w:p w14:paraId="5E10715B"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37D9985C"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31B6D545" w14:textId="77777777" w:rsidR="007C4061" w:rsidRPr="00533C32" w:rsidRDefault="007C4061" w:rsidP="00885269">
      <w:pPr>
        <w:pStyle w:val="PL"/>
      </w:pPr>
      <w:r w:rsidRPr="00533C32">
        <w:t xml:space="preserve">        required: true</w:t>
      </w:r>
    </w:p>
    <w:p w14:paraId="4E20755B" w14:textId="77777777" w:rsidR="007C4061" w:rsidRPr="00533C32" w:rsidRDefault="007C4061" w:rsidP="00885269">
      <w:pPr>
        <w:pStyle w:val="PL"/>
      </w:pPr>
      <w:r w:rsidRPr="00533C32">
        <w:t xml:space="preserve">      responses:</w:t>
      </w:r>
    </w:p>
    <w:p w14:paraId="4E43143A" w14:textId="77777777" w:rsidR="007C4061" w:rsidRPr="00533C32" w:rsidRDefault="007C4061" w:rsidP="00885269">
      <w:pPr>
        <w:pStyle w:val="PL"/>
      </w:pPr>
      <w:r w:rsidRPr="00533C32">
        <w:t xml:space="preserve">        '204':</w:t>
      </w:r>
    </w:p>
    <w:p w14:paraId="7E6BCBAF" w14:textId="77777777" w:rsidR="007C4061" w:rsidRPr="00533C32" w:rsidRDefault="007C4061" w:rsidP="00885269">
      <w:pPr>
        <w:pStyle w:val="PL"/>
      </w:pPr>
      <w:r w:rsidRPr="00533C32">
        <w:t xml:space="preserve">          description: Successful response</w:t>
      </w:r>
    </w:p>
    <w:p w14:paraId="0871F7E2" w14:textId="77777777" w:rsidR="007C4061" w:rsidRDefault="007C4061" w:rsidP="00885269">
      <w:pPr>
        <w:pStyle w:val="PL"/>
        <w:rPr>
          <w:lang w:eastAsia="zh-CN"/>
        </w:rPr>
      </w:pPr>
      <w:r>
        <w:rPr>
          <w:rFonts w:hint="eastAsia"/>
          <w:lang w:eastAsia="zh-CN"/>
        </w:rPr>
        <w:t xml:space="preserve">        '200':</w:t>
      </w:r>
    </w:p>
    <w:p w14:paraId="173F3D98" w14:textId="77777777" w:rsidR="007C4061" w:rsidRPr="000B71E3" w:rsidRDefault="007C4061" w:rsidP="00885269">
      <w:pPr>
        <w:pStyle w:val="PL"/>
      </w:pPr>
      <w:r w:rsidRPr="000B71E3">
        <w:t xml:space="preserve">          description: Expected response to a valid request</w:t>
      </w:r>
    </w:p>
    <w:p w14:paraId="702AB54D" w14:textId="77777777" w:rsidR="007C4061" w:rsidRPr="000B71E3" w:rsidRDefault="007C4061" w:rsidP="00885269">
      <w:pPr>
        <w:pStyle w:val="PL"/>
      </w:pPr>
      <w:r w:rsidRPr="000B71E3">
        <w:t xml:space="preserve">          content:</w:t>
      </w:r>
    </w:p>
    <w:p w14:paraId="317A36F2"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389AB203" w14:textId="77777777" w:rsidR="007C4061" w:rsidRPr="000B71E3" w:rsidRDefault="007C4061" w:rsidP="00885269">
      <w:pPr>
        <w:pStyle w:val="PL"/>
      </w:pPr>
      <w:r w:rsidRPr="000B71E3">
        <w:t xml:space="preserve">              schema:</w:t>
      </w:r>
    </w:p>
    <w:p w14:paraId="21ABFD9A"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5E2CAE9F" w14:textId="77777777" w:rsidR="007C4061" w:rsidRPr="00533C32" w:rsidRDefault="007C4061" w:rsidP="00885269">
      <w:pPr>
        <w:pStyle w:val="PL"/>
      </w:pPr>
      <w:r w:rsidRPr="00533C32">
        <w:t xml:space="preserve">        '403':</w:t>
      </w:r>
    </w:p>
    <w:p w14:paraId="7333F402" w14:textId="77777777" w:rsidR="007C4061" w:rsidRPr="00533C32" w:rsidRDefault="007C4061" w:rsidP="00885269">
      <w:pPr>
        <w:pStyle w:val="PL"/>
      </w:pPr>
      <w:r w:rsidRPr="00533C32">
        <w:t xml:space="preserve">          $ref: 'TS29571_CommonData.yaml#/components/responses/403'</w:t>
      </w:r>
    </w:p>
    <w:p w14:paraId="2B24E04C" w14:textId="77777777" w:rsidR="007C4061" w:rsidRPr="00533C32" w:rsidRDefault="007C4061" w:rsidP="00885269">
      <w:pPr>
        <w:pStyle w:val="PL"/>
      </w:pPr>
      <w:r w:rsidRPr="00533C32">
        <w:t xml:space="preserve">        '404':</w:t>
      </w:r>
    </w:p>
    <w:p w14:paraId="40BD88EB" w14:textId="77777777" w:rsidR="007C4061" w:rsidRPr="00533C32" w:rsidRDefault="007C4061" w:rsidP="00885269">
      <w:pPr>
        <w:pStyle w:val="PL"/>
      </w:pPr>
      <w:r w:rsidRPr="00533C32">
        <w:t xml:space="preserve">          $ref: 'TS29571_CommonData.yaml#/components/responses/404'</w:t>
      </w:r>
    </w:p>
    <w:p w14:paraId="423A79E2" w14:textId="77777777" w:rsidR="007C4061" w:rsidRDefault="007C4061" w:rsidP="00885269">
      <w:pPr>
        <w:pStyle w:val="PL"/>
        <w:rPr>
          <w:lang w:eastAsia="zh-CN"/>
        </w:rPr>
      </w:pPr>
      <w:r w:rsidRPr="00533C32">
        <w:t xml:space="preserve">        default:</w:t>
      </w:r>
    </w:p>
    <w:p w14:paraId="5862BD20"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5EFE4F49" w14:textId="77777777" w:rsidR="007C4061" w:rsidRDefault="007C4061" w:rsidP="00885269">
      <w:pPr>
        <w:pStyle w:val="PL"/>
        <w:rPr>
          <w:lang w:eastAsia="zh-CN"/>
        </w:rPr>
      </w:pPr>
    </w:p>
    <w:p w14:paraId="5D349B7A" w14:textId="77777777" w:rsidR="007C4061" w:rsidRPr="00533C32" w:rsidRDefault="007C4061" w:rsidP="00885269">
      <w:pPr>
        <w:pStyle w:val="PL"/>
      </w:pPr>
      <w:r w:rsidRPr="00533C32">
        <w:t xml:space="preserve">    </w:t>
      </w:r>
      <w:r>
        <w:t>get</w:t>
      </w:r>
      <w:r w:rsidRPr="00533C32">
        <w:t>:</w:t>
      </w:r>
    </w:p>
    <w:p w14:paraId="463D901B" w14:textId="77777777" w:rsidR="007C4061" w:rsidRPr="00533C32" w:rsidRDefault="007C4061" w:rsidP="00885269">
      <w:pPr>
        <w:pStyle w:val="PL"/>
      </w:pPr>
      <w:r w:rsidRPr="00533C32">
        <w:t xml:space="preserve">      summary: </w:t>
      </w:r>
      <w:r>
        <w:t>Retrieves</w:t>
      </w:r>
      <w:r w:rsidRPr="00533C32">
        <w:t xml:space="preserve"> </w:t>
      </w:r>
      <w:proofErr w:type="spellStart"/>
      <w:r w:rsidRPr="00533C32">
        <w:t>a</w:t>
      </w:r>
      <w:proofErr w:type="spellEnd"/>
      <w:r w:rsidRPr="00533C32">
        <w:t xml:space="preserve"> </w:t>
      </w:r>
      <w:r>
        <w:t xml:space="preserve">individual </w:t>
      </w:r>
      <w:proofErr w:type="spellStart"/>
      <w:r>
        <w:t>subscriptionDataSubscription</w:t>
      </w:r>
      <w:proofErr w:type="spellEnd"/>
      <w:r>
        <w:t xml:space="preserve"> identified by </w:t>
      </w:r>
      <w:proofErr w:type="spellStart"/>
      <w:r>
        <w:t>subsId</w:t>
      </w:r>
      <w:proofErr w:type="spellEnd"/>
    </w:p>
    <w:p w14:paraId="42CE2E28"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t>QueryS</w:t>
      </w:r>
      <w:r w:rsidRPr="00533C32">
        <w:t>ubscriptionDataSubscriptions</w:t>
      </w:r>
      <w:proofErr w:type="spellEnd"/>
    </w:p>
    <w:p w14:paraId="7ACD7FE8" w14:textId="77777777" w:rsidR="007C4061" w:rsidRPr="00533C32" w:rsidRDefault="007C4061" w:rsidP="00885269">
      <w:pPr>
        <w:pStyle w:val="PL"/>
      </w:pPr>
      <w:r w:rsidRPr="00533C32">
        <w:t xml:space="preserve">      tags:</w:t>
      </w:r>
    </w:p>
    <w:p w14:paraId="38B0DD25" w14:textId="77777777" w:rsidR="007C4061" w:rsidRPr="00533C32" w:rsidRDefault="007C4061" w:rsidP="00885269">
      <w:pPr>
        <w:pStyle w:val="PL"/>
      </w:pPr>
      <w:r w:rsidRPr="00533C32">
        <w:t xml:space="preserve">        - Subs To Notify (Document)</w:t>
      </w:r>
    </w:p>
    <w:p w14:paraId="7420A3A3" w14:textId="77777777" w:rsidR="007C4061" w:rsidRPr="00533C32" w:rsidRDefault="007C4061" w:rsidP="00885269">
      <w:pPr>
        <w:pStyle w:val="PL"/>
      </w:pPr>
      <w:r w:rsidRPr="00533C32">
        <w:t xml:space="preserve">      parameters:</w:t>
      </w:r>
    </w:p>
    <w:p w14:paraId="2332A432" w14:textId="77777777" w:rsidR="007C4061" w:rsidRPr="00533C32" w:rsidRDefault="007C4061" w:rsidP="00885269">
      <w:pPr>
        <w:pStyle w:val="PL"/>
      </w:pPr>
      <w:r w:rsidRPr="00533C32">
        <w:t xml:space="preserve">        - name: </w:t>
      </w:r>
      <w:proofErr w:type="spellStart"/>
      <w:r w:rsidRPr="00533C32">
        <w:t>subsId</w:t>
      </w:r>
      <w:proofErr w:type="spellEnd"/>
    </w:p>
    <w:p w14:paraId="68D1CEEE" w14:textId="77777777" w:rsidR="007C4061" w:rsidRPr="00533C32" w:rsidRDefault="007C4061" w:rsidP="00885269">
      <w:pPr>
        <w:pStyle w:val="PL"/>
      </w:pPr>
      <w:r w:rsidRPr="00533C32">
        <w:t xml:space="preserve">          in: path</w:t>
      </w:r>
    </w:p>
    <w:p w14:paraId="53FC6636" w14:textId="77777777" w:rsidR="007C4061" w:rsidRPr="00533C32" w:rsidRDefault="007C4061" w:rsidP="00885269">
      <w:pPr>
        <w:pStyle w:val="PL"/>
      </w:pPr>
      <w:r w:rsidRPr="00533C32">
        <w:t xml:space="preserve">          required: true</w:t>
      </w:r>
    </w:p>
    <w:p w14:paraId="14EA1916" w14:textId="77777777" w:rsidR="007C4061" w:rsidRPr="00533C32" w:rsidRDefault="007C4061" w:rsidP="00885269">
      <w:pPr>
        <w:pStyle w:val="PL"/>
      </w:pPr>
      <w:r w:rsidRPr="00533C32">
        <w:t xml:space="preserve">          description: Unique ID of the subscription to </w:t>
      </w:r>
      <w:r>
        <w:t>retrieve</w:t>
      </w:r>
    </w:p>
    <w:p w14:paraId="73D110F2" w14:textId="77777777" w:rsidR="007C4061" w:rsidRPr="00533C32" w:rsidRDefault="007C4061" w:rsidP="00885269">
      <w:pPr>
        <w:pStyle w:val="PL"/>
      </w:pPr>
      <w:r w:rsidRPr="00533C32">
        <w:t xml:space="preserve">          schema:</w:t>
      </w:r>
    </w:p>
    <w:p w14:paraId="3683F758" w14:textId="77777777" w:rsidR="007C4061" w:rsidRPr="00533C32" w:rsidRDefault="007C4061" w:rsidP="00885269">
      <w:pPr>
        <w:pStyle w:val="PL"/>
      </w:pPr>
      <w:r w:rsidRPr="00533C32">
        <w:t xml:space="preserve">            type: string</w:t>
      </w:r>
    </w:p>
    <w:p w14:paraId="7FB4C64E" w14:textId="77777777" w:rsidR="007C4061" w:rsidRPr="00533C32" w:rsidRDefault="007C4061" w:rsidP="00885269">
      <w:pPr>
        <w:pStyle w:val="PL"/>
      </w:pPr>
      <w:r w:rsidRPr="00533C32">
        <w:t xml:space="preserve">      responses:</w:t>
      </w:r>
    </w:p>
    <w:p w14:paraId="55288849" w14:textId="77777777" w:rsidR="007C4061" w:rsidRPr="00533C32" w:rsidRDefault="007C4061" w:rsidP="00885269">
      <w:pPr>
        <w:pStyle w:val="PL"/>
      </w:pPr>
      <w:r w:rsidRPr="00533C32">
        <w:t xml:space="preserve">        '200':</w:t>
      </w:r>
    </w:p>
    <w:p w14:paraId="0F012C5E" w14:textId="77777777" w:rsidR="007C4061" w:rsidRPr="00533C32" w:rsidRDefault="007C4061" w:rsidP="00885269">
      <w:pPr>
        <w:pStyle w:val="PL"/>
      </w:pPr>
      <w:r w:rsidRPr="00533C32">
        <w:t xml:space="preserve">          description: Expected response to a valid request</w:t>
      </w:r>
    </w:p>
    <w:p w14:paraId="3B0FCF71" w14:textId="77777777" w:rsidR="007C4061" w:rsidRPr="00533C32" w:rsidRDefault="007C4061" w:rsidP="00885269">
      <w:pPr>
        <w:pStyle w:val="PL"/>
      </w:pPr>
      <w:r w:rsidRPr="00533C32">
        <w:t xml:space="preserve">          content:</w:t>
      </w:r>
    </w:p>
    <w:p w14:paraId="6895EBDA"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5A86072D" w14:textId="77777777" w:rsidR="007C4061" w:rsidRPr="00533C32" w:rsidRDefault="007C4061" w:rsidP="00885269">
      <w:pPr>
        <w:pStyle w:val="PL"/>
      </w:pPr>
      <w:r w:rsidRPr="00533C32">
        <w:t xml:space="preserve">              schema:</w:t>
      </w:r>
    </w:p>
    <w:p w14:paraId="62CE2249" w14:textId="77777777" w:rsidR="007C4061" w:rsidRPr="00533C32" w:rsidRDefault="007C4061" w:rsidP="00885269">
      <w:pPr>
        <w:pStyle w:val="PL"/>
      </w:pPr>
      <w:r w:rsidRPr="00533C32">
        <w:t xml:space="preserve">                items:</w:t>
      </w:r>
    </w:p>
    <w:p w14:paraId="19063BAA" w14:textId="77777777" w:rsidR="007C4061" w:rsidRDefault="007C4061" w:rsidP="00885269">
      <w:pPr>
        <w:pStyle w:val="PL"/>
        <w:rPr>
          <w:lang w:eastAsia="zh-CN"/>
        </w:rPr>
      </w:pPr>
      <w:r w:rsidRPr="00533C32">
        <w:t xml:space="preserve">                  </w:t>
      </w:r>
      <w:r w:rsidRPr="009B7D5E">
        <w:t>$ref: '#/components/schemas/</w:t>
      </w:r>
      <w:proofErr w:type="spellStart"/>
      <w:r w:rsidRPr="009B7D5E">
        <w:t>SubscriptionDataSubscriptions</w:t>
      </w:r>
      <w:proofErr w:type="spellEnd"/>
      <w:r w:rsidRPr="009B7D5E">
        <w:t>'</w:t>
      </w:r>
    </w:p>
    <w:p w14:paraId="1F2BA6E0" w14:textId="77777777" w:rsidR="00810BBA" w:rsidRPr="00533C32" w:rsidRDefault="00810BBA" w:rsidP="00885269">
      <w:pPr>
        <w:pStyle w:val="PL"/>
      </w:pPr>
      <w:r w:rsidRPr="00533C32">
        <w:t xml:space="preserve">        default:</w:t>
      </w:r>
    </w:p>
    <w:p w14:paraId="68ADA91A" w14:textId="77777777" w:rsidR="00810BBA" w:rsidRDefault="00810BBA" w:rsidP="00885269">
      <w:pPr>
        <w:pStyle w:val="PL"/>
        <w:rPr>
          <w:lang w:eastAsia="zh-CN"/>
        </w:rPr>
      </w:pPr>
      <w:r w:rsidRPr="002E5CBA">
        <w:t xml:space="preserve">          </w:t>
      </w:r>
      <w:r w:rsidRPr="001F14B1">
        <w:t>$ref: 'TS29571_CommonDat</w:t>
      </w:r>
      <w:r>
        <w:t>a.yaml#/components/responses/default</w:t>
      </w:r>
      <w:r w:rsidRPr="001F14B1">
        <w:t>'</w:t>
      </w:r>
    </w:p>
    <w:p w14:paraId="693D4075" w14:textId="77777777" w:rsidR="007C4061" w:rsidRPr="00533C32" w:rsidRDefault="007C4061" w:rsidP="00885269">
      <w:pPr>
        <w:pStyle w:val="PL"/>
        <w:rPr>
          <w:lang w:eastAsia="zh-CN"/>
        </w:rPr>
      </w:pPr>
    </w:p>
    <w:p w14:paraId="6DDEA590" w14:textId="77777777" w:rsidR="007C4061" w:rsidRPr="00533C32" w:rsidRDefault="007C4061" w:rsidP="00885269">
      <w:pPr>
        <w:pStyle w:val="PL"/>
      </w:pPr>
      <w:r w:rsidRPr="00533C32">
        <w:t xml:space="preserve">  /subscription-data/{ueId}/{servingPlmnId}/provisioned-data/trace-data:</w:t>
      </w:r>
    </w:p>
    <w:p w14:paraId="11827615" w14:textId="77777777" w:rsidR="007C4061" w:rsidRPr="00533C32" w:rsidRDefault="007C4061" w:rsidP="00885269">
      <w:pPr>
        <w:pStyle w:val="PL"/>
      </w:pPr>
      <w:r w:rsidRPr="00533C32">
        <w:t xml:space="preserve">    get:</w:t>
      </w:r>
    </w:p>
    <w:p w14:paraId="54F8C557" w14:textId="77777777" w:rsidR="007C4061" w:rsidRPr="00533C32" w:rsidRDefault="007C4061" w:rsidP="00885269">
      <w:pPr>
        <w:pStyle w:val="PL"/>
      </w:pPr>
      <w:r w:rsidRPr="00533C32">
        <w:t xml:space="preserve">      summary: Retrieves the trace configuration data of a UE</w:t>
      </w:r>
    </w:p>
    <w:p w14:paraId="66B77FE8"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QueryTraceData</w:t>
      </w:r>
      <w:proofErr w:type="spellEnd"/>
    </w:p>
    <w:p w14:paraId="28B2D74D" w14:textId="77777777" w:rsidR="007C4061" w:rsidRPr="00533C32" w:rsidRDefault="007C4061" w:rsidP="00885269">
      <w:pPr>
        <w:pStyle w:val="PL"/>
      </w:pPr>
      <w:r w:rsidRPr="00533C32">
        <w:t xml:space="preserve">      tags:</w:t>
      </w:r>
    </w:p>
    <w:p w14:paraId="6FFA6DA7" w14:textId="77777777" w:rsidR="007C4061" w:rsidRPr="00533C32" w:rsidRDefault="007C4061" w:rsidP="00885269">
      <w:pPr>
        <w:pStyle w:val="PL"/>
      </w:pPr>
      <w:r w:rsidRPr="00533C32">
        <w:t xml:space="preserve">        - Trace Data (Document)</w:t>
      </w:r>
    </w:p>
    <w:p w14:paraId="754D80D9" w14:textId="77777777" w:rsidR="007C4061" w:rsidRPr="00533C32" w:rsidRDefault="007C4061" w:rsidP="00885269">
      <w:pPr>
        <w:pStyle w:val="PL"/>
      </w:pPr>
      <w:r w:rsidRPr="00533C32">
        <w:t xml:space="preserve">      parameters:</w:t>
      </w:r>
    </w:p>
    <w:p w14:paraId="3954F54D" w14:textId="77777777" w:rsidR="007C4061" w:rsidRPr="00533C32" w:rsidRDefault="007C4061" w:rsidP="00885269">
      <w:pPr>
        <w:pStyle w:val="PL"/>
      </w:pPr>
      <w:r w:rsidRPr="00533C32">
        <w:t xml:space="preserve">        - name: </w:t>
      </w:r>
      <w:proofErr w:type="spellStart"/>
      <w:r w:rsidRPr="00533C32">
        <w:t>ueId</w:t>
      </w:r>
      <w:proofErr w:type="spellEnd"/>
    </w:p>
    <w:p w14:paraId="0B53572E" w14:textId="77777777" w:rsidR="007C4061" w:rsidRPr="00533C32" w:rsidRDefault="007C4061" w:rsidP="00885269">
      <w:pPr>
        <w:pStyle w:val="PL"/>
      </w:pPr>
      <w:r w:rsidRPr="00533C32">
        <w:t xml:space="preserve">          in: path</w:t>
      </w:r>
    </w:p>
    <w:p w14:paraId="174428C6" w14:textId="77777777" w:rsidR="007C4061" w:rsidRPr="00533C32" w:rsidRDefault="007C4061" w:rsidP="00885269">
      <w:pPr>
        <w:pStyle w:val="PL"/>
      </w:pPr>
      <w:r w:rsidRPr="00533C32">
        <w:t xml:space="preserve">          description: UE id</w:t>
      </w:r>
    </w:p>
    <w:p w14:paraId="2CDCFC16" w14:textId="77777777" w:rsidR="007C4061" w:rsidRPr="00533C32" w:rsidRDefault="007C4061" w:rsidP="00885269">
      <w:pPr>
        <w:pStyle w:val="PL"/>
      </w:pPr>
      <w:r w:rsidRPr="00533C32">
        <w:t xml:space="preserve">          required: true</w:t>
      </w:r>
    </w:p>
    <w:p w14:paraId="34BFAEC3" w14:textId="77777777" w:rsidR="007C4061" w:rsidRPr="00533C32" w:rsidRDefault="007C4061" w:rsidP="00885269">
      <w:pPr>
        <w:pStyle w:val="PL"/>
      </w:pPr>
      <w:r w:rsidRPr="00533C32">
        <w:t xml:space="preserve">          schema:</w:t>
      </w:r>
    </w:p>
    <w:p w14:paraId="38A02F5B"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74457898" w14:textId="77777777" w:rsidR="007C4061" w:rsidRPr="00533C32" w:rsidRDefault="007C4061" w:rsidP="00885269">
      <w:pPr>
        <w:pStyle w:val="PL"/>
      </w:pPr>
      <w:r w:rsidRPr="00533C32">
        <w:t xml:space="preserve">        - name: </w:t>
      </w:r>
      <w:proofErr w:type="spellStart"/>
      <w:r w:rsidRPr="00533C32">
        <w:t>servingPlmnId</w:t>
      </w:r>
      <w:proofErr w:type="spellEnd"/>
    </w:p>
    <w:p w14:paraId="28304473" w14:textId="77777777" w:rsidR="007C4061" w:rsidRPr="00533C32" w:rsidRDefault="007C4061" w:rsidP="00885269">
      <w:pPr>
        <w:pStyle w:val="PL"/>
      </w:pPr>
      <w:r w:rsidRPr="00533C32">
        <w:t xml:space="preserve">          in: path</w:t>
      </w:r>
    </w:p>
    <w:p w14:paraId="5EBEB289" w14:textId="77777777" w:rsidR="007C4061" w:rsidRPr="00533C32" w:rsidRDefault="007C4061" w:rsidP="00885269">
      <w:pPr>
        <w:pStyle w:val="PL"/>
      </w:pPr>
      <w:r w:rsidRPr="00533C32">
        <w:t xml:space="preserve">          description: PLMN ID</w:t>
      </w:r>
    </w:p>
    <w:p w14:paraId="54D42BE7" w14:textId="77777777" w:rsidR="007C4061" w:rsidRPr="00533C32" w:rsidRDefault="007C4061" w:rsidP="00885269">
      <w:pPr>
        <w:pStyle w:val="PL"/>
      </w:pPr>
      <w:r w:rsidRPr="00533C32">
        <w:t xml:space="preserve">          required: true</w:t>
      </w:r>
    </w:p>
    <w:p w14:paraId="6AA5199A" w14:textId="77777777" w:rsidR="007C4061" w:rsidRPr="00533C32" w:rsidRDefault="007C4061" w:rsidP="00885269">
      <w:pPr>
        <w:pStyle w:val="PL"/>
      </w:pPr>
      <w:r w:rsidRPr="00533C32">
        <w:t xml:space="preserve">          schema:</w:t>
      </w:r>
    </w:p>
    <w:p w14:paraId="5AD41D3C" w14:textId="77777777" w:rsidR="007C4061" w:rsidRPr="00533C32" w:rsidRDefault="007C4061" w:rsidP="00885269">
      <w:pPr>
        <w:pStyle w:val="PL"/>
        <w:rPr>
          <w:lang w:eastAsia="zh-CN"/>
        </w:rPr>
      </w:pPr>
      <w:r w:rsidRPr="00533C32">
        <w:t xml:space="preserve">            $ref: '#/components/schemas/</w:t>
      </w:r>
      <w:proofErr w:type="spellStart"/>
      <w:r w:rsidRPr="00533C32">
        <w:t>VarPlmnId</w:t>
      </w:r>
      <w:proofErr w:type="spellEnd"/>
      <w:r w:rsidRPr="00533C32">
        <w:t>'</w:t>
      </w:r>
    </w:p>
    <w:p w14:paraId="16725D0B" w14:textId="77777777" w:rsidR="007C4061" w:rsidRPr="00533C32" w:rsidRDefault="007C4061" w:rsidP="00885269">
      <w:pPr>
        <w:pStyle w:val="PL"/>
      </w:pPr>
      <w:r w:rsidRPr="00533C32">
        <w:t xml:space="preserve">        - name: If-None-Match</w:t>
      </w:r>
    </w:p>
    <w:p w14:paraId="3C682518" w14:textId="77777777" w:rsidR="007C4061" w:rsidRPr="00533C32" w:rsidRDefault="007C4061" w:rsidP="00885269">
      <w:pPr>
        <w:pStyle w:val="PL"/>
      </w:pPr>
      <w:r w:rsidRPr="00533C32">
        <w:t xml:space="preserve">          in: header</w:t>
      </w:r>
    </w:p>
    <w:p w14:paraId="0263E91B" w14:textId="77777777" w:rsidR="007C4061" w:rsidRPr="00533C32" w:rsidRDefault="007C4061" w:rsidP="00885269">
      <w:pPr>
        <w:pStyle w:val="PL"/>
      </w:pPr>
      <w:r w:rsidRPr="00533C32">
        <w:lastRenderedPageBreak/>
        <w:t xml:space="preserve">          description: Validator for conditional requests, as described in RFC 7232, 3.2</w:t>
      </w:r>
    </w:p>
    <w:p w14:paraId="4DF26D0D" w14:textId="77777777" w:rsidR="007C4061" w:rsidRPr="00533C32" w:rsidRDefault="007C4061" w:rsidP="00885269">
      <w:pPr>
        <w:pStyle w:val="PL"/>
      </w:pPr>
      <w:r w:rsidRPr="00533C32">
        <w:t xml:space="preserve">          schema:</w:t>
      </w:r>
    </w:p>
    <w:p w14:paraId="684E670F" w14:textId="77777777" w:rsidR="007C4061" w:rsidRPr="00533C32" w:rsidRDefault="007C4061" w:rsidP="00885269">
      <w:pPr>
        <w:pStyle w:val="PL"/>
      </w:pPr>
      <w:r w:rsidRPr="00533C32">
        <w:t xml:space="preserve">            type: string</w:t>
      </w:r>
    </w:p>
    <w:p w14:paraId="22D4AB67" w14:textId="77777777" w:rsidR="007C4061" w:rsidRPr="00533C32" w:rsidRDefault="007C4061" w:rsidP="00885269">
      <w:pPr>
        <w:pStyle w:val="PL"/>
      </w:pPr>
      <w:r w:rsidRPr="00533C32">
        <w:t xml:space="preserve">        - name: If-Modified-Since</w:t>
      </w:r>
    </w:p>
    <w:p w14:paraId="53C0590C" w14:textId="77777777" w:rsidR="007C4061" w:rsidRPr="00533C32" w:rsidRDefault="007C4061" w:rsidP="00885269">
      <w:pPr>
        <w:pStyle w:val="PL"/>
      </w:pPr>
      <w:r w:rsidRPr="00533C32">
        <w:t xml:space="preserve">          in: header</w:t>
      </w:r>
    </w:p>
    <w:p w14:paraId="1524F7E8" w14:textId="77777777" w:rsidR="007C4061" w:rsidRPr="00533C32" w:rsidRDefault="007C4061" w:rsidP="00885269">
      <w:pPr>
        <w:pStyle w:val="PL"/>
      </w:pPr>
      <w:r w:rsidRPr="00533C32">
        <w:t xml:space="preserve">          description: Validator for conditional requests, as described in RFC 7232, 3.3</w:t>
      </w:r>
    </w:p>
    <w:p w14:paraId="46472AE4" w14:textId="77777777" w:rsidR="007C4061" w:rsidRPr="00533C32" w:rsidRDefault="007C4061" w:rsidP="00885269">
      <w:pPr>
        <w:pStyle w:val="PL"/>
      </w:pPr>
      <w:r w:rsidRPr="00533C32">
        <w:t xml:space="preserve">          schema:</w:t>
      </w:r>
    </w:p>
    <w:p w14:paraId="33453BBB" w14:textId="77777777" w:rsidR="007C4061" w:rsidRPr="00533C32" w:rsidRDefault="007C4061" w:rsidP="00885269">
      <w:pPr>
        <w:pStyle w:val="PL"/>
        <w:rPr>
          <w:lang w:eastAsia="zh-CN"/>
        </w:rPr>
      </w:pPr>
      <w:r w:rsidRPr="00533C32">
        <w:t xml:space="preserve">            type: string</w:t>
      </w:r>
    </w:p>
    <w:p w14:paraId="021132AE" w14:textId="77777777" w:rsidR="007C4061" w:rsidRPr="00533C32" w:rsidRDefault="007C4061" w:rsidP="00885269">
      <w:pPr>
        <w:pStyle w:val="PL"/>
      </w:pPr>
      <w:r w:rsidRPr="00533C32">
        <w:t xml:space="preserve">      responses:</w:t>
      </w:r>
    </w:p>
    <w:p w14:paraId="68D1E419" w14:textId="77777777" w:rsidR="007C4061" w:rsidRPr="00533C32" w:rsidRDefault="007C4061" w:rsidP="00885269">
      <w:pPr>
        <w:pStyle w:val="PL"/>
      </w:pPr>
      <w:r w:rsidRPr="00533C32">
        <w:t xml:space="preserve">        '200':</w:t>
      </w:r>
    </w:p>
    <w:p w14:paraId="57287756" w14:textId="77777777" w:rsidR="007C4061" w:rsidRPr="00533C32" w:rsidRDefault="007C4061" w:rsidP="00885269">
      <w:pPr>
        <w:pStyle w:val="PL"/>
      </w:pPr>
      <w:r w:rsidRPr="00533C32">
        <w:t xml:space="preserve">          description: Expected response to a valid request</w:t>
      </w:r>
    </w:p>
    <w:p w14:paraId="4677106F" w14:textId="77777777" w:rsidR="007C4061" w:rsidRPr="00533C32" w:rsidRDefault="007C4061" w:rsidP="00885269">
      <w:pPr>
        <w:pStyle w:val="PL"/>
      </w:pPr>
      <w:r w:rsidRPr="00533C32">
        <w:t xml:space="preserve">          content:</w:t>
      </w:r>
    </w:p>
    <w:p w14:paraId="60BE4545"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7E7444D3" w14:textId="77777777" w:rsidR="007C4061" w:rsidRPr="00533C32" w:rsidRDefault="007C4061" w:rsidP="00885269">
      <w:pPr>
        <w:pStyle w:val="PL"/>
      </w:pPr>
      <w:r w:rsidRPr="00533C32">
        <w:t xml:space="preserve">              schema:</w:t>
      </w:r>
    </w:p>
    <w:p w14:paraId="4D814DE9"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TraceData</w:t>
      </w:r>
      <w:proofErr w:type="spellEnd"/>
      <w:r w:rsidRPr="00533C32">
        <w:t>'</w:t>
      </w:r>
    </w:p>
    <w:p w14:paraId="7496B5D7" w14:textId="77777777" w:rsidR="007C4061" w:rsidRPr="00533C32" w:rsidRDefault="007C4061" w:rsidP="00885269">
      <w:pPr>
        <w:pStyle w:val="PL"/>
      </w:pPr>
      <w:r w:rsidRPr="00533C32">
        <w:t xml:space="preserve">          headers:</w:t>
      </w:r>
    </w:p>
    <w:p w14:paraId="54CADCE9" w14:textId="77777777" w:rsidR="007C4061" w:rsidRPr="00533C32" w:rsidRDefault="007C4061" w:rsidP="00885269">
      <w:pPr>
        <w:pStyle w:val="PL"/>
      </w:pPr>
      <w:r w:rsidRPr="00533C32">
        <w:t xml:space="preserve">            Cache-Control:</w:t>
      </w:r>
    </w:p>
    <w:p w14:paraId="0589AE64" w14:textId="77777777" w:rsidR="007C4061" w:rsidRPr="00533C32" w:rsidRDefault="007C4061" w:rsidP="00885269">
      <w:pPr>
        <w:pStyle w:val="PL"/>
      </w:pPr>
      <w:r w:rsidRPr="00533C32">
        <w:t xml:space="preserve">              description: Cache-Control containing max-age, as described in RFC 7234, 5.2</w:t>
      </w:r>
    </w:p>
    <w:p w14:paraId="0DF3DA58" w14:textId="77777777" w:rsidR="007C4061" w:rsidRPr="00533C32" w:rsidRDefault="007C4061" w:rsidP="00885269">
      <w:pPr>
        <w:pStyle w:val="PL"/>
      </w:pPr>
      <w:r w:rsidRPr="00533C32">
        <w:t xml:space="preserve">              schema:</w:t>
      </w:r>
    </w:p>
    <w:p w14:paraId="5F0C154B" w14:textId="77777777" w:rsidR="007C4061" w:rsidRPr="00533C32" w:rsidRDefault="007C4061" w:rsidP="00885269">
      <w:pPr>
        <w:pStyle w:val="PL"/>
      </w:pPr>
      <w:r w:rsidRPr="00533C32">
        <w:t xml:space="preserve">                type: string</w:t>
      </w:r>
    </w:p>
    <w:p w14:paraId="6D99C858" w14:textId="77777777" w:rsidR="007C4061" w:rsidRPr="00533C32" w:rsidRDefault="007C4061" w:rsidP="00885269">
      <w:pPr>
        <w:pStyle w:val="PL"/>
      </w:pPr>
      <w:r w:rsidRPr="00533C32">
        <w:t xml:space="preserve">            ETag:</w:t>
      </w:r>
    </w:p>
    <w:p w14:paraId="3FA7B99A" w14:textId="77777777" w:rsidR="007C4061" w:rsidRPr="00533C32" w:rsidRDefault="007C4061" w:rsidP="00885269">
      <w:pPr>
        <w:pStyle w:val="PL"/>
      </w:pPr>
      <w:r w:rsidRPr="00533C32">
        <w:t xml:space="preserve">              description: Entity Tag, containing a strong validator, as described in RFC 7232, 2.3</w:t>
      </w:r>
    </w:p>
    <w:p w14:paraId="20881680" w14:textId="77777777" w:rsidR="007C4061" w:rsidRPr="00533C32" w:rsidRDefault="007C4061" w:rsidP="00885269">
      <w:pPr>
        <w:pStyle w:val="PL"/>
      </w:pPr>
      <w:r w:rsidRPr="00533C32">
        <w:t xml:space="preserve">              schema:</w:t>
      </w:r>
    </w:p>
    <w:p w14:paraId="1FD3DFE7" w14:textId="77777777" w:rsidR="007C4061" w:rsidRPr="00533C32" w:rsidRDefault="007C4061" w:rsidP="00885269">
      <w:pPr>
        <w:pStyle w:val="PL"/>
      </w:pPr>
      <w:r w:rsidRPr="00533C32">
        <w:t xml:space="preserve">                type: string</w:t>
      </w:r>
    </w:p>
    <w:p w14:paraId="1E416BA0" w14:textId="77777777" w:rsidR="007C4061" w:rsidRPr="00533C32" w:rsidRDefault="007C4061" w:rsidP="00885269">
      <w:pPr>
        <w:pStyle w:val="PL"/>
      </w:pPr>
      <w:r w:rsidRPr="00533C32">
        <w:t xml:space="preserve">            Last-Modified:</w:t>
      </w:r>
    </w:p>
    <w:p w14:paraId="4ECA9046" w14:textId="77777777" w:rsidR="007C4061" w:rsidRPr="00533C32" w:rsidRDefault="007C4061" w:rsidP="00885269">
      <w:pPr>
        <w:pStyle w:val="PL"/>
      </w:pPr>
      <w:r w:rsidRPr="00533C32">
        <w:t xml:space="preserve">              description: Timestamp for last modification of the resource, as described in RFC 7232, 2.2</w:t>
      </w:r>
    </w:p>
    <w:p w14:paraId="4C0D9B48" w14:textId="77777777" w:rsidR="007C4061" w:rsidRPr="00533C32" w:rsidRDefault="007C4061" w:rsidP="00885269">
      <w:pPr>
        <w:pStyle w:val="PL"/>
      </w:pPr>
      <w:r w:rsidRPr="00533C32">
        <w:t xml:space="preserve">              schema:</w:t>
      </w:r>
    </w:p>
    <w:p w14:paraId="410AE86E" w14:textId="77777777" w:rsidR="007C4061" w:rsidRPr="00533C32" w:rsidRDefault="007C4061" w:rsidP="00885269">
      <w:pPr>
        <w:pStyle w:val="PL"/>
        <w:rPr>
          <w:lang w:eastAsia="zh-CN"/>
        </w:rPr>
      </w:pPr>
      <w:r w:rsidRPr="00533C32">
        <w:t xml:space="preserve">                type: string</w:t>
      </w:r>
    </w:p>
    <w:p w14:paraId="5A83A48B" w14:textId="77777777" w:rsidR="007C4061" w:rsidRPr="00533C32" w:rsidRDefault="007C4061" w:rsidP="00885269">
      <w:pPr>
        <w:pStyle w:val="PL"/>
      </w:pPr>
      <w:r w:rsidRPr="00533C32">
        <w:t xml:space="preserve">        default:</w:t>
      </w:r>
    </w:p>
    <w:p w14:paraId="074C4782" w14:textId="77777777" w:rsidR="007C4061" w:rsidRDefault="007C4061" w:rsidP="00885269">
      <w:pPr>
        <w:pStyle w:val="PL"/>
        <w:rPr>
          <w:lang w:eastAsia="zh-CN"/>
        </w:rPr>
      </w:pPr>
      <w:r w:rsidRPr="00533C32">
        <w:t xml:space="preserve">          $ref: 'TS29571_CommonData.yaml#/components/responses/default'</w:t>
      </w:r>
    </w:p>
    <w:p w14:paraId="146005FE" w14:textId="77777777" w:rsidR="00810BBA" w:rsidRPr="00533C32" w:rsidRDefault="00810BBA" w:rsidP="00885269">
      <w:pPr>
        <w:pStyle w:val="PL"/>
        <w:rPr>
          <w:lang w:eastAsia="zh-CN"/>
        </w:rPr>
      </w:pPr>
    </w:p>
    <w:p w14:paraId="42D2AADA" w14:textId="77777777" w:rsidR="007C4061" w:rsidRPr="00533C32" w:rsidRDefault="007C4061" w:rsidP="00885269">
      <w:pPr>
        <w:pStyle w:val="PL"/>
      </w:pPr>
      <w:r w:rsidRPr="00533C32">
        <w:t xml:space="preserve">  /subscription-data/{</w:t>
      </w:r>
      <w:proofErr w:type="spellStart"/>
      <w:r w:rsidRPr="00533C32">
        <w:t>ueId</w:t>
      </w:r>
      <w:proofErr w:type="spellEnd"/>
      <w:r w:rsidRPr="00533C32">
        <w:t>}/identity-data:</w:t>
      </w:r>
    </w:p>
    <w:p w14:paraId="26F15546" w14:textId="77777777" w:rsidR="007C4061" w:rsidRPr="00533C32" w:rsidRDefault="007C4061" w:rsidP="00885269">
      <w:pPr>
        <w:pStyle w:val="PL"/>
      </w:pPr>
      <w:r w:rsidRPr="00533C32">
        <w:t xml:space="preserve">    get:</w:t>
      </w:r>
    </w:p>
    <w:p w14:paraId="13611D5F" w14:textId="77777777" w:rsidR="007C4061" w:rsidRPr="00533C32" w:rsidRDefault="007C4061" w:rsidP="00885269">
      <w:pPr>
        <w:pStyle w:val="PL"/>
      </w:pPr>
      <w:r w:rsidRPr="00533C32">
        <w:t xml:space="preserve">      summary: Retrieve identity data by SUPI or GPSI</w:t>
      </w:r>
    </w:p>
    <w:p w14:paraId="0FB08F2B"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GetIdentityData</w:t>
      </w:r>
      <w:proofErr w:type="spellEnd"/>
    </w:p>
    <w:p w14:paraId="03712D4E" w14:textId="77777777" w:rsidR="007C4061" w:rsidRPr="00533C32" w:rsidRDefault="007C4061" w:rsidP="00885269">
      <w:pPr>
        <w:pStyle w:val="PL"/>
      </w:pPr>
      <w:r w:rsidRPr="00533C32">
        <w:t xml:space="preserve">      tags:</w:t>
      </w:r>
    </w:p>
    <w:p w14:paraId="27E3C428" w14:textId="77777777" w:rsidR="007C4061" w:rsidRPr="00533C32" w:rsidRDefault="007C4061" w:rsidP="00885269">
      <w:pPr>
        <w:pStyle w:val="PL"/>
      </w:pPr>
      <w:r w:rsidRPr="00533C32">
        <w:t xml:space="preserve">        - Query Identity Data by SUPI or GPSI (Document)</w:t>
      </w:r>
    </w:p>
    <w:p w14:paraId="67E8FC8F" w14:textId="77777777" w:rsidR="007C4061" w:rsidRPr="00533C32" w:rsidRDefault="007C4061" w:rsidP="00885269">
      <w:pPr>
        <w:pStyle w:val="PL"/>
      </w:pPr>
      <w:r w:rsidRPr="00533C32">
        <w:t xml:space="preserve">      parameters:</w:t>
      </w:r>
    </w:p>
    <w:p w14:paraId="702DE578" w14:textId="77777777" w:rsidR="007C4061" w:rsidRPr="00533C32" w:rsidRDefault="007C4061" w:rsidP="00885269">
      <w:pPr>
        <w:pStyle w:val="PL"/>
      </w:pPr>
      <w:r w:rsidRPr="00533C32">
        <w:t xml:space="preserve">        - name: </w:t>
      </w:r>
      <w:proofErr w:type="spellStart"/>
      <w:r w:rsidRPr="00533C32">
        <w:t>ueId</w:t>
      </w:r>
      <w:proofErr w:type="spellEnd"/>
    </w:p>
    <w:p w14:paraId="2BC91F89" w14:textId="77777777" w:rsidR="007C4061" w:rsidRPr="00533C32" w:rsidRDefault="007C4061" w:rsidP="00885269">
      <w:pPr>
        <w:pStyle w:val="PL"/>
      </w:pPr>
      <w:r w:rsidRPr="00533C32">
        <w:t xml:space="preserve">          in: path</w:t>
      </w:r>
    </w:p>
    <w:p w14:paraId="5DCB96D2" w14:textId="77777777" w:rsidR="007C4061" w:rsidRPr="00533C32" w:rsidRDefault="007C4061" w:rsidP="00885269">
      <w:pPr>
        <w:pStyle w:val="PL"/>
      </w:pPr>
      <w:r w:rsidRPr="00533C32">
        <w:t xml:space="preserve">          description: UE ID</w:t>
      </w:r>
    </w:p>
    <w:p w14:paraId="6665DE23" w14:textId="77777777" w:rsidR="007C4061" w:rsidRPr="00533C32" w:rsidRDefault="007C4061" w:rsidP="00885269">
      <w:pPr>
        <w:pStyle w:val="PL"/>
      </w:pPr>
      <w:r w:rsidRPr="00533C32">
        <w:t xml:space="preserve">          required: true</w:t>
      </w:r>
    </w:p>
    <w:p w14:paraId="6D07DB79" w14:textId="77777777" w:rsidR="007C4061" w:rsidRPr="00533C32" w:rsidRDefault="007C4061" w:rsidP="00885269">
      <w:pPr>
        <w:pStyle w:val="PL"/>
      </w:pPr>
      <w:r w:rsidRPr="00533C32">
        <w:t xml:space="preserve">          schema:</w:t>
      </w:r>
    </w:p>
    <w:p w14:paraId="617BAD56"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60B5AA29" w14:textId="77777777" w:rsidR="007C4061" w:rsidRPr="00DC7E88" w:rsidRDefault="007C4061" w:rsidP="00885269">
      <w:pPr>
        <w:pStyle w:val="PL"/>
      </w:pPr>
      <w:r w:rsidRPr="00533C32">
        <w:t xml:space="preserve">        </w:t>
      </w:r>
      <w:r w:rsidRPr="00DC7E88">
        <w:t>- name: app-port-id</w:t>
      </w:r>
    </w:p>
    <w:p w14:paraId="344DD2A4" w14:textId="77777777" w:rsidR="007C4061" w:rsidRPr="00DC7E88" w:rsidRDefault="007C4061" w:rsidP="00885269">
      <w:pPr>
        <w:pStyle w:val="PL"/>
      </w:pPr>
      <w:r w:rsidRPr="00DC7E88">
        <w:t xml:space="preserve">          in: query</w:t>
      </w:r>
    </w:p>
    <w:p w14:paraId="2896BF10" w14:textId="77777777" w:rsidR="007C4061" w:rsidRPr="00DC7E88" w:rsidRDefault="007C4061" w:rsidP="00885269">
      <w:pPr>
        <w:pStyle w:val="PL"/>
      </w:pPr>
      <w:r w:rsidRPr="00DC7E88">
        <w:t xml:space="preserve">          description: Application port identifier</w:t>
      </w:r>
    </w:p>
    <w:p w14:paraId="3A2C885A" w14:textId="77777777" w:rsidR="007C4061" w:rsidRPr="00DC7E88" w:rsidRDefault="007C4061" w:rsidP="00885269">
      <w:pPr>
        <w:pStyle w:val="PL"/>
      </w:pPr>
      <w:r w:rsidRPr="00DC7E88">
        <w:t xml:space="preserve">          content:</w:t>
      </w:r>
    </w:p>
    <w:p w14:paraId="5977BFBB" w14:textId="77777777" w:rsidR="007C4061" w:rsidRPr="00DC7E88" w:rsidRDefault="007C4061" w:rsidP="00885269">
      <w:pPr>
        <w:pStyle w:val="PL"/>
      </w:pPr>
      <w:r w:rsidRPr="00DC7E88">
        <w:t xml:space="preserve">            application/</w:t>
      </w:r>
      <w:proofErr w:type="spellStart"/>
      <w:r w:rsidRPr="00DC7E88">
        <w:t>json</w:t>
      </w:r>
      <w:proofErr w:type="spellEnd"/>
      <w:r w:rsidRPr="00DC7E88">
        <w:t>:</w:t>
      </w:r>
    </w:p>
    <w:p w14:paraId="62035D5F" w14:textId="77777777" w:rsidR="007C4061" w:rsidRPr="00DC7E88" w:rsidRDefault="007C4061" w:rsidP="00885269">
      <w:pPr>
        <w:pStyle w:val="PL"/>
      </w:pPr>
      <w:r w:rsidRPr="00DC7E88">
        <w:t xml:space="preserve">              schema:</w:t>
      </w:r>
    </w:p>
    <w:p w14:paraId="3621E9B1" w14:textId="77777777" w:rsidR="007C4061" w:rsidRDefault="007C4061" w:rsidP="00885269">
      <w:pPr>
        <w:pStyle w:val="PL"/>
        <w:rPr>
          <w:lang w:eastAsia="zh-CN"/>
        </w:rPr>
      </w:pPr>
      <w:r w:rsidRPr="00DC7E88">
        <w:t xml:space="preserve">                $ref: 'TS29503_Nudm_SDM.yaml#/components/schemas/</w:t>
      </w:r>
      <w:proofErr w:type="spellStart"/>
      <w:r w:rsidRPr="00DC7E88">
        <w:t>AppPortId</w:t>
      </w:r>
      <w:proofErr w:type="spellEnd"/>
      <w:r w:rsidRPr="00DC7E88">
        <w:t>'</w:t>
      </w:r>
    </w:p>
    <w:p w14:paraId="4E0EFF85" w14:textId="77777777" w:rsidR="007C4061" w:rsidRPr="00533C32" w:rsidRDefault="007C4061" w:rsidP="00885269">
      <w:pPr>
        <w:pStyle w:val="PL"/>
      </w:pPr>
      <w:r w:rsidRPr="00533C32">
        <w:t xml:space="preserve">        - name: If-None-Match</w:t>
      </w:r>
    </w:p>
    <w:p w14:paraId="306D7173" w14:textId="77777777" w:rsidR="007C4061" w:rsidRPr="00533C32" w:rsidRDefault="007C4061" w:rsidP="00885269">
      <w:pPr>
        <w:pStyle w:val="PL"/>
      </w:pPr>
      <w:r w:rsidRPr="00533C32">
        <w:t xml:space="preserve">          in: header</w:t>
      </w:r>
    </w:p>
    <w:p w14:paraId="71A62456" w14:textId="77777777" w:rsidR="007C4061" w:rsidRPr="00533C32" w:rsidRDefault="007C4061" w:rsidP="00885269">
      <w:pPr>
        <w:pStyle w:val="PL"/>
      </w:pPr>
      <w:r w:rsidRPr="00533C32">
        <w:t xml:space="preserve">          description: Validator for conditional requests, as described in RFC 7232, 3.2</w:t>
      </w:r>
    </w:p>
    <w:p w14:paraId="0DCCF619" w14:textId="77777777" w:rsidR="007C4061" w:rsidRPr="00533C32" w:rsidRDefault="007C4061" w:rsidP="00885269">
      <w:pPr>
        <w:pStyle w:val="PL"/>
      </w:pPr>
      <w:r w:rsidRPr="00533C32">
        <w:t xml:space="preserve">          schema:</w:t>
      </w:r>
    </w:p>
    <w:p w14:paraId="0B09E47E" w14:textId="77777777" w:rsidR="007C4061" w:rsidRPr="00533C32" w:rsidRDefault="007C4061" w:rsidP="00885269">
      <w:pPr>
        <w:pStyle w:val="PL"/>
      </w:pPr>
      <w:r w:rsidRPr="00533C32">
        <w:t xml:space="preserve">            type: string</w:t>
      </w:r>
    </w:p>
    <w:p w14:paraId="158F6D39" w14:textId="77777777" w:rsidR="007C4061" w:rsidRPr="00533C32" w:rsidRDefault="007C4061" w:rsidP="00885269">
      <w:pPr>
        <w:pStyle w:val="PL"/>
      </w:pPr>
      <w:r w:rsidRPr="00533C32">
        <w:t xml:space="preserve">        - name: If-Modified-Since</w:t>
      </w:r>
    </w:p>
    <w:p w14:paraId="3A5DE711" w14:textId="77777777" w:rsidR="007C4061" w:rsidRPr="00533C32" w:rsidRDefault="007C4061" w:rsidP="00885269">
      <w:pPr>
        <w:pStyle w:val="PL"/>
      </w:pPr>
      <w:r w:rsidRPr="00533C32">
        <w:t xml:space="preserve">          in: header</w:t>
      </w:r>
    </w:p>
    <w:p w14:paraId="3F765C54" w14:textId="77777777" w:rsidR="007C4061" w:rsidRPr="00533C32" w:rsidRDefault="007C4061" w:rsidP="00885269">
      <w:pPr>
        <w:pStyle w:val="PL"/>
      </w:pPr>
      <w:r w:rsidRPr="00533C32">
        <w:t xml:space="preserve">          description: Validator for conditional requests, as described in RFC 7232, 3.3</w:t>
      </w:r>
    </w:p>
    <w:p w14:paraId="3AC0E499" w14:textId="77777777" w:rsidR="007C4061" w:rsidRPr="00533C32" w:rsidRDefault="007C4061" w:rsidP="00885269">
      <w:pPr>
        <w:pStyle w:val="PL"/>
      </w:pPr>
      <w:r w:rsidRPr="00533C32">
        <w:t xml:space="preserve">          schema:</w:t>
      </w:r>
    </w:p>
    <w:p w14:paraId="150E9282" w14:textId="77777777" w:rsidR="007C4061" w:rsidRPr="00533C32" w:rsidRDefault="007C4061" w:rsidP="00885269">
      <w:pPr>
        <w:pStyle w:val="PL"/>
        <w:rPr>
          <w:lang w:eastAsia="zh-CN"/>
        </w:rPr>
      </w:pPr>
      <w:r w:rsidRPr="00533C32">
        <w:t xml:space="preserve">            type: string</w:t>
      </w:r>
    </w:p>
    <w:p w14:paraId="6B173F4B" w14:textId="77777777" w:rsidR="007C4061" w:rsidRPr="00533C32" w:rsidRDefault="007C4061" w:rsidP="00885269">
      <w:pPr>
        <w:pStyle w:val="PL"/>
      </w:pPr>
      <w:r w:rsidRPr="00533C32">
        <w:t xml:space="preserve">      responses:</w:t>
      </w:r>
    </w:p>
    <w:p w14:paraId="75E417AE" w14:textId="77777777" w:rsidR="007C4061" w:rsidRPr="00533C32" w:rsidRDefault="007C4061" w:rsidP="00885269">
      <w:pPr>
        <w:pStyle w:val="PL"/>
      </w:pPr>
      <w:r w:rsidRPr="00533C32">
        <w:t xml:space="preserve">        '200':</w:t>
      </w:r>
    </w:p>
    <w:p w14:paraId="4A6D5CBB" w14:textId="77777777" w:rsidR="007C4061" w:rsidRPr="00533C32" w:rsidRDefault="007C4061" w:rsidP="00885269">
      <w:pPr>
        <w:pStyle w:val="PL"/>
      </w:pPr>
      <w:r w:rsidRPr="00533C32">
        <w:t xml:space="preserve">          description: OK</w:t>
      </w:r>
    </w:p>
    <w:p w14:paraId="608B48C6" w14:textId="77777777" w:rsidR="007C4061" w:rsidRPr="00533C32" w:rsidRDefault="007C4061" w:rsidP="00885269">
      <w:pPr>
        <w:pStyle w:val="PL"/>
      </w:pPr>
      <w:r w:rsidRPr="00533C32">
        <w:t xml:space="preserve">          content:</w:t>
      </w:r>
    </w:p>
    <w:p w14:paraId="5A73C1C6"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25DDADB6" w14:textId="77777777" w:rsidR="007C4061" w:rsidRPr="00533C32" w:rsidRDefault="007C4061" w:rsidP="00885269">
      <w:pPr>
        <w:pStyle w:val="PL"/>
      </w:pPr>
      <w:r w:rsidRPr="00533C32">
        <w:t xml:space="preserve">              schema:</w:t>
      </w:r>
    </w:p>
    <w:p w14:paraId="445DDE5B" w14:textId="77777777" w:rsidR="007C4061" w:rsidRPr="00533C32" w:rsidRDefault="007C4061" w:rsidP="00885269">
      <w:pPr>
        <w:pStyle w:val="PL"/>
        <w:rPr>
          <w:lang w:eastAsia="zh-CN"/>
        </w:rPr>
      </w:pPr>
      <w:r w:rsidRPr="00533C32">
        <w:t xml:space="preserve">                $ref: '#/components/schemas/</w:t>
      </w:r>
      <w:proofErr w:type="spellStart"/>
      <w:r w:rsidRPr="00533C32">
        <w:t>IdentityData</w:t>
      </w:r>
      <w:proofErr w:type="spellEnd"/>
      <w:r w:rsidRPr="00533C32">
        <w:t>'</w:t>
      </w:r>
    </w:p>
    <w:p w14:paraId="60282E96" w14:textId="77777777" w:rsidR="007C4061" w:rsidRPr="00533C32" w:rsidRDefault="007C4061" w:rsidP="00885269">
      <w:pPr>
        <w:pStyle w:val="PL"/>
      </w:pPr>
      <w:r w:rsidRPr="00533C32">
        <w:t xml:space="preserve">          headers:</w:t>
      </w:r>
    </w:p>
    <w:p w14:paraId="00900F0E" w14:textId="77777777" w:rsidR="007C4061" w:rsidRPr="00533C32" w:rsidRDefault="007C4061" w:rsidP="00885269">
      <w:pPr>
        <w:pStyle w:val="PL"/>
      </w:pPr>
      <w:r w:rsidRPr="00533C32">
        <w:t xml:space="preserve">            Cache-Control:</w:t>
      </w:r>
    </w:p>
    <w:p w14:paraId="319E4868" w14:textId="77777777" w:rsidR="007C4061" w:rsidRPr="00533C32" w:rsidRDefault="007C4061" w:rsidP="00885269">
      <w:pPr>
        <w:pStyle w:val="PL"/>
      </w:pPr>
      <w:r w:rsidRPr="00533C32">
        <w:t xml:space="preserve">              description: Cache-Control containing max-age, as described in RFC 7234, 5.2</w:t>
      </w:r>
    </w:p>
    <w:p w14:paraId="204C79BA" w14:textId="77777777" w:rsidR="007C4061" w:rsidRPr="00533C32" w:rsidRDefault="007C4061" w:rsidP="00885269">
      <w:pPr>
        <w:pStyle w:val="PL"/>
      </w:pPr>
      <w:r w:rsidRPr="00533C32">
        <w:t xml:space="preserve">              schema:</w:t>
      </w:r>
    </w:p>
    <w:p w14:paraId="30E69F8A" w14:textId="77777777" w:rsidR="007C4061" w:rsidRPr="00533C32" w:rsidRDefault="007C4061" w:rsidP="00885269">
      <w:pPr>
        <w:pStyle w:val="PL"/>
      </w:pPr>
      <w:r w:rsidRPr="00533C32">
        <w:t xml:space="preserve">                type: string</w:t>
      </w:r>
    </w:p>
    <w:p w14:paraId="1A832D7D" w14:textId="77777777" w:rsidR="007C4061" w:rsidRPr="00533C32" w:rsidRDefault="007C4061" w:rsidP="00885269">
      <w:pPr>
        <w:pStyle w:val="PL"/>
      </w:pPr>
      <w:r w:rsidRPr="00533C32">
        <w:lastRenderedPageBreak/>
        <w:t xml:space="preserve">            ETag:</w:t>
      </w:r>
    </w:p>
    <w:p w14:paraId="3574E705" w14:textId="77777777" w:rsidR="007C4061" w:rsidRPr="00533C32" w:rsidRDefault="007C4061" w:rsidP="00885269">
      <w:pPr>
        <w:pStyle w:val="PL"/>
      </w:pPr>
      <w:r w:rsidRPr="00533C32">
        <w:t xml:space="preserve">              description: Entity Tag, containing a strong validator, as described in RFC 7232, 2.3</w:t>
      </w:r>
    </w:p>
    <w:p w14:paraId="60CF7B66" w14:textId="77777777" w:rsidR="007C4061" w:rsidRPr="00533C32" w:rsidRDefault="007C4061" w:rsidP="00885269">
      <w:pPr>
        <w:pStyle w:val="PL"/>
      </w:pPr>
      <w:r w:rsidRPr="00533C32">
        <w:t xml:space="preserve">              schema:</w:t>
      </w:r>
    </w:p>
    <w:p w14:paraId="12BDF2A4" w14:textId="77777777" w:rsidR="007C4061" w:rsidRPr="00533C32" w:rsidRDefault="007C4061" w:rsidP="00885269">
      <w:pPr>
        <w:pStyle w:val="PL"/>
      </w:pPr>
      <w:r w:rsidRPr="00533C32">
        <w:t xml:space="preserve">                type: string</w:t>
      </w:r>
    </w:p>
    <w:p w14:paraId="1C12375A" w14:textId="77777777" w:rsidR="007C4061" w:rsidRPr="00533C32" w:rsidRDefault="007C4061" w:rsidP="00885269">
      <w:pPr>
        <w:pStyle w:val="PL"/>
      </w:pPr>
      <w:r w:rsidRPr="00533C32">
        <w:t xml:space="preserve">            Last-Modified:</w:t>
      </w:r>
    </w:p>
    <w:p w14:paraId="01E22CE6" w14:textId="77777777" w:rsidR="007C4061" w:rsidRPr="00533C32" w:rsidRDefault="007C4061" w:rsidP="00885269">
      <w:pPr>
        <w:pStyle w:val="PL"/>
      </w:pPr>
      <w:r w:rsidRPr="00533C32">
        <w:t xml:space="preserve">              description: Timestamp for last modification of the resource, as described in RFC 7232, 2.2</w:t>
      </w:r>
    </w:p>
    <w:p w14:paraId="5CE125AE" w14:textId="77777777" w:rsidR="007C4061" w:rsidRPr="00533C32" w:rsidRDefault="007C4061" w:rsidP="00885269">
      <w:pPr>
        <w:pStyle w:val="PL"/>
      </w:pPr>
      <w:r w:rsidRPr="00533C32">
        <w:t xml:space="preserve">              schema:</w:t>
      </w:r>
    </w:p>
    <w:p w14:paraId="446F71E9" w14:textId="77777777" w:rsidR="007C4061" w:rsidRPr="00533C32" w:rsidRDefault="007C4061" w:rsidP="00885269">
      <w:pPr>
        <w:pStyle w:val="PL"/>
        <w:rPr>
          <w:lang w:eastAsia="zh-CN"/>
        </w:rPr>
      </w:pPr>
      <w:r w:rsidRPr="00533C32">
        <w:t xml:space="preserve">                type: string</w:t>
      </w:r>
    </w:p>
    <w:p w14:paraId="0271BF21" w14:textId="77777777" w:rsidR="007C4061" w:rsidRDefault="007C4061" w:rsidP="00885269">
      <w:pPr>
        <w:pStyle w:val="PL"/>
        <w:rPr>
          <w:lang w:eastAsia="zh-CN"/>
        </w:rPr>
      </w:pPr>
      <w:r w:rsidRPr="00533C32">
        <w:t xml:space="preserve">        default:</w:t>
      </w:r>
    </w:p>
    <w:p w14:paraId="60BE1367"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76FB3C05" w14:textId="77777777" w:rsidR="007C4061" w:rsidRPr="00533C32" w:rsidRDefault="007C4061" w:rsidP="00885269">
      <w:pPr>
        <w:pStyle w:val="PL"/>
        <w:rPr>
          <w:lang w:eastAsia="zh-CN"/>
        </w:rPr>
      </w:pPr>
    </w:p>
    <w:p w14:paraId="1F3A8859" w14:textId="77777777" w:rsidR="007C4061" w:rsidRPr="00533C32" w:rsidRDefault="007C4061" w:rsidP="00885269">
      <w:pPr>
        <w:pStyle w:val="PL"/>
      </w:pPr>
      <w:r w:rsidRPr="00533C32">
        <w:t xml:space="preserve">  /subscription-data/{</w:t>
      </w:r>
      <w:proofErr w:type="spellStart"/>
      <w:r w:rsidRPr="00533C32">
        <w:t>ueId</w:t>
      </w:r>
      <w:proofErr w:type="spellEnd"/>
      <w:r w:rsidRPr="00533C32">
        <w:t>}/operator-determined-barring-data:</w:t>
      </w:r>
    </w:p>
    <w:p w14:paraId="238D93FA" w14:textId="77777777" w:rsidR="007C4061" w:rsidRPr="00533C32" w:rsidRDefault="007C4061" w:rsidP="00885269">
      <w:pPr>
        <w:pStyle w:val="PL"/>
      </w:pPr>
      <w:r w:rsidRPr="00533C32">
        <w:t xml:space="preserve">    get:</w:t>
      </w:r>
    </w:p>
    <w:p w14:paraId="0972A8E7" w14:textId="77777777" w:rsidR="007C4061" w:rsidRPr="00533C32" w:rsidRDefault="007C4061" w:rsidP="00885269">
      <w:pPr>
        <w:pStyle w:val="PL"/>
      </w:pPr>
      <w:r w:rsidRPr="00533C32">
        <w:t xml:space="preserve">      summary: Retrieve ODB Data </w:t>
      </w:r>
      <w:proofErr w:type="spellStart"/>
      <w:r w:rsidRPr="00533C32">
        <w:t>data</w:t>
      </w:r>
      <w:proofErr w:type="spellEnd"/>
      <w:r w:rsidRPr="00533C32">
        <w:t xml:space="preserve"> by SUPI or GPSI</w:t>
      </w:r>
    </w:p>
    <w:p w14:paraId="0EC6598C"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GetOdbData</w:t>
      </w:r>
      <w:proofErr w:type="spellEnd"/>
    </w:p>
    <w:p w14:paraId="6A66091A" w14:textId="77777777" w:rsidR="007C4061" w:rsidRPr="00533C32" w:rsidRDefault="007C4061" w:rsidP="00885269">
      <w:pPr>
        <w:pStyle w:val="PL"/>
      </w:pPr>
      <w:r w:rsidRPr="00533C32">
        <w:t xml:space="preserve">      tags:</w:t>
      </w:r>
    </w:p>
    <w:p w14:paraId="677821F4" w14:textId="77777777" w:rsidR="007C4061" w:rsidRPr="00533C32" w:rsidRDefault="007C4061" w:rsidP="00885269">
      <w:pPr>
        <w:pStyle w:val="PL"/>
      </w:pPr>
      <w:r w:rsidRPr="00533C32">
        <w:t xml:space="preserve">        - Query ODB Data by SUPI or GPSI (Document)</w:t>
      </w:r>
    </w:p>
    <w:p w14:paraId="06BB82FB" w14:textId="77777777" w:rsidR="007C4061" w:rsidRPr="00533C32" w:rsidRDefault="007C4061" w:rsidP="00885269">
      <w:pPr>
        <w:pStyle w:val="PL"/>
      </w:pPr>
      <w:r w:rsidRPr="00533C32">
        <w:t xml:space="preserve">      parameters:</w:t>
      </w:r>
    </w:p>
    <w:p w14:paraId="629C9BE4" w14:textId="77777777" w:rsidR="007C4061" w:rsidRPr="00533C32" w:rsidRDefault="007C4061" w:rsidP="00885269">
      <w:pPr>
        <w:pStyle w:val="PL"/>
      </w:pPr>
      <w:r w:rsidRPr="00533C32">
        <w:t xml:space="preserve">        - name: </w:t>
      </w:r>
      <w:proofErr w:type="spellStart"/>
      <w:r w:rsidRPr="00533C32">
        <w:t>ueId</w:t>
      </w:r>
      <w:proofErr w:type="spellEnd"/>
    </w:p>
    <w:p w14:paraId="2D156953" w14:textId="77777777" w:rsidR="007C4061" w:rsidRPr="00533C32" w:rsidRDefault="007C4061" w:rsidP="00885269">
      <w:pPr>
        <w:pStyle w:val="PL"/>
      </w:pPr>
      <w:r w:rsidRPr="00533C32">
        <w:t xml:space="preserve">          in: path</w:t>
      </w:r>
    </w:p>
    <w:p w14:paraId="2976536B" w14:textId="77777777" w:rsidR="007C4061" w:rsidRPr="00533C32" w:rsidRDefault="007C4061" w:rsidP="00885269">
      <w:pPr>
        <w:pStyle w:val="PL"/>
      </w:pPr>
      <w:r w:rsidRPr="00533C32">
        <w:t xml:space="preserve">          description: UE ID</w:t>
      </w:r>
    </w:p>
    <w:p w14:paraId="3B6B078A" w14:textId="77777777" w:rsidR="007C4061" w:rsidRPr="00533C32" w:rsidRDefault="007C4061" w:rsidP="00885269">
      <w:pPr>
        <w:pStyle w:val="PL"/>
      </w:pPr>
      <w:r w:rsidRPr="00533C32">
        <w:t xml:space="preserve">          required: true</w:t>
      </w:r>
    </w:p>
    <w:p w14:paraId="140D008B" w14:textId="77777777" w:rsidR="007C4061" w:rsidRPr="00533C32" w:rsidRDefault="007C4061" w:rsidP="00885269">
      <w:pPr>
        <w:pStyle w:val="PL"/>
      </w:pPr>
      <w:r w:rsidRPr="00533C32">
        <w:t xml:space="preserve">          schema:</w:t>
      </w:r>
    </w:p>
    <w:p w14:paraId="51DA8BF1"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48378646" w14:textId="77777777" w:rsidR="007C4061" w:rsidRPr="00533C32" w:rsidRDefault="007C4061" w:rsidP="00885269">
      <w:pPr>
        <w:pStyle w:val="PL"/>
      </w:pPr>
      <w:r w:rsidRPr="00533C32">
        <w:t xml:space="preserve">      responses:</w:t>
      </w:r>
    </w:p>
    <w:p w14:paraId="15271096" w14:textId="77777777" w:rsidR="007C4061" w:rsidRPr="00533C32" w:rsidRDefault="007C4061" w:rsidP="00885269">
      <w:pPr>
        <w:pStyle w:val="PL"/>
      </w:pPr>
      <w:r w:rsidRPr="00533C32">
        <w:t xml:space="preserve">        '200':</w:t>
      </w:r>
    </w:p>
    <w:p w14:paraId="16B40636" w14:textId="77777777" w:rsidR="007C4061" w:rsidRPr="00533C32" w:rsidRDefault="007C4061" w:rsidP="00885269">
      <w:pPr>
        <w:pStyle w:val="PL"/>
      </w:pPr>
      <w:r w:rsidRPr="00533C32">
        <w:t xml:space="preserve">          description: OK</w:t>
      </w:r>
    </w:p>
    <w:p w14:paraId="135F168B" w14:textId="77777777" w:rsidR="007C4061" w:rsidRPr="00533C32" w:rsidRDefault="007C4061" w:rsidP="00885269">
      <w:pPr>
        <w:pStyle w:val="PL"/>
      </w:pPr>
      <w:r w:rsidRPr="00533C32">
        <w:t xml:space="preserve">          content:</w:t>
      </w:r>
    </w:p>
    <w:p w14:paraId="41F08C91"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444D67C0" w14:textId="77777777" w:rsidR="007C4061" w:rsidRPr="00533C32" w:rsidRDefault="007C4061" w:rsidP="00885269">
      <w:pPr>
        <w:pStyle w:val="PL"/>
      </w:pPr>
      <w:r w:rsidRPr="00533C32">
        <w:t xml:space="preserve">              schema:</w:t>
      </w:r>
    </w:p>
    <w:p w14:paraId="6891F8C1" w14:textId="77777777" w:rsidR="007C4061" w:rsidRPr="00533C32" w:rsidRDefault="007C4061" w:rsidP="00885269">
      <w:pPr>
        <w:pStyle w:val="PL"/>
      </w:pPr>
      <w:r w:rsidRPr="00533C32">
        <w:t xml:space="preserve">                $ref: 'TS29571_CommonData.yaml#/components/schemas/</w:t>
      </w:r>
      <w:proofErr w:type="spellStart"/>
      <w:r w:rsidRPr="00533C32">
        <w:t>OdbData</w:t>
      </w:r>
      <w:proofErr w:type="spellEnd"/>
      <w:r w:rsidRPr="00533C32">
        <w:t>'</w:t>
      </w:r>
    </w:p>
    <w:p w14:paraId="4300F34F" w14:textId="77777777" w:rsidR="007C4061" w:rsidRDefault="007C4061" w:rsidP="00885269">
      <w:pPr>
        <w:pStyle w:val="PL"/>
        <w:rPr>
          <w:lang w:eastAsia="zh-CN"/>
        </w:rPr>
      </w:pPr>
      <w:r w:rsidRPr="00533C32">
        <w:t xml:space="preserve">        default:</w:t>
      </w:r>
    </w:p>
    <w:p w14:paraId="1682E675"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36CFD84B" w14:textId="77777777" w:rsidR="007C4061" w:rsidRPr="00533C32" w:rsidRDefault="007C4061" w:rsidP="00885269">
      <w:pPr>
        <w:pStyle w:val="PL"/>
        <w:rPr>
          <w:lang w:eastAsia="zh-CN"/>
        </w:rPr>
      </w:pPr>
    </w:p>
    <w:p w14:paraId="5EA97B27" w14:textId="77777777" w:rsidR="007C4061" w:rsidRPr="00533C32" w:rsidRDefault="007C4061" w:rsidP="00885269">
      <w:pPr>
        <w:pStyle w:val="PL"/>
      </w:pPr>
      <w:r w:rsidRPr="00533C32">
        <w:t xml:space="preserve">  /subscription-data/{</w:t>
      </w:r>
      <w:proofErr w:type="spellStart"/>
      <w:r w:rsidRPr="00533C32">
        <w:t>ueId</w:t>
      </w:r>
      <w:proofErr w:type="spellEnd"/>
      <w:r w:rsidRPr="00533C32">
        <w:t>}/context-data:</w:t>
      </w:r>
    </w:p>
    <w:p w14:paraId="26E67311" w14:textId="77777777" w:rsidR="007C4061" w:rsidRPr="00533C32" w:rsidRDefault="007C4061" w:rsidP="00885269">
      <w:pPr>
        <w:pStyle w:val="PL"/>
      </w:pPr>
      <w:r w:rsidRPr="00533C32">
        <w:t xml:space="preserve">    get:</w:t>
      </w:r>
    </w:p>
    <w:p w14:paraId="71D91C3A" w14:textId="77777777" w:rsidR="007C4061" w:rsidRPr="00533C32" w:rsidRDefault="007C4061" w:rsidP="00885269">
      <w:pPr>
        <w:pStyle w:val="PL"/>
      </w:pPr>
      <w:r w:rsidRPr="00533C32">
        <w:t xml:space="preserve">      summary: Retrieve multiple context data sets of a UE</w:t>
      </w:r>
    </w:p>
    <w:p w14:paraId="311CE118"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QueryContextData</w:t>
      </w:r>
      <w:proofErr w:type="spellEnd"/>
    </w:p>
    <w:p w14:paraId="3BF431A8" w14:textId="77777777" w:rsidR="007C4061" w:rsidRPr="00533C32" w:rsidRDefault="007C4061" w:rsidP="00885269">
      <w:pPr>
        <w:pStyle w:val="PL"/>
      </w:pPr>
      <w:r w:rsidRPr="00533C32">
        <w:t xml:space="preserve">      tags:</w:t>
      </w:r>
    </w:p>
    <w:p w14:paraId="2221CF01" w14:textId="77777777" w:rsidR="007C4061" w:rsidRPr="00533C32" w:rsidRDefault="007C4061" w:rsidP="00885269">
      <w:pPr>
        <w:pStyle w:val="PL"/>
      </w:pPr>
      <w:r w:rsidRPr="00533C32">
        <w:t xml:space="preserve">        - Context Data (Document)</w:t>
      </w:r>
    </w:p>
    <w:p w14:paraId="060F0C18" w14:textId="77777777" w:rsidR="007C4061" w:rsidRPr="00533C32" w:rsidRDefault="007C4061" w:rsidP="00885269">
      <w:pPr>
        <w:pStyle w:val="PL"/>
      </w:pPr>
      <w:r w:rsidRPr="00533C32">
        <w:t xml:space="preserve">      parameters:</w:t>
      </w:r>
    </w:p>
    <w:p w14:paraId="0A4FA713" w14:textId="77777777" w:rsidR="007C4061" w:rsidRPr="00533C32" w:rsidRDefault="007C4061" w:rsidP="00885269">
      <w:pPr>
        <w:pStyle w:val="PL"/>
      </w:pPr>
      <w:r w:rsidRPr="00533C32">
        <w:t xml:space="preserve">        - name: </w:t>
      </w:r>
      <w:proofErr w:type="spellStart"/>
      <w:r w:rsidRPr="00533C32">
        <w:t>ueId</w:t>
      </w:r>
      <w:proofErr w:type="spellEnd"/>
    </w:p>
    <w:p w14:paraId="2CC939C7" w14:textId="77777777" w:rsidR="007C4061" w:rsidRPr="00533C32" w:rsidRDefault="007C4061" w:rsidP="00885269">
      <w:pPr>
        <w:pStyle w:val="PL"/>
      </w:pPr>
      <w:r w:rsidRPr="00533C32">
        <w:t xml:space="preserve">          in: path</w:t>
      </w:r>
    </w:p>
    <w:p w14:paraId="3EBA51C6" w14:textId="77777777" w:rsidR="007C4061" w:rsidRPr="00533C32" w:rsidRDefault="007C4061" w:rsidP="00885269">
      <w:pPr>
        <w:pStyle w:val="PL"/>
      </w:pPr>
      <w:r w:rsidRPr="00533C32">
        <w:t xml:space="preserve">          description: UE id</w:t>
      </w:r>
    </w:p>
    <w:p w14:paraId="0CDFE18A" w14:textId="77777777" w:rsidR="007C4061" w:rsidRPr="00533C32" w:rsidRDefault="007C4061" w:rsidP="00885269">
      <w:pPr>
        <w:pStyle w:val="PL"/>
      </w:pPr>
      <w:r w:rsidRPr="00533C32">
        <w:t xml:space="preserve">          required: true</w:t>
      </w:r>
    </w:p>
    <w:p w14:paraId="03DC1EFD" w14:textId="77777777" w:rsidR="007C4061" w:rsidRPr="00533C32" w:rsidRDefault="007C4061" w:rsidP="00885269">
      <w:pPr>
        <w:pStyle w:val="PL"/>
      </w:pPr>
      <w:r w:rsidRPr="00533C32">
        <w:t xml:space="preserve">          schema:</w:t>
      </w:r>
    </w:p>
    <w:p w14:paraId="2E9D77B3"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6A05D2CF" w14:textId="77777777" w:rsidR="007C4061" w:rsidRPr="00533C32" w:rsidRDefault="007C4061" w:rsidP="00885269">
      <w:pPr>
        <w:pStyle w:val="PL"/>
      </w:pPr>
      <w:r w:rsidRPr="00533C32">
        <w:t xml:space="preserve">        - name: context-dataset-names</w:t>
      </w:r>
    </w:p>
    <w:p w14:paraId="7C7545A8" w14:textId="77777777" w:rsidR="007C4061" w:rsidRPr="00533C32" w:rsidRDefault="007C4061" w:rsidP="00885269">
      <w:pPr>
        <w:pStyle w:val="PL"/>
      </w:pPr>
      <w:r w:rsidRPr="00533C32">
        <w:t xml:space="preserve">          in: query</w:t>
      </w:r>
    </w:p>
    <w:p w14:paraId="39FE44E7" w14:textId="77777777" w:rsidR="007C4061" w:rsidRPr="00533C32" w:rsidRDefault="007C4061" w:rsidP="00885269">
      <w:pPr>
        <w:pStyle w:val="PL"/>
      </w:pPr>
      <w:r w:rsidRPr="00533C32">
        <w:t xml:space="preserve">          description: List of context dataset names</w:t>
      </w:r>
    </w:p>
    <w:p w14:paraId="6AA629F5" w14:textId="77777777" w:rsidR="007C4061" w:rsidRPr="00533C32" w:rsidRDefault="007C4061" w:rsidP="00885269">
      <w:pPr>
        <w:pStyle w:val="PL"/>
      </w:pPr>
      <w:r w:rsidRPr="00533C32">
        <w:t xml:space="preserve">          style: form</w:t>
      </w:r>
    </w:p>
    <w:p w14:paraId="03A48642" w14:textId="77777777" w:rsidR="007C4061" w:rsidRPr="00533C32" w:rsidRDefault="007C4061" w:rsidP="00885269">
      <w:pPr>
        <w:pStyle w:val="PL"/>
      </w:pPr>
      <w:r w:rsidRPr="00533C32">
        <w:t xml:space="preserve">          explode: false</w:t>
      </w:r>
    </w:p>
    <w:p w14:paraId="59BF34D1" w14:textId="77777777" w:rsidR="007C4061" w:rsidRPr="00533C32" w:rsidRDefault="007C4061" w:rsidP="00885269">
      <w:pPr>
        <w:pStyle w:val="PL"/>
      </w:pPr>
      <w:r w:rsidRPr="00533C32">
        <w:t xml:space="preserve">          required: true</w:t>
      </w:r>
    </w:p>
    <w:p w14:paraId="175A2187" w14:textId="77777777" w:rsidR="007C4061" w:rsidRPr="00533C32" w:rsidRDefault="007C4061" w:rsidP="00885269">
      <w:pPr>
        <w:pStyle w:val="PL"/>
      </w:pPr>
      <w:r w:rsidRPr="00533C32">
        <w:t xml:space="preserve">          schema:</w:t>
      </w:r>
    </w:p>
    <w:p w14:paraId="77C4E539" w14:textId="77777777" w:rsidR="007C4061" w:rsidRPr="00533C32" w:rsidRDefault="007C4061" w:rsidP="00885269">
      <w:pPr>
        <w:pStyle w:val="PL"/>
      </w:pPr>
      <w:r w:rsidRPr="00533C32">
        <w:t xml:space="preserve">            $ref: '#/components/schemas/</w:t>
      </w:r>
      <w:proofErr w:type="spellStart"/>
      <w:r w:rsidRPr="00533C32">
        <w:t>ContextDatasetNames</w:t>
      </w:r>
      <w:proofErr w:type="spellEnd"/>
      <w:r w:rsidRPr="00533C32">
        <w:t>'</w:t>
      </w:r>
    </w:p>
    <w:p w14:paraId="579AA9DA" w14:textId="77777777" w:rsidR="007C4061" w:rsidRPr="00533C32" w:rsidRDefault="007C4061" w:rsidP="00885269">
      <w:pPr>
        <w:pStyle w:val="PL"/>
      </w:pPr>
      <w:r w:rsidRPr="00533C32">
        <w:t xml:space="preserve">      responses:</w:t>
      </w:r>
    </w:p>
    <w:p w14:paraId="6372EAA2" w14:textId="77777777" w:rsidR="007C4061" w:rsidRPr="00533C32" w:rsidRDefault="007C4061" w:rsidP="00885269">
      <w:pPr>
        <w:pStyle w:val="PL"/>
      </w:pPr>
      <w:r w:rsidRPr="00533C32">
        <w:t xml:space="preserve">        '200':</w:t>
      </w:r>
    </w:p>
    <w:p w14:paraId="4AA02BE8" w14:textId="77777777" w:rsidR="007C4061" w:rsidRPr="00533C32" w:rsidRDefault="007C4061" w:rsidP="00885269">
      <w:pPr>
        <w:pStyle w:val="PL"/>
      </w:pPr>
      <w:r w:rsidRPr="00533C32">
        <w:t xml:space="preserve">          description: Expected response to a valid request</w:t>
      </w:r>
    </w:p>
    <w:p w14:paraId="7DC14210" w14:textId="77777777" w:rsidR="007C4061" w:rsidRPr="00533C32" w:rsidRDefault="007C4061" w:rsidP="00885269">
      <w:pPr>
        <w:pStyle w:val="PL"/>
      </w:pPr>
      <w:r w:rsidRPr="00533C32">
        <w:t xml:space="preserve">          content:</w:t>
      </w:r>
    </w:p>
    <w:p w14:paraId="7A105765"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5FF5B9FF" w14:textId="77777777" w:rsidR="007C4061" w:rsidRPr="00533C32" w:rsidRDefault="007C4061" w:rsidP="00885269">
      <w:pPr>
        <w:pStyle w:val="PL"/>
      </w:pPr>
      <w:r w:rsidRPr="00533C32">
        <w:t xml:space="preserve">              schema:</w:t>
      </w:r>
    </w:p>
    <w:p w14:paraId="70ED52A9" w14:textId="77777777" w:rsidR="007C4061" w:rsidRPr="00533C32" w:rsidRDefault="007C4061" w:rsidP="00885269">
      <w:pPr>
        <w:pStyle w:val="PL"/>
      </w:pPr>
      <w:r w:rsidRPr="00533C32">
        <w:t xml:space="preserve">                $ref: '#/components/schemas/</w:t>
      </w:r>
      <w:proofErr w:type="spellStart"/>
      <w:r w:rsidRPr="00533C32">
        <w:t>ContextDataSets</w:t>
      </w:r>
      <w:proofErr w:type="spellEnd"/>
      <w:r w:rsidRPr="00533C32">
        <w:t>'</w:t>
      </w:r>
    </w:p>
    <w:p w14:paraId="5B89143B" w14:textId="77777777" w:rsidR="007C4061" w:rsidRDefault="007C4061" w:rsidP="00885269">
      <w:pPr>
        <w:pStyle w:val="PL"/>
        <w:rPr>
          <w:lang w:eastAsia="zh-CN"/>
        </w:rPr>
      </w:pPr>
      <w:r w:rsidRPr="00533C32">
        <w:t xml:space="preserve">        default:</w:t>
      </w:r>
    </w:p>
    <w:p w14:paraId="34D9F892"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2921CA6A" w14:textId="77777777" w:rsidR="007C4061" w:rsidRPr="00533C32" w:rsidRDefault="007C4061" w:rsidP="00885269">
      <w:pPr>
        <w:pStyle w:val="PL"/>
        <w:rPr>
          <w:lang w:eastAsia="zh-CN"/>
        </w:rPr>
      </w:pPr>
    </w:p>
    <w:p w14:paraId="105F0207" w14:textId="77777777" w:rsidR="007C4061" w:rsidRPr="00533C32" w:rsidRDefault="007C4061" w:rsidP="00885269">
      <w:pPr>
        <w:pStyle w:val="PL"/>
      </w:pPr>
      <w:r w:rsidRPr="00533C32">
        <w:t xml:space="preserve">  /subscription-data/group-data/group-identifiers:</w:t>
      </w:r>
    </w:p>
    <w:p w14:paraId="27DD7EE4" w14:textId="77777777" w:rsidR="007C4061" w:rsidRPr="00533C32" w:rsidRDefault="007C4061" w:rsidP="00885269">
      <w:pPr>
        <w:pStyle w:val="PL"/>
      </w:pPr>
      <w:r w:rsidRPr="00533C32">
        <w:t xml:space="preserve">    get:</w:t>
      </w:r>
    </w:p>
    <w:p w14:paraId="7759BB14" w14:textId="77777777" w:rsidR="007C4061" w:rsidRPr="00533C32" w:rsidRDefault="007C4061" w:rsidP="00885269">
      <w:pPr>
        <w:pStyle w:val="PL"/>
      </w:pPr>
      <w:r w:rsidRPr="00533C32">
        <w:t xml:space="preserve">      summary: Mapping of Group Identifiers</w:t>
      </w:r>
    </w:p>
    <w:p w14:paraId="486AEEB1" w14:textId="77777777" w:rsidR="007C4061" w:rsidRPr="00533C32" w:rsidRDefault="007C4061" w:rsidP="00885269">
      <w:pPr>
        <w:pStyle w:val="PL"/>
      </w:pPr>
      <w:r w:rsidRPr="00533C32">
        <w:t xml:space="preserve">      </w:t>
      </w:r>
      <w:proofErr w:type="spellStart"/>
      <w:r w:rsidRPr="00533C32">
        <w:t>operationId</w:t>
      </w:r>
      <w:proofErr w:type="spellEnd"/>
      <w:r w:rsidRPr="00533C32">
        <w:t xml:space="preserve">: </w:t>
      </w:r>
      <w:proofErr w:type="spellStart"/>
      <w:r w:rsidRPr="00533C32">
        <w:t>GetGroupIdentifiers</w:t>
      </w:r>
      <w:proofErr w:type="spellEnd"/>
    </w:p>
    <w:p w14:paraId="4953E307" w14:textId="77777777" w:rsidR="007C4061" w:rsidRPr="00533C32" w:rsidRDefault="007C4061" w:rsidP="00885269">
      <w:pPr>
        <w:pStyle w:val="PL"/>
      </w:pPr>
      <w:r w:rsidRPr="00533C32">
        <w:t xml:space="preserve">      tags:</w:t>
      </w:r>
    </w:p>
    <w:p w14:paraId="32395E82" w14:textId="77777777" w:rsidR="007C4061" w:rsidRPr="00533C32" w:rsidRDefault="007C4061" w:rsidP="00885269">
      <w:pPr>
        <w:pStyle w:val="PL"/>
      </w:pPr>
      <w:r w:rsidRPr="00533C32">
        <w:t xml:space="preserve">        - Group Identifiers</w:t>
      </w:r>
    </w:p>
    <w:p w14:paraId="5DEB6855" w14:textId="77777777" w:rsidR="007C4061" w:rsidRPr="00533C32" w:rsidRDefault="007C4061" w:rsidP="00885269">
      <w:pPr>
        <w:pStyle w:val="PL"/>
      </w:pPr>
      <w:r w:rsidRPr="00533C32">
        <w:t xml:space="preserve">      parameters:</w:t>
      </w:r>
    </w:p>
    <w:p w14:paraId="2B0E6D2E" w14:textId="77777777" w:rsidR="007C4061" w:rsidRPr="00533C32" w:rsidRDefault="007C4061" w:rsidP="00885269">
      <w:pPr>
        <w:pStyle w:val="PL"/>
      </w:pPr>
      <w:r w:rsidRPr="00533C32">
        <w:t xml:space="preserve">        - name: </w:t>
      </w:r>
      <w:proofErr w:type="spellStart"/>
      <w:r w:rsidRPr="00533C32">
        <w:t>ext</w:t>
      </w:r>
      <w:proofErr w:type="spellEnd"/>
      <w:r w:rsidRPr="00533C32">
        <w:t>-group-id</w:t>
      </w:r>
    </w:p>
    <w:p w14:paraId="637F518E" w14:textId="77777777" w:rsidR="007C4061" w:rsidRPr="00533C32" w:rsidRDefault="007C4061" w:rsidP="00885269">
      <w:pPr>
        <w:pStyle w:val="PL"/>
      </w:pPr>
      <w:r w:rsidRPr="00533C32">
        <w:lastRenderedPageBreak/>
        <w:t xml:space="preserve">          in: query</w:t>
      </w:r>
    </w:p>
    <w:p w14:paraId="2668983E" w14:textId="77777777" w:rsidR="007C4061" w:rsidRPr="00533C32" w:rsidRDefault="007C4061" w:rsidP="00885269">
      <w:pPr>
        <w:pStyle w:val="PL"/>
      </w:pPr>
      <w:r w:rsidRPr="00533C32">
        <w:t xml:space="preserve">          description: External Group Identifier</w:t>
      </w:r>
    </w:p>
    <w:p w14:paraId="15A54C55" w14:textId="77777777" w:rsidR="007C4061" w:rsidRPr="00533C32" w:rsidRDefault="007C4061" w:rsidP="00885269">
      <w:pPr>
        <w:pStyle w:val="PL"/>
      </w:pPr>
      <w:r w:rsidRPr="00533C32">
        <w:t xml:space="preserve">          required: false</w:t>
      </w:r>
    </w:p>
    <w:p w14:paraId="016E0923" w14:textId="77777777" w:rsidR="007C4061" w:rsidRPr="00533C32" w:rsidRDefault="007C4061" w:rsidP="00885269">
      <w:pPr>
        <w:pStyle w:val="PL"/>
      </w:pPr>
      <w:r w:rsidRPr="00533C32">
        <w:t xml:space="preserve">          schema:</w:t>
      </w:r>
    </w:p>
    <w:p w14:paraId="7561364A" w14:textId="77777777" w:rsidR="007C4061" w:rsidRPr="00533C32" w:rsidRDefault="007C4061" w:rsidP="00885269">
      <w:pPr>
        <w:pStyle w:val="PL"/>
      </w:pPr>
      <w:r w:rsidRPr="00533C32">
        <w:t xml:space="preserve">            $ref: 'TS29503_Nudm_SDM.yaml#/components/schemas/</w:t>
      </w:r>
      <w:proofErr w:type="spellStart"/>
      <w:r w:rsidRPr="00533C32">
        <w:t>ExtGroupId</w:t>
      </w:r>
      <w:proofErr w:type="spellEnd"/>
      <w:r w:rsidRPr="00533C32">
        <w:t>'</w:t>
      </w:r>
    </w:p>
    <w:p w14:paraId="2D6CA607" w14:textId="77777777" w:rsidR="007C4061" w:rsidRPr="00533C32" w:rsidRDefault="007C4061" w:rsidP="00885269">
      <w:pPr>
        <w:pStyle w:val="PL"/>
      </w:pPr>
      <w:r w:rsidRPr="00533C32">
        <w:t xml:space="preserve">        - name: int-group-id</w:t>
      </w:r>
    </w:p>
    <w:p w14:paraId="3C2A2433" w14:textId="77777777" w:rsidR="007C4061" w:rsidRPr="00533C32" w:rsidRDefault="007C4061" w:rsidP="00885269">
      <w:pPr>
        <w:pStyle w:val="PL"/>
      </w:pPr>
      <w:r w:rsidRPr="00533C32">
        <w:t xml:space="preserve">          in: query</w:t>
      </w:r>
    </w:p>
    <w:p w14:paraId="37BB8135" w14:textId="77777777" w:rsidR="007C4061" w:rsidRPr="00533C32" w:rsidRDefault="007C4061" w:rsidP="00885269">
      <w:pPr>
        <w:pStyle w:val="PL"/>
      </w:pPr>
      <w:r w:rsidRPr="00533C32">
        <w:t xml:space="preserve">          description: Internal Group Identifier</w:t>
      </w:r>
    </w:p>
    <w:p w14:paraId="2F58AF70" w14:textId="77777777" w:rsidR="007C4061" w:rsidRPr="00533C32" w:rsidRDefault="007C4061" w:rsidP="00885269">
      <w:pPr>
        <w:pStyle w:val="PL"/>
      </w:pPr>
      <w:r w:rsidRPr="00533C32">
        <w:t xml:space="preserve">          required: false</w:t>
      </w:r>
    </w:p>
    <w:p w14:paraId="784F25B7" w14:textId="77777777" w:rsidR="007C4061" w:rsidRPr="00533C32" w:rsidRDefault="007C4061" w:rsidP="00885269">
      <w:pPr>
        <w:pStyle w:val="PL"/>
      </w:pPr>
      <w:r w:rsidRPr="00533C32">
        <w:t xml:space="preserve">          schema:</w:t>
      </w:r>
    </w:p>
    <w:p w14:paraId="0F66C902" w14:textId="77777777" w:rsidR="007C4061" w:rsidRDefault="007C4061" w:rsidP="00885269">
      <w:pPr>
        <w:pStyle w:val="PL"/>
        <w:rPr>
          <w:lang w:eastAsia="zh-CN"/>
        </w:rPr>
      </w:pPr>
      <w:r w:rsidRPr="00533C32">
        <w:t xml:space="preserve">            $ref: 'TS29571_CommonData.yaml#/components/schemas/</w:t>
      </w:r>
      <w:proofErr w:type="spellStart"/>
      <w:r w:rsidRPr="00533C32">
        <w:t>GroupId</w:t>
      </w:r>
      <w:proofErr w:type="spellEnd"/>
      <w:r w:rsidRPr="00533C32">
        <w:t>'</w:t>
      </w:r>
    </w:p>
    <w:p w14:paraId="7539F803" w14:textId="77777777" w:rsidR="007C4061" w:rsidRPr="006A7EE2" w:rsidRDefault="007C4061" w:rsidP="00885269">
      <w:pPr>
        <w:pStyle w:val="PL"/>
      </w:pPr>
      <w:r w:rsidRPr="006A7EE2">
        <w:t xml:space="preserve">        - name: </w:t>
      </w:r>
      <w:proofErr w:type="spellStart"/>
      <w:r>
        <w:rPr>
          <w:lang w:eastAsia="zh-CN"/>
        </w:rPr>
        <w:t>ue</w:t>
      </w:r>
      <w:proofErr w:type="spellEnd"/>
      <w:r>
        <w:rPr>
          <w:lang w:eastAsia="zh-CN"/>
        </w:rPr>
        <w:t>-id-</w:t>
      </w:r>
      <w:proofErr w:type="spellStart"/>
      <w:r>
        <w:rPr>
          <w:lang w:eastAsia="zh-CN"/>
        </w:rPr>
        <w:t>ind</w:t>
      </w:r>
      <w:proofErr w:type="spellEnd"/>
    </w:p>
    <w:p w14:paraId="4BEC8453" w14:textId="77777777" w:rsidR="007C4061" w:rsidRPr="006A7EE2" w:rsidRDefault="007C4061" w:rsidP="00885269">
      <w:pPr>
        <w:pStyle w:val="PL"/>
      </w:pPr>
      <w:r w:rsidRPr="006A7EE2">
        <w:t xml:space="preserve">          in: query</w:t>
      </w:r>
    </w:p>
    <w:p w14:paraId="4B9D3A18" w14:textId="77777777" w:rsidR="007C4061" w:rsidRPr="006A7EE2" w:rsidRDefault="007C4061" w:rsidP="00885269">
      <w:pPr>
        <w:pStyle w:val="PL"/>
      </w:pPr>
      <w:r w:rsidRPr="006A7EE2">
        <w:t xml:space="preserve">          description: </w:t>
      </w:r>
      <w:r>
        <w:t xml:space="preserve">Indication whether </w:t>
      </w:r>
      <w:r>
        <w:rPr>
          <w:rFonts w:cs="Arial"/>
          <w:szCs w:val="18"/>
          <w:lang w:eastAsia="zh-CN"/>
        </w:rPr>
        <w:t>UE identifiers are required or not</w:t>
      </w:r>
    </w:p>
    <w:p w14:paraId="69CA91AB" w14:textId="77777777" w:rsidR="007C4061" w:rsidRPr="006A7EE2" w:rsidRDefault="007C4061" w:rsidP="00885269">
      <w:pPr>
        <w:pStyle w:val="PL"/>
      </w:pPr>
      <w:r w:rsidRPr="006A7EE2">
        <w:t xml:space="preserve">          required: false</w:t>
      </w:r>
    </w:p>
    <w:p w14:paraId="1B433CFE" w14:textId="77777777" w:rsidR="007C4061" w:rsidRPr="006A7EE2" w:rsidRDefault="007C4061" w:rsidP="00885269">
      <w:pPr>
        <w:pStyle w:val="PL"/>
      </w:pPr>
      <w:r w:rsidRPr="006A7EE2">
        <w:t xml:space="preserve">          schema:</w:t>
      </w:r>
    </w:p>
    <w:p w14:paraId="7D879704" w14:textId="77777777" w:rsidR="007C4061" w:rsidRDefault="007C4061" w:rsidP="00885269">
      <w:pPr>
        <w:pStyle w:val="PL"/>
      </w:pPr>
      <w:r w:rsidRPr="006A7EE2">
        <w:t xml:space="preserve">            </w:t>
      </w:r>
      <w:r>
        <w:t xml:space="preserve">type: </w:t>
      </w:r>
      <w:proofErr w:type="spellStart"/>
      <w:r>
        <w:t>boolean</w:t>
      </w:r>
      <w:proofErr w:type="spellEnd"/>
    </w:p>
    <w:p w14:paraId="55B95DE0" w14:textId="77777777" w:rsidR="007C4061" w:rsidRPr="00533C32" w:rsidRDefault="007C4061" w:rsidP="00885269">
      <w:pPr>
        <w:pStyle w:val="PL"/>
        <w:rPr>
          <w:lang w:eastAsia="zh-CN"/>
        </w:rPr>
      </w:pPr>
      <w:r>
        <w:rPr>
          <w:rFonts w:hint="eastAsia"/>
          <w:lang w:eastAsia="zh-CN"/>
        </w:rPr>
        <w:t xml:space="preserve"> </w:t>
      </w:r>
      <w:r>
        <w:rPr>
          <w:lang w:eastAsia="zh-CN"/>
        </w:rPr>
        <w:t xml:space="preserve">           </w:t>
      </w:r>
      <w:r w:rsidRPr="006A7EE2">
        <w:t>default: false</w:t>
      </w:r>
    </w:p>
    <w:p w14:paraId="43534A18" w14:textId="77777777" w:rsidR="007C4061" w:rsidRPr="00533C32" w:rsidRDefault="007C4061" w:rsidP="00885269">
      <w:pPr>
        <w:pStyle w:val="PL"/>
      </w:pPr>
      <w:r w:rsidRPr="00533C32">
        <w:t xml:space="preserve">        - name: supported-features</w:t>
      </w:r>
    </w:p>
    <w:p w14:paraId="6D4E4DE3" w14:textId="77777777" w:rsidR="007C4061" w:rsidRPr="00533C32" w:rsidRDefault="007C4061" w:rsidP="00885269">
      <w:pPr>
        <w:pStyle w:val="PL"/>
      </w:pPr>
      <w:r w:rsidRPr="00533C32">
        <w:t xml:space="preserve">          in: query</w:t>
      </w:r>
    </w:p>
    <w:p w14:paraId="700EEF21" w14:textId="77777777" w:rsidR="007C4061" w:rsidRPr="00533C32" w:rsidRDefault="007C4061" w:rsidP="00885269">
      <w:pPr>
        <w:pStyle w:val="PL"/>
      </w:pPr>
      <w:r w:rsidRPr="00533C32">
        <w:t xml:space="preserve">          description: Supported Features</w:t>
      </w:r>
    </w:p>
    <w:p w14:paraId="07F8B3F6" w14:textId="77777777" w:rsidR="007C4061" w:rsidRPr="00533C32" w:rsidRDefault="007C4061" w:rsidP="00885269">
      <w:pPr>
        <w:pStyle w:val="PL"/>
      </w:pPr>
      <w:r w:rsidRPr="00533C32">
        <w:t xml:space="preserve">          schema:</w:t>
      </w:r>
    </w:p>
    <w:p w14:paraId="6B1C984A" w14:textId="77777777" w:rsidR="007C4061" w:rsidRPr="00533C32" w:rsidRDefault="007C4061" w:rsidP="00885269">
      <w:pPr>
        <w:pStyle w:val="PL"/>
      </w:pPr>
      <w:r w:rsidRPr="00533C32">
        <w:t xml:space="preserve">            $ref: 'TS29571_CommonData.yaml#/components/schemas/</w:t>
      </w:r>
      <w:proofErr w:type="spellStart"/>
      <w:r w:rsidRPr="00533C32">
        <w:t>SupportedFeatures</w:t>
      </w:r>
      <w:proofErr w:type="spellEnd"/>
      <w:r w:rsidRPr="00533C32">
        <w:t>'</w:t>
      </w:r>
    </w:p>
    <w:p w14:paraId="430B4A5D" w14:textId="77777777" w:rsidR="007C4061" w:rsidRPr="00533C32" w:rsidRDefault="007C4061" w:rsidP="00885269">
      <w:pPr>
        <w:pStyle w:val="PL"/>
      </w:pPr>
      <w:r w:rsidRPr="00533C32">
        <w:t xml:space="preserve">      responses:</w:t>
      </w:r>
    </w:p>
    <w:p w14:paraId="2330B8D0" w14:textId="77777777" w:rsidR="007C4061" w:rsidRPr="00533C32" w:rsidRDefault="007C4061" w:rsidP="00885269">
      <w:pPr>
        <w:pStyle w:val="PL"/>
      </w:pPr>
      <w:r w:rsidRPr="00533C32">
        <w:t xml:space="preserve">        '200':</w:t>
      </w:r>
    </w:p>
    <w:p w14:paraId="1F2ED40A" w14:textId="77777777" w:rsidR="007C4061" w:rsidRPr="00533C32" w:rsidRDefault="007C4061" w:rsidP="00885269">
      <w:pPr>
        <w:pStyle w:val="PL"/>
      </w:pPr>
      <w:r w:rsidRPr="00533C32">
        <w:t xml:space="preserve">          description: Expected response to a valid request</w:t>
      </w:r>
    </w:p>
    <w:p w14:paraId="62893A41" w14:textId="77777777" w:rsidR="007C4061" w:rsidRPr="00533C32" w:rsidRDefault="007C4061" w:rsidP="00885269">
      <w:pPr>
        <w:pStyle w:val="PL"/>
      </w:pPr>
      <w:r w:rsidRPr="00533C32">
        <w:t xml:space="preserve">          content:</w:t>
      </w:r>
    </w:p>
    <w:p w14:paraId="458CB969"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42B1DD44" w14:textId="77777777" w:rsidR="007C4061" w:rsidRPr="00533C32" w:rsidRDefault="007C4061" w:rsidP="00885269">
      <w:pPr>
        <w:pStyle w:val="PL"/>
      </w:pPr>
      <w:r w:rsidRPr="00533C32">
        <w:t xml:space="preserve">              schema:</w:t>
      </w:r>
    </w:p>
    <w:p w14:paraId="3C8257AA" w14:textId="77777777" w:rsidR="007C4061" w:rsidRDefault="007C4061" w:rsidP="00885269">
      <w:pPr>
        <w:pStyle w:val="PL"/>
        <w:rPr>
          <w:lang w:eastAsia="zh-CN"/>
        </w:rPr>
      </w:pPr>
      <w:r w:rsidRPr="00533C32">
        <w:t xml:space="preserve">                $ref: 'TS29503_Nudm_SDM.yaml#/components/schemas/</w:t>
      </w:r>
      <w:proofErr w:type="spellStart"/>
      <w:r w:rsidRPr="00533C32">
        <w:t>GroupIdentifiers</w:t>
      </w:r>
      <w:proofErr w:type="spellEnd"/>
      <w:r w:rsidRPr="00533C32">
        <w:t>'</w:t>
      </w:r>
    </w:p>
    <w:p w14:paraId="6F69E60D" w14:textId="77777777" w:rsidR="00810BBA" w:rsidRPr="00533C32" w:rsidRDefault="00810BBA" w:rsidP="00885269">
      <w:pPr>
        <w:pStyle w:val="PL"/>
      </w:pPr>
      <w:r w:rsidRPr="00533C32">
        <w:t xml:space="preserve">        default:</w:t>
      </w:r>
    </w:p>
    <w:p w14:paraId="4CAB83FF" w14:textId="77777777" w:rsidR="00810BBA" w:rsidRPr="00810BBA" w:rsidRDefault="00810BBA" w:rsidP="00885269">
      <w:pPr>
        <w:pStyle w:val="PL"/>
        <w:rPr>
          <w:lang w:eastAsia="zh-CN"/>
        </w:rPr>
      </w:pPr>
      <w:r w:rsidRPr="002E5CBA">
        <w:t xml:space="preserve">          </w:t>
      </w:r>
      <w:r w:rsidRPr="001F14B1">
        <w:t>$ref: 'TS29571_CommonDat</w:t>
      </w:r>
      <w:r>
        <w:t>a.yaml#/components/responses/default</w:t>
      </w:r>
      <w:r w:rsidRPr="001F14B1">
        <w:t>'</w:t>
      </w:r>
    </w:p>
    <w:p w14:paraId="6AF3B077" w14:textId="77777777" w:rsidR="007C4061" w:rsidRPr="00533C32" w:rsidRDefault="007C4061" w:rsidP="00885269">
      <w:pPr>
        <w:pStyle w:val="PL"/>
        <w:rPr>
          <w:lang w:eastAsia="zh-CN"/>
        </w:rPr>
      </w:pPr>
    </w:p>
    <w:p w14:paraId="21C5B57A" w14:textId="77777777" w:rsidR="007C4061" w:rsidRPr="00533C32" w:rsidRDefault="007C4061" w:rsidP="00885269">
      <w:pPr>
        <w:pStyle w:val="PL"/>
        <w:rPr>
          <w:lang w:eastAsia="zh-CN"/>
        </w:rPr>
      </w:pPr>
      <w:r w:rsidRPr="00533C32">
        <w:t xml:space="preserve">  /subscription-data/group-data/5g-vn-groups</w:t>
      </w:r>
      <w:r w:rsidRPr="00533C32">
        <w:rPr>
          <w:rFonts w:hint="eastAsia"/>
          <w:lang w:eastAsia="zh-CN"/>
        </w:rPr>
        <w:t>:</w:t>
      </w:r>
    </w:p>
    <w:p w14:paraId="38CFC0B1" w14:textId="77777777" w:rsidR="007C4061" w:rsidRPr="00533C32" w:rsidRDefault="007C4061" w:rsidP="00885269">
      <w:pPr>
        <w:pStyle w:val="PL"/>
      </w:pPr>
      <w:r w:rsidRPr="00533C32">
        <w:t xml:space="preserve">    get:</w:t>
      </w:r>
    </w:p>
    <w:p w14:paraId="1520290F" w14:textId="77777777" w:rsidR="007C4061" w:rsidRPr="00533C32" w:rsidRDefault="007C4061" w:rsidP="00885269">
      <w:pPr>
        <w:pStyle w:val="PL"/>
      </w:pPr>
      <w:r w:rsidRPr="00533C32">
        <w:t xml:space="preserve">      summary: Retrieves the data of a 5G VN Group</w:t>
      </w:r>
    </w:p>
    <w:p w14:paraId="0DD3E75D" w14:textId="77777777" w:rsidR="007C4061" w:rsidRPr="00533C32" w:rsidRDefault="007C4061" w:rsidP="00885269">
      <w:pPr>
        <w:pStyle w:val="PL"/>
      </w:pPr>
      <w:r w:rsidRPr="00533C32">
        <w:t xml:space="preserve">      </w:t>
      </w:r>
      <w:proofErr w:type="spellStart"/>
      <w:r w:rsidRPr="00533C32">
        <w:t>operationId</w:t>
      </w:r>
      <w:proofErr w:type="spellEnd"/>
      <w:r w:rsidRPr="00533C32">
        <w:t>: Query5GVnGroup</w:t>
      </w:r>
    </w:p>
    <w:p w14:paraId="155F9622" w14:textId="77777777" w:rsidR="007C4061" w:rsidRPr="00533C32" w:rsidRDefault="007C4061" w:rsidP="00885269">
      <w:pPr>
        <w:pStyle w:val="PL"/>
      </w:pPr>
      <w:r w:rsidRPr="00533C32">
        <w:t xml:space="preserve">      tags:</w:t>
      </w:r>
    </w:p>
    <w:p w14:paraId="0F0F4470" w14:textId="77777777" w:rsidR="007C4061" w:rsidRPr="00533C32" w:rsidRDefault="007C4061" w:rsidP="00885269">
      <w:pPr>
        <w:pStyle w:val="PL"/>
      </w:pPr>
      <w:r w:rsidRPr="00533C32">
        <w:t xml:space="preserve">        - 5G-VN-Groups (Store)</w:t>
      </w:r>
    </w:p>
    <w:p w14:paraId="57C124FF" w14:textId="77777777" w:rsidR="007C4061" w:rsidRPr="00533C32" w:rsidRDefault="007C4061" w:rsidP="00885269">
      <w:pPr>
        <w:pStyle w:val="PL"/>
      </w:pPr>
      <w:r w:rsidRPr="00533C32">
        <w:t xml:space="preserve">      parameters:</w:t>
      </w:r>
    </w:p>
    <w:p w14:paraId="27B54033" w14:textId="77777777" w:rsidR="007C4061" w:rsidRPr="00533C32" w:rsidRDefault="007C4061" w:rsidP="00885269">
      <w:pPr>
        <w:pStyle w:val="PL"/>
      </w:pPr>
      <w:r w:rsidRPr="00533C32">
        <w:t xml:space="preserve">        - name: </w:t>
      </w:r>
      <w:proofErr w:type="spellStart"/>
      <w:r w:rsidRPr="00533C32">
        <w:t>gpsis</w:t>
      </w:r>
      <w:proofErr w:type="spellEnd"/>
    </w:p>
    <w:p w14:paraId="6F6CBE24" w14:textId="77777777" w:rsidR="007C4061" w:rsidRPr="00533C32" w:rsidRDefault="007C4061" w:rsidP="00885269">
      <w:pPr>
        <w:pStyle w:val="PL"/>
      </w:pPr>
      <w:r w:rsidRPr="00533C32">
        <w:t xml:space="preserve">          in: query</w:t>
      </w:r>
    </w:p>
    <w:p w14:paraId="39C74E35" w14:textId="77777777" w:rsidR="007C4061" w:rsidRPr="00533C32" w:rsidRDefault="007C4061" w:rsidP="00885269">
      <w:pPr>
        <w:pStyle w:val="PL"/>
      </w:pPr>
      <w:r w:rsidRPr="00533C32">
        <w:t xml:space="preserve">          description: List of GPSIs</w:t>
      </w:r>
    </w:p>
    <w:p w14:paraId="2E102D15" w14:textId="77777777" w:rsidR="007C4061" w:rsidRPr="00533C32" w:rsidRDefault="007C4061" w:rsidP="00885269">
      <w:pPr>
        <w:pStyle w:val="PL"/>
      </w:pPr>
      <w:r w:rsidRPr="00533C32">
        <w:t xml:space="preserve">          schema:</w:t>
      </w:r>
    </w:p>
    <w:p w14:paraId="3D9E52B3" w14:textId="77777777" w:rsidR="007C4061" w:rsidRPr="00533C32" w:rsidRDefault="007C4061" w:rsidP="00885269">
      <w:pPr>
        <w:pStyle w:val="PL"/>
      </w:pPr>
      <w:r w:rsidRPr="00533C32">
        <w:t xml:space="preserve">            type: array</w:t>
      </w:r>
    </w:p>
    <w:p w14:paraId="7DD76F38" w14:textId="77777777" w:rsidR="007C4061" w:rsidRPr="00533C32" w:rsidRDefault="007C4061" w:rsidP="00885269">
      <w:pPr>
        <w:pStyle w:val="PL"/>
      </w:pPr>
      <w:r w:rsidRPr="00533C32">
        <w:t xml:space="preserve">            items:</w:t>
      </w:r>
    </w:p>
    <w:p w14:paraId="4CD2C183" w14:textId="77777777" w:rsidR="007C4061" w:rsidRPr="00533C32" w:rsidRDefault="007C4061" w:rsidP="00885269">
      <w:pPr>
        <w:pStyle w:val="PL"/>
      </w:pPr>
      <w:r w:rsidRPr="00533C32">
        <w:t xml:space="preserve">              $ref: 'TS29571_CommonData.yaml#/components/schemas/</w:t>
      </w:r>
      <w:proofErr w:type="spellStart"/>
      <w:r w:rsidRPr="00533C32">
        <w:t>Gpsi</w:t>
      </w:r>
      <w:proofErr w:type="spellEnd"/>
      <w:r w:rsidRPr="00533C32">
        <w:t>'</w:t>
      </w:r>
    </w:p>
    <w:p w14:paraId="4C569655" w14:textId="77777777" w:rsidR="007C4061" w:rsidRPr="00533C32" w:rsidRDefault="007C4061" w:rsidP="00885269">
      <w:pPr>
        <w:pStyle w:val="PL"/>
        <w:rPr>
          <w:lang w:eastAsia="zh-CN"/>
        </w:rPr>
      </w:pPr>
      <w:r w:rsidRPr="00533C32">
        <w:rPr>
          <w:lang w:eastAsia="zh-CN"/>
        </w:rPr>
        <w:t xml:space="preserve">          style: form</w:t>
      </w:r>
    </w:p>
    <w:p w14:paraId="30D20941" w14:textId="77777777" w:rsidR="007C4061" w:rsidRPr="00533C32" w:rsidRDefault="007C4061" w:rsidP="00885269">
      <w:pPr>
        <w:pStyle w:val="PL"/>
        <w:rPr>
          <w:lang w:eastAsia="zh-CN"/>
        </w:rPr>
      </w:pPr>
      <w:r w:rsidRPr="00533C32">
        <w:rPr>
          <w:lang w:eastAsia="zh-CN"/>
        </w:rPr>
        <w:t xml:space="preserve">          explode: false</w:t>
      </w:r>
    </w:p>
    <w:p w14:paraId="04B9DC4E" w14:textId="77777777" w:rsidR="007C4061" w:rsidRPr="00533C32" w:rsidRDefault="007C4061" w:rsidP="00885269">
      <w:pPr>
        <w:pStyle w:val="PL"/>
      </w:pPr>
      <w:r w:rsidRPr="00533C32">
        <w:t xml:space="preserve">      responses:</w:t>
      </w:r>
    </w:p>
    <w:p w14:paraId="69456012" w14:textId="77777777" w:rsidR="007C4061" w:rsidRPr="00533C32" w:rsidRDefault="007C4061" w:rsidP="00885269">
      <w:pPr>
        <w:pStyle w:val="PL"/>
      </w:pPr>
      <w:r w:rsidRPr="00533C32">
        <w:t xml:space="preserve">        '200':</w:t>
      </w:r>
    </w:p>
    <w:p w14:paraId="2583742C" w14:textId="77777777" w:rsidR="007C4061" w:rsidRPr="00533C32" w:rsidRDefault="007C4061" w:rsidP="00885269">
      <w:pPr>
        <w:pStyle w:val="PL"/>
      </w:pPr>
      <w:r w:rsidRPr="00533C32">
        <w:t xml:space="preserve">          description: Expected response to a valid request</w:t>
      </w:r>
    </w:p>
    <w:p w14:paraId="3F0C8976" w14:textId="77777777" w:rsidR="007C4061" w:rsidRPr="00533C32" w:rsidRDefault="007C4061" w:rsidP="00885269">
      <w:pPr>
        <w:pStyle w:val="PL"/>
      </w:pPr>
      <w:r w:rsidRPr="00533C32">
        <w:t xml:space="preserve">          content:</w:t>
      </w:r>
    </w:p>
    <w:p w14:paraId="5F0246A9"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755DB694" w14:textId="77777777" w:rsidR="007C4061" w:rsidRPr="00533C32" w:rsidRDefault="007C4061" w:rsidP="00885269">
      <w:pPr>
        <w:pStyle w:val="PL"/>
      </w:pPr>
      <w:r w:rsidRPr="00533C32">
        <w:t xml:space="preserve">              schema:</w:t>
      </w:r>
    </w:p>
    <w:p w14:paraId="27324F44" w14:textId="77777777" w:rsidR="007C4061" w:rsidRPr="00533C32" w:rsidRDefault="007C4061" w:rsidP="00885269">
      <w:pPr>
        <w:pStyle w:val="PL"/>
      </w:pPr>
      <w:r w:rsidRPr="00533C32">
        <w:t xml:space="preserve">               type: object</w:t>
      </w:r>
    </w:p>
    <w:p w14:paraId="5017B526" w14:textId="77777777" w:rsidR="007C4061" w:rsidRPr="00533C32" w:rsidRDefault="007C4061" w:rsidP="00885269">
      <w:pPr>
        <w:pStyle w:val="PL"/>
      </w:pPr>
      <w:r w:rsidRPr="00533C32">
        <w:t xml:space="preserve">               description: A map(list of key-value pairs) where </w:t>
      </w:r>
      <w:proofErr w:type="spellStart"/>
      <w:r w:rsidRPr="00533C32">
        <w:t>ExtGroupId</w:t>
      </w:r>
      <w:proofErr w:type="spellEnd"/>
      <w:r w:rsidRPr="00533C32">
        <w:t xml:space="preserve"> serves as key</w:t>
      </w:r>
    </w:p>
    <w:p w14:paraId="388D5DA7" w14:textId="77777777" w:rsidR="007C4061" w:rsidRPr="00533C32" w:rsidRDefault="007C4061" w:rsidP="00885269">
      <w:pPr>
        <w:pStyle w:val="PL"/>
      </w:pPr>
      <w:r w:rsidRPr="00533C32">
        <w:t xml:space="preserve">               </w:t>
      </w:r>
      <w:proofErr w:type="spellStart"/>
      <w:r w:rsidRPr="00533C32">
        <w:t>additionalProperties</w:t>
      </w:r>
      <w:proofErr w:type="spellEnd"/>
      <w:r w:rsidRPr="00533C32">
        <w:t>:</w:t>
      </w:r>
    </w:p>
    <w:p w14:paraId="224EAA42" w14:textId="77777777" w:rsidR="007C4061" w:rsidRPr="00533C32" w:rsidRDefault="007C4061" w:rsidP="00885269">
      <w:pPr>
        <w:pStyle w:val="PL"/>
      </w:pPr>
      <w:r w:rsidRPr="00533C32">
        <w:t xml:space="preserve">                 $ref: 'TS29503_Nudm_PP.yaml#/components/schemas/5GVnGroupConfiguration'</w:t>
      </w:r>
    </w:p>
    <w:p w14:paraId="3EE6709B" w14:textId="77777777" w:rsidR="007C4061" w:rsidRDefault="007C4061" w:rsidP="00885269">
      <w:pPr>
        <w:pStyle w:val="PL"/>
        <w:rPr>
          <w:lang w:eastAsia="zh-CN"/>
        </w:rPr>
      </w:pPr>
      <w:r w:rsidRPr="00533C32">
        <w:t xml:space="preserve">        default:</w:t>
      </w:r>
    </w:p>
    <w:p w14:paraId="297AC0DA"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65453D2A" w14:textId="77777777" w:rsidR="007C4061" w:rsidRPr="00533C32" w:rsidRDefault="007C4061" w:rsidP="00885269">
      <w:pPr>
        <w:pStyle w:val="PL"/>
      </w:pPr>
    </w:p>
    <w:p w14:paraId="2C486986" w14:textId="77777777" w:rsidR="007C4061" w:rsidRPr="00533C32" w:rsidRDefault="007C4061" w:rsidP="00885269">
      <w:pPr>
        <w:pStyle w:val="PL"/>
      </w:pPr>
      <w:r w:rsidRPr="00533C32">
        <w:t xml:space="preserve">  /subscription-data/group-data/5g-vn-groups/{</w:t>
      </w:r>
      <w:proofErr w:type="spellStart"/>
      <w:r w:rsidRPr="00533C32">
        <w:t>externalGroupId</w:t>
      </w:r>
      <w:proofErr w:type="spellEnd"/>
      <w:r w:rsidRPr="00533C32">
        <w:t>}:</w:t>
      </w:r>
    </w:p>
    <w:p w14:paraId="7104F76B" w14:textId="77777777" w:rsidR="007C4061" w:rsidRPr="00533C32" w:rsidRDefault="007C4061" w:rsidP="00885269">
      <w:pPr>
        <w:pStyle w:val="PL"/>
      </w:pPr>
      <w:r w:rsidRPr="00533C32">
        <w:t xml:space="preserve">    put:</w:t>
      </w:r>
    </w:p>
    <w:p w14:paraId="6694B77C" w14:textId="77777777" w:rsidR="007C4061" w:rsidRPr="00533C32" w:rsidRDefault="007C4061" w:rsidP="00885269">
      <w:pPr>
        <w:pStyle w:val="PL"/>
      </w:pPr>
      <w:r w:rsidRPr="00533C32">
        <w:t xml:space="preserve">      summary: Create an individual 5G VN </w:t>
      </w:r>
      <w:proofErr w:type="spellStart"/>
      <w:r w:rsidRPr="00533C32">
        <w:t>Grouop</w:t>
      </w:r>
      <w:proofErr w:type="spellEnd"/>
    </w:p>
    <w:p w14:paraId="724FF460" w14:textId="77777777" w:rsidR="007C4061" w:rsidRPr="00533C32" w:rsidRDefault="007C4061" w:rsidP="00885269">
      <w:pPr>
        <w:pStyle w:val="PL"/>
      </w:pPr>
      <w:r w:rsidRPr="00533C32">
        <w:t xml:space="preserve">      </w:t>
      </w:r>
      <w:proofErr w:type="spellStart"/>
      <w:r w:rsidRPr="00533C32">
        <w:t>operationId</w:t>
      </w:r>
      <w:proofErr w:type="spellEnd"/>
      <w:r w:rsidRPr="00533C32">
        <w:t>: Create5GVnGroup</w:t>
      </w:r>
    </w:p>
    <w:p w14:paraId="005EE909" w14:textId="77777777" w:rsidR="007C4061" w:rsidRPr="00533C32" w:rsidRDefault="007C4061" w:rsidP="00885269">
      <w:pPr>
        <w:pStyle w:val="PL"/>
      </w:pPr>
      <w:r w:rsidRPr="00533C32">
        <w:t xml:space="preserve">      tags:</w:t>
      </w:r>
    </w:p>
    <w:p w14:paraId="541EAFF2" w14:textId="77777777" w:rsidR="007C4061" w:rsidRPr="00533C32" w:rsidRDefault="007C4061" w:rsidP="00885269">
      <w:pPr>
        <w:pStyle w:val="PL"/>
      </w:pPr>
      <w:r w:rsidRPr="00533C32">
        <w:t xml:space="preserve">        - 5GVnGroupConfiguration (Document)</w:t>
      </w:r>
    </w:p>
    <w:p w14:paraId="3850C12A" w14:textId="77777777" w:rsidR="007C4061" w:rsidRPr="00533C32" w:rsidRDefault="007C4061" w:rsidP="00885269">
      <w:pPr>
        <w:pStyle w:val="PL"/>
      </w:pPr>
      <w:r w:rsidRPr="00533C32">
        <w:t xml:space="preserve">      parameters:</w:t>
      </w:r>
    </w:p>
    <w:p w14:paraId="0D0F3FDA" w14:textId="77777777" w:rsidR="007C4061" w:rsidRPr="00533C32" w:rsidRDefault="007C4061" w:rsidP="00885269">
      <w:pPr>
        <w:pStyle w:val="PL"/>
      </w:pPr>
      <w:r w:rsidRPr="00533C32">
        <w:t xml:space="preserve">        - name: </w:t>
      </w:r>
      <w:proofErr w:type="spellStart"/>
      <w:r w:rsidRPr="00533C32">
        <w:t>externalGroupId</w:t>
      </w:r>
      <w:proofErr w:type="spellEnd"/>
    </w:p>
    <w:p w14:paraId="1D114EA3" w14:textId="77777777" w:rsidR="007C4061" w:rsidRPr="00533C32" w:rsidRDefault="007C4061" w:rsidP="00885269">
      <w:pPr>
        <w:pStyle w:val="PL"/>
      </w:pPr>
      <w:r w:rsidRPr="00533C32">
        <w:t xml:space="preserve">          in: path</w:t>
      </w:r>
    </w:p>
    <w:p w14:paraId="3C027EC9" w14:textId="77777777" w:rsidR="007C4061" w:rsidRPr="00533C32" w:rsidRDefault="007C4061" w:rsidP="00885269">
      <w:pPr>
        <w:pStyle w:val="PL"/>
      </w:pPr>
      <w:r w:rsidRPr="00533C32">
        <w:t xml:space="preserve">          required: true</w:t>
      </w:r>
    </w:p>
    <w:p w14:paraId="46C6A801" w14:textId="77777777" w:rsidR="007C4061" w:rsidRPr="00533C32" w:rsidRDefault="007C4061" w:rsidP="00885269">
      <w:pPr>
        <w:pStyle w:val="PL"/>
      </w:pPr>
      <w:r w:rsidRPr="00533C32">
        <w:t xml:space="preserve">          schema:</w:t>
      </w:r>
    </w:p>
    <w:p w14:paraId="4E28170A" w14:textId="77777777" w:rsidR="007C4061" w:rsidRPr="00533C32" w:rsidRDefault="007C4061" w:rsidP="00885269">
      <w:pPr>
        <w:pStyle w:val="PL"/>
      </w:pPr>
      <w:r w:rsidRPr="00533C32">
        <w:t xml:space="preserve">            $ref: 'TS29503_Nudm_SDM.yaml#/components/schemas/</w:t>
      </w:r>
      <w:proofErr w:type="spellStart"/>
      <w:r w:rsidRPr="00533C32">
        <w:t>ExtGroupId</w:t>
      </w:r>
      <w:proofErr w:type="spellEnd"/>
      <w:r w:rsidRPr="00533C32">
        <w:t>'</w:t>
      </w:r>
    </w:p>
    <w:p w14:paraId="7308AAF4" w14:textId="77777777" w:rsidR="007C4061" w:rsidRPr="00533C32" w:rsidRDefault="007C4061" w:rsidP="00885269">
      <w:pPr>
        <w:pStyle w:val="PL"/>
      </w:pPr>
      <w:r w:rsidRPr="00533C32">
        <w:lastRenderedPageBreak/>
        <w:t xml:space="preserve">      </w:t>
      </w:r>
      <w:proofErr w:type="spellStart"/>
      <w:r w:rsidRPr="00533C32">
        <w:t>requestBody</w:t>
      </w:r>
      <w:proofErr w:type="spellEnd"/>
      <w:r w:rsidRPr="00533C32">
        <w:t>:</w:t>
      </w:r>
    </w:p>
    <w:p w14:paraId="2E93480E" w14:textId="77777777" w:rsidR="007C4061" w:rsidRPr="00533C32" w:rsidRDefault="007C4061" w:rsidP="00885269">
      <w:pPr>
        <w:pStyle w:val="PL"/>
      </w:pPr>
      <w:r w:rsidRPr="00533C32">
        <w:t xml:space="preserve">        content:</w:t>
      </w:r>
    </w:p>
    <w:p w14:paraId="63400CD6"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2B396016" w14:textId="77777777" w:rsidR="007C4061" w:rsidRPr="00533C32" w:rsidRDefault="007C4061" w:rsidP="00885269">
      <w:pPr>
        <w:pStyle w:val="PL"/>
      </w:pPr>
      <w:r w:rsidRPr="00533C32">
        <w:t xml:space="preserve">            schema:</w:t>
      </w:r>
    </w:p>
    <w:p w14:paraId="5327E683" w14:textId="77777777" w:rsidR="007C4061" w:rsidRPr="00533C32" w:rsidRDefault="007C4061" w:rsidP="00885269">
      <w:pPr>
        <w:pStyle w:val="PL"/>
      </w:pPr>
      <w:r w:rsidRPr="00533C32">
        <w:t xml:space="preserve">              $ref: 'TS29503_Nudm_PP.yaml#/components/schemas/5GVnGroupConfiguration'</w:t>
      </w:r>
    </w:p>
    <w:p w14:paraId="3CC3041C" w14:textId="77777777" w:rsidR="007C4061" w:rsidRPr="00533C32" w:rsidRDefault="007C4061" w:rsidP="00885269">
      <w:pPr>
        <w:pStyle w:val="PL"/>
      </w:pPr>
      <w:r w:rsidRPr="00533C32">
        <w:t xml:space="preserve">        required: true</w:t>
      </w:r>
    </w:p>
    <w:p w14:paraId="20817BD1" w14:textId="77777777" w:rsidR="007C4061" w:rsidRPr="00533C32" w:rsidRDefault="007C4061" w:rsidP="00885269">
      <w:pPr>
        <w:pStyle w:val="PL"/>
      </w:pPr>
      <w:r w:rsidRPr="00533C32">
        <w:t xml:space="preserve">      responses:</w:t>
      </w:r>
    </w:p>
    <w:p w14:paraId="2277CC02" w14:textId="77777777" w:rsidR="007C4061" w:rsidRPr="00533C32" w:rsidRDefault="007C4061" w:rsidP="00885269">
      <w:pPr>
        <w:pStyle w:val="PL"/>
      </w:pPr>
      <w:r w:rsidRPr="00533C32">
        <w:t xml:space="preserve">        '201':</w:t>
      </w:r>
    </w:p>
    <w:p w14:paraId="68DA1C5A" w14:textId="77777777" w:rsidR="007C4061" w:rsidRPr="00533C32" w:rsidRDefault="007C4061" w:rsidP="00885269">
      <w:pPr>
        <w:pStyle w:val="PL"/>
      </w:pPr>
      <w:r w:rsidRPr="00533C32">
        <w:t xml:space="preserve">          description: Expected response to a valid request</w:t>
      </w:r>
    </w:p>
    <w:p w14:paraId="127E884F" w14:textId="77777777" w:rsidR="007C4061" w:rsidRPr="00533C32" w:rsidRDefault="007C4061" w:rsidP="00885269">
      <w:pPr>
        <w:pStyle w:val="PL"/>
      </w:pPr>
      <w:r w:rsidRPr="00533C32">
        <w:t xml:space="preserve">          content:</w:t>
      </w:r>
    </w:p>
    <w:p w14:paraId="1B3FE97C"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7DED0905" w14:textId="77777777" w:rsidR="007C4061" w:rsidRPr="00533C32" w:rsidRDefault="007C4061" w:rsidP="00885269">
      <w:pPr>
        <w:pStyle w:val="PL"/>
      </w:pPr>
      <w:r w:rsidRPr="00533C32">
        <w:t xml:space="preserve">              schema:</w:t>
      </w:r>
    </w:p>
    <w:p w14:paraId="097FEFE5" w14:textId="77777777" w:rsidR="007C4061" w:rsidRPr="00533C32" w:rsidRDefault="007C4061" w:rsidP="00885269">
      <w:pPr>
        <w:pStyle w:val="PL"/>
      </w:pPr>
      <w:r w:rsidRPr="00533C32">
        <w:t xml:space="preserve">                $ref: 'TS29503_Nudm_PP.yaml#/components/schemas/5GVnGroupConfiguration'</w:t>
      </w:r>
    </w:p>
    <w:p w14:paraId="0C22C709" w14:textId="77777777" w:rsidR="007C4061" w:rsidRPr="00533C32" w:rsidRDefault="007C4061" w:rsidP="00885269">
      <w:pPr>
        <w:pStyle w:val="PL"/>
      </w:pPr>
      <w:r w:rsidRPr="00533C32">
        <w:t xml:space="preserve">        '403':</w:t>
      </w:r>
    </w:p>
    <w:p w14:paraId="2D3A6981" w14:textId="77777777" w:rsidR="007C4061" w:rsidRPr="00533C32" w:rsidRDefault="007C4061" w:rsidP="00885269">
      <w:pPr>
        <w:pStyle w:val="PL"/>
      </w:pPr>
      <w:r w:rsidRPr="00533C32">
        <w:t xml:space="preserve">          $ref: 'TS29571_CommonData.yaml#/components/responses/403'</w:t>
      </w:r>
    </w:p>
    <w:p w14:paraId="34EE4D69" w14:textId="77777777" w:rsidR="007C4061" w:rsidRDefault="007C4061" w:rsidP="00885269">
      <w:pPr>
        <w:pStyle w:val="PL"/>
        <w:rPr>
          <w:lang w:eastAsia="zh-CN"/>
        </w:rPr>
      </w:pPr>
      <w:r w:rsidRPr="00533C32">
        <w:t xml:space="preserve">        default:</w:t>
      </w:r>
    </w:p>
    <w:p w14:paraId="351C7CED"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20F16A63" w14:textId="77777777" w:rsidR="00810BBA" w:rsidRDefault="00810BBA" w:rsidP="00885269">
      <w:pPr>
        <w:pStyle w:val="PL"/>
        <w:rPr>
          <w:lang w:eastAsia="zh-CN"/>
        </w:rPr>
      </w:pPr>
    </w:p>
    <w:p w14:paraId="688B2D15" w14:textId="77777777" w:rsidR="007C4061" w:rsidRPr="00533C32" w:rsidRDefault="007C4061" w:rsidP="00885269">
      <w:pPr>
        <w:pStyle w:val="PL"/>
      </w:pPr>
      <w:r w:rsidRPr="00533C32">
        <w:t xml:space="preserve">    delete:</w:t>
      </w:r>
    </w:p>
    <w:p w14:paraId="3E4D65A8" w14:textId="77777777" w:rsidR="007C4061" w:rsidRPr="00533C32" w:rsidRDefault="007C4061" w:rsidP="00885269">
      <w:pPr>
        <w:pStyle w:val="PL"/>
      </w:pPr>
      <w:r w:rsidRPr="00533C32">
        <w:t xml:space="preserve">      summary: Deletes the 5GVnGroup</w:t>
      </w:r>
    </w:p>
    <w:p w14:paraId="3A41AE81" w14:textId="77777777" w:rsidR="007C4061" w:rsidRPr="00533C32" w:rsidRDefault="007C4061" w:rsidP="00885269">
      <w:pPr>
        <w:pStyle w:val="PL"/>
      </w:pPr>
      <w:r w:rsidRPr="00533C32">
        <w:t xml:space="preserve">      </w:t>
      </w:r>
      <w:proofErr w:type="spellStart"/>
      <w:r w:rsidRPr="00533C32">
        <w:t>operationId</w:t>
      </w:r>
      <w:proofErr w:type="spellEnd"/>
      <w:r w:rsidRPr="00533C32">
        <w:t>: Delete5GVnGroup</w:t>
      </w:r>
    </w:p>
    <w:p w14:paraId="04D067DA" w14:textId="77777777" w:rsidR="007C4061" w:rsidRPr="00533C32" w:rsidRDefault="007C4061" w:rsidP="00885269">
      <w:pPr>
        <w:pStyle w:val="PL"/>
      </w:pPr>
      <w:r w:rsidRPr="00533C32">
        <w:t xml:space="preserve">      tags:</w:t>
      </w:r>
    </w:p>
    <w:p w14:paraId="4A2CD9A1" w14:textId="77777777" w:rsidR="007C4061" w:rsidRPr="00533C32" w:rsidRDefault="007C4061" w:rsidP="00885269">
      <w:pPr>
        <w:pStyle w:val="PL"/>
      </w:pPr>
      <w:r w:rsidRPr="00533C32">
        <w:t xml:space="preserve">        - Delete 5GVnGroup</w:t>
      </w:r>
    </w:p>
    <w:p w14:paraId="35A5E19C" w14:textId="77777777" w:rsidR="007C4061" w:rsidRPr="00533C32" w:rsidRDefault="007C4061" w:rsidP="00885269">
      <w:pPr>
        <w:pStyle w:val="PL"/>
      </w:pPr>
      <w:r w:rsidRPr="00533C32">
        <w:t xml:space="preserve">      parameters:</w:t>
      </w:r>
    </w:p>
    <w:p w14:paraId="37CCFBA2" w14:textId="77777777" w:rsidR="007C4061" w:rsidRPr="00533C32" w:rsidRDefault="007C4061" w:rsidP="00885269">
      <w:pPr>
        <w:pStyle w:val="PL"/>
      </w:pPr>
      <w:r w:rsidRPr="00533C32">
        <w:t xml:space="preserve">        - name: </w:t>
      </w:r>
      <w:proofErr w:type="spellStart"/>
      <w:r w:rsidRPr="00533C32">
        <w:t>externalGroupId</w:t>
      </w:r>
      <w:proofErr w:type="spellEnd"/>
    </w:p>
    <w:p w14:paraId="4DDE4726" w14:textId="77777777" w:rsidR="007C4061" w:rsidRPr="00533C32" w:rsidRDefault="007C4061" w:rsidP="00885269">
      <w:pPr>
        <w:pStyle w:val="PL"/>
      </w:pPr>
      <w:r w:rsidRPr="00533C32">
        <w:t xml:space="preserve">          in: path</w:t>
      </w:r>
    </w:p>
    <w:p w14:paraId="635C59B7" w14:textId="77777777" w:rsidR="007C4061" w:rsidRPr="00533C32" w:rsidRDefault="007C4061" w:rsidP="00885269">
      <w:pPr>
        <w:pStyle w:val="PL"/>
      </w:pPr>
      <w:r w:rsidRPr="00533C32">
        <w:t xml:space="preserve">          required: true</w:t>
      </w:r>
    </w:p>
    <w:p w14:paraId="68EAA44F" w14:textId="77777777" w:rsidR="007C4061" w:rsidRPr="00533C32" w:rsidRDefault="007C4061" w:rsidP="00885269">
      <w:pPr>
        <w:pStyle w:val="PL"/>
      </w:pPr>
      <w:r w:rsidRPr="00533C32">
        <w:t xml:space="preserve">          schema:</w:t>
      </w:r>
    </w:p>
    <w:p w14:paraId="0CAE5AF2" w14:textId="77777777" w:rsidR="007C4061" w:rsidRPr="00533C32" w:rsidRDefault="007C4061" w:rsidP="00885269">
      <w:pPr>
        <w:pStyle w:val="PL"/>
      </w:pPr>
      <w:r w:rsidRPr="00533C32">
        <w:t xml:space="preserve">            $ref: 'TS29503_Nudm_SDM.yaml#/components/schemas/</w:t>
      </w:r>
      <w:proofErr w:type="spellStart"/>
      <w:r w:rsidRPr="00533C32">
        <w:t>ExtGroupId</w:t>
      </w:r>
      <w:proofErr w:type="spellEnd"/>
      <w:r w:rsidRPr="00533C32">
        <w:t>'</w:t>
      </w:r>
    </w:p>
    <w:p w14:paraId="17E3AD24" w14:textId="77777777" w:rsidR="007C4061" w:rsidRPr="00533C32" w:rsidRDefault="007C4061" w:rsidP="00885269">
      <w:pPr>
        <w:pStyle w:val="PL"/>
      </w:pPr>
      <w:r w:rsidRPr="00533C32">
        <w:t xml:space="preserve">      responses:</w:t>
      </w:r>
    </w:p>
    <w:p w14:paraId="1475EC89" w14:textId="77777777" w:rsidR="007C4061" w:rsidRPr="00533C32" w:rsidRDefault="007C4061" w:rsidP="00885269">
      <w:pPr>
        <w:pStyle w:val="PL"/>
      </w:pPr>
      <w:r w:rsidRPr="00533C32">
        <w:t xml:space="preserve">        '204':</w:t>
      </w:r>
    </w:p>
    <w:p w14:paraId="0B000EED" w14:textId="77777777" w:rsidR="007C4061" w:rsidRDefault="007C4061" w:rsidP="00885269">
      <w:pPr>
        <w:pStyle w:val="PL"/>
        <w:rPr>
          <w:lang w:eastAsia="zh-CN"/>
        </w:rPr>
      </w:pPr>
      <w:r w:rsidRPr="00533C32">
        <w:t xml:space="preserve">          description: Expected response to a successful group removal</w:t>
      </w:r>
    </w:p>
    <w:p w14:paraId="1C4954B2" w14:textId="77777777" w:rsidR="00810BBA" w:rsidRPr="00533C32" w:rsidRDefault="00810BBA" w:rsidP="00885269">
      <w:pPr>
        <w:pStyle w:val="PL"/>
      </w:pPr>
      <w:r w:rsidRPr="00533C32">
        <w:t xml:space="preserve">        default:</w:t>
      </w:r>
    </w:p>
    <w:p w14:paraId="4442E5CA" w14:textId="77777777" w:rsidR="00810BBA" w:rsidRPr="002E5CBA" w:rsidRDefault="00810BBA" w:rsidP="00885269">
      <w:pPr>
        <w:pStyle w:val="PL"/>
      </w:pPr>
      <w:r w:rsidRPr="002E5CBA">
        <w:t xml:space="preserve">          </w:t>
      </w:r>
      <w:r w:rsidRPr="001F14B1">
        <w:t>$ref: 'TS29571_CommonDat</w:t>
      </w:r>
      <w:r>
        <w:t>a.yaml#/components/responses/default</w:t>
      </w:r>
      <w:r w:rsidRPr="001F14B1">
        <w:t>'</w:t>
      </w:r>
    </w:p>
    <w:p w14:paraId="557647E7" w14:textId="77777777" w:rsidR="00810BBA" w:rsidRPr="00810BBA" w:rsidRDefault="00810BBA" w:rsidP="00885269">
      <w:pPr>
        <w:pStyle w:val="PL"/>
        <w:rPr>
          <w:lang w:eastAsia="zh-CN"/>
        </w:rPr>
      </w:pPr>
    </w:p>
    <w:p w14:paraId="35B15ABC" w14:textId="77777777" w:rsidR="007C4061" w:rsidRPr="00533C32" w:rsidRDefault="007C4061" w:rsidP="00885269">
      <w:pPr>
        <w:pStyle w:val="PL"/>
      </w:pPr>
      <w:r w:rsidRPr="00533C32">
        <w:t xml:space="preserve">    patch:</w:t>
      </w:r>
    </w:p>
    <w:p w14:paraId="6FF2B4C3" w14:textId="77777777" w:rsidR="007C4061" w:rsidRPr="00533C32" w:rsidRDefault="007C4061" w:rsidP="00885269">
      <w:pPr>
        <w:pStyle w:val="PL"/>
        <w:rPr>
          <w:lang w:eastAsia="zh-CN"/>
        </w:rPr>
      </w:pPr>
      <w:r w:rsidRPr="00533C32">
        <w:t xml:space="preserve">      summary: modify the 5GVnGroup</w:t>
      </w:r>
    </w:p>
    <w:p w14:paraId="4D0D8E35" w14:textId="77777777" w:rsidR="007C4061" w:rsidRPr="00533C32" w:rsidRDefault="007C4061" w:rsidP="00885269">
      <w:pPr>
        <w:pStyle w:val="PL"/>
      </w:pPr>
      <w:r w:rsidRPr="00533C32">
        <w:t xml:space="preserve">      </w:t>
      </w:r>
      <w:proofErr w:type="spellStart"/>
      <w:r w:rsidRPr="00533C32">
        <w:t>operationId</w:t>
      </w:r>
      <w:proofErr w:type="spellEnd"/>
      <w:r w:rsidRPr="00533C32">
        <w:t>: Modify5GVnGroup</w:t>
      </w:r>
    </w:p>
    <w:p w14:paraId="1C155A5A" w14:textId="77777777" w:rsidR="007C4061" w:rsidRPr="00533C32" w:rsidRDefault="007C4061" w:rsidP="00885269">
      <w:pPr>
        <w:pStyle w:val="PL"/>
      </w:pPr>
      <w:r w:rsidRPr="00533C32">
        <w:t xml:space="preserve">      tags:</w:t>
      </w:r>
    </w:p>
    <w:p w14:paraId="7A37F307" w14:textId="77777777" w:rsidR="007C4061" w:rsidRPr="00533C32" w:rsidRDefault="007C4061" w:rsidP="00885269">
      <w:pPr>
        <w:pStyle w:val="PL"/>
      </w:pPr>
      <w:r w:rsidRPr="00533C32">
        <w:t xml:space="preserve">        - Modify 5GVnGroup</w:t>
      </w:r>
    </w:p>
    <w:p w14:paraId="4F73468F" w14:textId="77777777" w:rsidR="007C4061" w:rsidRPr="00533C32" w:rsidRDefault="007C4061" w:rsidP="00885269">
      <w:pPr>
        <w:pStyle w:val="PL"/>
      </w:pPr>
      <w:r w:rsidRPr="00533C32">
        <w:t xml:space="preserve">      parameters:</w:t>
      </w:r>
    </w:p>
    <w:p w14:paraId="1466AEE6" w14:textId="77777777" w:rsidR="007C4061" w:rsidRPr="00533C32" w:rsidRDefault="007C4061" w:rsidP="00885269">
      <w:pPr>
        <w:pStyle w:val="PL"/>
      </w:pPr>
      <w:r w:rsidRPr="00533C32">
        <w:t xml:space="preserve">        - name: </w:t>
      </w:r>
      <w:proofErr w:type="spellStart"/>
      <w:r w:rsidRPr="00533C32">
        <w:t>externalGroupId</w:t>
      </w:r>
      <w:proofErr w:type="spellEnd"/>
    </w:p>
    <w:p w14:paraId="425063F4" w14:textId="77777777" w:rsidR="007C4061" w:rsidRPr="00533C32" w:rsidRDefault="007C4061" w:rsidP="00885269">
      <w:pPr>
        <w:pStyle w:val="PL"/>
      </w:pPr>
      <w:r w:rsidRPr="00533C32">
        <w:t xml:space="preserve">          in: path</w:t>
      </w:r>
    </w:p>
    <w:p w14:paraId="21175C89" w14:textId="77777777" w:rsidR="007C4061" w:rsidRPr="00533C32" w:rsidRDefault="007C4061" w:rsidP="00885269">
      <w:pPr>
        <w:pStyle w:val="PL"/>
      </w:pPr>
      <w:r w:rsidRPr="00533C32">
        <w:t xml:space="preserve">          required: true</w:t>
      </w:r>
    </w:p>
    <w:p w14:paraId="1845C5E5" w14:textId="77777777" w:rsidR="007C4061" w:rsidRPr="00533C32" w:rsidRDefault="007C4061" w:rsidP="00885269">
      <w:pPr>
        <w:pStyle w:val="PL"/>
      </w:pPr>
      <w:r w:rsidRPr="00533C32">
        <w:t xml:space="preserve">          schema:</w:t>
      </w:r>
    </w:p>
    <w:p w14:paraId="47C598AA" w14:textId="77777777" w:rsidR="007C4061" w:rsidRDefault="007C4061" w:rsidP="00885269">
      <w:pPr>
        <w:pStyle w:val="PL"/>
        <w:rPr>
          <w:lang w:eastAsia="zh-CN"/>
        </w:rPr>
      </w:pPr>
      <w:r w:rsidRPr="00533C32">
        <w:t xml:space="preserve">            $ref: 'TS29503_Nudm_SDM.yaml#/components/schemas/</w:t>
      </w:r>
      <w:proofErr w:type="spellStart"/>
      <w:r w:rsidRPr="00533C32">
        <w:t>ExtGroupId</w:t>
      </w:r>
      <w:proofErr w:type="spellEnd"/>
      <w:r w:rsidRPr="00533C32">
        <w:t>'</w:t>
      </w:r>
    </w:p>
    <w:p w14:paraId="027E8DA0" w14:textId="77777777" w:rsidR="007C4061" w:rsidRPr="002857AD" w:rsidRDefault="007C4061" w:rsidP="00885269">
      <w:pPr>
        <w:pStyle w:val="PL"/>
      </w:pPr>
      <w:r w:rsidRPr="002857AD">
        <w:t xml:space="preserve">        - name: supported-features</w:t>
      </w:r>
    </w:p>
    <w:p w14:paraId="4C0BDAC3" w14:textId="77777777" w:rsidR="007C4061" w:rsidRPr="002857AD" w:rsidRDefault="007C4061" w:rsidP="00885269">
      <w:pPr>
        <w:pStyle w:val="PL"/>
      </w:pPr>
      <w:r w:rsidRPr="002857AD">
        <w:t xml:space="preserve">          in: query</w:t>
      </w:r>
    </w:p>
    <w:p w14:paraId="7DD4480D" w14:textId="77777777" w:rsidR="007C4061" w:rsidRPr="002857AD" w:rsidRDefault="007C4061" w:rsidP="00885269">
      <w:pPr>
        <w:pStyle w:val="PL"/>
      </w:pPr>
      <w:r w:rsidRPr="002857AD">
        <w:t xml:space="preserve">          description: Features required to be supported by the target NF</w:t>
      </w:r>
    </w:p>
    <w:p w14:paraId="53DD0A11" w14:textId="77777777" w:rsidR="007C4061" w:rsidRPr="002857AD" w:rsidRDefault="007C4061" w:rsidP="00885269">
      <w:pPr>
        <w:pStyle w:val="PL"/>
      </w:pPr>
      <w:r w:rsidRPr="002857AD">
        <w:t xml:space="preserve">          schema:</w:t>
      </w:r>
    </w:p>
    <w:p w14:paraId="61D80504" w14:textId="77777777" w:rsidR="007C4061" w:rsidRPr="00533C32" w:rsidRDefault="007C4061" w:rsidP="00885269">
      <w:pPr>
        <w:pStyle w:val="PL"/>
        <w:rPr>
          <w:lang w:eastAsia="zh-CN"/>
        </w:rPr>
      </w:pPr>
      <w:r w:rsidRPr="002857AD">
        <w:t xml:space="preserve">            $ref: 'TS29571_CommonData.yaml#/components/schemas/</w:t>
      </w:r>
      <w:proofErr w:type="spellStart"/>
      <w:r w:rsidRPr="002857AD">
        <w:t>SupportedFeatures</w:t>
      </w:r>
      <w:proofErr w:type="spellEnd"/>
      <w:r w:rsidRPr="002857AD">
        <w:t>'</w:t>
      </w:r>
    </w:p>
    <w:p w14:paraId="3745584D" w14:textId="77777777" w:rsidR="007C4061" w:rsidRPr="00533C32" w:rsidRDefault="007C4061" w:rsidP="00885269">
      <w:pPr>
        <w:pStyle w:val="PL"/>
        <w:rPr>
          <w:lang w:eastAsia="zh-CN"/>
        </w:rPr>
      </w:pPr>
      <w:r w:rsidRPr="00533C32">
        <w:t xml:space="preserve">      </w:t>
      </w:r>
      <w:proofErr w:type="spellStart"/>
      <w:r w:rsidRPr="00533C32">
        <w:t>requestBody</w:t>
      </w:r>
      <w:proofErr w:type="spellEnd"/>
      <w:r w:rsidRPr="00533C32">
        <w:t>:</w:t>
      </w:r>
    </w:p>
    <w:p w14:paraId="7A594062" w14:textId="77777777" w:rsidR="007C4061" w:rsidRPr="00533C32" w:rsidRDefault="007C4061" w:rsidP="00885269">
      <w:pPr>
        <w:pStyle w:val="PL"/>
      </w:pPr>
      <w:r w:rsidRPr="00533C32">
        <w:t xml:space="preserve">        content:</w:t>
      </w:r>
    </w:p>
    <w:p w14:paraId="4D07FB91" w14:textId="77777777" w:rsidR="007C4061" w:rsidRPr="00533C32" w:rsidRDefault="007C4061" w:rsidP="00885269">
      <w:pPr>
        <w:pStyle w:val="PL"/>
      </w:pPr>
      <w:r w:rsidRPr="00533C32">
        <w:t xml:space="preserve">          application/</w:t>
      </w:r>
      <w:proofErr w:type="spellStart"/>
      <w:r w:rsidRPr="00533C32">
        <w:t>json-patch+json</w:t>
      </w:r>
      <w:proofErr w:type="spellEnd"/>
      <w:r w:rsidRPr="00533C32">
        <w:t>:</w:t>
      </w:r>
    </w:p>
    <w:p w14:paraId="464ACF34" w14:textId="77777777" w:rsidR="007C4061" w:rsidRPr="00533C32" w:rsidRDefault="007C4061" w:rsidP="00885269">
      <w:pPr>
        <w:pStyle w:val="PL"/>
      </w:pPr>
      <w:r w:rsidRPr="00533C32">
        <w:t xml:space="preserve">            schema:</w:t>
      </w:r>
    </w:p>
    <w:p w14:paraId="3EFBDC73" w14:textId="77777777" w:rsidR="007C4061" w:rsidRPr="00533C32" w:rsidRDefault="007C4061" w:rsidP="00885269">
      <w:pPr>
        <w:pStyle w:val="PL"/>
      </w:pPr>
      <w:r w:rsidRPr="00533C32">
        <w:t xml:space="preserve">              type: array</w:t>
      </w:r>
    </w:p>
    <w:p w14:paraId="5F450A75" w14:textId="77777777" w:rsidR="007C4061" w:rsidRPr="00533C32" w:rsidRDefault="007C4061" w:rsidP="00885269">
      <w:pPr>
        <w:pStyle w:val="PL"/>
      </w:pPr>
      <w:r w:rsidRPr="00533C32">
        <w:t xml:space="preserve">              items:</w:t>
      </w:r>
    </w:p>
    <w:p w14:paraId="76AF0CCF" w14:textId="77777777" w:rsidR="007C4061" w:rsidRPr="00533C32" w:rsidRDefault="007C4061" w:rsidP="00885269">
      <w:pPr>
        <w:pStyle w:val="PL"/>
      </w:pPr>
      <w:r w:rsidRPr="00533C32">
        <w:t xml:space="preserve">                $ref: 'TS29571_CommonData.yaml#/components/schemas/</w:t>
      </w:r>
      <w:proofErr w:type="spellStart"/>
      <w:r w:rsidRPr="00533C32">
        <w:t>PatchItem</w:t>
      </w:r>
      <w:proofErr w:type="spellEnd"/>
      <w:r w:rsidRPr="00533C32">
        <w:t>'</w:t>
      </w:r>
    </w:p>
    <w:p w14:paraId="348B4707" w14:textId="77777777" w:rsidR="007C4061" w:rsidRPr="00533C32" w:rsidRDefault="007C4061" w:rsidP="00885269">
      <w:pPr>
        <w:pStyle w:val="PL"/>
      </w:pPr>
      <w:r w:rsidRPr="00533C32">
        <w:t xml:space="preserve">        required: true</w:t>
      </w:r>
    </w:p>
    <w:p w14:paraId="5E30ABB0" w14:textId="77777777" w:rsidR="007C4061" w:rsidRPr="00533C32" w:rsidRDefault="007C4061" w:rsidP="00885269">
      <w:pPr>
        <w:pStyle w:val="PL"/>
      </w:pPr>
      <w:r w:rsidRPr="00533C32">
        <w:t xml:space="preserve">      responses:</w:t>
      </w:r>
    </w:p>
    <w:p w14:paraId="0C37581B" w14:textId="77777777" w:rsidR="007C4061" w:rsidRPr="00533C32" w:rsidRDefault="007C4061" w:rsidP="00885269">
      <w:pPr>
        <w:pStyle w:val="PL"/>
      </w:pPr>
      <w:r w:rsidRPr="00533C32">
        <w:t xml:space="preserve">        '204':</w:t>
      </w:r>
    </w:p>
    <w:p w14:paraId="423BBD21" w14:textId="77777777" w:rsidR="007C4061" w:rsidRPr="00533C32" w:rsidRDefault="007C4061" w:rsidP="00885269">
      <w:pPr>
        <w:pStyle w:val="PL"/>
      </w:pPr>
      <w:r w:rsidRPr="00533C32">
        <w:t xml:space="preserve">          description: Expected response to a valid request</w:t>
      </w:r>
    </w:p>
    <w:p w14:paraId="08D3731C" w14:textId="77777777" w:rsidR="007C4061" w:rsidRDefault="007C4061" w:rsidP="00885269">
      <w:pPr>
        <w:pStyle w:val="PL"/>
        <w:rPr>
          <w:lang w:eastAsia="zh-CN"/>
        </w:rPr>
      </w:pPr>
      <w:r>
        <w:rPr>
          <w:rFonts w:hint="eastAsia"/>
          <w:lang w:eastAsia="zh-CN"/>
        </w:rPr>
        <w:t xml:space="preserve">        '200':</w:t>
      </w:r>
    </w:p>
    <w:p w14:paraId="32F39DAA" w14:textId="77777777" w:rsidR="007C4061" w:rsidRPr="000B71E3" w:rsidRDefault="007C4061" w:rsidP="00885269">
      <w:pPr>
        <w:pStyle w:val="PL"/>
      </w:pPr>
      <w:r w:rsidRPr="000B71E3">
        <w:t xml:space="preserve">          description: Expected response to a valid request</w:t>
      </w:r>
    </w:p>
    <w:p w14:paraId="46F447D7" w14:textId="77777777" w:rsidR="007C4061" w:rsidRPr="000B71E3" w:rsidRDefault="007C4061" w:rsidP="00885269">
      <w:pPr>
        <w:pStyle w:val="PL"/>
      </w:pPr>
      <w:r w:rsidRPr="000B71E3">
        <w:t xml:space="preserve">          content:</w:t>
      </w:r>
    </w:p>
    <w:p w14:paraId="2474EF14" w14:textId="77777777" w:rsidR="007C4061" w:rsidRPr="000B71E3" w:rsidRDefault="007C4061" w:rsidP="00885269">
      <w:pPr>
        <w:pStyle w:val="PL"/>
      </w:pPr>
      <w:r w:rsidRPr="000B71E3">
        <w:t xml:space="preserve">            application/</w:t>
      </w:r>
      <w:proofErr w:type="spellStart"/>
      <w:r w:rsidRPr="000B71E3">
        <w:t>json</w:t>
      </w:r>
      <w:proofErr w:type="spellEnd"/>
      <w:r w:rsidRPr="000B71E3">
        <w:t>:</w:t>
      </w:r>
    </w:p>
    <w:p w14:paraId="3504A24A" w14:textId="77777777" w:rsidR="007C4061" w:rsidRPr="000B71E3" w:rsidRDefault="007C4061" w:rsidP="00885269">
      <w:pPr>
        <w:pStyle w:val="PL"/>
      </w:pPr>
      <w:r w:rsidRPr="000B71E3">
        <w:t xml:space="preserve">              schema:</w:t>
      </w:r>
    </w:p>
    <w:p w14:paraId="0DD2CA6D" w14:textId="77777777" w:rsidR="007C4061" w:rsidRDefault="007C4061" w:rsidP="00885269">
      <w:pPr>
        <w:pStyle w:val="PL"/>
        <w:rPr>
          <w:lang w:eastAsia="zh-CN"/>
        </w:rPr>
      </w:pPr>
      <w:r w:rsidRPr="000B71E3">
        <w:t xml:space="preserve">                $ref: 'TS29571_CommonData.yaml#/components/schemas/</w:t>
      </w:r>
      <w:proofErr w:type="spellStart"/>
      <w:r>
        <w:rPr>
          <w:rFonts w:hint="eastAsia"/>
          <w:lang w:eastAsia="zh-CN"/>
        </w:rPr>
        <w:t>PatchResult</w:t>
      </w:r>
      <w:proofErr w:type="spellEnd"/>
      <w:r w:rsidRPr="000B71E3">
        <w:t>'</w:t>
      </w:r>
    </w:p>
    <w:p w14:paraId="6AAC6D65" w14:textId="77777777" w:rsidR="007C4061" w:rsidRPr="00533C32" w:rsidRDefault="007C4061" w:rsidP="00885269">
      <w:pPr>
        <w:pStyle w:val="PL"/>
      </w:pPr>
      <w:r w:rsidRPr="00533C32">
        <w:t xml:space="preserve">        '403':</w:t>
      </w:r>
    </w:p>
    <w:p w14:paraId="73EDA590" w14:textId="77777777" w:rsidR="007C4061" w:rsidRPr="00533C32" w:rsidRDefault="007C4061" w:rsidP="00885269">
      <w:pPr>
        <w:pStyle w:val="PL"/>
      </w:pPr>
      <w:r w:rsidRPr="00533C32">
        <w:t xml:space="preserve">          description: modification is rejected</w:t>
      </w:r>
    </w:p>
    <w:p w14:paraId="7EF57866" w14:textId="77777777" w:rsidR="007C4061" w:rsidRPr="00533C32" w:rsidRDefault="007C4061" w:rsidP="00885269">
      <w:pPr>
        <w:pStyle w:val="PL"/>
      </w:pPr>
      <w:r w:rsidRPr="00533C32">
        <w:t xml:space="preserve">          content:</w:t>
      </w:r>
    </w:p>
    <w:p w14:paraId="2A18E142" w14:textId="77777777" w:rsidR="007C4061" w:rsidRPr="00533C32" w:rsidRDefault="007C4061" w:rsidP="00885269">
      <w:pPr>
        <w:pStyle w:val="PL"/>
      </w:pPr>
      <w:r w:rsidRPr="00533C32">
        <w:t xml:space="preserve">            application/</w:t>
      </w:r>
      <w:proofErr w:type="spellStart"/>
      <w:r w:rsidRPr="00533C32">
        <w:t>problem+json</w:t>
      </w:r>
      <w:proofErr w:type="spellEnd"/>
      <w:r w:rsidRPr="00533C32">
        <w:t>:</w:t>
      </w:r>
    </w:p>
    <w:p w14:paraId="178672BA" w14:textId="77777777" w:rsidR="007C4061" w:rsidRPr="00533C32" w:rsidRDefault="007C4061" w:rsidP="00885269">
      <w:pPr>
        <w:pStyle w:val="PL"/>
      </w:pPr>
      <w:r w:rsidRPr="00533C32">
        <w:t xml:space="preserve">              schema:</w:t>
      </w:r>
    </w:p>
    <w:p w14:paraId="1BEC0391" w14:textId="77777777" w:rsidR="007C4061" w:rsidRPr="00533C32" w:rsidRDefault="007C4061" w:rsidP="00885269">
      <w:pPr>
        <w:pStyle w:val="PL"/>
      </w:pPr>
      <w:r w:rsidRPr="00533C32">
        <w:t xml:space="preserve">                $ref: 'TS29571_CommonData.yaml#/components/schemas/</w:t>
      </w:r>
      <w:proofErr w:type="spellStart"/>
      <w:r w:rsidRPr="00533C32">
        <w:t>ProblemDetails</w:t>
      </w:r>
      <w:proofErr w:type="spellEnd"/>
      <w:r w:rsidRPr="00533C32">
        <w:t>'</w:t>
      </w:r>
    </w:p>
    <w:p w14:paraId="48519BC8" w14:textId="77777777" w:rsidR="007C4061" w:rsidRDefault="007C4061" w:rsidP="00885269">
      <w:pPr>
        <w:pStyle w:val="PL"/>
        <w:rPr>
          <w:lang w:eastAsia="zh-CN"/>
        </w:rPr>
      </w:pPr>
      <w:r w:rsidRPr="00533C32">
        <w:lastRenderedPageBreak/>
        <w:t xml:space="preserve">        default:</w:t>
      </w:r>
    </w:p>
    <w:p w14:paraId="7DD213C8" w14:textId="77777777" w:rsidR="00810BBA" w:rsidRPr="00533C32" w:rsidRDefault="00810BBA" w:rsidP="00885269">
      <w:pPr>
        <w:pStyle w:val="PL"/>
        <w:rPr>
          <w:lang w:eastAsia="zh-CN"/>
        </w:rPr>
      </w:pPr>
      <w:r w:rsidRPr="002E5CBA">
        <w:t xml:space="preserve">          </w:t>
      </w:r>
      <w:r w:rsidRPr="001F14B1">
        <w:t>$ref: 'TS29571_CommonDat</w:t>
      </w:r>
      <w:r>
        <w:t>a.yaml#/components/responses/default</w:t>
      </w:r>
      <w:r w:rsidRPr="001F14B1">
        <w:t>'</w:t>
      </w:r>
    </w:p>
    <w:p w14:paraId="7F4DCE79" w14:textId="77777777" w:rsidR="00810BBA" w:rsidRDefault="00810BBA" w:rsidP="00885269">
      <w:pPr>
        <w:pStyle w:val="PL"/>
        <w:rPr>
          <w:lang w:eastAsia="zh-CN"/>
        </w:rPr>
      </w:pPr>
    </w:p>
    <w:p w14:paraId="66F6EAAC" w14:textId="77777777" w:rsidR="007C4061" w:rsidRPr="00533C32" w:rsidRDefault="007C4061" w:rsidP="00885269">
      <w:pPr>
        <w:pStyle w:val="PL"/>
      </w:pPr>
      <w:r w:rsidRPr="00533C32">
        <w:t xml:space="preserve">    get:</w:t>
      </w:r>
    </w:p>
    <w:p w14:paraId="2995A5EC" w14:textId="77777777" w:rsidR="007C4061" w:rsidRPr="00533C32" w:rsidRDefault="007C4061" w:rsidP="00885269">
      <w:pPr>
        <w:pStyle w:val="PL"/>
      </w:pPr>
      <w:r w:rsidRPr="00533C32">
        <w:t xml:space="preserve">      summary: Retrieve a 5GVnGroup configuration</w:t>
      </w:r>
    </w:p>
    <w:p w14:paraId="6D0B159D" w14:textId="77777777" w:rsidR="007C4061" w:rsidRPr="00533C32" w:rsidRDefault="007C4061" w:rsidP="00885269">
      <w:pPr>
        <w:pStyle w:val="PL"/>
      </w:pPr>
      <w:r w:rsidRPr="00533C32">
        <w:t xml:space="preserve">      </w:t>
      </w:r>
      <w:proofErr w:type="spellStart"/>
      <w:r w:rsidRPr="00533C32">
        <w:t>operationId</w:t>
      </w:r>
      <w:proofErr w:type="spellEnd"/>
      <w:r w:rsidRPr="00533C32">
        <w:t>: Get5GVnGroupConfiguration</w:t>
      </w:r>
    </w:p>
    <w:p w14:paraId="5D4921CB" w14:textId="77777777" w:rsidR="007C4061" w:rsidRPr="00533C32" w:rsidRDefault="007C4061" w:rsidP="00885269">
      <w:pPr>
        <w:pStyle w:val="PL"/>
      </w:pPr>
      <w:r w:rsidRPr="00533C32">
        <w:t xml:space="preserve">      tags:</w:t>
      </w:r>
    </w:p>
    <w:p w14:paraId="59A24907" w14:textId="77777777" w:rsidR="007C4061" w:rsidRPr="00533C32" w:rsidRDefault="007C4061" w:rsidP="00885269">
      <w:pPr>
        <w:pStyle w:val="PL"/>
      </w:pPr>
      <w:r w:rsidRPr="00533C32">
        <w:t xml:space="preserve">        - Query 5GVnGroupConfiguration (Document)</w:t>
      </w:r>
    </w:p>
    <w:p w14:paraId="41D87B0B" w14:textId="77777777" w:rsidR="007C4061" w:rsidRPr="00533C32" w:rsidRDefault="007C4061" w:rsidP="00885269">
      <w:pPr>
        <w:pStyle w:val="PL"/>
      </w:pPr>
      <w:r w:rsidRPr="00533C32">
        <w:t xml:space="preserve">      parameters:</w:t>
      </w:r>
    </w:p>
    <w:p w14:paraId="28F5253F" w14:textId="77777777" w:rsidR="007C4061" w:rsidRPr="00533C32" w:rsidRDefault="007C4061" w:rsidP="00885269">
      <w:pPr>
        <w:pStyle w:val="PL"/>
      </w:pPr>
      <w:r w:rsidRPr="00533C32">
        <w:t xml:space="preserve">        - name: </w:t>
      </w:r>
      <w:proofErr w:type="spellStart"/>
      <w:r w:rsidRPr="00533C32">
        <w:t>externalGroupId</w:t>
      </w:r>
      <w:proofErr w:type="spellEnd"/>
    </w:p>
    <w:p w14:paraId="5FA2A9F7" w14:textId="77777777" w:rsidR="007C4061" w:rsidRPr="00533C32" w:rsidRDefault="007C4061" w:rsidP="00885269">
      <w:pPr>
        <w:pStyle w:val="PL"/>
      </w:pPr>
      <w:r w:rsidRPr="00533C32">
        <w:t xml:space="preserve">          in: path</w:t>
      </w:r>
    </w:p>
    <w:p w14:paraId="7E5F5EE4" w14:textId="77777777" w:rsidR="007C4061" w:rsidRPr="00533C32" w:rsidRDefault="007C4061" w:rsidP="00885269">
      <w:pPr>
        <w:pStyle w:val="PL"/>
      </w:pPr>
      <w:r w:rsidRPr="00533C32">
        <w:t xml:space="preserve">          required: true</w:t>
      </w:r>
    </w:p>
    <w:p w14:paraId="2BC83BD4" w14:textId="77777777" w:rsidR="007C4061" w:rsidRPr="00533C32" w:rsidRDefault="007C4061" w:rsidP="00885269">
      <w:pPr>
        <w:pStyle w:val="PL"/>
      </w:pPr>
      <w:r w:rsidRPr="00533C32">
        <w:t xml:space="preserve">          schema:</w:t>
      </w:r>
    </w:p>
    <w:p w14:paraId="3BABF62E" w14:textId="77777777" w:rsidR="007C4061" w:rsidRPr="00533C32" w:rsidRDefault="007C4061" w:rsidP="00885269">
      <w:pPr>
        <w:pStyle w:val="PL"/>
      </w:pPr>
      <w:r w:rsidRPr="00533C32">
        <w:t xml:space="preserve">            $ref: 'TS29503_Nudm_SDM.yaml#/components/schemas/</w:t>
      </w:r>
      <w:proofErr w:type="spellStart"/>
      <w:r w:rsidRPr="00533C32">
        <w:t>ExtGroupId</w:t>
      </w:r>
      <w:proofErr w:type="spellEnd"/>
      <w:r w:rsidRPr="00533C32">
        <w:t>'</w:t>
      </w:r>
    </w:p>
    <w:p w14:paraId="4F100519" w14:textId="77777777" w:rsidR="007C4061" w:rsidRPr="00533C32" w:rsidRDefault="007C4061" w:rsidP="00885269">
      <w:pPr>
        <w:pStyle w:val="PL"/>
      </w:pPr>
      <w:r w:rsidRPr="00533C32">
        <w:t xml:space="preserve">      responses:</w:t>
      </w:r>
    </w:p>
    <w:p w14:paraId="34A06760" w14:textId="77777777" w:rsidR="007C4061" w:rsidRPr="00533C32" w:rsidRDefault="007C4061" w:rsidP="00885269">
      <w:pPr>
        <w:pStyle w:val="PL"/>
      </w:pPr>
      <w:r w:rsidRPr="00533C32">
        <w:t xml:space="preserve">        '200':</w:t>
      </w:r>
    </w:p>
    <w:p w14:paraId="08AA98CF" w14:textId="77777777" w:rsidR="007C4061" w:rsidRPr="00533C32" w:rsidRDefault="007C4061" w:rsidP="00885269">
      <w:pPr>
        <w:pStyle w:val="PL"/>
      </w:pPr>
      <w:r w:rsidRPr="00533C32">
        <w:t xml:space="preserve">          description: OK</w:t>
      </w:r>
    </w:p>
    <w:p w14:paraId="13B4E2E4" w14:textId="77777777" w:rsidR="007C4061" w:rsidRPr="00533C32" w:rsidRDefault="007C4061" w:rsidP="00885269">
      <w:pPr>
        <w:pStyle w:val="PL"/>
      </w:pPr>
      <w:r w:rsidRPr="00533C32">
        <w:t xml:space="preserve">          content:</w:t>
      </w:r>
    </w:p>
    <w:p w14:paraId="1D710651"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40C21D4" w14:textId="77777777" w:rsidR="007C4061" w:rsidRPr="00533C32" w:rsidRDefault="007C4061" w:rsidP="00885269">
      <w:pPr>
        <w:pStyle w:val="PL"/>
      </w:pPr>
      <w:r w:rsidRPr="00533C32">
        <w:t xml:space="preserve">              schema:</w:t>
      </w:r>
    </w:p>
    <w:p w14:paraId="307A71AC" w14:textId="77777777" w:rsidR="007C4061" w:rsidRPr="00533C32" w:rsidRDefault="007C4061" w:rsidP="00885269">
      <w:pPr>
        <w:pStyle w:val="PL"/>
      </w:pPr>
      <w:r w:rsidRPr="00533C32">
        <w:t xml:space="preserve">                $ref: 'TS29503_Nudm_PP.yaml#/components/schemas/5GVnGroupConfiguration'</w:t>
      </w:r>
    </w:p>
    <w:p w14:paraId="64679B0A" w14:textId="77777777" w:rsidR="007C4061" w:rsidRDefault="007C4061" w:rsidP="00885269">
      <w:pPr>
        <w:pStyle w:val="PL"/>
        <w:rPr>
          <w:lang w:eastAsia="zh-CN"/>
        </w:rPr>
      </w:pPr>
      <w:r w:rsidRPr="00533C32">
        <w:t xml:space="preserve">        default:</w:t>
      </w:r>
    </w:p>
    <w:p w14:paraId="75B3BA60" w14:textId="77777777" w:rsidR="001137C5" w:rsidRPr="00533C32" w:rsidRDefault="001137C5" w:rsidP="00885269">
      <w:pPr>
        <w:pStyle w:val="PL"/>
        <w:rPr>
          <w:lang w:eastAsia="zh-CN"/>
        </w:rPr>
      </w:pPr>
      <w:r w:rsidRPr="002E5CBA">
        <w:t xml:space="preserve">          </w:t>
      </w:r>
      <w:r w:rsidRPr="001F14B1">
        <w:t>$ref: 'TS29571_CommonDat</w:t>
      </w:r>
      <w:r>
        <w:t>a.yaml#/components/responses/default</w:t>
      </w:r>
      <w:r w:rsidRPr="001F14B1">
        <w:t>'</w:t>
      </w:r>
    </w:p>
    <w:p w14:paraId="0B01FCB9" w14:textId="77777777" w:rsidR="007C4061" w:rsidRDefault="007C4061" w:rsidP="00885269">
      <w:pPr>
        <w:pStyle w:val="PL"/>
        <w:rPr>
          <w:lang w:eastAsia="zh-CN"/>
        </w:rPr>
      </w:pPr>
    </w:p>
    <w:p w14:paraId="664904D2" w14:textId="77777777" w:rsidR="007C4061" w:rsidRPr="00533C32" w:rsidRDefault="007C4061" w:rsidP="00885269">
      <w:pPr>
        <w:pStyle w:val="PL"/>
      </w:pPr>
      <w:r w:rsidRPr="00533C32">
        <w:t xml:space="preserve">  /subscription-data/{</w:t>
      </w:r>
      <w:proofErr w:type="spellStart"/>
      <w:r w:rsidRPr="00533C32">
        <w:rPr>
          <w:lang w:eastAsia="zh-CN"/>
        </w:rPr>
        <w:t>ueId</w:t>
      </w:r>
      <w:proofErr w:type="spellEnd"/>
      <w:r w:rsidRPr="00533C32">
        <w:t>}/</w:t>
      </w:r>
      <w:r>
        <w:t>lcs-privacy</w:t>
      </w:r>
      <w:r w:rsidRPr="00533C32">
        <w:t>-data:</w:t>
      </w:r>
    </w:p>
    <w:p w14:paraId="1A4ACE4C" w14:textId="77777777" w:rsidR="007C4061" w:rsidRPr="00533C32" w:rsidRDefault="007C4061" w:rsidP="00885269">
      <w:pPr>
        <w:pStyle w:val="PL"/>
      </w:pPr>
      <w:r w:rsidRPr="00533C32">
        <w:t xml:space="preserve">    get:</w:t>
      </w:r>
    </w:p>
    <w:p w14:paraId="42D90390" w14:textId="77777777" w:rsidR="007C4061" w:rsidRPr="00533C32" w:rsidRDefault="007C4061" w:rsidP="00885269">
      <w:pPr>
        <w:pStyle w:val="PL"/>
      </w:pPr>
      <w:r w:rsidRPr="00533C32">
        <w:t xml:space="preserve">      summary: </w:t>
      </w:r>
      <w:r>
        <w:t>Retrieves the LCS Privacy</w:t>
      </w:r>
      <w:r w:rsidRPr="00533C32">
        <w:t xml:space="preserve"> subscription data of a UE</w:t>
      </w:r>
    </w:p>
    <w:p w14:paraId="1A6A8FDE" w14:textId="77777777" w:rsidR="007C4061" w:rsidRPr="00533C32" w:rsidRDefault="007C4061" w:rsidP="00885269">
      <w:pPr>
        <w:pStyle w:val="PL"/>
      </w:pPr>
      <w:r>
        <w:t xml:space="preserve">      </w:t>
      </w:r>
      <w:proofErr w:type="spellStart"/>
      <w:r>
        <w:t>operationId</w:t>
      </w:r>
      <w:proofErr w:type="spellEnd"/>
      <w:r>
        <w:t xml:space="preserve">: </w:t>
      </w:r>
      <w:proofErr w:type="spellStart"/>
      <w:r>
        <w:t>QueryLcsPrivacy</w:t>
      </w:r>
      <w:r w:rsidRPr="00533C32">
        <w:t>Data</w:t>
      </w:r>
      <w:proofErr w:type="spellEnd"/>
    </w:p>
    <w:p w14:paraId="051E085A" w14:textId="77777777" w:rsidR="007C4061" w:rsidRPr="00533C32" w:rsidRDefault="007C4061" w:rsidP="00885269">
      <w:pPr>
        <w:pStyle w:val="PL"/>
      </w:pPr>
      <w:r w:rsidRPr="00533C32">
        <w:t xml:space="preserve">      tags:</w:t>
      </w:r>
    </w:p>
    <w:p w14:paraId="6C3309DB" w14:textId="77777777" w:rsidR="007C4061" w:rsidRPr="00533C32" w:rsidRDefault="007C4061" w:rsidP="00885269">
      <w:pPr>
        <w:pStyle w:val="PL"/>
      </w:pPr>
      <w:r>
        <w:t xml:space="preserve">        - LCS Privacy</w:t>
      </w:r>
      <w:r w:rsidRPr="00533C32">
        <w:t xml:space="preserve"> Subscription Data</w:t>
      </w:r>
    </w:p>
    <w:p w14:paraId="7D0E1A5B" w14:textId="77777777" w:rsidR="007C4061" w:rsidRPr="00533C32" w:rsidRDefault="007C4061" w:rsidP="00885269">
      <w:pPr>
        <w:pStyle w:val="PL"/>
      </w:pPr>
      <w:r w:rsidRPr="00533C32">
        <w:t xml:space="preserve">      parameters:</w:t>
      </w:r>
    </w:p>
    <w:p w14:paraId="21160262" w14:textId="77777777" w:rsidR="007C4061" w:rsidRPr="00533C32" w:rsidRDefault="007C4061" w:rsidP="00885269">
      <w:pPr>
        <w:pStyle w:val="PL"/>
      </w:pPr>
      <w:r w:rsidRPr="00533C32">
        <w:t xml:space="preserve">        - name: </w:t>
      </w:r>
      <w:proofErr w:type="spellStart"/>
      <w:r w:rsidRPr="00533C32">
        <w:t>ueId</w:t>
      </w:r>
      <w:proofErr w:type="spellEnd"/>
    </w:p>
    <w:p w14:paraId="64661DAD" w14:textId="77777777" w:rsidR="007C4061" w:rsidRPr="00533C32" w:rsidRDefault="007C4061" w:rsidP="00885269">
      <w:pPr>
        <w:pStyle w:val="PL"/>
      </w:pPr>
      <w:r w:rsidRPr="00533C32">
        <w:t xml:space="preserve">          in: path</w:t>
      </w:r>
    </w:p>
    <w:p w14:paraId="3C8D58E7" w14:textId="77777777" w:rsidR="007C4061" w:rsidRPr="00533C32" w:rsidRDefault="007C4061" w:rsidP="00885269">
      <w:pPr>
        <w:pStyle w:val="PL"/>
      </w:pPr>
      <w:r w:rsidRPr="00533C32">
        <w:t xml:space="preserve">          description: UE id</w:t>
      </w:r>
    </w:p>
    <w:p w14:paraId="159874B5" w14:textId="77777777" w:rsidR="007C4061" w:rsidRPr="00533C32" w:rsidRDefault="007C4061" w:rsidP="00885269">
      <w:pPr>
        <w:pStyle w:val="PL"/>
      </w:pPr>
      <w:r w:rsidRPr="00533C32">
        <w:t xml:space="preserve">          required: true</w:t>
      </w:r>
    </w:p>
    <w:p w14:paraId="14C1EE9E" w14:textId="77777777" w:rsidR="007C4061" w:rsidRPr="00533C32" w:rsidRDefault="007C4061" w:rsidP="00885269">
      <w:pPr>
        <w:pStyle w:val="PL"/>
      </w:pPr>
      <w:r w:rsidRPr="00533C32">
        <w:t xml:space="preserve">          schema:</w:t>
      </w:r>
    </w:p>
    <w:p w14:paraId="6EEBD2FA"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6809A7C5" w14:textId="77777777" w:rsidR="007C4061" w:rsidRPr="00533C32" w:rsidRDefault="007C4061" w:rsidP="00885269">
      <w:pPr>
        <w:pStyle w:val="PL"/>
        <w:rPr>
          <w:lang w:eastAsia="zh-CN"/>
        </w:rPr>
      </w:pPr>
      <w:r w:rsidRPr="00533C32">
        <w:rPr>
          <w:lang w:eastAsia="zh-CN"/>
        </w:rPr>
        <w:t xml:space="preserve">        - name: fields</w:t>
      </w:r>
    </w:p>
    <w:p w14:paraId="55762095" w14:textId="77777777" w:rsidR="007C4061" w:rsidRPr="00533C32" w:rsidRDefault="007C4061" w:rsidP="00885269">
      <w:pPr>
        <w:pStyle w:val="PL"/>
        <w:rPr>
          <w:lang w:eastAsia="zh-CN"/>
        </w:rPr>
      </w:pPr>
      <w:r w:rsidRPr="00533C32">
        <w:rPr>
          <w:lang w:eastAsia="zh-CN"/>
        </w:rPr>
        <w:t xml:space="preserve">          in: query</w:t>
      </w:r>
    </w:p>
    <w:p w14:paraId="2FCCE32D" w14:textId="77777777" w:rsidR="007C4061" w:rsidRPr="00533C32" w:rsidRDefault="007C4061" w:rsidP="00885269">
      <w:pPr>
        <w:pStyle w:val="PL"/>
        <w:rPr>
          <w:lang w:eastAsia="zh-CN"/>
        </w:rPr>
      </w:pPr>
      <w:r w:rsidRPr="00533C32">
        <w:rPr>
          <w:lang w:eastAsia="zh-CN"/>
        </w:rPr>
        <w:t xml:space="preserve">          description: attributes to be retrieved</w:t>
      </w:r>
    </w:p>
    <w:p w14:paraId="6233F02A" w14:textId="77777777" w:rsidR="007C4061" w:rsidRPr="00533C32" w:rsidRDefault="007C4061" w:rsidP="00885269">
      <w:pPr>
        <w:pStyle w:val="PL"/>
        <w:rPr>
          <w:lang w:eastAsia="zh-CN"/>
        </w:rPr>
      </w:pPr>
      <w:r w:rsidRPr="00533C32">
        <w:rPr>
          <w:lang w:eastAsia="zh-CN"/>
        </w:rPr>
        <w:t xml:space="preserve">          required: false</w:t>
      </w:r>
    </w:p>
    <w:p w14:paraId="7D916BA6" w14:textId="77777777" w:rsidR="007C4061" w:rsidRPr="00533C32" w:rsidRDefault="007C4061" w:rsidP="00885269">
      <w:pPr>
        <w:pStyle w:val="PL"/>
        <w:rPr>
          <w:lang w:eastAsia="zh-CN"/>
        </w:rPr>
      </w:pPr>
      <w:r w:rsidRPr="00533C32">
        <w:rPr>
          <w:lang w:eastAsia="zh-CN"/>
        </w:rPr>
        <w:t xml:space="preserve">          schema:</w:t>
      </w:r>
    </w:p>
    <w:p w14:paraId="4EDBAAD4" w14:textId="77777777" w:rsidR="007C4061" w:rsidRPr="00533C32" w:rsidRDefault="007C4061" w:rsidP="00885269">
      <w:pPr>
        <w:pStyle w:val="PL"/>
        <w:rPr>
          <w:lang w:eastAsia="zh-CN"/>
        </w:rPr>
      </w:pPr>
      <w:r w:rsidRPr="00533C32">
        <w:rPr>
          <w:lang w:eastAsia="zh-CN"/>
        </w:rPr>
        <w:t xml:space="preserve">            type: array</w:t>
      </w:r>
    </w:p>
    <w:p w14:paraId="5C3553AA" w14:textId="77777777" w:rsidR="007C4061" w:rsidRPr="00533C32" w:rsidRDefault="007C4061" w:rsidP="00885269">
      <w:pPr>
        <w:pStyle w:val="PL"/>
        <w:rPr>
          <w:lang w:eastAsia="zh-CN"/>
        </w:rPr>
      </w:pPr>
      <w:r w:rsidRPr="00533C32">
        <w:rPr>
          <w:lang w:eastAsia="zh-CN"/>
        </w:rPr>
        <w:t xml:space="preserve">            items:</w:t>
      </w:r>
    </w:p>
    <w:p w14:paraId="04D799FF" w14:textId="77777777" w:rsidR="007C4061" w:rsidRPr="00533C32" w:rsidRDefault="007C4061" w:rsidP="00885269">
      <w:pPr>
        <w:pStyle w:val="PL"/>
        <w:rPr>
          <w:lang w:eastAsia="zh-CN"/>
        </w:rPr>
      </w:pPr>
      <w:r w:rsidRPr="00533C32">
        <w:rPr>
          <w:lang w:eastAsia="zh-CN"/>
        </w:rPr>
        <w:t xml:space="preserve">              type: string</w:t>
      </w:r>
    </w:p>
    <w:p w14:paraId="5E3B7B11"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2AED1431" w14:textId="77777777" w:rsidR="007C4061" w:rsidRPr="00533C32" w:rsidRDefault="007C4061" w:rsidP="00885269">
      <w:pPr>
        <w:pStyle w:val="PL"/>
      </w:pPr>
      <w:r w:rsidRPr="00533C32">
        <w:t xml:space="preserve">          style: form</w:t>
      </w:r>
    </w:p>
    <w:p w14:paraId="642C6D8C" w14:textId="77777777" w:rsidR="007C4061" w:rsidRPr="00533C32" w:rsidRDefault="007C4061" w:rsidP="00885269">
      <w:pPr>
        <w:pStyle w:val="PL"/>
        <w:rPr>
          <w:lang w:eastAsia="zh-CN"/>
        </w:rPr>
      </w:pPr>
      <w:r w:rsidRPr="00533C32">
        <w:t xml:space="preserve">          explode: false</w:t>
      </w:r>
    </w:p>
    <w:p w14:paraId="17737438" w14:textId="77777777" w:rsidR="007C4061" w:rsidRPr="00533C32" w:rsidRDefault="007C4061" w:rsidP="00885269">
      <w:pPr>
        <w:pStyle w:val="PL"/>
      </w:pPr>
      <w:r w:rsidRPr="00533C32">
        <w:t xml:space="preserve">        - name: supported-features</w:t>
      </w:r>
    </w:p>
    <w:p w14:paraId="433E5273" w14:textId="77777777" w:rsidR="007C4061" w:rsidRPr="00533C32" w:rsidRDefault="007C4061" w:rsidP="00885269">
      <w:pPr>
        <w:pStyle w:val="PL"/>
      </w:pPr>
      <w:r w:rsidRPr="00533C32">
        <w:t xml:space="preserve">          in: query</w:t>
      </w:r>
    </w:p>
    <w:p w14:paraId="48EDD1E7" w14:textId="77777777" w:rsidR="007C4061" w:rsidRPr="00533C32" w:rsidRDefault="007C4061" w:rsidP="00885269">
      <w:pPr>
        <w:pStyle w:val="PL"/>
      </w:pPr>
      <w:r w:rsidRPr="00533C32">
        <w:t xml:space="preserve">          description: Supported Features</w:t>
      </w:r>
    </w:p>
    <w:p w14:paraId="669A79BC" w14:textId="77777777" w:rsidR="007C4061" w:rsidRPr="00533C32" w:rsidRDefault="007C4061" w:rsidP="00885269">
      <w:pPr>
        <w:pStyle w:val="PL"/>
      </w:pPr>
      <w:r w:rsidRPr="00533C32">
        <w:t xml:space="preserve">          schema:</w:t>
      </w:r>
    </w:p>
    <w:p w14:paraId="4F3D13F0"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7532B494" w14:textId="77777777" w:rsidR="007C4061" w:rsidRPr="00533C32" w:rsidRDefault="007C4061" w:rsidP="00885269">
      <w:pPr>
        <w:pStyle w:val="PL"/>
      </w:pPr>
      <w:r w:rsidRPr="00533C32">
        <w:t xml:space="preserve">        - name: If-None-Match</w:t>
      </w:r>
    </w:p>
    <w:p w14:paraId="35467C2A" w14:textId="77777777" w:rsidR="007C4061" w:rsidRPr="00533C32" w:rsidRDefault="007C4061" w:rsidP="00885269">
      <w:pPr>
        <w:pStyle w:val="PL"/>
      </w:pPr>
      <w:r w:rsidRPr="00533C32">
        <w:t xml:space="preserve">          in: header</w:t>
      </w:r>
    </w:p>
    <w:p w14:paraId="6C162E66" w14:textId="77777777" w:rsidR="007C4061" w:rsidRPr="00533C32" w:rsidRDefault="007C4061" w:rsidP="00885269">
      <w:pPr>
        <w:pStyle w:val="PL"/>
      </w:pPr>
      <w:r w:rsidRPr="00533C32">
        <w:t xml:space="preserve">          description: Validator for conditional requests, as described in RFC 7232, 3.2</w:t>
      </w:r>
    </w:p>
    <w:p w14:paraId="29FEE269" w14:textId="77777777" w:rsidR="007C4061" w:rsidRPr="00533C32" w:rsidRDefault="007C4061" w:rsidP="00885269">
      <w:pPr>
        <w:pStyle w:val="PL"/>
      </w:pPr>
      <w:r w:rsidRPr="00533C32">
        <w:t xml:space="preserve">          schema:</w:t>
      </w:r>
    </w:p>
    <w:p w14:paraId="3240AA97" w14:textId="77777777" w:rsidR="007C4061" w:rsidRPr="00533C32" w:rsidRDefault="007C4061" w:rsidP="00885269">
      <w:pPr>
        <w:pStyle w:val="PL"/>
      </w:pPr>
      <w:r w:rsidRPr="00533C32">
        <w:t xml:space="preserve">            type: string</w:t>
      </w:r>
    </w:p>
    <w:p w14:paraId="75DD3187" w14:textId="77777777" w:rsidR="007C4061" w:rsidRPr="00533C32" w:rsidRDefault="007C4061" w:rsidP="00885269">
      <w:pPr>
        <w:pStyle w:val="PL"/>
      </w:pPr>
      <w:r w:rsidRPr="00533C32">
        <w:t xml:space="preserve">        - name: If-Modified-Since</w:t>
      </w:r>
    </w:p>
    <w:p w14:paraId="41C1FD9B" w14:textId="77777777" w:rsidR="007C4061" w:rsidRPr="00533C32" w:rsidRDefault="007C4061" w:rsidP="00885269">
      <w:pPr>
        <w:pStyle w:val="PL"/>
      </w:pPr>
      <w:r w:rsidRPr="00533C32">
        <w:t xml:space="preserve">          in: header</w:t>
      </w:r>
    </w:p>
    <w:p w14:paraId="4A2AFCFF" w14:textId="77777777" w:rsidR="007C4061" w:rsidRPr="00533C32" w:rsidRDefault="007C4061" w:rsidP="00885269">
      <w:pPr>
        <w:pStyle w:val="PL"/>
      </w:pPr>
      <w:r w:rsidRPr="00533C32">
        <w:t xml:space="preserve">          description: Validator for conditional requests, as described in RFC 7232, 3.3</w:t>
      </w:r>
    </w:p>
    <w:p w14:paraId="6E38ACBC" w14:textId="77777777" w:rsidR="007C4061" w:rsidRPr="00533C32" w:rsidRDefault="007C4061" w:rsidP="00885269">
      <w:pPr>
        <w:pStyle w:val="PL"/>
      </w:pPr>
      <w:r w:rsidRPr="00533C32">
        <w:t xml:space="preserve">          schema:</w:t>
      </w:r>
    </w:p>
    <w:p w14:paraId="0F4789EF" w14:textId="77777777" w:rsidR="007C4061" w:rsidRPr="00533C32" w:rsidRDefault="007C4061" w:rsidP="00885269">
      <w:pPr>
        <w:pStyle w:val="PL"/>
        <w:rPr>
          <w:lang w:eastAsia="zh-CN"/>
        </w:rPr>
      </w:pPr>
      <w:r w:rsidRPr="00533C32">
        <w:t xml:space="preserve">            type: string</w:t>
      </w:r>
    </w:p>
    <w:p w14:paraId="46833D03" w14:textId="77777777" w:rsidR="007C4061" w:rsidRPr="00533C32" w:rsidRDefault="007C4061" w:rsidP="00885269">
      <w:pPr>
        <w:pStyle w:val="PL"/>
      </w:pPr>
      <w:r w:rsidRPr="00533C32">
        <w:t xml:space="preserve">      responses:</w:t>
      </w:r>
    </w:p>
    <w:p w14:paraId="33C875DB" w14:textId="77777777" w:rsidR="007C4061" w:rsidRPr="00533C32" w:rsidRDefault="007C4061" w:rsidP="00885269">
      <w:pPr>
        <w:pStyle w:val="PL"/>
      </w:pPr>
      <w:r w:rsidRPr="00533C32">
        <w:t xml:space="preserve">        '200':</w:t>
      </w:r>
    </w:p>
    <w:p w14:paraId="2C5E1D43" w14:textId="77777777" w:rsidR="007C4061" w:rsidRPr="00533C32" w:rsidRDefault="007C4061" w:rsidP="00885269">
      <w:pPr>
        <w:pStyle w:val="PL"/>
      </w:pPr>
      <w:r w:rsidRPr="00533C32">
        <w:t xml:space="preserve">          description: Expected response to a valid request</w:t>
      </w:r>
    </w:p>
    <w:p w14:paraId="319570DA" w14:textId="77777777" w:rsidR="007C4061" w:rsidRPr="00533C32" w:rsidRDefault="007C4061" w:rsidP="00885269">
      <w:pPr>
        <w:pStyle w:val="PL"/>
      </w:pPr>
      <w:r w:rsidRPr="00533C32">
        <w:t xml:space="preserve">          content:</w:t>
      </w:r>
    </w:p>
    <w:p w14:paraId="4D17290C"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0C8E80A3" w14:textId="77777777" w:rsidR="007C4061" w:rsidRPr="00533C32" w:rsidRDefault="007C4061" w:rsidP="00885269">
      <w:pPr>
        <w:pStyle w:val="PL"/>
        <w:rPr>
          <w:lang w:eastAsia="zh-CN"/>
        </w:rPr>
      </w:pPr>
      <w:r w:rsidRPr="00533C32">
        <w:t xml:space="preserve">              schema:</w:t>
      </w:r>
    </w:p>
    <w:p w14:paraId="51E9A76F" w14:textId="77777777" w:rsidR="007C4061" w:rsidRPr="00533C32" w:rsidRDefault="007C4061" w:rsidP="00885269">
      <w:pPr>
        <w:pStyle w:val="PL"/>
        <w:rPr>
          <w:lang w:eastAsia="zh-CN"/>
        </w:rPr>
      </w:pPr>
      <w:r w:rsidRPr="00533C32">
        <w:t xml:space="preserve">                $ref: '#/components/schemas/</w:t>
      </w:r>
      <w:proofErr w:type="spellStart"/>
      <w:r>
        <w:t>LcsPrivacyData</w:t>
      </w:r>
      <w:proofErr w:type="spellEnd"/>
      <w:r w:rsidRPr="00533C32">
        <w:t>'</w:t>
      </w:r>
    </w:p>
    <w:p w14:paraId="0BC92C56" w14:textId="77777777" w:rsidR="007C4061" w:rsidRPr="00533C32" w:rsidRDefault="007C4061" w:rsidP="00885269">
      <w:pPr>
        <w:pStyle w:val="PL"/>
      </w:pPr>
      <w:r w:rsidRPr="00533C32">
        <w:t xml:space="preserve">          headers:</w:t>
      </w:r>
    </w:p>
    <w:p w14:paraId="3FB69F02" w14:textId="77777777" w:rsidR="007C4061" w:rsidRPr="00533C32" w:rsidRDefault="007C4061" w:rsidP="00885269">
      <w:pPr>
        <w:pStyle w:val="PL"/>
      </w:pPr>
      <w:r w:rsidRPr="00533C32">
        <w:t xml:space="preserve">            Cache-Control:</w:t>
      </w:r>
    </w:p>
    <w:p w14:paraId="5BFED94E" w14:textId="77777777" w:rsidR="007C4061" w:rsidRPr="00533C32" w:rsidRDefault="007C4061" w:rsidP="00885269">
      <w:pPr>
        <w:pStyle w:val="PL"/>
      </w:pPr>
      <w:r w:rsidRPr="00533C32">
        <w:t xml:space="preserve">              description: Cache-Control containing max-age, as described in RFC 7234, 5.2</w:t>
      </w:r>
    </w:p>
    <w:p w14:paraId="5AE36D69" w14:textId="77777777" w:rsidR="007C4061" w:rsidRPr="00533C32" w:rsidRDefault="007C4061" w:rsidP="00885269">
      <w:pPr>
        <w:pStyle w:val="PL"/>
      </w:pPr>
      <w:r w:rsidRPr="00533C32">
        <w:t xml:space="preserve">              schema:</w:t>
      </w:r>
    </w:p>
    <w:p w14:paraId="61E93A72" w14:textId="77777777" w:rsidR="007C4061" w:rsidRPr="00533C32" w:rsidRDefault="007C4061" w:rsidP="00885269">
      <w:pPr>
        <w:pStyle w:val="PL"/>
      </w:pPr>
      <w:r w:rsidRPr="00533C32">
        <w:lastRenderedPageBreak/>
        <w:t xml:space="preserve">                type: string</w:t>
      </w:r>
    </w:p>
    <w:p w14:paraId="4B74176E" w14:textId="77777777" w:rsidR="007C4061" w:rsidRPr="00533C32" w:rsidRDefault="007C4061" w:rsidP="00885269">
      <w:pPr>
        <w:pStyle w:val="PL"/>
      </w:pPr>
      <w:r w:rsidRPr="00533C32">
        <w:t xml:space="preserve">            ETag:</w:t>
      </w:r>
    </w:p>
    <w:p w14:paraId="3FB3C601" w14:textId="77777777" w:rsidR="007C4061" w:rsidRPr="00533C32" w:rsidRDefault="007C4061" w:rsidP="00885269">
      <w:pPr>
        <w:pStyle w:val="PL"/>
      </w:pPr>
      <w:r w:rsidRPr="00533C32">
        <w:t xml:space="preserve">              description: Entity Tag, containing a strong validator, as described in RFC 7232, 2.3</w:t>
      </w:r>
    </w:p>
    <w:p w14:paraId="6EBFF58B" w14:textId="77777777" w:rsidR="007C4061" w:rsidRPr="00533C32" w:rsidRDefault="007C4061" w:rsidP="00885269">
      <w:pPr>
        <w:pStyle w:val="PL"/>
      </w:pPr>
      <w:r w:rsidRPr="00533C32">
        <w:t xml:space="preserve">              schema:</w:t>
      </w:r>
    </w:p>
    <w:p w14:paraId="553BC5E3" w14:textId="77777777" w:rsidR="007C4061" w:rsidRPr="00533C32" w:rsidRDefault="007C4061" w:rsidP="00885269">
      <w:pPr>
        <w:pStyle w:val="PL"/>
      </w:pPr>
      <w:r w:rsidRPr="00533C32">
        <w:t xml:space="preserve">                type: string</w:t>
      </w:r>
    </w:p>
    <w:p w14:paraId="712380FC" w14:textId="77777777" w:rsidR="007C4061" w:rsidRPr="00533C32" w:rsidRDefault="007C4061" w:rsidP="00885269">
      <w:pPr>
        <w:pStyle w:val="PL"/>
      </w:pPr>
      <w:r w:rsidRPr="00533C32">
        <w:t xml:space="preserve">            Last-Modified:</w:t>
      </w:r>
    </w:p>
    <w:p w14:paraId="7A18367C" w14:textId="77777777" w:rsidR="007C4061" w:rsidRPr="00533C32" w:rsidRDefault="007C4061" w:rsidP="00885269">
      <w:pPr>
        <w:pStyle w:val="PL"/>
      </w:pPr>
      <w:r w:rsidRPr="00533C32">
        <w:t xml:space="preserve">              description: Timestamp for last modification of the resource, as described in RFC 7232, 2.2</w:t>
      </w:r>
    </w:p>
    <w:p w14:paraId="0DEF2577" w14:textId="77777777" w:rsidR="007C4061" w:rsidRPr="00533C32" w:rsidRDefault="007C4061" w:rsidP="00885269">
      <w:pPr>
        <w:pStyle w:val="PL"/>
      </w:pPr>
      <w:r w:rsidRPr="00533C32">
        <w:t xml:space="preserve">              schema:</w:t>
      </w:r>
    </w:p>
    <w:p w14:paraId="2A7D07CB" w14:textId="77777777" w:rsidR="007C4061" w:rsidRPr="00533C32" w:rsidRDefault="007C4061" w:rsidP="00885269">
      <w:pPr>
        <w:pStyle w:val="PL"/>
        <w:rPr>
          <w:lang w:eastAsia="zh-CN"/>
        </w:rPr>
      </w:pPr>
      <w:r w:rsidRPr="00533C32">
        <w:t xml:space="preserve">                type: string</w:t>
      </w:r>
    </w:p>
    <w:p w14:paraId="19A0CE1D" w14:textId="77777777" w:rsidR="007C4061" w:rsidRDefault="007C4061" w:rsidP="00885269">
      <w:pPr>
        <w:pStyle w:val="PL"/>
        <w:rPr>
          <w:lang w:eastAsia="zh-CN"/>
        </w:rPr>
      </w:pPr>
      <w:r w:rsidRPr="00533C32">
        <w:t xml:space="preserve">        default:</w:t>
      </w:r>
    </w:p>
    <w:p w14:paraId="4910006E" w14:textId="77777777" w:rsidR="001137C5" w:rsidRPr="00533C32" w:rsidRDefault="001137C5" w:rsidP="00885269">
      <w:pPr>
        <w:pStyle w:val="PL"/>
        <w:rPr>
          <w:lang w:eastAsia="zh-CN"/>
        </w:rPr>
      </w:pPr>
      <w:r w:rsidRPr="002E5CBA">
        <w:t xml:space="preserve">          </w:t>
      </w:r>
      <w:r w:rsidRPr="001F14B1">
        <w:t>$ref: 'TS29571_CommonDat</w:t>
      </w:r>
      <w:r>
        <w:t>a.yaml#/components/responses/default</w:t>
      </w:r>
      <w:r w:rsidRPr="001F14B1">
        <w:t>'</w:t>
      </w:r>
    </w:p>
    <w:p w14:paraId="05ED6A42" w14:textId="77777777" w:rsidR="007C4061" w:rsidRDefault="007C4061" w:rsidP="00885269">
      <w:pPr>
        <w:pStyle w:val="PL"/>
        <w:rPr>
          <w:lang w:eastAsia="zh-CN"/>
        </w:rPr>
      </w:pPr>
    </w:p>
    <w:p w14:paraId="001227D8" w14:textId="77777777" w:rsidR="007C4061" w:rsidRPr="00533C32" w:rsidRDefault="007C4061" w:rsidP="00885269">
      <w:pPr>
        <w:pStyle w:val="PL"/>
      </w:pPr>
      <w:r w:rsidRPr="00533C32">
        <w:t xml:space="preserve">  /subscription-data/{</w:t>
      </w:r>
      <w:proofErr w:type="spellStart"/>
      <w:r w:rsidRPr="00533C32">
        <w:rPr>
          <w:lang w:eastAsia="zh-CN"/>
        </w:rPr>
        <w:t>ueId</w:t>
      </w:r>
      <w:proofErr w:type="spellEnd"/>
      <w:r w:rsidRPr="00533C32">
        <w:t>}/</w:t>
      </w:r>
      <w:r>
        <w:t>lcs-</w:t>
      </w:r>
      <w:proofErr w:type="spellStart"/>
      <w:r>
        <w:t>mo</w:t>
      </w:r>
      <w:proofErr w:type="spellEnd"/>
      <w:r w:rsidRPr="00533C32">
        <w:t>-data:</w:t>
      </w:r>
    </w:p>
    <w:p w14:paraId="538F2FFB" w14:textId="77777777" w:rsidR="007C4061" w:rsidRPr="00533C32" w:rsidRDefault="007C4061" w:rsidP="00885269">
      <w:pPr>
        <w:pStyle w:val="PL"/>
      </w:pPr>
      <w:r w:rsidRPr="00533C32">
        <w:t xml:space="preserve">    get:</w:t>
      </w:r>
    </w:p>
    <w:p w14:paraId="373097F6" w14:textId="77777777" w:rsidR="007C4061" w:rsidRPr="00533C32" w:rsidRDefault="007C4061" w:rsidP="00885269">
      <w:pPr>
        <w:pStyle w:val="PL"/>
      </w:pPr>
      <w:r w:rsidRPr="00533C32">
        <w:t xml:space="preserve">      summary: </w:t>
      </w:r>
      <w:r>
        <w:t>Retrieves the LCS Mobile Originated</w:t>
      </w:r>
      <w:r w:rsidRPr="00533C32">
        <w:t xml:space="preserve"> subscription data of a UE</w:t>
      </w:r>
    </w:p>
    <w:p w14:paraId="5E428F6F" w14:textId="77777777" w:rsidR="007C4061" w:rsidRPr="00533C32" w:rsidRDefault="007C4061" w:rsidP="00885269">
      <w:pPr>
        <w:pStyle w:val="PL"/>
      </w:pPr>
      <w:r>
        <w:t xml:space="preserve">      </w:t>
      </w:r>
      <w:proofErr w:type="spellStart"/>
      <w:r>
        <w:t>operationId</w:t>
      </w:r>
      <w:proofErr w:type="spellEnd"/>
      <w:r>
        <w:t xml:space="preserve">: </w:t>
      </w:r>
      <w:proofErr w:type="spellStart"/>
      <w:r>
        <w:t>QueryLcsMo</w:t>
      </w:r>
      <w:r w:rsidRPr="00533C32">
        <w:t>Data</w:t>
      </w:r>
      <w:proofErr w:type="spellEnd"/>
    </w:p>
    <w:p w14:paraId="3A8571B6" w14:textId="77777777" w:rsidR="007C4061" w:rsidRPr="00533C32" w:rsidRDefault="007C4061" w:rsidP="00885269">
      <w:pPr>
        <w:pStyle w:val="PL"/>
      </w:pPr>
      <w:r w:rsidRPr="00533C32">
        <w:t xml:space="preserve">      tags:</w:t>
      </w:r>
    </w:p>
    <w:p w14:paraId="2C682B89" w14:textId="77777777" w:rsidR="007C4061" w:rsidRPr="00533C32" w:rsidRDefault="007C4061" w:rsidP="00885269">
      <w:pPr>
        <w:pStyle w:val="PL"/>
      </w:pPr>
      <w:r>
        <w:t xml:space="preserve">        - LCS Mobile Originated</w:t>
      </w:r>
      <w:r w:rsidRPr="00533C32">
        <w:t xml:space="preserve"> Subscription Data</w:t>
      </w:r>
    </w:p>
    <w:p w14:paraId="335AE722" w14:textId="77777777" w:rsidR="007C4061" w:rsidRPr="00533C32" w:rsidRDefault="007C4061" w:rsidP="00885269">
      <w:pPr>
        <w:pStyle w:val="PL"/>
      </w:pPr>
      <w:r w:rsidRPr="00533C32">
        <w:t xml:space="preserve">      parameters:</w:t>
      </w:r>
    </w:p>
    <w:p w14:paraId="4161DE51" w14:textId="77777777" w:rsidR="007C4061" w:rsidRPr="00533C32" w:rsidRDefault="007C4061" w:rsidP="00885269">
      <w:pPr>
        <w:pStyle w:val="PL"/>
      </w:pPr>
      <w:r w:rsidRPr="00533C32">
        <w:t xml:space="preserve">        - name: </w:t>
      </w:r>
      <w:proofErr w:type="spellStart"/>
      <w:r w:rsidRPr="00533C32">
        <w:t>ueId</w:t>
      </w:r>
      <w:proofErr w:type="spellEnd"/>
    </w:p>
    <w:p w14:paraId="629A9088" w14:textId="77777777" w:rsidR="007C4061" w:rsidRPr="00533C32" w:rsidRDefault="007C4061" w:rsidP="00885269">
      <w:pPr>
        <w:pStyle w:val="PL"/>
      </w:pPr>
      <w:r w:rsidRPr="00533C32">
        <w:t xml:space="preserve">          in: path</w:t>
      </w:r>
    </w:p>
    <w:p w14:paraId="5EA799B4" w14:textId="77777777" w:rsidR="007C4061" w:rsidRPr="00533C32" w:rsidRDefault="007C4061" w:rsidP="00885269">
      <w:pPr>
        <w:pStyle w:val="PL"/>
      </w:pPr>
      <w:r w:rsidRPr="00533C32">
        <w:t xml:space="preserve">          description: UE id</w:t>
      </w:r>
    </w:p>
    <w:p w14:paraId="5EC08899" w14:textId="77777777" w:rsidR="007C4061" w:rsidRPr="00533C32" w:rsidRDefault="007C4061" w:rsidP="00885269">
      <w:pPr>
        <w:pStyle w:val="PL"/>
      </w:pPr>
      <w:r w:rsidRPr="00533C32">
        <w:t xml:space="preserve">          required: true</w:t>
      </w:r>
    </w:p>
    <w:p w14:paraId="1B45393D" w14:textId="77777777" w:rsidR="007C4061" w:rsidRPr="00533C32" w:rsidRDefault="007C4061" w:rsidP="00885269">
      <w:pPr>
        <w:pStyle w:val="PL"/>
      </w:pPr>
      <w:r w:rsidRPr="00533C32">
        <w:t xml:space="preserve">          schema:</w:t>
      </w:r>
    </w:p>
    <w:p w14:paraId="49B1A2F7" w14:textId="77777777" w:rsidR="007C4061" w:rsidRPr="00533C32" w:rsidRDefault="007C4061" w:rsidP="00885269">
      <w:pPr>
        <w:pStyle w:val="PL"/>
      </w:pPr>
      <w:r w:rsidRPr="00533C32">
        <w:t xml:space="preserve">            $ref: 'TS29571_CommonData.yaml#/components/schemas/</w:t>
      </w:r>
      <w:proofErr w:type="spellStart"/>
      <w:r w:rsidRPr="00533C32">
        <w:t>VarUeId</w:t>
      </w:r>
      <w:proofErr w:type="spellEnd"/>
      <w:r w:rsidRPr="00533C32">
        <w:t>'</w:t>
      </w:r>
    </w:p>
    <w:p w14:paraId="3EC5B459" w14:textId="77777777" w:rsidR="007C4061" w:rsidRPr="00533C32" w:rsidRDefault="007C4061" w:rsidP="00885269">
      <w:pPr>
        <w:pStyle w:val="PL"/>
        <w:rPr>
          <w:lang w:eastAsia="zh-CN"/>
        </w:rPr>
      </w:pPr>
      <w:r w:rsidRPr="00533C32">
        <w:rPr>
          <w:lang w:eastAsia="zh-CN"/>
        </w:rPr>
        <w:t xml:space="preserve">        - name: fields</w:t>
      </w:r>
    </w:p>
    <w:p w14:paraId="41A49346" w14:textId="77777777" w:rsidR="007C4061" w:rsidRPr="00533C32" w:rsidRDefault="007C4061" w:rsidP="00885269">
      <w:pPr>
        <w:pStyle w:val="PL"/>
        <w:rPr>
          <w:lang w:eastAsia="zh-CN"/>
        </w:rPr>
      </w:pPr>
      <w:r w:rsidRPr="00533C32">
        <w:rPr>
          <w:lang w:eastAsia="zh-CN"/>
        </w:rPr>
        <w:t xml:space="preserve">          in: query</w:t>
      </w:r>
    </w:p>
    <w:p w14:paraId="61B2AF35" w14:textId="77777777" w:rsidR="007C4061" w:rsidRPr="00533C32" w:rsidRDefault="007C4061" w:rsidP="00885269">
      <w:pPr>
        <w:pStyle w:val="PL"/>
        <w:rPr>
          <w:lang w:eastAsia="zh-CN"/>
        </w:rPr>
      </w:pPr>
      <w:r w:rsidRPr="00533C32">
        <w:rPr>
          <w:lang w:eastAsia="zh-CN"/>
        </w:rPr>
        <w:t xml:space="preserve">          description: attributes to be retrieved</w:t>
      </w:r>
    </w:p>
    <w:p w14:paraId="1EF868BC" w14:textId="77777777" w:rsidR="007C4061" w:rsidRPr="00533C32" w:rsidRDefault="007C4061" w:rsidP="00885269">
      <w:pPr>
        <w:pStyle w:val="PL"/>
        <w:rPr>
          <w:lang w:eastAsia="zh-CN"/>
        </w:rPr>
      </w:pPr>
      <w:r w:rsidRPr="00533C32">
        <w:rPr>
          <w:lang w:eastAsia="zh-CN"/>
        </w:rPr>
        <w:t xml:space="preserve">          required: false</w:t>
      </w:r>
    </w:p>
    <w:p w14:paraId="3AD6BE07" w14:textId="77777777" w:rsidR="007C4061" w:rsidRPr="00533C32" w:rsidRDefault="007C4061" w:rsidP="00885269">
      <w:pPr>
        <w:pStyle w:val="PL"/>
        <w:rPr>
          <w:lang w:eastAsia="zh-CN"/>
        </w:rPr>
      </w:pPr>
      <w:r w:rsidRPr="00533C32">
        <w:rPr>
          <w:lang w:eastAsia="zh-CN"/>
        </w:rPr>
        <w:t xml:space="preserve">          schema:</w:t>
      </w:r>
    </w:p>
    <w:p w14:paraId="5B44E231" w14:textId="77777777" w:rsidR="007C4061" w:rsidRPr="00533C32" w:rsidRDefault="007C4061" w:rsidP="00885269">
      <w:pPr>
        <w:pStyle w:val="PL"/>
        <w:rPr>
          <w:lang w:eastAsia="zh-CN"/>
        </w:rPr>
      </w:pPr>
      <w:r w:rsidRPr="00533C32">
        <w:rPr>
          <w:lang w:eastAsia="zh-CN"/>
        </w:rPr>
        <w:t xml:space="preserve">            type: array</w:t>
      </w:r>
    </w:p>
    <w:p w14:paraId="7CA64EDC" w14:textId="77777777" w:rsidR="007C4061" w:rsidRPr="00533C32" w:rsidRDefault="007C4061" w:rsidP="00885269">
      <w:pPr>
        <w:pStyle w:val="PL"/>
        <w:rPr>
          <w:lang w:eastAsia="zh-CN"/>
        </w:rPr>
      </w:pPr>
      <w:r w:rsidRPr="00533C32">
        <w:rPr>
          <w:lang w:eastAsia="zh-CN"/>
        </w:rPr>
        <w:t xml:space="preserve">            items:</w:t>
      </w:r>
    </w:p>
    <w:p w14:paraId="132C3EB1" w14:textId="77777777" w:rsidR="007C4061" w:rsidRPr="00533C32" w:rsidRDefault="007C4061" w:rsidP="00885269">
      <w:pPr>
        <w:pStyle w:val="PL"/>
        <w:rPr>
          <w:lang w:eastAsia="zh-CN"/>
        </w:rPr>
      </w:pPr>
      <w:r w:rsidRPr="00533C32">
        <w:rPr>
          <w:lang w:eastAsia="zh-CN"/>
        </w:rPr>
        <w:t xml:space="preserve">              type: string</w:t>
      </w:r>
    </w:p>
    <w:p w14:paraId="236DCE04"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46852E65" w14:textId="77777777" w:rsidR="007C4061" w:rsidRPr="00533C32" w:rsidRDefault="007C4061" w:rsidP="00885269">
      <w:pPr>
        <w:pStyle w:val="PL"/>
      </w:pPr>
      <w:r w:rsidRPr="00533C32">
        <w:t xml:space="preserve">          style: form</w:t>
      </w:r>
    </w:p>
    <w:p w14:paraId="7E51A258" w14:textId="77777777" w:rsidR="007C4061" w:rsidRPr="00533C32" w:rsidRDefault="007C4061" w:rsidP="00885269">
      <w:pPr>
        <w:pStyle w:val="PL"/>
        <w:rPr>
          <w:lang w:eastAsia="zh-CN"/>
        </w:rPr>
      </w:pPr>
      <w:r w:rsidRPr="00533C32">
        <w:t xml:space="preserve">          explode: false</w:t>
      </w:r>
    </w:p>
    <w:p w14:paraId="1CCDF904" w14:textId="77777777" w:rsidR="007C4061" w:rsidRPr="00533C32" w:rsidRDefault="007C4061" w:rsidP="00885269">
      <w:pPr>
        <w:pStyle w:val="PL"/>
      </w:pPr>
      <w:r w:rsidRPr="00533C32">
        <w:t xml:space="preserve">        - name: supported-features</w:t>
      </w:r>
    </w:p>
    <w:p w14:paraId="24D6C96C" w14:textId="77777777" w:rsidR="007C4061" w:rsidRPr="00533C32" w:rsidRDefault="007C4061" w:rsidP="00885269">
      <w:pPr>
        <w:pStyle w:val="PL"/>
      </w:pPr>
      <w:r w:rsidRPr="00533C32">
        <w:t xml:space="preserve">          in: query</w:t>
      </w:r>
    </w:p>
    <w:p w14:paraId="5EFA0C33" w14:textId="77777777" w:rsidR="007C4061" w:rsidRPr="00533C32" w:rsidRDefault="007C4061" w:rsidP="00885269">
      <w:pPr>
        <w:pStyle w:val="PL"/>
      </w:pPr>
      <w:r w:rsidRPr="00533C32">
        <w:t xml:space="preserve">          description: Supported Features</w:t>
      </w:r>
    </w:p>
    <w:p w14:paraId="39B2E3CF" w14:textId="77777777" w:rsidR="007C4061" w:rsidRPr="00533C32" w:rsidRDefault="007C4061" w:rsidP="00885269">
      <w:pPr>
        <w:pStyle w:val="PL"/>
      </w:pPr>
      <w:r w:rsidRPr="00533C32">
        <w:t xml:space="preserve">          schema:</w:t>
      </w:r>
    </w:p>
    <w:p w14:paraId="1EDA4987"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374384E7" w14:textId="77777777" w:rsidR="007C4061" w:rsidRPr="00533C32" w:rsidRDefault="007C4061" w:rsidP="00885269">
      <w:pPr>
        <w:pStyle w:val="PL"/>
      </w:pPr>
      <w:r w:rsidRPr="00533C32">
        <w:t xml:space="preserve">        - name: If-None-Match</w:t>
      </w:r>
    </w:p>
    <w:p w14:paraId="344E68FC" w14:textId="77777777" w:rsidR="007C4061" w:rsidRPr="00533C32" w:rsidRDefault="007C4061" w:rsidP="00885269">
      <w:pPr>
        <w:pStyle w:val="PL"/>
      </w:pPr>
      <w:r w:rsidRPr="00533C32">
        <w:t xml:space="preserve">          in: header</w:t>
      </w:r>
    </w:p>
    <w:p w14:paraId="3F1E67EF" w14:textId="77777777" w:rsidR="007C4061" w:rsidRPr="00533C32" w:rsidRDefault="007C4061" w:rsidP="00885269">
      <w:pPr>
        <w:pStyle w:val="PL"/>
      </w:pPr>
      <w:r w:rsidRPr="00533C32">
        <w:t xml:space="preserve">          description: Validator for conditional requests, as described in RFC 7232, 3.2</w:t>
      </w:r>
    </w:p>
    <w:p w14:paraId="0C86143E" w14:textId="77777777" w:rsidR="007C4061" w:rsidRPr="00533C32" w:rsidRDefault="007C4061" w:rsidP="00885269">
      <w:pPr>
        <w:pStyle w:val="PL"/>
      </w:pPr>
      <w:r w:rsidRPr="00533C32">
        <w:t xml:space="preserve">          schema:</w:t>
      </w:r>
    </w:p>
    <w:p w14:paraId="0EC34EE4" w14:textId="77777777" w:rsidR="007C4061" w:rsidRPr="00533C32" w:rsidRDefault="007C4061" w:rsidP="00885269">
      <w:pPr>
        <w:pStyle w:val="PL"/>
      </w:pPr>
      <w:r w:rsidRPr="00533C32">
        <w:t xml:space="preserve">            type: string</w:t>
      </w:r>
    </w:p>
    <w:p w14:paraId="75B6356D" w14:textId="77777777" w:rsidR="007C4061" w:rsidRPr="00533C32" w:rsidRDefault="007C4061" w:rsidP="00885269">
      <w:pPr>
        <w:pStyle w:val="PL"/>
      </w:pPr>
      <w:r w:rsidRPr="00533C32">
        <w:t xml:space="preserve">        - name: If-Modified-Since</w:t>
      </w:r>
    </w:p>
    <w:p w14:paraId="6A2C8411" w14:textId="77777777" w:rsidR="007C4061" w:rsidRPr="00533C32" w:rsidRDefault="007C4061" w:rsidP="00885269">
      <w:pPr>
        <w:pStyle w:val="PL"/>
      </w:pPr>
      <w:r w:rsidRPr="00533C32">
        <w:t xml:space="preserve">          in: header</w:t>
      </w:r>
    </w:p>
    <w:p w14:paraId="48D3688D" w14:textId="77777777" w:rsidR="007C4061" w:rsidRPr="00533C32" w:rsidRDefault="007C4061" w:rsidP="00885269">
      <w:pPr>
        <w:pStyle w:val="PL"/>
      </w:pPr>
      <w:r w:rsidRPr="00533C32">
        <w:t xml:space="preserve">          description: Validator for conditional requests, as described in RFC 7232, 3.3</w:t>
      </w:r>
    </w:p>
    <w:p w14:paraId="715EC408" w14:textId="77777777" w:rsidR="007C4061" w:rsidRPr="00533C32" w:rsidRDefault="007C4061" w:rsidP="00885269">
      <w:pPr>
        <w:pStyle w:val="PL"/>
      </w:pPr>
      <w:r w:rsidRPr="00533C32">
        <w:t xml:space="preserve">          schema:</w:t>
      </w:r>
    </w:p>
    <w:p w14:paraId="5B936CCD" w14:textId="77777777" w:rsidR="007C4061" w:rsidRPr="00533C32" w:rsidRDefault="007C4061" w:rsidP="00885269">
      <w:pPr>
        <w:pStyle w:val="PL"/>
        <w:rPr>
          <w:lang w:eastAsia="zh-CN"/>
        </w:rPr>
      </w:pPr>
      <w:r w:rsidRPr="00533C32">
        <w:t xml:space="preserve">            type: string</w:t>
      </w:r>
    </w:p>
    <w:p w14:paraId="41C1E517" w14:textId="77777777" w:rsidR="007C4061" w:rsidRPr="00533C32" w:rsidRDefault="007C4061" w:rsidP="00885269">
      <w:pPr>
        <w:pStyle w:val="PL"/>
      </w:pPr>
      <w:r w:rsidRPr="00533C32">
        <w:t xml:space="preserve">      responses:</w:t>
      </w:r>
    </w:p>
    <w:p w14:paraId="467E7D6B" w14:textId="77777777" w:rsidR="007C4061" w:rsidRPr="00533C32" w:rsidRDefault="007C4061" w:rsidP="00885269">
      <w:pPr>
        <w:pStyle w:val="PL"/>
      </w:pPr>
      <w:r w:rsidRPr="00533C32">
        <w:t xml:space="preserve">        '200':</w:t>
      </w:r>
    </w:p>
    <w:p w14:paraId="7D9E5872" w14:textId="77777777" w:rsidR="007C4061" w:rsidRPr="00533C32" w:rsidRDefault="007C4061" w:rsidP="00885269">
      <w:pPr>
        <w:pStyle w:val="PL"/>
      </w:pPr>
      <w:r w:rsidRPr="00533C32">
        <w:t xml:space="preserve">          description: Expected response to a valid request</w:t>
      </w:r>
    </w:p>
    <w:p w14:paraId="3EB400CE" w14:textId="77777777" w:rsidR="007C4061" w:rsidRPr="00533C32" w:rsidRDefault="007C4061" w:rsidP="00885269">
      <w:pPr>
        <w:pStyle w:val="PL"/>
      </w:pPr>
      <w:r w:rsidRPr="00533C32">
        <w:t xml:space="preserve">          content:</w:t>
      </w:r>
    </w:p>
    <w:p w14:paraId="1A8FAE30"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151A28A1" w14:textId="77777777" w:rsidR="007C4061" w:rsidRPr="00533C32" w:rsidRDefault="007C4061" w:rsidP="00885269">
      <w:pPr>
        <w:pStyle w:val="PL"/>
        <w:rPr>
          <w:lang w:eastAsia="zh-CN"/>
        </w:rPr>
      </w:pPr>
      <w:r w:rsidRPr="00533C32">
        <w:t xml:space="preserve">              schema:</w:t>
      </w:r>
    </w:p>
    <w:p w14:paraId="27955D04" w14:textId="77777777" w:rsidR="007C4061" w:rsidRPr="00533C32" w:rsidRDefault="007C4061" w:rsidP="00885269">
      <w:pPr>
        <w:pStyle w:val="PL"/>
        <w:rPr>
          <w:lang w:eastAsia="zh-CN"/>
        </w:rPr>
      </w:pPr>
      <w:r w:rsidRPr="00533C32">
        <w:t xml:space="preserve">                $ref: '#/components/schemas/</w:t>
      </w:r>
      <w:proofErr w:type="spellStart"/>
      <w:r>
        <w:t>LcsMoData</w:t>
      </w:r>
      <w:proofErr w:type="spellEnd"/>
      <w:r w:rsidRPr="00533C32">
        <w:t>'</w:t>
      </w:r>
    </w:p>
    <w:p w14:paraId="281E2298" w14:textId="77777777" w:rsidR="007C4061" w:rsidRPr="00533C32" w:rsidRDefault="007C4061" w:rsidP="00885269">
      <w:pPr>
        <w:pStyle w:val="PL"/>
      </w:pPr>
      <w:r w:rsidRPr="00533C32">
        <w:t xml:space="preserve">          headers:</w:t>
      </w:r>
    </w:p>
    <w:p w14:paraId="2721E747" w14:textId="77777777" w:rsidR="007C4061" w:rsidRPr="00533C32" w:rsidRDefault="007C4061" w:rsidP="00885269">
      <w:pPr>
        <w:pStyle w:val="PL"/>
      </w:pPr>
      <w:r w:rsidRPr="00533C32">
        <w:t xml:space="preserve">            Cache-Control:</w:t>
      </w:r>
    </w:p>
    <w:p w14:paraId="5AB26243" w14:textId="77777777" w:rsidR="007C4061" w:rsidRPr="00533C32" w:rsidRDefault="007C4061" w:rsidP="00885269">
      <w:pPr>
        <w:pStyle w:val="PL"/>
      </w:pPr>
      <w:r w:rsidRPr="00533C32">
        <w:t xml:space="preserve">              description: Cache-Control containing max-age, as described in RFC 7234, 5.2</w:t>
      </w:r>
    </w:p>
    <w:p w14:paraId="08708B85" w14:textId="77777777" w:rsidR="007C4061" w:rsidRPr="00533C32" w:rsidRDefault="007C4061" w:rsidP="00885269">
      <w:pPr>
        <w:pStyle w:val="PL"/>
      </w:pPr>
      <w:r w:rsidRPr="00533C32">
        <w:t xml:space="preserve">              schema:</w:t>
      </w:r>
    </w:p>
    <w:p w14:paraId="60A5255C" w14:textId="77777777" w:rsidR="007C4061" w:rsidRPr="00533C32" w:rsidRDefault="007C4061" w:rsidP="00885269">
      <w:pPr>
        <w:pStyle w:val="PL"/>
      </w:pPr>
      <w:r w:rsidRPr="00533C32">
        <w:t xml:space="preserve">                type: string</w:t>
      </w:r>
    </w:p>
    <w:p w14:paraId="3A973588" w14:textId="77777777" w:rsidR="007C4061" w:rsidRPr="00533C32" w:rsidRDefault="007C4061" w:rsidP="00885269">
      <w:pPr>
        <w:pStyle w:val="PL"/>
      </w:pPr>
      <w:r w:rsidRPr="00533C32">
        <w:t xml:space="preserve">            ETag:</w:t>
      </w:r>
    </w:p>
    <w:p w14:paraId="55ED6697" w14:textId="77777777" w:rsidR="007C4061" w:rsidRPr="00533C32" w:rsidRDefault="007C4061" w:rsidP="00885269">
      <w:pPr>
        <w:pStyle w:val="PL"/>
      </w:pPr>
      <w:r w:rsidRPr="00533C32">
        <w:t xml:space="preserve">              description: Entity Tag, containing a strong validator, as described in RFC 7232, 2.3</w:t>
      </w:r>
    </w:p>
    <w:p w14:paraId="0F8593F0" w14:textId="77777777" w:rsidR="007C4061" w:rsidRPr="00533C32" w:rsidRDefault="007C4061" w:rsidP="00885269">
      <w:pPr>
        <w:pStyle w:val="PL"/>
      </w:pPr>
      <w:r w:rsidRPr="00533C32">
        <w:t xml:space="preserve">              schema:</w:t>
      </w:r>
    </w:p>
    <w:p w14:paraId="128912F1" w14:textId="77777777" w:rsidR="007C4061" w:rsidRPr="00533C32" w:rsidRDefault="007C4061" w:rsidP="00885269">
      <w:pPr>
        <w:pStyle w:val="PL"/>
      </w:pPr>
      <w:r w:rsidRPr="00533C32">
        <w:t xml:space="preserve">                type: string</w:t>
      </w:r>
    </w:p>
    <w:p w14:paraId="2FA8563C" w14:textId="77777777" w:rsidR="007C4061" w:rsidRPr="00533C32" w:rsidRDefault="007C4061" w:rsidP="00885269">
      <w:pPr>
        <w:pStyle w:val="PL"/>
      </w:pPr>
      <w:r w:rsidRPr="00533C32">
        <w:t xml:space="preserve">            Last-Modified:</w:t>
      </w:r>
    </w:p>
    <w:p w14:paraId="6800F57D" w14:textId="77777777" w:rsidR="007C4061" w:rsidRPr="00533C32" w:rsidRDefault="007C4061" w:rsidP="00885269">
      <w:pPr>
        <w:pStyle w:val="PL"/>
      </w:pPr>
      <w:r w:rsidRPr="00533C32">
        <w:t xml:space="preserve">              description: Timestamp for last modification of the resource, as described in RFC 7232, 2.2</w:t>
      </w:r>
    </w:p>
    <w:p w14:paraId="07D6B75F" w14:textId="77777777" w:rsidR="007C4061" w:rsidRPr="00533C32" w:rsidRDefault="007C4061" w:rsidP="00885269">
      <w:pPr>
        <w:pStyle w:val="PL"/>
      </w:pPr>
      <w:r w:rsidRPr="00533C32">
        <w:t xml:space="preserve">              schema:</w:t>
      </w:r>
    </w:p>
    <w:p w14:paraId="53456DC2" w14:textId="77777777" w:rsidR="007C4061" w:rsidRPr="00533C32" w:rsidRDefault="007C4061" w:rsidP="00885269">
      <w:pPr>
        <w:pStyle w:val="PL"/>
        <w:rPr>
          <w:lang w:eastAsia="zh-CN"/>
        </w:rPr>
      </w:pPr>
      <w:r w:rsidRPr="00533C32">
        <w:t xml:space="preserve">                type: string</w:t>
      </w:r>
    </w:p>
    <w:p w14:paraId="299098CC" w14:textId="77777777" w:rsidR="007C4061" w:rsidRDefault="007C4061" w:rsidP="00885269">
      <w:pPr>
        <w:pStyle w:val="PL"/>
        <w:rPr>
          <w:lang w:eastAsia="zh-CN"/>
        </w:rPr>
      </w:pPr>
      <w:r w:rsidRPr="00533C32">
        <w:t xml:space="preserve">        default:</w:t>
      </w:r>
    </w:p>
    <w:p w14:paraId="2B42A479" w14:textId="77777777" w:rsidR="001137C5" w:rsidRPr="00533C32" w:rsidRDefault="001137C5" w:rsidP="00885269">
      <w:pPr>
        <w:pStyle w:val="PL"/>
        <w:rPr>
          <w:lang w:eastAsia="zh-CN"/>
        </w:rPr>
      </w:pPr>
      <w:r w:rsidRPr="002E5CBA">
        <w:lastRenderedPageBreak/>
        <w:t xml:space="preserve">          </w:t>
      </w:r>
      <w:r w:rsidRPr="001F14B1">
        <w:t>$ref: 'TS29571_CommonDat</w:t>
      </w:r>
      <w:r>
        <w:t>a.yaml#/components/responses/default</w:t>
      </w:r>
      <w:r w:rsidRPr="001F14B1">
        <w:t>'</w:t>
      </w:r>
    </w:p>
    <w:p w14:paraId="36AC920B" w14:textId="77777777" w:rsidR="001137C5" w:rsidRDefault="001137C5" w:rsidP="00885269">
      <w:pPr>
        <w:pStyle w:val="PL"/>
        <w:rPr>
          <w:lang w:eastAsia="zh-CN"/>
        </w:rPr>
      </w:pPr>
    </w:p>
    <w:p w14:paraId="156B92E8" w14:textId="77777777" w:rsidR="007C4061" w:rsidRPr="00533C32" w:rsidRDefault="007C4061" w:rsidP="00885269">
      <w:pPr>
        <w:pStyle w:val="PL"/>
      </w:pPr>
      <w:r w:rsidRPr="00533C32">
        <w:t xml:space="preserve">  /s</w:t>
      </w:r>
      <w:r>
        <w:t>ubscription-data/{</w:t>
      </w:r>
      <w:proofErr w:type="spellStart"/>
      <w:r>
        <w:t>ueId</w:t>
      </w:r>
      <w:proofErr w:type="spellEnd"/>
      <w:r>
        <w:t>}/</w:t>
      </w:r>
      <w:proofErr w:type="spellStart"/>
      <w:r>
        <w:t>nidd</w:t>
      </w:r>
      <w:proofErr w:type="spellEnd"/>
      <w:r w:rsidRPr="00533C32">
        <w:t>-</w:t>
      </w:r>
      <w:r>
        <w:t>authorization</w:t>
      </w:r>
      <w:r w:rsidRPr="00533C32">
        <w:t>-data:</w:t>
      </w:r>
    </w:p>
    <w:p w14:paraId="5AEF78C4" w14:textId="77777777" w:rsidR="007C4061" w:rsidRPr="00533C32" w:rsidRDefault="007C4061" w:rsidP="00885269">
      <w:pPr>
        <w:pStyle w:val="PL"/>
      </w:pPr>
      <w:r w:rsidRPr="00533C32">
        <w:t xml:space="preserve">    get:</w:t>
      </w:r>
    </w:p>
    <w:p w14:paraId="2FF8D0AB" w14:textId="77777777" w:rsidR="007C4061" w:rsidRPr="00533C32" w:rsidRDefault="007C4061" w:rsidP="00885269">
      <w:pPr>
        <w:pStyle w:val="PL"/>
      </w:pPr>
      <w:r w:rsidRPr="00533C32">
        <w:t xml:space="preserve">      summary: Retrieve </w:t>
      </w:r>
      <w:r>
        <w:t xml:space="preserve">NIDD Authorization Data </w:t>
      </w:r>
      <w:r w:rsidRPr="00533C32">
        <w:t>GPSI</w:t>
      </w:r>
      <w:r>
        <w:t xml:space="preserve"> or External Group identifier</w:t>
      </w:r>
    </w:p>
    <w:p w14:paraId="776A0550" w14:textId="77777777" w:rsidR="007C4061" w:rsidRPr="00533C32" w:rsidRDefault="007C4061" w:rsidP="00885269">
      <w:pPr>
        <w:pStyle w:val="PL"/>
      </w:pPr>
      <w:r>
        <w:t xml:space="preserve">      </w:t>
      </w:r>
      <w:proofErr w:type="spellStart"/>
      <w:r>
        <w:t>operationId</w:t>
      </w:r>
      <w:proofErr w:type="spellEnd"/>
      <w:r>
        <w:t xml:space="preserve">: </w:t>
      </w:r>
      <w:proofErr w:type="spellStart"/>
      <w:r>
        <w:t>GetNiddAu</w:t>
      </w:r>
      <w:r w:rsidRPr="00533C32">
        <w:t>Data</w:t>
      </w:r>
      <w:proofErr w:type="spellEnd"/>
    </w:p>
    <w:p w14:paraId="395ABC0F" w14:textId="77777777" w:rsidR="007C4061" w:rsidRPr="00533C32" w:rsidRDefault="007C4061" w:rsidP="00885269">
      <w:pPr>
        <w:pStyle w:val="PL"/>
      </w:pPr>
      <w:r w:rsidRPr="00533C32">
        <w:t xml:space="preserve">      tags:</w:t>
      </w:r>
    </w:p>
    <w:p w14:paraId="68ED57CD" w14:textId="77777777" w:rsidR="007C4061" w:rsidRPr="00533C32" w:rsidRDefault="007C4061" w:rsidP="00885269">
      <w:pPr>
        <w:pStyle w:val="PL"/>
      </w:pPr>
      <w:r w:rsidRPr="00533C32">
        <w:t xml:space="preserve">        - Query </w:t>
      </w:r>
      <w:r>
        <w:t xml:space="preserve">NIDD Authorization Data </w:t>
      </w:r>
      <w:r w:rsidRPr="00533C32">
        <w:t>GPSI</w:t>
      </w:r>
      <w:r>
        <w:t xml:space="preserve"> or External Group identifier</w:t>
      </w:r>
      <w:r w:rsidRPr="00533C32">
        <w:t xml:space="preserve"> (Document)</w:t>
      </w:r>
    </w:p>
    <w:p w14:paraId="744E30D5" w14:textId="77777777" w:rsidR="007C4061" w:rsidRPr="00533C32" w:rsidRDefault="007C4061" w:rsidP="00885269">
      <w:pPr>
        <w:pStyle w:val="PL"/>
      </w:pPr>
      <w:r w:rsidRPr="00533C32">
        <w:t xml:space="preserve">      parameters:</w:t>
      </w:r>
    </w:p>
    <w:p w14:paraId="76B441A7" w14:textId="77777777" w:rsidR="007C4061" w:rsidRPr="00533C32" w:rsidRDefault="007C4061" w:rsidP="00885269">
      <w:pPr>
        <w:pStyle w:val="PL"/>
      </w:pPr>
      <w:r w:rsidRPr="00533C32">
        <w:t xml:space="preserve">        - name: </w:t>
      </w:r>
      <w:proofErr w:type="spellStart"/>
      <w:r w:rsidRPr="00533C32">
        <w:t>ueId</w:t>
      </w:r>
      <w:proofErr w:type="spellEnd"/>
    </w:p>
    <w:p w14:paraId="7C47A19E" w14:textId="77777777" w:rsidR="007C4061" w:rsidRPr="00533C32" w:rsidRDefault="007C4061" w:rsidP="00885269">
      <w:pPr>
        <w:pStyle w:val="PL"/>
      </w:pPr>
      <w:r w:rsidRPr="00533C32">
        <w:t xml:space="preserve">          in: path</w:t>
      </w:r>
    </w:p>
    <w:p w14:paraId="631037A3" w14:textId="77777777" w:rsidR="007C4061" w:rsidRPr="00533C32" w:rsidRDefault="007C4061" w:rsidP="00885269">
      <w:pPr>
        <w:pStyle w:val="PL"/>
      </w:pPr>
      <w:r w:rsidRPr="00533C32">
        <w:t xml:space="preserve">          description: UE ID</w:t>
      </w:r>
    </w:p>
    <w:p w14:paraId="00335132" w14:textId="77777777" w:rsidR="007C4061" w:rsidRPr="00533C32" w:rsidRDefault="007C4061" w:rsidP="00885269">
      <w:pPr>
        <w:pStyle w:val="PL"/>
      </w:pPr>
      <w:r w:rsidRPr="00533C32">
        <w:t xml:space="preserve">          required: true</w:t>
      </w:r>
    </w:p>
    <w:p w14:paraId="4BBE8AA2" w14:textId="77777777" w:rsidR="007C4061" w:rsidRDefault="007C4061" w:rsidP="00885269">
      <w:pPr>
        <w:pStyle w:val="PL"/>
      </w:pPr>
      <w:r w:rsidRPr="00533C32">
        <w:t xml:space="preserve">          schema:</w:t>
      </w:r>
    </w:p>
    <w:p w14:paraId="67D94DC8" w14:textId="77777777" w:rsidR="007C4061" w:rsidRDefault="007C4061" w:rsidP="00885269">
      <w:pPr>
        <w:pStyle w:val="PL"/>
      </w:pPr>
      <w:r>
        <w:t xml:space="preserve">            type: string</w:t>
      </w:r>
    </w:p>
    <w:p w14:paraId="1689CD39" w14:textId="77777777" w:rsidR="007C4061" w:rsidRPr="00533C32" w:rsidRDefault="007C4061" w:rsidP="00885269">
      <w:pPr>
        <w:pStyle w:val="PL"/>
        <w:rPr>
          <w:lang w:eastAsia="zh-CN"/>
        </w:rPr>
      </w:pPr>
      <w:r>
        <w:rPr>
          <w:rFonts w:hint="eastAsia"/>
          <w:lang w:eastAsia="zh-CN"/>
        </w:rPr>
        <w:t xml:space="preserve">            </w:t>
      </w:r>
      <w:r>
        <w:rPr>
          <w:lang w:eastAsia="zh-CN"/>
        </w:rPr>
        <w:t xml:space="preserve">pattern: </w:t>
      </w:r>
      <w:r w:rsidRPr="00533C32">
        <w:t>'</w:t>
      </w:r>
      <w:r w:rsidRPr="00D67AB2">
        <w:t>^(msisdn-[0-9]{5,15}|.+|extid-[^@]+@[^@]+|extgroupid-[^@]+@[^@]+)$</w:t>
      </w:r>
      <w:r w:rsidRPr="00533C32">
        <w:t>'</w:t>
      </w:r>
    </w:p>
    <w:p w14:paraId="3F92B5D6" w14:textId="77777777" w:rsidR="007C4061" w:rsidRPr="00533C32" w:rsidRDefault="007C4061" w:rsidP="00885269">
      <w:pPr>
        <w:pStyle w:val="PL"/>
      </w:pPr>
      <w:r w:rsidRPr="00533C32">
        <w:t xml:space="preserve">        - name: </w:t>
      </w:r>
      <w:r>
        <w:t>single-</w:t>
      </w:r>
      <w:proofErr w:type="spellStart"/>
      <w:r w:rsidRPr="006D456D">
        <w:t>nssai</w:t>
      </w:r>
      <w:proofErr w:type="spellEnd"/>
    </w:p>
    <w:p w14:paraId="7A569A12" w14:textId="77777777" w:rsidR="007C4061" w:rsidRDefault="007C4061" w:rsidP="00885269">
      <w:pPr>
        <w:pStyle w:val="PL"/>
      </w:pPr>
      <w:r w:rsidRPr="00533C32">
        <w:t xml:space="preserve">          in: query</w:t>
      </w:r>
    </w:p>
    <w:p w14:paraId="6761A1BE" w14:textId="77777777" w:rsidR="007C4061" w:rsidRDefault="007C4061" w:rsidP="00885269">
      <w:pPr>
        <w:pStyle w:val="PL"/>
      </w:pPr>
      <w:r>
        <w:t xml:space="preserve">          content:</w:t>
      </w:r>
    </w:p>
    <w:p w14:paraId="2786E3F2" w14:textId="77777777" w:rsidR="007C4061" w:rsidRDefault="007C4061" w:rsidP="00885269">
      <w:pPr>
        <w:pStyle w:val="PL"/>
      </w:pPr>
      <w:r>
        <w:t xml:space="preserve">            application/</w:t>
      </w:r>
      <w:proofErr w:type="spellStart"/>
      <w:r>
        <w:t>json</w:t>
      </w:r>
      <w:proofErr w:type="spellEnd"/>
      <w:r>
        <w:t>:</w:t>
      </w:r>
    </w:p>
    <w:p w14:paraId="7CE3804B" w14:textId="77777777" w:rsidR="007C4061" w:rsidRDefault="007C4061" w:rsidP="00885269">
      <w:pPr>
        <w:pStyle w:val="PL"/>
      </w:pPr>
      <w:r>
        <w:t xml:space="preserve">              schema:</w:t>
      </w:r>
    </w:p>
    <w:p w14:paraId="3EBDC517" w14:textId="77777777" w:rsidR="007C4061" w:rsidRPr="00533C32" w:rsidRDefault="007C4061" w:rsidP="00885269">
      <w:pPr>
        <w:pStyle w:val="PL"/>
      </w:pPr>
      <w:r>
        <w:t xml:space="preserve">                $ref: </w:t>
      </w:r>
      <w:r w:rsidRPr="00533C32">
        <w:t>'#/components/schemas/</w:t>
      </w:r>
      <w:proofErr w:type="spellStart"/>
      <w:r w:rsidRPr="00533C32">
        <w:t>VarSnssai</w:t>
      </w:r>
      <w:proofErr w:type="spellEnd"/>
      <w:r w:rsidRPr="00533C32">
        <w:t>'</w:t>
      </w:r>
    </w:p>
    <w:p w14:paraId="113EE956" w14:textId="77777777" w:rsidR="007C4061" w:rsidRPr="00533C32" w:rsidRDefault="007C4061" w:rsidP="00885269">
      <w:pPr>
        <w:pStyle w:val="PL"/>
      </w:pPr>
      <w:r w:rsidRPr="00533C32">
        <w:t xml:space="preserve">          description: single NSSAI</w:t>
      </w:r>
    </w:p>
    <w:p w14:paraId="358A43E3" w14:textId="77777777" w:rsidR="007C4061" w:rsidRPr="00533C32" w:rsidRDefault="007C4061" w:rsidP="00885269">
      <w:pPr>
        <w:pStyle w:val="PL"/>
      </w:pPr>
      <w:r>
        <w:t xml:space="preserve">          required: true</w:t>
      </w:r>
    </w:p>
    <w:p w14:paraId="145B256C" w14:textId="77777777" w:rsidR="007C4061" w:rsidRPr="00533C32" w:rsidRDefault="007C4061" w:rsidP="00885269">
      <w:pPr>
        <w:pStyle w:val="PL"/>
      </w:pPr>
      <w:r w:rsidRPr="00533C32">
        <w:t xml:space="preserve">        - name: </w:t>
      </w:r>
      <w:proofErr w:type="spellStart"/>
      <w:r w:rsidRPr="006D456D">
        <w:t>dnn</w:t>
      </w:r>
      <w:proofErr w:type="spellEnd"/>
    </w:p>
    <w:p w14:paraId="07B75E6E" w14:textId="77777777" w:rsidR="007C4061" w:rsidRPr="00533C32" w:rsidRDefault="007C4061" w:rsidP="00885269">
      <w:pPr>
        <w:pStyle w:val="PL"/>
      </w:pPr>
      <w:r w:rsidRPr="00533C32">
        <w:t xml:space="preserve">          in: query</w:t>
      </w:r>
    </w:p>
    <w:p w14:paraId="20AE4C4C" w14:textId="77777777" w:rsidR="007C4061" w:rsidRPr="00533C32" w:rsidRDefault="007C4061" w:rsidP="00885269">
      <w:pPr>
        <w:pStyle w:val="PL"/>
      </w:pPr>
      <w:r w:rsidRPr="00533C32">
        <w:t xml:space="preserve">          description: </w:t>
      </w:r>
      <w:r>
        <w:t>DNN</w:t>
      </w:r>
    </w:p>
    <w:p w14:paraId="59B1CB23" w14:textId="77777777" w:rsidR="007C4061" w:rsidRPr="00533C32" w:rsidRDefault="007C4061" w:rsidP="00885269">
      <w:pPr>
        <w:pStyle w:val="PL"/>
      </w:pPr>
      <w:r>
        <w:t xml:space="preserve">          required: true</w:t>
      </w:r>
    </w:p>
    <w:p w14:paraId="14CADB27" w14:textId="77777777" w:rsidR="007C4061" w:rsidRPr="00533C32" w:rsidRDefault="007C4061" w:rsidP="00885269">
      <w:pPr>
        <w:pStyle w:val="PL"/>
      </w:pPr>
      <w:r w:rsidRPr="00533C32">
        <w:t xml:space="preserve">          schema:</w:t>
      </w:r>
    </w:p>
    <w:p w14:paraId="45462E0D" w14:textId="77777777" w:rsidR="007C4061" w:rsidRPr="00533C32" w:rsidRDefault="007C4061" w:rsidP="00885269">
      <w:pPr>
        <w:pStyle w:val="PL"/>
      </w:pPr>
      <w:r w:rsidRPr="00533C32">
        <w:t xml:space="preserve">            $ref: '#/components/schemas/</w:t>
      </w:r>
      <w:proofErr w:type="spellStart"/>
      <w:r w:rsidRPr="00533C32">
        <w:t>Dnn</w:t>
      </w:r>
      <w:proofErr w:type="spellEnd"/>
      <w:r w:rsidRPr="00533C32">
        <w:t>'</w:t>
      </w:r>
    </w:p>
    <w:p w14:paraId="30617C1E" w14:textId="77777777" w:rsidR="007C4061" w:rsidRPr="00533C32" w:rsidRDefault="007C4061" w:rsidP="00885269">
      <w:pPr>
        <w:pStyle w:val="PL"/>
      </w:pPr>
      <w:r w:rsidRPr="00533C32">
        <w:t xml:space="preserve">        - name: </w:t>
      </w:r>
      <w:proofErr w:type="spellStart"/>
      <w:r w:rsidRPr="006D456D">
        <w:t>mtc</w:t>
      </w:r>
      <w:proofErr w:type="spellEnd"/>
      <w:r w:rsidRPr="006D456D">
        <w:t>-provider-information</w:t>
      </w:r>
    </w:p>
    <w:p w14:paraId="26E36B1C" w14:textId="77777777" w:rsidR="007C4061" w:rsidRPr="00533C32" w:rsidRDefault="007C4061" w:rsidP="00885269">
      <w:pPr>
        <w:pStyle w:val="PL"/>
      </w:pPr>
      <w:r w:rsidRPr="00533C32">
        <w:t xml:space="preserve">          in: query</w:t>
      </w:r>
    </w:p>
    <w:p w14:paraId="7D90CD56" w14:textId="77777777" w:rsidR="007C4061" w:rsidRPr="00533C32" w:rsidRDefault="007C4061" w:rsidP="00885269">
      <w:pPr>
        <w:pStyle w:val="PL"/>
      </w:pPr>
      <w:r w:rsidRPr="00533C32">
        <w:t xml:space="preserve">          description: </w:t>
      </w:r>
      <w:r>
        <w:t>MTC Provider Information</w:t>
      </w:r>
    </w:p>
    <w:p w14:paraId="372256FA" w14:textId="77777777" w:rsidR="007C4061" w:rsidRPr="00533C32" w:rsidRDefault="007C4061" w:rsidP="00885269">
      <w:pPr>
        <w:pStyle w:val="PL"/>
      </w:pPr>
      <w:r>
        <w:t xml:space="preserve">          required: true</w:t>
      </w:r>
    </w:p>
    <w:p w14:paraId="3B6F7CAD" w14:textId="77777777" w:rsidR="007C4061" w:rsidRPr="00533C32" w:rsidRDefault="007C4061" w:rsidP="00885269">
      <w:pPr>
        <w:pStyle w:val="PL"/>
      </w:pPr>
      <w:r w:rsidRPr="00533C32">
        <w:t xml:space="preserve">          schema:</w:t>
      </w:r>
    </w:p>
    <w:p w14:paraId="3F0EDA1B" w14:textId="77777777" w:rsidR="007C4061" w:rsidRDefault="007C4061" w:rsidP="00885269">
      <w:pPr>
        <w:pStyle w:val="PL"/>
      </w:pPr>
      <w:r w:rsidRPr="00533C32">
        <w:t xml:space="preserve">            $ref: 'TS29571_CommonData.yaml#/components/schemas/</w:t>
      </w:r>
      <w:r w:rsidRPr="005D14F1">
        <w:t>MtcProviderInformation</w:t>
      </w:r>
      <w:r w:rsidRPr="00533C32">
        <w:t>'</w:t>
      </w:r>
    </w:p>
    <w:p w14:paraId="37D20ECF" w14:textId="77777777" w:rsidR="007C4061" w:rsidRPr="00533C32" w:rsidRDefault="007C4061" w:rsidP="00885269">
      <w:pPr>
        <w:pStyle w:val="PL"/>
      </w:pPr>
      <w:r w:rsidRPr="00533C32">
        <w:t xml:space="preserve">        - name: If-None-Match</w:t>
      </w:r>
    </w:p>
    <w:p w14:paraId="108EDC3D" w14:textId="77777777" w:rsidR="007C4061" w:rsidRPr="00533C32" w:rsidRDefault="007C4061" w:rsidP="00885269">
      <w:pPr>
        <w:pStyle w:val="PL"/>
      </w:pPr>
      <w:r w:rsidRPr="00533C32">
        <w:t xml:space="preserve">          in: header</w:t>
      </w:r>
    </w:p>
    <w:p w14:paraId="53A3DD1C" w14:textId="77777777" w:rsidR="007C4061" w:rsidRPr="00533C32" w:rsidRDefault="007C4061" w:rsidP="00885269">
      <w:pPr>
        <w:pStyle w:val="PL"/>
      </w:pPr>
      <w:r w:rsidRPr="00533C32">
        <w:t xml:space="preserve">          description: Validator for conditional requests, as described in RFC 7232, 3.2</w:t>
      </w:r>
    </w:p>
    <w:p w14:paraId="506669EA" w14:textId="77777777" w:rsidR="007C4061" w:rsidRPr="00533C32" w:rsidRDefault="007C4061" w:rsidP="00885269">
      <w:pPr>
        <w:pStyle w:val="PL"/>
      </w:pPr>
      <w:r w:rsidRPr="00533C32">
        <w:t xml:space="preserve">          schema:</w:t>
      </w:r>
    </w:p>
    <w:p w14:paraId="03FA21AF" w14:textId="77777777" w:rsidR="007C4061" w:rsidRPr="00533C32" w:rsidRDefault="007C4061" w:rsidP="00885269">
      <w:pPr>
        <w:pStyle w:val="PL"/>
      </w:pPr>
      <w:r w:rsidRPr="00533C32">
        <w:t xml:space="preserve">            type: string</w:t>
      </w:r>
    </w:p>
    <w:p w14:paraId="2DEAEABA" w14:textId="77777777" w:rsidR="007C4061" w:rsidRPr="00533C32" w:rsidRDefault="007C4061" w:rsidP="00885269">
      <w:pPr>
        <w:pStyle w:val="PL"/>
      </w:pPr>
      <w:r w:rsidRPr="00533C32">
        <w:t xml:space="preserve">        - name: If-Modified-Since</w:t>
      </w:r>
    </w:p>
    <w:p w14:paraId="283BA53B" w14:textId="77777777" w:rsidR="007C4061" w:rsidRPr="00533C32" w:rsidRDefault="007C4061" w:rsidP="00885269">
      <w:pPr>
        <w:pStyle w:val="PL"/>
      </w:pPr>
      <w:r w:rsidRPr="00533C32">
        <w:t xml:space="preserve">          in: header</w:t>
      </w:r>
    </w:p>
    <w:p w14:paraId="133EA31A" w14:textId="77777777" w:rsidR="007C4061" w:rsidRPr="00533C32" w:rsidRDefault="007C4061" w:rsidP="00885269">
      <w:pPr>
        <w:pStyle w:val="PL"/>
      </w:pPr>
      <w:r w:rsidRPr="00533C32">
        <w:t xml:space="preserve">          description: Validator for conditional requests, as described in RFC 7232, 3.3</w:t>
      </w:r>
    </w:p>
    <w:p w14:paraId="6503C7AD" w14:textId="77777777" w:rsidR="007C4061" w:rsidRPr="00533C32" w:rsidRDefault="007C4061" w:rsidP="00885269">
      <w:pPr>
        <w:pStyle w:val="PL"/>
      </w:pPr>
      <w:r w:rsidRPr="00533C32">
        <w:t xml:space="preserve">          schema:</w:t>
      </w:r>
    </w:p>
    <w:p w14:paraId="5D1030A1" w14:textId="77777777" w:rsidR="007C4061" w:rsidRPr="00136AA8" w:rsidRDefault="007C4061" w:rsidP="00885269">
      <w:pPr>
        <w:pStyle w:val="PL"/>
      </w:pPr>
      <w:r w:rsidRPr="00533C32">
        <w:t xml:space="preserve">            type: string</w:t>
      </w:r>
    </w:p>
    <w:p w14:paraId="51268932" w14:textId="77777777" w:rsidR="007C4061" w:rsidRPr="00533C32" w:rsidRDefault="007C4061" w:rsidP="00885269">
      <w:pPr>
        <w:pStyle w:val="PL"/>
      </w:pPr>
      <w:r w:rsidRPr="00533C32">
        <w:t xml:space="preserve">      responses:</w:t>
      </w:r>
    </w:p>
    <w:p w14:paraId="4E6A34E8" w14:textId="77777777" w:rsidR="007C4061" w:rsidRPr="00533C32" w:rsidRDefault="007C4061" w:rsidP="00885269">
      <w:pPr>
        <w:pStyle w:val="PL"/>
      </w:pPr>
      <w:r w:rsidRPr="00533C32">
        <w:t xml:space="preserve">        '200':</w:t>
      </w:r>
    </w:p>
    <w:p w14:paraId="5B7C77C7" w14:textId="77777777" w:rsidR="007C4061" w:rsidRPr="00533C32" w:rsidRDefault="007C4061" w:rsidP="00885269">
      <w:pPr>
        <w:pStyle w:val="PL"/>
      </w:pPr>
      <w:r w:rsidRPr="00533C32">
        <w:t xml:space="preserve">          description: OK</w:t>
      </w:r>
    </w:p>
    <w:p w14:paraId="510C02C8" w14:textId="77777777" w:rsidR="007C4061" w:rsidRPr="00533C32" w:rsidRDefault="007C4061" w:rsidP="00885269">
      <w:pPr>
        <w:pStyle w:val="PL"/>
      </w:pPr>
      <w:r w:rsidRPr="00533C32">
        <w:t xml:space="preserve">          content:</w:t>
      </w:r>
    </w:p>
    <w:p w14:paraId="54D3854D" w14:textId="77777777" w:rsidR="007C4061" w:rsidRPr="00533C32" w:rsidRDefault="007C4061" w:rsidP="00885269">
      <w:pPr>
        <w:pStyle w:val="PL"/>
      </w:pPr>
      <w:r w:rsidRPr="00533C32">
        <w:t xml:space="preserve">            application/</w:t>
      </w:r>
      <w:proofErr w:type="spellStart"/>
      <w:r w:rsidRPr="00533C32">
        <w:t>json</w:t>
      </w:r>
      <w:proofErr w:type="spellEnd"/>
      <w:r w:rsidRPr="00533C32">
        <w:t>:</w:t>
      </w:r>
    </w:p>
    <w:p w14:paraId="51ADC239" w14:textId="77777777" w:rsidR="007C4061" w:rsidRPr="00533C32" w:rsidRDefault="007C4061" w:rsidP="00885269">
      <w:pPr>
        <w:pStyle w:val="PL"/>
      </w:pPr>
      <w:r w:rsidRPr="00533C32">
        <w:t xml:space="preserve">              schema:</w:t>
      </w:r>
    </w:p>
    <w:p w14:paraId="1200EA17" w14:textId="77777777" w:rsidR="007C4061" w:rsidRDefault="007C4061" w:rsidP="00885269">
      <w:pPr>
        <w:pStyle w:val="PL"/>
      </w:pPr>
      <w:r w:rsidRPr="00533C32">
        <w:t xml:space="preserve">                $ref: '#/components/schemas/</w:t>
      </w:r>
      <w:proofErr w:type="spellStart"/>
      <w:r w:rsidRPr="0068632F">
        <w:t>AuthorizationData</w:t>
      </w:r>
      <w:proofErr w:type="spellEnd"/>
      <w:r w:rsidRPr="00533C32">
        <w:t>'</w:t>
      </w:r>
    </w:p>
    <w:p w14:paraId="48211E9D" w14:textId="77777777" w:rsidR="007C4061" w:rsidRPr="00533C32" w:rsidRDefault="007C4061" w:rsidP="00885269">
      <w:pPr>
        <w:pStyle w:val="PL"/>
      </w:pPr>
      <w:r w:rsidRPr="00533C32">
        <w:t xml:space="preserve">          headers:</w:t>
      </w:r>
    </w:p>
    <w:p w14:paraId="39A057F5" w14:textId="77777777" w:rsidR="007C4061" w:rsidRPr="00533C32" w:rsidRDefault="007C4061" w:rsidP="00885269">
      <w:pPr>
        <w:pStyle w:val="PL"/>
      </w:pPr>
      <w:r w:rsidRPr="00533C32">
        <w:t xml:space="preserve">            Cache-Control:</w:t>
      </w:r>
    </w:p>
    <w:p w14:paraId="575B338F" w14:textId="77777777" w:rsidR="007C4061" w:rsidRPr="00533C32" w:rsidRDefault="007C4061" w:rsidP="00885269">
      <w:pPr>
        <w:pStyle w:val="PL"/>
      </w:pPr>
      <w:r w:rsidRPr="00533C32">
        <w:t xml:space="preserve">              description: Cache-Control containing max-age, as described in RFC 7234, 5.2</w:t>
      </w:r>
    </w:p>
    <w:p w14:paraId="60D5E1D1" w14:textId="77777777" w:rsidR="007C4061" w:rsidRPr="00533C32" w:rsidRDefault="007C4061" w:rsidP="00885269">
      <w:pPr>
        <w:pStyle w:val="PL"/>
      </w:pPr>
      <w:r w:rsidRPr="00533C32">
        <w:t xml:space="preserve">              schema:</w:t>
      </w:r>
    </w:p>
    <w:p w14:paraId="08450C36" w14:textId="77777777" w:rsidR="007C4061" w:rsidRPr="00533C32" w:rsidRDefault="007C4061" w:rsidP="00885269">
      <w:pPr>
        <w:pStyle w:val="PL"/>
      </w:pPr>
      <w:r w:rsidRPr="00533C32">
        <w:t xml:space="preserve">                type: string</w:t>
      </w:r>
    </w:p>
    <w:p w14:paraId="5BF21BB4" w14:textId="77777777" w:rsidR="007C4061" w:rsidRPr="00533C32" w:rsidRDefault="007C4061" w:rsidP="00885269">
      <w:pPr>
        <w:pStyle w:val="PL"/>
      </w:pPr>
      <w:r w:rsidRPr="00533C32">
        <w:t xml:space="preserve">            ETag:</w:t>
      </w:r>
    </w:p>
    <w:p w14:paraId="721DA90C" w14:textId="77777777" w:rsidR="007C4061" w:rsidRPr="00533C32" w:rsidRDefault="007C4061" w:rsidP="00885269">
      <w:pPr>
        <w:pStyle w:val="PL"/>
      </w:pPr>
      <w:r w:rsidRPr="00533C32">
        <w:t xml:space="preserve">              description: Entity Tag, containing a strong validator, as described in RFC 7232, 2.3</w:t>
      </w:r>
    </w:p>
    <w:p w14:paraId="76EB1755" w14:textId="77777777" w:rsidR="007C4061" w:rsidRPr="00533C32" w:rsidRDefault="007C4061" w:rsidP="00885269">
      <w:pPr>
        <w:pStyle w:val="PL"/>
      </w:pPr>
      <w:r w:rsidRPr="00533C32">
        <w:t xml:space="preserve">              schema:</w:t>
      </w:r>
    </w:p>
    <w:p w14:paraId="33EB2053" w14:textId="77777777" w:rsidR="007C4061" w:rsidRPr="00533C32" w:rsidRDefault="007C4061" w:rsidP="00885269">
      <w:pPr>
        <w:pStyle w:val="PL"/>
      </w:pPr>
      <w:r w:rsidRPr="00533C32">
        <w:t xml:space="preserve">                type: string</w:t>
      </w:r>
    </w:p>
    <w:p w14:paraId="5E43E126" w14:textId="77777777" w:rsidR="007C4061" w:rsidRPr="00533C32" w:rsidRDefault="007C4061" w:rsidP="00885269">
      <w:pPr>
        <w:pStyle w:val="PL"/>
      </w:pPr>
      <w:r w:rsidRPr="00533C32">
        <w:t xml:space="preserve">            Last-Modified:</w:t>
      </w:r>
    </w:p>
    <w:p w14:paraId="6D215634" w14:textId="77777777" w:rsidR="007C4061" w:rsidRDefault="007C4061" w:rsidP="00885269">
      <w:pPr>
        <w:pStyle w:val="PL"/>
      </w:pPr>
      <w:r w:rsidRPr="00533C32">
        <w:t xml:space="preserve">              description: Timestamp for last modification of the resource, as described in RFC 7232, 2.2</w:t>
      </w:r>
    </w:p>
    <w:p w14:paraId="32F4FC35" w14:textId="77777777" w:rsidR="007C4061" w:rsidRPr="00533C32" w:rsidRDefault="007C4061" w:rsidP="00885269">
      <w:pPr>
        <w:pStyle w:val="PL"/>
      </w:pPr>
      <w:r w:rsidRPr="00533C32">
        <w:t xml:space="preserve">              schema:</w:t>
      </w:r>
    </w:p>
    <w:p w14:paraId="7B7C45B5" w14:textId="77777777" w:rsidR="007C4061" w:rsidRPr="00533C32" w:rsidRDefault="007C4061" w:rsidP="00885269">
      <w:pPr>
        <w:pStyle w:val="PL"/>
      </w:pPr>
      <w:r w:rsidRPr="00533C32">
        <w:t xml:space="preserve">                type: string</w:t>
      </w:r>
    </w:p>
    <w:p w14:paraId="698B2364" w14:textId="77777777" w:rsidR="007C4061" w:rsidRDefault="007C4061" w:rsidP="00885269">
      <w:pPr>
        <w:pStyle w:val="PL"/>
        <w:rPr>
          <w:lang w:eastAsia="zh-CN"/>
        </w:rPr>
      </w:pPr>
      <w:r w:rsidRPr="00533C32">
        <w:t xml:space="preserve">        default:</w:t>
      </w:r>
    </w:p>
    <w:p w14:paraId="19D9B03C" w14:textId="77777777" w:rsidR="001137C5" w:rsidRPr="00533C32" w:rsidRDefault="001137C5" w:rsidP="00885269">
      <w:pPr>
        <w:pStyle w:val="PL"/>
        <w:rPr>
          <w:lang w:eastAsia="zh-CN"/>
        </w:rPr>
      </w:pPr>
      <w:r w:rsidRPr="002E5CBA">
        <w:t xml:space="preserve">          </w:t>
      </w:r>
      <w:r w:rsidRPr="001F14B1">
        <w:t>$ref: 'TS29571_CommonDat</w:t>
      </w:r>
      <w:r>
        <w:t>a.yaml#/components/responses/default</w:t>
      </w:r>
      <w:r w:rsidRPr="001F14B1">
        <w:t>'</w:t>
      </w:r>
    </w:p>
    <w:p w14:paraId="4F4ABFC5" w14:textId="77777777" w:rsidR="007C4061" w:rsidRDefault="007C4061" w:rsidP="00885269">
      <w:pPr>
        <w:pStyle w:val="PL"/>
        <w:rPr>
          <w:lang w:eastAsia="zh-CN"/>
        </w:rPr>
      </w:pPr>
    </w:p>
    <w:p w14:paraId="01ABB778" w14:textId="77777777" w:rsidR="007C4061" w:rsidRDefault="007C4061" w:rsidP="00885269">
      <w:pPr>
        <w:pStyle w:val="PL"/>
      </w:pPr>
      <w:r>
        <w:t xml:space="preserve">  /subscription-data/{</w:t>
      </w:r>
      <w:proofErr w:type="spellStart"/>
      <w:r>
        <w:t>ueId</w:t>
      </w:r>
      <w:proofErr w:type="spellEnd"/>
      <w:r>
        <w:t>}/</w:t>
      </w:r>
      <w:r w:rsidRPr="006E7C29">
        <w:t>coverage-restriction-data</w:t>
      </w:r>
      <w:r>
        <w:t>:</w:t>
      </w:r>
    </w:p>
    <w:p w14:paraId="33AA3456" w14:textId="77777777" w:rsidR="007C4061" w:rsidRDefault="007C4061" w:rsidP="00885269">
      <w:pPr>
        <w:pStyle w:val="PL"/>
      </w:pPr>
      <w:r>
        <w:t xml:space="preserve">    get:</w:t>
      </w:r>
    </w:p>
    <w:p w14:paraId="23A6947F" w14:textId="77777777" w:rsidR="007C4061" w:rsidRDefault="007C4061" w:rsidP="00885269">
      <w:pPr>
        <w:pStyle w:val="PL"/>
      </w:pPr>
      <w:r>
        <w:t xml:space="preserve">      summary: Retrieves the </w:t>
      </w:r>
      <w:r w:rsidRPr="00334145">
        <w:t>subscribed enhanced Coverage Restriction Data</w:t>
      </w:r>
      <w:r>
        <w:t xml:space="preserve"> of a UE</w:t>
      </w:r>
    </w:p>
    <w:p w14:paraId="489BA108" w14:textId="77777777" w:rsidR="007C4061" w:rsidRDefault="007C4061" w:rsidP="00885269">
      <w:pPr>
        <w:pStyle w:val="PL"/>
      </w:pPr>
      <w:r>
        <w:t xml:space="preserve">      </w:t>
      </w:r>
      <w:proofErr w:type="spellStart"/>
      <w:r>
        <w:t>operationId</w:t>
      </w:r>
      <w:proofErr w:type="spellEnd"/>
      <w:r>
        <w:t xml:space="preserve">: </w:t>
      </w:r>
      <w:proofErr w:type="spellStart"/>
      <w:r>
        <w:t>QueryCoverageRestrictionData</w:t>
      </w:r>
      <w:proofErr w:type="spellEnd"/>
    </w:p>
    <w:p w14:paraId="157D8208" w14:textId="77777777" w:rsidR="007C4061" w:rsidRDefault="007C4061" w:rsidP="00885269">
      <w:pPr>
        <w:pStyle w:val="PL"/>
      </w:pPr>
      <w:r>
        <w:lastRenderedPageBreak/>
        <w:t xml:space="preserve">      tags:</w:t>
      </w:r>
    </w:p>
    <w:p w14:paraId="0AF22362" w14:textId="77777777" w:rsidR="007C4061" w:rsidRDefault="007C4061" w:rsidP="00885269">
      <w:pPr>
        <w:pStyle w:val="PL"/>
      </w:pPr>
      <w:r>
        <w:t xml:space="preserve">        - E</w:t>
      </w:r>
      <w:r w:rsidRPr="00334145">
        <w:t>nhanced Coverage Restriction</w:t>
      </w:r>
      <w:r>
        <w:t xml:space="preserve"> Data</w:t>
      </w:r>
    </w:p>
    <w:p w14:paraId="06441C1B" w14:textId="77777777" w:rsidR="007C4061" w:rsidRDefault="007C4061" w:rsidP="00885269">
      <w:pPr>
        <w:pStyle w:val="PL"/>
      </w:pPr>
      <w:r>
        <w:t xml:space="preserve">      parameters:</w:t>
      </w:r>
    </w:p>
    <w:p w14:paraId="7DF6DF71" w14:textId="77777777" w:rsidR="007C4061" w:rsidRDefault="007C4061" w:rsidP="00885269">
      <w:pPr>
        <w:pStyle w:val="PL"/>
      </w:pPr>
      <w:r>
        <w:t xml:space="preserve">        - name: </w:t>
      </w:r>
      <w:proofErr w:type="spellStart"/>
      <w:r>
        <w:t>ueId</w:t>
      </w:r>
      <w:proofErr w:type="spellEnd"/>
    </w:p>
    <w:p w14:paraId="02E6F5A1" w14:textId="77777777" w:rsidR="007C4061" w:rsidRDefault="007C4061" w:rsidP="00885269">
      <w:pPr>
        <w:pStyle w:val="PL"/>
      </w:pPr>
      <w:r>
        <w:t xml:space="preserve">          in: path</w:t>
      </w:r>
    </w:p>
    <w:p w14:paraId="7169D376" w14:textId="77777777" w:rsidR="007C4061" w:rsidRDefault="007C4061" w:rsidP="00885269">
      <w:pPr>
        <w:pStyle w:val="PL"/>
      </w:pPr>
      <w:r>
        <w:t xml:space="preserve">          description: UE id</w:t>
      </w:r>
    </w:p>
    <w:p w14:paraId="03E25BFF" w14:textId="77777777" w:rsidR="007C4061" w:rsidRDefault="007C4061" w:rsidP="00885269">
      <w:pPr>
        <w:pStyle w:val="PL"/>
      </w:pPr>
      <w:r>
        <w:t xml:space="preserve">          required: true</w:t>
      </w:r>
    </w:p>
    <w:p w14:paraId="1DEFEF13" w14:textId="77777777" w:rsidR="007C4061" w:rsidRDefault="007C4061" w:rsidP="00885269">
      <w:pPr>
        <w:pStyle w:val="PL"/>
      </w:pPr>
      <w:r>
        <w:t xml:space="preserve">          schema:</w:t>
      </w:r>
    </w:p>
    <w:p w14:paraId="18B3708A" w14:textId="77777777" w:rsidR="007C4061" w:rsidRDefault="007C4061" w:rsidP="00885269">
      <w:pPr>
        <w:pStyle w:val="PL"/>
      </w:pPr>
      <w:r>
        <w:t xml:space="preserve">            $ref: 'TS29571_CommonData.yaml#/components/schemas/</w:t>
      </w:r>
      <w:proofErr w:type="spellStart"/>
      <w:r>
        <w:t>VarUeId</w:t>
      </w:r>
      <w:proofErr w:type="spellEnd"/>
      <w:r>
        <w:t>'</w:t>
      </w:r>
    </w:p>
    <w:p w14:paraId="36F1204C" w14:textId="77777777" w:rsidR="007C4061" w:rsidRDefault="007C4061" w:rsidP="00885269">
      <w:pPr>
        <w:pStyle w:val="PL"/>
      </w:pPr>
      <w:r>
        <w:t xml:space="preserve">        - name: supported-features</w:t>
      </w:r>
    </w:p>
    <w:p w14:paraId="5B70C5FF" w14:textId="77777777" w:rsidR="007C4061" w:rsidRDefault="007C4061" w:rsidP="00885269">
      <w:pPr>
        <w:pStyle w:val="PL"/>
      </w:pPr>
      <w:r>
        <w:t xml:space="preserve">          in: query</w:t>
      </w:r>
    </w:p>
    <w:p w14:paraId="10689EEE" w14:textId="77777777" w:rsidR="007C4061" w:rsidRDefault="007C4061" w:rsidP="00885269">
      <w:pPr>
        <w:pStyle w:val="PL"/>
      </w:pPr>
      <w:r>
        <w:t xml:space="preserve">          description: Supported Features</w:t>
      </w:r>
    </w:p>
    <w:p w14:paraId="18A5DB64" w14:textId="77777777" w:rsidR="007C4061" w:rsidRDefault="007C4061" w:rsidP="00885269">
      <w:pPr>
        <w:pStyle w:val="PL"/>
      </w:pPr>
      <w:r>
        <w:t xml:space="preserve">          schema:</w:t>
      </w:r>
    </w:p>
    <w:p w14:paraId="2DDE5762" w14:textId="77777777" w:rsidR="007C4061" w:rsidRDefault="007C4061" w:rsidP="00885269">
      <w:pPr>
        <w:pStyle w:val="PL"/>
        <w:rPr>
          <w:lang w:eastAsia="zh-CN"/>
        </w:rPr>
      </w:pPr>
      <w:r>
        <w:t xml:space="preserve">             $ref: 'TS29571_CommonData.yaml#/components/schemas/</w:t>
      </w:r>
      <w:proofErr w:type="spellStart"/>
      <w:r>
        <w:t>SupportedFeatures</w:t>
      </w:r>
      <w:proofErr w:type="spellEnd"/>
      <w:r>
        <w:t>'</w:t>
      </w:r>
    </w:p>
    <w:p w14:paraId="45CB0C17" w14:textId="77777777" w:rsidR="007C4061" w:rsidRDefault="007C4061" w:rsidP="00885269">
      <w:pPr>
        <w:pStyle w:val="PL"/>
      </w:pPr>
      <w:r>
        <w:t xml:space="preserve">        - name: If-None-Match</w:t>
      </w:r>
    </w:p>
    <w:p w14:paraId="199B9EC2" w14:textId="77777777" w:rsidR="007C4061" w:rsidRDefault="007C4061" w:rsidP="00885269">
      <w:pPr>
        <w:pStyle w:val="PL"/>
      </w:pPr>
      <w:r>
        <w:t xml:space="preserve">          in: header</w:t>
      </w:r>
    </w:p>
    <w:p w14:paraId="02262823" w14:textId="77777777" w:rsidR="007C4061" w:rsidRDefault="007C4061" w:rsidP="00885269">
      <w:pPr>
        <w:pStyle w:val="PL"/>
      </w:pPr>
      <w:r>
        <w:t xml:space="preserve">          description: Validator for conditional requests, as described in RFC 7232, 3.2</w:t>
      </w:r>
    </w:p>
    <w:p w14:paraId="0CDE67E9" w14:textId="77777777" w:rsidR="007C4061" w:rsidRDefault="007C4061" w:rsidP="00885269">
      <w:pPr>
        <w:pStyle w:val="PL"/>
      </w:pPr>
      <w:r>
        <w:t xml:space="preserve">          schema:</w:t>
      </w:r>
    </w:p>
    <w:p w14:paraId="4B451B08" w14:textId="77777777" w:rsidR="007C4061" w:rsidRDefault="007C4061" w:rsidP="00885269">
      <w:pPr>
        <w:pStyle w:val="PL"/>
      </w:pPr>
      <w:r>
        <w:t xml:space="preserve">            type: string</w:t>
      </w:r>
    </w:p>
    <w:p w14:paraId="352AD405" w14:textId="77777777" w:rsidR="007C4061" w:rsidRDefault="007C4061" w:rsidP="00885269">
      <w:pPr>
        <w:pStyle w:val="PL"/>
      </w:pPr>
      <w:r>
        <w:t xml:space="preserve">        - name: If-Modified-Since</w:t>
      </w:r>
    </w:p>
    <w:p w14:paraId="4714915E" w14:textId="77777777" w:rsidR="007C4061" w:rsidRDefault="007C4061" w:rsidP="00885269">
      <w:pPr>
        <w:pStyle w:val="PL"/>
      </w:pPr>
      <w:r>
        <w:t xml:space="preserve">          in: header</w:t>
      </w:r>
    </w:p>
    <w:p w14:paraId="7B199CE9" w14:textId="77777777" w:rsidR="007C4061" w:rsidRDefault="007C4061" w:rsidP="00885269">
      <w:pPr>
        <w:pStyle w:val="PL"/>
      </w:pPr>
      <w:r>
        <w:t xml:space="preserve">          description: Validator for conditional requests, as described in RFC 7232, 3.3</w:t>
      </w:r>
    </w:p>
    <w:p w14:paraId="20A587B7" w14:textId="77777777" w:rsidR="007C4061" w:rsidRDefault="007C4061" w:rsidP="00885269">
      <w:pPr>
        <w:pStyle w:val="PL"/>
      </w:pPr>
      <w:r>
        <w:t xml:space="preserve">          schema:</w:t>
      </w:r>
    </w:p>
    <w:p w14:paraId="09542EB5" w14:textId="77777777" w:rsidR="007C4061" w:rsidRDefault="007C4061" w:rsidP="00885269">
      <w:pPr>
        <w:pStyle w:val="PL"/>
        <w:rPr>
          <w:lang w:eastAsia="zh-CN"/>
        </w:rPr>
      </w:pPr>
      <w:r>
        <w:t xml:space="preserve">            type: string</w:t>
      </w:r>
    </w:p>
    <w:p w14:paraId="7D908435" w14:textId="77777777" w:rsidR="007C4061" w:rsidRDefault="007C4061" w:rsidP="00885269">
      <w:pPr>
        <w:pStyle w:val="PL"/>
      </w:pPr>
      <w:r>
        <w:t xml:space="preserve">      responses:</w:t>
      </w:r>
    </w:p>
    <w:p w14:paraId="2C2CD6C6" w14:textId="77777777" w:rsidR="007C4061" w:rsidRDefault="007C4061" w:rsidP="00885269">
      <w:pPr>
        <w:pStyle w:val="PL"/>
      </w:pPr>
      <w:r>
        <w:t xml:space="preserve">        '200':</w:t>
      </w:r>
    </w:p>
    <w:p w14:paraId="4F382499" w14:textId="77777777" w:rsidR="007C4061" w:rsidRDefault="007C4061" w:rsidP="00885269">
      <w:pPr>
        <w:pStyle w:val="PL"/>
      </w:pPr>
      <w:r>
        <w:t xml:space="preserve">          description: OK</w:t>
      </w:r>
    </w:p>
    <w:p w14:paraId="37E0E40A" w14:textId="77777777" w:rsidR="007C4061" w:rsidRDefault="007C4061" w:rsidP="00885269">
      <w:pPr>
        <w:pStyle w:val="PL"/>
      </w:pPr>
      <w:r>
        <w:t xml:space="preserve">          content:</w:t>
      </w:r>
    </w:p>
    <w:p w14:paraId="49992109" w14:textId="77777777" w:rsidR="007C4061" w:rsidRDefault="007C4061" w:rsidP="00885269">
      <w:pPr>
        <w:pStyle w:val="PL"/>
      </w:pPr>
      <w:r>
        <w:t xml:space="preserve">            application/</w:t>
      </w:r>
      <w:proofErr w:type="spellStart"/>
      <w:r>
        <w:t>json</w:t>
      </w:r>
      <w:proofErr w:type="spellEnd"/>
      <w:r>
        <w:t>:</w:t>
      </w:r>
    </w:p>
    <w:p w14:paraId="1295221A" w14:textId="77777777" w:rsidR="007C4061" w:rsidRDefault="007C4061" w:rsidP="00885269">
      <w:pPr>
        <w:pStyle w:val="PL"/>
      </w:pPr>
      <w:r>
        <w:t xml:space="preserve">              schema:</w:t>
      </w:r>
    </w:p>
    <w:p w14:paraId="7E49EC06" w14:textId="77777777" w:rsidR="007C4061" w:rsidRDefault="007C4061" w:rsidP="00885269">
      <w:pPr>
        <w:pStyle w:val="PL"/>
      </w:pPr>
      <w:r>
        <w:t xml:space="preserve">                $ref: '#/components/schemas/</w:t>
      </w:r>
      <w:proofErr w:type="spellStart"/>
      <w:r>
        <w:rPr>
          <w:rFonts w:hint="eastAsia"/>
          <w:lang w:eastAsia="zh-CN"/>
        </w:rPr>
        <w:t>E</w:t>
      </w:r>
      <w:r>
        <w:rPr>
          <w:lang w:eastAsia="zh-CN"/>
        </w:rPr>
        <w:t>nhancedCoverage</w:t>
      </w:r>
      <w:r w:rsidRPr="008A4A04">
        <w:t>Restriction</w:t>
      </w:r>
      <w:r>
        <w:rPr>
          <w:lang w:eastAsia="zh-CN"/>
        </w:rPr>
        <w:t>Data</w:t>
      </w:r>
      <w:proofErr w:type="spellEnd"/>
      <w:r>
        <w:t>'</w:t>
      </w:r>
    </w:p>
    <w:p w14:paraId="74F0A54D" w14:textId="77777777" w:rsidR="007C4061" w:rsidRDefault="007C4061" w:rsidP="00885269">
      <w:pPr>
        <w:pStyle w:val="PL"/>
      </w:pPr>
      <w:r>
        <w:t xml:space="preserve">          headers:</w:t>
      </w:r>
    </w:p>
    <w:p w14:paraId="4F027661" w14:textId="77777777" w:rsidR="007C4061" w:rsidRDefault="007C4061" w:rsidP="00885269">
      <w:pPr>
        <w:pStyle w:val="PL"/>
      </w:pPr>
      <w:r>
        <w:t xml:space="preserve">            Cache-Control:</w:t>
      </w:r>
    </w:p>
    <w:p w14:paraId="2C84475F" w14:textId="77777777" w:rsidR="007C4061" w:rsidRDefault="007C4061" w:rsidP="00885269">
      <w:pPr>
        <w:pStyle w:val="PL"/>
      </w:pPr>
      <w:r>
        <w:t xml:space="preserve">              description: Cache-Control containing max-age, as described in RFC 7234, 5.2</w:t>
      </w:r>
    </w:p>
    <w:p w14:paraId="69B2E312" w14:textId="77777777" w:rsidR="007C4061" w:rsidRDefault="007C4061" w:rsidP="00885269">
      <w:pPr>
        <w:pStyle w:val="PL"/>
      </w:pPr>
      <w:r>
        <w:t xml:space="preserve">              schema:</w:t>
      </w:r>
    </w:p>
    <w:p w14:paraId="0EBE2865" w14:textId="77777777" w:rsidR="007C4061" w:rsidRDefault="007C4061" w:rsidP="00885269">
      <w:pPr>
        <w:pStyle w:val="PL"/>
      </w:pPr>
      <w:r>
        <w:t xml:space="preserve">                type: string</w:t>
      </w:r>
    </w:p>
    <w:p w14:paraId="30207206" w14:textId="77777777" w:rsidR="007C4061" w:rsidRDefault="007C4061" w:rsidP="00885269">
      <w:pPr>
        <w:pStyle w:val="PL"/>
      </w:pPr>
      <w:r>
        <w:t xml:space="preserve">            ETag:</w:t>
      </w:r>
    </w:p>
    <w:p w14:paraId="67C32705" w14:textId="77777777" w:rsidR="007C4061" w:rsidRDefault="007C4061" w:rsidP="00885269">
      <w:pPr>
        <w:pStyle w:val="PL"/>
      </w:pPr>
      <w:r>
        <w:t xml:space="preserve">              description: Entity Tag, containing a strong validator, as described in RFC 7232, 2.3</w:t>
      </w:r>
    </w:p>
    <w:p w14:paraId="44BCD8A9" w14:textId="77777777" w:rsidR="007C4061" w:rsidRDefault="007C4061" w:rsidP="00885269">
      <w:pPr>
        <w:pStyle w:val="PL"/>
      </w:pPr>
      <w:r>
        <w:t xml:space="preserve">              schema:</w:t>
      </w:r>
    </w:p>
    <w:p w14:paraId="1BD0B02D" w14:textId="77777777" w:rsidR="007C4061" w:rsidRDefault="007C4061" w:rsidP="00885269">
      <w:pPr>
        <w:pStyle w:val="PL"/>
      </w:pPr>
      <w:r>
        <w:t xml:space="preserve">                type: string</w:t>
      </w:r>
    </w:p>
    <w:p w14:paraId="30036D97" w14:textId="77777777" w:rsidR="007C4061" w:rsidRDefault="007C4061" w:rsidP="00885269">
      <w:pPr>
        <w:pStyle w:val="PL"/>
      </w:pPr>
      <w:r>
        <w:t xml:space="preserve">            Last-Modified:</w:t>
      </w:r>
    </w:p>
    <w:p w14:paraId="0E8FF906" w14:textId="77777777" w:rsidR="007C4061" w:rsidRDefault="007C4061" w:rsidP="00885269">
      <w:pPr>
        <w:pStyle w:val="PL"/>
      </w:pPr>
      <w:r>
        <w:t xml:space="preserve">              description: Timestamp for last modification of the resource, as described in RFC 7232, 2.2</w:t>
      </w:r>
    </w:p>
    <w:p w14:paraId="44511360" w14:textId="77777777" w:rsidR="007C4061" w:rsidRDefault="007C4061" w:rsidP="00885269">
      <w:pPr>
        <w:pStyle w:val="PL"/>
      </w:pPr>
      <w:r>
        <w:t xml:space="preserve">              schema:</w:t>
      </w:r>
    </w:p>
    <w:p w14:paraId="75612C8D" w14:textId="77777777" w:rsidR="007C4061" w:rsidRDefault="007C4061" w:rsidP="00885269">
      <w:pPr>
        <w:pStyle w:val="PL"/>
      </w:pPr>
      <w:r>
        <w:t xml:space="preserve">                type: string</w:t>
      </w:r>
    </w:p>
    <w:p w14:paraId="2BF725E5" w14:textId="77777777" w:rsidR="007C4061" w:rsidRDefault="007C4061" w:rsidP="00885269">
      <w:pPr>
        <w:pStyle w:val="PL"/>
        <w:rPr>
          <w:lang w:eastAsia="zh-CN"/>
        </w:rPr>
      </w:pPr>
      <w:r>
        <w:t xml:space="preserve">        default:</w:t>
      </w:r>
    </w:p>
    <w:p w14:paraId="437581A8" w14:textId="77777777" w:rsidR="001137C5" w:rsidRDefault="001137C5" w:rsidP="00885269">
      <w:pPr>
        <w:pStyle w:val="PL"/>
        <w:rPr>
          <w:lang w:eastAsia="zh-CN"/>
        </w:rPr>
      </w:pPr>
      <w:r w:rsidRPr="002E5CBA">
        <w:t xml:space="preserve">          </w:t>
      </w:r>
      <w:r w:rsidRPr="001F14B1">
        <w:t>$ref: 'TS29571_CommonDat</w:t>
      </w:r>
      <w:r>
        <w:t>a.yaml#/components/responses/default</w:t>
      </w:r>
      <w:r w:rsidRPr="001F14B1">
        <w:t>'</w:t>
      </w:r>
    </w:p>
    <w:p w14:paraId="0DFBDE1B" w14:textId="77777777" w:rsidR="007C4061" w:rsidRDefault="007C4061" w:rsidP="00885269">
      <w:pPr>
        <w:pStyle w:val="PL"/>
        <w:rPr>
          <w:lang w:eastAsia="zh-CN"/>
        </w:rPr>
      </w:pPr>
    </w:p>
    <w:p w14:paraId="12845DA5" w14:textId="77777777" w:rsidR="00227381" w:rsidRPr="00533C32" w:rsidRDefault="00227381" w:rsidP="00885269">
      <w:pPr>
        <w:pStyle w:val="PL"/>
      </w:pPr>
      <w:r w:rsidRPr="00533C32">
        <w:t xml:space="preserve">  /subscri</w:t>
      </w:r>
      <w:r w:rsidRPr="00533C32">
        <w:rPr>
          <w:lang w:eastAsia="zh-CN"/>
        </w:rPr>
        <w:t>ption</w:t>
      </w:r>
      <w:r w:rsidRPr="00533C32">
        <w:t>-data/{</w:t>
      </w:r>
      <w:proofErr w:type="spellStart"/>
      <w:r w:rsidRPr="00533C32">
        <w:t>ueId</w:t>
      </w:r>
      <w:proofErr w:type="spellEnd"/>
      <w:r w:rsidRPr="00533C32">
        <w:t>}/c</w:t>
      </w:r>
      <w:r>
        <w:t>ontext-data/location</w:t>
      </w:r>
      <w:r w:rsidRPr="00533C32">
        <w:t>:</w:t>
      </w:r>
    </w:p>
    <w:p w14:paraId="7B094061" w14:textId="77777777" w:rsidR="00227381" w:rsidRPr="00533C32" w:rsidRDefault="00227381" w:rsidP="00885269">
      <w:pPr>
        <w:pStyle w:val="PL"/>
      </w:pPr>
      <w:r w:rsidRPr="00533C32">
        <w:t xml:space="preserve">    get:</w:t>
      </w:r>
    </w:p>
    <w:p w14:paraId="2CF7C758" w14:textId="77777777" w:rsidR="00227381" w:rsidRPr="00533C32" w:rsidRDefault="00227381" w:rsidP="00885269">
      <w:pPr>
        <w:pStyle w:val="PL"/>
      </w:pPr>
      <w:r w:rsidRPr="00533C32">
        <w:t xml:space="preserve">      summary: Retrieves the </w:t>
      </w:r>
      <w:r>
        <w:t>UE's Location Information</w:t>
      </w:r>
    </w:p>
    <w:p w14:paraId="38A7496B" w14:textId="77777777" w:rsidR="00227381" w:rsidRPr="00533C32" w:rsidRDefault="00227381" w:rsidP="00885269">
      <w:pPr>
        <w:pStyle w:val="PL"/>
      </w:pPr>
      <w:r w:rsidRPr="00533C32">
        <w:t xml:space="preserve">      </w:t>
      </w:r>
      <w:proofErr w:type="spellStart"/>
      <w:r w:rsidRPr="00533C32">
        <w:t>operationId</w:t>
      </w:r>
      <w:proofErr w:type="spellEnd"/>
      <w:r w:rsidRPr="00533C32">
        <w:t xml:space="preserve">: </w:t>
      </w:r>
      <w:proofErr w:type="spellStart"/>
      <w:r w:rsidRPr="00533C32">
        <w:t>Query</w:t>
      </w:r>
      <w:r>
        <w:t>UeLocation</w:t>
      </w:r>
      <w:proofErr w:type="spellEnd"/>
    </w:p>
    <w:p w14:paraId="04B86E88" w14:textId="77777777" w:rsidR="00227381" w:rsidRPr="00533C32" w:rsidRDefault="00227381" w:rsidP="00885269">
      <w:pPr>
        <w:pStyle w:val="PL"/>
      </w:pPr>
      <w:r w:rsidRPr="00533C32">
        <w:t xml:space="preserve">      tags:</w:t>
      </w:r>
    </w:p>
    <w:p w14:paraId="32751706" w14:textId="77777777" w:rsidR="00227381" w:rsidRPr="00533C32" w:rsidRDefault="00227381" w:rsidP="00885269">
      <w:pPr>
        <w:pStyle w:val="PL"/>
      </w:pPr>
      <w:r>
        <w:t xml:space="preserve">        - UE's Location Information</w:t>
      </w:r>
      <w:r w:rsidRPr="00533C32">
        <w:t xml:space="preserve"> (Document)</w:t>
      </w:r>
    </w:p>
    <w:p w14:paraId="5100FCD2" w14:textId="77777777" w:rsidR="00227381" w:rsidRPr="00533C32" w:rsidRDefault="00227381" w:rsidP="00885269">
      <w:pPr>
        <w:pStyle w:val="PL"/>
      </w:pPr>
      <w:r w:rsidRPr="00533C32">
        <w:t xml:space="preserve">      parameters:</w:t>
      </w:r>
    </w:p>
    <w:p w14:paraId="2DEFF49C" w14:textId="77777777" w:rsidR="00227381" w:rsidRPr="00533C32" w:rsidRDefault="00227381" w:rsidP="00885269">
      <w:pPr>
        <w:pStyle w:val="PL"/>
      </w:pPr>
      <w:r w:rsidRPr="00533C32">
        <w:t xml:space="preserve">        - name: </w:t>
      </w:r>
      <w:proofErr w:type="spellStart"/>
      <w:r w:rsidRPr="00533C32">
        <w:t>ueId</w:t>
      </w:r>
      <w:proofErr w:type="spellEnd"/>
    </w:p>
    <w:p w14:paraId="6987C2DC" w14:textId="77777777" w:rsidR="00227381" w:rsidRPr="00533C32" w:rsidRDefault="00227381" w:rsidP="00885269">
      <w:pPr>
        <w:pStyle w:val="PL"/>
      </w:pPr>
      <w:r w:rsidRPr="00533C32">
        <w:t xml:space="preserve">          in: path</w:t>
      </w:r>
    </w:p>
    <w:p w14:paraId="184B68FC" w14:textId="77777777" w:rsidR="00227381" w:rsidRPr="00533C32" w:rsidRDefault="00227381" w:rsidP="00885269">
      <w:pPr>
        <w:pStyle w:val="PL"/>
      </w:pPr>
      <w:r w:rsidRPr="00533C32">
        <w:t xml:space="preserve">          description: UE id</w:t>
      </w:r>
    </w:p>
    <w:p w14:paraId="20075714" w14:textId="77777777" w:rsidR="00227381" w:rsidRPr="00533C32" w:rsidRDefault="00227381" w:rsidP="00885269">
      <w:pPr>
        <w:pStyle w:val="PL"/>
      </w:pPr>
      <w:r w:rsidRPr="00533C32">
        <w:t xml:space="preserve">          required: true</w:t>
      </w:r>
    </w:p>
    <w:p w14:paraId="54A45156" w14:textId="77777777" w:rsidR="00227381" w:rsidRPr="00533C32" w:rsidRDefault="00227381" w:rsidP="00885269">
      <w:pPr>
        <w:pStyle w:val="PL"/>
      </w:pPr>
      <w:r w:rsidRPr="00533C32">
        <w:t xml:space="preserve">          schema:</w:t>
      </w:r>
    </w:p>
    <w:p w14:paraId="3ED13D7D" w14:textId="77777777" w:rsidR="00227381" w:rsidRPr="00533C32" w:rsidRDefault="0022738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7C30B7CD" w14:textId="77777777" w:rsidR="00227381" w:rsidRPr="00533C32" w:rsidRDefault="00227381" w:rsidP="00885269">
      <w:pPr>
        <w:pStyle w:val="PL"/>
      </w:pPr>
      <w:r w:rsidRPr="00533C32">
        <w:t xml:space="preserve">        - name: supported-features</w:t>
      </w:r>
    </w:p>
    <w:p w14:paraId="74083A0A" w14:textId="77777777" w:rsidR="00227381" w:rsidRPr="00533C32" w:rsidRDefault="00227381" w:rsidP="00885269">
      <w:pPr>
        <w:pStyle w:val="PL"/>
      </w:pPr>
      <w:r w:rsidRPr="00533C32">
        <w:t xml:space="preserve">          in: query</w:t>
      </w:r>
    </w:p>
    <w:p w14:paraId="7AA79A86" w14:textId="77777777" w:rsidR="00227381" w:rsidRPr="00533C32" w:rsidRDefault="00227381" w:rsidP="00885269">
      <w:pPr>
        <w:pStyle w:val="PL"/>
      </w:pPr>
      <w:r w:rsidRPr="00533C32">
        <w:t xml:space="preserve">          description: Supported Features</w:t>
      </w:r>
    </w:p>
    <w:p w14:paraId="0AE0017E" w14:textId="77777777" w:rsidR="00227381" w:rsidRPr="00533C32" w:rsidRDefault="00227381" w:rsidP="00885269">
      <w:pPr>
        <w:pStyle w:val="PL"/>
      </w:pPr>
      <w:r w:rsidRPr="00533C32">
        <w:t xml:space="preserve">          schema:</w:t>
      </w:r>
    </w:p>
    <w:p w14:paraId="4EA5E729" w14:textId="77777777" w:rsidR="00227381" w:rsidRPr="00533C32" w:rsidRDefault="0022738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4DA1E610" w14:textId="77777777" w:rsidR="00227381" w:rsidRPr="00533C32" w:rsidRDefault="00227381" w:rsidP="00885269">
      <w:pPr>
        <w:pStyle w:val="PL"/>
      </w:pPr>
      <w:r w:rsidRPr="00533C32">
        <w:t xml:space="preserve">      responses:</w:t>
      </w:r>
    </w:p>
    <w:p w14:paraId="5703C94E" w14:textId="77777777" w:rsidR="00227381" w:rsidRPr="00533C32" w:rsidRDefault="00227381" w:rsidP="00885269">
      <w:pPr>
        <w:pStyle w:val="PL"/>
      </w:pPr>
      <w:r w:rsidRPr="00533C32">
        <w:t xml:space="preserve">        '200':</w:t>
      </w:r>
    </w:p>
    <w:p w14:paraId="474E98D7" w14:textId="77777777" w:rsidR="00227381" w:rsidRPr="00533C32" w:rsidRDefault="00227381" w:rsidP="00885269">
      <w:pPr>
        <w:pStyle w:val="PL"/>
      </w:pPr>
      <w:r w:rsidRPr="00533C32">
        <w:t xml:space="preserve">          description: Expected response to a valid request</w:t>
      </w:r>
    </w:p>
    <w:p w14:paraId="2D4A5257" w14:textId="77777777" w:rsidR="00227381" w:rsidRPr="00533C32" w:rsidRDefault="00227381" w:rsidP="00885269">
      <w:pPr>
        <w:pStyle w:val="PL"/>
      </w:pPr>
      <w:r w:rsidRPr="00533C32">
        <w:t xml:space="preserve">          content:</w:t>
      </w:r>
    </w:p>
    <w:p w14:paraId="17458C1B" w14:textId="77777777" w:rsidR="00227381" w:rsidRPr="00533C32" w:rsidRDefault="00227381" w:rsidP="00885269">
      <w:pPr>
        <w:pStyle w:val="PL"/>
      </w:pPr>
      <w:r w:rsidRPr="00533C32">
        <w:t xml:space="preserve">            application/</w:t>
      </w:r>
      <w:proofErr w:type="spellStart"/>
      <w:r w:rsidRPr="00533C32">
        <w:t>json</w:t>
      </w:r>
      <w:proofErr w:type="spellEnd"/>
      <w:r w:rsidRPr="00533C32">
        <w:t>:</w:t>
      </w:r>
    </w:p>
    <w:p w14:paraId="621C99A2" w14:textId="77777777" w:rsidR="00227381" w:rsidRPr="00533C32" w:rsidRDefault="00227381" w:rsidP="00885269">
      <w:pPr>
        <w:pStyle w:val="PL"/>
      </w:pPr>
      <w:r w:rsidRPr="00533C32">
        <w:t xml:space="preserve">              schema:</w:t>
      </w:r>
    </w:p>
    <w:p w14:paraId="7E3ED408" w14:textId="77777777" w:rsidR="00227381" w:rsidRPr="00533C32" w:rsidRDefault="00227381" w:rsidP="00885269">
      <w:pPr>
        <w:pStyle w:val="PL"/>
      </w:pPr>
      <w:r w:rsidRPr="00533C32">
        <w:t xml:space="preserve">                $ref: '#/components/schemas/</w:t>
      </w:r>
      <w:proofErr w:type="spellStart"/>
      <w:r w:rsidRPr="00D329A5">
        <w:t>LocationInfo</w:t>
      </w:r>
      <w:proofErr w:type="spellEnd"/>
      <w:r w:rsidRPr="00533C32">
        <w:t>'</w:t>
      </w:r>
    </w:p>
    <w:p w14:paraId="4B594498" w14:textId="77777777" w:rsidR="00227381" w:rsidRDefault="00227381" w:rsidP="00885269">
      <w:pPr>
        <w:pStyle w:val="PL"/>
        <w:rPr>
          <w:lang w:eastAsia="zh-CN"/>
        </w:rPr>
      </w:pPr>
      <w:r w:rsidRPr="00533C32">
        <w:t xml:space="preserve">        default:</w:t>
      </w:r>
    </w:p>
    <w:p w14:paraId="3AA967A4" w14:textId="77777777" w:rsidR="001137C5" w:rsidRPr="00533C32" w:rsidRDefault="001137C5" w:rsidP="00885269">
      <w:pPr>
        <w:pStyle w:val="PL"/>
        <w:rPr>
          <w:lang w:eastAsia="zh-CN"/>
        </w:rPr>
      </w:pPr>
      <w:r w:rsidRPr="002E5CBA">
        <w:lastRenderedPageBreak/>
        <w:t xml:space="preserve">          </w:t>
      </w:r>
      <w:r w:rsidRPr="001F14B1">
        <w:t>$ref: 'TS29571_CommonDat</w:t>
      </w:r>
      <w:r>
        <w:t>a.yaml#/components/responses/default</w:t>
      </w:r>
      <w:r w:rsidRPr="001F14B1">
        <w:t>'</w:t>
      </w:r>
    </w:p>
    <w:p w14:paraId="0FF9D20D" w14:textId="77777777" w:rsidR="00227381" w:rsidRPr="00227381" w:rsidRDefault="00227381" w:rsidP="00885269">
      <w:pPr>
        <w:pStyle w:val="PL"/>
        <w:rPr>
          <w:lang w:eastAsia="zh-CN"/>
        </w:rPr>
      </w:pPr>
    </w:p>
    <w:p w14:paraId="7DFBFD88" w14:textId="77777777" w:rsidR="00000A0B" w:rsidRDefault="00000A0B" w:rsidP="00885269">
      <w:pPr>
        <w:pStyle w:val="PL"/>
      </w:pPr>
      <w:r>
        <w:t xml:space="preserve">  /subscription-data/{</w:t>
      </w:r>
      <w:proofErr w:type="spellStart"/>
      <w:r>
        <w:t>ueId</w:t>
      </w:r>
      <w:proofErr w:type="spellEnd"/>
      <w:r>
        <w:t>}/v2x-data:</w:t>
      </w:r>
    </w:p>
    <w:p w14:paraId="473A4F2E" w14:textId="77777777" w:rsidR="00000A0B" w:rsidRDefault="00000A0B" w:rsidP="00885269">
      <w:pPr>
        <w:pStyle w:val="PL"/>
      </w:pPr>
      <w:r>
        <w:t xml:space="preserve">    get:</w:t>
      </w:r>
    </w:p>
    <w:p w14:paraId="22FC6C75" w14:textId="77777777" w:rsidR="00000A0B" w:rsidRDefault="00000A0B" w:rsidP="00885269">
      <w:pPr>
        <w:pStyle w:val="PL"/>
      </w:pPr>
      <w:r>
        <w:t xml:space="preserve">      summary: Retrieves the subscribed V2X Data of a UE</w:t>
      </w:r>
    </w:p>
    <w:p w14:paraId="48D988B0" w14:textId="77777777" w:rsidR="00000A0B" w:rsidRDefault="00000A0B" w:rsidP="00885269">
      <w:pPr>
        <w:pStyle w:val="PL"/>
      </w:pPr>
      <w:r>
        <w:t xml:space="preserve">      </w:t>
      </w:r>
      <w:proofErr w:type="spellStart"/>
      <w:r>
        <w:t>operationId</w:t>
      </w:r>
      <w:proofErr w:type="spellEnd"/>
      <w:r>
        <w:t>: QueryV2xData</w:t>
      </w:r>
    </w:p>
    <w:p w14:paraId="5C5DAD04" w14:textId="77777777" w:rsidR="00000A0B" w:rsidRDefault="00000A0B" w:rsidP="00885269">
      <w:pPr>
        <w:pStyle w:val="PL"/>
      </w:pPr>
      <w:r>
        <w:t xml:space="preserve">      tags:</w:t>
      </w:r>
    </w:p>
    <w:p w14:paraId="10C34D92" w14:textId="77777777" w:rsidR="00000A0B" w:rsidRDefault="00000A0B" w:rsidP="00885269">
      <w:pPr>
        <w:pStyle w:val="PL"/>
      </w:pPr>
      <w:r>
        <w:t xml:space="preserve">        - V2X Subscription Data</w:t>
      </w:r>
    </w:p>
    <w:p w14:paraId="2F8388B9" w14:textId="77777777" w:rsidR="00000A0B" w:rsidRDefault="00000A0B" w:rsidP="00885269">
      <w:pPr>
        <w:pStyle w:val="PL"/>
      </w:pPr>
      <w:r>
        <w:t xml:space="preserve">      parameters:</w:t>
      </w:r>
    </w:p>
    <w:p w14:paraId="6420DAE6" w14:textId="77777777" w:rsidR="00000A0B" w:rsidRDefault="00000A0B" w:rsidP="00885269">
      <w:pPr>
        <w:pStyle w:val="PL"/>
      </w:pPr>
      <w:r>
        <w:t xml:space="preserve">        - name: </w:t>
      </w:r>
      <w:proofErr w:type="spellStart"/>
      <w:r>
        <w:t>ueId</w:t>
      </w:r>
      <w:proofErr w:type="spellEnd"/>
    </w:p>
    <w:p w14:paraId="5B7AA483" w14:textId="77777777" w:rsidR="00000A0B" w:rsidRDefault="00000A0B" w:rsidP="00885269">
      <w:pPr>
        <w:pStyle w:val="PL"/>
      </w:pPr>
      <w:r>
        <w:t xml:space="preserve">          in: path</w:t>
      </w:r>
    </w:p>
    <w:p w14:paraId="0B061234" w14:textId="77777777" w:rsidR="00000A0B" w:rsidRDefault="00000A0B" w:rsidP="00885269">
      <w:pPr>
        <w:pStyle w:val="PL"/>
      </w:pPr>
      <w:r>
        <w:t xml:space="preserve">          description: UE id</w:t>
      </w:r>
    </w:p>
    <w:p w14:paraId="02F51BDA" w14:textId="77777777" w:rsidR="00000A0B" w:rsidRDefault="00000A0B" w:rsidP="00885269">
      <w:pPr>
        <w:pStyle w:val="PL"/>
      </w:pPr>
      <w:r>
        <w:t xml:space="preserve">          required: true</w:t>
      </w:r>
    </w:p>
    <w:p w14:paraId="103A2E33" w14:textId="77777777" w:rsidR="00000A0B" w:rsidRDefault="00000A0B" w:rsidP="00885269">
      <w:pPr>
        <w:pStyle w:val="PL"/>
      </w:pPr>
      <w:r>
        <w:t xml:space="preserve">          schema:</w:t>
      </w:r>
    </w:p>
    <w:p w14:paraId="230B1041" w14:textId="77777777" w:rsidR="00000A0B" w:rsidRDefault="00000A0B" w:rsidP="00885269">
      <w:pPr>
        <w:pStyle w:val="PL"/>
      </w:pPr>
      <w:r>
        <w:t xml:space="preserve">            $ref: 'TS29571_CommonData.yaml#/components/schemas/</w:t>
      </w:r>
      <w:proofErr w:type="spellStart"/>
      <w:r>
        <w:t>VarUeId</w:t>
      </w:r>
      <w:proofErr w:type="spellEnd"/>
      <w:r>
        <w:t>'</w:t>
      </w:r>
    </w:p>
    <w:p w14:paraId="7A7B6128" w14:textId="77777777" w:rsidR="00000A0B" w:rsidRDefault="00000A0B" w:rsidP="00885269">
      <w:pPr>
        <w:pStyle w:val="PL"/>
      </w:pPr>
      <w:r>
        <w:t xml:space="preserve">        - name: supported-features</w:t>
      </w:r>
    </w:p>
    <w:p w14:paraId="6A4B29AC" w14:textId="77777777" w:rsidR="00000A0B" w:rsidRDefault="00000A0B" w:rsidP="00885269">
      <w:pPr>
        <w:pStyle w:val="PL"/>
      </w:pPr>
      <w:r>
        <w:t xml:space="preserve">          in: query</w:t>
      </w:r>
    </w:p>
    <w:p w14:paraId="608AAC49" w14:textId="77777777" w:rsidR="00000A0B" w:rsidRDefault="00000A0B" w:rsidP="00885269">
      <w:pPr>
        <w:pStyle w:val="PL"/>
      </w:pPr>
      <w:r>
        <w:t xml:space="preserve">          description: Supported Features</w:t>
      </w:r>
    </w:p>
    <w:p w14:paraId="43004F93" w14:textId="77777777" w:rsidR="00000A0B" w:rsidRDefault="00000A0B" w:rsidP="00885269">
      <w:pPr>
        <w:pStyle w:val="PL"/>
      </w:pPr>
      <w:r>
        <w:t xml:space="preserve">          schema:</w:t>
      </w:r>
    </w:p>
    <w:p w14:paraId="7DF9992F" w14:textId="77777777" w:rsidR="00000A0B" w:rsidRDefault="00000A0B" w:rsidP="00885269">
      <w:pPr>
        <w:pStyle w:val="PL"/>
        <w:rPr>
          <w:lang w:eastAsia="zh-CN"/>
        </w:rPr>
      </w:pPr>
      <w:r>
        <w:t xml:space="preserve">             $ref: 'TS29571_CommonData.yaml#/components/schemas/</w:t>
      </w:r>
      <w:proofErr w:type="spellStart"/>
      <w:r>
        <w:t>SupportedFeatures</w:t>
      </w:r>
      <w:proofErr w:type="spellEnd"/>
      <w:r>
        <w:t>'</w:t>
      </w:r>
    </w:p>
    <w:p w14:paraId="6B7697A8" w14:textId="77777777" w:rsidR="00000A0B" w:rsidRDefault="00000A0B" w:rsidP="00885269">
      <w:pPr>
        <w:pStyle w:val="PL"/>
      </w:pPr>
      <w:r>
        <w:t xml:space="preserve">        - name: If-None-Match</w:t>
      </w:r>
    </w:p>
    <w:p w14:paraId="3FA50456" w14:textId="77777777" w:rsidR="00000A0B" w:rsidRDefault="00000A0B" w:rsidP="00885269">
      <w:pPr>
        <w:pStyle w:val="PL"/>
      </w:pPr>
      <w:r>
        <w:t xml:space="preserve">          in: header</w:t>
      </w:r>
    </w:p>
    <w:p w14:paraId="38A43E45" w14:textId="77777777" w:rsidR="00000A0B" w:rsidRDefault="00000A0B" w:rsidP="00885269">
      <w:pPr>
        <w:pStyle w:val="PL"/>
      </w:pPr>
      <w:r>
        <w:t xml:space="preserve">          description: Validator for conditional requests, as described in RFC 7232, 3.2</w:t>
      </w:r>
    </w:p>
    <w:p w14:paraId="0FF5AD8B" w14:textId="77777777" w:rsidR="00000A0B" w:rsidRDefault="00000A0B" w:rsidP="00885269">
      <w:pPr>
        <w:pStyle w:val="PL"/>
      </w:pPr>
      <w:r>
        <w:t xml:space="preserve">          schema:</w:t>
      </w:r>
    </w:p>
    <w:p w14:paraId="5F0F641E" w14:textId="77777777" w:rsidR="00000A0B" w:rsidRDefault="00000A0B" w:rsidP="00885269">
      <w:pPr>
        <w:pStyle w:val="PL"/>
      </w:pPr>
      <w:r>
        <w:t xml:space="preserve">            type: string</w:t>
      </w:r>
    </w:p>
    <w:p w14:paraId="6C80BCB2" w14:textId="77777777" w:rsidR="00000A0B" w:rsidRDefault="00000A0B" w:rsidP="00885269">
      <w:pPr>
        <w:pStyle w:val="PL"/>
      </w:pPr>
      <w:r>
        <w:t xml:space="preserve">        - name: If-Modified-Since</w:t>
      </w:r>
    </w:p>
    <w:p w14:paraId="21D3E4CA" w14:textId="77777777" w:rsidR="00000A0B" w:rsidRDefault="00000A0B" w:rsidP="00885269">
      <w:pPr>
        <w:pStyle w:val="PL"/>
      </w:pPr>
      <w:r>
        <w:t xml:space="preserve">          in: header</w:t>
      </w:r>
    </w:p>
    <w:p w14:paraId="58FCD10E" w14:textId="77777777" w:rsidR="00000A0B" w:rsidRDefault="00000A0B" w:rsidP="00885269">
      <w:pPr>
        <w:pStyle w:val="PL"/>
      </w:pPr>
      <w:r>
        <w:t xml:space="preserve">          description: Validator for conditional requests, as described in RFC 7232, 3.3</w:t>
      </w:r>
    </w:p>
    <w:p w14:paraId="75ECDE59" w14:textId="77777777" w:rsidR="00000A0B" w:rsidRDefault="00000A0B" w:rsidP="00885269">
      <w:pPr>
        <w:pStyle w:val="PL"/>
      </w:pPr>
      <w:r>
        <w:t xml:space="preserve">          schema:</w:t>
      </w:r>
    </w:p>
    <w:p w14:paraId="1B1AFB7D" w14:textId="77777777" w:rsidR="00000A0B" w:rsidRDefault="00000A0B" w:rsidP="00885269">
      <w:pPr>
        <w:pStyle w:val="PL"/>
        <w:rPr>
          <w:lang w:eastAsia="zh-CN"/>
        </w:rPr>
      </w:pPr>
      <w:r>
        <w:t xml:space="preserve">            type: string</w:t>
      </w:r>
    </w:p>
    <w:p w14:paraId="752EA753" w14:textId="77777777" w:rsidR="00000A0B" w:rsidRDefault="00000A0B" w:rsidP="00885269">
      <w:pPr>
        <w:pStyle w:val="PL"/>
      </w:pPr>
      <w:r>
        <w:t xml:space="preserve">      responses:</w:t>
      </w:r>
    </w:p>
    <w:p w14:paraId="19D60ED8" w14:textId="77777777" w:rsidR="00000A0B" w:rsidRDefault="00000A0B" w:rsidP="00885269">
      <w:pPr>
        <w:pStyle w:val="PL"/>
      </w:pPr>
      <w:r>
        <w:t xml:space="preserve">        '200':</w:t>
      </w:r>
    </w:p>
    <w:p w14:paraId="44043954" w14:textId="77777777" w:rsidR="00000A0B" w:rsidRDefault="00000A0B" w:rsidP="00885269">
      <w:pPr>
        <w:pStyle w:val="PL"/>
      </w:pPr>
      <w:r>
        <w:t xml:space="preserve">          description: OK</w:t>
      </w:r>
    </w:p>
    <w:p w14:paraId="71182294" w14:textId="77777777" w:rsidR="00000A0B" w:rsidRDefault="00000A0B" w:rsidP="00885269">
      <w:pPr>
        <w:pStyle w:val="PL"/>
      </w:pPr>
      <w:r>
        <w:t xml:space="preserve">          content:</w:t>
      </w:r>
    </w:p>
    <w:p w14:paraId="45F38A84" w14:textId="77777777" w:rsidR="00000A0B" w:rsidRDefault="00000A0B" w:rsidP="00885269">
      <w:pPr>
        <w:pStyle w:val="PL"/>
      </w:pPr>
      <w:r>
        <w:t xml:space="preserve">            application/</w:t>
      </w:r>
      <w:proofErr w:type="spellStart"/>
      <w:r>
        <w:t>json</w:t>
      </w:r>
      <w:proofErr w:type="spellEnd"/>
      <w:r>
        <w:t>:</w:t>
      </w:r>
    </w:p>
    <w:p w14:paraId="2B15C272" w14:textId="77777777" w:rsidR="00000A0B" w:rsidRDefault="00000A0B" w:rsidP="00885269">
      <w:pPr>
        <w:pStyle w:val="PL"/>
      </w:pPr>
      <w:r>
        <w:t xml:space="preserve">              schema:</w:t>
      </w:r>
    </w:p>
    <w:p w14:paraId="7CD156BE" w14:textId="77777777" w:rsidR="00000A0B" w:rsidRDefault="00000A0B" w:rsidP="00885269">
      <w:pPr>
        <w:pStyle w:val="PL"/>
      </w:pPr>
      <w:r>
        <w:t xml:space="preserve">                $ref: '#/components/schemas/</w:t>
      </w:r>
      <w:r>
        <w:rPr>
          <w:lang w:eastAsia="zh-CN"/>
        </w:rPr>
        <w:t>V2xSubscriptionData</w:t>
      </w:r>
      <w:r>
        <w:t>'</w:t>
      </w:r>
    </w:p>
    <w:p w14:paraId="05F9B43C" w14:textId="77777777" w:rsidR="00000A0B" w:rsidRDefault="00000A0B" w:rsidP="00885269">
      <w:pPr>
        <w:pStyle w:val="PL"/>
      </w:pPr>
      <w:r>
        <w:t xml:space="preserve">          headers:</w:t>
      </w:r>
    </w:p>
    <w:p w14:paraId="578402FD" w14:textId="77777777" w:rsidR="00000A0B" w:rsidRDefault="00000A0B" w:rsidP="00885269">
      <w:pPr>
        <w:pStyle w:val="PL"/>
      </w:pPr>
      <w:r>
        <w:t xml:space="preserve">            Cache-Control:</w:t>
      </w:r>
    </w:p>
    <w:p w14:paraId="7E738FA7" w14:textId="77777777" w:rsidR="00000A0B" w:rsidRDefault="00000A0B" w:rsidP="00885269">
      <w:pPr>
        <w:pStyle w:val="PL"/>
      </w:pPr>
      <w:r>
        <w:t xml:space="preserve">              description: Cache-Control containing max-age, as described in RFC 7234, 5.2</w:t>
      </w:r>
    </w:p>
    <w:p w14:paraId="325B0184" w14:textId="77777777" w:rsidR="00000A0B" w:rsidRDefault="00000A0B" w:rsidP="00885269">
      <w:pPr>
        <w:pStyle w:val="PL"/>
      </w:pPr>
      <w:r>
        <w:t xml:space="preserve">              schema:</w:t>
      </w:r>
    </w:p>
    <w:p w14:paraId="6855E491" w14:textId="77777777" w:rsidR="00000A0B" w:rsidRDefault="00000A0B" w:rsidP="00885269">
      <w:pPr>
        <w:pStyle w:val="PL"/>
      </w:pPr>
      <w:r>
        <w:t xml:space="preserve">                type: string</w:t>
      </w:r>
    </w:p>
    <w:p w14:paraId="422E70AF" w14:textId="77777777" w:rsidR="00000A0B" w:rsidRDefault="00000A0B" w:rsidP="00885269">
      <w:pPr>
        <w:pStyle w:val="PL"/>
      </w:pPr>
      <w:r>
        <w:t xml:space="preserve">            ETag:</w:t>
      </w:r>
    </w:p>
    <w:p w14:paraId="0AA5B388" w14:textId="77777777" w:rsidR="00000A0B" w:rsidRDefault="00000A0B" w:rsidP="00885269">
      <w:pPr>
        <w:pStyle w:val="PL"/>
      </w:pPr>
      <w:r>
        <w:t xml:space="preserve">              description: Entity Tag, containing a strong validator, as described in RFC 7232, 2.3</w:t>
      </w:r>
    </w:p>
    <w:p w14:paraId="11E5269A" w14:textId="77777777" w:rsidR="00000A0B" w:rsidRDefault="00000A0B" w:rsidP="00885269">
      <w:pPr>
        <w:pStyle w:val="PL"/>
      </w:pPr>
      <w:r>
        <w:t xml:space="preserve">              schema:</w:t>
      </w:r>
    </w:p>
    <w:p w14:paraId="1F068C48" w14:textId="77777777" w:rsidR="00000A0B" w:rsidRDefault="00000A0B" w:rsidP="00885269">
      <w:pPr>
        <w:pStyle w:val="PL"/>
      </w:pPr>
      <w:r>
        <w:t xml:space="preserve">                type: string</w:t>
      </w:r>
    </w:p>
    <w:p w14:paraId="594071AF" w14:textId="77777777" w:rsidR="00000A0B" w:rsidRDefault="00000A0B" w:rsidP="00885269">
      <w:pPr>
        <w:pStyle w:val="PL"/>
      </w:pPr>
      <w:r>
        <w:t xml:space="preserve">            Last-Modified:</w:t>
      </w:r>
    </w:p>
    <w:p w14:paraId="18562403" w14:textId="77777777" w:rsidR="00000A0B" w:rsidRDefault="00000A0B" w:rsidP="00885269">
      <w:pPr>
        <w:pStyle w:val="PL"/>
      </w:pPr>
      <w:r>
        <w:t xml:space="preserve">              description: Timestamp for last modification of the resource, as described in RFC 7232, 2.2</w:t>
      </w:r>
    </w:p>
    <w:p w14:paraId="3BB04DF9" w14:textId="77777777" w:rsidR="00000A0B" w:rsidRDefault="00000A0B" w:rsidP="00885269">
      <w:pPr>
        <w:pStyle w:val="PL"/>
      </w:pPr>
      <w:r>
        <w:t xml:space="preserve">              schema:</w:t>
      </w:r>
    </w:p>
    <w:p w14:paraId="75AC1CD9" w14:textId="77777777" w:rsidR="00000A0B" w:rsidRDefault="00000A0B" w:rsidP="00885269">
      <w:pPr>
        <w:pStyle w:val="PL"/>
      </w:pPr>
      <w:r>
        <w:t xml:space="preserve">                type: string</w:t>
      </w:r>
    </w:p>
    <w:p w14:paraId="66DBB767" w14:textId="77777777" w:rsidR="00000A0B" w:rsidRDefault="00000A0B" w:rsidP="00885269">
      <w:pPr>
        <w:pStyle w:val="PL"/>
        <w:rPr>
          <w:lang w:eastAsia="zh-CN"/>
        </w:rPr>
      </w:pPr>
      <w:r>
        <w:t xml:space="preserve">        default:</w:t>
      </w:r>
    </w:p>
    <w:p w14:paraId="1617CCF4" w14:textId="77777777" w:rsidR="001137C5" w:rsidRDefault="001137C5" w:rsidP="00885269">
      <w:pPr>
        <w:pStyle w:val="PL"/>
        <w:rPr>
          <w:lang w:eastAsia="zh-CN"/>
        </w:rPr>
      </w:pPr>
      <w:r w:rsidRPr="002E5CBA">
        <w:t xml:space="preserve">          </w:t>
      </w:r>
      <w:r w:rsidRPr="001F14B1">
        <w:t>$ref: 'TS29571_CommonDat</w:t>
      </w:r>
      <w:r>
        <w:t>a.yaml#/components/responses/default</w:t>
      </w:r>
      <w:r w:rsidRPr="001F14B1">
        <w:t>'</w:t>
      </w:r>
    </w:p>
    <w:p w14:paraId="2A1E5AA6" w14:textId="77777777" w:rsidR="00000A0B" w:rsidRDefault="00000A0B" w:rsidP="00885269">
      <w:pPr>
        <w:pStyle w:val="PL"/>
        <w:rPr>
          <w:lang w:eastAsia="zh-CN"/>
        </w:rPr>
      </w:pPr>
    </w:p>
    <w:p w14:paraId="69885A02" w14:textId="77777777" w:rsidR="004F37F3" w:rsidRDefault="004F37F3" w:rsidP="00885269">
      <w:pPr>
        <w:pStyle w:val="PL"/>
      </w:pPr>
      <w:r>
        <w:t xml:space="preserve">  /subscription-data/{ue</w:t>
      </w:r>
      <w:r>
        <w:rPr>
          <w:lang w:eastAsia="zh-CN"/>
        </w:rPr>
        <w:t>I</w:t>
      </w:r>
      <w:r>
        <w:t>d}/{serving</w:t>
      </w:r>
      <w:r>
        <w:rPr>
          <w:lang w:eastAsia="zh-CN"/>
        </w:rPr>
        <w:t>P</w:t>
      </w:r>
      <w:r>
        <w:t>lmn</w:t>
      </w:r>
      <w:r>
        <w:rPr>
          <w:lang w:eastAsia="zh-CN"/>
        </w:rPr>
        <w:t>I</w:t>
      </w:r>
      <w:r>
        <w:t>d}/provisioned-data</w:t>
      </w:r>
      <w:r w:rsidRPr="00B3056F">
        <w:t>/lcs-</w:t>
      </w:r>
      <w:r>
        <w:t>bca</w:t>
      </w:r>
      <w:r w:rsidRPr="00B3056F">
        <w:t>-data</w:t>
      </w:r>
      <w:r>
        <w:t>:</w:t>
      </w:r>
    </w:p>
    <w:p w14:paraId="2EF1F869" w14:textId="77777777" w:rsidR="004F37F3" w:rsidRDefault="004F37F3" w:rsidP="00885269">
      <w:pPr>
        <w:pStyle w:val="PL"/>
      </w:pPr>
      <w:r>
        <w:t xml:space="preserve">    get:</w:t>
      </w:r>
    </w:p>
    <w:p w14:paraId="13D3AD63" w14:textId="77777777" w:rsidR="004F37F3" w:rsidRDefault="004F37F3" w:rsidP="00885269">
      <w:pPr>
        <w:pStyle w:val="PL"/>
      </w:pPr>
      <w:r>
        <w:t xml:space="preserve">      summary: Retrieves the </w:t>
      </w:r>
      <w:r w:rsidRPr="00B3056F">
        <w:t xml:space="preserve">LCS </w:t>
      </w:r>
      <w:r>
        <w:t>Broadcast Assistance</w:t>
      </w:r>
      <w:r w:rsidRPr="00B3056F">
        <w:t xml:space="preserve"> subscription data</w:t>
      </w:r>
      <w:r>
        <w:t xml:space="preserve"> of a UE</w:t>
      </w:r>
    </w:p>
    <w:p w14:paraId="3AAF6F41" w14:textId="77777777" w:rsidR="004F37F3" w:rsidRDefault="004F37F3" w:rsidP="00885269">
      <w:pPr>
        <w:pStyle w:val="PL"/>
      </w:pPr>
      <w:r>
        <w:t xml:space="preserve">      </w:t>
      </w:r>
      <w:proofErr w:type="spellStart"/>
      <w:r>
        <w:t>operationId</w:t>
      </w:r>
      <w:proofErr w:type="spellEnd"/>
      <w:r>
        <w:t xml:space="preserve">: </w:t>
      </w:r>
      <w:proofErr w:type="spellStart"/>
      <w:r>
        <w:t>QueryLcsBcaData</w:t>
      </w:r>
      <w:proofErr w:type="spellEnd"/>
    </w:p>
    <w:p w14:paraId="774BE49B" w14:textId="77777777" w:rsidR="004F37F3" w:rsidRDefault="004F37F3" w:rsidP="00885269">
      <w:pPr>
        <w:pStyle w:val="PL"/>
      </w:pPr>
      <w:r>
        <w:t xml:space="preserve">      tags:</w:t>
      </w:r>
    </w:p>
    <w:p w14:paraId="358DFFE7" w14:textId="77777777" w:rsidR="004F37F3" w:rsidRDefault="004F37F3" w:rsidP="00885269">
      <w:pPr>
        <w:pStyle w:val="PL"/>
      </w:pPr>
      <w:r>
        <w:t xml:space="preserve">        - LCS Broadcast Assistance Subscription Data</w:t>
      </w:r>
    </w:p>
    <w:p w14:paraId="239F027B" w14:textId="77777777" w:rsidR="004F37F3" w:rsidRDefault="004F37F3" w:rsidP="00885269">
      <w:pPr>
        <w:pStyle w:val="PL"/>
      </w:pPr>
      <w:r>
        <w:t xml:space="preserve">      parameters:</w:t>
      </w:r>
    </w:p>
    <w:p w14:paraId="262F000D" w14:textId="77777777" w:rsidR="004F37F3" w:rsidRDefault="004F37F3" w:rsidP="00885269">
      <w:pPr>
        <w:pStyle w:val="PL"/>
      </w:pPr>
      <w:r>
        <w:t xml:space="preserve">        - name: </w:t>
      </w:r>
      <w:proofErr w:type="spellStart"/>
      <w:r>
        <w:t>ueId</w:t>
      </w:r>
      <w:proofErr w:type="spellEnd"/>
    </w:p>
    <w:p w14:paraId="7421C49E" w14:textId="77777777" w:rsidR="004F37F3" w:rsidRDefault="004F37F3" w:rsidP="00885269">
      <w:pPr>
        <w:pStyle w:val="PL"/>
      </w:pPr>
      <w:r>
        <w:t xml:space="preserve">          in: path</w:t>
      </w:r>
    </w:p>
    <w:p w14:paraId="4E80CFB1" w14:textId="77777777" w:rsidR="004F37F3" w:rsidRDefault="004F37F3" w:rsidP="00885269">
      <w:pPr>
        <w:pStyle w:val="PL"/>
      </w:pPr>
      <w:r>
        <w:t xml:space="preserve">          description: UE id</w:t>
      </w:r>
    </w:p>
    <w:p w14:paraId="3EACA187" w14:textId="77777777" w:rsidR="004F37F3" w:rsidRDefault="004F37F3" w:rsidP="00885269">
      <w:pPr>
        <w:pStyle w:val="PL"/>
      </w:pPr>
      <w:r>
        <w:t xml:space="preserve">          required: true</w:t>
      </w:r>
    </w:p>
    <w:p w14:paraId="7FBD84EA" w14:textId="77777777" w:rsidR="004F37F3" w:rsidRDefault="004F37F3" w:rsidP="00885269">
      <w:pPr>
        <w:pStyle w:val="PL"/>
      </w:pPr>
      <w:r>
        <w:t xml:space="preserve">          schema:</w:t>
      </w:r>
    </w:p>
    <w:p w14:paraId="24A11326" w14:textId="77777777" w:rsidR="004F37F3" w:rsidRDefault="004F37F3" w:rsidP="00885269">
      <w:pPr>
        <w:pStyle w:val="PL"/>
      </w:pPr>
      <w:r>
        <w:t xml:space="preserve">            $ref: 'TS29571_CommonData.yaml#/components/schemas/</w:t>
      </w:r>
      <w:proofErr w:type="spellStart"/>
      <w:r>
        <w:t>VarUeId</w:t>
      </w:r>
      <w:proofErr w:type="spellEnd"/>
      <w:r>
        <w:t>'</w:t>
      </w:r>
    </w:p>
    <w:p w14:paraId="5268624F" w14:textId="77777777" w:rsidR="004F37F3" w:rsidRDefault="004F37F3" w:rsidP="00885269">
      <w:pPr>
        <w:pStyle w:val="PL"/>
      </w:pPr>
      <w:r>
        <w:t xml:space="preserve">        - name: </w:t>
      </w:r>
      <w:proofErr w:type="spellStart"/>
      <w:r>
        <w:t>servingPlmnId</w:t>
      </w:r>
      <w:proofErr w:type="spellEnd"/>
    </w:p>
    <w:p w14:paraId="099051CF" w14:textId="77777777" w:rsidR="004F37F3" w:rsidRDefault="004F37F3" w:rsidP="00885269">
      <w:pPr>
        <w:pStyle w:val="PL"/>
      </w:pPr>
      <w:r>
        <w:t xml:space="preserve">          in: path</w:t>
      </w:r>
    </w:p>
    <w:p w14:paraId="009F3544" w14:textId="77777777" w:rsidR="004F37F3" w:rsidRDefault="004F37F3" w:rsidP="00885269">
      <w:pPr>
        <w:pStyle w:val="PL"/>
      </w:pPr>
      <w:r>
        <w:t xml:space="preserve">          description: PLMN ID</w:t>
      </w:r>
    </w:p>
    <w:p w14:paraId="76CB149E" w14:textId="77777777" w:rsidR="004F37F3" w:rsidRDefault="004F37F3" w:rsidP="00885269">
      <w:pPr>
        <w:pStyle w:val="PL"/>
      </w:pPr>
      <w:r>
        <w:t xml:space="preserve">          required: true</w:t>
      </w:r>
    </w:p>
    <w:p w14:paraId="67E2E3F6" w14:textId="77777777" w:rsidR="004F37F3" w:rsidRDefault="004F37F3" w:rsidP="00885269">
      <w:pPr>
        <w:pStyle w:val="PL"/>
      </w:pPr>
      <w:r>
        <w:t xml:space="preserve">          schema:</w:t>
      </w:r>
    </w:p>
    <w:p w14:paraId="065055C6" w14:textId="77777777" w:rsidR="004F37F3" w:rsidRDefault="004F37F3" w:rsidP="00885269">
      <w:pPr>
        <w:pStyle w:val="PL"/>
      </w:pPr>
      <w:r>
        <w:t xml:space="preserve">            $ref: '#/components/schemas/</w:t>
      </w:r>
      <w:proofErr w:type="spellStart"/>
      <w:r>
        <w:t>VarPlmnId</w:t>
      </w:r>
      <w:proofErr w:type="spellEnd"/>
      <w:r>
        <w:t>'</w:t>
      </w:r>
    </w:p>
    <w:p w14:paraId="52F734A4" w14:textId="77777777" w:rsidR="004F37F3" w:rsidRDefault="004F37F3" w:rsidP="00885269">
      <w:pPr>
        <w:pStyle w:val="PL"/>
      </w:pPr>
      <w:r>
        <w:t xml:space="preserve">        - name: supported-features</w:t>
      </w:r>
    </w:p>
    <w:p w14:paraId="70AB5BC1" w14:textId="77777777" w:rsidR="004F37F3" w:rsidRDefault="004F37F3" w:rsidP="00885269">
      <w:pPr>
        <w:pStyle w:val="PL"/>
      </w:pPr>
      <w:r>
        <w:lastRenderedPageBreak/>
        <w:t xml:space="preserve">          in: query</w:t>
      </w:r>
    </w:p>
    <w:p w14:paraId="78EBF5B1" w14:textId="77777777" w:rsidR="004F37F3" w:rsidRDefault="004F37F3" w:rsidP="00885269">
      <w:pPr>
        <w:pStyle w:val="PL"/>
      </w:pPr>
      <w:r>
        <w:t xml:space="preserve">          description: Supported Features</w:t>
      </w:r>
    </w:p>
    <w:p w14:paraId="0F3D8DCD" w14:textId="77777777" w:rsidR="004F37F3" w:rsidRDefault="004F37F3" w:rsidP="00885269">
      <w:pPr>
        <w:pStyle w:val="PL"/>
      </w:pPr>
      <w:r>
        <w:t xml:space="preserve">          schema:</w:t>
      </w:r>
    </w:p>
    <w:p w14:paraId="4775A6BF" w14:textId="77777777" w:rsidR="004F37F3" w:rsidRDefault="004F37F3" w:rsidP="00885269">
      <w:pPr>
        <w:pStyle w:val="PL"/>
        <w:rPr>
          <w:lang w:eastAsia="zh-CN"/>
        </w:rPr>
      </w:pPr>
      <w:r>
        <w:t xml:space="preserve">             $ref: 'TS29571_CommonData.yaml#/components/schemas/</w:t>
      </w:r>
      <w:proofErr w:type="spellStart"/>
      <w:r>
        <w:t>SupportedFeatures</w:t>
      </w:r>
      <w:proofErr w:type="spellEnd"/>
      <w:r>
        <w:t>'</w:t>
      </w:r>
    </w:p>
    <w:p w14:paraId="078ACCD9" w14:textId="77777777" w:rsidR="004F37F3" w:rsidRDefault="004F37F3" w:rsidP="00885269">
      <w:pPr>
        <w:pStyle w:val="PL"/>
      </w:pPr>
      <w:r>
        <w:t xml:space="preserve">        - name: If-None-Match</w:t>
      </w:r>
    </w:p>
    <w:p w14:paraId="72E1640A" w14:textId="77777777" w:rsidR="004F37F3" w:rsidRDefault="004F37F3" w:rsidP="00885269">
      <w:pPr>
        <w:pStyle w:val="PL"/>
      </w:pPr>
      <w:r>
        <w:t xml:space="preserve">          in: header</w:t>
      </w:r>
    </w:p>
    <w:p w14:paraId="4BC7D136" w14:textId="77777777" w:rsidR="004F37F3" w:rsidRDefault="004F37F3" w:rsidP="00885269">
      <w:pPr>
        <w:pStyle w:val="PL"/>
      </w:pPr>
      <w:r>
        <w:t xml:space="preserve">          description: Validator for conditional requests, as described in RFC 7232, 3.2</w:t>
      </w:r>
    </w:p>
    <w:p w14:paraId="4BB1EEF1" w14:textId="77777777" w:rsidR="004F37F3" w:rsidRDefault="004F37F3" w:rsidP="00885269">
      <w:pPr>
        <w:pStyle w:val="PL"/>
      </w:pPr>
      <w:r>
        <w:t xml:space="preserve">          schema:</w:t>
      </w:r>
    </w:p>
    <w:p w14:paraId="042863BA" w14:textId="77777777" w:rsidR="004F37F3" w:rsidRDefault="004F37F3" w:rsidP="00885269">
      <w:pPr>
        <w:pStyle w:val="PL"/>
      </w:pPr>
      <w:r>
        <w:t xml:space="preserve">            type: string</w:t>
      </w:r>
    </w:p>
    <w:p w14:paraId="1C8697AF" w14:textId="77777777" w:rsidR="004F37F3" w:rsidRDefault="004F37F3" w:rsidP="00885269">
      <w:pPr>
        <w:pStyle w:val="PL"/>
      </w:pPr>
      <w:r>
        <w:t xml:space="preserve">        - name: If-Modified-Since</w:t>
      </w:r>
    </w:p>
    <w:p w14:paraId="7275E87E" w14:textId="77777777" w:rsidR="004F37F3" w:rsidRDefault="004F37F3" w:rsidP="00885269">
      <w:pPr>
        <w:pStyle w:val="PL"/>
      </w:pPr>
      <w:r>
        <w:t xml:space="preserve">          in: header</w:t>
      </w:r>
    </w:p>
    <w:p w14:paraId="30651466" w14:textId="77777777" w:rsidR="004F37F3" w:rsidRDefault="004F37F3" w:rsidP="00885269">
      <w:pPr>
        <w:pStyle w:val="PL"/>
      </w:pPr>
      <w:r>
        <w:t xml:space="preserve">          description: Validator for conditional requests, as described in RFC 7232, 3.3</w:t>
      </w:r>
    </w:p>
    <w:p w14:paraId="30CC52D0" w14:textId="77777777" w:rsidR="004F37F3" w:rsidRDefault="004F37F3" w:rsidP="00885269">
      <w:pPr>
        <w:pStyle w:val="PL"/>
      </w:pPr>
      <w:r>
        <w:t xml:space="preserve">          schema:</w:t>
      </w:r>
    </w:p>
    <w:p w14:paraId="2991D386" w14:textId="77777777" w:rsidR="004F37F3" w:rsidRDefault="004F37F3" w:rsidP="00885269">
      <w:pPr>
        <w:pStyle w:val="PL"/>
        <w:rPr>
          <w:lang w:eastAsia="zh-CN"/>
        </w:rPr>
      </w:pPr>
      <w:r>
        <w:t xml:space="preserve">            type: string</w:t>
      </w:r>
    </w:p>
    <w:p w14:paraId="5A6C8CFA" w14:textId="77777777" w:rsidR="004F37F3" w:rsidRDefault="004F37F3" w:rsidP="00885269">
      <w:pPr>
        <w:pStyle w:val="PL"/>
      </w:pPr>
      <w:r>
        <w:t xml:space="preserve">      responses:</w:t>
      </w:r>
    </w:p>
    <w:p w14:paraId="11692FBC" w14:textId="77777777" w:rsidR="004F37F3" w:rsidRDefault="004F37F3" w:rsidP="00885269">
      <w:pPr>
        <w:pStyle w:val="PL"/>
      </w:pPr>
      <w:r>
        <w:t xml:space="preserve">        '200':</w:t>
      </w:r>
    </w:p>
    <w:p w14:paraId="0B58FBC4" w14:textId="77777777" w:rsidR="004F37F3" w:rsidRDefault="004F37F3" w:rsidP="00885269">
      <w:pPr>
        <w:pStyle w:val="PL"/>
      </w:pPr>
      <w:r>
        <w:t xml:space="preserve">          description: Expected response to a valid request</w:t>
      </w:r>
    </w:p>
    <w:p w14:paraId="6FBF5814" w14:textId="77777777" w:rsidR="004F37F3" w:rsidRDefault="004F37F3" w:rsidP="00885269">
      <w:pPr>
        <w:pStyle w:val="PL"/>
      </w:pPr>
      <w:r>
        <w:t xml:space="preserve">          content:</w:t>
      </w:r>
    </w:p>
    <w:p w14:paraId="1AA2FB38" w14:textId="77777777" w:rsidR="004F37F3" w:rsidRDefault="004F37F3" w:rsidP="00885269">
      <w:pPr>
        <w:pStyle w:val="PL"/>
      </w:pPr>
      <w:r>
        <w:t xml:space="preserve">            application/</w:t>
      </w:r>
      <w:proofErr w:type="spellStart"/>
      <w:r>
        <w:t>json</w:t>
      </w:r>
      <w:proofErr w:type="spellEnd"/>
      <w:r>
        <w:t>:</w:t>
      </w:r>
    </w:p>
    <w:p w14:paraId="798C41DF" w14:textId="77777777" w:rsidR="004F37F3" w:rsidRDefault="004F37F3" w:rsidP="00885269">
      <w:pPr>
        <w:pStyle w:val="PL"/>
        <w:rPr>
          <w:lang w:eastAsia="zh-CN"/>
        </w:rPr>
      </w:pPr>
      <w:r>
        <w:t xml:space="preserve">              schema:</w:t>
      </w:r>
    </w:p>
    <w:p w14:paraId="14C80080" w14:textId="77777777" w:rsidR="004F37F3" w:rsidRDefault="004F37F3" w:rsidP="00885269">
      <w:pPr>
        <w:pStyle w:val="PL"/>
        <w:rPr>
          <w:lang w:eastAsia="zh-CN"/>
        </w:rPr>
      </w:pPr>
      <w:r>
        <w:t xml:space="preserve">                $ref: '#/components/schemas/</w:t>
      </w:r>
      <w:proofErr w:type="spellStart"/>
      <w:r w:rsidRPr="00D36AEC">
        <w:rPr>
          <w:lang w:eastAsia="zh-CN"/>
        </w:rPr>
        <w:t>LcsBroadcastAssistanceTypesData</w:t>
      </w:r>
      <w:proofErr w:type="spellEnd"/>
      <w:r>
        <w:t>'</w:t>
      </w:r>
    </w:p>
    <w:p w14:paraId="57C7E4F9" w14:textId="77777777" w:rsidR="004F37F3" w:rsidRDefault="004F37F3" w:rsidP="00885269">
      <w:pPr>
        <w:pStyle w:val="PL"/>
      </w:pPr>
      <w:r>
        <w:t xml:space="preserve">          headers:</w:t>
      </w:r>
    </w:p>
    <w:p w14:paraId="2AA80052" w14:textId="77777777" w:rsidR="004F37F3" w:rsidRDefault="004F37F3" w:rsidP="00885269">
      <w:pPr>
        <w:pStyle w:val="PL"/>
      </w:pPr>
      <w:r>
        <w:t xml:space="preserve">            Cache-Control:</w:t>
      </w:r>
    </w:p>
    <w:p w14:paraId="0A2117CB" w14:textId="77777777" w:rsidR="004F37F3" w:rsidRDefault="004F37F3" w:rsidP="00885269">
      <w:pPr>
        <w:pStyle w:val="PL"/>
      </w:pPr>
      <w:r>
        <w:t xml:space="preserve">              description: Cache-Control containing max-age, as described in RFC 7234, 5.2</w:t>
      </w:r>
    </w:p>
    <w:p w14:paraId="329A7D98" w14:textId="77777777" w:rsidR="004F37F3" w:rsidRDefault="004F37F3" w:rsidP="00885269">
      <w:pPr>
        <w:pStyle w:val="PL"/>
      </w:pPr>
      <w:r>
        <w:t xml:space="preserve">              schema:</w:t>
      </w:r>
    </w:p>
    <w:p w14:paraId="6BD1088F" w14:textId="77777777" w:rsidR="004F37F3" w:rsidRDefault="004F37F3" w:rsidP="00885269">
      <w:pPr>
        <w:pStyle w:val="PL"/>
      </w:pPr>
      <w:r>
        <w:t xml:space="preserve">                type: string</w:t>
      </w:r>
    </w:p>
    <w:p w14:paraId="4D4235B5" w14:textId="77777777" w:rsidR="004F37F3" w:rsidRDefault="004F37F3" w:rsidP="00885269">
      <w:pPr>
        <w:pStyle w:val="PL"/>
      </w:pPr>
      <w:r>
        <w:t xml:space="preserve">            ETag:</w:t>
      </w:r>
    </w:p>
    <w:p w14:paraId="00133FFE" w14:textId="77777777" w:rsidR="004F37F3" w:rsidRDefault="004F37F3" w:rsidP="00885269">
      <w:pPr>
        <w:pStyle w:val="PL"/>
      </w:pPr>
      <w:r>
        <w:t xml:space="preserve">              description: Entity Tag, containing a strong validator, as described in RFC 7232, 2.3</w:t>
      </w:r>
    </w:p>
    <w:p w14:paraId="7D8AA193" w14:textId="77777777" w:rsidR="004F37F3" w:rsidRDefault="004F37F3" w:rsidP="00885269">
      <w:pPr>
        <w:pStyle w:val="PL"/>
      </w:pPr>
      <w:r>
        <w:t xml:space="preserve">              schema:</w:t>
      </w:r>
    </w:p>
    <w:p w14:paraId="4A658E59" w14:textId="77777777" w:rsidR="004F37F3" w:rsidRDefault="004F37F3" w:rsidP="00885269">
      <w:pPr>
        <w:pStyle w:val="PL"/>
      </w:pPr>
      <w:r>
        <w:t xml:space="preserve">                type: string</w:t>
      </w:r>
    </w:p>
    <w:p w14:paraId="3512BCE2" w14:textId="77777777" w:rsidR="004F37F3" w:rsidRDefault="004F37F3" w:rsidP="00885269">
      <w:pPr>
        <w:pStyle w:val="PL"/>
      </w:pPr>
      <w:r>
        <w:t xml:space="preserve">            Last-Modified:</w:t>
      </w:r>
    </w:p>
    <w:p w14:paraId="2AE4E7B2" w14:textId="77777777" w:rsidR="004F37F3" w:rsidRDefault="004F37F3" w:rsidP="00885269">
      <w:pPr>
        <w:pStyle w:val="PL"/>
      </w:pPr>
      <w:r>
        <w:t xml:space="preserve">              description: Timestamp for last modification of the resource, as described in RFC 7232, 2.2</w:t>
      </w:r>
    </w:p>
    <w:p w14:paraId="2A9956FB" w14:textId="77777777" w:rsidR="004F37F3" w:rsidRDefault="004F37F3" w:rsidP="00885269">
      <w:pPr>
        <w:pStyle w:val="PL"/>
      </w:pPr>
      <w:r>
        <w:t xml:space="preserve">              schema:</w:t>
      </w:r>
    </w:p>
    <w:p w14:paraId="57AAA151" w14:textId="77777777" w:rsidR="004F37F3" w:rsidRDefault="004F37F3" w:rsidP="00885269">
      <w:pPr>
        <w:pStyle w:val="PL"/>
        <w:rPr>
          <w:lang w:eastAsia="zh-CN"/>
        </w:rPr>
      </w:pPr>
      <w:r>
        <w:t xml:space="preserve">                type: string</w:t>
      </w:r>
    </w:p>
    <w:p w14:paraId="47FB7ADD" w14:textId="77777777" w:rsidR="004F37F3" w:rsidRDefault="004F37F3" w:rsidP="00885269">
      <w:pPr>
        <w:pStyle w:val="PL"/>
      </w:pPr>
      <w:r>
        <w:t xml:space="preserve">        default:</w:t>
      </w:r>
    </w:p>
    <w:p w14:paraId="15A55358" w14:textId="77777777" w:rsidR="004F37F3" w:rsidRDefault="004F37F3" w:rsidP="00885269">
      <w:pPr>
        <w:pStyle w:val="PL"/>
      </w:pPr>
      <w:r>
        <w:t xml:space="preserve">          description: Unexpected error</w:t>
      </w:r>
    </w:p>
    <w:p w14:paraId="027B0F65" w14:textId="77777777" w:rsidR="004F37F3" w:rsidRDefault="004F37F3" w:rsidP="00885269">
      <w:pPr>
        <w:pStyle w:val="PL"/>
      </w:pPr>
      <w:r>
        <w:t xml:space="preserve">          content:</w:t>
      </w:r>
    </w:p>
    <w:p w14:paraId="460A408D" w14:textId="77777777" w:rsidR="004F37F3" w:rsidRDefault="004F37F3" w:rsidP="00885269">
      <w:pPr>
        <w:pStyle w:val="PL"/>
      </w:pPr>
      <w:r>
        <w:t xml:space="preserve">            application/</w:t>
      </w:r>
      <w:proofErr w:type="spellStart"/>
      <w:r>
        <w:t>problem+json</w:t>
      </w:r>
      <w:proofErr w:type="spellEnd"/>
      <w:r>
        <w:t>:</w:t>
      </w:r>
    </w:p>
    <w:p w14:paraId="125B372C" w14:textId="77777777" w:rsidR="004F37F3" w:rsidRDefault="004F37F3" w:rsidP="00885269">
      <w:pPr>
        <w:pStyle w:val="PL"/>
      </w:pPr>
      <w:r>
        <w:t xml:space="preserve">              schema:</w:t>
      </w:r>
    </w:p>
    <w:p w14:paraId="50604436" w14:textId="77777777" w:rsidR="004F37F3" w:rsidRDefault="004F37F3" w:rsidP="00885269">
      <w:pPr>
        <w:pStyle w:val="PL"/>
      </w:pPr>
      <w:r>
        <w:t xml:space="preserve">                $ref: 'TS29571_CommonData.yaml#/components/schemas/</w:t>
      </w:r>
      <w:proofErr w:type="spellStart"/>
      <w:r>
        <w:t>ProblemDetails</w:t>
      </w:r>
      <w:proofErr w:type="spellEnd"/>
      <w:r>
        <w:t>'</w:t>
      </w:r>
    </w:p>
    <w:p w14:paraId="1825B26C" w14:textId="77777777" w:rsidR="00D8195D" w:rsidRDefault="00D8195D" w:rsidP="00885269">
      <w:pPr>
        <w:pStyle w:val="PL"/>
      </w:pPr>
    </w:p>
    <w:p w14:paraId="793A94CD" w14:textId="77777777" w:rsidR="00D8195D" w:rsidRPr="00533C32" w:rsidRDefault="00D8195D" w:rsidP="00885269">
      <w:pPr>
        <w:pStyle w:val="PL"/>
        <w:rPr>
          <w:lang w:eastAsia="zh-CN"/>
        </w:rPr>
      </w:pPr>
      <w:r w:rsidRPr="00533C32">
        <w:t xml:space="preserve">  /subscription-data/group-data/5g-vn-groups</w:t>
      </w:r>
      <w:r>
        <w:t>/internal</w:t>
      </w:r>
      <w:r w:rsidRPr="00533C32">
        <w:rPr>
          <w:rFonts w:hint="eastAsia"/>
          <w:lang w:eastAsia="zh-CN"/>
        </w:rPr>
        <w:t>:</w:t>
      </w:r>
    </w:p>
    <w:p w14:paraId="576B65D2" w14:textId="77777777" w:rsidR="00D8195D" w:rsidRPr="00533C32" w:rsidRDefault="00D8195D" w:rsidP="00885269">
      <w:pPr>
        <w:pStyle w:val="PL"/>
      </w:pPr>
      <w:r w:rsidRPr="00533C32">
        <w:t xml:space="preserve">    get:</w:t>
      </w:r>
    </w:p>
    <w:p w14:paraId="4E2E121D" w14:textId="77777777" w:rsidR="00D8195D" w:rsidRPr="00533C32" w:rsidRDefault="00D8195D" w:rsidP="00885269">
      <w:pPr>
        <w:pStyle w:val="PL"/>
      </w:pPr>
      <w:r w:rsidRPr="00533C32">
        <w:t xml:space="preserve">      summary: Retrieves the data of 5G VN Group</w:t>
      </w:r>
    </w:p>
    <w:p w14:paraId="5879C0CB" w14:textId="77777777" w:rsidR="00D8195D" w:rsidRPr="00533C32" w:rsidRDefault="00D8195D" w:rsidP="00885269">
      <w:pPr>
        <w:pStyle w:val="PL"/>
      </w:pPr>
      <w:r w:rsidRPr="00533C32">
        <w:t xml:space="preserve">      </w:t>
      </w:r>
      <w:proofErr w:type="spellStart"/>
      <w:r w:rsidRPr="00533C32">
        <w:t>operationId</w:t>
      </w:r>
      <w:proofErr w:type="spellEnd"/>
      <w:r w:rsidRPr="00533C32">
        <w:t>: Query5GVnGroup</w:t>
      </w:r>
      <w:r>
        <w:t>Internal</w:t>
      </w:r>
    </w:p>
    <w:p w14:paraId="51E618EA" w14:textId="77777777" w:rsidR="00D8195D" w:rsidRPr="00533C32" w:rsidRDefault="00D8195D" w:rsidP="00885269">
      <w:pPr>
        <w:pStyle w:val="PL"/>
      </w:pPr>
      <w:r w:rsidRPr="00533C32">
        <w:t xml:space="preserve">      tags:</w:t>
      </w:r>
    </w:p>
    <w:p w14:paraId="0356BBCD" w14:textId="77777777" w:rsidR="00D8195D" w:rsidRPr="00533C32" w:rsidRDefault="00D8195D" w:rsidP="00885269">
      <w:pPr>
        <w:pStyle w:val="PL"/>
      </w:pPr>
      <w:r w:rsidRPr="00533C32">
        <w:t xml:space="preserve">        - 5G-VN-Groups</w:t>
      </w:r>
      <w:r>
        <w:t>-Internal</w:t>
      </w:r>
      <w:r w:rsidRPr="00533C32">
        <w:t xml:space="preserve"> (</w:t>
      </w:r>
      <w:r>
        <w:t>Document</w:t>
      </w:r>
      <w:r w:rsidRPr="00533C32">
        <w:t>)</w:t>
      </w:r>
    </w:p>
    <w:p w14:paraId="316F6571" w14:textId="77777777" w:rsidR="00D8195D" w:rsidRPr="00533C32" w:rsidRDefault="00D8195D" w:rsidP="00885269">
      <w:pPr>
        <w:pStyle w:val="PL"/>
      </w:pPr>
      <w:r w:rsidRPr="00533C32">
        <w:t xml:space="preserve">      parameters:</w:t>
      </w:r>
    </w:p>
    <w:p w14:paraId="19935BD9" w14:textId="77777777" w:rsidR="00D8195D" w:rsidRPr="00533C32" w:rsidRDefault="00D8195D" w:rsidP="00885269">
      <w:pPr>
        <w:pStyle w:val="PL"/>
        <w:rPr>
          <w:lang w:eastAsia="zh-CN"/>
        </w:rPr>
      </w:pPr>
      <w:r>
        <w:rPr>
          <w:lang w:eastAsia="zh-CN"/>
        </w:rPr>
        <w:t xml:space="preserve">        - name: internal-group-ids</w:t>
      </w:r>
    </w:p>
    <w:p w14:paraId="4537455C" w14:textId="77777777" w:rsidR="00D8195D" w:rsidRPr="00533C32" w:rsidRDefault="00D8195D" w:rsidP="00885269">
      <w:pPr>
        <w:pStyle w:val="PL"/>
      </w:pPr>
      <w:r w:rsidRPr="00533C32">
        <w:t xml:space="preserve">          in: query</w:t>
      </w:r>
    </w:p>
    <w:p w14:paraId="746CB6BB" w14:textId="77777777" w:rsidR="00D8195D" w:rsidRDefault="00D8195D" w:rsidP="00885269">
      <w:pPr>
        <w:pStyle w:val="PL"/>
      </w:pPr>
      <w:r w:rsidRPr="00533C32">
        <w:t xml:space="preserve">          description: List of </w:t>
      </w:r>
      <w:r>
        <w:t>Internal Group ID</w:t>
      </w:r>
      <w:r w:rsidRPr="00533C32">
        <w:t>s</w:t>
      </w:r>
    </w:p>
    <w:p w14:paraId="09AB1BBF" w14:textId="77777777" w:rsidR="00D8195D" w:rsidRPr="00533C32" w:rsidRDefault="00D8195D" w:rsidP="00885269">
      <w:pPr>
        <w:pStyle w:val="PL"/>
      </w:pPr>
      <w:r>
        <w:t xml:space="preserve">          required: true</w:t>
      </w:r>
    </w:p>
    <w:p w14:paraId="045432F3" w14:textId="77777777" w:rsidR="00D8195D" w:rsidRPr="00533C32" w:rsidRDefault="00D8195D" w:rsidP="00885269">
      <w:pPr>
        <w:pStyle w:val="PL"/>
      </w:pPr>
      <w:r w:rsidRPr="00533C32">
        <w:t xml:space="preserve">          schema:</w:t>
      </w:r>
    </w:p>
    <w:p w14:paraId="2D334F79" w14:textId="77777777" w:rsidR="00D8195D" w:rsidRPr="00533C32" w:rsidRDefault="00D8195D" w:rsidP="00885269">
      <w:pPr>
        <w:pStyle w:val="PL"/>
      </w:pPr>
      <w:r w:rsidRPr="00533C32">
        <w:t xml:space="preserve">            type: array</w:t>
      </w:r>
    </w:p>
    <w:p w14:paraId="247C9B77" w14:textId="77777777" w:rsidR="00D8195D" w:rsidRPr="00533C32" w:rsidRDefault="00D8195D" w:rsidP="00885269">
      <w:pPr>
        <w:pStyle w:val="PL"/>
      </w:pPr>
      <w:r w:rsidRPr="00533C32">
        <w:t xml:space="preserve">            items:</w:t>
      </w:r>
    </w:p>
    <w:p w14:paraId="5B64FB25" w14:textId="77777777" w:rsidR="00D8195D" w:rsidRPr="00533C32" w:rsidRDefault="00D8195D" w:rsidP="00885269">
      <w:pPr>
        <w:pStyle w:val="PL"/>
      </w:pPr>
      <w:r w:rsidRPr="00533C32">
        <w:t xml:space="preserve">              $ref: 'TS29571_CommonData.yaml#/components/schemas/</w:t>
      </w:r>
      <w:proofErr w:type="spellStart"/>
      <w:r>
        <w:t>GroupId</w:t>
      </w:r>
      <w:proofErr w:type="spellEnd"/>
      <w:r w:rsidRPr="00533C32">
        <w:t>'</w:t>
      </w:r>
    </w:p>
    <w:p w14:paraId="4C03AF41" w14:textId="77777777" w:rsidR="00D8195D" w:rsidRPr="00533C32" w:rsidRDefault="00D8195D" w:rsidP="00885269">
      <w:pPr>
        <w:pStyle w:val="PL"/>
        <w:rPr>
          <w:lang w:eastAsia="zh-CN"/>
        </w:rPr>
      </w:pPr>
      <w:r w:rsidRPr="00533C32">
        <w:rPr>
          <w:lang w:eastAsia="zh-CN"/>
        </w:rPr>
        <w:t xml:space="preserve">          style: form</w:t>
      </w:r>
    </w:p>
    <w:p w14:paraId="44673145" w14:textId="77777777" w:rsidR="00D8195D" w:rsidRDefault="00D8195D" w:rsidP="00885269">
      <w:pPr>
        <w:pStyle w:val="PL"/>
        <w:rPr>
          <w:lang w:eastAsia="zh-CN"/>
        </w:rPr>
      </w:pPr>
      <w:r w:rsidRPr="00533C32">
        <w:rPr>
          <w:lang w:eastAsia="zh-CN"/>
        </w:rPr>
        <w:t xml:space="preserve">          explode: false</w:t>
      </w:r>
    </w:p>
    <w:p w14:paraId="45DA0A0B" w14:textId="77777777" w:rsidR="00D8195D" w:rsidRPr="00533C32" w:rsidRDefault="00D8195D" w:rsidP="00885269">
      <w:pPr>
        <w:pStyle w:val="PL"/>
      </w:pPr>
      <w:r w:rsidRPr="00533C32">
        <w:t xml:space="preserve">      responses:</w:t>
      </w:r>
    </w:p>
    <w:p w14:paraId="58C02A00" w14:textId="77777777" w:rsidR="00D8195D" w:rsidRPr="00533C32" w:rsidRDefault="00D8195D" w:rsidP="00885269">
      <w:pPr>
        <w:pStyle w:val="PL"/>
      </w:pPr>
      <w:r w:rsidRPr="00533C32">
        <w:t xml:space="preserve">        '200':</w:t>
      </w:r>
    </w:p>
    <w:p w14:paraId="5F183251" w14:textId="77777777" w:rsidR="00D8195D" w:rsidRPr="00533C32" w:rsidRDefault="00D8195D" w:rsidP="00885269">
      <w:pPr>
        <w:pStyle w:val="PL"/>
      </w:pPr>
      <w:r w:rsidRPr="00533C32">
        <w:t xml:space="preserve">          description: Expected response to a valid request</w:t>
      </w:r>
    </w:p>
    <w:p w14:paraId="3E4F31FB" w14:textId="77777777" w:rsidR="00D8195D" w:rsidRPr="00533C32" w:rsidRDefault="00D8195D" w:rsidP="00885269">
      <w:pPr>
        <w:pStyle w:val="PL"/>
      </w:pPr>
      <w:r w:rsidRPr="00533C32">
        <w:t xml:space="preserve">          content:</w:t>
      </w:r>
    </w:p>
    <w:p w14:paraId="7F3D3AE1" w14:textId="77777777" w:rsidR="00D8195D" w:rsidRPr="00533C32" w:rsidRDefault="00D8195D" w:rsidP="00885269">
      <w:pPr>
        <w:pStyle w:val="PL"/>
      </w:pPr>
      <w:r w:rsidRPr="00533C32">
        <w:t xml:space="preserve">            application/</w:t>
      </w:r>
      <w:proofErr w:type="spellStart"/>
      <w:r w:rsidRPr="00533C32">
        <w:t>json</w:t>
      </w:r>
      <w:proofErr w:type="spellEnd"/>
      <w:r w:rsidRPr="00533C32">
        <w:t>:</w:t>
      </w:r>
    </w:p>
    <w:p w14:paraId="6B08BBA1" w14:textId="77777777" w:rsidR="00D8195D" w:rsidRPr="00533C32" w:rsidRDefault="00D8195D" w:rsidP="00885269">
      <w:pPr>
        <w:pStyle w:val="PL"/>
      </w:pPr>
      <w:r w:rsidRPr="00533C32">
        <w:t xml:space="preserve">              schema:</w:t>
      </w:r>
    </w:p>
    <w:p w14:paraId="4912ECEC" w14:textId="77777777" w:rsidR="00D8195D" w:rsidRPr="00533C32" w:rsidRDefault="00D8195D" w:rsidP="00885269">
      <w:pPr>
        <w:pStyle w:val="PL"/>
      </w:pPr>
      <w:r w:rsidRPr="00533C32">
        <w:t xml:space="preserve">               type: object</w:t>
      </w:r>
    </w:p>
    <w:p w14:paraId="7618070D" w14:textId="77777777" w:rsidR="00D8195D" w:rsidRPr="00533C32" w:rsidRDefault="00D8195D" w:rsidP="00885269">
      <w:pPr>
        <w:pStyle w:val="PL"/>
      </w:pPr>
      <w:r w:rsidRPr="00533C32">
        <w:t xml:space="preserve">               description: A map</w:t>
      </w:r>
      <w:r>
        <w:t xml:space="preserve"> </w:t>
      </w:r>
      <w:r w:rsidRPr="00533C32">
        <w:t xml:space="preserve">(list of key-value pairs) where </w:t>
      </w:r>
      <w:proofErr w:type="spellStart"/>
      <w:r w:rsidRPr="00533C32">
        <w:t>ExtGroupId</w:t>
      </w:r>
      <w:proofErr w:type="spellEnd"/>
      <w:r w:rsidRPr="00533C32">
        <w:t xml:space="preserve"> serves as key</w:t>
      </w:r>
    </w:p>
    <w:p w14:paraId="12D37E74" w14:textId="77777777" w:rsidR="00D8195D" w:rsidRPr="00533C32" w:rsidRDefault="00D8195D" w:rsidP="00885269">
      <w:pPr>
        <w:pStyle w:val="PL"/>
      </w:pPr>
      <w:r w:rsidRPr="00533C32">
        <w:t xml:space="preserve">               </w:t>
      </w:r>
      <w:proofErr w:type="spellStart"/>
      <w:r w:rsidRPr="00533C32">
        <w:t>additionalProperties</w:t>
      </w:r>
      <w:proofErr w:type="spellEnd"/>
      <w:r w:rsidRPr="00533C32">
        <w:t>:</w:t>
      </w:r>
    </w:p>
    <w:p w14:paraId="56A6DE03" w14:textId="77777777" w:rsidR="00D8195D" w:rsidRPr="00533C32" w:rsidRDefault="00D8195D" w:rsidP="00885269">
      <w:pPr>
        <w:pStyle w:val="PL"/>
      </w:pPr>
      <w:r w:rsidRPr="00533C32">
        <w:t xml:space="preserve">                 $ref: 'TS29503_Nudm_PP.yaml#/components/schemas/5GVnGroupConfiguration'</w:t>
      </w:r>
    </w:p>
    <w:p w14:paraId="5AA009EE" w14:textId="77777777" w:rsidR="00D8195D" w:rsidRDefault="00D8195D" w:rsidP="00885269">
      <w:pPr>
        <w:pStyle w:val="PL"/>
        <w:rPr>
          <w:lang w:eastAsia="zh-CN"/>
        </w:rPr>
      </w:pPr>
      <w:r w:rsidRPr="00533C32">
        <w:t xml:space="preserve">        default:</w:t>
      </w:r>
    </w:p>
    <w:p w14:paraId="48A9DE6E" w14:textId="58FFD4F8" w:rsidR="00D8195D" w:rsidRDefault="00D8195D" w:rsidP="00885269">
      <w:pPr>
        <w:pStyle w:val="PL"/>
      </w:pPr>
      <w:r w:rsidRPr="002E5CBA">
        <w:t xml:space="preserve">          </w:t>
      </w:r>
      <w:r w:rsidRPr="001F14B1">
        <w:t>$ref: 'TS29571_CommonDat</w:t>
      </w:r>
      <w:r>
        <w:t>a.yaml#/components/responses/default</w:t>
      </w:r>
      <w:r w:rsidRPr="001F14B1">
        <w:t>'</w:t>
      </w:r>
    </w:p>
    <w:p w14:paraId="699A2394" w14:textId="77777777" w:rsidR="0058633A" w:rsidRDefault="0058633A" w:rsidP="00885269">
      <w:pPr>
        <w:pStyle w:val="PL"/>
      </w:pPr>
    </w:p>
    <w:p w14:paraId="497B4508" w14:textId="77777777" w:rsidR="0058633A" w:rsidRDefault="0058633A" w:rsidP="00885269">
      <w:pPr>
        <w:pStyle w:val="PL"/>
      </w:pPr>
      <w:r>
        <w:t xml:space="preserve">  </w:t>
      </w:r>
      <w:r w:rsidRPr="00D5200C">
        <w:rPr>
          <w:lang w:eastAsia="zh-CN"/>
        </w:rPr>
        <w:t>/subscription-data/group-data/5g-vn-groups</w:t>
      </w:r>
      <w:r>
        <w:rPr>
          <w:color w:val="000000"/>
          <w:lang w:eastAsia="en-GB"/>
        </w:rPr>
        <w:t>/pp-profile-d</w:t>
      </w:r>
      <w:r>
        <w:rPr>
          <w:color w:val="000000"/>
        </w:rPr>
        <w:t>ata</w:t>
      </w:r>
      <w:r>
        <w:t>:</w:t>
      </w:r>
    </w:p>
    <w:p w14:paraId="19141727" w14:textId="77777777" w:rsidR="0058633A" w:rsidRDefault="0058633A" w:rsidP="00885269">
      <w:pPr>
        <w:pStyle w:val="PL"/>
      </w:pPr>
      <w:r>
        <w:t xml:space="preserve">    get:</w:t>
      </w:r>
    </w:p>
    <w:p w14:paraId="32C90571" w14:textId="77777777" w:rsidR="0058633A" w:rsidRDefault="0058633A" w:rsidP="00885269">
      <w:pPr>
        <w:pStyle w:val="PL"/>
      </w:pPr>
      <w:r>
        <w:lastRenderedPageBreak/>
        <w:t xml:space="preserve">      summary: Retrieves the parameter provision profile data for 5G VN Group</w:t>
      </w:r>
    </w:p>
    <w:p w14:paraId="64E28475" w14:textId="77777777" w:rsidR="0058633A" w:rsidRDefault="0058633A" w:rsidP="00885269">
      <w:pPr>
        <w:pStyle w:val="PL"/>
      </w:pPr>
      <w:r>
        <w:t xml:space="preserve">      </w:t>
      </w:r>
      <w:proofErr w:type="spellStart"/>
      <w:r>
        <w:t>operationId</w:t>
      </w:r>
      <w:proofErr w:type="spellEnd"/>
      <w:r>
        <w:t>: Query5GVNGroupPPData</w:t>
      </w:r>
    </w:p>
    <w:p w14:paraId="6100767C" w14:textId="77777777" w:rsidR="0058633A" w:rsidRDefault="0058633A" w:rsidP="00885269">
      <w:pPr>
        <w:pStyle w:val="PL"/>
      </w:pPr>
      <w:r>
        <w:t xml:space="preserve">      tags:</w:t>
      </w:r>
    </w:p>
    <w:p w14:paraId="69CE6828" w14:textId="77777777" w:rsidR="0058633A" w:rsidRDefault="0058633A" w:rsidP="00885269">
      <w:pPr>
        <w:pStyle w:val="PL"/>
        <w:rPr>
          <w:lang w:eastAsia="zh-CN"/>
        </w:rPr>
      </w:pPr>
      <w:r>
        <w:t xml:space="preserve">        - Parameter P</w:t>
      </w:r>
      <w:r w:rsidRPr="007615BD">
        <w:t>rovision</w:t>
      </w:r>
      <w:r>
        <w:t xml:space="preserve"> profile Data for 5G VN Group(Document)</w:t>
      </w:r>
    </w:p>
    <w:p w14:paraId="65AA6598" w14:textId="77777777" w:rsidR="0058633A" w:rsidRDefault="0058633A" w:rsidP="00885269">
      <w:pPr>
        <w:pStyle w:val="PL"/>
      </w:pPr>
      <w:r>
        <w:t xml:space="preserve">      parameters:</w:t>
      </w:r>
    </w:p>
    <w:p w14:paraId="55086490" w14:textId="77777777" w:rsidR="0058633A" w:rsidRDefault="0058633A" w:rsidP="00885269">
      <w:pPr>
        <w:pStyle w:val="PL"/>
      </w:pPr>
      <w:r>
        <w:t xml:space="preserve">        - name: </w:t>
      </w:r>
      <w:proofErr w:type="spellStart"/>
      <w:r>
        <w:rPr>
          <w:lang w:eastAsia="zh-CN"/>
        </w:rPr>
        <w:t>ext</w:t>
      </w:r>
      <w:proofErr w:type="spellEnd"/>
      <w:r>
        <w:rPr>
          <w:lang w:eastAsia="zh-CN"/>
        </w:rPr>
        <w:t>-group-ids</w:t>
      </w:r>
    </w:p>
    <w:p w14:paraId="3E06DB2E" w14:textId="77777777" w:rsidR="0058633A" w:rsidRDefault="0058633A" w:rsidP="00885269">
      <w:pPr>
        <w:pStyle w:val="PL"/>
      </w:pPr>
      <w:r>
        <w:t xml:space="preserve">          in: query</w:t>
      </w:r>
    </w:p>
    <w:p w14:paraId="281338A6" w14:textId="77777777" w:rsidR="0058633A" w:rsidRDefault="0058633A" w:rsidP="00885269">
      <w:pPr>
        <w:pStyle w:val="PL"/>
        <w:rPr>
          <w:lang w:eastAsia="zh-CN"/>
        </w:rPr>
      </w:pPr>
      <w:r>
        <w:t xml:space="preserve">          description: List of external VN group identifiers</w:t>
      </w:r>
    </w:p>
    <w:p w14:paraId="0470EFFB" w14:textId="77777777" w:rsidR="0058633A" w:rsidRDefault="0058633A" w:rsidP="00885269">
      <w:pPr>
        <w:pStyle w:val="PL"/>
      </w:pPr>
      <w:r>
        <w:t xml:space="preserve">          schema:</w:t>
      </w:r>
    </w:p>
    <w:p w14:paraId="7BB32215" w14:textId="77777777" w:rsidR="0058633A" w:rsidRDefault="0058633A" w:rsidP="00885269">
      <w:pPr>
        <w:pStyle w:val="PL"/>
      </w:pPr>
      <w:r>
        <w:t xml:space="preserve">            type: array</w:t>
      </w:r>
    </w:p>
    <w:p w14:paraId="222F7EC9" w14:textId="77777777" w:rsidR="0058633A" w:rsidRDefault="0058633A" w:rsidP="00885269">
      <w:pPr>
        <w:pStyle w:val="PL"/>
      </w:pPr>
      <w:r>
        <w:t xml:space="preserve">            items:</w:t>
      </w:r>
    </w:p>
    <w:p w14:paraId="131FA1F0" w14:textId="77777777" w:rsidR="0058633A" w:rsidRDefault="0058633A" w:rsidP="00885269">
      <w:pPr>
        <w:pStyle w:val="PL"/>
      </w:pPr>
      <w:r>
        <w:t xml:space="preserve">              $ref: 'TS29503_Nudm_SDM.yaml#/components/schemas/</w:t>
      </w:r>
      <w:proofErr w:type="spellStart"/>
      <w:r>
        <w:t>ExtGroupId</w:t>
      </w:r>
      <w:proofErr w:type="spellEnd"/>
      <w:r>
        <w:t>'</w:t>
      </w:r>
    </w:p>
    <w:p w14:paraId="3F944184" w14:textId="77777777" w:rsidR="0058633A" w:rsidRDefault="0058633A" w:rsidP="00885269">
      <w:pPr>
        <w:pStyle w:val="PL"/>
        <w:rPr>
          <w:lang w:eastAsia="zh-CN"/>
        </w:rPr>
      </w:pPr>
      <w:r>
        <w:t xml:space="preserve">            </w:t>
      </w:r>
      <w:proofErr w:type="spellStart"/>
      <w:r>
        <w:rPr>
          <w:lang w:eastAsia="zh-CN"/>
        </w:rPr>
        <w:t>minItems</w:t>
      </w:r>
      <w:proofErr w:type="spellEnd"/>
      <w:r>
        <w:rPr>
          <w:lang w:eastAsia="zh-CN"/>
        </w:rPr>
        <w:t>: 1</w:t>
      </w:r>
    </w:p>
    <w:p w14:paraId="35A229D0" w14:textId="77777777" w:rsidR="0058633A" w:rsidRDefault="0058633A" w:rsidP="00885269">
      <w:pPr>
        <w:pStyle w:val="PL"/>
      </w:pPr>
      <w:r>
        <w:t xml:space="preserve">          style: form</w:t>
      </w:r>
    </w:p>
    <w:p w14:paraId="292AE7A2" w14:textId="77777777" w:rsidR="0058633A" w:rsidRPr="004729F0" w:rsidRDefault="0058633A" w:rsidP="00885269">
      <w:pPr>
        <w:pStyle w:val="PL"/>
      </w:pPr>
      <w:r>
        <w:t xml:space="preserve">          explode: false</w:t>
      </w:r>
    </w:p>
    <w:p w14:paraId="6E04E7DF" w14:textId="77777777" w:rsidR="0058633A" w:rsidRDefault="0058633A" w:rsidP="00885269">
      <w:pPr>
        <w:pStyle w:val="PL"/>
      </w:pPr>
      <w:r>
        <w:t xml:space="preserve">        - name: supported-features</w:t>
      </w:r>
    </w:p>
    <w:p w14:paraId="4D4054CA" w14:textId="77777777" w:rsidR="0058633A" w:rsidRDefault="0058633A" w:rsidP="00885269">
      <w:pPr>
        <w:pStyle w:val="PL"/>
      </w:pPr>
      <w:r>
        <w:t xml:space="preserve">          in: query</w:t>
      </w:r>
    </w:p>
    <w:p w14:paraId="3801B01C" w14:textId="77777777" w:rsidR="0058633A" w:rsidRDefault="0058633A" w:rsidP="00885269">
      <w:pPr>
        <w:pStyle w:val="PL"/>
      </w:pPr>
      <w:r>
        <w:t xml:space="preserve">          description: Supported Features</w:t>
      </w:r>
    </w:p>
    <w:p w14:paraId="33CDFD23" w14:textId="77777777" w:rsidR="0058633A" w:rsidRDefault="0058633A" w:rsidP="00885269">
      <w:pPr>
        <w:pStyle w:val="PL"/>
      </w:pPr>
      <w:r>
        <w:t xml:space="preserve">          schema:</w:t>
      </w:r>
    </w:p>
    <w:p w14:paraId="0074EED3" w14:textId="77777777" w:rsidR="0058633A" w:rsidRDefault="0058633A" w:rsidP="00885269">
      <w:pPr>
        <w:pStyle w:val="PL"/>
      </w:pPr>
      <w:r>
        <w:t xml:space="preserve">             $ref: 'TS29571_CommonData.yaml#/components/schemas/</w:t>
      </w:r>
      <w:proofErr w:type="spellStart"/>
      <w:r>
        <w:t>SupportedFeatures</w:t>
      </w:r>
      <w:proofErr w:type="spellEnd"/>
      <w:r>
        <w:t>'</w:t>
      </w:r>
    </w:p>
    <w:p w14:paraId="20FAD697" w14:textId="77777777" w:rsidR="0058633A" w:rsidRDefault="0058633A" w:rsidP="00885269">
      <w:pPr>
        <w:pStyle w:val="PL"/>
      </w:pPr>
      <w:r>
        <w:t xml:space="preserve">      responses:</w:t>
      </w:r>
    </w:p>
    <w:p w14:paraId="520732B3" w14:textId="77777777" w:rsidR="0058633A" w:rsidRDefault="0058633A" w:rsidP="00885269">
      <w:pPr>
        <w:pStyle w:val="PL"/>
      </w:pPr>
      <w:r>
        <w:t xml:space="preserve">        '200':</w:t>
      </w:r>
    </w:p>
    <w:p w14:paraId="7930EC2E" w14:textId="77777777" w:rsidR="0058633A" w:rsidRDefault="0058633A" w:rsidP="00885269">
      <w:pPr>
        <w:pStyle w:val="PL"/>
      </w:pPr>
      <w:r>
        <w:t xml:space="preserve">          description: Expected response to a valid request</w:t>
      </w:r>
    </w:p>
    <w:p w14:paraId="64E19F7D" w14:textId="77777777" w:rsidR="0058633A" w:rsidRDefault="0058633A" w:rsidP="00885269">
      <w:pPr>
        <w:pStyle w:val="PL"/>
      </w:pPr>
      <w:r>
        <w:t xml:space="preserve">          content:</w:t>
      </w:r>
    </w:p>
    <w:p w14:paraId="3EB06523" w14:textId="77777777" w:rsidR="0058633A" w:rsidRDefault="0058633A" w:rsidP="00885269">
      <w:pPr>
        <w:pStyle w:val="PL"/>
      </w:pPr>
      <w:r>
        <w:t xml:space="preserve">            application/</w:t>
      </w:r>
      <w:proofErr w:type="spellStart"/>
      <w:r>
        <w:t>json</w:t>
      </w:r>
      <w:proofErr w:type="spellEnd"/>
      <w:r>
        <w:t>:</w:t>
      </w:r>
    </w:p>
    <w:p w14:paraId="1024CAAE" w14:textId="77777777" w:rsidR="0058633A" w:rsidRDefault="0058633A" w:rsidP="00885269">
      <w:pPr>
        <w:pStyle w:val="PL"/>
      </w:pPr>
      <w:r>
        <w:t xml:space="preserve">              schema:</w:t>
      </w:r>
    </w:p>
    <w:p w14:paraId="6E803C51" w14:textId="77777777" w:rsidR="0058633A" w:rsidRDefault="0058633A" w:rsidP="00885269">
      <w:pPr>
        <w:pStyle w:val="PL"/>
      </w:pPr>
      <w:r>
        <w:t xml:space="preserve">                $ref: '#/components/schemas/Pp5gVnGroupProfileData'</w:t>
      </w:r>
    </w:p>
    <w:p w14:paraId="4896D7BA" w14:textId="77777777" w:rsidR="0058633A" w:rsidRDefault="0058633A" w:rsidP="00885269">
      <w:pPr>
        <w:pStyle w:val="PL"/>
        <w:rPr>
          <w:lang w:eastAsia="zh-CN"/>
        </w:rPr>
      </w:pPr>
      <w:r>
        <w:t xml:space="preserve">        default:</w:t>
      </w:r>
    </w:p>
    <w:p w14:paraId="5DDECE6A" w14:textId="77777777" w:rsidR="0058633A" w:rsidRDefault="0058633A" w:rsidP="00885269">
      <w:pPr>
        <w:pStyle w:val="PL"/>
        <w:rPr>
          <w:lang w:eastAsia="zh-CN"/>
        </w:rPr>
      </w:pPr>
      <w:r>
        <w:t xml:space="preserve">          $ref: 'TS29571_CommonData.yaml#/components/responses/default'</w:t>
      </w:r>
    </w:p>
    <w:p w14:paraId="37C6FC2D" w14:textId="77777777" w:rsidR="004F37F3" w:rsidRPr="00AD335A" w:rsidRDefault="004F37F3" w:rsidP="00885269">
      <w:pPr>
        <w:pStyle w:val="PL"/>
        <w:rPr>
          <w:lang w:eastAsia="zh-CN"/>
        </w:rPr>
      </w:pPr>
    </w:p>
    <w:p w14:paraId="67C5187F" w14:textId="77777777" w:rsidR="007C4061" w:rsidRPr="00533C32" w:rsidRDefault="007C4061" w:rsidP="00885269">
      <w:pPr>
        <w:pStyle w:val="PL"/>
      </w:pPr>
      <w:r w:rsidRPr="00533C32">
        <w:t>components:</w:t>
      </w:r>
    </w:p>
    <w:p w14:paraId="0F49AB4A" w14:textId="77777777" w:rsidR="007C4061" w:rsidRPr="00533C32" w:rsidRDefault="007C4061" w:rsidP="00885269">
      <w:pPr>
        <w:pStyle w:val="PL"/>
      </w:pPr>
      <w:r w:rsidRPr="00533C32">
        <w:t xml:space="preserve">  schemas:</w:t>
      </w:r>
    </w:p>
    <w:p w14:paraId="183CDF9F" w14:textId="77777777" w:rsidR="007C4061" w:rsidRPr="00533C32" w:rsidRDefault="007C4061" w:rsidP="00885269">
      <w:pPr>
        <w:pStyle w:val="PL"/>
        <w:rPr>
          <w:lang w:eastAsia="zh-CN"/>
        </w:rPr>
      </w:pPr>
      <w:r w:rsidRPr="00533C32">
        <w:t xml:space="preserve">    </w:t>
      </w:r>
      <w:proofErr w:type="spellStart"/>
      <w:r w:rsidRPr="00533C32">
        <w:t>AuthenticationSubscription</w:t>
      </w:r>
      <w:proofErr w:type="spellEnd"/>
      <w:r w:rsidRPr="00533C32">
        <w:t>:</w:t>
      </w:r>
    </w:p>
    <w:p w14:paraId="725B90E7" w14:textId="77777777" w:rsidR="007C4061" w:rsidRPr="00533C32" w:rsidRDefault="007C4061" w:rsidP="00885269">
      <w:pPr>
        <w:pStyle w:val="PL"/>
        <w:rPr>
          <w:lang w:eastAsia="zh-CN"/>
        </w:rPr>
      </w:pPr>
      <w:r w:rsidRPr="00533C32">
        <w:rPr>
          <w:lang w:eastAsia="zh-CN"/>
        </w:rPr>
        <w:t xml:space="preserve">      type: object</w:t>
      </w:r>
    </w:p>
    <w:p w14:paraId="3DD2EC53" w14:textId="77777777" w:rsidR="007C4061" w:rsidRPr="00533C32" w:rsidRDefault="007C4061" w:rsidP="00885269">
      <w:pPr>
        <w:pStyle w:val="PL"/>
      </w:pPr>
      <w:r w:rsidRPr="00533C32">
        <w:t xml:space="preserve">      required:</w:t>
      </w:r>
    </w:p>
    <w:p w14:paraId="5FC0F01C" w14:textId="77777777" w:rsidR="007C4061" w:rsidRPr="00533C32" w:rsidRDefault="007C4061" w:rsidP="00885269">
      <w:pPr>
        <w:pStyle w:val="PL"/>
        <w:rPr>
          <w:lang w:eastAsia="zh-CN"/>
        </w:rPr>
      </w:pPr>
      <w:r w:rsidRPr="00533C32">
        <w:t xml:space="preserve">        - </w:t>
      </w:r>
      <w:proofErr w:type="spellStart"/>
      <w:r w:rsidRPr="00533C32">
        <w:t>authenticationMethod</w:t>
      </w:r>
      <w:proofErr w:type="spellEnd"/>
    </w:p>
    <w:p w14:paraId="07C858B6" w14:textId="77777777" w:rsidR="007C4061" w:rsidRPr="00533C32" w:rsidRDefault="007C4061" w:rsidP="00885269">
      <w:pPr>
        <w:pStyle w:val="PL"/>
      </w:pPr>
      <w:r w:rsidRPr="00533C32">
        <w:t xml:space="preserve">      properties:</w:t>
      </w:r>
    </w:p>
    <w:p w14:paraId="2BFFFF3B" w14:textId="77777777" w:rsidR="007C4061" w:rsidRPr="00533C32" w:rsidRDefault="007C4061" w:rsidP="00885269">
      <w:pPr>
        <w:pStyle w:val="PL"/>
      </w:pPr>
      <w:r w:rsidRPr="00533C32">
        <w:t xml:space="preserve">        </w:t>
      </w:r>
      <w:proofErr w:type="spellStart"/>
      <w:r w:rsidRPr="00533C32">
        <w:t>authenticationMethod</w:t>
      </w:r>
      <w:proofErr w:type="spellEnd"/>
      <w:r w:rsidRPr="00533C32">
        <w:t>:</w:t>
      </w:r>
    </w:p>
    <w:p w14:paraId="16EF4E5B" w14:textId="77777777" w:rsidR="007C4061" w:rsidRPr="00533C32" w:rsidRDefault="007C4061" w:rsidP="00885269">
      <w:pPr>
        <w:pStyle w:val="PL"/>
      </w:pPr>
      <w:r w:rsidRPr="00533C32">
        <w:t xml:space="preserve">          $ref: '#/components/schemas/</w:t>
      </w:r>
      <w:proofErr w:type="spellStart"/>
      <w:r w:rsidRPr="00533C32">
        <w:t>AuthMethod</w:t>
      </w:r>
      <w:proofErr w:type="spellEnd"/>
      <w:r w:rsidRPr="00533C32">
        <w:t>'</w:t>
      </w:r>
    </w:p>
    <w:p w14:paraId="759DBD51" w14:textId="77777777" w:rsidR="007C4061" w:rsidRPr="00533C32" w:rsidRDefault="007C4061" w:rsidP="00885269">
      <w:pPr>
        <w:pStyle w:val="PL"/>
        <w:rPr>
          <w:lang w:eastAsia="zh-CN"/>
        </w:rPr>
      </w:pPr>
      <w:r w:rsidRPr="00533C32">
        <w:t xml:space="preserve">        </w:t>
      </w:r>
      <w:proofErr w:type="spellStart"/>
      <w:r w:rsidRPr="00533C32">
        <w:rPr>
          <w:lang w:eastAsia="zh-CN"/>
        </w:rPr>
        <w:t>encP</w:t>
      </w:r>
      <w:r w:rsidRPr="00533C32">
        <w:t>ermanentKey</w:t>
      </w:r>
      <w:proofErr w:type="spellEnd"/>
      <w:r w:rsidRPr="00533C32">
        <w:t>:</w:t>
      </w:r>
    </w:p>
    <w:p w14:paraId="3F74B879" w14:textId="77777777" w:rsidR="007C4061" w:rsidRPr="00533C32" w:rsidRDefault="007C4061" w:rsidP="00885269">
      <w:pPr>
        <w:pStyle w:val="PL"/>
        <w:rPr>
          <w:lang w:eastAsia="zh-CN"/>
        </w:rPr>
      </w:pPr>
      <w:r w:rsidRPr="00533C32">
        <w:rPr>
          <w:lang w:val="sv-SE" w:eastAsia="zh-CN"/>
        </w:rPr>
        <w:t xml:space="preserve">          type: string</w:t>
      </w:r>
    </w:p>
    <w:p w14:paraId="7BD5D118" w14:textId="77777777" w:rsidR="007C4061" w:rsidRPr="00533C32" w:rsidRDefault="007C4061" w:rsidP="00885269">
      <w:pPr>
        <w:pStyle w:val="PL"/>
      </w:pPr>
      <w:r w:rsidRPr="00533C32">
        <w:t xml:space="preserve">        </w:t>
      </w:r>
      <w:proofErr w:type="spellStart"/>
      <w:r w:rsidRPr="00533C32">
        <w:t>protectionParameterId</w:t>
      </w:r>
      <w:proofErr w:type="spellEnd"/>
      <w:r w:rsidRPr="00533C32">
        <w:t>:</w:t>
      </w:r>
    </w:p>
    <w:p w14:paraId="54C38F70" w14:textId="77777777" w:rsidR="007C4061" w:rsidRPr="00533C32" w:rsidRDefault="007C4061" w:rsidP="00885269">
      <w:pPr>
        <w:pStyle w:val="PL"/>
        <w:rPr>
          <w:lang w:eastAsia="zh-CN"/>
        </w:rPr>
      </w:pPr>
      <w:r w:rsidRPr="00533C32">
        <w:t xml:space="preserve">          type: string</w:t>
      </w:r>
    </w:p>
    <w:p w14:paraId="6D629021" w14:textId="77777777" w:rsidR="007C4061" w:rsidRPr="00533C32" w:rsidRDefault="007C4061" w:rsidP="00885269">
      <w:pPr>
        <w:pStyle w:val="PL"/>
        <w:rPr>
          <w:lang w:eastAsia="zh-CN"/>
        </w:rPr>
      </w:pPr>
      <w:r w:rsidRPr="00533C32">
        <w:t xml:space="preserve">        </w:t>
      </w:r>
      <w:proofErr w:type="spellStart"/>
      <w:r w:rsidRPr="00533C32">
        <w:t>sequenceNumber</w:t>
      </w:r>
      <w:proofErr w:type="spellEnd"/>
      <w:r w:rsidRPr="00533C32">
        <w:t>:</w:t>
      </w:r>
    </w:p>
    <w:p w14:paraId="79403706" w14:textId="77777777" w:rsidR="007C4061" w:rsidRPr="00533C32" w:rsidRDefault="007C4061" w:rsidP="00885269">
      <w:pPr>
        <w:pStyle w:val="PL"/>
        <w:rPr>
          <w:lang w:eastAsia="zh-CN"/>
        </w:rPr>
      </w:pPr>
      <w:r w:rsidRPr="00533C32">
        <w:rPr>
          <w:lang w:eastAsia="zh-CN"/>
        </w:rPr>
        <w:t xml:space="preserve">          </w:t>
      </w:r>
      <w:r w:rsidRPr="00533C32">
        <w:t>$ref: '#/components/schemas/</w:t>
      </w:r>
      <w:proofErr w:type="spellStart"/>
      <w:r w:rsidRPr="00533C32">
        <w:t>SequenceNumber</w:t>
      </w:r>
      <w:proofErr w:type="spellEnd"/>
      <w:r w:rsidRPr="00533C32">
        <w:t>'</w:t>
      </w:r>
    </w:p>
    <w:p w14:paraId="2F8BD6E5" w14:textId="77777777" w:rsidR="007C4061" w:rsidRPr="00533C32" w:rsidRDefault="007C4061" w:rsidP="00885269">
      <w:pPr>
        <w:pStyle w:val="PL"/>
        <w:rPr>
          <w:lang w:val="sv-SE" w:eastAsia="zh-CN"/>
        </w:rPr>
      </w:pPr>
      <w:r w:rsidRPr="00533C32">
        <w:rPr>
          <w:lang w:val="sv-SE" w:eastAsia="zh-CN"/>
        </w:rPr>
        <w:t xml:space="preserve">        authenticationManagementField:</w:t>
      </w:r>
    </w:p>
    <w:p w14:paraId="22BFD075" w14:textId="77777777" w:rsidR="007C4061" w:rsidRPr="00533C32" w:rsidRDefault="007C4061" w:rsidP="00885269">
      <w:pPr>
        <w:pStyle w:val="PL"/>
        <w:rPr>
          <w:lang w:val="sv-SE" w:eastAsia="zh-CN"/>
        </w:rPr>
      </w:pPr>
      <w:r w:rsidRPr="00533C32">
        <w:rPr>
          <w:lang w:val="sv-SE" w:eastAsia="zh-CN"/>
        </w:rPr>
        <w:t xml:space="preserve">          type: string</w:t>
      </w:r>
    </w:p>
    <w:p w14:paraId="33ACD400" w14:textId="77777777" w:rsidR="007C4061" w:rsidRPr="00533C32" w:rsidRDefault="007C4061" w:rsidP="00885269">
      <w:pPr>
        <w:pStyle w:val="PL"/>
        <w:rPr>
          <w:lang w:val="sv-SE" w:eastAsia="zh-CN"/>
        </w:rPr>
      </w:pPr>
      <w:r w:rsidRPr="00533C32">
        <w:rPr>
          <w:lang w:val="sv-SE" w:eastAsia="zh-CN"/>
        </w:rPr>
        <w:t xml:space="preserve">          pattern: '^[A-Fa-f0-9]{4}$'</w:t>
      </w:r>
    </w:p>
    <w:p w14:paraId="084DC005" w14:textId="77777777" w:rsidR="007C4061" w:rsidRPr="00533C32" w:rsidRDefault="007C4061" w:rsidP="00885269">
      <w:pPr>
        <w:pStyle w:val="PL"/>
        <w:rPr>
          <w:lang w:val="sv-SE" w:eastAsia="zh-CN"/>
        </w:rPr>
      </w:pPr>
      <w:r w:rsidRPr="00533C32">
        <w:rPr>
          <w:lang w:val="sv-SE" w:eastAsia="zh-CN"/>
        </w:rPr>
        <w:t xml:space="preserve">        algorithmId:</w:t>
      </w:r>
    </w:p>
    <w:p w14:paraId="29CC4640" w14:textId="77777777" w:rsidR="007C4061" w:rsidRPr="00533C32" w:rsidRDefault="007C4061" w:rsidP="00885269">
      <w:pPr>
        <w:pStyle w:val="PL"/>
        <w:rPr>
          <w:lang w:val="sv-SE" w:eastAsia="zh-CN"/>
        </w:rPr>
      </w:pPr>
      <w:r w:rsidRPr="00533C32">
        <w:rPr>
          <w:lang w:val="sv-SE" w:eastAsia="zh-CN"/>
        </w:rPr>
        <w:t xml:space="preserve">          type: string</w:t>
      </w:r>
    </w:p>
    <w:p w14:paraId="1CAFD533" w14:textId="77777777" w:rsidR="007C4061" w:rsidRPr="00533C32" w:rsidRDefault="007C4061" w:rsidP="00885269">
      <w:pPr>
        <w:pStyle w:val="PL"/>
        <w:rPr>
          <w:lang w:val="sv-SE" w:eastAsia="zh-CN"/>
        </w:rPr>
      </w:pPr>
      <w:r w:rsidRPr="00533C32">
        <w:rPr>
          <w:lang w:val="sv-SE" w:eastAsia="zh-CN"/>
        </w:rPr>
        <w:t xml:space="preserve">        encOpcKey:</w:t>
      </w:r>
    </w:p>
    <w:p w14:paraId="2092D81A" w14:textId="77777777" w:rsidR="007C4061" w:rsidRPr="00533C32" w:rsidRDefault="007C4061" w:rsidP="00885269">
      <w:pPr>
        <w:pStyle w:val="PL"/>
        <w:rPr>
          <w:lang w:val="sv-SE" w:eastAsia="zh-CN"/>
        </w:rPr>
      </w:pPr>
      <w:r w:rsidRPr="00533C32">
        <w:rPr>
          <w:lang w:val="sv-SE" w:eastAsia="zh-CN"/>
        </w:rPr>
        <w:t xml:space="preserve">          type: string</w:t>
      </w:r>
    </w:p>
    <w:p w14:paraId="3C79175E" w14:textId="77777777" w:rsidR="007C4061" w:rsidRPr="00533C32" w:rsidRDefault="007C4061" w:rsidP="00885269">
      <w:pPr>
        <w:pStyle w:val="PL"/>
        <w:rPr>
          <w:lang w:val="sv-SE" w:eastAsia="zh-CN"/>
        </w:rPr>
      </w:pPr>
      <w:r w:rsidRPr="00533C32">
        <w:rPr>
          <w:lang w:val="sv-SE" w:eastAsia="zh-CN"/>
        </w:rPr>
        <w:t xml:space="preserve">        encTopcKey:</w:t>
      </w:r>
    </w:p>
    <w:p w14:paraId="0C82344A" w14:textId="77777777" w:rsidR="007C4061" w:rsidRDefault="007C4061" w:rsidP="00885269">
      <w:pPr>
        <w:pStyle w:val="PL"/>
        <w:rPr>
          <w:lang w:val="sv-SE" w:eastAsia="zh-CN"/>
        </w:rPr>
      </w:pPr>
      <w:r w:rsidRPr="00533C32">
        <w:rPr>
          <w:lang w:val="sv-SE" w:eastAsia="zh-CN"/>
        </w:rPr>
        <w:t xml:space="preserve">          type: string</w:t>
      </w:r>
    </w:p>
    <w:p w14:paraId="7A1CA4C4" w14:textId="77777777" w:rsidR="007C4061" w:rsidRDefault="007C4061" w:rsidP="00885269">
      <w:pPr>
        <w:pStyle w:val="PL"/>
        <w:rPr>
          <w:lang w:val="sv-SE" w:eastAsia="zh-CN"/>
        </w:rPr>
      </w:pPr>
      <w:r>
        <w:rPr>
          <w:lang w:val="sv-SE" w:eastAsia="zh-CN"/>
        </w:rPr>
        <w:t xml:space="preserve">        vectorGenerationInHss:</w:t>
      </w:r>
    </w:p>
    <w:p w14:paraId="37E9E1A6" w14:textId="77777777" w:rsidR="007C4061" w:rsidRDefault="007C4061" w:rsidP="00885269">
      <w:pPr>
        <w:pStyle w:val="PL"/>
        <w:rPr>
          <w:lang w:val="sv-SE" w:eastAsia="zh-CN"/>
        </w:rPr>
      </w:pPr>
      <w:r>
        <w:rPr>
          <w:lang w:val="sv-SE" w:eastAsia="zh-CN"/>
        </w:rPr>
        <w:t xml:space="preserve">          type: boolean</w:t>
      </w:r>
    </w:p>
    <w:p w14:paraId="22826D41" w14:textId="77777777" w:rsidR="007C4061" w:rsidRDefault="007C4061" w:rsidP="00885269">
      <w:pPr>
        <w:pStyle w:val="PL"/>
        <w:rPr>
          <w:lang w:val="sv-SE" w:eastAsia="zh-CN"/>
        </w:rPr>
      </w:pPr>
      <w:r>
        <w:rPr>
          <w:rFonts w:hint="eastAsia"/>
          <w:lang w:val="sv-SE" w:eastAsia="zh-CN"/>
        </w:rPr>
        <w:t xml:space="preserve">          default: false</w:t>
      </w:r>
    </w:p>
    <w:p w14:paraId="00A62930" w14:textId="77777777" w:rsidR="00B23A3F" w:rsidRPr="00533C32" w:rsidRDefault="00B23A3F" w:rsidP="00885269">
      <w:pPr>
        <w:pStyle w:val="PL"/>
      </w:pPr>
      <w:r w:rsidRPr="00533C32">
        <w:t xml:space="preserve">        </w:t>
      </w:r>
      <w:r>
        <w:t>n5gcA</w:t>
      </w:r>
      <w:r w:rsidRPr="00533C32">
        <w:t>uthMethod:</w:t>
      </w:r>
    </w:p>
    <w:p w14:paraId="0186D05C" w14:textId="77777777" w:rsidR="00B23A3F" w:rsidRDefault="00B23A3F" w:rsidP="00885269">
      <w:pPr>
        <w:pStyle w:val="PL"/>
      </w:pPr>
      <w:r w:rsidRPr="00533C32">
        <w:t xml:space="preserve">          $ref: '#/components/schemas/</w:t>
      </w:r>
      <w:proofErr w:type="spellStart"/>
      <w:r w:rsidRPr="00533C32">
        <w:t>AuthMethod</w:t>
      </w:r>
      <w:proofErr w:type="spellEnd"/>
      <w:r w:rsidRPr="00533C32">
        <w:t>'</w:t>
      </w:r>
    </w:p>
    <w:p w14:paraId="2BF41C8F" w14:textId="77777777" w:rsidR="00B23A3F" w:rsidRDefault="00B23A3F" w:rsidP="00885269">
      <w:pPr>
        <w:pStyle w:val="PL"/>
      </w:pPr>
      <w:r>
        <w:t xml:space="preserve">        </w:t>
      </w:r>
      <w:proofErr w:type="spellStart"/>
      <w:r>
        <w:t>rgAuthenticationInd</w:t>
      </w:r>
      <w:proofErr w:type="spellEnd"/>
      <w:r>
        <w:t>:</w:t>
      </w:r>
    </w:p>
    <w:p w14:paraId="4EF875B2" w14:textId="77777777" w:rsidR="00B23A3F" w:rsidRDefault="00B23A3F" w:rsidP="00885269">
      <w:pPr>
        <w:pStyle w:val="PL"/>
      </w:pPr>
      <w:r>
        <w:t xml:space="preserve">          type: </w:t>
      </w:r>
      <w:proofErr w:type="spellStart"/>
      <w:r>
        <w:t>boolean</w:t>
      </w:r>
      <w:proofErr w:type="spellEnd"/>
    </w:p>
    <w:p w14:paraId="2CC813C1" w14:textId="77777777" w:rsidR="00B23A3F" w:rsidRDefault="00B23A3F" w:rsidP="00885269">
      <w:pPr>
        <w:pStyle w:val="PL"/>
      </w:pPr>
      <w:r>
        <w:t xml:space="preserve">          default: false</w:t>
      </w:r>
    </w:p>
    <w:p w14:paraId="12AAAC6E" w14:textId="77777777" w:rsidR="002C0C7C" w:rsidRDefault="002C0C7C" w:rsidP="00885269">
      <w:pPr>
        <w:pStyle w:val="PL"/>
      </w:pPr>
      <w:r>
        <w:t xml:space="preserve">        </w:t>
      </w:r>
      <w:proofErr w:type="spellStart"/>
      <w:r>
        <w:t>supi</w:t>
      </w:r>
      <w:proofErr w:type="spellEnd"/>
      <w:r>
        <w:t>:</w:t>
      </w:r>
    </w:p>
    <w:p w14:paraId="38A5BF38" w14:textId="77777777" w:rsidR="002C0C7C" w:rsidRPr="00533C32" w:rsidRDefault="002C0C7C" w:rsidP="00885269">
      <w:pPr>
        <w:pStyle w:val="PL"/>
        <w:rPr>
          <w:lang w:val="sv-SE" w:eastAsia="zh-CN"/>
        </w:rPr>
      </w:pPr>
      <w:r>
        <w:t xml:space="preserve">          $ref: </w:t>
      </w:r>
      <w:r w:rsidRPr="00F601A2">
        <w:t>'TS29571_CommonData.yaml#/components/schemas/</w:t>
      </w:r>
      <w:proofErr w:type="spellStart"/>
      <w:r>
        <w:t>Supi</w:t>
      </w:r>
      <w:proofErr w:type="spellEnd"/>
      <w:r>
        <w:t>'</w:t>
      </w:r>
    </w:p>
    <w:p w14:paraId="49A59738" w14:textId="77777777" w:rsidR="007C4061" w:rsidRPr="00533C32" w:rsidRDefault="007C4061" w:rsidP="00885269">
      <w:pPr>
        <w:pStyle w:val="PL"/>
        <w:rPr>
          <w:lang w:val="sv-SE" w:eastAsia="zh-CN"/>
        </w:rPr>
      </w:pPr>
      <w:r w:rsidRPr="00533C32">
        <w:rPr>
          <w:lang w:val="sv-SE" w:eastAsia="zh-CN"/>
        </w:rPr>
        <w:t xml:space="preserve">    SequenceNumber:</w:t>
      </w:r>
    </w:p>
    <w:p w14:paraId="70A70AF2" w14:textId="77777777" w:rsidR="007C4061" w:rsidRPr="00533C32" w:rsidRDefault="007C4061" w:rsidP="00885269">
      <w:pPr>
        <w:pStyle w:val="PL"/>
        <w:rPr>
          <w:lang w:val="sv-SE" w:eastAsia="zh-CN"/>
        </w:rPr>
      </w:pPr>
      <w:r w:rsidRPr="00533C32">
        <w:rPr>
          <w:lang w:val="sv-SE" w:eastAsia="zh-CN"/>
        </w:rPr>
        <w:t xml:space="preserve">      type: object</w:t>
      </w:r>
    </w:p>
    <w:p w14:paraId="535BCA51" w14:textId="77777777" w:rsidR="007C4061" w:rsidRPr="00533C32" w:rsidRDefault="007C4061" w:rsidP="00885269">
      <w:pPr>
        <w:pStyle w:val="PL"/>
        <w:rPr>
          <w:lang w:val="sv-SE" w:eastAsia="zh-CN"/>
        </w:rPr>
      </w:pPr>
      <w:r w:rsidRPr="00533C32">
        <w:rPr>
          <w:lang w:val="sv-SE" w:eastAsia="zh-CN"/>
        </w:rPr>
        <w:t xml:space="preserve">      properties:</w:t>
      </w:r>
    </w:p>
    <w:p w14:paraId="036D6E8E" w14:textId="77777777" w:rsidR="007C4061" w:rsidRPr="00533C32" w:rsidRDefault="007C4061" w:rsidP="00885269">
      <w:pPr>
        <w:pStyle w:val="PL"/>
        <w:rPr>
          <w:lang w:val="sv-SE" w:eastAsia="zh-CN"/>
        </w:rPr>
      </w:pPr>
      <w:r w:rsidRPr="00533C32">
        <w:rPr>
          <w:lang w:val="sv-SE" w:eastAsia="zh-CN"/>
        </w:rPr>
        <w:t xml:space="preserve">        sqnScheme:</w:t>
      </w:r>
    </w:p>
    <w:p w14:paraId="1836EAFF" w14:textId="77777777" w:rsidR="007C4061" w:rsidRPr="00533C32" w:rsidRDefault="007C4061" w:rsidP="00885269">
      <w:pPr>
        <w:pStyle w:val="PL"/>
        <w:rPr>
          <w:lang w:val="sv-SE" w:eastAsia="zh-CN"/>
        </w:rPr>
      </w:pPr>
      <w:r w:rsidRPr="00533C32">
        <w:rPr>
          <w:lang w:val="sv-SE" w:eastAsia="zh-CN"/>
        </w:rPr>
        <w:t xml:space="preserve">          $ref: '#/components/schemas/SqnScheme'</w:t>
      </w:r>
    </w:p>
    <w:p w14:paraId="0DE1EEF7" w14:textId="77777777" w:rsidR="007C4061" w:rsidRPr="00533C32" w:rsidRDefault="007C4061" w:rsidP="00885269">
      <w:pPr>
        <w:pStyle w:val="PL"/>
        <w:rPr>
          <w:lang w:val="sv-SE" w:eastAsia="zh-CN"/>
        </w:rPr>
      </w:pPr>
      <w:r w:rsidRPr="00533C32">
        <w:rPr>
          <w:lang w:val="sv-SE" w:eastAsia="zh-CN"/>
        </w:rPr>
        <w:t xml:space="preserve">        sqn:</w:t>
      </w:r>
    </w:p>
    <w:p w14:paraId="2F99214B" w14:textId="77777777" w:rsidR="007C4061" w:rsidRPr="00533C32" w:rsidRDefault="007C4061" w:rsidP="00885269">
      <w:pPr>
        <w:pStyle w:val="PL"/>
        <w:rPr>
          <w:lang w:val="sv-SE" w:eastAsia="zh-CN"/>
        </w:rPr>
      </w:pPr>
      <w:r w:rsidRPr="00533C32">
        <w:rPr>
          <w:lang w:val="sv-SE" w:eastAsia="zh-CN"/>
        </w:rPr>
        <w:t xml:space="preserve">          type: string</w:t>
      </w:r>
    </w:p>
    <w:p w14:paraId="209F107E" w14:textId="77777777" w:rsidR="007C4061" w:rsidRPr="00533C32" w:rsidRDefault="007C4061" w:rsidP="00885269">
      <w:pPr>
        <w:pStyle w:val="PL"/>
        <w:rPr>
          <w:lang w:val="sv-SE" w:eastAsia="zh-CN"/>
        </w:rPr>
      </w:pPr>
      <w:r w:rsidRPr="00533C32">
        <w:rPr>
          <w:lang w:val="sv-SE" w:eastAsia="zh-CN"/>
        </w:rPr>
        <w:t xml:space="preserve">          pattern: '^[A-Fa-f0-9]{12}$'</w:t>
      </w:r>
    </w:p>
    <w:p w14:paraId="114867E0" w14:textId="77777777" w:rsidR="007C4061" w:rsidRPr="00533C32" w:rsidRDefault="007C4061" w:rsidP="00885269">
      <w:pPr>
        <w:pStyle w:val="PL"/>
        <w:rPr>
          <w:lang w:val="sv-SE" w:eastAsia="zh-CN"/>
        </w:rPr>
      </w:pPr>
      <w:r w:rsidRPr="00533C32">
        <w:rPr>
          <w:lang w:val="sv-SE" w:eastAsia="zh-CN"/>
        </w:rPr>
        <w:t xml:space="preserve">        lastIndexes:</w:t>
      </w:r>
    </w:p>
    <w:p w14:paraId="21C5B566" w14:textId="77777777" w:rsidR="007C4061" w:rsidRPr="00533C32" w:rsidRDefault="007C4061" w:rsidP="00885269">
      <w:pPr>
        <w:pStyle w:val="PL"/>
        <w:rPr>
          <w:lang w:val="sv-SE" w:eastAsia="zh-CN"/>
        </w:rPr>
      </w:pPr>
      <w:r w:rsidRPr="00533C32">
        <w:rPr>
          <w:lang w:val="sv-SE" w:eastAsia="zh-CN"/>
        </w:rPr>
        <w:t xml:space="preserve">          type: object</w:t>
      </w:r>
    </w:p>
    <w:p w14:paraId="38CCC64C" w14:textId="77777777" w:rsidR="007C4061" w:rsidRPr="00533C32" w:rsidRDefault="007C4061" w:rsidP="00885269">
      <w:pPr>
        <w:pStyle w:val="PL"/>
        <w:rPr>
          <w:lang w:val="sv-SE" w:eastAsia="zh-CN"/>
        </w:rPr>
      </w:pPr>
      <w:r w:rsidRPr="00533C32">
        <w:rPr>
          <w:lang w:val="sv-SE" w:eastAsia="zh-CN"/>
        </w:rPr>
        <w:lastRenderedPageBreak/>
        <w:t xml:space="preserve">          additionalProperties:</w:t>
      </w:r>
    </w:p>
    <w:p w14:paraId="22E02CF3" w14:textId="77777777" w:rsidR="007C4061" w:rsidRPr="00533C32" w:rsidRDefault="007C4061" w:rsidP="00885269">
      <w:pPr>
        <w:pStyle w:val="PL"/>
        <w:rPr>
          <w:lang w:val="sv-SE" w:eastAsia="zh-CN"/>
        </w:rPr>
      </w:pPr>
      <w:r w:rsidRPr="00533C32">
        <w:rPr>
          <w:lang w:val="sv-SE" w:eastAsia="zh-CN"/>
        </w:rPr>
        <w:t xml:space="preserve">            type: integer</w:t>
      </w:r>
    </w:p>
    <w:p w14:paraId="0D2929DE" w14:textId="77777777" w:rsidR="007C4061" w:rsidRPr="00533C32" w:rsidRDefault="007C4061" w:rsidP="00885269">
      <w:pPr>
        <w:pStyle w:val="PL"/>
        <w:rPr>
          <w:lang w:val="sv-SE" w:eastAsia="zh-CN"/>
        </w:rPr>
      </w:pPr>
      <w:r w:rsidRPr="00533C32">
        <w:rPr>
          <w:lang w:val="sv-SE" w:eastAsia="zh-CN"/>
        </w:rPr>
        <w:t xml:space="preserve">            minimum: 0</w:t>
      </w:r>
    </w:p>
    <w:p w14:paraId="7F37D6FA" w14:textId="77777777" w:rsidR="007C4061" w:rsidRPr="00533C32" w:rsidRDefault="007C4061" w:rsidP="00885269">
      <w:pPr>
        <w:pStyle w:val="PL"/>
        <w:rPr>
          <w:lang w:val="sv-SE" w:eastAsia="zh-CN"/>
        </w:rPr>
      </w:pPr>
      <w:r w:rsidRPr="00533C32">
        <w:rPr>
          <w:lang w:val="sv-SE" w:eastAsia="zh-CN"/>
        </w:rPr>
        <w:t xml:space="preserve">        indLength:</w:t>
      </w:r>
    </w:p>
    <w:p w14:paraId="1C3F30E7" w14:textId="77777777" w:rsidR="007C4061" w:rsidRPr="00533C32" w:rsidRDefault="007C4061" w:rsidP="00885269">
      <w:pPr>
        <w:pStyle w:val="PL"/>
        <w:rPr>
          <w:lang w:val="sv-SE" w:eastAsia="zh-CN"/>
        </w:rPr>
      </w:pPr>
      <w:r w:rsidRPr="00533C32">
        <w:rPr>
          <w:lang w:val="sv-SE" w:eastAsia="zh-CN"/>
        </w:rPr>
        <w:t xml:space="preserve">          type: integer</w:t>
      </w:r>
    </w:p>
    <w:p w14:paraId="3F43DFF7" w14:textId="77777777" w:rsidR="007C4061" w:rsidRPr="00533C32" w:rsidRDefault="007C4061" w:rsidP="00885269">
      <w:pPr>
        <w:pStyle w:val="PL"/>
        <w:rPr>
          <w:lang w:val="sv-SE" w:eastAsia="zh-CN"/>
        </w:rPr>
      </w:pPr>
      <w:r w:rsidRPr="00533C32">
        <w:rPr>
          <w:lang w:val="sv-SE" w:eastAsia="zh-CN"/>
        </w:rPr>
        <w:t xml:space="preserve">          minimum: 0</w:t>
      </w:r>
    </w:p>
    <w:p w14:paraId="29F3DC9A" w14:textId="77777777" w:rsidR="007C4061" w:rsidRPr="00533C32" w:rsidRDefault="007C4061" w:rsidP="00885269">
      <w:pPr>
        <w:pStyle w:val="PL"/>
        <w:rPr>
          <w:lang w:val="sv-SE" w:eastAsia="zh-CN"/>
        </w:rPr>
      </w:pPr>
      <w:r w:rsidRPr="00533C32">
        <w:rPr>
          <w:lang w:val="sv-SE" w:eastAsia="zh-CN"/>
        </w:rPr>
        <w:t xml:space="preserve">        difSign:</w:t>
      </w:r>
    </w:p>
    <w:p w14:paraId="0B62B992" w14:textId="77777777" w:rsidR="007C4061" w:rsidRPr="00533C32" w:rsidRDefault="007C4061" w:rsidP="00885269">
      <w:pPr>
        <w:pStyle w:val="PL"/>
        <w:rPr>
          <w:lang w:val="sv-SE" w:eastAsia="zh-CN"/>
        </w:rPr>
      </w:pPr>
      <w:r w:rsidRPr="00533C32">
        <w:rPr>
          <w:lang w:val="sv-SE" w:eastAsia="zh-CN"/>
        </w:rPr>
        <w:t xml:space="preserve">          $ref: '#/components/schemas/Sign'</w:t>
      </w:r>
    </w:p>
    <w:p w14:paraId="6575BD4D" w14:textId="77777777" w:rsidR="007C4061" w:rsidRPr="00533C32" w:rsidRDefault="007C4061" w:rsidP="00885269">
      <w:pPr>
        <w:pStyle w:val="PL"/>
        <w:rPr>
          <w:lang w:eastAsia="zh-CN"/>
        </w:rPr>
      </w:pPr>
    </w:p>
    <w:p w14:paraId="70EC13B4" w14:textId="77777777" w:rsidR="007C4061" w:rsidRPr="00533C32" w:rsidRDefault="007C4061" w:rsidP="00885269">
      <w:pPr>
        <w:pStyle w:val="PL"/>
        <w:rPr>
          <w:lang w:val="sv-SE" w:eastAsia="zh-CN"/>
        </w:rPr>
      </w:pPr>
      <w:r w:rsidRPr="00533C32">
        <w:rPr>
          <w:lang w:val="sv-SE" w:eastAsia="zh-CN"/>
        </w:rPr>
        <w:t xml:space="preserve">    SqnScheme:</w:t>
      </w:r>
    </w:p>
    <w:p w14:paraId="2BBCCD57" w14:textId="77777777" w:rsidR="007C4061" w:rsidRPr="00533C32" w:rsidRDefault="007C4061" w:rsidP="00885269">
      <w:pPr>
        <w:pStyle w:val="PL"/>
        <w:rPr>
          <w:lang w:val="sv-SE" w:eastAsia="zh-CN"/>
        </w:rPr>
      </w:pPr>
      <w:r w:rsidRPr="00533C32">
        <w:rPr>
          <w:lang w:val="sv-SE" w:eastAsia="zh-CN"/>
        </w:rPr>
        <w:t xml:space="preserve">      anyOf:</w:t>
      </w:r>
    </w:p>
    <w:p w14:paraId="051E3A48" w14:textId="77777777" w:rsidR="007C4061" w:rsidRPr="00533C32" w:rsidRDefault="007C4061" w:rsidP="00885269">
      <w:pPr>
        <w:pStyle w:val="PL"/>
        <w:rPr>
          <w:lang w:val="sv-SE" w:eastAsia="zh-CN"/>
        </w:rPr>
      </w:pPr>
      <w:r w:rsidRPr="00533C32">
        <w:rPr>
          <w:lang w:val="sv-SE" w:eastAsia="zh-CN"/>
        </w:rPr>
        <w:t xml:space="preserve">        - type: string</w:t>
      </w:r>
    </w:p>
    <w:p w14:paraId="73AE8E0E" w14:textId="77777777" w:rsidR="007C4061" w:rsidRPr="00533C32" w:rsidRDefault="007C4061" w:rsidP="00885269">
      <w:pPr>
        <w:pStyle w:val="PL"/>
        <w:rPr>
          <w:lang w:val="sv-SE" w:eastAsia="zh-CN"/>
        </w:rPr>
      </w:pPr>
      <w:r w:rsidRPr="00533C32">
        <w:rPr>
          <w:lang w:val="sv-SE" w:eastAsia="zh-CN"/>
        </w:rPr>
        <w:t xml:space="preserve">          enum:</w:t>
      </w:r>
    </w:p>
    <w:p w14:paraId="0A8CAE3E" w14:textId="77777777" w:rsidR="007C4061" w:rsidRPr="00533C32" w:rsidRDefault="007C4061" w:rsidP="00885269">
      <w:pPr>
        <w:pStyle w:val="PL"/>
        <w:rPr>
          <w:lang w:val="sv-SE" w:eastAsia="zh-CN"/>
        </w:rPr>
      </w:pPr>
      <w:r w:rsidRPr="00533C32">
        <w:rPr>
          <w:lang w:val="sv-SE" w:eastAsia="zh-CN"/>
        </w:rPr>
        <w:t xml:space="preserve">            - GENERAL</w:t>
      </w:r>
    </w:p>
    <w:p w14:paraId="52053D70" w14:textId="77777777" w:rsidR="007C4061" w:rsidRPr="00533C32" w:rsidRDefault="007C4061" w:rsidP="00885269">
      <w:pPr>
        <w:pStyle w:val="PL"/>
        <w:rPr>
          <w:lang w:val="sv-SE" w:eastAsia="zh-CN"/>
        </w:rPr>
      </w:pPr>
      <w:r w:rsidRPr="00533C32">
        <w:rPr>
          <w:lang w:val="sv-SE" w:eastAsia="zh-CN"/>
        </w:rPr>
        <w:t xml:space="preserve">            - NON_TIME_BASED</w:t>
      </w:r>
    </w:p>
    <w:p w14:paraId="2E12E561" w14:textId="77777777" w:rsidR="007C4061" w:rsidRPr="00533C32" w:rsidRDefault="007C4061" w:rsidP="00885269">
      <w:pPr>
        <w:pStyle w:val="PL"/>
        <w:rPr>
          <w:lang w:val="sv-SE" w:eastAsia="zh-CN"/>
        </w:rPr>
      </w:pPr>
      <w:r w:rsidRPr="00533C32">
        <w:rPr>
          <w:lang w:val="sv-SE" w:eastAsia="zh-CN"/>
        </w:rPr>
        <w:t xml:space="preserve">            - TIME_BASED</w:t>
      </w:r>
    </w:p>
    <w:p w14:paraId="25F67F19" w14:textId="77777777" w:rsidR="007C4061" w:rsidRPr="00533C32" w:rsidRDefault="007C4061" w:rsidP="00885269">
      <w:pPr>
        <w:pStyle w:val="PL"/>
        <w:rPr>
          <w:lang w:val="sv-SE" w:eastAsia="zh-CN"/>
        </w:rPr>
      </w:pPr>
      <w:r w:rsidRPr="00533C32">
        <w:rPr>
          <w:lang w:val="sv-SE" w:eastAsia="zh-CN"/>
        </w:rPr>
        <w:t xml:space="preserve">        - type: string</w:t>
      </w:r>
    </w:p>
    <w:p w14:paraId="7C76B925" w14:textId="77777777" w:rsidR="007C4061" w:rsidRPr="00533C32" w:rsidRDefault="007C4061" w:rsidP="00885269">
      <w:pPr>
        <w:pStyle w:val="PL"/>
        <w:rPr>
          <w:lang w:val="sv-SE" w:eastAsia="zh-CN"/>
        </w:rPr>
      </w:pPr>
      <w:r w:rsidRPr="00533C32">
        <w:rPr>
          <w:lang w:val="sv-SE" w:eastAsia="zh-CN"/>
        </w:rPr>
        <w:t xml:space="preserve">    Sign:</w:t>
      </w:r>
    </w:p>
    <w:p w14:paraId="71A9C330" w14:textId="77777777" w:rsidR="007C4061" w:rsidRPr="00533C32" w:rsidRDefault="007C4061" w:rsidP="00885269">
      <w:pPr>
        <w:pStyle w:val="PL"/>
        <w:rPr>
          <w:lang w:val="sv-SE" w:eastAsia="zh-CN"/>
        </w:rPr>
      </w:pPr>
      <w:r w:rsidRPr="00533C32">
        <w:rPr>
          <w:lang w:val="sv-SE" w:eastAsia="zh-CN"/>
        </w:rPr>
        <w:t xml:space="preserve">      type: string</w:t>
      </w:r>
    </w:p>
    <w:p w14:paraId="18B2074B" w14:textId="77777777" w:rsidR="007C4061" w:rsidRPr="00533C32" w:rsidRDefault="007C4061" w:rsidP="00885269">
      <w:pPr>
        <w:pStyle w:val="PL"/>
        <w:rPr>
          <w:lang w:val="sv-SE" w:eastAsia="zh-CN"/>
        </w:rPr>
      </w:pPr>
      <w:r w:rsidRPr="00533C32">
        <w:rPr>
          <w:lang w:val="sv-SE" w:eastAsia="zh-CN"/>
        </w:rPr>
        <w:t xml:space="preserve">      enum:</w:t>
      </w:r>
    </w:p>
    <w:p w14:paraId="00CE8FA8" w14:textId="77777777" w:rsidR="007C4061" w:rsidRPr="00533C32" w:rsidRDefault="007C4061" w:rsidP="00885269">
      <w:pPr>
        <w:pStyle w:val="PL"/>
        <w:rPr>
          <w:lang w:val="sv-SE" w:eastAsia="zh-CN"/>
        </w:rPr>
      </w:pPr>
      <w:r w:rsidRPr="00533C32">
        <w:rPr>
          <w:lang w:val="sv-SE" w:eastAsia="zh-CN"/>
        </w:rPr>
        <w:t xml:space="preserve">        - POSITIVE</w:t>
      </w:r>
    </w:p>
    <w:p w14:paraId="0F69D77B" w14:textId="77777777" w:rsidR="007C4061" w:rsidRPr="00533C32" w:rsidRDefault="007C4061" w:rsidP="00885269">
      <w:pPr>
        <w:pStyle w:val="PL"/>
        <w:rPr>
          <w:lang w:val="sv-SE" w:eastAsia="zh-CN"/>
        </w:rPr>
      </w:pPr>
      <w:r w:rsidRPr="00533C32">
        <w:rPr>
          <w:lang w:val="sv-SE" w:eastAsia="zh-CN"/>
        </w:rPr>
        <w:t xml:space="preserve">        - NEGATIVE</w:t>
      </w:r>
    </w:p>
    <w:p w14:paraId="6A7C4D0B" w14:textId="77777777" w:rsidR="007C4061" w:rsidRPr="00533C32" w:rsidRDefault="007C4061" w:rsidP="00885269">
      <w:pPr>
        <w:pStyle w:val="PL"/>
      </w:pPr>
      <w:r w:rsidRPr="00533C32">
        <w:t xml:space="preserve">    </w:t>
      </w:r>
      <w:proofErr w:type="spellStart"/>
      <w:r w:rsidRPr="00533C32">
        <w:t>VarPlmnId</w:t>
      </w:r>
      <w:proofErr w:type="spellEnd"/>
      <w:r w:rsidRPr="00533C32">
        <w:t>:</w:t>
      </w:r>
    </w:p>
    <w:p w14:paraId="3DA48FA7" w14:textId="77777777" w:rsidR="007C4061" w:rsidRPr="00533C32" w:rsidRDefault="007C4061" w:rsidP="00885269">
      <w:pPr>
        <w:pStyle w:val="PL"/>
      </w:pPr>
      <w:r w:rsidRPr="00533C32">
        <w:t xml:space="preserve">      type: string</w:t>
      </w:r>
    </w:p>
    <w:p w14:paraId="6D27C3FF" w14:textId="77777777" w:rsidR="007C4061" w:rsidRPr="00533C32" w:rsidRDefault="007C4061" w:rsidP="00885269">
      <w:pPr>
        <w:pStyle w:val="PL"/>
      </w:pPr>
      <w:r w:rsidRPr="00533C32">
        <w:t xml:space="preserve">      pattern: '</w:t>
      </w:r>
      <w:r w:rsidRPr="00533C32">
        <w:rPr>
          <w:lang w:eastAsia="zh-CN"/>
        </w:rPr>
        <w:t>^</w:t>
      </w:r>
      <w:r w:rsidRPr="00533C32">
        <w:t>[0-9]{5,6}</w:t>
      </w:r>
      <w:r w:rsidRPr="00533C32">
        <w:rPr>
          <w:lang w:eastAsia="zh-CN"/>
        </w:rPr>
        <w:t>$</w:t>
      </w:r>
      <w:r w:rsidRPr="00533C32">
        <w:t>'</w:t>
      </w:r>
    </w:p>
    <w:p w14:paraId="2996EEAC" w14:textId="77777777" w:rsidR="007C4061" w:rsidRPr="00533C32" w:rsidRDefault="007C4061" w:rsidP="00885269">
      <w:pPr>
        <w:pStyle w:val="PL"/>
      </w:pPr>
      <w:r w:rsidRPr="00533C32">
        <w:t xml:space="preserve">    </w:t>
      </w:r>
      <w:proofErr w:type="spellStart"/>
      <w:r w:rsidRPr="00533C32">
        <w:t>DatasetNames</w:t>
      </w:r>
      <w:proofErr w:type="spellEnd"/>
      <w:r w:rsidRPr="00533C32">
        <w:t>:</w:t>
      </w:r>
    </w:p>
    <w:p w14:paraId="1E4EF8A7" w14:textId="77777777" w:rsidR="007C4061" w:rsidRPr="00533C32" w:rsidRDefault="007C4061" w:rsidP="00885269">
      <w:pPr>
        <w:pStyle w:val="PL"/>
      </w:pPr>
      <w:r w:rsidRPr="00533C32">
        <w:t xml:space="preserve">      type: array</w:t>
      </w:r>
    </w:p>
    <w:p w14:paraId="56A5F309" w14:textId="77777777" w:rsidR="007C4061" w:rsidRPr="00533C32" w:rsidRDefault="007C4061" w:rsidP="00885269">
      <w:pPr>
        <w:pStyle w:val="PL"/>
      </w:pPr>
      <w:r w:rsidRPr="00533C32">
        <w:t xml:space="preserve">      items:</w:t>
      </w:r>
    </w:p>
    <w:p w14:paraId="37698E57" w14:textId="77777777" w:rsidR="007C4061" w:rsidRPr="00533C32" w:rsidRDefault="007C4061" w:rsidP="00885269">
      <w:pPr>
        <w:pStyle w:val="PL"/>
      </w:pPr>
      <w:r w:rsidRPr="00533C32">
        <w:t xml:space="preserve">        $ref: '#/components/schemas/</w:t>
      </w:r>
      <w:proofErr w:type="spellStart"/>
      <w:r w:rsidRPr="00533C32">
        <w:t>DataSetName</w:t>
      </w:r>
      <w:proofErr w:type="spellEnd"/>
      <w:r w:rsidRPr="00533C32">
        <w:t>'</w:t>
      </w:r>
    </w:p>
    <w:p w14:paraId="678672EC"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2BF3C757" w14:textId="77777777" w:rsidR="007C4061" w:rsidRPr="00533C32" w:rsidRDefault="007C4061" w:rsidP="00885269">
      <w:pPr>
        <w:pStyle w:val="PL"/>
      </w:pPr>
      <w:r w:rsidRPr="00533C32">
        <w:t xml:space="preserve">      </w:t>
      </w:r>
      <w:proofErr w:type="spellStart"/>
      <w:r w:rsidRPr="00533C32">
        <w:t>uniqueItems</w:t>
      </w:r>
      <w:proofErr w:type="spellEnd"/>
      <w:r w:rsidRPr="00533C32">
        <w:t>: true</w:t>
      </w:r>
    </w:p>
    <w:p w14:paraId="423314E5" w14:textId="77777777" w:rsidR="007C4061" w:rsidRPr="00533C32" w:rsidRDefault="007C4061" w:rsidP="00885269">
      <w:pPr>
        <w:pStyle w:val="PL"/>
      </w:pPr>
      <w:r w:rsidRPr="00533C32">
        <w:t xml:space="preserve">    </w:t>
      </w:r>
      <w:proofErr w:type="spellStart"/>
      <w:r w:rsidRPr="00533C32">
        <w:t>DataSetName</w:t>
      </w:r>
      <w:proofErr w:type="spellEnd"/>
      <w:r w:rsidRPr="00533C32">
        <w:t>:</w:t>
      </w:r>
    </w:p>
    <w:p w14:paraId="3CB56930" w14:textId="77777777" w:rsidR="007C4061" w:rsidRPr="00533C32" w:rsidRDefault="007C4061" w:rsidP="00885269">
      <w:pPr>
        <w:pStyle w:val="PL"/>
      </w:pPr>
      <w:r w:rsidRPr="00533C32">
        <w:t xml:space="preserve">      </w:t>
      </w:r>
      <w:proofErr w:type="spellStart"/>
      <w:r w:rsidRPr="00533C32">
        <w:t>anyOf</w:t>
      </w:r>
      <w:proofErr w:type="spellEnd"/>
      <w:r w:rsidRPr="00533C32">
        <w:t>:</w:t>
      </w:r>
    </w:p>
    <w:p w14:paraId="169121AB" w14:textId="77777777" w:rsidR="007C4061" w:rsidRPr="00533C32" w:rsidRDefault="007C4061" w:rsidP="00885269">
      <w:pPr>
        <w:pStyle w:val="PL"/>
      </w:pPr>
      <w:r w:rsidRPr="00533C32">
        <w:t xml:space="preserve">      - type: string</w:t>
      </w:r>
    </w:p>
    <w:p w14:paraId="58C55EAF" w14:textId="77777777" w:rsidR="007C4061" w:rsidRPr="00533C32" w:rsidRDefault="007C4061" w:rsidP="00885269">
      <w:pPr>
        <w:pStyle w:val="PL"/>
      </w:pPr>
      <w:r w:rsidRPr="00533C32">
        <w:t xml:space="preserve">        </w:t>
      </w:r>
      <w:proofErr w:type="spellStart"/>
      <w:r w:rsidRPr="00533C32">
        <w:t>enum</w:t>
      </w:r>
      <w:proofErr w:type="spellEnd"/>
      <w:r w:rsidRPr="00533C32">
        <w:t>:</w:t>
      </w:r>
    </w:p>
    <w:p w14:paraId="26CE36F1" w14:textId="77777777" w:rsidR="007C4061" w:rsidRPr="00533C32" w:rsidRDefault="007C4061" w:rsidP="00885269">
      <w:pPr>
        <w:pStyle w:val="PL"/>
      </w:pPr>
      <w:r w:rsidRPr="00533C32">
        <w:t xml:space="preserve">        - AM</w:t>
      </w:r>
    </w:p>
    <w:p w14:paraId="501E8D72" w14:textId="77777777" w:rsidR="007C4061" w:rsidRPr="00533C32" w:rsidRDefault="007C4061" w:rsidP="00885269">
      <w:pPr>
        <w:pStyle w:val="PL"/>
      </w:pPr>
      <w:r w:rsidRPr="00533C32">
        <w:t xml:space="preserve">        - SMF_SEL</w:t>
      </w:r>
    </w:p>
    <w:p w14:paraId="3F253CB5" w14:textId="77777777" w:rsidR="007C4061" w:rsidRPr="00533C32" w:rsidRDefault="007C4061" w:rsidP="00885269">
      <w:pPr>
        <w:pStyle w:val="PL"/>
      </w:pPr>
      <w:r w:rsidRPr="00533C32">
        <w:t xml:space="preserve">        - SMS_SUB</w:t>
      </w:r>
    </w:p>
    <w:p w14:paraId="1296D3FB" w14:textId="77777777" w:rsidR="007C4061" w:rsidRPr="00533C32" w:rsidRDefault="007C4061" w:rsidP="00885269">
      <w:pPr>
        <w:pStyle w:val="PL"/>
      </w:pPr>
      <w:r w:rsidRPr="00533C32">
        <w:t xml:space="preserve">        - SM</w:t>
      </w:r>
    </w:p>
    <w:p w14:paraId="3F4F110F" w14:textId="77777777" w:rsidR="007C4061" w:rsidRPr="00533C32" w:rsidRDefault="007C4061" w:rsidP="00885269">
      <w:pPr>
        <w:pStyle w:val="PL"/>
      </w:pPr>
      <w:r w:rsidRPr="00533C32">
        <w:t xml:space="preserve">        - TRACE</w:t>
      </w:r>
    </w:p>
    <w:p w14:paraId="574E5439" w14:textId="77777777" w:rsidR="007C4061" w:rsidRDefault="007C4061" w:rsidP="00885269">
      <w:pPr>
        <w:pStyle w:val="PL"/>
        <w:rPr>
          <w:lang w:eastAsia="zh-CN"/>
        </w:rPr>
      </w:pPr>
      <w:r w:rsidRPr="00533C32">
        <w:t xml:space="preserve">        - SMS_MNG</w:t>
      </w:r>
    </w:p>
    <w:p w14:paraId="7301FE7F" w14:textId="77777777" w:rsidR="007C4061" w:rsidRDefault="007C4061" w:rsidP="00885269">
      <w:pPr>
        <w:pStyle w:val="PL"/>
        <w:rPr>
          <w:lang w:eastAsia="zh-CN"/>
        </w:rPr>
      </w:pPr>
      <w:r w:rsidRPr="00533C32">
        <w:t xml:space="preserve">        - </w:t>
      </w:r>
      <w:r>
        <w:t>LCS_PRIVACY</w:t>
      </w:r>
    </w:p>
    <w:p w14:paraId="2E8D4EA4" w14:textId="77777777" w:rsidR="007C4061" w:rsidRDefault="007C4061" w:rsidP="00885269">
      <w:pPr>
        <w:pStyle w:val="PL"/>
        <w:rPr>
          <w:lang w:eastAsia="zh-CN"/>
        </w:rPr>
      </w:pPr>
      <w:r w:rsidRPr="00533C32">
        <w:t xml:space="preserve">        - </w:t>
      </w:r>
      <w:r>
        <w:t>LCS_MO</w:t>
      </w:r>
    </w:p>
    <w:p w14:paraId="7E0EB0D5" w14:textId="77777777" w:rsidR="004F37F3" w:rsidRDefault="004F37F3" w:rsidP="00885269">
      <w:pPr>
        <w:pStyle w:val="PL"/>
        <w:rPr>
          <w:lang w:eastAsia="zh-CN"/>
        </w:rPr>
      </w:pPr>
      <w:r>
        <w:t xml:space="preserve">        - LCS_BCA</w:t>
      </w:r>
    </w:p>
    <w:p w14:paraId="14A2D19E" w14:textId="77777777" w:rsidR="002A47F4" w:rsidRPr="00533C32" w:rsidRDefault="002A47F4" w:rsidP="00885269">
      <w:pPr>
        <w:pStyle w:val="PL"/>
        <w:rPr>
          <w:lang w:eastAsia="zh-CN"/>
        </w:rPr>
      </w:pPr>
      <w:r>
        <w:t xml:space="preserve">        - V2X</w:t>
      </w:r>
    </w:p>
    <w:p w14:paraId="45506627" w14:textId="77777777" w:rsidR="007C4061" w:rsidRPr="00533C32" w:rsidRDefault="007C4061" w:rsidP="00885269">
      <w:pPr>
        <w:pStyle w:val="PL"/>
      </w:pPr>
      <w:r w:rsidRPr="00533C32">
        <w:t xml:space="preserve">      - type: string</w:t>
      </w:r>
    </w:p>
    <w:p w14:paraId="386BB225" w14:textId="77777777" w:rsidR="007C4061" w:rsidRPr="00533C32" w:rsidRDefault="007C4061" w:rsidP="00885269">
      <w:pPr>
        <w:pStyle w:val="PL"/>
      </w:pPr>
      <w:r w:rsidRPr="00533C32">
        <w:t xml:space="preserve">    </w:t>
      </w:r>
      <w:proofErr w:type="spellStart"/>
      <w:r w:rsidRPr="00533C32">
        <w:t>ProvisionedDataSets</w:t>
      </w:r>
      <w:proofErr w:type="spellEnd"/>
      <w:r w:rsidRPr="00533C32">
        <w:t>:</w:t>
      </w:r>
    </w:p>
    <w:p w14:paraId="169E1654" w14:textId="77777777" w:rsidR="007C4061" w:rsidRPr="00533C32" w:rsidRDefault="007C4061" w:rsidP="00885269">
      <w:pPr>
        <w:pStyle w:val="PL"/>
      </w:pPr>
      <w:r w:rsidRPr="00533C32">
        <w:t xml:space="preserve">      type: object</w:t>
      </w:r>
    </w:p>
    <w:p w14:paraId="49CB42AC" w14:textId="77777777" w:rsidR="007C4061" w:rsidRPr="00533C32" w:rsidRDefault="007C4061" w:rsidP="00885269">
      <w:pPr>
        <w:pStyle w:val="PL"/>
      </w:pPr>
      <w:r w:rsidRPr="00533C32">
        <w:t xml:space="preserve">      properties:</w:t>
      </w:r>
    </w:p>
    <w:p w14:paraId="15C99621" w14:textId="77777777" w:rsidR="007C4061" w:rsidRPr="00533C32" w:rsidRDefault="007C4061" w:rsidP="00885269">
      <w:pPr>
        <w:pStyle w:val="PL"/>
      </w:pPr>
      <w:r w:rsidRPr="00533C32">
        <w:t xml:space="preserve">        </w:t>
      </w:r>
      <w:proofErr w:type="spellStart"/>
      <w:r w:rsidRPr="00533C32">
        <w:t>amData</w:t>
      </w:r>
      <w:proofErr w:type="spellEnd"/>
      <w:r w:rsidRPr="00533C32">
        <w:t>:</w:t>
      </w:r>
    </w:p>
    <w:p w14:paraId="71913B10" w14:textId="77777777" w:rsidR="007C4061" w:rsidRPr="00533C32" w:rsidRDefault="007C4061" w:rsidP="00885269">
      <w:pPr>
        <w:pStyle w:val="PL"/>
      </w:pPr>
      <w:r w:rsidRPr="00533C32">
        <w:t xml:space="preserve">          $ref: '#/components/schemas/</w:t>
      </w:r>
      <w:proofErr w:type="spellStart"/>
      <w:r w:rsidRPr="00533C32">
        <w:t>AccessAndMobilitySubscriptionData</w:t>
      </w:r>
      <w:proofErr w:type="spellEnd"/>
      <w:r w:rsidRPr="00533C32">
        <w:t>'</w:t>
      </w:r>
    </w:p>
    <w:p w14:paraId="6B93D52A" w14:textId="77777777" w:rsidR="007C4061" w:rsidRPr="00533C32" w:rsidRDefault="007C4061" w:rsidP="00885269">
      <w:pPr>
        <w:pStyle w:val="PL"/>
      </w:pPr>
      <w:r w:rsidRPr="00533C32">
        <w:t xml:space="preserve">        </w:t>
      </w:r>
      <w:proofErr w:type="spellStart"/>
      <w:r w:rsidRPr="00533C32">
        <w:t>smfSelData</w:t>
      </w:r>
      <w:proofErr w:type="spellEnd"/>
      <w:r w:rsidRPr="00533C32">
        <w:t>:</w:t>
      </w:r>
    </w:p>
    <w:p w14:paraId="21658BF2" w14:textId="77777777" w:rsidR="007C4061" w:rsidRPr="00533C32" w:rsidRDefault="007C4061" w:rsidP="00885269">
      <w:pPr>
        <w:pStyle w:val="PL"/>
      </w:pPr>
      <w:r w:rsidRPr="00533C32">
        <w:t xml:space="preserve">          $ref: '#/components/schemas/</w:t>
      </w:r>
      <w:proofErr w:type="spellStart"/>
      <w:r w:rsidRPr="00533C32">
        <w:t>SmfSelectionSubscriptionData</w:t>
      </w:r>
      <w:proofErr w:type="spellEnd"/>
      <w:r w:rsidRPr="00533C32">
        <w:t>'</w:t>
      </w:r>
    </w:p>
    <w:p w14:paraId="4FB674BE" w14:textId="77777777" w:rsidR="007C4061" w:rsidRPr="00533C32" w:rsidRDefault="007C4061" w:rsidP="00885269">
      <w:pPr>
        <w:pStyle w:val="PL"/>
      </w:pPr>
      <w:r w:rsidRPr="00533C32">
        <w:t xml:space="preserve">        </w:t>
      </w:r>
      <w:proofErr w:type="spellStart"/>
      <w:r w:rsidRPr="00533C32">
        <w:t>smsSubsData</w:t>
      </w:r>
      <w:proofErr w:type="spellEnd"/>
      <w:r w:rsidRPr="00533C32">
        <w:t>:</w:t>
      </w:r>
    </w:p>
    <w:p w14:paraId="25A96ED9" w14:textId="77777777" w:rsidR="007C4061" w:rsidRPr="00533C32" w:rsidRDefault="007C4061" w:rsidP="00885269">
      <w:pPr>
        <w:pStyle w:val="PL"/>
      </w:pPr>
      <w:r w:rsidRPr="00533C32">
        <w:t xml:space="preserve">          $ref: '#/components/schemas/</w:t>
      </w:r>
      <w:proofErr w:type="spellStart"/>
      <w:r w:rsidRPr="00533C32">
        <w:t>SmsSubscriptionData</w:t>
      </w:r>
      <w:proofErr w:type="spellEnd"/>
      <w:r w:rsidRPr="00533C32">
        <w:t>'</w:t>
      </w:r>
    </w:p>
    <w:p w14:paraId="700E3BCB" w14:textId="77777777" w:rsidR="007C4061" w:rsidRPr="00533C32" w:rsidRDefault="007C4061" w:rsidP="00885269">
      <w:pPr>
        <w:pStyle w:val="PL"/>
        <w:rPr>
          <w:lang w:eastAsia="zh-CN"/>
        </w:rPr>
      </w:pPr>
      <w:r w:rsidRPr="00533C32">
        <w:t xml:space="preserve">        </w:t>
      </w:r>
      <w:proofErr w:type="spellStart"/>
      <w:r w:rsidRPr="00533C32">
        <w:t>smData</w:t>
      </w:r>
      <w:proofErr w:type="spellEnd"/>
      <w:r w:rsidRPr="00533C32">
        <w:t>:</w:t>
      </w:r>
    </w:p>
    <w:p w14:paraId="6D18C717" w14:textId="77777777" w:rsidR="007C4061" w:rsidRPr="00533C32" w:rsidRDefault="007C4061" w:rsidP="00885269">
      <w:pPr>
        <w:pStyle w:val="PL"/>
      </w:pPr>
      <w:r w:rsidRPr="00533C32">
        <w:t xml:space="preserve">          type: array</w:t>
      </w:r>
    </w:p>
    <w:p w14:paraId="6A9AB05E" w14:textId="77777777" w:rsidR="007C4061" w:rsidRPr="00533C32" w:rsidRDefault="007C4061" w:rsidP="00885269">
      <w:pPr>
        <w:pStyle w:val="PL"/>
      </w:pPr>
      <w:r w:rsidRPr="00533C32">
        <w:t xml:space="preserve">          items:</w:t>
      </w:r>
    </w:p>
    <w:p w14:paraId="4B6CFF75" w14:textId="77777777" w:rsidR="007C4061" w:rsidRPr="00533C32" w:rsidRDefault="007C4061" w:rsidP="00885269">
      <w:pPr>
        <w:pStyle w:val="PL"/>
      </w:pPr>
      <w:r w:rsidRPr="00533C32">
        <w:t xml:space="preserve">            $ref: '#/components/schemas/</w:t>
      </w:r>
      <w:proofErr w:type="spellStart"/>
      <w:r w:rsidRPr="00533C32">
        <w:t>SessionManagementSubscriptionData</w:t>
      </w:r>
      <w:proofErr w:type="spellEnd"/>
      <w:r w:rsidRPr="00533C32">
        <w:t>'</w:t>
      </w:r>
    </w:p>
    <w:p w14:paraId="2F910844" w14:textId="77777777" w:rsidR="007C4061" w:rsidRPr="00533C32" w:rsidRDefault="007C4061" w:rsidP="00885269">
      <w:pPr>
        <w:pStyle w:val="PL"/>
      </w:pPr>
      <w:r w:rsidRPr="00533C32">
        <w:t xml:space="preserve">        </w:t>
      </w:r>
      <w:proofErr w:type="spellStart"/>
      <w:r w:rsidRPr="00533C32">
        <w:t>traceData</w:t>
      </w:r>
      <w:proofErr w:type="spellEnd"/>
      <w:r w:rsidRPr="00533C32">
        <w:t>:</w:t>
      </w:r>
    </w:p>
    <w:p w14:paraId="69F6ED98" w14:textId="77777777" w:rsidR="007C4061" w:rsidRPr="00533C32" w:rsidRDefault="007C4061" w:rsidP="00885269">
      <w:pPr>
        <w:pStyle w:val="PL"/>
      </w:pPr>
      <w:r w:rsidRPr="00533C32">
        <w:t xml:space="preserve">          $ref: 'TS29571_CommonData.yaml#/components/schemas/</w:t>
      </w:r>
      <w:proofErr w:type="spellStart"/>
      <w:r w:rsidRPr="00533C32">
        <w:t>TraceData</w:t>
      </w:r>
      <w:proofErr w:type="spellEnd"/>
      <w:r w:rsidRPr="00533C32">
        <w:t>'</w:t>
      </w:r>
    </w:p>
    <w:p w14:paraId="4105D8B4" w14:textId="77777777" w:rsidR="007C4061" w:rsidRPr="00533C32" w:rsidRDefault="007C4061" w:rsidP="00885269">
      <w:pPr>
        <w:pStyle w:val="PL"/>
      </w:pPr>
      <w:r w:rsidRPr="00533C32">
        <w:t xml:space="preserve">        </w:t>
      </w:r>
      <w:proofErr w:type="spellStart"/>
      <w:r w:rsidRPr="00533C32">
        <w:t>smsMngData</w:t>
      </w:r>
      <w:proofErr w:type="spellEnd"/>
      <w:r w:rsidRPr="00533C32">
        <w:t>:</w:t>
      </w:r>
    </w:p>
    <w:p w14:paraId="18574E3B" w14:textId="77777777" w:rsidR="007C4061" w:rsidRDefault="007C4061" w:rsidP="00885269">
      <w:pPr>
        <w:pStyle w:val="PL"/>
        <w:rPr>
          <w:lang w:eastAsia="zh-CN"/>
        </w:rPr>
      </w:pPr>
      <w:r w:rsidRPr="00533C32">
        <w:t xml:space="preserve">          $ref: '#/components/schemas/</w:t>
      </w:r>
      <w:proofErr w:type="spellStart"/>
      <w:r w:rsidRPr="00533C32">
        <w:t>SmsManagementSubscriptionData</w:t>
      </w:r>
      <w:proofErr w:type="spellEnd"/>
      <w:r w:rsidRPr="00533C32">
        <w:t>'</w:t>
      </w:r>
    </w:p>
    <w:p w14:paraId="6860E2EE" w14:textId="77777777" w:rsidR="007C4061" w:rsidRPr="00533C32" w:rsidRDefault="007C4061" w:rsidP="00885269">
      <w:pPr>
        <w:pStyle w:val="PL"/>
      </w:pPr>
      <w:r w:rsidRPr="00533C32">
        <w:t xml:space="preserve">        </w:t>
      </w:r>
      <w:bookmarkStart w:id="2064" w:name="OLE_LINK5"/>
      <w:proofErr w:type="spellStart"/>
      <w:r w:rsidRPr="00A51FC8">
        <w:t>lcsPrivacyData</w:t>
      </w:r>
      <w:bookmarkEnd w:id="2064"/>
      <w:proofErr w:type="spellEnd"/>
      <w:r w:rsidRPr="00533C32">
        <w:t>:</w:t>
      </w:r>
    </w:p>
    <w:p w14:paraId="67EEB8D3" w14:textId="77777777" w:rsidR="007C4061" w:rsidRDefault="007C4061" w:rsidP="00885269">
      <w:pPr>
        <w:pStyle w:val="PL"/>
        <w:rPr>
          <w:lang w:eastAsia="zh-CN"/>
        </w:rPr>
      </w:pPr>
      <w:r w:rsidRPr="00533C32">
        <w:t xml:space="preserve">          $ref: '#/components/schemas/</w:t>
      </w:r>
      <w:proofErr w:type="spellStart"/>
      <w:r>
        <w:t>LcsPrivacyData</w:t>
      </w:r>
      <w:proofErr w:type="spellEnd"/>
      <w:r w:rsidRPr="00533C32">
        <w:t>'</w:t>
      </w:r>
    </w:p>
    <w:p w14:paraId="4C3553DD" w14:textId="77777777" w:rsidR="007C4061" w:rsidRPr="00533C32" w:rsidRDefault="007C4061" w:rsidP="00885269">
      <w:pPr>
        <w:pStyle w:val="PL"/>
      </w:pPr>
      <w:r w:rsidRPr="00533C32">
        <w:t xml:space="preserve">        </w:t>
      </w:r>
      <w:proofErr w:type="spellStart"/>
      <w:r w:rsidRPr="00A51FC8">
        <w:t>lcs</w:t>
      </w:r>
      <w:r>
        <w:rPr>
          <w:rFonts w:hint="eastAsia"/>
          <w:lang w:eastAsia="zh-CN"/>
        </w:rPr>
        <w:t>Mo</w:t>
      </w:r>
      <w:r w:rsidRPr="00A51FC8">
        <w:t>Data</w:t>
      </w:r>
      <w:proofErr w:type="spellEnd"/>
      <w:r w:rsidRPr="00533C32">
        <w:t>:</w:t>
      </w:r>
    </w:p>
    <w:p w14:paraId="34DF1DA0" w14:textId="77777777" w:rsidR="007C4061" w:rsidRDefault="007C4061" w:rsidP="00885269">
      <w:pPr>
        <w:pStyle w:val="PL"/>
        <w:rPr>
          <w:lang w:eastAsia="zh-CN"/>
        </w:rPr>
      </w:pPr>
      <w:r w:rsidRPr="00533C32">
        <w:t xml:space="preserve">          $ref: '#/components/schemas/</w:t>
      </w:r>
      <w:proofErr w:type="spellStart"/>
      <w:r>
        <w:t>LcsMoData</w:t>
      </w:r>
      <w:proofErr w:type="spellEnd"/>
      <w:r w:rsidRPr="00533C32">
        <w:t>'</w:t>
      </w:r>
    </w:p>
    <w:p w14:paraId="6E8062E1" w14:textId="77777777" w:rsidR="008D677F" w:rsidRDefault="008D677F" w:rsidP="00885269">
      <w:pPr>
        <w:pStyle w:val="PL"/>
      </w:pPr>
      <w:r>
        <w:t xml:space="preserve">        </w:t>
      </w:r>
      <w:proofErr w:type="spellStart"/>
      <w:r>
        <w:t>lcs</w:t>
      </w:r>
      <w:r>
        <w:rPr>
          <w:lang w:eastAsia="zh-CN"/>
        </w:rPr>
        <w:t>Bca</w:t>
      </w:r>
      <w:r>
        <w:t>Data</w:t>
      </w:r>
      <w:proofErr w:type="spellEnd"/>
      <w:r>
        <w:t>:</w:t>
      </w:r>
    </w:p>
    <w:p w14:paraId="4E5E572F" w14:textId="77777777" w:rsidR="008D677F" w:rsidRPr="008D677F" w:rsidRDefault="008D677F" w:rsidP="00885269">
      <w:pPr>
        <w:pStyle w:val="PL"/>
        <w:rPr>
          <w:lang w:eastAsia="zh-CN"/>
        </w:rPr>
      </w:pPr>
      <w:r>
        <w:t xml:space="preserve">          $ref: '#/components/schemas/</w:t>
      </w:r>
      <w:proofErr w:type="spellStart"/>
      <w:r w:rsidRPr="00D36AEC">
        <w:rPr>
          <w:lang w:eastAsia="zh-CN"/>
        </w:rPr>
        <w:t>LcsBroadcastAssistanceTypesData</w:t>
      </w:r>
      <w:proofErr w:type="spellEnd"/>
      <w:r>
        <w:t>'</w:t>
      </w:r>
    </w:p>
    <w:p w14:paraId="1443933F" w14:textId="77777777" w:rsidR="007D0C40" w:rsidRDefault="007D0C40" w:rsidP="00885269">
      <w:pPr>
        <w:pStyle w:val="PL"/>
      </w:pPr>
      <w:r>
        <w:t xml:space="preserve">        v2xData:</w:t>
      </w:r>
    </w:p>
    <w:p w14:paraId="7F74A44F" w14:textId="77777777" w:rsidR="007D0C40" w:rsidRPr="00735C3D" w:rsidRDefault="007D0C40" w:rsidP="00885269">
      <w:pPr>
        <w:pStyle w:val="PL"/>
        <w:rPr>
          <w:lang w:eastAsia="zh-CN"/>
        </w:rPr>
      </w:pPr>
      <w:r>
        <w:t xml:space="preserve">          $ref: '#/components/schemas/V2xSubscriptionData'</w:t>
      </w:r>
    </w:p>
    <w:p w14:paraId="38D07564" w14:textId="77777777" w:rsidR="007C4061" w:rsidRPr="00533C32" w:rsidRDefault="007C4061" w:rsidP="00885269">
      <w:pPr>
        <w:pStyle w:val="PL"/>
      </w:pPr>
      <w:r w:rsidRPr="00533C32">
        <w:t xml:space="preserve">    </w:t>
      </w:r>
      <w:proofErr w:type="spellStart"/>
      <w:r w:rsidRPr="00533C32">
        <w:t>AccessAndMobilitySubscriptionData</w:t>
      </w:r>
      <w:proofErr w:type="spellEnd"/>
      <w:r w:rsidRPr="00533C32">
        <w:t>:</w:t>
      </w:r>
    </w:p>
    <w:p w14:paraId="30345F8F" w14:textId="77777777" w:rsidR="007C4061" w:rsidRPr="00533C32" w:rsidRDefault="007C4061" w:rsidP="00885269">
      <w:pPr>
        <w:pStyle w:val="PL"/>
      </w:pPr>
      <w:r w:rsidRPr="00533C32">
        <w:t xml:space="preserve">      $ref: 'TS29503_Nudm_SDM.yaml#/components/schemas/AccessAndMobilitySubscriptionData'</w:t>
      </w:r>
    </w:p>
    <w:p w14:paraId="6442CFCE" w14:textId="77777777" w:rsidR="007C4061" w:rsidRPr="00533C32" w:rsidRDefault="007C4061" w:rsidP="00885269">
      <w:pPr>
        <w:pStyle w:val="PL"/>
      </w:pPr>
      <w:r w:rsidRPr="00533C32">
        <w:t xml:space="preserve">    </w:t>
      </w:r>
      <w:proofErr w:type="spellStart"/>
      <w:r w:rsidRPr="00533C32">
        <w:t>SmfSelectionSubscriptionData</w:t>
      </w:r>
      <w:proofErr w:type="spellEnd"/>
      <w:r w:rsidRPr="00533C32">
        <w:t>:</w:t>
      </w:r>
    </w:p>
    <w:p w14:paraId="722B1063" w14:textId="77777777" w:rsidR="007C4061" w:rsidRPr="00533C32" w:rsidRDefault="007C4061" w:rsidP="00885269">
      <w:pPr>
        <w:pStyle w:val="PL"/>
      </w:pPr>
      <w:r w:rsidRPr="00533C32">
        <w:lastRenderedPageBreak/>
        <w:t xml:space="preserve">      $ref: 'TS29503_Nudm_SDM.yaml#/components/schemas/SmfSelectionSubscriptionData'</w:t>
      </w:r>
    </w:p>
    <w:p w14:paraId="79209E26" w14:textId="77777777" w:rsidR="007C4061" w:rsidRPr="00533C32" w:rsidRDefault="007C4061" w:rsidP="00885269">
      <w:pPr>
        <w:pStyle w:val="PL"/>
      </w:pPr>
      <w:r w:rsidRPr="00533C32">
        <w:t xml:space="preserve">    </w:t>
      </w:r>
      <w:proofErr w:type="spellStart"/>
      <w:r w:rsidRPr="00533C32">
        <w:t>VarSnssai</w:t>
      </w:r>
      <w:proofErr w:type="spellEnd"/>
      <w:r w:rsidRPr="00533C32">
        <w:t>:</w:t>
      </w:r>
    </w:p>
    <w:p w14:paraId="735FFF21" w14:textId="77777777" w:rsidR="007C4061" w:rsidRPr="00533C32" w:rsidRDefault="007C4061" w:rsidP="00885269">
      <w:pPr>
        <w:pStyle w:val="PL"/>
      </w:pPr>
      <w:r w:rsidRPr="00533C32">
        <w:t xml:space="preserve">      $ref: 'TS29571_CommonData.yaml#/components/schemas/</w:t>
      </w:r>
      <w:proofErr w:type="spellStart"/>
      <w:r w:rsidRPr="00533C32">
        <w:t>Snssai</w:t>
      </w:r>
      <w:proofErr w:type="spellEnd"/>
      <w:r w:rsidRPr="00533C32">
        <w:t>'</w:t>
      </w:r>
    </w:p>
    <w:p w14:paraId="44CB8169" w14:textId="77777777" w:rsidR="007C4061" w:rsidRPr="00533C32" w:rsidRDefault="007C4061" w:rsidP="00885269">
      <w:pPr>
        <w:pStyle w:val="PL"/>
      </w:pPr>
      <w:r w:rsidRPr="00533C32">
        <w:t xml:space="preserve">    </w:t>
      </w:r>
      <w:proofErr w:type="spellStart"/>
      <w:r w:rsidRPr="00533C32">
        <w:t>Dnn</w:t>
      </w:r>
      <w:proofErr w:type="spellEnd"/>
      <w:r w:rsidRPr="00533C32">
        <w:t>:</w:t>
      </w:r>
    </w:p>
    <w:p w14:paraId="4E306CB0" w14:textId="77777777" w:rsidR="007C4061" w:rsidRPr="00533C32" w:rsidRDefault="007C4061" w:rsidP="00885269">
      <w:pPr>
        <w:pStyle w:val="PL"/>
      </w:pPr>
      <w:r w:rsidRPr="00533C32">
        <w:t xml:space="preserve">      $ref: 'TS29571_CommonData.yaml#/components/schemas/</w:t>
      </w:r>
      <w:proofErr w:type="spellStart"/>
      <w:r w:rsidRPr="00533C32">
        <w:t>Dnn</w:t>
      </w:r>
      <w:proofErr w:type="spellEnd"/>
      <w:r w:rsidRPr="00533C32">
        <w:t>'</w:t>
      </w:r>
    </w:p>
    <w:p w14:paraId="32C68A15" w14:textId="77777777" w:rsidR="007C4061" w:rsidRPr="00533C32" w:rsidRDefault="007C4061" w:rsidP="00885269">
      <w:pPr>
        <w:pStyle w:val="PL"/>
      </w:pPr>
      <w:r w:rsidRPr="00533C32">
        <w:t xml:space="preserve">    </w:t>
      </w:r>
      <w:proofErr w:type="spellStart"/>
      <w:r w:rsidRPr="00533C32">
        <w:t>SessionManagementSubscriptionData</w:t>
      </w:r>
      <w:proofErr w:type="spellEnd"/>
      <w:r w:rsidRPr="00533C32">
        <w:t>:</w:t>
      </w:r>
    </w:p>
    <w:p w14:paraId="05AC21EC" w14:textId="77777777" w:rsidR="007C4061" w:rsidRPr="00533C32" w:rsidRDefault="007C4061" w:rsidP="00885269">
      <w:pPr>
        <w:pStyle w:val="PL"/>
      </w:pPr>
      <w:r w:rsidRPr="00533C32">
        <w:t xml:space="preserve">      $ref: 'TS29503_Nudm_SDM.yaml#/components/schemas/SessionManagementSubscriptionData'</w:t>
      </w:r>
    </w:p>
    <w:p w14:paraId="379E097E" w14:textId="77777777" w:rsidR="007C4061" w:rsidRPr="00533C32" w:rsidRDefault="007C4061" w:rsidP="00885269">
      <w:pPr>
        <w:pStyle w:val="PL"/>
      </w:pPr>
      <w:r w:rsidRPr="00533C32">
        <w:t xml:space="preserve">    Amf3GppAccessRegistration:</w:t>
      </w:r>
    </w:p>
    <w:p w14:paraId="44DEE770" w14:textId="77777777" w:rsidR="007C4061" w:rsidRPr="00533C32" w:rsidRDefault="007C4061" w:rsidP="00885269">
      <w:pPr>
        <w:pStyle w:val="PL"/>
      </w:pPr>
      <w:r w:rsidRPr="00533C32">
        <w:t xml:space="preserve">      $ref: 'TS29503_Nudm_UECM.yaml#/components/schemas/Amf3GppAccessRegistration'</w:t>
      </w:r>
    </w:p>
    <w:p w14:paraId="36618429" w14:textId="77777777" w:rsidR="007C4061" w:rsidRPr="00533C32" w:rsidRDefault="007C4061" w:rsidP="00885269">
      <w:pPr>
        <w:pStyle w:val="PL"/>
      </w:pPr>
      <w:r w:rsidRPr="00533C32">
        <w:t xml:space="preserve">    AmfNon3GppAccessRegistration:</w:t>
      </w:r>
    </w:p>
    <w:p w14:paraId="5617F5E1" w14:textId="77777777" w:rsidR="007C4061" w:rsidRPr="00533C32" w:rsidRDefault="007C4061" w:rsidP="00885269">
      <w:pPr>
        <w:pStyle w:val="PL"/>
      </w:pPr>
      <w:r w:rsidRPr="00533C32">
        <w:t xml:space="preserve">      $ref: 'TS29503_Nudm_UECM.yaml#/components/schemas/AmfNon3GppAccessRegistration'</w:t>
      </w:r>
    </w:p>
    <w:p w14:paraId="7040A289" w14:textId="77777777" w:rsidR="007C4061" w:rsidRPr="00533C32" w:rsidRDefault="007C4061" w:rsidP="00885269">
      <w:pPr>
        <w:pStyle w:val="PL"/>
      </w:pPr>
      <w:r w:rsidRPr="00533C32">
        <w:t xml:space="preserve">    </w:t>
      </w:r>
      <w:proofErr w:type="spellStart"/>
      <w:r w:rsidRPr="00533C32">
        <w:t>SmfRegistration</w:t>
      </w:r>
      <w:proofErr w:type="spellEnd"/>
      <w:r w:rsidRPr="00533C32">
        <w:t>:</w:t>
      </w:r>
    </w:p>
    <w:p w14:paraId="7AA84DE3" w14:textId="77777777" w:rsidR="007C4061" w:rsidRPr="00533C32" w:rsidRDefault="007C4061" w:rsidP="00885269">
      <w:pPr>
        <w:pStyle w:val="PL"/>
      </w:pPr>
      <w:r w:rsidRPr="00533C32">
        <w:t xml:space="preserve">      $ref: 'TS29503_Nudm_UECM.yaml#/components/schemas/</w:t>
      </w:r>
      <w:proofErr w:type="spellStart"/>
      <w:r w:rsidRPr="00533C32">
        <w:t>SmfRegistration</w:t>
      </w:r>
      <w:proofErr w:type="spellEnd"/>
      <w:r w:rsidRPr="00533C32">
        <w:t>'</w:t>
      </w:r>
    </w:p>
    <w:p w14:paraId="25C101DD" w14:textId="77777777" w:rsidR="007C4061" w:rsidRPr="00533C32" w:rsidRDefault="007C4061" w:rsidP="00885269">
      <w:pPr>
        <w:pStyle w:val="PL"/>
      </w:pPr>
      <w:r w:rsidRPr="00533C32">
        <w:t xml:space="preserve">    </w:t>
      </w:r>
      <w:proofErr w:type="spellStart"/>
      <w:r w:rsidRPr="00533C32">
        <w:t>SmsfRegistration</w:t>
      </w:r>
      <w:proofErr w:type="spellEnd"/>
      <w:r w:rsidRPr="00533C32">
        <w:t>:</w:t>
      </w:r>
    </w:p>
    <w:p w14:paraId="7871539F" w14:textId="77777777" w:rsidR="007C4061" w:rsidRDefault="007C4061" w:rsidP="00885269">
      <w:pPr>
        <w:pStyle w:val="PL"/>
        <w:rPr>
          <w:lang w:eastAsia="zh-CN"/>
        </w:rPr>
      </w:pPr>
      <w:r w:rsidRPr="00533C32">
        <w:t xml:space="preserve">      $ref: 'TS29503_Nudm_UECM.yaml#/components/schemas/</w:t>
      </w:r>
      <w:proofErr w:type="spellStart"/>
      <w:r w:rsidRPr="00533C32">
        <w:t>SmsfRegistration</w:t>
      </w:r>
      <w:proofErr w:type="spellEnd"/>
      <w:r w:rsidRPr="00533C32">
        <w:t>'</w:t>
      </w:r>
    </w:p>
    <w:p w14:paraId="2EA200E2" w14:textId="77777777" w:rsidR="00465D45" w:rsidRDefault="00465D45" w:rsidP="00885269">
      <w:pPr>
        <w:pStyle w:val="PL"/>
      </w:pPr>
      <w:r>
        <w:t xml:space="preserve">    </w:t>
      </w:r>
      <w:proofErr w:type="spellStart"/>
      <w:r w:rsidRPr="00D329A5">
        <w:t>LocationInfo</w:t>
      </w:r>
      <w:proofErr w:type="spellEnd"/>
      <w:r>
        <w:t>:</w:t>
      </w:r>
    </w:p>
    <w:p w14:paraId="1808BD57" w14:textId="77777777" w:rsidR="00465D45" w:rsidRPr="00533C32" w:rsidRDefault="00465D45" w:rsidP="00885269">
      <w:pPr>
        <w:pStyle w:val="PL"/>
        <w:rPr>
          <w:lang w:eastAsia="zh-CN"/>
        </w:rPr>
      </w:pPr>
      <w:r>
        <w:t xml:space="preserve">      $ref: '</w:t>
      </w:r>
      <w:r w:rsidRPr="00533C32">
        <w:t>TS29503_Nudm_UECM.yaml</w:t>
      </w:r>
      <w:r>
        <w:t>#/components/schemas/</w:t>
      </w:r>
      <w:proofErr w:type="spellStart"/>
      <w:r w:rsidRPr="00D329A5">
        <w:t>LocationInfo</w:t>
      </w:r>
      <w:proofErr w:type="spellEnd"/>
      <w:r>
        <w:t>'</w:t>
      </w:r>
    </w:p>
    <w:p w14:paraId="225460EA" w14:textId="77777777" w:rsidR="007C4061" w:rsidRPr="00533C32" w:rsidRDefault="007C4061" w:rsidP="00885269">
      <w:pPr>
        <w:pStyle w:val="PL"/>
      </w:pPr>
      <w:r w:rsidRPr="00533C32">
        <w:t xml:space="preserve">    </w:t>
      </w:r>
      <w:proofErr w:type="spellStart"/>
      <w:r w:rsidRPr="00533C32">
        <w:t>SmsManagementSubscriptionData</w:t>
      </w:r>
      <w:proofErr w:type="spellEnd"/>
      <w:r w:rsidRPr="00533C32">
        <w:t>:</w:t>
      </w:r>
    </w:p>
    <w:p w14:paraId="1A16AE3A" w14:textId="77777777" w:rsidR="007C4061" w:rsidRPr="00533C32" w:rsidRDefault="007C4061" w:rsidP="00885269">
      <w:pPr>
        <w:pStyle w:val="PL"/>
      </w:pPr>
      <w:r w:rsidRPr="00533C32">
        <w:t xml:space="preserve">      $ref: 'TS29503_Nudm_SDM.yaml#/components/schemas/SmsManagementSubscriptionData'</w:t>
      </w:r>
    </w:p>
    <w:p w14:paraId="7326A9E7" w14:textId="77777777" w:rsidR="007C4061" w:rsidRPr="00533C32" w:rsidRDefault="007C4061" w:rsidP="00885269">
      <w:pPr>
        <w:pStyle w:val="PL"/>
      </w:pPr>
      <w:r w:rsidRPr="00533C32">
        <w:t xml:space="preserve">    </w:t>
      </w:r>
      <w:proofErr w:type="spellStart"/>
      <w:r w:rsidRPr="00533C32">
        <w:t>SmsSubscriptionData</w:t>
      </w:r>
      <w:proofErr w:type="spellEnd"/>
      <w:r w:rsidRPr="00533C32">
        <w:t>:</w:t>
      </w:r>
    </w:p>
    <w:p w14:paraId="2D510405" w14:textId="77777777" w:rsidR="007C4061" w:rsidRDefault="007C4061" w:rsidP="00885269">
      <w:pPr>
        <w:pStyle w:val="PL"/>
        <w:rPr>
          <w:lang w:eastAsia="zh-CN"/>
        </w:rPr>
      </w:pPr>
      <w:r w:rsidRPr="00533C32">
        <w:t xml:space="preserve">      $ref: 'TS29503_Nudm_SDM.yaml#/components/schemas/</w:t>
      </w:r>
      <w:proofErr w:type="spellStart"/>
      <w:r w:rsidRPr="00533C32">
        <w:t>SmsSubscriptionData</w:t>
      </w:r>
      <w:proofErr w:type="spellEnd"/>
      <w:r w:rsidRPr="00533C32">
        <w:t>'</w:t>
      </w:r>
    </w:p>
    <w:p w14:paraId="18140C76" w14:textId="77777777" w:rsidR="007C4061" w:rsidRPr="00533C32" w:rsidRDefault="007C4061" w:rsidP="00885269">
      <w:pPr>
        <w:pStyle w:val="PL"/>
      </w:pPr>
      <w:r w:rsidRPr="00533C32">
        <w:t xml:space="preserve">    </w:t>
      </w:r>
      <w:proofErr w:type="spellStart"/>
      <w:r>
        <w:t>LcsPrivacyData</w:t>
      </w:r>
      <w:proofErr w:type="spellEnd"/>
      <w:r w:rsidRPr="00533C32">
        <w:t>:</w:t>
      </w:r>
    </w:p>
    <w:p w14:paraId="542EB9C5" w14:textId="77777777" w:rsidR="007C4061" w:rsidRDefault="007C4061" w:rsidP="00885269">
      <w:pPr>
        <w:pStyle w:val="PL"/>
        <w:rPr>
          <w:lang w:eastAsia="zh-CN"/>
        </w:rPr>
      </w:pPr>
      <w:r w:rsidRPr="00533C32">
        <w:t xml:space="preserve">      $ref: 'TS29503_Nudm_SDM.yaml#/components/schemas/</w:t>
      </w:r>
      <w:proofErr w:type="spellStart"/>
      <w:r>
        <w:t>LcsPrivacyData</w:t>
      </w:r>
      <w:proofErr w:type="spellEnd"/>
      <w:r w:rsidRPr="00533C32">
        <w:t>'</w:t>
      </w:r>
    </w:p>
    <w:p w14:paraId="1F99AF88" w14:textId="77777777" w:rsidR="007C4061" w:rsidRPr="00533C32" w:rsidRDefault="007C4061" w:rsidP="00885269">
      <w:pPr>
        <w:pStyle w:val="PL"/>
      </w:pPr>
      <w:r w:rsidRPr="00533C32">
        <w:t xml:space="preserve">    </w:t>
      </w:r>
      <w:proofErr w:type="spellStart"/>
      <w:r>
        <w:t>LcsMoData</w:t>
      </w:r>
      <w:proofErr w:type="spellEnd"/>
      <w:r w:rsidRPr="00533C32">
        <w:t>:</w:t>
      </w:r>
    </w:p>
    <w:p w14:paraId="65EFBCA3" w14:textId="77777777" w:rsidR="007C4061" w:rsidRDefault="007C4061" w:rsidP="00885269">
      <w:pPr>
        <w:pStyle w:val="PL"/>
        <w:rPr>
          <w:lang w:eastAsia="zh-CN"/>
        </w:rPr>
      </w:pPr>
      <w:r w:rsidRPr="00533C32">
        <w:t xml:space="preserve">      $ref: '</w:t>
      </w:r>
      <w:bookmarkStart w:id="2065" w:name="OLE_LINK6"/>
      <w:r w:rsidRPr="00533C32">
        <w:t>TS29503_Nudm_SDM</w:t>
      </w:r>
      <w:bookmarkEnd w:id="2065"/>
      <w:r w:rsidRPr="00533C32">
        <w:t>.yaml#/components/schemas/</w:t>
      </w:r>
      <w:proofErr w:type="spellStart"/>
      <w:r>
        <w:t>LcsMoData</w:t>
      </w:r>
      <w:proofErr w:type="spellEnd"/>
      <w:r w:rsidRPr="00533C32">
        <w:t>'</w:t>
      </w:r>
    </w:p>
    <w:p w14:paraId="392496F3" w14:textId="77777777" w:rsidR="007C4061" w:rsidRPr="00533C32" w:rsidRDefault="007C4061" w:rsidP="00885269">
      <w:pPr>
        <w:pStyle w:val="PL"/>
      </w:pPr>
      <w:r w:rsidRPr="00533C32">
        <w:t xml:space="preserve">    </w:t>
      </w:r>
      <w:proofErr w:type="spellStart"/>
      <w:r w:rsidRPr="0068632F">
        <w:t>AuthorizationData</w:t>
      </w:r>
      <w:proofErr w:type="spellEnd"/>
      <w:r w:rsidRPr="00533C32">
        <w:t>:</w:t>
      </w:r>
    </w:p>
    <w:p w14:paraId="4BBFCB08" w14:textId="77777777" w:rsidR="007C4061" w:rsidRDefault="007C4061" w:rsidP="00885269">
      <w:pPr>
        <w:pStyle w:val="PL"/>
        <w:rPr>
          <w:lang w:eastAsia="zh-CN"/>
        </w:rPr>
      </w:pPr>
      <w:r w:rsidRPr="00533C32">
        <w:t xml:space="preserve">      $ref: '</w:t>
      </w:r>
      <w:r w:rsidRPr="00A90463">
        <w:t>TS29503_Nudm_NIDDAU</w:t>
      </w:r>
      <w:r w:rsidRPr="00533C32">
        <w:t>.yaml#/components/schemas/</w:t>
      </w:r>
      <w:proofErr w:type="spellStart"/>
      <w:r w:rsidRPr="0068632F">
        <w:t>AuthorizationData</w:t>
      </w:r>
      <w:proofErr w:type="spellEnd"/>
      <w:r w:rsidRPr="00533C32">
        <w:t>'</w:t>
      </w:r>
    </w:p>
    <w:p w14:paraId="17DCDB2F" w14:textId="77777777" w:rsidR="007C4061" w:rsidRDefault="007C4061" w:rsidP="00885269">
      <w:pPr>
        <w:pStyle w:val="PL"/>
      </w:pPr>
      <w:r>
        <w:t xml:space="preserve">    </w:t>
      </w:r>
      <w:proofErr w:type="spellStart"/>
      <w:r>
        <w:rPr>
          <w:rFonts w:hint="eastAsia"/>
          <w:lang w:eastAsia="zh-CN"/>
        </w:rPr>
        <w:t>E</w:t>
      </w:r>
      <w:r>
        <w:rPr>
          <w:lang w:eastAsia="zh-CN"/>
        </w:rPr>
        <w:t>nhancedCoverage</w:t>
      </w:r>
      <w:r w:rsidRPr="008A4A04">
        <w:t>Restriction</w:t>
      </w:r>
      <w:r>
        <w:rPr>
          <w:lang w:eastAsia="zh-CN"/>
        </w:rPr>
        <w:t>Data</w:t>
      </w:r>
      <w:proofErr w:type="spellEnd"/>
      <w:r>
        <w:t>:</w:t>
      </w:r>
    </w:p>
    <w:p w14:paraId="0ED1556C" w14:textId="77777777" w:rsidR="007C4061" w:rsidRPr="00533C32" w:rsidRDefault="007C4061" w:rsidP="00885269">
      <w:pPr>
        <w:pStyle w:val="PL"/>
        <w:rPr>
          <w:lang w:eastAsia="zh-CN"/>
        </w:rPr>
      </w:pPr>
      <w:r>
        <w:t xml:space="preserve">      $ref: 'TS29503_Nudm_SDM.yaml#/components/schemas/</w:t>
      </w:r>
      <w:r>
        <w:rPr>
          <w:rFonts w:hint="eastAsia"/>
          <w:lang w:eastAsia="zh-CN"/>
        </w:rPr>
        <w:t>E</w:t>
      </w:r>
      <w:r>
        <w:rPr>
          <w:lang w:eastAsia="zh-CN"/>
        </w:rPr>
        <w:t>nhancedCoverage</w:t>
      </w:r>
      <w:r w:rsidRPr="008A4A04">
        <w:t>Restriction</w:t>
      </w:r>
      <w:r>
        <w:rPr>
          <w:lang w:eastAsia="zh-CN"/>
        </w:rPr>
        <w:t>Data</w:t>
      </w:r>
      <w:r>
        <w:t>'</w:t>
      </w:r>
    </w:p>
    <w:p w14:paraId="0FC6BE52" w14:textId="77777777" w:rsidR="006E352A" w:rsidRDefault="006E352A" w:rsidP="00885269">
      <w:pPr>
        <w:pStyle w:val="PL"/>
      </w:pPr>
      <w:r>
        <w:t xml:space="preserve">    </w:t>
      </w:r>
      <w:r>
        <w:rPr>
          <w:lang w:eastAsia="zh-CN"/>
        </w:rPr>
        <w:t>V2xSubscriptionData</w:t>
      </w:r>
      <w:r>
        <w:t>:</w:t>
      </w:r>
    </w:p>
    <w:p w14:paraId="567FF819" w14:textId="77777777" w:rsidR="006E352A" w:rsidRDefault="006E352A" w:rsidP="00885269">
      <w:pPr>
        <w:pStyle w:val="PL"/>
        <w:rPr>
          <w:lang w:eastAsia="zh-CN"/>
        </w:rPr>
      </w:pPr>
      <w:r>
        <w:t xml:space="preserve">      $ref: 'TS29503_Nudm_SDM.yaml#/components/schemas/</w:t>
      </w:r>
      <w:r>
        <w:rPr>
          <w:lang w:eastAsia="zh-CN"/>
        </w:rPr>
        <w:t>V2xSubscriptionData</w:t>
      </w:r>
      <w:r>
        <w:t>'</w:t>
      </w:r>
    </w:p>
    <w:p w14:paraId="065DCCA6" w14:textId="77777777" w:rsidR="00295CC9" w:rsidRDefault="00295CC9" w:rsidP="00885269">
      <w:pPr>
        <w:pStyle w:val="PL"/>
      </w:pPr>
      <w:r>
        <w:t xml:space="preserve">    </w:t>
      </w:r>
      <w:proofErr w:type="spellStart"/>
      <w:r w:rsidRPr="00D36AEC">
        <w:rPr>
          <w:lang w:eastAsia="zh-CN"/>
        </w:rPr>
        <w:t>LcsBroadcastAssistanceTypesData</w:t>
      </w:r>
      <w:proofErr w:type="spellEnd"/>
      <w:r>
        <w:t>:</w:t>
      </w:r>
    </w:p>
    <w:p w14:paraId="5780AF8E" w14:textId="77777777" w:rsidR="00295CC9" w:rsidRPr="00295CC9" w:rsidRDefault="00295CC9" w:rsidP="00885269">
      <w:pPr>
        <w:pStyle w:val="PL"/>
        <w:rPr>
          <w:lang w:eastAsia="zh-CN"/>
        </w:rPr>
      </w:pPr>
      <w:r>
        <w:t xml:space="preserve">      $ref: 'TS29503_Nudm_SDM.yaml#/components/schemas/</w:t>
      </w:r>
      <w:r w:rsidRPr="00D36AEC">
        <w:rPr>
          <w:lang w:eastAsia="zh-CN"/>
        </w:rPr>
        <w:t>LcsBroadcastAssistanceTypesData</w:t>
      </w:r>
      <w:r>
        <w:t>'</w:t>
      </w:r>
    </w:p>
    <w:p w14:paraId="7EDBBDB6" w14:textId="77777777" w:rsidR="007C4061" w:rsidRPr="00533C32" w:rsidRDefault="007C4061" w:rsidP="00885269">
      <w:pPr>
        <w:pStyle w:val="PL"/>
        <w:rPr>
          <w:lang w:eastAsia="zh-CN"/>
        </w:rPr>
      </w:pPr>
      <w:r w:rsidRPr="00533C32">
        <w:t xml:space="preserve">    </w:t>
      </w:r>
      <w:proofErr w:type="spellStart"/>
      <w:r w:rsidRPr="00533C32">
        <w:t>OperatorSpecificDataContainer</w:t>
      </w:r>
      <w:proofErr w:type="spellEnd"/>
      <w:r w:rsidRPr="00533C32">
        <w:t>:</w:t>
      </w:r>
    </w:p>
    <w:p w14:paraId="4F09FB3C" w14:textId="77777777" w:rsidR="007C4061" w:rsidRPr="00533C32" w:rsidRDefault="007C4061" w:rsidP="00885269">
      <w:pPr>
        <w:pStyle w:val="PL"/>
        <w:rPr>
          <w:lang w:eastAsia="zh-CN"/>
        </w:rPr>
      </w:pPr>
      <w:r w:rsidRPr="00533C32">
        <w:rPr>
          <w:lang w:eastAsia="zh-CN"/>
        </w:rPr>
        <w:t xml:space="preserve">      type: object</w:t>
      </w:r>
    </w:p>
    <w:p w14:paraId="4CF7FA0C" w14:textId="77777777" w:rsidR="007C4061" w:rsidRPr="00533C32" w:rsidRDefault="007C4061" w:rsidP="00885269">
      <w:pPr>
        <w:pStyle w:val="PL"/>
        <w:rPr>
          <w:lang w:eastAsia="zh-CN"/>
        </w:rPr>
      </w:pPr>
      <w:r w:rsidRPr="00533C32">
        <w:rPr>
          <w:lang w:eastAsia="zh-CN"/>
        </w:rPr>
        <w:t xml:space="preserve">      required:</w:t>
      </w:r>
    </w:p>
    <w:p w14:paraId="6040829D" w14:textId="77777777" w:rsidR="007C4061" w:rsidRPr="00533C32" w:rsidRDefault="007C4061" w:rsidP="00885269">
      <w:pPr>
        <w:pStyle w:val="PL"/>
        <w:rPr>
          <w:lang w:eastAsia="zh-CN"/>
        </w:rPr>
      </w:pPr>
      <w:r w:rsidRPr="00533C32">
        <w:rPr>
          <w:lang w:eastAsia="zh-CN"/>
        </w:rPr>
        <w:t xml:space="preserve">        - </w:t>
      </w:r>
      <w:proofErr w:type="spellStart"/>
      <w:r w:rsidRPr="00533C32">
        <w:rPr>
          <w:lang w:eastAsia="zh-CN"/>
        </w:rPr>
        <w:t>dataType</w:t>
      </w:r>
      <w:proofErr w:type="spellEnd"/>
    </w:p>
    <w:p w14:paraId="25DF9C3A" w14:textId="77777777" w:rsidR="007C4061" w:rsidRPr="00533C32" w:rsidRDefault="007C4061" w:rsidP="00885269">
      <w:pPr>
        <w:pStyle w:val="PL"/>
        <w:rPr>
          <w:lang w:eastAsia="zh-CN"/>
        </w:rPr>
      </w:pPr>
      <w:r w:rsidRPr="00533C32">
        <w:rPr>
          <w:lang w:eastAsia="zh-CN"/>
        </w:rPr>
        <w:t xml:space="preserve">        - value</w:t>
      </w:r>
    </w:p>
    <w:p w14:paraId="0E7912B9" w14:textId="77777777" w:rsidR="007C4061" w:rsidRPr="00533C32" w:rsidRDefault="007C4061" w:rsidP="00885269">
      <w:pPr>
        <w:pStyle w:val="PL"/>
        <w:rPr>
          <w:lang w:eastAsia="zh-CN"/>
        </w:rPr>
      </w:pPr>
      <w:r w:rsidRPr="00533C32">
        <w:t xml:space="preserve">      properties:</w:t>
      </w:r>
    </w:p>
    <w:p w14:paraId="55CFF8C8" w14:textId="77777777" w:rsidR="007C4061" w:rsidRPr="00533C32" w:rsidRDefault="007C4061" w:rsidP="00885269">
      <w:pPr>
        <w:pStyle w:val="PL"/>
      </w:pPr>
      <w:r w:rsidRPr="00533C32">
        <w:t xml:space="preserve">        </w:t>
      </w:r>
      <w:proofErr w:type="spellStart"/>
      <w:r w:rsidRPr="00533C32">
        <w:t>dataType</w:t>
      </w:r>
      <w:proofErr w:type="spellEnd"/>
      <w:r w:rsidRPr="00533C32">
        <w:t>:</w:t>
      </w:r>
    </w:p>
    <w:p w14:paraId="2687E5A0" w14:textId="77777777" w:rsidR="007C4061" w:rsidRPr="00533C32" w:rsidRDefault="007C4061" w:rsidP="00885269">
      <w:pPr>
        <w:pStyle w:val="PL"/>
      </w:pPr>
      <w:r w:rsidRPr="00533C32">
        <w:t xml:space="preserve">          type: string</w:t>
      </w:r>
    </w:p>
    <w:p w14:paraId="46810437" w14:textId="77777777" w:rsidR="007C4061" w:rsidRPr="00533C32" w:rsidRDefault="007C4061" w:rsidP="00885269">
      <w:pPr>
        <w:pStyle w:val="PL"/>
      </w:pPr>
      <w:r w:rsidRPr="00533C32">
        <w:t xml:space="preserve">          </w:t>
      </w:r>
      <w:proofErr w:type="spellStart"/>
      <w:r w:rsidRPr="00533C32">
        <w:t>enum</w:t>
      </w:r>
      <w:proofErr w:type="spellEnd"/>
      <w:r w:rsidRPr="00533C32">
        <w:t>:</w:t>
      </w:r>
    </w:p>
    <w:p w14:paraId="5E8B8AB2" w14:textId="77777777" w:rsidR="007C4061" w:rsidRPr="00533C32" w:rsidRDefault="007C4061" w:rsidP="00885269">
      <w:pPr>
        <w:pStyle w:val="PL"/>
      </w:pPr>
      <w:r w:rsidRPr="00533C32">
        <w:t xml:space="preserve">            - string</w:t>
      </w:r>
    </w:p>
    <w:p w14:paraId="2A54AAE7" w14:textId="77777777" w:rsidR="007C4061" w:rsidRPr="00533C32" w:rsidRDefault="007C4061" w:rsidP="00885269">
      <w:pPr>
        <w:pStyle w:val="PL"/>
      </w:pPr>
      <w:r w:rsidRPr="00533C32">
        <w:t xml:space="preserve">            - integer</w:t>
      </w:r>
    </w:p>
    <w:p w14:paraId="0D2D2A66" w14:textId="77777777" w:rsidR="007C4061" w:rsidRPr="00533C32" w:rsidRDefault="007C4061" w:rsidP="00885269">
      <w:pPr>
        <w:pStyle w:val="PL"/>
      </w:pPr>
      <w:r w:rsidRPr="00533C32">
        <w:t xml:space="preserve">            - number</w:t>
      </w:r>
    </w:p>
    <w:p w14:paraId="18C053AA" w14:textId="77777777" w:rsidR="007C4061" w:rsidRPr="00533C32" w:rsidRDefault="007C4061" w:rsidP="00885269">
      <w:pPr>
        <w:pStyle w:val="PL"/>
      </w:pPr>
      <w:r w:rsidRPr="00533C32">
        <w:t xml:space="preserve">            - </w:t>
      </w:r>
      <w:proofErr w:type="spellStart"/>
      <w:r w:rsidRPr="00533C32">
        <w:t>boolean</w:t>
      </w:r>
      <w:proofErr w:type="spellEnd"/>
    </w:p>
    <w:p w14:paraId="2556549C" w14:textId="77777777" w:rsidR="007C4061" w:rsidRPr="00533C32" w:rsidRDefault="007C4061" w:rsidP="00885269">
      <w:pPr>
        <w:pStyle w:val="PL"/>
      </w:pPr>
      <w:r w:rsidRPr="00533C32">
        <w:t xml:space="preserve">            - object</w:t>
      </w:r>
    </w:p>
    <w:p w14:paraId="7BF8B2D2" w14:textId="77777777" w:rsidR="007C4061" w:rsidRPr="00533C32" w:rsidRDefault="007C4061" w:rsidP="00885269">
      <w:pPr>
        <w:pStyle w:val="PL"/>
      </w:pPr>
      <w:r w:rsidRPr="00533C32">
        <w:t xml:space="preserve">        </w:t>
      </w:r>
      <w:proofErr w:type="spellStart"/>
      <w:r w:rsidRPr="00533C32">
        <w:t>dataTypeDefinition</w:t>
      </w:r>
      <w:proofErr w:type="spellEnd"/>
      <w:r w:rsidRPr="00533C32">
        <w:t>:</w:t>
      </w:r>
    </w:p>
    <w:p w14:paraId="0EF10D71" w14:textId="77777777" w:rsidR="007C4061" w:rsidRPr="00533C32" w:rsidRDefault="007C4061" w:rsidP="00885269">
      <w:pPr>
        <w:pStyle w:val="PL"/>
      </w:pPr>
      <w:r w:rsidRPr="00533C32">
        <w:t xml:space="preserve">          type: string</w:t>
      </w:r>
    </w:p>
    <w:p w14:paraId="509D51EF" w14:textId="77777777" w:rsidR="007C4061" w:rsidRPr="00533C32" w:rsidRDefault="007C4061" w:rsidP="00885269">
      <w:pPr>
        <w:pStyle w:val="PL"/>
      </w:pPr>
      <w:r w:rsidRPr="00533C32">
        <w:t xml:space="preserve">        value:</w:t>
      </w:r>
    </w:p>
    <w:p w14:paraId="3E5D2C45" w14:textId="77777777" w:rsidR="007C4061" w:rsidRPr="00533C32" w:rsidRDefault="007C4061" w:rsidP="00885269">
      <w:pPr>
        <w:pStyle w:val="PL"/>
      </w:pPr>
      <w:r w:rsidRPr="00533C32">
        <w:t xml:space="preserve">          </w:t>
      </w:r>
      <w:proofErr w:type="spellStart"/>
      <w:r w:rsidRPr="00533C32">
        <w:t>oneOf</w:t>
      </w:r>
      <w:proofErr w:type="spellEnd"/>
      <w:r w:rsidRPr="00533C32">
        <w:t>:</w:t>
      </w:r>
    </w:p>
    <w:p w14:paraId="177822DE" w14:textId="77777777" w:rsidR="007C4061" w:rsidRPr="00533C32" w:rsidRDefault="007C4061" w:rsidP="00885269">
      <w:pPr>
        <w:pStyle w:val="PL"/>
      </w:pPr>
      <w:r w:rsidRPr="00533C32">
        <w:t xml:space="preserve">            - type: string</w:t>
      </w:r>
    </w:p>
    <w:p w14:paraId="76DE6348" w14:textId="77777777" w:rsidR="007C4061" w:rsidRPr="00533C32" w:rsidRDefault="007C4061" w:rsidP="00885269">
      <w:pPr>
        <w:pStyle w:val="PL"/>
      </w:pPr>
      <w:r w:rsidRPr="00533C32">
        <w:t xml:space="preserve">            - type: integer</w:t>
      </w:r>
    </w:p>
    <w:p w14:paraId="4C93A9AE" w14:textId="77777777" w:rsidR="007C4061" w:rsidRPr="00533C32" w:rsidRDefault="007C4061" w:rsidP="00885269">
      <w:pPr>
        <w:pStyle w:val="PL"/>
      </w:pPr>
      <w:r w:rsidRPr="00533C32">
        <w:t xml:space="preserve">            - type: number</w:t>
      </w:r>
    </w:p>
    <w:p w14:paraId="57E16109" w14:textId="77777777" w:rsidR="007C4061" w:rsidRPr="00533C32" w:rsidRDefault="007C4061" w:rsidP="00885269">
      <w:pPr>
        <w:pStyle w:val="PL"/>
      </w:pPr>
      <w:r w:rsidRPr="00533C32">
        <w:t xml:space="preserve">            - type: </w:t>
      </w:r>
      <w:proofErr w:type="spellStart"/>
      <w:r w:rsidRPr="00533C32">
        <w:t>boolean</w:t>
      </w:r>
      <w:proofErr w:type="spellEnd"/>
    </w:p>
    <w:p w14:paraId="7C547487" w14:textId="77777777" w:rsidR="007C4061" w:rsidRDefault="007C4061" w:rsidP="00885269">
      <w:pPr>
        <w:pStyle w:val="PL"/>
        <w:rPr>
          <w:lang w:eastAsia="zh-CN"/>
        </w:rPr>
      </w:pPr>
      <w:r w:rsidRPr="00533C32">
        <w:t xml:space="preserve">            - type: object</w:t>
      </w:r>
    </w:p>
    <w:p w14:paraId="4F074C37" w14:textId="77777777" w:rsidR="007C4061" w:rsidRDefault="007C4061" w:rsidP="00885269">
      <w:pPr>
        <w:pStyle w:val="PL"/>
      </w:pPr>
      <w:r>
        <w:t xml:space="preserve">        </w:t>
      </w:r>
      <w:proofErr w:type="spellStart"/>
      <w:r>
        <w:t>supportedFeatures</w:t>
      </w:r>
      <w:proofErr w:type="spellEnd"/>
      <w:r>
        <w:t>:</w:t>
      </w:r>
    </w:p>
    <w:p w14:paraId="6603A67B" w14:textId="77777777" w:rsidR="007C4061" w:rsidRPr="005E5535" w:rsidRDefault="007C4061" w:rsidP="00885269">
      <w:pPr>
        <w:pStyle w:val="PL"/>
        <w:rPr>
          <w:lang w:eastAsia="zh-CN"/>
        </w:rPr>
      </w:pPr>
      <w:r>
        <w:t xml:space="preserve">          $ref: 'TS29571_CommonData.yaml#/components/schemas/</w:t>
      </w:r>
      <w:proofErr w:type="spellStart"/>
      <w:r>
        <w:t>SupportedFeatures</w:t>
      </w:r>
      <w:proofErr w:type="spellEnd"/>
      <w:r>
        <w:t>'</w:t>
      </w:r>
    </w:p>
    <w:p w14:paraId="3516A7FB" w14:textId="77777777" w:rsidR="007C4061" w:rsidRPr="00533C32" w:rsidRDefault="007C4061" w:rsidP="00885269">
      <w:pPr>
        <w:pStyle w:val="PL"/>
        <w:rPr>
          <w:lang w:eastAsia="zh-CN"/>
        </w:rPr>
      </w:pPr>
      <w:r w:rsidRPr="00533C32">
        <w:t xml:space="preserve">    </w:t>
      </w:r>
      <w:proofErr w:type="spellStart"/>
      <w:r w:rsidRPr="00533C32">
        <w:t>AuthMethod</w:t>
      </w:r>
      <w:proofErr w:type="spellEnd"/>
      <w:r w:rsidRPr="00533C32">
        <w:t>:</w:t>
      </w:r>
    </w:p>
    <w:p w14:paraId="41372638"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anyOf</w:t>
      </w:r>
      <w:proofErr w:type="spellEnd"/>
      <w:r w:rsidRPr="00533C32">
        <w:rPr>
          <w:lang w:eastAsia="zh-CN"/>
        </w:rPr>
        <w:t>:</w:t>
      </w:r>
    </w:p>
    <w:p w14:paraId="7BC20A9B" w14:textId="77777777" w:rsidR="007C4061" w:rsidRPr="00533C32" w:rsidRDefault="007C4061" w:rsidP="00885269">
      <w:pPr>
        <w:pStyle w:val="PL"/>
      </w:pPr>
      <w:r w:rsidRPr="00533C32">
        <w:t xml:space="preserve">      </w:t>
      </w:r>
      <w:r w:rsidRPr="00533C32">
        <w:rPr>
          <w:lang w:eastAsia="zh-CN"/>
        </w:rPr>
        <w:t xml:space="preserve">  - </w:t>
      </w:r>
      <w:r w:rsidRPr="00533C32">
        <w:t>type: string</w:t>
      </w:r>
    </w:p>
    <w:p w14:paraId="5E1DDB76" w14:textId="77777777" w:rsidR="007C4061" w:rsidRPr="00533C32" w:rsidRDefault="007C4061" w:rsidP="00885269">
      <w:pPr>
        <w:pStyle w:val="PL"/>
      </w:pPr>
      <w:r w:rsidRPr="00533C32">
        <w:t xml:space="preserve">      </w:t>
      </w:r>
      <w:r w:rsidRPr="00533C32">
        <w:rPr>
          <w:lang w:eastAsia="zh-CN"/>
        </w:rPr>
        <w:t xml:space="preserve">    </w:t>
      </w:r>
      <w:proofErr w:type="spellStart"/>
      <w:r w:rsidRPr="00533C32">
        <w:t>enum</w:t>
      </w:r>
      <w:proofErr w:type="spellEnd"/>
      <w:r w:rsidRPr="00533C32">
        <w:t>:</w:t>
      </w:r>
    </w:p>
    <w:p w14:paraId="3A792126" w14:textId="77777777" w:rsidR="007C4061" w:rsidRPr="00533C32" w:rsidRDefault="007C4061" w:rsidP="00885269">
      <w:pPr>
        <w:pStyle w:val="PL"/>
      </w:pPr>
      <w:r w:rsidRPr="00533C32">
        <w:t xml:space="preserve">        </w:t>
      </w:r>
      <w:r w:rsidRPr="00533C32">
        <w:rPr>
          <w:lang w:eastAsia="zh-CN"/>
        </w:rPr>
        <w:t xml:space="preserve">    </w:t>
      </w:r>
      <w:r w:rsidRPr="00533C32">
        <w:t>- 5G_AKA</w:t>
      </w:r>
    </w:p>
    <w:p w14:paraId="53F97C21" w14:textId="77777777" w:rsidR="007C4061" w:rsidRPr="00533C32" w:rsidRDefault="007C4061" w:rsidP="00885269">
      <w:pPr>
        <w:pStyle w:val="PL"/>
        <w:rPr>
          <w:lang w:eastAsia="zh-CN"/>
        </w:rPr>
      </w:pPr>
      <w:r w:rsidRPr="00533C32">
        <w:t xml:space="preserve">        </w:t>
      </w:r>
      <w:r w:rsidRPr="00533C32">
        <w:rPr>
          <w:lang w:eastAsia="zh-CN"/>
        </w:rPr>
        <w:t xml:space="preserve">    </w:t>
      </w:r>
      <w:r w:rsidRPr="00533C32">
        <w:t>- EAP_AKA_PRIME</w:t>
      </w:r>
    </w:p>
    <w:p w14:paraId="251BE936" w14:textId="77777777" w:rsidR="007C4061" w:rsidRPr="00533C32" w:rsidRDefault="007C4061" w:rsidP="00885269">
      <w:pPr>
        <w:pStyle w:val="PL"/>
        <w:rPr>
          <w:lang w:eastAsia="zh-CN"/>
        </w:rPr>
      </w:pPr>
      <w:r w:rsidRPr="00533C32">
        <w:rPr>
          <w:lang w:eastAsia="zh-CN"/>
        </w:rPr>
        <w:t xml:space="preserve">            - EAP_TLS</w:t>
      </w:r>
    </w:p>
    <w:p w14:paraId="3ACE93AF" w14:textId="77777777" w:rsidR="007C4061" w:rsidRPr="00533C32" w:rsidRDefault="007C4061" w:rsidP="00885269">
      <w:pPr>
        <w:pStyle w:val="PL"/>
        <w:rPr>
          <w:lang w:eastAsia="zh-CN"/>
        </w:rPr>
      </w:pPr>
      <w:r w:rsidRPr="00533C32">
        <w:t xml:space="preserve">      </w:t>
      </w:r>
      <w:r w:rsidRPr="00533C32">
        <w:rPr>
          <w:lang w:eastAsia="zh-CN"/>
        </w:rPr>
        <w:t xml:space="preserve">  - </w:t>
      </w:r>
      <w:r w:rsidRPr="00533C32">
        <w:t>type: string</w:t>
      </w:r>
    </w:p>
    <w:p w14:paraId="22047CF7" w14:textId="77777777" w:rsidR="007C4061" w:rsidRPr="00533C32" w:rsidRDefault="007C4061" w:rsidP="00885269">
      <w:pPr>
        <w:pStyle w:val="PL"/>
      </w:pPr>
      <w:r w:rsidRPr="00533C32">
        <w:t xml:space="preserve">    </w:t>
      </w:r>
      <w:proofErr w:type="spellStart"/>
      <w:r w:rsidRPr="00533C32">
        <w:t>PpData</w:t>
      </w:r>
      <w:proofErr w:type="spellEnd"/>
      <w:r w:rsidRPr="00533C32">
        <w:t>:</w:t>
      </w:r>
    </w:p>
    <w:p w14:paraId="213AC1C9" w14:textId="77777777" w:rsidR="007C4061" w:rsidRPr="00533C32" w:rsidRDefault="007C4061" w:rsidP="00885269">
      <w:pPr>
        <w:pStyle w:val="PL"/>
      </w:pPr>
      <w:r w:rsidRPr="00533C32">
        <w:t xml:space="preserve">      $ref: 'TS29503_Nudm_PP.yaml#/components/schemas/</w:t>
      </w:r>
      <w:proofErr w:type="spellStart"/>
      <w:r w:rsidRPr="00533C32">
        <w:t>PpData</w:t>
      </w:r>
      <w:proofErr w:type="spellEnd"/>
      <w:r w:rsidRPr="00533C32">
        <w:t>'</w:t>
      </w:r>
    </w:p>
    <w:p w14:paraId="6628FC62" w14:textId="77777777" w:rsidR="007C4061" w:rsidRPr="00533C32" w:rsidRDefault="007C4061" w:rsidP="00885269">
      <w:pPr>
        <w:pStyle w:val="PL"/>
      </w:pPr>
      <w:r w:rsidRPr="00533C32">
        <w:t xml:space="preserve">    </w:t>
      </w:r>
      <w:proofErr w:type="spellStart"/>
      <w:r w:rsidRPr="00533C32">
        <w:t>EeSubscription</w:t>
      </w:r>
      <w:proofErr w:type="spellEnd"/>
      <w:r w:rsidRPr="00533C32">
        <w:t>:</w:t>
      </w:r>
    </w:p>
    <w:p w14:paraId="4D671690" w14:textId="77777777" w:rsidR="007C4061" w:rsidRPr="00533C32" w:rsidRDefault="007C4061" w:rsidP="00885269">
      <w:pPr>
        <w:pStyle w:val="PL"/>
        <w:rPr>
          <w:lang w:eastAsia="zh-CN"/>
        </w:rPr>
      </w:pPr>
      <w:r w:rsidRPr="00533C32">
        <w:t xml:space="preserve">      $ref: 'TS29503_Nudm_EE.yaml#/components/schemas/</w:t>
      </w:r>
      <w:proofErr w:type="spellStart"/>
      <w:r w:rsidRPr="00533C32">
        <w:t>EeSubscription</w:t>
      </w:r>
      <w:proofErr w:type="spellEnd"/>
      <w:r w:rsidRPr="00533C32">
        <w:t>'</w:t>
      </w:r>
    </w:p>
    <w:p w14:paraId="06D97FC9" w14:textId="77777777" w:rsidR="007C4061" w:rsidRPr="00533C32" w:rsidRDefault="007C4061" w:rsidP="00885269">
      <w:pPr>
        <w:pStyle w:val="PL"/>
      </w:pPr>
      <w:r w:rsidRPr="00533C32">
        <w:t xml:space="preserve">    </w:t>
      </w:r>
      <w:proofErr w:type="spellStart"/>
      <w:r w:rsidRPr="00533C32">
        <w:t>VarUeGroupId</w:t>
      </w:r>
      <w:proofErr w:type="spellEnd"/>
      <w:r w:rsidRPr="00533C32">
        <w:t>:</w:t>
      </w:r>
    </w:p>
    <w:p w14:paraId="610803F4" w14:textId="77777777" w:rsidR="007C4061" w:rsidRPr="00533C32" w:rsidRDefault="007C4061" w:rsidP="00885269">
      <w:pPr>
        <w:pStyle w:val="PL"/>
      </w:pPr>
      <w:r w:rsidRPr="00533C32">
        <w:t xml:space="preserve">      type: string</w:t>
      </w:r>
    </w:p>
    <w:p w14:paraId="0B8CA1DA" w14:textId="77777777" w:rsidR="007C4061" w:rsidRPr="00533C32" w:rsidRDefault="007C4061" w:rsidP="00885269">
      <w:pPr>
        <w:pStyle w:val="PL"/>
        <w:rPr>
          <w:lang w:eastAsia="zh-CN"/>
        </w:rPr>
      </w:pPr>
      <w:r w:rsidRPr="00533C32">
        <w:t xml:space="preserve">      </w:t>
      </w:r>
      <w:r w:rsidRPr="00533C32">
        <w:rPr>
          <w:lang w:val="sv-SE"/>
        </w:rPr>
        <w:t xml:space="preserve">pattern: </w:t>
      </w:r>
      <w:r w:rsidRPr="00533C32">
        <w:t>'^(</w:t>
      </w:r>
      <w:proofErr w:type="spellStart"/>
      <w:r w:rsidRPr="00072181">
        <w:t>extgroupid</w:t>
      </w:r>
      <w:proofErr w:type="spellEnd"/>
      <w:r w:rsidRPr="00072181">
        <w:t>-[^@]+@[^@]+|</w:t>
      </w:r>
      <w:proofErr w:type="spellStart"/>
      <w:r w:rsidRPr="00072181">
        <w:t>anyUE</w:t>
      </w:r>
      <w:proofErr w:type="spellEnd"/>
      <w:r w:rsidRPr="00072181">
        <w:t>)$</w:t>
      </w:r>
      <w:r w:rsidRPr="00533C32">
        <w:t>'</w:t>
      </w:r>
    </w:p>
    <w:p w14:paraId="2D29E57D" w14:textId="77777777" w:rsidR="007C4061" w:rsidRPr="00533C32" w:rsidRDefault="007C4061" w:rsidP="00885269">
      <w:pPr>
        <w:pStyle w:val="PL"/>
      </w:pPr>
      <w:r w:rsidRPr="00533C32">
        <w:t xml:space="preserve">    </w:t>
      </w:r>
      <w:proofErr w:type="spellStart"/>
      <w:r w:rsidRPr="00533C32">
        <w:t>SdmSubscription</w:t>
      </w:r>
      <w:proofErr w:type="spellEnd"/>
      <w:r w:rsidRPr="00533C32">
        <w:t>:</w:t>
      </w:r>
    </w:p>
    <w:p w14:paraId="3B55B637" w14:textId="77777777" w:rsidR="007C4061" w:rsidRPr="00533C32" w:rsidRDefault="007C4061" w:rsidP="00885269">
      <w:pPr>
        <w:pStyle w:val="PL"/>
      </w:pPr>
      <w:r w:rsidRPr="00533C32">
        <w:lastRenderedPageBreak/>
        <w:t xml:space="preserve">      $ref: 'TS29503_Nudm_SDM.yaml#/components/schemas/</w:t>
      </w:r>
      <w:proofErr w:type="spellStart"/>
      <w:r w:rsidRPr="00533C32">
        <w:t>SdmSubscription</w:t>
      </w:r>
      <w:proofErr w:type="spellEnd"/>
      <w:r w:rsidRPr="00533C32">
        <w:t>'</w:t>
      </w:r>
    </w:p>
    <w:p w14:paraId="623C3299" w14:textId="77777777" w:rsidR="007C4061" w:rsidRPr="00533C32" w:rsidRDefault="007C4061" w:rsidP="00885269">
      <w:pPr>
        <w:pStyle w:val="PL"/>
      </w:pPr>
      <w:r w:rsidRPr="00533C32">
        <w:t xml:space="preserve">    </w:t>
      </w:r>
      <w:proofErr w:type="spellStart"/>
      <w:r w:rsidRPr="00533C32">
        <w:t>SmfRegList</w:t>
      </w:r>
      <w:proofErr w:type="spellEnd"/>
      <w:r w:rsidRPr="00533C32">
        <w:t>:</w:t>
      </w:r>
    </w:p>
    <w:p w14:paraId="3A6DF086" w14:textId="77777777" w:rsidR="007C4061" w:rsidRPr="00533C32" w:rsidRDefault="007C4061" w:rsidP="00885269">
      <w:pPr>
        <w:pStyle w:val="PL"/>
      </w:pPr>
      <w:r w:rsidRPr="00533C32">
        <w:t xml:space="preserve">      type: array</w:t>
      </w:r>
    </w:p>
    <w:p w14:paraId="26B10F76" w14:textId="77777777" w:rsidR="007C4061" w:rsidRPr="00533C32" w:rsidRDefault="007C4061" w:rsidP="00885269">
      <w:pPr>
        <w:pStyle w:val="PL"/>
      </w:pPr>
      <w:r w:rsidRPr="00533C32">
        <w:t xml:space="preserve">      items:</w:t>
      </w:r>
    </w:p>
    <w:p w14:paraId="71AADFFB" w14:textId="77777777" w:rsidR="007C4061" w:rsidRPr="00533C32" w:rsidRDefault="007C4061" w:rsidP="00885269">
      <w:pPr>
        <w:pStyle w:val="PL"/>
      </w:pPr>
      <w:r w:rsidRPr="00533C32">
        <w:t xml:space="preserve">        $ref: '#/components/schemas/</w:t>
      </w:r>
      <w:proofErr w:type="spellStart"/>
      <w:r w:rsidRPr="00533C32">
        <w:t>SmfRegistration</w:t>
      </w:r>
      <w:proofErr w:type="spellEnd"/>
      <w:r w:rsidRPr="00533C32">
        <w:t>'</w:t>
      </w:r>
    </w:p>
    <w:p w14:paraId="435F9047" w14:textId="77777777" w:rsidR="007C4061" w:rsidRPr="00533C32" w:rsidRDefault="007C4061" w:rsidP="00885269">
      <w:pPr>
        <w:pStyle w:val="PL"/>
      </w:pPr>
      <w:r w:rsidRPr="00533C32">
        <w:t xml:space="preserve">    </w:t>
      </w:r>
      <w:proofErr w:type="spellStart"/>
      <w:r w:rsidRPr="00533C32">
        <w:t>SubscriptionDataSubscriptions</w:t>
      </w:r>
      <w:proofErr w:type="spellEnd"/>
      <w:r w:rsidRPr="00533C32">
        <w:t>:</w:t>
      </w:r>
    </w:p>
    <w:p w14:paraId="442EC371" w14:textId="77777777" w:rsidR="007C4061" w:rsidRPr="00533C32" w:rsidRDefault="007C4061" w:rsidP="00885269">
      <w:pPr>
        <w:pStyle w:val="PL"/>
      </w:pPr>
      <w:r w:rsidRPr="00533C32">
        <w:t xml:space="preserve">      type: object</w:t>
      </w:r>
    </w:p>
    <w:p w14:paraId="510CA31C" w14:textId="77777777" w:rsidR="007C4061" w:rsidRPr="00533C32" w:rsidRDefault="007C4061" w:rsidP="00885269">
      <w:pPr>
        <w:pStyle w:val="PL"/>
      </w:pPr>
      <w:r w:rsidRPr="00533C32">
        <w:t xml:space="preserve">      required:</w:t>
      </w:r>
    </w:p>
    <w:p w14:paraId="6CDA59F0" w14:textId="77777777" w:rsidR="007C4061" w:rsidRPr="00533C32" w:rsidRDefault="007C4061" w:rsidP="00885269">
      <w:pPr>
        <w:pStyle w:val="PL"/>
      </w:pPr>
      <w:r w:rsidRPr="00533C32">
        <w:t xml:space="preserve">        - </w:t>
      </w:r>
      <w:proofErr w:type="spellStart"/>
      <w:r w:rsidRPr="00533C32">
        <w:t>monitoredResourceUri</w:t>
      </w:r>
      <w:r w:rsidRPr="00533C32">
        <w:rPr>
          <w:lang w:eastAsia="zh-CN"/>
        </w:rPr>
        <w:t>s</w:t>
      </w:r>
      <w:proofErr w:type="spellEnd"/>
    </w:p>
    <w:p w14:paraId="0FB93431" w14:textId="77777777" w:rsidR="007C4061" w:rsidRPr="00533C32" w:rsidRDefault="007C4061" w:rsidP="00885269">
      <w:pPr>
        <w:pStyle w:val="PL"/>
      </w:pPr>
      <w:r w:rsidRPr="00533C32">
        <w:t xml:space="preserve">        - </w:t>
      </w:r>
      <w:proofErr w:type="spellStart"/>
      <w:r w:rsidRPr="00533C32">
        <w:t>callbackReference</w:t>
      </w:r>
      <w:proofErr w:type="spellEnd"/>
    </w:p>
    <w:p w14:paraId="4F13F3C6" w14:textId="77777777" w:rsidR="007C4061" w:rsidRPr="00533C32" w:rsidRDefault="007C4061" w:rsidP="00885269">
      <w:pPr>
        <w:pStyle w:val="PL"/>
      </w:pPr>
      <w:r w:rsidRPr="00533C32">
        <w:t xml:space="preserve">      properties:</w:t>
      </w:r>
    </w:p>
    <w:p w14:paraId="4B7BC0B4" w14:textId="77777777" w:rsidR="007C4061" w:rsidRPr="00533C32" w:rsidRDefault="007C4061" w:rsidP="00885269">
      <w:pPr>
        <w:pStyle w:val="PL"/>
      </w:pPr>
      <w:r w:rsidRPr="00533C32">
        <w:t xml:space="preserve">        </w:t>
      </w:r>
      <w:proofErr w:type="spellStart"/>
      <w:r w:rsidRPr="00533C32">
        <w:t>ueId</w:t>
      </w:r>
      <w:proofErr w:type="spellEnd"/>
      <w:r w:rsidRPr="00533C32">
        <w:t>:</w:t>
      </w:r>
    </w:p>
    <w:p w14:paraId="659CA80F"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45E82C27" w14:textId="77777777" w:rsidR="007C4061" w:rsidRPr="00533C32" w:rsidRDefault="007C4061" w:rsidP="00885269">
      <w:pPr>
        <w:pStyle w:val="PL"/>
      </w:pPr>
      <w:r w:rsidRPr="00533C32">
        <w:t xml:space="preserve">        </w:t>
      </w:r>
      <w:proofErr w:type="spellStart"/>
      <w:r w:rsidRPr="00533C32">
        <w:t>callbackReference</w:t>
      </w:r>
      <w:proofErr w:type="spellEnd"/>
      <w:r w:rsidRPr="00533C32">
        <w:t>:</w:t>
      </w:r>
    </w:p>
    <w:p w14:paraId="76F2B2CD" w14:textId="77777777" w:rsidR="007C4061" w:rsidRPr="00533C32" w:rsidRDefault="007C4061" w:rsidP="00885269">
      <w:pPr>
        <w:pStyle w:val="PL"/>
      </w:pPr>
      <w:r w:rsidRPr="00533C32">
        <w:t xml:space="preserve">          $ref: 'TS29571_CommonData.yaml#/components/schemas/Uri'</w:t>
      </w:r>
    </w:p>
    <w:p w14:paraId="57C24C1F" w14:textId="77777777" w:rsidR="007C4061" w:rsidRPr="00533C32" w:rsidRDefault="007C4061" w:rsidP="00885269">
      <w:pPr>
        <w:pStyle w:val="PL"/>
      </w:pPr>
      <w:r w:rsidRPr="00533C32">
        <w:t xml:space="preserve">        </w:t>
      </w:r>
      <w:proofErr w:type="spellStart"/>
      <w:r w:rsidRPr="00533C32">
        <w:t>originalCallbackReference</w:t>
      </w:r>
      <w:proofErr w:type="spellEnd"/>
      <w:r w:rsidRPr="00533C32">
        <w:t>:</w:t>
      </w:r>
    </w:p>
    <w:p w14:paraId="53EF1F98" w14:textId="77777777" w:rsidR="007C4061" w:rsidRPr="00533C32" w:rsidRDefault="007C4061" w:rsidP="00885269">
      <w:pPr>
        <w:pStyle w:val="PL"/>
      </w:pPr>
      <w:r w:rsidRPr="00533C32">
        <w:t xml:space="preserve">          $ref: 'TS29571_CommonData.yaml#/components/schemas/Uri'</w:t>
      </w:r>
    </w:p>
    <w:p w14:paraId="179BFE5C" w14:textId="77777777" w:rsidR="007C4061" w:rsidRPr="00533C32" w:rsidRDefault="007C4061" w:rsidP="00885269">
      <w:pPr>
        <w:pStyle w:val="PL"/>
      </w:pPr>
      <w:r w:rsidRPr="00533C32">
        <w:t xml:space="preserve">        </w:t>
      </w:r>
      <w:proofErr w:type="spellStart"/>
      <w:r w:rsidRPr="00533C32">
        <w:t>monitoredResourceUri</w:t>
      </w:r>
      <w:r w:rsidRPr="00533C32">
        <w:rPr>
          <w:lang w:eastAsia="zh-CN"/>
        </w:rPr>
        <w:t>s</w:t>
      </w:r>
      <w:proofErr w:type="spellEnd"/>
      <w:r w:rsidRPr="00533C32">
        <w:t>:</w:t>
      </w:r>
    </w:p>
    <w:p w14:paraId="5679D7BA" w14:textId="77777777" w:rsidR="007C4061" w:rsidRPr="00533C32" w:rsidRDefault="007C4061" w:rsidP="00885269">
      <w:pPr>
        <w:pStyle w:val="PL"/>
      </w:pPr>
      <w:r w:rsidRPr="00533C32">
        <w:t xml:space="preserve">          type: array</w:t>
      </w:r>
    </w:p>
    <w:p w14:paraId="1B55DF47" w14:textId="77777777" w:rsidR="007C4061" w:rsidRPr="00533C32" w:rsidRDefault="007C4061" w:rsidP="00885269">
      <w:pPr>
        <w:pStyle w:val="PL"/>
      </w:pPr>
      <w:r w:rsidRPr="00533C32">
        <w:t xml:space="preserve">          items:</w:t>
      </w:r>
    </w:p>
    <w:p w14:paraId="48635F10" w14:textId="77777777" w:rsidR="007C4061" w:rsidRPr="00533C32" w:rsidRDefault="007C4061" w:rsidP="00885269">
      <w:pPr>
        <w:pStyle w:val="PL"/>
        <w:rPr>
          <w:lang w:eastAsia="zh-CN"/>
        </w:rPr>
      </w:pPr>
      <w:r w:rsidRPr="00533C32">
        <w:t xml:space="preserve">            $ref: 'TS29571_CommonData.yaml#/components/schemas/Uri'</w:t>
      </w:r>
    </w:p>
    <w:p w14:paraId="2742D277" w14:textId="77777777" w:rsidR="007C4061" w:rsidRPr="00533C32" w:rsidRDefault="007C4061" w:rsidP="00885269">
      <w:pPr>
        <w:pStyle w:val="PL"/>
        <w:rPr>
          <w:lang w:eastAsia="zh-CN"/>
        </w:rPr>
      </w:pPr>
      <w:r w:rsidRPr="00533C32">
        <w:rPr>
          <w:lang w:eastAsia="zh-CN"/>
        </w:rPr>
        <w:t xml:space="preserve">        expiry:</w:t>
      </w:r>
    </w:p>
    <w:p w14:paraId="4990D70D" w14:textId="77777777" w:rsidR="007C4061" w:rsidRPr="00533C32" w:rsidRDefault="007C4061" w:rsidP="00885269">
      <w:pPr>
        <w:pStyle w:val="PL"/>
        <w:rPr>
          <w:lang w:eastAsia="zh-CN"/>
        </w:rPr>
      </w:pPr>
      <w:r w:rsidRPr="00533C32">
        <w:rPr>
          <w:lang w:eastAsia="zh-CN"/>
        </w:rPr>
        <w:t xml:space="preserve">          </w:t>
      </w:r>
      <w:r w:rsidRPr="00533C32">
        <w:t>$ref: 'TS29571_CommonData.yaml#/components/schemas/</w:t>
      </w:r>
      <w:proofErr w:type="spellStart"/>
      <w:r w:rsidRPr="00533C32">
        <w:rPr>
          <w:lang w:eastAsia="zh-CN"/>
        </w:rPr>
        <w:t>DateTime</w:t>
      </w:r>
      <w:proofErr w:type="spellEnd"/>
      <w:r w:rsidRPr="00533C32">
        <w:t>'</w:t>
      </w:r>
    </w:p>
    <w:p w14:paraId="5496F3ED" w14:textId="77777777" w:rsidR="007C4061" w:rsidRPr="00533C32" w:rsidRDefault="007C4061" w:rsidP="00885269">
      <w:pPr>
        <w:pStyle w:val="PL"/>
      </w:pPr>
      <w:r w:rsidRPr="00533C32">
        <w:t xml:space="preserve">        </w:t>
      </w:r>
      <w:proofErr w:type="spellStart"/>
      <w:r w:rsidRPr="00533C32">
        <w:t>sdmSubscription</w:t>
      </w:r>
      <w:proofErr w:type="spellEnd"/>
      <w:r w:rsidRPr="00533C32">
        <w:t>:</w:t>
      </w:r>
    </w:p>
    <w:p w14:paraId="3E189BA5" w14:textId="77777777" w:rsidR="007C4061" w:rsidRPr="00533C32" w:rsidRDefault="007C4061" w:rsidP="00885269">
      <w:pPr>
        <w:pStyle w:val="PL"/>
        <w:rPr>
          <w:lang w:eastAsia="zh-CN"/>
        </w:rPr>
      </w:pPr>
      <w:r w:rsidRPr="00533C32">
        <w:t xml:space="preserve">          $ref: 'TS29503_Nudm_SDM.yaml#/components/schemas/</w:t>
      </w:r>
      <w:proofErr w:type="spellStart"/>
      <w:r w:rsidRPr="00533C32">
        <w:t>SdmSubscription</w:t>
      </w:r>
      <w:proofErr w:type="spellEnd"/>
      <w:r w:rsidRPr="00533C32">
        <w:t>'</w:t>
      </w:r>
    </w:p>
    <w:p w14:paraId="5117ECE5" w14:textId="77777777" w:rsidR="007C4061" w:rsidRPr="00533C32" w:rsidRDefault="007C4061" w:rsidP="00885269">
      <w:pPr>
        <w:pStyle w:val="PL"/>
      </w:pPr>
      <w:r w:rsidRPr="00533C32">
        <w:t xml:space="preserve">        </w:t>
      </w:r>
      <w:proofErr w:type="spellStart"/>
      <w:r w:rsidRPr="00533C32">
        <w:t>subscriptionId</w:t>
      </w:r>
      <w:proofErr w:type="spellEnd"/>
      <w:r w:rsidRPr="00533C32">
        <w:t>:</w:t>
      </w:r>
    </w:p>
    <w:p w14:paraId="665D1B25" w14:textId="26A947E7" w:rsidR="007C4061" w:rsidRPr="00533C32" w:rsidRDefault="007C4061" w:rsidP="00885269">
      <w:pPr>
        <w:pStyle w:val="PL"/>
        <w:rPr>
          <w:lang w:eastAsia="zh-CN"/>
        </w:rPr>
      </w:pPr>
      <w:r w:rsidRPr="00533C32">
        <w:t xml:space="preserve">          type: string</w:t>
      </w:r>
    </w:p>
    <w:p w14:paraId="591A734B" w14:textId="77777777" w:rsidR="000558AF" w:rsidRDefault="000558AF" w:rsidP="00885269">
      <w:pPr>
        <w:pStyle w:val="PL"/>
        <w:rPr>
          <w:lang w:eastAsia="zh-CN"/>
        </w:rPr>
      </w:pPr>
      <w:r>
        <w:rPr>
          <w:lang w:eastAsia="zh-CN"/>
        </w:rPr>
        <w:t xml:space="preserve">        </w:t>
      </w:r>
      <w:proofErr w:type="spellStart"/>
      <w:r>
        <w:rPr>
          <w:lang w:eastAsia="zh-CN"/>
        </w:rPr>
        <w:t>uniqueSubscription</w:t>
      </w:r>
      <w:proofErr w:type="spellEnd"/>
      <w:r>
        <w:rPr>
          <w:lang w:eastAsia="zh-CN"/>
        </w:rPr>
        <w:t>:</w:t>
      </w:r>
    </w:p>
    <w:p w14:paraId="66C5DF22" w14:textId="77777777" w:rsidR="000558AF" w:rsidRPr="00533C32" w:rsidRDefault="000558AF" w:rsidP="00885269">
      <w:pPr>
        <w:pStyle w:val="PL"/>
        <w:rPr>
          <w:lang w:eastAsia="zh-CN"/>
        </w:rPr>
      </w:pPr>
      <w:r>
        <w:rPr>
          <w:lang w:eastAsia="zh-CN"/>
        </w:rPr>
        <w:t xml:space="preserve">          type: </w:t>
      </w:r>
      <w:proofErr w:type="spellStart"/>
      <w:r>
        <w:rPr>
          <w:lang w:eastAsia="zh-CN"/>
        </w:rPr>
        <w:t>boolean</w:t>
      </w:r>
      <w:proofErr w:type="spellEnd"/>
    </w:p>
    <w:p w14:paraId="1CE734E2" w14:textId="47384349" w:rsidR="007C4061" w:rsidRPr="00533C32" w:rsidRDefault="007C4061" w:rsidP="00885269">
      <w:pPr>
        <w:pStyle w:val="PL"/>
      </w:pPr>
      <w:r w:rsidRPr="00533C32">
        <w:t xml:space="preserve">        </w:t>
      </w:r>
      <w:proofErr w:type="spellStart"/>
      <w:r w:rsidRPr="00533C32">
        <w:t>supported</w:t>
      </w:r>
      <w:r w:rsidR="003243ED">
        <w:t>F</w:t>
      </w:r>
      <w:r w:rsidRPr="00533C32">
        <w:t>eatures</w:t>
      </w:r>
      <w:proofErr w:type="spellEnd"/>
      <w:r w:rsidRPr="00533C32">
        <w:t>:</w:t>
      </w:r>
    </w:p>
    <w:p w14:paraId="6CE47ECB"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SupportedFeatures</w:t>
      </w:r>
      <w:proofErr w:type="spellEnd"/>
      <w:r w:rsidRPr="00533C32">
        <w:t>'</w:t>
      </w:r>
    </w:p>
    <w:p w14:paraId="14E11089" w14:textId="77777777" w:rsidR="007C4061" w:rsidRPr="00533C32" w:rsidRDefault="007C4061" w:rsidP="00885269">
      <w:pPr>
        <w:pStyle w:val="PL"/>
      </w:pPr>
      <w:r w:rsidRPr="00533C32">
        <w:t xml:space="preserve">    </w:t>
      </w:r>
      <w:proofErr w:type="spellStart"/>
      <w:r w:rsidRPr="00533C32">
        <w:t>DataChangeNotify</w:t>
      </w:r>
      <w:proofErr w:type="spellEnd"/>
      <w:r w:rsidRPr="00533C32">
        <w:t>:</w:t>
      </w:r>
    </w:p>
    <w:p w14:paraId="194402B5" w14:textId="77777777" w:rsidR="007C4061" w:rsidRPr="00533C32" w:rsidRDefault="007C4061" w:rsidP="00885269">
      <w:pPr>
        <w:pStyle w:val="PL"/>
      </w:pPr>
      <w:r w:rsidRPr="00533C32">
        <w:t xml:space="preserve">      type: object</w:t>
      </w:r>
    </w:p>
    <w:p w14:paraId="6128904D" w14:textId="77777777" w:rsidR="007C4061" w:rsidRPr="00533C32" w:rsidRDefault="007C4061" w:rsidP="00885269">
      <w:pPr>
        <w:pStyle w:val="PL"/>
      </w:pPr>
      <w:r w:rsidRPr="00533C32">
        <w:t xml:space="preserve">      properties:</w:t>
      </w:r>
    </w:p>
    <w:p w14:paraId="6C34BCCD" w14:textId="77777777" w:rsidR="007C4061" w:rsidRPr="00533C32" w:rsidRDefault="007C4061" w:rsidP="00885269">
      <w:pPr>
        <w:pStyle w:val="PL"/>
        <w:rPr>
          <w:lang w:eastAsia="zh-CN"/>
        </w:rPr>
      </w:pPr>
      <w:r w:rsidRPr="00533C32">
        <w:t xml:space="preserve">        </w:t>
      </w:r>
      <w:proofErr w:type="spellStart"/>
      <w:r w:rsidRPr="00533C32">
        <w:t>originalCallbackReference</w:t>
      </w:r>
      <w:proofErr w:type="spellEnd"/>
      <w:r w:rsidRPr="00533C32">
        <w:t>:</w:t>
      </w:r>
    </w:p>
    <w:p w14:paraId="3E3BF4B7" w14:textId="77777777" w:rsidR="007C4061" w:rsidRPr="00533C32" w:rsidRDefault="007C4061" w:rsidP="00885269">
      <w:pPr>
        <w:pStyle w:val="PL"/>
      </w:pPr>
      <w:r w:rsidRPr="00533C32">
        <w:t xml:space="preserve">          type: array</w:t>
      </w:r>
    </w:p>
    <w:p w14:paraId="1D27EE38" w14:textId="77777777" w:rsidR="007C4061" w:rsidRPr="00533C32" w:rsidRDefault="007C4061" w:rsidP="00885269">
      <w:pPr>
        <w:pStyle w:val="PL"/>
        <w:rPr>
          <w:lang w:eastAsia="zh-CN"/>
        </w:rPr>
      </w:pPr>
      <w:r w:rsidRPr="00533C32">
        <w:t xml:space="preserve">          items:</w:t>
      </w:r>
    </w:p>
    <w:p w14:paraId="1FEA96BD" w14:textId="77777777" w:rsidR="007C4061" w:rsidRPr="00533C32" w:rsidRDefault="007C4061" w:rsidP="00885269">
      <w:pPr>
        <w:pStyle w:val="PL"/>
        <w:rPr>
          <w:lang w:eastAsia="zh-CN"/>
        </w:rPr>
      </w:pPr>
      <w:r w:rsidRPr="00533C32">
        <w:t xml:space="preserve">          </w:t>
      </w:r>
      <w:r w:rsidRPr="00533C32">
        <w:rPr>
          <w:lang w:eastAsia="zh-CN"/>
        </w:rPr>
        <w:t xml:space="preserve">  </w:t>
      </w:r>
      <w:r w:rsidRPr="00533C32">
        <w:t>$ref: 'TS29571_CommonData.yaml#/components/schemas/Uri'</w:t>
      </w:r>
    </w:p>
    <w:p w14:paraId="05A59393"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3C1B29BF" w14:textId="77777777" w:rsidR="007C4061" w:rsidRPr="00533C32" w:rsidRDefault="007C4061" w:rsidP="00885269">
      <w:pPr>
        <w:pStyle w:val="PL"/>
      </w:pPr>
      <w:r w:rsidRPr="00533C32">
        <w:t xml:space="preserve">        </w:t>
      </w:r>
      <w:proofErr w:type="spellStart"/>
      <w:r w:rsidRPr="00533C32">
        <w:t>ueId</w:t>
      </w:r>
      <w:proofErr w:type="spellEnd"/>
      <w:r w:rsidRPr="00533C32">
        <w:t>:</w:t>
      </w:r>
    </w:p>
    <w:p w14:paraId="791D58D4"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VarUeId</w:t>
      </w:r>
      <w:proofErr w:type="spellEnd"/>
      <w:r w:rsidRPr="00533C32">
        <w:t>'</w:t>
      </w:r>
    </w:p>
    <w:p w14:paraId="75E5B20D"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notifyItems</w:t>
      </w:r>
      <w:proofErr w:type="spellEnd"/>
      <w:r w:rsidRPr="00533C32">
        <w:rPr>
          <w:lang w:eastAsia="zh-CN"/>
        </w:rPr>
        <w:t>:</w:t>
      </w:r>
    </w:p>
    <w:p w14:paraId="07EC9270" w14:textId="77777777" w:rsidR="007C4061" w:rsidRPr="00533C32" w:rsidRDefault="007C4061" w:rsidP="00885269">
      <w:pPr>
        <w:pStyle w:val="PL"/>
        <w:rPr>
          <w:lang w:eastAsia="zh-CN"/>
        </w:rPr>
      </w:pPr>
      <w:r w:rsidRPr="00533C32">
        <w:rPr>
          <w:lang w:eastAsia="zh-CN"/>
        </w:rPr>
        <w:t xml:space="preserve">          type: array</w:t>
      </w:r>
    </w:p>
    <w:p w14:paraId="19BA93F4" w14:textId="77777777" w:rsidR="007C4061" w:rsidRPr="00533C32" w:rsidRDefault="007C4061" w:rsidP="00885269">
      <w:pPr>
        <w:pStyle w:val="PL"/>
        <w:rPr>
          <w:lang w:eastAsia="zh-CN"/>
        </w:rPr>
      </w:pPr>
      <w:r w:rsidRPr="00533C32">
        <w:rPr>
          <w:lang w:eastAsia="zh-CN"/>
        </w:rPr>
        <w:t xml:space="preserve">          items:</w:t>
      </w:r>
    </w:p>
    <w:p w14:paraId="25CAB323" w14:textId="77777777" w:rsidR="007C4061" w:rsidRPr="00533C32" w:rsidRDefault="007C4061" w:rsidP="00885269">
      <w:pPr>
        <w:pStyle w:val="PL"/>
        <w:rPr>
          <w:lang w:eastAsia="zh-CN"/>
        </w:rPr>
      </w:pPr>
      <w:r w:rsidRPr="00533C32">
        <w:rPr>
          <w:lang w:eastAsia="zh-CN"/>
        </w:rPr>
        <w:t xml:space="preserve">            </w:t>
      </w:r>
      <w:r w:rsidRPr="00533C32">
        <w:t>$ref: 'TS29571_CommonData.yaml#/components/schemas/</w:t>
      </w:r>
      <w:proofErr w:type="spellStart"/>
      <w:r w:rsidRPr="00533C32">
        <w:rPr>
          <w:lang w:eastAsia="zh-CN"/>
        </w:rPr>
        <w:t>NotifyItem</w:t>
      </w:r>
      <w:proofErr w:type="spellEnd"/>
      <w:r w:rsidRPr="00533C32">
        <w:t>'</w:t>
      </w:r>
    </w:p>
    <w:p w14:paraId="6C4701BB"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7B1A4FBA" w14:textId="77777777" w:rsidR="007C4061" w:rsidRPr="00533C32" w:rsidRDefault="007C4061" w:rsidP="00885269">
      <w:pPr>
        <w:pStyle w:val="PL"/>
      </w:pPr>
      <w:r w:rsidRPr="00533C32">
        <w:t xml:space="preserve">        </w:t>
      </w:r>
      <w:proofErr w:type="spellStart"/>
      <w:r w:rsidRPr="00533C32">
        <w:t>sdmSubscription</w:t>
      </w:r>
      <w:proofErr w:type="spellEnd"/>
      <w:r w:rsidRPr="00533C32">
        <w:t>:</w:t>
      </w:r>
    </w:p>
    <w:p w14:paraId="3B7188E2" w14:textId="77777777" w:rsidR="007C4061" w:rsidRDefault="007C4061" w:rsidP="00885269">
      <w:pPr>
        <w:pStyle w:val="PL"/>
        <w:rPr>
          <w:lang w:eastAsia="zh-CN"/>
        </w:rPr>
      </w:pPr>
      <w:r w:rsidRPr="00533C32">
        <w:t xml:space="preserve">          $ref: 'TS29503_Nudm_SDM.yaml#/components/schemas/</w:t>
      </w:r>
      <w:proofErr w:type="spellStart"/>
      <w:r w:rsidRPr="00533C32">
        <w:t>SdmSubscription</w:t>
      </w:r>
      <w:proofErr w:type="spellEnd"/>
      <w:r w:rsidRPr="00533C32">
        <w:t>'</w:t>
      </w:r>
    </w:p>
    <w:p w14:paraId="0D9D18C0" w14:textId="77777777" w:rsidR="007C4061" w:rsidRDefault="007C4061" w:rsidP="00885269">
      <w:pPr>
        <w:pStyle w:val="PL"/>
      </w:pPr>
      <w:r>
        <w:t xml:space="preserve">        </w:t>
      </w:r>
      <w:proofErr w:type="spellStart"/>
      <w:r>
        <w:t>additionalSdmSubscriptions</w:t>
      </w:r>
      <w:proofErr w:type="spellEnd"/>
      <w:r>
        <w:t>:</w:t>
      </w:r>
    </w:p>
    <w:p w14:paraId="5ECB3EA3" w14:textId="77777777" w:rsidR="007C4061" w:rsidRDefault="007C4061" w:rsidP="00885269">
      <w:pPr>
        <w:pStyle w:val="PL"/>
      </w:pPr>
      <w:r>
        <w:t xml:space="preserve">          type: array</w:t>
      </w:r>
    </w:p>
    <w:p w14:paraId="362ED898" w14:textId="77777777" w:rsidR="007C4061" w:rsidRDefault="007C4061" w:rsidP="00885269">
      <w:pPr>
        <w:pStyle w:val="PL"/>
      </w:pPr>
      <w:r>
        <w:t xml:space="preserve">          items:</w:t>
      </w:r>
    </w:p>
    <w:p w14:paraId="3E380FD8" w14:textId="77777777" w:rsidR="007C4061" w:rsidRDefault="007C4061" w:rsidP="00885269">
      <w:pPr>
        <w:pStyle w:val="PL"/>
        <w:rPr>
          <w:lang w:eastAsia="zh-CN"/>
        </w:rPr>
      </w:pPr>
      <w:r>
        <w:t xml:space="preserve">            $ref: 'TS29503_Nudm_SDM.yaml#/components/schemas/</w:t>
      </w:r>
      <w:proofErr w:type="spellStart"/>
      <w:r>
        <w:t>SdmSubscription</w:t>
      </w:r>
      <w:proofErr w:type="spellEnd"/>
      <w:r>
        <w:t>'</w:t>
      </w:r>
    </w:p>
    <w:p w14:paraId="07C49608" w14:textId="77777777" w:rsidR="007C4061" w:rsidRPr="00533C32" w:rsidRDefault="007C4061" w:rsidP="00885269">
      <w:pPr>
        <w:pStyle w:val="PL"/>
        <w:rPr>
          <w:lang w:eastAsia="zh-CN"/>
        </w:rPr>
      </w:pPr>
      <w:r>
        <w:rPr>
          <w:lang w:eastAsia="zh-CN"/>
        </w:rPr>
        <w:t xml:space="preserve">          </w:t>
      </w:r>
      <w:proofErr w:type="spellStart"/>
      <w:r>
        <w:rPr>
          <w:lang w:eastAsia="zh-CN"/>
        </w:rPr>
        <w:t>minItems</w:t>
      </w:r>
      <w:proofErr w:type="spellEnd"/>
      <w:r>
        <w:rPr>
          <w:lang w:eastAsia="zh-CN"/>
        </w:rPr>
        <w:t>: 1</w:t>
      </w:r>
    </w:p>
    <w:p w14:paraId="1BBC6C1A" w14:textId="77777777" w:rsidR="007C4061" w:rsidRPr="00533C32" w:rsidRDefault="007C4061" w:rsidP="00885269">
      <w:pPr>
        <w:pStyle w:val="PL"/>
        <w:rPr>
          <w:lang w:eastAsia="zh-CN"/>
        </w:rPr>
      </w:pPr>
      <w:r w:rsidRPr="00533C32">
        <w:t xml:space="preserve">        </w:t>
      </w:r>
      <w:proofErr w:type="spellStart"/>
      <w:r w:rsidRPr="00533C32">
        <w:t>subscriptionDataSubscriptions</w:t>
      </w:r>
      <w:proofErr w:type="spellEnd"/>
      <w:r w:rsidRPr="00533C32">
        <w:t>:</w:t>
      </w:r>
    </w:p>
    <w:p w14:paraId="268BE7F4" w14:textId="77777777" w:rsidR="007C4061" w:rsidRPr="00533C32" w:rsidRDefault="007C4061" w:rsidP="00885269">
      <w:pPr>
        <w:pStyle w:val="PL"/>
      </w:pPr>
      <w:r w:rsidRPr="00533C32">
        <w:t xml:space="preserve">          type: array</w:t>
      </w:r>
    </w:p>
    <w:p w14:paraId="604E528E" w14:textId="77777777" w:rsidR="007C4061" w:rsidRPr="00533C32" w:rsidRDefault="007C4061" w:rsidP="00885269">
      <w:pPr>
        <w:pStyle w:val="PL"/>
        <w:rPr>
          <w:lang w:eastAsia="zh-CN"/>
        </w:rPr>
      </w:pPr>
      <w:r w:rsidRPr="00533C32">
        <w:t xml:space="preserve">          items:</w:t>
      </w:r>
    </w:p>
    <w:p w14:paraId="37C20666" w14:textId="77777777" w:rsidR="007C4061" w:rsidRPr="00533C32" w:rsidRDefault="007C4061" w:rsidP="00885269">
      <w:pPr>
        <w:pStyle w:val="PL"/>
        <w:rPr>
          <w:lang w:eastAsia="zh-CN"/>
        </w:rPr>
      </w:pPr>
      <w:r w:rsidRPr="00533C32">
        <w:t xml:space="preserve">          </w:t>
      </w:r>
      <w:r w:rsidRPr="00533C32">
        <w:rPr>
          <w:lang w:eastAsia="zh-CN"/>
        </w:rPr>
        <w:t xml:space="preserve">  </w:t>
      </w:r>
      <w:r w:rsidRPr="00533C32">
        <w:t>$ref: '#/components/schemas/</w:t>
      </w:r>
      <w:proofErr w:type="spellStart"/>
      <w:r w:rsidRPr="00533C32">
        <w:t>SubscriptionDataSubscriptions</w:t>
      </w:r>
      <w:proofErr w:type="spellEnd"/>
      <w:r w:rsidRPr="00533C32">
        <w:t>'</w:t>
      </w:r>
    </w:p>
    <w:p w14:paraId="297C57B7" w14:textId="77777777" w:rsidR="007C4061" w:rsidRPr="00533C32" w:rsidRDefault="007C4061" w:rsidP="00885269">
      <w:pPr>
        <w:pStyle w:val="PL"/>
        <w:rPr>
          <w:lang w:eastAsia="zh-CN"/>
        </w:rPr>
      </w:pPr>
    </w:p>
    <w:p w14:paraId="223DC719" w14:textId="77777777" w:rsidR="007C4061" w:rsidRPr="00533C32" w:rsidRDefault="007C4061" w:rsidP="00885269">
      <w:pPr>
        <w:pStyle w:val="PL"/>
      </w:pPr>
      <w:r w:rsidRPr="00533C32">
        <w:t xml:space="preserve">    </w:t>
      </w:r>
      <w:proofErr w:type="spellStart"/>
      <w:r w:rsidRPr="00533C32">
        <w:t>IdentityData</w:t>
      </w:r>
      <w:proofErr w:type="spellEnd"/>
      <w:r w:rsidRPr="00533C32">
        <w:t>:</w:t>
      </w:r>
    </w:p>
    <w:p w14:paraId="370BC5BA" w14:textId="77777777" w:rsidR="007C4061" w:rsidRPr="00533C32" w:rsidRDefault="007C4061" w:rsidP="00885269">
      <w:pPr>
        <w:pStyle w:val="PL"/>
      </w:pPr>
      <w:r w:rsidRPr="00533C32">
        <w:t xml:space="preserve">      type: object</w:t>
      </w:r>
    </w:p>
    <w:p w14:paraId="59AD3A86" w14:textId="77777777" w:rsidR="007C4061" w:rsidRPr="00533C32" w:rsidRDefault="007C4061" w:rsidP="00885269">
      <w:pPr>
        <w:pStyle w:val="PL"/>
      </w:pPr>
      <w:r w:rsidRPr="00533C32">
        <w:t xml:space="preserve">      properties:</w:t>
      </w:r>
    </w:p>
    <w:p w14:paraId="65AB0B3B" w14:textId="77777777" w:rsidR="007C4061" w:rsidRPr="00533C32" w:rsidRDefault="007C4061" w:rsidP="00885269">
      <w:pPr>
        <w:pStyle w:val="PL"/>
      </w:pPr>
      <w:r w:rsidRPr="00533C32">
        <w:t xml:space="preserve">        </w:t>
      </w:r>
      <w:proofErr w:type="spellStart"/>
      <w:r w:rsidRPr="00533C32">
        <w:t>supiList</w:t>
      </w:r>
      <w:proofErr w:type="spellEnd"/>
      <w:r w:rsidRPr="00533C32">
        <w:t>:</w:t>
      </w:r>
    </w:p>
    <w:p w14:paraId="6DDACD7E" w14:textId="77777777" w:rsidR="007C4061" w:rsidRPr="00533C32" w:rsidRDefault="007C4061" w:rsidP="00885269">
      <w:pPr>
        <w:pStyle w:val="PL"/>
      </w:pPr>
      <w:r w:rsidRPr="00533C32">
        <w:t xml:space="preserve">          type: array</w:t>
      </w:r>
    </w:p>
    <w:p w14:paraId="7E0A4CA9" w14:textId="77777777" w:rsidR="007C4061" w:rsidRPr="00533C32" w:rsidRDefault="007C4061" w:rsidP="00885269">
      <w:pPr>
        <w:pStyle w:val="PL"/>
      </w:pPr>
      <w:r w:rsidRPr="00533C32">
        <w:t xml:space="preserve">          items:</w:t>
      </w:r>
    </w:p>
    <w:p w14:paraId="6C2BF331"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Supi</w:t>
      </w:r>
      <w:proofErr w:type="spellEnd"/>
      <w:r w:rsidRPr="00533C32">
        <w:t>'</w:t>
      </w:r>
    </w:p>
    <w:p w14:paraId="6D1D8C1E"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21955BB4" w14:textId="77777777" w:rsidR="007C4061" w:rsidRPr="00533C32" w:rsidRDefault="007C4061" w:rsidP="00885269">
      <w:pPr>
        <w:pStyle w:val="PL"/>
      </w:pPr>
      <w:r w:rsidRPr="00533C32">
        <w:t xml:space="preserve">        </w:t>
      </w:r>
      <w:proofErr w:type="spellStart"/>
      <w:r w:rsidRPr="00533C32">
        <w:t>gpsiList</w:t>
      </w:r>
      <w:proofErr w:type="spellEnd"/>
      <w:r w:rsidRPr="00533C32">
        <w:t>:</w:t>
      </w:r>
    </w:p>
    <w:p w14:paraId="79EBC527" w14:textId="77777777" w:rsidR="007C4061" w:rsidRPr="00533C32" w:rsidRDefault="007C4061" w:rsidP="00885269">
      <w:pPr>
        <w:pStyle w:val="PL"/>
      </w:pPr>
      <w:r w:rsidRPr="00533C32">
        <w:t xml:space="preserve">          type: array</w:t>
      </w:r>
    </w:p>
    <w:p w14:paraId="64F77548" w14:textId="77777777" w:rsidR="007C4061" w:rsidRPr="00533C32" w:rsidRDefault="007C4061" w:rsidP="00885269">
      <w:pPr>
        <w:pStyle w:val="PL"/>
      </w:pPr>
      <w:r w:rsidRPr="00533C32">
        <w:t xml:space="preserve">          items:</w:t>
      </w:r>
    </w:p>
    <w:p w14:paraId="045B3EC6" w14:textId="77777777" w:rsidR="007C4061" w:rsidRPr="00533C32" w:rsidRDefault="007C4061" w:rsidP="00885269">
      <w:pPr>
        <w:pStyle w:val="PL"/>
        <w:rPr>
          <w:lang w:eastAsia="zh-CN"/>
        </w:rPr>
      </w:pPr>
      <w:r w:rsidRPr="00533C32">
        <w:t xml:space="preserve">            $ref: 'TS29571_CommonData.yaml#/components/schemas/</w:t>
      </w:r>
      <w:proofErr w:type="spellStart"/>
      <w:r w:rsidRPr="00533C32">
        <w:t>Gpsi</w:t>
      </w:r>
      <w:proofErr w:type="spellEnd"/>
      <w:r w:rsidRPr="00533C32">
        <w:t>'</w:t>
      </w:r>
    </w:p>
    <w:p w14:paraId="3B83EFD2" w14:textId="77777777" w:rsidR="007C4061" w:rsidRPr="00533C32" w:rsidRDefault="007C4061" w:rsidP="00885269">
      <w:pPr>
        <w:pStyle w:val="PL"/>
        <w:rPr>
          <w:lang w:eastAsia="zh-CN"/>
        </w:rPr>
      </w:pPr>
      <w:r w:rsidRPr="00533C32">
        <w:rPr>
          <w:lang w:eastAsia="zh-CN"/>
        </w:rPr>
        <w:t xml:space="preserve">          </w:t>
      </w:r>
      <w:proofErr w:type="spellStart"/>
      <w:r w:rsidRPr="00533C32">
        <w:rPr>
          <w:lang w:eastAsia="zh-CN"/>
        </w:rPr>
        <w:t>minItems</w:t>
      </w:r>
      <w:proofErr w:type="spellEnd"/>
      <w:r w:rsidRPr="00533C32">
        <w:rPr>
          <w:lang w:eastAsia="zh-CN"/>
        </w:rPr>
        <w:t>: 1</w:t>
      </w:r>
    </w:p>
    <w:p w14:paraId="4F94267A" w14:textId="77777777" w:rsidR="007C4061" w:rsidRPr="00533C32" w:rsidRDefault="007C4061" w:rsidP="00885269">
      <w:pPr>
        <w:pStyle w:val="PL"/>
      </w:pPr>
      <w:r w:rsidRPr="00533C32">
        <w:t xml:space="preserve">    </w:t>
      </w:r>
      <w:proofErr w:type="spellStart"/>
      <w:r w:rsidRPr="00533C32">
        <w:t>SorData</w:t>
      </w:r>
      <w:proofErr w:type="spellEnd"/>
      <w:r w:rsidRPr="00533C32">
        <w:t>:</w:t>
      </w:r>
    </w:p>
    <w:p w14:paraId="0194F256" w14:textId="77777777" w:rsidR="007C4061" w:rsidRPr="00533C32" w:rsidRDefault="007C4061" w:rsidP="00885269">
      <w:pPr>
        <w:pStyle w:val="PL"/>
      </w:pPr>
      <w:r w:rsidRPr="00533C32">
        <w:t xml:space="preserve">      type: object</w:t>
      </w:r>
    </w:p>
    <w:p w14:paraId="4A2182D1" w14:textId="77777777" w:rsidR="007C4061" w:rsidRPr="00533C32" w:rsidRDefault="007C4061" w:rsidP="00885269">
      <w:pPr>
        <w:pStyle w:val="PL"/>
        <w:rPr>
          <w:lang w:eastAsia="zh-CN"/>
        </w:rPr>
      </w:pPr>
      <w:r w:rsidRPr="00533C32">
        <w:t xml:space="preserve">      properties:</w:t>
      </w:r>
    </w:p>
    <w:p w14:paraId="02A460E6" w14:textId="77777777" w:rsidR="007C4061" w:rsidRPr="00533C32" w:rsidRDefault="007C4061" w:rsidP="00885269">
      <w:pPr>
        <w:pStyle w:val="PL"/>
      </w:pPr>
      <w:r w:rsidRPr="00533C32">
        <w:lastRenderedPageBreak/>
        <w:t xml:space="preserve">        </w:t>
      </w:r>
      <w:proofErr w:type="spellStart"/>
      <w:r w:rsidRPr="00533C32">
        <w:t>provisioningTime</w:t>
      </w:r>
      <w:proofErr w:type="spellEnd"/>
      <w:r w:rsidRPr="00533C32">
        <w:t>:</w:t>
      </w:r>
    </w:p>
    <w:p w14:paraId="772615BE" w14:textId="77777777" w:rsidR="007C4061" w:rsidRPr="00533C32" w:rsidRDefault="007C4061" w:rsidP="00885269">
      <w:pPr>
        <w:pStyle w:val="PL"/>
      </w:pPr>
      <w:r w:rsidRPr="00533C32">
        <w:t xml:space="preserve">  </w:t>
      </w:r>
      <w:r w:rsidRPr="00533C32">
        <w:rPr>
          <w:lang w:eastAsia="zh-CN"/>
        </w:rPr>
        <w:t xml:space="preserve">        </w:t>
      </w:r>
      <w:r w:rsidRPr="00533C32">
        <w:t>$ref: 'TS29571_CommonData.yaml#/components/schemas/</w:t>
      </w:r>
      <w:proofErr w:type="spellStart"/>
      <w:r w:rsidRPr="00533C32">
        <w:rPr>
          <w:lang w:eastAsia="zh-CN"/>
        </w:rPr>
        <w:t>DateTime</w:t>
      </w:r>
      <w:proofErr w:type="spellEnd"/>
      <w:r w:rsidRPr="00533C32">
        <w:t>'</w:t>
      </w:r>
    </w:p>
    <w:p w14:paraId="0B1D1117" w14:textId="77777777" w:rsidR="007C4061" w:rsidRPr="00533C32" w:rsidRDefault="007C4061" w:rsidP="00885269">
      <w:pPr>
        <w:pStyle w:val="PL"/>
      </w:pPr>
      <w:r w:rsidRPr="00533C32">
        <w:t xml:space="preserve">        </w:t>
      </w:r>
      <w:proofErr w:type="spellStart"/>
      <w:r w:rsidRPr="00533C32">
        <w:t>ueUpdateStatus</w:t>
      </w:r>
      <w:proofErr w:type="spellEnd"/>
      <w:r w:rsidRPr="00533C32">
        <w:t>:</w:t>
      </w:r>
    </w:p>
    <w:p w14:paraId="75255B85" w14:textId="77777777" w:rsidR="007C4061" w:rsidRPr="00533C32" w:rsidRDefault="007C4061" w:rsidP="00885269">
      <w:pPr>
        <w:pStyle w:val="PL"/>
        <w:rPr>
          <w:lang w:eastAsia="zh-CN"/>
        </w:rPr>
      </w:pPr>
      <w:r w:rsidRPr="00533C32">
        <w:rPr>
          <w:lang w:eastAsia="zh-CN"/>
        </w:rPr>
        <w:t xml:space="preserve">          </w:t>
      </w:r>
      <w:r w:rsidRPr="00533C32">
        <w:t>$ref: '#/components/schemas/</w:t>
      </w:r>
      <w:proofErr w:type="spellStart"/>
      <w:r w:rsidRPr="00533C32">
        <w:t>UeUpdateStatus</w:t>
      </w:r>
      <w:proofErr w:type="spellEnd"/>
      <w:r w:rsidRPr="00533C32">
        <w:t>'</w:t>
      </w:r>
    </w:p>
    <w:p w14:paraId="3534F80D" w14:textId="77777777" w:rsidR="007C4061" w:rsidRPr="00533C32" w:rsidRDefault="007C4061" w:rsidP="00885269">
      <w:pPr>
        <w:pStyle w:val="PL"/>
      </w:pPr>
      <w:r w:rsidRPr="00533C32">
        <w:t xml:space="preserve">        </w:t>
      </w:r>
      <w:proofErr w:type="spellStart"/>
      <w:r w:rsidRPr="00533C32">
        <w:t>sorXmacIue</w:t>
      </w:r>
      <w:proofErr w:type="spellEnd"/>
      <w:r w:rsidRPr="00533C32">
        <w:t>:</w:t>
      </w:r>
    </w:p>
    <w:p w14:paraId="4C1CD294" w14:textId="77777777" w:rsidR="007C4061" w:rsidRPr="00533C32" w:rsidRDefault="007C4061" w:rsidP="00885269">
      <w:pPr>
        <w:pStyle w:val="PL"/>
        <w:rPr>
          <w:lang w:eastAsia="zh-CN"/>
        </w:rPr>
      </w:pPr>
      <w:r w:rsidRPr="00533C32">
        <w:t xml:space="preserve">          $ref: 'TS29509_Nausf_SoRProtection.yaml#/components/schemas/</w:t>
      </w:r>
      <w:proofErr w:type="spellStart"/>
      <w:r w:rsidRPr="00533C32">
        <w:rPr>
          <w:rFonts w:eastAsia="SimSun"/>
          <w:lang w:eastAsia="zh-CN"/>
        </w:rPr>
        <w:t>SorMac</w:t>
      </w:r>
      <w:proofErr w:type="spellEnd"/>
      <w:r w:rsidRPr="00533C32">
        <w:t>'</w:t>
      </w:r>
    </w:p>
    <w:p w14:paraId="08C75907" w14:textId="77777777" w:rsidR="007C4061" w:rsidRPr="00533C32" w:rsidRDefault="007C4061" w:rsidP="00885269">
      <w:pPr>
        <w:pStyle w:val="PL"/>
      </w:pPr>
      <w:r w:rsidRPr="00533C32">
        <w:t xml:space="preserve">        </w:t>
      </w:r>
      <w:proofErr w:type="spellStart"/>
      <w:r w:rsidRPr="00533C32">
        <w:t>sorMacIue</w:t>
      </w:r>
      <w:proofErr w:type="spellEnd"/>
      <w:r w:rsidRPr="00533C32">
        <w:t>:</w:t>
      </w:r>
    </w:p>
    <w:p w14:paraId="62AF0C2D" w14:textId="77777777" w:rsidR="007C4061" w:rsidRPr="00533C32" w:rsidRDefault="007C4061" w:rsidP="00885269">
      <w:pPr>
        <w:pStyle w:val="PL"/>
        <w:rPr>
          <w:lang w:eastAsia="zh-CN"/>
        </w:rPr>
      </w:pPr>
      <w:r w:rsidRPr="00533C32">
        <w:t xml:space="preserve">          $ref: 'TS29509_Nausf_SoRProtection.yaml#/components/schemas/</w:t>
      </w:r>
      <w:proofErr w:type="spellStart"/>
      <w:r w:rsidRPr="00533C32">
        <w:rPr>
          <w:rFonts w:eastAsia="SimSun"/>
          <w:lang w:eastAsia="zh-CN"/>
        </w:rPr>
        <w:t>SorMac</w:t>
      </w:r>
      <w:proofErr w:type="spellEnd"/>
      <w:r w:rsidRPr="00533C32">
        <w:t>'</w:t>
      </w:r>
    </w:p>
    <w:p w14:paraId="707301BF" w14:textId="77777777" w:rsidR="007C4061" w:rsidRPr="00533C32" w:rsidRDefault="007C4061" w:rsidP="00885269">
      <w:pPr>
        <w:pStyle w:val="PL"/>
      </w:pPr>
      <w:r w:rsidRPr="00533C32">
        <w:t xml:space="preserve">      required:</w:t>
      </w:r>
    </w:p>
    <w:p w14:paraId="0716EFB5" w14:textId="77777777" w:rsidR="007C4061" w:rsidRPr="00533C32" w:rsidRDefault="007C4061" w:rsidP="00885269">
      <w:pPr>
        <w:pStyle w:val="PL"/>
      </w:pPr>
      <w:r w:rsidRPr="00533C32">
        <w:t xml:space="preserve">        - </w:t>
      </w:r>
      <w:proofErr w:type="spellStart"/>
      <w:r w:rsidRPr="00533C32">
        <w:t>provisioningTime</w:t>
      </w:r>
      <w:proofErr w:type="spellEnd"/>
    </w:p>
    <w:p w14:paraId="15F694D9" w14:textId="77777777" w:rsidR="007C4061" w:rsidRPr="00533C32" w:rsidRDefault="007C4061" w:rsidP="00885269">
      <w:pPr>
        <w:pStyle w:val="PL"/>
        <w:rPr>
          <w:lang w:eastAsia="zh-CN"/>
        </w:rPr>
      </w:pPr>
      <w:r w:rsidRPr="00533C32">
        <w:t xml:space="preserve">        - </w:t>
      </w:r>
      <w:proofErr w:type="spellStart"/>
      <w:r w:rsidRPr="00533C32">
        <w:t>ueUpdateStatus</w:t>
      </w:r>
      <w:proofErr w:type="spellEnd"/>
    </w:p>
    <w:p w14:paraId="2FB9151C" w14:textId="77777777" w:rsidR="007C4061" w:rsidRPr="00533C32" w:rsidRDefault="007C4061" w:rsidP="00885269">
      <w:pPr>
        <w:pStyle w:val="PL"/>
        <w:rPr>
          <w:lang w:eastAsia="zh-CN"/>
        </w:rPr>
      </w:pPr>
    </w:p>
    <w:p w14:paraId="6A6BA990" w14:textId="77777777" w:rsidR="007C4061" w:rsidRPr="00533C32" w:rsidRDefault="007C4061" w:rsidP="00885269">
      <w:pPr>
        <w:pStyle w:val="PL"/>
      </w:pPr>
      <w:r w:rsidRPr="00533C32">
        <w:t xml:space="preserve">    </w:t>
      </w:r>
      <w:proofErr w:type="spellStart"/>
      <w:r w:rsidRPr="00533C32">
        <w:t>UpuData</w:t>
      </w:r>
      <w:proofErr w:type="spellEnd"/>
      <w:r w:rsidRPr="00533C32">
        <w:t>:</w:t>
      </w:r>
    </w:p>
    <w:p w14:paraId="3F54E3B6" w14:textId="77777777" w:rsidR="007C4061" w:rsidRPr="00533C32" w:rsidRDefault="007C4061" w:rsidP="00885269">
      <w:pPr>
        <w:pStyle w:val="PL"/>
      </w:pPr>
      <w:r w:rsidRPr="00533C32">
        <w:t xml:space="preserve">      type: object</w:t>
      </w:r>
    </w:p>
    <w:p w14:paraId="36B09442" w14:textId="77777777" w:rsidR="007C4061" w:rsidRPr="00533C32" w:rsidRDefault="007C4061" w:rsidP="00885269">
      <w:pPr>
        <w:pStyle w:val="PL"/>
        <w:rPr>
          <w:lang w:eastAsia="zh-CN"/>
        </w:rPr>
      </w:pPr>
      <w:r w:rsidRPr="00533C32">
        <w:t xml:space="preserve">      properties:</w:t>
      </w:r>
    </w:p>
    <w:p w14:paraId="2F348B55" w14:textId="77777777" w:rsidR="007C4061" w:rsidRPr="00533C32" w:rsidRDefault="007C4061" w:rsidP="00885269">
      <w:pPr>
        <w:pStyle w:val="PL"/>
      </w:pPr>
      <w:r w:rsidRPr="00533C32">
        <w:t xml:space="preserve">        </w:t>
      </w:r>
      <w:proofErr w:type="spellStart"/>
      <w:r w:rsidRPr="00533C32">
        <w:t>provisioningTime</w:t>
      </w:r>
      <w:proofErr w:type="spellEnd"/>
      <w:r w:rsidRPr="00533C32">
        <w:t>:</w:t>
      </w:r>
    </w:p>
    <w:p w14:paraId="0DD2102D" w14:textId="77777777" w:rsidR="007C4061" w:rsidRPr="00533C32" w:rsidRDefault="007C4061" w:rsidP="00885269">
      <w:pPr>
        <w:pStyle w:val="PL"/>
      </w:pPr>
      <w:r w:rsidRPr="00533C32">
        <w:t xml:space="preserve">  </w:t>
      </w:r>
      <w:r w:rsidRPr="00533C32">
        <w:rPr>
          <w:lang w:eastAsia="zh-CN"/>
        </w:rPr>
        <w:t xml:space="preserve">        </w:t>
      </w:r>
      <w:r w:rsidRPr="00533C32">
        <w:t>$ref: 'TS29571_CommonData.yaml#/components/schemas/</w:t>
      </w:r>
      <w:proofErr w:type="spellStart"/>
      <w:r w:rsidRPr="00533C32">
        <w:rPr>
          <w:lang w:eastAsia="zh-CN"/>
        </w:rPr>
        <w:t>DateTime</w:t>
      </w:r>
      <w:proofErr w:type="spellEnd"/>
      <w:r w:rsidRPr="00533C32">
        <w:t>'</w:t>
      </w:r>
    </w:p>
    <w:p w14:paraId="4EC34F16" w14:textId="77777777" w:rsidR="007C4061" w:rsidRPr="00533C32" w:rsidRDefault="007C4061" w:rsidP="00885269">
      <w:pPr>
        <w:pStyle w:val="PL"/>
      </w:pPr>
      <w:r w:rsidRPr="00533C32">
        <w:t xml:space="preserve">        </w:t>
      </w:r>
      <w:proofErr w:type="spellStart"/>
      <w:r w:rsidRPr="00533C32">
        <w:t>ueUpdateStatus</w:t>
      </w:r>
      <w:proofErr w:type="spellEnd"/>
      <w:r w:rsidRPr="00533C32">
        <w:t>:</w:t>
      </w:r>
    </w:p>
    <w:p w14:paraId="35BDD66F" w14:textId="77777777" w:rsidR="007C4061" w:rsidRPr="00533C32" w:rsidRDefault="007C4061" w:rsidP="00885269">
      <w:pPr>
        <w:pStyle w:val="PL"/>
        <w:rPr>
          <w:lang w:eastAsia="zh-CN"/>
        </w:rPr>
      </w:pPr>
      <w:r w:rsidRPr="00533C32">
        <w:rPr>
          <w:lang w:eastAsia="zh-CN"/>
        </w:rPr>
        <w:t xml:space="preserve">          </w:t>
      </w:r>
      <w:r w:rsidRPr="00533C32">
        <w:t>$ref: '#/components/schemas/</w:t>
      </w:r>
      <w:proofErr w:type="spellStart"/>
      <w:r w:rsidRPr="00533C32">
        <w:t>UeUpdateStatus</w:t>
      </w:r>
      <w:proofErr w:type="spellEnd"/>
      <w:r w:rsidRPr="00533C32">
        <w:t>'</w:t>
      </w:r>
    </w:p>
    <w:p w14:paraId="4ED83930" w14:textId="77777777" w:rsidR="007C4061" w:rsidRPr="00533C32" w:rsidRDefault="007C4061" w:rsidP="00885269">
      <w:pPr>
        <w:pStyle w:val="PL"/>
      </w:pPr>
      <w:r w:rsidRPr="00533C32">
        <w:t xml:space="preserve">        </w:t>
      </w:r>
      <w:proofErr w:type="spellStart"/>
      <w:r w:rsidRPr="00533C32">
        <w:rPr>
          <w:lang w:eastAsia="zh-CN"/>
        </w:rPr>
        <w:t>upu</w:t>
      </w:r>
      <w:r w:rsidRPr="00533C32">
        <w:t>XmacIue</w:t>
      </w:r>
      <w:proofErr w:type="spellEnd"/>
      <w:r w:rsidRPr="00533C32">
        <w:t>:</w:t>
      </w:r>
    </w:p>
    <w:p w14:paraId="5816D09C" w14:textId="77777777" w:rsidR="007C4061" w:rsidRPr="00533C32" w:rsidRDefault="007C4061" w:rsidP="00885269">
      <w:pPr>
        <w:pStyle w:val="PL"/>
        <w:rPr>
          <w:lang w:eastAsia="zh-CN"/>
        </w:rPr>
      </w:pPr>
      <w:r w:rsidRPr="00533C32">
        <w:t xml:space="preserve">          $ref: 'TS29509_Nausf_</w:t>
      </w:r>
      <w:r w:rsidRPr="00533C32">
        <w:rPr>
          <w:lang w:eastAsia="zh-CN"/>
        </w:rPr>
        <w:t>UPU</w:t>
      </w:r>
      <w:r w:rsidRPr="00533C32">
        <w:t>Protection.yaml#/components/schemas/</w:t>
      </w:r>
      <w:proofErr w:type="spellStart"/>
      <w:r w:rsidRPr="00533C32">
        <w:t>Upu</w:t>
      </w:r>
      <w:r w:rsidRPr="00533C32">
        <w:rPr>
          <w:rFonts w:eastAsia="SimSun"/>
          <w:lang w:eastAsia="zh-CN"/>
        </w:rPr>
        <w:t>Mac</w:t>
      </w:r>
      <w:proofErr w:type="spellEnd"/>
      <w:r w:rsidRPr="00533C32">
        <w:t>'</w:t>
      </w:r>
    </w:p>
    <w:p w14:paraId="7E4DD945" w14:textId="77777777" w:rsidR="007C4061" w:rsidRPr="00533C32" w:rsidRDefault="007C4061" w:rsidP="00885269">
      <w:pPr>
        <w:pStyle w:val="PL"/>
      </w:pPr>
      <w:r w:rsidRPr="00533C32">
        <w:t xml:space="preserve">        </w:t>
      </w:r>
      <w:proofErr w:type="spellStart"/>
      <w:r w:rsidRPr="00533C32">
        <w:rPr>
          <w:lang w:eastAsia="zh-CN"/>
        </w:rPr>
        <w:t>upu</w:t>
      </w:r>
      <w:r w:rsidRPr="00533C32">
        <w:t>MacIue</w:t>
      </w:r>
      <w:proofErr w:type="spellEnd"/>
      <w:r w:rsidRPr="00533C32">
        <w:t>:</w:t>
      </w:r>
    </w:p>
    <w:p w14:paraId="0B951BCA" w14:textId="77777777" w:rsidR="007C4061" w:rsidRPr="00533C32" w:rsidRDefault="007C4061" w:rsidP="00885269">
      <w:pPr>
        <w:pStyle w:val="PL"/>
        <w:rPr>
          <w:lang w:eastAsia="zh-CN"/>
        </w:rPr>
      </w:pPr>
      <w:r w:rsidRPr="00533C32">
        <w:t xml:space="preserve">          $ref: 'TS29509_Nausf_</w:t>
      </w:r>
      <w:r w:rsidRPr="00533C32">
        <w:rPr>
          <w:lang w:eastAsia="zh-CN"/>
        </w:rPr>
        <w:t>UPU</w:t>
      </w:r>
      <w:r w:rsidRPr="00533C32">
        <w:t>Protection.yaml#/components/schemas/</w:t>
      </w:r>
      <w:proofErr w:type="spellStart"/>
      <w:r w:rsidRPr="00533C32">
        <w:t>Upu</w:t>
      </w:r>
      <w:r w:rsidRPr="00533C32">
        <w:rPr>
          <w:rFonts w:eastAsia="SimSun"/>
          <w:lang w:eastAsia="zh-CN"/>
        </w:rPr>
        <w:t>Mac</w:t>
      </w:r>
      <w:proofErr w:type="spellEnd"/>
      <w:r w:rsidRPr="00533C32">
        <w:t>'</w:t>
      </w:r>
    </w:p>
    <w:p w14:paraId="7257C143" w14:textId="77777777" w:rsidR="007C4061" w:rsidRPr="00533C32" w:rsidRDefault="007C4061" w:rsidP="00885269">
      <w:pPr>
        <w:pStyle w:val="PL"/>
      </w:pPr>
      <w:r w:rsidRPr="00533C32">
        <w:t xml:space="preserve">      required:</w:t>
      </w:r>
    </w:p>
    <w:p w14:paraId="2B9E1FFA" w14:textId="77777777" w:rsidR="007C4061" w:rsidRPr="00533C32" w:rsidRDefault="007C4061" w:rsidP="00885269">
      <w:pPr>
        <w:pStyle w:val="PL"/>
      </w:pPr>
      <w:r w:rsidRPr="00533C32">
        <w:t xml:space="preserve">        - </w:t>
      </w:r>
      <w:proofErr w:type="spellStart"/>
      <w:r w:rsidRPr="00533C32">
        <w:t>provisioningTime</w:t>
      </w:r>
      <w:proofErr w:type="spellEnd"/>
    </w:p>
    <w:p w14:paraId="6C3D7E61" w14:textId="77777777" w:rsidR="007C4061" w:rsidRPr="00533C32" w:rsidRDefault="007C4061" w:rsidP="00885269">
      <w:pPr>
        <w:pStyle w:val="PL"/>
        <w:rPr>
          <w:lang w:eastAsia="zh-CN"/>
        </w:rPr>
      </w:pPr>
      <w:r w:rsidRPr="00533C32">
        <w:t xml:space="preserve">        - </w:t>
      </w:r>
      <w:proofErr w:type="spellStart"/>
      <w:r w:rsidRPr="00533C32">
        <w:t>ueUpdateStatus</w:t>
      </w:r>
      <w:proofErr w:type="spellEnd"/>
    </w:p>
    <w:p w14:paraId="0E2630CC" w14:textId="77777777" w:rsidR="007C4061" w:rsidRPr="00533C32" w:rsidRDefault="007C4061" w:rsidP="00885269">
      <w:pPr>
        <w:pStyle w:val="PL"/>
        <w:rPr>
          <w:lang w:eastAsia="zh-CN"/>
        </w:rPr>
      </w:pPr>
    </w:p>
    <w:p w14:paraId="6A2AC8C4" w14:textId="77777777" w:rsidR="007C4061" w:rsidRPr="00533C32" w:rsidRDefault="007C4061" w:rsidP="00885269">
      <w:pPr>
        <w:pStyle w:val="PL"/>
      </w:pPr>
      <w:r w:rsidRPr="00533C32">
        <w:t xml:space="preserve">    </w:t>
      </w:r>
      <w:proofErr w:type="spellStart"/>
      <w:r w:rsidRPr="00533C32">
        <w:t>NssaiAckData</w:t>
      </w:r>
      <w:proofErr w:type="spellEnd"/>
      <w:r w:rsidRPr="00533C32">
        <w:t>:</w:t>
      </w:r>
    </w:p>
    <w:p w14:paraId="0664EC0F" w14:textId="77777777" w:rsidR="007C4061" w:rsidRPr="00533C32" w:rsidRDefault="007C4061" w:rsidP="00885269">
      <w:pPr>
        <w:pStyle w:val="PL"/>
      </w:pPr>
      <w:r w:rsidRPr="00533C32">
        <w:t xml:space="preserve">      type: object</w:t>
      </w:r>
    </w:p>
    <w:p w14:paraId="68C0C1A8" w14:textId="77777777" w:rsidR="007C4061" w:rsidRPr="00533C32" w:rsidRDefault="007C4061" w:rsidP="00885269">
      <w:pPr>
        <w:pStyle w:val="PL"/>
        <w:rPr>
          <w:lang w:eastAsia="zh-CN"/>
        </w:rPr>
      </w:pPr>
      <w:r w:rsidRPr="00533C32">
        <w:t xml:space="preserve">      properties:</w:t>
      </w:r>
    </w:p>
    <w:p w14:paraId="45D22B70" w14:textId="77777777" w:rsidR="007C4061" w:rsidRPr="00533C32" w:rsidRDefault="007C4061" w:rsidP="00885269">
      <w:pPr>
        <w:pStyle w:val="PL"/>
      </w:pPr>
      <w:r w:rsidRPr="00533C32">
        <w:t xml:space="preserve">        </w:t>
      </w:r>
      <w:proofErr w:type="spellStart"/>
      <w:r w:rsidRPr="00533C32">
        <w:t>provisioningTime</w:t>
      </w:r>
      <w:proofErr w:type="spellEnd"/>
      <w:r w:rsidRPr="00533C32">
        <w:t>:</w:t>
      </w:r>
    </w:p>
    <w:p w14:paraId="2AD946A0" w14:textId="77777777" w:rsidR="007C4061" w:rsidRPr="00533C32" w:rsidRDefault="007C4061" w:rsidP="00885269">
      <w:pPr>
        <w:pStyle w:val="PL"/>
      </w:pPr>
      <w:r w:rsidRPr="00533C32">
        <w:t xml:space="preserve">  </w:t>
      </w:r>
      <w:r w:rsidRPr="00533C32">
        <w:rPr>
          <w:lang w:eastAsia="zh-CN"/>
        </w:rPr>
        <w:t xml:space="preserve">        </w:t>
      </w:r>
      <w:r w:rsidRPr="00533C32">
        <w:t>$ref: 'TS29571_CommonData.yaml#/components/schemas/</w:t>
      </w:r>
      <w:proofErr w:type="spellStart"/>
      <w:r w:rsidRPr="00533C32">
        <w:rPr>
          <w:lang w:eastAsia="zh-CN"/>
        </w:rPr>
        <w:t>DateTime</w:t>
      </w:r>
      <w:proofErr w:type="spellEnd"/>
      <w:r w:rsidRPr="00533C32">
        <w:t>'</w:t>
      </w:r>
    </w:p>
    <w:p w14:paraId="6C7720EB" w14:textId="77777777" w:rsidR="007C4061" w:rsidRPr="00533C32" w:rsidRDefault="007C4061" w:rsidP="00885269">
      <w:pPr>
        <w:pStyle w:val="PL"/>
      </w:pPr>
      <w:r w:rsidRPr="00533C32">
        <w:t xml:space="preserve">        </w:t>
      </w:r>
      <w:proofErr w:type="spellStart"/>
      <w:r w:rsidRPr="00533C32">
        <w:t>ueUpdateStatus</w:t>
      </w:r>
      <w:proofErr w:type="spellEnd"/>
      <w:r w:rsidRPr="00533C32">
        <w:t>:</w:t>
      </w:r>
    </w:p>
    <w:p w14:paraId="3136CB70" w14:textId="77777777" w:rsidR="007C4061" w:rsidRPr="00533C32" w:rsidRDefault="007C4061" w:rsidP="00885269">
      <w:pPr>
        <w:pStyle w:val="PL"/>
        <w:rPr>
          <w:lang w:eastAsia="zh-CN"/>
        </w:rPr>
      </w:pPr>
      <w:r w:rsidRPr="00533C32">
        <w:rPr>
          <w:lang w:eastAsia="zh-CN"/>
        </w:rPr>
        <w:t xml:space="preserve">          </w:t>
      </w:r>
      <w:r w:rsidRPr="00533C32">
        <w:t>$ref: '#/components/schemas/</w:t>
      </w:r>
      <w:proofErr w:type="spellStart"/>
      <w:r w:rsidRPr="00533C32">
        <w:t>UeUpdateStatus</w:t>
      </w:r>
      <w:proofErr w:type="spellEnd"/>
      <w:r w:rsidRPr="00533C32">
        <w:t>'</w:t>
      </w:r>
    </w:p>
    <w:p w14:paraId="1E27491A" w14:textId="77777777" w:rsidR="007C4061" w:rsidRPr="00533C32" w:rsidRDefault="007C4061" w:rsidP="00885269">
      <w:pPr>
        <w:pStyle w:val="PL"/>
      </w:pPr>
      <w:r w:rsidRPr="00533C32">
        <w:t xml:space="preserve">      required:</w:t>
      </w:r>
    </w:p>
    <w:p w14:paraId="642C33E0" w14:textId="77777777" w:rsidR="007C4061" w:rsidRPr="00533C32" w:rsidRDefault="007C4061" w:rsidP="00885269">
      <w:pPr>
        <w:pStyle w:val="PL"/>
      </w:pPr>
      <w:r w:rsidRPr="00533C32">
        <w:t xml:space="preserve">        - </w:t>
      </w:r>
      <w:proofErr w:type="spellStart"/>
      <w:r w:rsidRPr="00533C32">
        <w:t>provisioningTime</w:t>
      </w:r>
      <w:proofErr w:type="spellEnd"/>
    </w:p>
    <w:p w14:paraId="0ECEF284" w14:textId="77777777" w:rsidR="007C4061" w:rsidRPr="00533C32" w:rsidRDefault="007C4061" w:rsidP="00885269">
      <w:pPr>
        <w:pStyle w:val="PL"/>
        <w:rPr>
          <w:lang w:eastAsia="zh-CN"/>
        </w:rPr>
      </w:pPr>
      <w:r w:rsidRPr="00533C32">
        <w:t xml:space="preserve">        - </w:t>
      </w:r>
      <w:proofErr w:type="spellStart"/>
      <w:r w:rsidRPr="00533C32">
        <w:t>ueUpdateStatus</w:t>
      </w:r>
      <w:proofErr w:type="spellEnd"/>
    </w:p>
    <w:p w14:paraId="343A7923" w14:textId="77777777" w:rsidR="007C4061" w:rsidRPr="00533C32" w:rsidRDefault="007C4061" w:rsidP="00885269">
      <w:pPr>
        <w:pStyle w:val="PL"/>
        <w:rPr>
          <w:lang w:eastAsia="zh-CN"/>
        </w:rPr>
      </w:pPr>
    </w:p>
    <w:p w14:paraId="4245FC9F" w14:textId="77777777" w:rsidR="007C4061" w:rsidRPr="00533C32" w:rsidRDefault="007C4061" w:rsidP="00885269">
      <w:pPr>
        <w:pStyle w:val="PL"/>
      </w:pPr>
      <w:r w:rsidRPr="00533C32">
        <w:t xml:space="preserve">    </w:t>
      </w:r>
      <w:proofErr w:type="spellStart"/>
      <w:r w:rsidRPr="00533C32">
        <w:t>CagAckData</w:t>
      </w:r>
      <w:proofErr w:type="spellEnd"/>
      <w:r w:rsidRPr="00533C32">
        <w:t>:</w:t>
      </w:r>
    </w:p>
    <w:p w14:paraId="11F92F7D" w14:textId="77777777" w:rsidR="007C4061" w:rsidRPr="00533C32" w:rsidRDefault="007C4061" w:rsidP="00885269">
      <w:pPr>
        <w:pStyle w:val="PL"/>
      </w:pPr>
      <w:r w:rsidRPr="00533C32">
        <w:t xml:space="preserve">      type: object</w:t>
      </w:r>
    </w:p>
    <w:p w14:paraId="1F9F8C14" w14:textId="77777777" w:rsidR="007C4061" w:rsidRPr="00533C32" w:rsidRDefault="007C4061" w:rsidP="00885269">
      <w:pPr>
        <w:pStyle w:val="PL"/>
        <w:rPr>
          <w:lang w:eastAsia="zh-CN"/>
        </w:rPr>
      </w:pPr>
      <w:r w:rsidRPr="00533C32">
        <w:t xml:space="preserve">      properties:</w:t>
      </w:r>
    </w:p>
    <w:p w14:paraId="46CDA18C" w14:textId="77777777" w:rsidR="007C4061" w:rsidRPr="00533C32" w:rsidRDefault="007C4061" w:rsidP="00885269">
      <w:pPr>
        <w:pStyle w:val="PL"/>
      </w:pPr>
      <w:r w:rsidRPr="00533C32">
        <w:t xml:space="preserve">        </w:t>
      </w:r>
      <w:proofErr w:type="spellStart"/>
      <w:r w:rsidRPr="00533C32">
        <w:t>provisioningTime</w:t>
      </w:r>
      <w:proofErr w:type="spellEnd"/>
      <w:r w:rsidRPr="00533C32">
        <w:t>:</w:t>
      </w:r>
    </w:p>
    <w:p w14:paraId="59BB603C" w14:textId="77777777" w:rsidR="007C4061" w:rsidRPr="00533C32" w:rsidRDefault="007C4061" w:rsidP="00885269">
      <w:pPr>
        <w:pStyle w:val="PL"/>
      </w:pPr>
      <w:r w:rsidRPr="00533C32">
        <w:t xml:space="preserve">  </w:t>
      </w:r>
      <w:r w:rsidRPr="00533C32">
        <w:rPr>
          <w:lang w:eastAsia="zh-CN"/>
        </w:rPr>
        <w:t xml:space="preserve">        </w:t>
      </w:r>
      <w:r w:rsidRPr="00533C32">
        <w:t>$ref: 'TS29571_CommonData.yaml#/components/schemas/</w:t>
      </w:r>
      <w:proofErr w:type="spellStart"/>
      <w:r w:rsidRPr="00533C32">
        <w:rPr>
          <w:lang w:eastAsia="zh-CN"/>
        </w:rPr>
        <w:t>DateTime</w:t>
      </w:r>
      <w:proofErr w:type="spellEnd"/>
      <w:r w:rsidRPr="00533C32">
        <w:t>'</w:t>
      </w:r>
    </w:p>
    <w:p w14:paraId="0467B89D" w14:textId="77777777" w:rsidR="007C4061" w:rsidRPr="00533C32" w:rsidRDefault="007C4061" w:rsidP="00885269">
      <w:pPr>
        <w:pStyle w:val="PL"/>
      </w:pPr>
      <w:r w:rsidRPr="00533C32">
        <w:t xml:space="preserve">        </w:t>
      </w:r>
      <w:proofErr w:type="spellStart"/>
      <w:r w:rsidRPr="00533C32">
        <w:t>ueUpdateStatus</w:t>
      </w:r>
      <w:proofErr w:type="spellEnd"/>
      <w:r w:rsidRPr="00533C32">
        <w:t>:</w:t>
      </w:r>
    </w:p>
    <w:p w14:paraId="1A221835" w14:textId="77777777" w:rsidR="007C4061" w:rsidRPr="00533C32" w:rsidRDefault="007C4061" w:rsidP="00885269">
      <w:pPr>
        <w:pStyle w:val="PL"/>
        <w:rPr>
          <w:lang w:eastAsia="zh-CN"/>
        </w:rPr>
      </w:pPr>
      <w:r w:rsidRPr="00533C32">
        <w:rPr>
          <w:lang w:eastAsia="zh-CN"/>
        </w:rPr>
        <w:t xml:space="preserve">          </w:t>
      </w:r>
      <w:r w:rsidRPr="00533C32">
        <w:t>$ref: '#/components/schemas/</w:t>
      </w:r>
      <w:proofErr w:type="spellStart"/>
      <w:r w:rsidRPr="00533C32">
        <w:t>UeUpdateStatus</w:t>
      </w:r>
      <w:proofErr w:type="spellEnd"/>
      <w:r w:rsidRPr="00533C32">
        <w:t>'</w:t>
      </w:r>
    </w:p>
    <w:p w14:paraId="2907736F" w14:textId="77777777" w:rsidR="007C4061" w:rsidRPr="00533C32" w:rsidRDefault="007C4061" w:rsidP="00885269">
      <w:pPr>
        <w:pStyle w:val="PL"/>
      </w:pPr>
      <w:r w:rsidRPr="00533C32">
        <w:t xml:space="preserve">      required:</w:t>
      </w:r>
    </w:p>
    <w:p w14:paraId="1DE43C6C" w14:textId="77777777" w:rsidR="007C4061" w:rsidRPr="00533C32" w:rsidRDefault="007C4061" w:rsidP="00885269">
      <w:pPr>
        <w:pStyle w:val="PL"/>
      </w:pPr>
      <w:r w:rsidRPr="00533C32">
        <w:t xml:space="preserve">        - </w:t>
      </w:r>
      <w:proofErr w:type="spellStart"/>
      <w:r w:rsidRPr="00533C32">
        <w:t>provisioningTime</w:t>
      </w:r>
      <w:proofErr w:type="spellEnd"/>
    </w:p>
    <w:p w14:paraId="57EEBF91" w14:textId="77777777" w:rsidR="007C4061" w:rsidRPr="00533C32" w:rsidRDefault="007C4061" w:rsidP="00885269">
      <w:pPr>
        <w:pStyle w:val="PL"/>
        <w:rPr>
          <w:lang w:eastAsia="zh-CN"/>
        </w:rPr>
      </w:pPr>
      <w:r w:rsidRPr="00533C32">
        <w:t xml:space="preserve">        - </w:t>
      </w:r>
      <w:proofErr w:type="spellStart"/>
      <w:r w:rsidRPr="00533C32">
        <w:t>ueUpdateStatus</w:t>
      </w:r>
      <w:proofErr w:type="spellEnd"/>
    </w:p>
    <w:p w14:paraId="7D3810B0" w14:textId="77777777" w:rsidR="007C4061" w:rsidRPr="00533C32" w:rsidRDefault="007C4061" w:rsidP="00885269">
      <w:pPr>
        <w:pStyle w:val="PL"/>
        <w:rPr>
          <w:lang w:eastAsia="zh-CN"/>
        </w:rPr>
      </w:pPr>
    </w:p>
    <w:p w14:paraId="6AE5292B" w14:textId="77777777" w:rsidR="007C4061" w:rsidRPr="00533C32" w:rsidRDefault="007C4061" w:rsidP="00885269">
      <w:pPr>
        <w:pStyle w:val="PL"/>
      </w:pPr>
      <w:r w:rsidRPr="00533C32">
        <w:t xml:space="preserve">    </w:t>
      </w:r>
      <w:proofErr w:type="spellStart"/>
      <w:r w:rsidRPr="00533C32">
        <w:t>UeUpdateStatus</w:t>
      </w:r>
      <w:proofErr w:type="spellEnd"/>
      <w:r w:rsidRPr="00533C32">
        <w:t>:</w:t>
      </w:r>
    </w:p>
    <w:p w14:paraId="746952ED" w14:textId="77777777" w:rsidR="007C4061" w:rsidRPr="00533C32" w:rsidRDefault="007C4061" w:rsidP="00885269">
      <w:pPr>
        <w:pStyle w:val="PL"/>
      </w:pPr>
      <w:r w:rsidRPr="00533C32">
        <w:t xml:space="preserve">      type: string</w:t>
      </w:r>
    </w:p>
    <w:p w14:paraId="079F3521" w14:textId="77777777" w:rsidR="007C4061" w:rsidRPr="00533C32" w:rsidRDefault="007C4061" w:rsidP="00885269">
      <w:pPr>
        <w:pStyle w:val="PL"/>
      </w:pPr>
      <w:r w:rsidRPr="00533C32">
        <w:t xml:space="preserve">      </w:t>
      </w:r>
      <w:proofErr w:type="spellStart"/>
      <w:r w:rsidRPr="00533C32">
        <w:t>enum</w:t>
      </w:r>
      <w:proofErr w:type="spellEnd"/>
      <w:r w:rsidRPr="00533C32">
        <w:t>:</w:t>
      </w:r>
    </w:p>
    <w:p w14:paraId="01C5DD2D" w14:textId="77777777" w:rsidR="007C4061" w:rsidRPr="00533C32" w:rsidRDefault="007C4061" w:rsidP="00885269">
      <w:pPr>
        <w:pStyle w:val="PL"/>
      </w:pPr>
      <w:r w:rsidRPr="00533C32">
        <w:t xml:space="preserve">        - NOT_SENT</w:t>
      </w:r>
    </w:p>
    <w:p w14:paraId="1EC2C4F1" w14:textId="77777777" w:rsidR="007C4061" w:rsidRPr="00533C32" w:rsidRDefault="007C4061" w:rsidP="00885269">
      <w:pPr>
        <w:pStyle w:val="PL"/>
      </w:pPr>
      <w:r w:rsidRPr="00533C32">
        <w:t xml:space="preserve">        - SENT_NO_ACK_REQUIRED</w:t>
      </w:r>
    </w:p>
    <w:p w14:paraId="310A10DE" w14:textId="77777777" w:rsidR="007C4061" w:rsidRPr="00533C32" w:rsidRDefault="007C4061" w:rsidP="00885269">
      <w:pPr>
        <w:pStyle w:val="PL"/>
      </w:pPr>
      <w:r w:rsidRPr="00533C32">
        <w:t xml:space="preserve">        - WAITING_FOR_ACK</w:t>
      </w:r>
    </w:p>
    <w:p w14:paraId="6A35F1C8" w14:textId="47F96828" w:rsidR="007C4061" w:rsidRDefault="007C4061" w:rsidP="00885269">
      <w:pPr>
        <w:pStyle w:val="PL"/>
      </w:pPr>
      <w:r w:rsidRPr="00533C32">
        <w:t xml:space="preserve">        - ACK_RECEIVED</w:t>
      </w:r>
    </w:p>
    <w:p w14:paraId="461DABFC" w14:textId="393017DC" w:rsidR="006A71E2" w:rsidRPr="00533C32" w:rsidRDefault="006A71E2" w:rsidP="00885269">
      <w:pPr>
        <w:pStyle w:val="PL"/>
        <w:rPr>
          <w:color w:val="0070C0"/>
        </w:rPr>
      </w:pPr>
      <w:r>
        <w:t xml:space="preserve">        - NEGATIVE_ACK_RECEIVED</w:t>
      </w:r>
    </w:p>
    <w:p w14:paraId="32897D65" w14:textId="77777777" w:rsidR="007C4061" w:rsidRPr="00533C32" w:rsidRDefault="007C4061" w:rsidP="00885269">
      <w:pPr>
        <w:pStyle w:val="PL"/>
        <w:rPr>
          <w:lang w:eastAsia="zh-CN"/>
        </w:rPr>
      </w:pPr>
    </w:p>
    <w:p w14:paraId="5F9C4935" w14:textId="77777777" w:rsidR="007C4061" w:rsidRPr="00533C32" w:rsidRDefault="007C4061" w:rsidP="00885269">
      <w:pPr>
        <w:pStyle w:val="PL"/>
      </w:pPr>
      <w:r w:rsidRPr="00533C32">
        <w:t xml:space="preserve">    </w:t>
      </w:r>
      <w:proofErr w:type="spellStart"/>
      <w:r w:rsidRPr="00533C32">
        <w:rPr>
          <w:color w:val="000000"/>
          <w:lang w:eastAsia="en-GB"/>
        </w:rPr>
        <w:t>EeProfile</w:t>
      </w:r>
      <w:r w:rsidRPr="00533C32">
        <w:t>Data</w:t>
      </w:r>
      <w:proofErr w:type="spellEnd"/>
      <w:r w:rsidRPr="00533C32">
        <w:t>:</w:t>
      </w:r>
    </w:p>
    <w:p w14:paraId="09B154F8" w14:textId="77777777" w:rsidR="007C4061" w:rsidRPr="00533C32" w:rsidRDefault="007C4061" w:rsidP="00885269">
      <w:pPr>
        <w:pStyle w:val="PL"/>
      </w:pPr>
      <w:r w:rsidRPr="00533C32">
        <w:t xml:space="preserve">      type: object</w:t>
      </w:r>
    </w:p>
    <w:p w14:paraId="731551FB" w14:textId="77777777" w:rsidR="007C4061" w:rsidRPr="00533C32" w:rsidRDefault="007C4061" w:rsidP="00885269">
      <w:pPr>
        <w:pStyle w:val="PL"/>
      </w:pPr>
      <w:r w:rsidRPr="00533C32">
        <w:t xml:space="preserve">      properties:</w:t>
      </w:r>
    </w:p>
    <w:p w14:paraId="13F70A9D" w14:textId="77777777" w:rsidR="007C4061" w:rsidRPr="00533C32" w:rsidRDefault="007C4061" w:rsidP="00885269">
      <w:pPr>
        <w:pStyle w:val="PL"/>
      </w:pPr>
      <w:r w:rsidRPr="00533C32">
        <w:t xml:space="preserve">        </w:t>
      </w:r>
      <w:proofErr w:type="spellStart"/>
      <w:r w:rsidRPr="00533C32">
        <w:t>restrictedEventTypes</w:t>
      </w:r>
      <w:proofErr w:type="spellEnd"/>
      <w:r w:rsidRPr="00533C32">
        <w:t>:</w:t>
      </w:r>
    </w:p>
    <w:p w14:paraId="075EE967" w14:textId="77777777" w:rsidR="007C4061" w:rsidRPr="00533C32" w:rsidRDefault="007C4061" w:rsidP="00885269">
      <w:pPr>
        <w:pStyle w:val="PL"/>
      </w:pPr>
      <w:r w:rsidRPr="00533C32">
        <w:t xml:space="preserve">          type: array</w:t>
      </w:r>
    </w:p>
    <w:p w14:paraId="5F2CC904" w14:textId="77777777" w:rsidR="007C4061" w:rsidRPr="00533C32" w:rsidRDefault="007C4061" w:rsidP="00885269">
      <w:pPr>
        <w:pStyle w:val="PL"/>
      </w:pPr>
      <w:r w:rsidRPr="00533C32">
        <w:t xml:space="preserve">          items:</w:t>
      </w:r>
    </w:p>
    <w:p w14:paraId="54288BEC" w14:textId="77777777" w:rsidR="007C4061" w:rsidRPr="00533C32" w:rsidRDefault="007C4061" w:rsidP="00885269">
      <w:pPr>
        <w:pStyle w:val="PL"/>
      </w:pPr>
      <w:r w:rsidRPr="00533C32">
        <w:t xml:space="preserve">            $ref: 'TS29503_</w:t>
      </w:r>
      <w:r w:rsidRPr="00533C32">
        <w:rPr>
          <w:lang w:eastAsia="zh-CN"/>
        </w:rPr>
        <w:t>Nudm_EE</w:t>
      </w:r>
      <w:r w:rsidRPr="00533C32">
        <w:t>.yaml#/components/schemas/</w:t>
      </w:r>
      <w:proofErr w:type="spellStart"/>
      <w:r w:rsidRPr="00533C32">
        <w:t>EventType</w:t>
      </w:r>
      <w:proofErr w:type="spellEnd"/>
      <w:r w:rsidRPr="00533C32">
        <w:t>'</w:t>
      </w:r>
    </w:p>
    <w:p w14:paraId="328CC509" w14:textId="77777777" w:rsidR="007C4061" w:rsidRPr="00533C32" w:rsidRDefault="007C4061" w:rsidP="00885269">
      <w:pPr>
        <w:pStyle w:val="PL"/>
      </w:pPr>
      <w:r w:rsidRPr="00533C32">
        <w:t xml:space="preserve">        </w:t>
      </w:r>
      <w:proofErr w:type="spellStart"/>
      <w:r w:rsidRPr="00533C32">
        <w:t>supportedFeatures</w:t>
      </w:r>
      <w:proofErr w:type="spellEnd"/>
      <w:r w:rsidRPr="00533C32">
        <w:t>:</w:t>
      </w:r>
    </w:p>
    <w:p w14:paraId="5D6FBE1D" w14:textId="77777777" w:rsidR="007C4061" w:rsidRPr="00533C32" w:rsidRDefault="007C4061" w:rsidP="00885269">
      <w:pPr>
        <w:pStyle w:val="PL"/>
      </w:pPr>
      <w:r w:rsidRPr="00533C32">
        <w:t xml:space="preserve">            $ref: 'TS29571_CommonData.yaml#/components/schemas/</w:t>
      </w:r>
      <w:proofErr w:type="spellStart"/>
      <w:r w:rsidRPr="00533C32">
        <w:t>SupportedFeatures</w:t>
      </w:r>
      <w:proofErr w:type="spellEnd"/>
      <w:r w:rsidRPr="00533C32">
        <w:t>'</w:t>
      </w:r>
    </w:p>
    <w:p w14:paraId="27357EC1" w14:textId="77777777" w:rsidR="00C00D63" w:rsidRDefault="00C00D63" w:rsidP="00885269">
      <w:pPr>
        <w:pStyle w:val="PL"/>
      </w:pPr>
      <w:r>
        <w:t xml:space="preserve">        </w:t>
      </w:r>
      <w:proofErr w:type="spellStart"/>
      <w:r>
        <w:t>allowedMtcProvider</w:t>
      </w:r>
      <w:proofErr w:type="spellEnd"/>
      <w:r>
        <w:t>:</w:t>
      </w:r>
    </w:p>
    <w:p w14:paraId="4A4C6DC2" w14:textId="77777777" w:rsidR="00C00D63" w:rsidRDefault="00C00D63" w:rsidP="00885269">
      <w:pPr>
        <w:pStyle w:val="PL"/>
      </w:pPr>
      <w:r>
        <w:t xml:space="preserve">          description: A map (list of key-value pairs where </w:t>
      </w:r>
      <w:proofErr w:type="spellStart"/>
      <w:r>
        <w:t>EventType</w:t>
      </w:r>
      <w:proofErr w:type="spellEnd"/>
      <w:r>
        <w:t xml:space="preserve"> serves as key) of MTC provider lists. In addition to defined </w:t>
      </w:r>
      <w:proofErr w:type="spellStart"/>
      <w:r>
        <w:t>EventTypes</w:t>
      </w:r>
      <w:proofErr w:type="spellEnd"/>
      <w:r>
        <w:t xml:space="preserve">, the key value "ALL" may be used to identify a map entry which contains a list of </w:t>
      </w:r>
      <w:proofErr w:type="spellStart"/>
      <w:r>
        <w:t>MtcProviders</w:t>
      </w:r>
      <w:proofErr w:type="spellEnd"/>
      <w:r>
        <w:t xml:space="preserve"> that are allowed monitoring all Event Types.</w:t>
      </w:r>
    </w:p>
    <w:p w14:paraId="711B756E" w14:textId="77777777" w:rsidR="00C00D63" w:rsidRDefault="00C00D63" w:rsidP="00885269">
      <w:pPr>
        <w:pStyle w:val="PL"/>
      </w:pPr>
      <w:r>
        <w:t xml:space="preserve">          type: object</w:t>
      </w:r>
    </w:p>
    <w:p w14:paraId="4574E184" w14:textId="77777777" w:rsidR="00C00D63" w:rsidRDefault="00C00D63" w:rsidP="00885269">
      <w:pPr>
        <w:pStyle w:val="PL"/>
      </w:pPr>
      <w:r>
        <w:t xml:space="preserve">          </w:t>
      </w:r>
      <w:proofErr w:type="spellStart"/>
      <w:r>
        <w:t>additionalProperties</w:t>
      </w:r>
      <w:proofErr w:type="spellEnd"/>
      <w:r>
        <w:t>:</w:t>
      </w:r>
    </w:p>
    <w:p w14:paraId="2FFC55CD" w14:textId="77777777" w:rsidR="00C00D63" w:rsidRDefault="00C00D63" w:rsidP="00885269">
      <w:pPr>
        <w:pStyle w:val="PL"/>
      </w:pPr>
      <w:r>
        <w:t xml:space="preserve">            type: array</w:t>
      </w:r>
    </w:p>
    <w:p w14:paraId="7E7472EF" w14:textId="77777777" w:rsidR="00C00D63" w:rsidRDefault="00C00D63" w:rsidP="00885269">
      <w:pPr>
        <w:pStyle w:val="PL"/>
      </w:pPr>
      <w:r>
        <w:lastRenderedPageBreak/>
        <w:t xml:space="preserve">            items:</w:t>
      </w:r>
    </w:p>
    <w:p w14:paraId="546A3661" w14:textId="77777777" w:rsidR="00C00D63" w:rsidRDefault="00C00D63" w:rsidP="00885269">
      <w:pPr>
        <w:pStyle w:val="PL"/>
      </w:pPr>
      <w:r>
        <w:t xml:space="preserve">              $ref: '#/components/schemas/</w:t>
      </w:r>
      <w:proofErr w:type="spellStart"/>
      <w:r>
        <w:t>MtcProvider</w:t>
      </w:r>
      <w:proofErr w:type="spellEnd"/>
      <w:r>
        <w:t>'</w:t>
      </w:r>
    </w:p>
    <w:p w14:paraId="09B51550" w14:textId="77777777" w:rsidR="00C00D63" w:rsidRDefault="00C00D63" w:rsidP="00885269">
      <w:pPr>
        <w:pStyle w:val="PL"/>
      </w:pPr>
      <w:r>
        <w:t xml:space="preserve">            </w:t>
      </w:r>
      <w:proofErr w:type="spellStart"/>
      <w:r>
        <w:t>minItems</w:t>
      </w:r>
      <w:proofErr w:type="spellEnd"/>
      <w:r>
        <w:t>: 1</w:t>
      </w:r>
    </w:p>
    <w:p w14:paraId="02FF4B06" w14:textId="77777777" w:rsidR="00C00D63" w:rsidRDefault="00C00D63" w:rsidP="00885269">
      <w:pPr>
        <w:pStyle w:val="PL"/>
      </w:pPr>
      <w:r>
        <w:t xml:space="preserve">          </w:t>
      </w:r>
      <w:proofErr w:type="spellStart"/>
      <w:r>
        <w:t>minProperties</w:t>
      </w:r>
      <w:proofErr w:type="spellEnd"/>
      <w:r>
        <w:t>: 1</w:t>
      </w:r>
    </w:p>
    <w:p w14:paraId="22DD4231" w14:textId="77777777" w:rsidR="007C4061" w:rsidRPr="00533C32" w:rsidRDefault="007C4061" w:rsidP="00885269">
      <w:pPr>
        <w:pStyle w:val="PL"/>
      </w:pPr>
      <w:r w:rsidRPr="00533C32">
        <w:t xml:space="preserve">    </w:t>
      </w:r>
      <w:proofErr w:type="spellStart"/>
      <w:r w:rsidRPr="00533C32">
        <w:t>AmfSubscriptionInfo</w:t>
      </w:r>
      <w:proofErr w:type="spellEnd"/>
      <w:r w:rsidRPr="00533C32">
        <w:t>:</w:t>
      </w:r>
    </w:p>
    <w:p w14:paraId="1D411B9C" w14:textId="77777777" w:rsidR="007C4061" w:rsidRPr="00533C32" w:rsidRDefault="007C4061" w:rsidP="00885269">
      <w:pPr>
        <w:pStyle w:val="PL"/>
      </w:pPr>
      <w:r w:rsidRPr="00533C32">
        <w:t xml:space="preserve">      type: object</w:t>
      </w:r>
    </w:p>
    <w:p w14:paraId="65CCDFEC" w14:textId="77777777" w:rsidR="007C4061" w:rsidRPr="00533C32" w:rsidRDefault="007C4061" w:rsidP="00885269">
      <w:pPr>
        <w:pStyle w:val="PL"/>
      </w:pPr>
      <w:r w:rsidRPr="00533C32">
        <w:t xml:space="preserve">      required:</w:t>
      </w:r>
    </w:p>
    <w:p w14:paraId="7FB76009" w14:textId="77777777" w:rsidR="007C4061" w:rsidRPr="00533C32" w:rsidRDefault="007C4061" w:rsidP="00885269">
      <w:pPr>
        <w:pStyle w:val="PL"/>
      </w:pPr>
      <w:r w:rsidRPr="00533C32">
        <w:t xml:space="preserve">        - </w:t>
      </w:r>
      <w:proofErr w:type="spellStart"/>
      <w:r w:rsidRPr="00533C32">
        <w:t>amfInstanceId</w:t>
      </w:r>
      <w:proofErr w:type="spellEnd"/>
    </w:p>
    <w:p w14:paraId="38EC2A69" w14:textId="77777777" w:rsidR="007C4061" w:rsidRPr="00533C32" w:rsidRDefault="007C4061" w:rsidP="00885269">
      <w:pPr>
        <w:pStyle w:val="PL"/>
      </w:pPr>
      <w:r w:rsidRPr="00533C32">
        <w:t xml:space="preserve">        - </w:t>
      </w:r>
      <w:proofErr w:type="spellStart"/>
      <w:r w:rsidRPr="00533C32">
        <w:t>subscriptionId</w:t>
      </w:r>
      <w:proofErr w:type="spellEnd"/>
    </w:p>
    <w:p w14:paraId="5723E2C6" w14:textId="77777777" w:rsidR="007C4061" w:rsidRPr="00533C32" w:rsidRDefault="007C4061" w:rsidP="00885269">
      <w:pPr>
        <w:pStyle w:val="PL"/>
      </w:pPr>
      <w:r w:rsidRPr="00533C32">
        <w:t xml:space="preserve">      properties:</w:t>
      </w:r>
    </w:p>
    <w:p w14:paraId="16BF9D99" w14:textId="77777777" w:rsidR="007C4061" w:rsidRPr="00533C32" w:rsidRDefault="007C4061" w:rsidP="00885269">
      <w:pPr>
        <w:pStyle w:val="PL"/>
      </w:pPr>
      <w:r w:rsidRPr="00533C32">
        <w:t xml:space="preserve">        </w:t>
      </w:r>
      <w:proofErr w:type="spellStart"/>
      <w:r w:rsidRPr="00533C32">
        <w:t>amfInstanceId</w:t>
      </w:r>
      <w:proofErr w:type="spellEnd"/>
      <w:r w:rsidRPr="00533C32">
        <w:t>:</w:t>
      </w:r>
    </w:p>
    <w:p w14:paraId="500DBDFD" w14:textId="77777777" w:rsidR="007C4061" w:rsidRPr="00533C32" w:rsidRDefault="007C4061" w:rsidP="00885269">
      <w:pPr>
        <w:pStyle w:val="PL"/>
      </w:pPr>
      <w:r w:rsidRPr="00533C32">
        <w:t xml:space="preserve">          $ref: 'TS29571_CommonData.yaml#/components/schemas/</w:t>
      </w:r>
      <w:proofErr w:type="spellStart"/>
      <w:r w:rsidRPr="00533C32">
        <w:t>NfInstanceId</w:t>
      </w:r>
      <w:proofErr w:type="spellEnd"/>
      <w:r w:rsidRPr="00533C32">
        <w:t>'</w:t>
      </w:r>
    </w:p>
    <w:p w14:paraId="3A3E70B9" w14:textId="77777777" w:rsidR="007C4061" w:rsidRPr="00533C32" w:rsidRDefault="007C4061" w:rsidP="00885269">
      <w:pPr>
        <w:pStyle w:val="PL"/>
      </w:pPr>
      <w:r w:rsidRPr="00533C32">
        <w:t xml:space="preserve">        </w:t>
      </w:r>
      <w:proofErr w:type="spellStart"/>
      <w:r w:rsidRPr="00533C32">
        <w:t>subscriptionId</w:t>
      </w:r>
      <w:proofErr w:type="spellEnd"/>
      <w:r w:rsidRPr="00533C32">
        <w:t>:</w:t>
      </w:r>
    </w:p>
    <w:p w14:paraId="08772C92" w14:textId="77777777" w:rsidR="007C4061" w:rsidRPr="00533C32" w:rsidRDefault="007C4061" w:rsidP="00885269">
      <w:pPr>
        <w:pStyle w:val="PL"/>
      </w:pPr>
      <w:r w:rsidRPr="00533C32">
        <w:t xml:space="preserve">          $ref: 'TS29571_CommonData.yaml#/components/schemas/Uri'</w:t>
      </w:r>
    </w:p>
    <w:p w14:paraId="5EF59BD4" w14:textId="77777777" w:rsidR="007C4061" w:rsidRPr="00533C32" w:rsidRDefault="007C4061" w:rsidP="00885269">
      <w:pPr>
        <w:pStyle w:val="PL"/>
      </w:pPr>
      <w:r w:rsidRPr="00533C32">
        <w:t xml:space="preserve">        </w:t>
      </w:r>
      <w:proofErr w:type="spellStart"/>
      <w:r w:rsidRPr="00533C32">
        <w:t>subsChangeNotifyCorrelationId</w:t>
      </w:r>
      <w:proofErr w:type="spellEnd"/>
      <w:r w:rsidRPr="00533C32">
        <w:t>:</w:t>
      </w:r>
    </w:p>
    <w:p w14:paraId="0F67F61A" w14:textId="77777777" w:rsidR="007C4061" w:rsidRPr="00533C32" w:rsidRDefault="007C4061" w:rsidP="00885269">
      <w:pPr>
        <w:pStyle w:val="PL"/>
      </w:pPr>
      <w:r w:rsidRPr="00533C32">
        <w:t xml:space="preserve">          type: string</w:t>
      </w:r>
    </w:p>
    <w:p w14:paraId="2258EE02" w14:textId="77777777" w:rsidR="007C4061" w:rsidRPr="00533C32" w:rsidRDefault="007C4061" w:rsidP="00885269">
      <w:pPr>
        <w:pStyle w:val="PL"/>
      </w:pPr>
      <w:r w:rsidRPr="00533C32">
        <w:t xml:space="preserve">    </w:t>
      </w:r>
      <w:proofErr w:type="spellStart"/>
      <w:r w:rsidRPr="00533C32">
        <w:t>ContextDatasetNames</w:t>
      </w:r>
      <w:proofErr w:type="spellEnd"/>
      <w:r w:rsidRPr="00533C32">
        <w:t>:</w:t>
      </w:r>
    </w:p>
    <w:p w14:paraId="48AF7CCC" w14:textId="77777777" w:rsidR="007C4061" w:rsidRPr="00533C32" w:rsidRDefault="007C4061" w:rsidP="00885269">
      <w:pPr>
        <w:pStyle w:val="PL"/>
      </w:pPr>
      <w:r w:rsidRPr="00533C32">
        <w:t xml:space="preserve">      type: array</w:t>
      </w:r>
    </w:p>
    <w:p w14:paraId="0F536F2F" w14:textId="77777777" w:rsidR="007C4061" w:rsidRPr="00533C32" w:rsidRDefault="007C4061" w:rsidP="00885269">
      <w:pPr>
        <w:pStyle w:val="PL"/>
      </w:pPr>
      <w:r w:rsidRPr="00533C32">
        <w:t xml:space="preserve">      items:</w:t>
      </w:r>
    </w:p>
    <w:p w14:paraId="0EDD2615" w14:textId="77777777" w:rsidR="007C4061" w:rsidRPr="00533C32" w:rsidRDefault="007C4061" w:rsidP="00885269">
      <w:pPr>
        <w:pStyle w:val="PL"/>
      </w:pPr>
      <w:r w:rsidRPr="00533C32">
        <w:t xml:space="preserve">        $ref: '#/components/schemas/</w:t>
      </w:r>
      <w:proofErr w:type="spellStart"/>
      <w:r w:rsidRPr="00533C32">
        <w:t>ContextDataSetName</w:t>
      </w:r>
      <w:proofErr w:type="spellEnd"/>
      <w:r w:rsidRPr="00533C32">
        <w:t>'</w:t>
      </w:r>
    </w:p>
    <w:p w14:paraId="550ABC75" w14:textId="77777777" w:rsidR="007C4061" w:rsidRPr="00533C32" w:rsidRDefault="007C4061" w:rsidP="00885269">
      <w:pPr>
        <w:pStyle w:val="PL"/>
      </w:pPr>
      <w:r w:rsidRPr="00533C32">
        <w:t xml:space="preserve">      </w:t>
      </w:r>
      <w:proofErr w:type="spellStart"/>
      <w:r w:rsidRPr="00533C32">
        <w:t>minItems</w:t>
      </w:r>
      <w:proofErr w:type="spellEnd"/>
      <w:r w:rsidRPr="00533C32">
        <w:t xml:space="preserve">: </w:t>
      </w:r>
      <w:r w:rsidR="00CE3A66">
        <w:t>2</w:t>
      </w:r>
    </w:p>
    <w:p w14:paraId="17ECC3A0" w14:textId="77777777" w:rsidR="007C4061" w:rsidRPr="00533C32" w:rsidRDefault="007C4061" w:rsidP="00885269">
      <w:pPr>
        <w:pStyle w:val="PL"/>
      </w:pPr>
      <w:r w:rsidRPr="00533C32">
        <w:t xml:space="preserve">      </w:t>
      </w:r>
      <w:proofErr w:type="spellStart"/>
      <w:r w:rsidRPr="00533C32">
        <w:t>uniqueItems</w:t>
      </w:r>
      <w:proofErr w:type="spellEnd"/>
      <w:r w:rsidRPr="00533C32">
        <w:t>: true</w:t>
      </w:r>
    </w:p>
    <w:p w14:paraId="711992E9" w14:textId="77777777" w:rsidR="007C4061" w:rsidRPr="00533C32" w:rsidRDefault="007C4061" w:rsidP="00885269">
      <w:pPr>
        <w:pStyle w:val="PL"/>
      </w:pPr>
      <w:r w:rsidRPr="00533C32">
        <w:t xml:space="preserve">    </w:t>
      </w:r>
      <w:proofErr w:type="spellStart"/>
      <w:r w:rsidRPr="00533C32">
        <w:t>ContextDataSetName</w:t>
      </w:r>
      <w:proofErr w:type="spellEnd"/>
      <w:r w:rsidRPr="00533C32">
        <w:t>:</w:t>
      </w:r>
    </w:p>
    <w:p w14:paraId="7D25E0EA" w14:textId="77777777" w:rsidR="007C4061" w:rsidRPr="00533C32" w:rsidRDefault="007C4061" w:rsidP="00885269">
      <w:pPr>
        <w:pStyle w:val="PL"/>
      </w:pPr>
      <w:r w:rsidRPr="00533C32">
        <w:t xml:space="preserve">      </w:t>
      </w:r>
      <w:proofErr w:type="spellStart"/>
      <w:r w:rsidRPr="00533C32">
        <w:t>anyOf</w:t>
      </w:r>
      <w:proofErr w:type="spellEnd"/>
      <w:r w:rsidRPr="00533C32">
        <w:t>:</w:t>
      </w:r>
    </w:p>
    <w:p w14:paraId="31325CFB" w14:textId="77777777" w:rsidR="007C4061" w:rsidRPr="00533C32" w:rsidRDefault="007C4061" w:rsidP="00885269">
      <w:pPr>
        <w:pStyle w:val="PL"/>
      </w:pPr>
      <w:r w:rsidRPr="00533C32">
        <w:t xml:space="preserve">      - type: string</w:t>
      </w:r>
    </w:p>
    <w:p w14:paraId="7425D947" w14:textId="77777777" w:rsidR="007C4061" w:rsidRPr="00533C32" w:rsidRDefault="007C4061" w:rsidP="00885269">
      <w:pPr>
        <w:pStyle w:val="PL"/>
      </w:pPr>
      <w:r w:rsidRPr="00533C32">
        <w:t xml:space="preserve">        </w:t>
      </w:r>
      <w:proofErr w:type="spellStart"/>
      <w:r w:rsidRPr="00533C32">
        <w:t>enum</w:t>
      </w:r>
      <w:proofErr w:type="spellEnd"/>
      <w:r w:rsidRPr="00533C32">
        <w:t>:</w:t>
      </w:r>
    </w:p>
    <w:p w14:paraId="6B0D7FA9" w14:textId="77777777" w:rsidR="007C4061" w:rsidRPr="00533C32" w:rsidRDefault="007C4061" w:rsidP="00885269">
      <w:pPr>
        <w:pStyle w:val="PL"/>
      </w:pPr>
      <w:r w:rsidRPr="00533C32">
        <w:t xml:space="preserve">        - AMF_3GPP</w:t>
      </w:r>
    </w:p>
    <w:p w14:paraId="7FE774CC" w14:textId="77777777" w:rsidR="007C4061" w:rsidRPr="00533C32" w:rsidRDefault="007C4061" w:rsidP="00885269">
      <w:pPr>
        <w:pStyle w:val="PL"/>
      </w:pPr>
      <w:r w:rsidRPr="00533C32">
        <w:t xml:space="preserve">        - AMF_NON_3GPP</w:t>
      </w:r>
    </w:p>
    <w:p w14:paraId="6D78A06E" w14:textId="77777777" w:rsidR="007C4061" w:rsidRPr="00533C32" w:rsidRDefault="007C4061" w:rsidP="00885269">
      <w:pPr>
        <w:pStyle w:val="PL"/>
      </w:pPr>
      <w:r w:rsidRPr="00533C32">
        <w:t xml:space="preserve">        - SDM_SUBSCRIPTIONS</w:t>
      </w:r>
    </w:p>
    <w:p w14:paraId="47AF9293" w14:textId="77777777" w:rsidR="007C4061" w:rsidRPr="00533C32" w:rsidRDefault="007C4061" w:rsidP="00885269">
      <w:pPr>
        <w:pStyle w:val="PL"/>
      </w:pPr>
      <w:r w:rsidRPr="00533C32">
        <w:t xml:space="preserve">        - EE_SUBSCRIPTIONS</w:t>
      </w:r>
    </w:p>
    <w:p w14:paraId="3596D98F" w14:textId="77777777" w:rsidR="007C4061" w:rsidRPr="00533C32" w:rsidRDefault="007C4061" w:rsidP="00885269">
      <w:pPr>
        <w:pStyle w:val="PL"/>
      </w:pPr>
      <w:r w:rsidRPr="00533C32">
        <w:t xml:space="preserve">        - SMSF_3GPP</w:t>
      </w:r>
    </w:p>
    <w:p w14:paraId="772519B7" w14:textId="77777777" w:rsidR="007C4061" w:rsidRPr="00533C32" w:rsidRDefault="007C4061" w:rsidP="00885269">
      <w:pPr>
        <w:pStyle w:val="PL"/>
        <w:rPr>
          <w:lang w:eastAsia="zh-CN"/>
        </w:rPr>
      </w:pPr>
      <w:r w:rsidRPr="00533C32">
        <w:t xml:space="preserve">        - SMSF_NON_3GPP</w:t>
      </w:r>
    </w:p>
    <w:p w14:paraId="6558685B" w14:textId="77777777" w:rsidR="007C4061" w:rsidRDefault="007C4061" w:rsidP="00885269">
      <w:pPr>
        <w:pStyle w:val="PL"/>
        <w:rPr>
          <w:lang w:eastAsia="zh-CN"/>
        </w:rPr>
      </w:pPr>
      <w:r w:rsidRPr="00533C32">
        <w:t xml:space="preserve">        - SUBS_TO_NOTIFY</w:t>
      </w:r>
    </w:p>
    <w:p w14:paraId="0BA85409" w14:textId="77777777" w:rsidR="007C4061" w:rsidRDefault="007C4061" w:rsidP="00885269">
      <w:pPr>
        <w:pStyle w:val="PL"/>
        <w:rPr>
          <w:lang w:eastAsia="zh-CN"/>
        </w:rPr>
      </w:pPr>
      <w:r>
        <w:t xml:space="preserve">        - SMF_REG</w:t>
      </w:r>
    </w:p>
    <w:p w14:paraId="53ACA31A" w14:textId="77777777" w:rsidR="00DA1E48" w:rsidRPr="00533C32" w:rsidRDefault="00DA1E48" w:rsidP="00885269">
      <w:pPr>
        <w:pStyle w:val="PL"/>
        <w:rPr>
          <w:lang w:eastAsia="zh-CN"/>
        </w:rPr>
      </w:pPr>
      <w:r>
        <w:t xml:space="preserve">        - IP_SM_GW</w:t>
      </w:r>
    </w:p>
    <w:p w14:paraId="20FA0160" w14:textId="77777777" w:rsidR="007C4061" w:rsidRPr="00533C32" w:rsidRDefault="007C4061" w:rsidP="00885269">
      <w:pPr>
        <w:pStyle w:val="PL"/>
      </w:pPr>
      <w:r w:rsidRPr="00533C32">
        <w:t xml:space="preserve">      - type: string</w:t>
      </w:r>
    </w:p>
    <w:p w14:paraId="32138D0D" w14:textId="77777777" w:rsidR="007C4061" w:rsidRPr="00533C32" w:rsidRDefault="007C4061" w:rsidP="00885269">
      <w:pPr>
        <w:pStyle w:val="PL"/>
      </w:pPr>
      <w:r w:rsidRPr="00533C32">
        <w:t xml:space="preserve">    </w:t>
      </w:r>
      <w:proofErr w:type="spellStart"/>
      <w:r w:rsidRPr="00533C32">
        <w:t>ContextDataSets</w:t>
      </w:r>
      <w:proofErr w:type="spellEnd"/>
      <w:r w:rsidRPr="00533C32">
        <w:t>:</w:t>
      </w:r>
    </w:p>
    <w:p w14:paraId="33170902" w14:textId="77777777" w:rsidR="007C4061" w:rsidRPr="00533C32" w:rsidRDefault="007C4061" w:rsidP="00885269">
      <w:pPr>
        <w:pStyle w:val="PL"/>
      </w:pPr>
      <w:r w:rsidRPr="00533C32">
        <w:t xml:space="preserve">      type: object</w:t>
      </w:r>
    </w:p>
    <w:p w14:paraId="15C1710A" w14:textId="77777777" w:rsidR="007C4061" w:rsidRPr="00533C32" w:rsidRDefault="007C4061" w:rsidP="00885269">
      <w:pPr>
        <w:pStyle w:val="PL"/>
      </w:pPr>
      <w:r w:rsidRPr="00533C32">
        <w:t xml:space="preserve">      properties:</w:t>
      </w:r>
    </w:p>
    <w:p w14:paraId="391A41E8" w14:textId="77777777" w:rsidR="007C4061" w:rsidRPr="00533C32" w:rsidRDefault="007C4061" w:rsidP="00885269">
      <w:pPr>
        <w:pStyle w:val="PL"/>
      </w:pPr>
      <w:r w:rsidRPr="00533C32">
        <w:t xml:space="preserve">        amf3Gpp:</w:t>
      </w:r>
    </w:p>
    <w:p w14:paraId="3F5F40BE" w14:textId="77777777" w:rsidR="007C4061" w:rsidRPr="00533C32" w:rsidRDefault="007C4061" w:rsidP="00885269">
      <w:pPr>
        <w:pStyle w:val="PL"/>
      </w:pPr>
      <w:r w:rsidRPr="00533C32">
        <w:t xml:space="preserve">          $ref: '#/components/schemas/Amf3GppAccessRegistration'</w:t>
      </w:r>
    </w:p>
    <w:p w14:paraId="44437C3C" w14:textId="77777777" w:rsidR="007C4061" w:rsidRPr="00533C32" w:rsidRDefault="007C4061" w:rsidP="00885269">
      <w:pPr>
        <w:pStyle w:val="PL"/>
      </w:pPr>
      <w:r w:rsidRPr="00533C32">
        <w:t xml:space="preserve">        amfNon3Gpp:</w:t>
      </w:r>
    </w:p>
    <w:p w14:paraId="6C01E103" w14:textId="77777777" w:rsidR="007C4061" w:rsidRPr="00533C32" w:rsidRDefault="007C4061" w:rsidP="00885269">
      <w:pPr>
        <w:pStyle w:val="PL"/>
      </w:pPr>
      <w:r w:rsidRPr="00533C32">
        <w:t xml:space="preserve">          $ref: '#/components/schemas/AmfNon3GppAccessRegistration'</w:t>
      </w:r>
    </w:p>
    <w:p w14:paraId="1F221A6A" w14:textId="77777777" w:rsidR="007C4061" w:rsidRPr="00533C32" w:rsidRDefault="007C4061" w:rsidP="00885269">
      <w:pPr>
        <w:pStyle w:val="PL"/>
        <w:rPr>
          <w:lang w:eastAsia="zh-CN"/>
        </w:rPr>
      </w:pPr>
      <w:r w:rsidRPr="00533C32">
        <w:t xml:space="preserve">        </w:t>
      </w:r>
      <w:proofErr w:type="spellStart"/>
      <w:r w:rsidRPr="00533C32">
        <w:t>sdmSubscriptions</w:t>
      </w:r>
      <w:proofErr w:type="spellEnd"/>
      <w:r w:rsidRPr="00533C32">
        <w:t>:</w:t>
      </w:r>
    </w:p>
    <w:p w14:paraId="7A5C24C1" w14:textId="77777777" w:rsidR="007C4061" w:rsidRPr="00533C32" w:rsidRDefault="007C4061" w:rsidP="00885269">
      <w:pPr>
        <w:pStyle w:val="PL"/>
      </w:pPr>
      <w:r w:rsidRPr="00533C32">
        <w:t xml:space="preserve">          type: array</w:t>
      </w:r>
    </w:p>
    <w:p w14:paraId="3BFAEE8F" w14:textId="77777777" w:rsidR="007C4061" w:rsidRPr="00533C32" w:rsidRDefault="007C4061" w:rsidP="00885269">
      <w:pPr>
        <w:pStyle w:val="PL"/>
      </w:pPr>
      <w:r w:rsidRPr="00533C32">
        <w:t xml:space="preserve">          items:</w:t>
      </w:r>
    </w:p>
    <w:p w14:paraId="249EB3E6" w14:textId="77777777" w:rsidR="007C4061" w:rsidRPr="00533C32" w:rsidRDefault="007C4061" w:rsidP="00885269">
      <w:pPr>
        <w:pStyle w:val="PL"/>
      </w:pPr>
      <w:r w:rsidRPr="00533C32">
        <w:t xml:space="preserve">            $ref: '#/components/schemas/</w:t>
      </w:r>
      <w:proofErr w:type="spellStart"/>
      <w:r w:rsidRPr="00533C32">
        <w:t>SdmSubscription</w:t>
      </w:r>
      <w:proofErr w:type="spellEnd"/>
      <w:r w:rsidRPr="00533C32">
        <w:t>'</w:t>
      </w:r>
    </w:p>
    <w:p w14:paraId="7768511F"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77FD18E8" w14:textId="77777777" w:rsidR="007C4061" w:rsidRPr="00533C32" w:rsidRDefault="007C4061" w:rsidP="00885269">
      <w:pPr>
        <w:pStyle w:val="PL"/>
      </w:pPr>
      <w:r w:rsidRPr="00533C32">
        <w:t xml:space="preserve">        </w:t>
      </w:r>
      <w:proofErr w:type="spellStart"/>
      <w:r w:rsidRPr="00533C32">
        <w:t>eeSubscriptions</w:t>
      </w:r>
      <w:proofErr w:type="spellEnd"/>
      <w:r w:rsidRPr="00533C32">
        <w:t>:</w:t>
      </w:r>
    </w:p>
    <w:p w14:paraId="43B165DB" w14:textId="77777777" w:rsidR="007C4061" w:rsidRPr="00533C32" w:rsidRDefault="007C4061" w:rsidP="00885269">
      <w:pPr>
        <w:pStyle w:val="PL"/>
      </w:pPr>
      <w:r w:rsidRPr="00533C32">
        <w:t xml:space="preserve">          type: array</w:t>
      </w:r>
    </w:p>
    <w:p w14:paraId="079D59DB" w14:textId="77777777" w:rsidR="007C4061" w:rsidRPr="00533C32" w:rsidRDefault="007C4061" w:rsidP="00885269">
      <w:pPr>
        <w:pStyle w:val="PL"/>
      </w:pPr>
      <w:r w:rsidRPr="00533C32">
        <w:t xml:space="preserve">          items:</w:t>
      </w:r>
    </w:p>
    <w:p w14:paraId="3A8CCB20" w14:textId="77777777" w:rsidR="007C4061" w:rsidRPr="00533C32" w:rsidRDefault="007C4061" w:rsidP="00885269">
      <w:pPr>
        <w:pStyle w:val="PL"/>
      </w:pPr>
      <w:r w:rsidRPr="00533C32">
        <w:t xml:space="preserve">            $ref: '#/components/schemas/</w:t>
      </w:r>
      <w:proofErr w:type="spellStart"/>
      <w:r w:rsidRPr="00533C32">
        <w:t>EeSubscription</w:t>
      </w:r>
      <w:proofErr w:type="spellEnd"/>
      <w:r w:rsidRPr="00533C32">
        <w:t>'</w:t>
      </w:r>
    </w:p>
    <w:p w14:paraId="465956AD" w14:textId="77777777" w:rsidR="007C4061" w:rsidRPr="00533C32" w:rsidRDefault="007C4061" w:rsidP="00885269">
      <w:pPr>
        <w:pStyle w:val="PL"/>
      </w:pPr>
      <w:r w:rsidRPr="00533C32">
        <w:t xml:space="preserve">          </w:t>
      </w:r>
      <w:proofErr w:type="spellStart"/>
      <w:r w:rsidRPr="00533C32">
        <w:t>minItems</w:t>
      </w:r>
      <w:proofErr w:type="spellEnd"/>
      <w:r w:rsidRPr="00533C32">
        <w:t>: 1</w:t>
      </w:r>
    </w:p>
    <w:p w14:paraId="6C5F12B2" w14:textId="77777777" w:rsidR="007C4061" w:rsidRPr="00533C32" w:rsidRDefault="007C4061" w:rsidP="00885269">
      <w:pPr>
        <w:pStyle w:val="PL"/>
      </w:pPr>
      <w:r w:rsidRPr="00533C32">
        <w:t xml:space="preserve">        smsf3GppAccess:</w:t>
      </w:r>
    </w:p>
    <w:p w14:paraId="165D2D6E" w14:textId="77777777" w:rsidR="007C4061" w:rsidRPr="00533C32" w:rsidRDefault="007C4061" w:rsidP="00885269">
      <w:pPr>
        <w:pStyle w:val="PL"/>
      </w:pPr>
      <w:r w:rsidRPr="00533C32">
        <w:t xml:space="preserve">          $ref: '#/components/schemas/</w:t>
      </w:r>
      <w:proofErr w:type="spellStart"/>
      <w:r w:rsidRPr="00533C32">
        <w:t>SmsfRegistration</w:t>
      </w:r>
      <w:proofErr w:type="spellEnd"/>
      <w:r w:rsidRPr="00533C32">
        <w:t>'</w:t>
      </w:r>
    </w:p>
    <w:p w14:paraId="0FA484B2" w14:textId="77777777" w:rsidR="007C4061" w:rsidRPr="00533C32" w:rsidRDefault="007C4061" w:rsidP="00885269">
      <w:pPr>
        <w:pStyle w:val="PL"/>
      </w:pPr>
      <w:r w:rsidRPr="00533C32">
        <w:t xml:space="preserve">        smsfNon3GppAccess:</w:t>
      </w:r>
    </w:p>
    <w:p w14:paraId="358348D4" w14:textId="77777777" w:rsidR="007C4061" w:rsidRPr="00533C32" w:rsidRDefault="007C4061" w:rsidP="00885269">
      <w:pPr>
        <w:pStyle w:val="PL"/>
        <w:rPr>
          <w:lang w:eastAsia="zh-CN"/>
        </w:rPr>
      </w:pPr>
      <w:r w:rsidRPr="00533C32">
        <w:t xml:space="preserve">          $ref: '#/components/schemas/</w:t>
      </w:r>
      <w:proofErr w:type="spellStart"/>
      <w:r w:rsidRPr="00533C32">
        <w:t>SmsfRegistration</w:t>
      </w:r>
      <w:proofErr w:type="spellEnd"/>
      <w:r w:rsidRPr="00533C32">
        <w:t>'</w:t>
      </w:r>
    </w:p>
    <w:p w14:paraId="088DAE48" w14:textId="77777777" w:rsidR="007C4061" w:rsidRPr="00533C32" w:rsidRDefault="007C4061" w:rsidP="00885269">
      <w:pPr>
        <w:pStyle w:val="PL"/>
        <w:rPr>
          <w:lang w:eastAsia="zh-CN"/>
        </w:rPr>
      </w:pPr>
      <w:r w:rsidRPr="00533C32">
        <w:t xml:space="preserve">        </w:t>
      </w:r>
      <w:proofErr w:type="spellStart"/>
      <w:r w:rsidRPr="00533C32">
        <w:t>subscriptionDataSubscriptions</w:t>
      </w:r>
      <w:proofErr w:type="spellEnd"/>
      <w:r w:rsidRPr="00533C32">
        <w:t>:</w:t>
      </w:r>
    </w:p>
    <w:p w14:paraId="3E63BBA6" w14:textId="77777777" w:rsidR="007C4061" w:rsidRPr="00533C32" w:rsidRDefault="007C4061" w:rsidP="00885269">
      <w:pPr>
        <w:pStyle w:val="PL"/>
      </w:pPr>
      <w:r w:rsidRPr="00533C32">
        <w:t xml:space="preserve">          type: array</w:t>
      </w:r>
    </w:p>
    <w:p w14:paraId="1322B1B0" w14:textId="77777777" w:rsidR="007C4061" w:rsidRPr="00533C32" w:rsidRDefault="007C4061" w:rsidP="00885269">
      <w:pPr>
        <w:pStyle w:val="PL"/>
      </w:pPr>
      <w:r w:rsidRPr="00533C32">
        <w:t xml:space="preserve">          items:</w:t>
      </w:r>
    </w:p>
    <w:p w14:paraId="3507735F" w14:textId="77777777" w:rsidR="007C4061" w:rsidRPr="00533C32" w:rsidRDefault="007C4061" w:rsidP="00885269">
      <w:pPr>
        <w:pStyle w:val="PL"/>
      </w:pPr>
      <w:r w:rsidRPr="00533C32">
        <w:t xml:space="preserve">            $ref: '#/components/schemas/</w:t>
      </w:r>
      <w:proofErr w:type="spellStart"/>
      <w:r w:rsidRPr="00533C32">
        <w:t>SubscriptionDataSubscriptions</w:t>
      </w:r>
      <w:proofErr w:type="spellEnd"/>
      <w:r w:rsidRPr="00533C32">
        <w:t>'</w:t>
      </w:r>
    </w:p>
    <w:p w14:paraId="79E1D375" w14:textId="77777777" w:rsidR="007C4061" w:rsidRDefault="007C4061" w:rsidP="00885269">
      <w:pPr>
        <w:pStyle w:val="PL"/>
        <w:rPr>
          <w:lang w:eastAsia="zh-CN"/>
        </w:rPr>
      </w:pPr>
      <w:r w:rsidRPr="00533C32">
        <w:t xml:space="preserve">          </w:t>
      </w:r>
      <w:proofErr w:type="spellStart"/>
      <w:r w:rsidRPr="00533C32">
        <w:t>minItems</w:t>
      </w:r>
      <w:proofErr w:type="spellEnd"/>
      <w:r w:rsidRPr="00533C32">
        <w:t>: 1</w:t>
      </w:r>
    </w:p>
    <w:p w14:paraId="677A2870" w14:textId="77777777" w:rsidR="007C4061" w:rsidRPr="00533C32" w:rsidRDefault="007C4061" w:rsidP="00885269">
      <w:pPr>
        <w:pStyle w:val="PL"/>
      </w:pPr>
      <w:r>
        <w:t xml:space="preserve">        </w:t>
      </w:r>
      <w:proofErr w:type="spellStart"/>
      <w:r>
        <w:t>s</w:t>
      </w:r>
      <w:r w:rsidRPr="00533C32">
        <w:t>mfRegistration</w:t>
      </w:r>
      <w:r>
        <w:t>s</w:t>
      </w:r>
      <w:proofErr w:type="spellEnd"/>
      <w:r w:rsidRPr="00533C32">
        <w:t>:</w:t>
      </w:r>
    </w:p>
    <w:p w14:paraId="546E311F" w14:textId="77777777" w:rsidR="007C4061" w:rsidRDefault="007C4061" w:rsidP="00885269">
      <w:pPr>
        <w:pStyle w:val="PL"/>
        <w:rPr>
          <w:lang w:eastAsia="zh-CN"/>
        </w:rPr>
      </w:pPr>
      <w:r>
        <w:t xml:space="preserve">          $ref: </w:t>
      </w:r>
      <w:r w:rsidRPr="00533C32">
        <w:t>'#/components/schemas/</w:t>
      </w:r>
      <w:proofErr w:type="spellStart"/>
      <w:r w:rsidRPr="00533C32">
        <w:t>SmfRegList</w:t>
      </w:r>
      <w:proofErr w:type="spellEnd"/>
      <w:r w:rsidRPr="00533C32">
        <w:t>'</w:t>
      </w:r>
    </w:p>
    <w:p w14:paraId="225F4356" w14:textId="77777777" w:rsidR="006A4F60" w:rsidRDefault="006A4F60" w:rsidP="00885269">
      <w:pPr>
        <w:pStyle w:val="PL"/>
      </w:pPr>
      <w:r>
        <w:t xml:space="preserve">        </w:t>
      </w:r>
      <w:proofErr w:type="spellStart"/>
      <w:r>
        <w:t>ipSmGw</w:t>
      </w:r>
      <w:proofErr w:type="spellEnd"/>
      <w:r>
        <w:t>:</w:t>
      </w:r>
    </w:p>
    <w:p w14:paraId="3BA70240" w14:textId="77777777" w:rsidR="006A4F60" w:rsidRDefault="006A4F60" w:rsidP="00885269">
      <w:pPr>
        <w:pStyle w:val="PL"/>
      </w:pPr>
      <w:r>
        <w:t xml:space="preserve">          </w:t>
      </w:r>
      <w:r w:rsidRPr="00533C32">
        <w:t>$ref: '#/components/schemas/</w:t>
      </w:r>
      <w:proofErr w:type="spellStart"/>
      <w:r>
        <w:t>IpSmGwRegistration</w:t>
      </w:r>
      <w:proofErr w:type="spellEnd"/>
      <w:r w:rsidRPr="00533C32">
        <w:t>'</w:t>
      </w:r>
    </w:p>
    <w:p w14:paraId="110E1A15" w14:textId="77777777" w:rsidR="006A4F60" w:rsidRDefault="006A4F60" w:rsidP="00885269">
      <w:pPr>
        <w:pStyle w:val="PL"/>
      </w:pPr>
    </w:p>
    <w:p w14:paraId="650B6062" w14:textId="77777777" w:rsidR="006A4F60" w:rsidRDefault="006A4F60" w:rsidP="00885269">
      <w:pPr>
        <w:pStyle w:val="PL"/>
      </w:pPr>
      <w:r>
        <w:t xml:space="preserve">    </w:t>
      </w:r>
      <w:proofErr w:type="spellStart"/>
      <w:r>
        <w:t>IpSmGwRegistration</w:t>
      </w:r>
      <w:proofErr w:type="spellEnd"/>
      <w:r>
        <w:t>:</w:t>
      </w:r>
    </w:p>
    <w:p w14:paraId="007D77C2" w14:textId="77777777" w:rsidR="006A4F60" w:rsidRPr="007431A9" w:rsidRDefault="006A4F60" w:rsidP="00885269">
      <w:pPr>
        <w:pStyle w:val="PL"/>
      </w:pPr>
      <w:r w:rsidRPr="007431A9">
        <w:t xml:space="preserve">      $ref: 'TS29503_Nudm_</w:t>
      </w:r>
      <w:r w:rsidR="00BF387E">
        <w:rPr>
          <w:rFonts w:hint="eastAsia"/>
          <w:lang w:eastAsia="zh-CN"/>
        </w:rPr>
        <w:t>UECM</w:t>
      </w:r>
      <w:r w:rsidRPr="007431A9">
        <w:t>.yaml#/components/s</w:t>
      </w:r>
      <w:r>
        <w:t>chemas/</w:t>
      </w:r>
      <w:proofErr w:type="spellStart"/>
      <w:r>
        <w:t>IpSmGwRegistration</w:t>
      </w:r>
      <w:proofErr w:type="spellEnd"/>
      <w:r>
        <w:t>'</w:t>
      </w:r>
    </w:p>
    <w:p w14:paraId="6867ED05" w14:textId="77777777" w:rsidR="006A4F60" w:rsidRPr="007431A9" w:rsidRDefault="006A4F60" w:rsidP="00885269">
      <w:pPr>
        <w:pStyle w:val="PL"/>
      </w:pPr>
    </w:p>
    <w:p w14:paraId="75FCC4B6" w14:textId="77777777" w:rsidR="006A4F60" w:rsidRDefault="006A4F60" w:rsidP="00885269">
      <w:pPr>
        <w:pStyle w:val="PL"/>
      </w:pPr>
      <w:r w:rsidRPr="007431A9">
        <w:t xml:space="preserve">    </w:t>
      </w:r>
      <w:proofErr w:type="spellStart"/>
      <w:r>
        <w:t>MessageWaitingData</w:t>
      </w:r>
      <w:proofErr w:type="spellEnd"/>
      <w:r>
        <w:t>:</w:t>
      </w:r>
    </w:p>
    <w:p w14:paraId="7D1374FF" w14:textId="77777777" w:rsidR="006A4F60" w:rsidRDefault="006A4F60" w:rsidP="00885269">
      <w:pPr>
        <w:pStyle w:val="PL"/>
      </w:pPr>
      <w:r>
        <w:t xml:space="preserve">      type: object</w:t>
      </w:r>
    </w:p>
    <w:p w14:paraId="6E7C56A4" w14:textId="77777777" w:rsidR="006A4F60" w:rsidRDefault="006A4F60" w:rsidP="00885269">
      <w:pPr>
        <w:pStyle w:val="PL"/>
      </w:pPr>
      <w:r>
        <w:t xml:space="preserve">      properties:</w:t>
      </w:r>
    </w:p>
    <w:p w14:paraId="3314C318" w14:textId="77777777" w:rsidR="006A4F60" w:rsidRDefault="006A4F60" w:rsidP="00885269">
      <w:pPr>
        <w:pStyle w:val="PL"/>
      </w:pPr>
      <w:r>
        <w:t xml:space="preserve">        </w:t>
      </w:r>
      <w:proofErr w:type="spellStart"/>
      <w:r>
        <w:t>mwdList</w:t>
      </w:r>
      <w:proofErr w:type="spellEnd"/>
      <w:r>
        <w:t>:</w:t>
      </w:r>
    </w:p>
    <w:p w14:paraId="3E8D50C0" w14:textId="77777777" w:rsidR="006A4F60" w:rsidRDefault="006A4F60" w:rsidP="00885269">
      <w:pPr>
        <w:pStyle w:val="PL"/>
      </w:pPr>
      <w:r>
        <w:lastRenderedPageBreak/>
        <w:t xml:space="preserve">          type: array</w:t>
      </w:r>
    </w:p>
    <w:p w14:paraId="4E5FB835" w14:textId="77777777" w:rsidR="006A4F60" w:rsidRDefault="006A4F60" w:rsidP="00885269">
      <w:pPr>
        <w:pStyle w:val="PL"/>
      </w:pPr>
      <w:r>
        <w:t xml:space="preserve">          items:</w:t>
      </w:r>
    </w:p>
    <w:p w14:paraId="492A96A8" w14:textId="77777777" w:rsidR="006A4F60" w:rsidRDefault="006A4F60" w:rsidP="00885269">
      <w:pPr>
        <w:pStyle w:val="PL"/>
      </w:pPr>
      <w:r>
        <w:t xml:space="preserve">            $ref: '</w:t>
      </w:r>
      <w:r w:rsidRPr="00533C32">
        <w:t>#/components/schemas/</w:t>
      </w:r>
      <w:proofErr w:type="spellStart"/>
      <w:r>
        <w:t>SmscData</w:t>
      </w:r>
      <w:proofErr w:type="spellEnd"/>
      <w:r>
        <w:t>'</w:t>
      </w:r>
    </w:p>
    <w:p w14:paraId="01E276DD" w14:textId="77777777" w:rsidR="006A4F60" w:rsidRDefault="006A4F60" w:rsidP="00885269">
      <w:pPr>
        <w:pStyle w:val="PL"/>
      </w:pPr>
      <w:r>
        <w:t xml:space="preserve">          </w:t>
      </w:r>
      <w:proofErr w:type="spellStart"/>
      <w:r>
        <w:t>minItems</w:t>
      </w:r>
      <w:proofErr w:type="spellEnd"/>
      <w:r>
        <w:t>: 1</w:t>
      </w:r>
    </w:p>
    <w:p w14:paraId="67F6A8DE" w14:textId="77777777" w:rsidR="006A4F60" w:rsidRDefault="006A4F60" w:rsidP="00885269">
      <w:pPr>
        <w:pStyle w:val="PL"/>
      </w:pPr>
    </w:p>
    <w:p w14:paraId="7CB92969" w14:textId="77777777" w:rsidR="006A4F60" w:rsidRDefault="006A4F60" w:rsidP="00885269">
      <w:pPr>
        <w:pStyle w:val="PL"/>
      </w:pPr>
      <w:r>
        <w:t xml:space="preserve">    </w:t>
      </w:r>
      <w:proofErr w:type="spellStart"/>
      <w:r>
        <w:t>SmscData</w:t>
      </w:r>
      <w:proofErr w:type="spellEnd"/>
      <w:r>
        <w:t>:</w:t>
      </w:r>
    </w:p>
    <w:p w14:paraId="66768D0A" w14:textId="77777777" w:rsidR="006A4F60" w:rsidRDefault="006A4F60" w:rsidP="00885269">
      <w:pPr>
        <w:pStyle w:val="PL"/>
      </w:pPr>
      <w:r>
        <w:t xml:space="preserve">      type: object</w:t>
      </w:r>
    </w:p>
    <w:p w14:paraId="6D0DA80C" w14:textId="77777777" w:rsidR="006A4F60" w:rsidRDefault="006A4F60" w:rsidP="00885269">
      <w:pPr>
        <w:pStyle w:val="PL"/>
      </w:pPr>
      <w:r>
        <w:t xml:space="preserve">      </w:t>
      </w:r>
      <w:proofErr w:type="spellStart"/>
      <w:r>
        <w:t>anyOf</w:t>
      </w:r>
      <w:proofErr w:type="spellEnd"/>
      <w:r>
        <w:t>:</w:t>
      </w:r>
    </w:p>
    <w:p w14:paraId="3FF4D862" w14:textId="77777777" w:rsidR="006A4F60" w:rsidRDefault="006A4F60" w:rsidP="00885269">
      <w:pPr>
        <w:pStyle w:val="PL"/>
      </w:pPr>
      <w:r>
        <w:t xml:space="preserve">        - required: [ </w:t>
      </w:r>
      <w:proofErr w:type="spellStart"/>
      <w:r>
        <w:t>smscMapAddress</w:t>
      </w:r>
      <w:proofErr w:type="spellEnd"/>
      <w:r>
        <w:t xml:space="preserve"> ]</w:t>
      </w:r>
    </w:p>
    <w:p w14:paraId="2F1E038A" w14:textId="77777777" w:rsidR="006A4F60" w:rsidRDefault="006A4F60" w:rsidP="00885269">
      <w:pPr>
        <w:pStyle w:val="PL"/>
      </w:pPr>
      <w:r>
        <w:t xml:space="preserve">        - required: [ </w:t>
      </w:r>
      <w:proofErr w:type="spellStart"/>
      <w:r>
        <w:t>smscDiameterAddress</w:t>
      </w:r>
      <w:proofErr w:type="spellEnd"/>
      <w:r>
        <w:t xml:space="preserve"> ]</w:t>
      </w:r>
    </w:p>
    <w:p w14:paraId="2D7A9A1A" w14:textId="77777777" w:rsidR="006A4F60" w:rsidRDefault="006A4F60" w:rsidP="00885269">
      <w:pPr>
        <w:pStyle w:val="PL"/>
      </w:pPr>
      <w:r>
        <w:t xml:space="preserve">      properties:</w:t>
      </w:r>
    </w:p>
    <w:p w14:paraId="5376B089" w14:textId="77777777" w:rsidR="006A4F60" w:rsidRDefault="006A4F60" w:rsidP="00885269">
      <w:pPr>
        <w:pStyle w:val="PL"/>
      </w:pPr>
      <w:r>
        <w:t xml:space="preserve">        </w:t>
      </w:r>
      <w:proofErr w:type="spellStart"/>
      <w:r>
        <w:t>smscMapAddress</w:t>
      </w:r>
      <w:proofErr w:type="spellEnd"/>
      <w:r>
        <w:t>:</w:t>
      </w:r>
    </w:p>
    <w:p w14:paraId="0B5F507D" w14:textId="77777777" w:rsidR="006A4F60" w:rsidRDefault="006A4F60" w:rsidP="00885269">
      <w:pPr>
        <w:pStyle w:val="PL"/>
      </w:pPr>
      <w:r>
        <w:t xml:space="preserve">          </w:t>
      </w:r>
      <w:r w:rsidRPr="00D67AB2">
        <w:t>$ref: '</w:t>
      </w:r>
      <w:r>
        <w:t>TS29503_Nudm_UECM.yaml</w:t>
      </w:r>
      <w:r w:rsidRPr="00D67AB2">
        <w:t>#/components/schemas/E164Number'</w:t>
      </w:r>
    </w:p>
    <w:p w14:paraId="629F8148" w14:textId="77777777" w:rsidR="006A4F60" w:rsidRDefault="006A4F60" w:rsidP="00885269">
      <w:pPr>
        <w:pStyle w:val="PL"/>
      </w:pPr>
      <w:r>
        <w:t xml:space="preserve">        </w:t>
      </w:r>
      <w:proofErr w:type="spellStart"/>
      <w:r>
        <w:t>smscDiameterAddress</w:t>
      </w:r>
      <w:proofErr w:type="spellEnd"/>
      <w:r>
        <w:t>:</w:t>
      </w:r>
    </w:p>
    <w:p w14:paraId="1C2F9800" w14:textId="77777777" w:rsidR="006A4F60" w:rsidRPr="00533C32" w:rsidRDefault="006A4F60" w:rsidP="00885269">
      <w:pPr>
        <w:pStyle w:val="PL"/>
        <w:rPr>
          <w:lang w:eastAsia="zh-CN"/>
        </w:rPr>
      </w:pPr>
      <w:r>
        <w:t xml:space="preserve">          </w:t>
      </w:r>
      <w:r w:rsidRPr="00D67AB2">
        <w:t>$ref: '</w:t>
      </w:r>
      <w:r>
        <w:t>TS29503_Nudm_UECM.yaml</w:t>
      </w:r>
      <w:r w:rsidRPr="00D67AB2">
        <w:t>#/components/schemas/NetworkNodeDiameterAddress'</w:t>
      </w:r>
    </w:p>
    <w:p w14:paraId="68E7009A" w14:textId="4BB09363" w:rsidR="007C4061" w:rsidRDefault="007C4061" w:rsidP="00885269">
      <w:pPr>
        <w:pStyle w:val="PL"/>
        <w:rPr>
          <w:lang w:eastAsia="zh-CN"/>
        </w:rPr>
      </w:pPr>
    </w:p>
    <w:p w14:paraId="6C4E39A1" w14:textId="77777777" w:rsidR="00A83DD5" w:rsidRDefault="00A83DD5" w:rsidP="00885269">
      <w:pPr>
        <w:pStyle w:val="PL"/>
      </w:pPr>
      <w:r>
        <w:t xml:space="preserve">    </w:t>
      </w:r>
      <w:proofErr w:type="spellStart"/>
      <w:r>
        <w:t>SmfSubscriptionInfo</w:t>
      </w:r>
      <w:proofErr w:type="spellEnd"/>
      <w:r>
        <w:t>:</w:t>
      </w:r>
    </w:p>
    <w:p w14:paraId="1005B6D3" w14:textId="77777777" w:rsidR="00A83DD5" w:rsidRDefault="00A83DD5" w:rsidP="00885269">
      <w:pPr>
        <w:pStyle w:val="PL"/>
      </w:pPr>
      <w:r>
        <w:t xml:space="preserve">      description: </w:t>
      </w:r>
      <w:r w:rsidRPr="0024733D">
        <w:t>Information related to active subscriptions at the SMF(s)</w:t>
      </w:r>
    </w:p>
    <w:p w14:paraId="46436E54" w14:textId="77777777" w:rsidR="00A83DD5" w:rsidRDefault="00A83DD5" w:rsidP="00885269">
      <w:pPr>
        <w:pStyle w:val="PL"/>
      </w:pPr>
      <w:r>
        <w:t xml:space="preserve">      type: object</w:t>
      </w:r>
    </w:p>
    <w:p w14:paraId="23EC76C4" w14:textId="77777777" w:rsidR="00A83DD5" w:rsidRDefault="00A83DD5" w:rsidP="00885269">
      <w:pPr>
        <w:pStyle w:val="PL"/>
      </w:pPr>
      <w:r>
        <w:t xml:space="preserve">      required:</w:t>
      </w:r>
    </w:p>
    <w:p w14:paraId="41950669" w14:textId="77777777" w:rsidR="00A83DD5" w:rsidRDefault="00A83DD5" w:rsidP="00885269">
      <w:pPr>
        <w:pStyle w:val="PL"/>
      </w:pPr>
      <w:r>
        <w:t xml:space="preserve">        - </w:t>
      </w:r>
      <w:proofErr w:type="spellStart"/>
      <w:r>
        <w:t>smfSubscriptionList</w:t>
      </w:r>
      <w:proofErr w:type="spellEnd"/>
    </w:p>
    <w:p w14:paraId="0D23AF62" w14:textId="77777777" w:rsidR="00A83DD5" w:rsidRDefault="00A83DD5" w:rsidP="00885269">
      <w:pPr>
        <w:pStyle w:val="PL"/>
      </w:pPr>
      <w:r>
        <w:t xml:space="preserve">      properties:</w:t>
      </w:r>
    </w:p>
    <w:p w14:paraId="2D0BEFC9" w14:textId="77777777" w:rsidR="00A83DD5" w:rsidRDefault="00A83DD5" w:rsidP="00885269">
      <w:pPr>
        <w:pStyle w:val="PL"/>
      </w:pPr>
      <w:r>
        <w:t xml:space="preserve">        </w:t>
      </w:r>
      <w:proofErr w:type="spellStart"/>
      <w:r>
        <w:t>smfSubscriptionList</w:t>
      </w:r>
      <w:proofErr w:type="spellEnd"/>
      <w:r>
        <w:t>:</w:t>
      </w:r>
    </w:p>
    <w:p w14:paraId="3DFAB9CD" w14:textId="77777777" w:rsidR="00A83DD5" w:rsidRDefault="00A83DD5" w:rsidP="00885269">
      <w:pPr>
        <w:pStyle w:val="PL"/>
      </w:pPr>
      <w:r>
        <w:t xml:space="preserve">          type: array</w:t>
      </w:r>
    </w:p>
    <w:p w14:paraId="56B6C7C3" w14:textId="77777777" w:rsidR="00A83DD5" w:rsidRDefault="00A83DD5" w:rsidP="00885269">
      <w:pPr>
        <w:pStyle w:val="PL"/>
      </w:pPr>
      <w:r>
        <w:t xml:space="preserve">          items:</w:t>
      </w:r>
    </w:p>
    <w:p w14:paraId="3D1A58F5" w14:textId="77777777" w:rsidR="00A83DD5" w:rsidRDefault="00A83DD5" w:rsidP="00885269">
      <w:pPr>
        <w:pStyle w:val="PL"/>
      </w:pPr>
      <w:r>
        <w:t xml:space="preserve">            $ref: '#/components/schemas/</w:t>
      </w:r>
      <w:proofErr w:type="spellStart"/>
      <w:r>
        <w:t>SmfSubscriptionItem</w:t>
      </w:r>
      <w:proofErr w:type="spellEnd"/>
      <w:r>
        <w:t>'</w:t>
      </w:r>
    </w:p>
    <w:p w14:paraId="36D39608" w14:textId="77777777" w:rsidR="00A83DD5" w:rsidRDefault="00A83DD5" w:rsidP="00885269">
      <w:pPr>
        <w:pStyle w:val="PL"/>
      </w:pPr>
      <w:r>
        <w:t xml:space="preserve">          </w:t>
      </w:r>
      <w:proofErr w:type="spellStart"/>
      <w:r>
        <w:t>minItems</w:t>
      </w:r>
      <w:proofErr w:type="spellEnd"/>
      <w:r>
        <w:t>: 1</w:t>
      </w:r>
    </w:p>
    <w:p w14:paraId="6E2F8160" w14:textId="77777777" w:rsidR="00A83DD5" w:rsidRDefault="00A83DD5" w:rsidP="00885269">
      <w:pPr>
        <w:pStyle w:val="PL"/>
      </w:pPr>
    </w:p>
    <w:p w14:paraId="2F83433A" w14:textId="77777777" w:rsidR="00A83DD5" w:rsidRDefault="00A83DD5" w:rsidP="00885269">
      <w:pPr>
        <w:pStyle w:val="PL"/>
      </w:pPr>
      <w:r>
        <w:t xml:space="preserve">    </w:t>
      </w:r>
      <w:proofErr w:type="spellStart"/>
      <w:r>
        <w:t>SmfSubscriptionItem</w:t>
      </w:r>
      <w:proofErr w:type="spellEnd"/>
      <w:r>
        <w:t>:</w:t>
      </w:r>
    </w:p>
    <w:p w14:paraId="59B6CB94" w14:textId="77777777" w:rsidR="00A83DD5" w:rsidRDefault="00A83DD5" w:rsidP="00885269">
      <w:pPr>
        <w:pStyle w:val="PL"/>
      </w:pPr>
      <w:r>
        <w:t xml:space="preserve">      description: Contains info about a single SMF event subscription</w:t>
      </w:r>
    </w:p>
    <w:p w14:paraId="54ACDFDB" w14:textId="77777777" w:rsidR="00A83DD5" w:rsidRDefault="00A83DD5" w:rsidP="00885269">
      <w:pPr>
        <w:pStyle w:val="PL"/>
      </w:pPr>
      <w:r>
        <w:t xml:space="preserve">      type: object</w:t>
      </w:r>
    </w:p>
    <w:p w14:paraId="0714AE67" w14:textId="77777777" w:rsidR="00A83DD5" w:rsidRDefault="00A83DD5" w:rsidP="00885269">
      <w:pPr>
        <w:pStyle w:val="PL"/>
      </w:pPr>
      <w:r>
        <w:t xml:space="preserve">      required:</w:t>
      </w:r>
    </w:p>
    <w:p w14:paraId="3F7350BA" w14:textId="77777777" w:rsidR="00A83DD5" w:rsidRDefault="00A83DD5" w:rsidP="00885269">
      <w:pPr>
        <w:pStyle w:val="PL"/>
      </w:pPr>
      <w:r>
        <w:t xml:space="preserve">        - </w:t>
      </w:r>
      <w:proofErr w:type="spellStart"/>
      <w:r>
        <w:t>smfInstanceId</w:t>
      </w:r>
      <w:proofErr w:type="spellEnd"/>
    </w:p>
    <w:p w14:paraId="45ECC8F6" w14:textId="77777777" w:rsidR="00A83DD5" w:rsidRDefault="00A83DD5" w:rsidP="00885269">
      <w:pPr>
        <w:pStyle w:val="PL"/>
      </w:pPr>
      <w:r>
        <w:t xml:space="preserve">        - </w:t>
      </w:r>
      <w:proofErr w:type="spellStart"/>
      <w:r>
        <w:t>subscriptionId</w:t>
      </w:r>
      <w:proofErr w:type="spellEnd"/>
    </w:p>
    <w:p w14:paraId="27E65398" w14:textId="77777777" w:rsidR="00A83DD5" w:rsidRDefault="00A83DD5" w:rsidP="00885269">
      <w:pPr>
        <w:pStyle w:val="PL"/>
      </w:pPr>
      <w:r>
        <w:t xml:space="preserve">      properties:</w:t>
      </w:r>
    </w:p>
    <w:p w14:paraId="4A21B9F9" w14:textId="77777777" w:rsidR="00A83DD5" w:rsidRDefault="00A83DD5" w:rsidP="00885269">
      <w:pPr>
        <w:pStyle w:val="PL"/>
      </w:pPr>
      <w:r>
        <w:t xml:space="preserve">        </w:t>
      </w:r>
      <w:proofErr w:type="spellStart"/>
      <w:r>
        <w:t>smfInstanceId</w:t>
      </w:r>
      <w:proofErr w:type="spellEnd"/>
      <w:r>
        <w:t>:</w:t>
      </w:r>
    </w:p>
    <w:p w14:paraId="0AE85170" w14:textId="77777777" w:rsidR="00A83DD5" w:rsidRDefault="00A83DD5" w:rsidP="00885269">
      <w:pPr>
        <w:pStyle w:val="PL"/>
      </w:pPr>
      <w:r>
        <w:t xml:space="preserve">          $ref: 'TS29571_CommonData.yaml#/components/schemas/</w:t>
      </w:r>
      <w:proofErr w:type="spellStart"/>
      <w:r>
        <w:t>NfInstanceId</w:t>
      </w:r>
      <w:proofErr w:type="spellEnd"/>
      <w:r>
        <w:t>'</w:t>
      </w:r>
    </w:p>
    <w:p w14:paraId="0D88F036" w14:textId="77777777" w:rsidR="00A83DD5" w:rsidRDefault="00A83DD5" w:rsidP="00885269">
      <w:pPr>
        <w:pStyle w:val="PL"/>
      </w:pPr>
      <w:r>
        <w:t xml:space="preserve">        </w:t>
      </w:r>
      <w:proofErr w:type="spellStart"/>
      <w:r>
        <w:t>subscriptionId</w:t>
      </w:r>
      <w:proofErr w:type="spellEnd"/>
      <w:r>
        <w:t>:</w:t>
      </w:r>
    </w:p>
    <w:p w14:paraId="5973F5C6" w14:textId="77777777" w:rsidR="00A83DD5" w:rsidRDefault="00A83DD5" w:rsidP="00885269">
      <w:pPr>
        <w:pStyle w:val="PL"/>
      </w:pPr>
      <w:r>
        <w:t xml:space="preserve">          $ref: 'TS29571_CommonData.yaml#/components/schemas/Uri'</w:t>
      </w:r>
    </w:p>
    <w:p w14:paraId="50132A22" w14:textId="074FEFDA" w:rsidR="00A83DD5" w:rsidRDefault="00A83DD5" w:rsidP="00885269">
      <w:pPr>
        <w:pStyle w:val="PL"/>
        <w:rPr>
          <w:lang w:eastAsia="zh-CN"/>
        </w:rPr>
      </w:pPr>
    </w:p>
    <w:p w14:paraId="48FC42F5" w14:textId="77777777" w:rsidR="004E402E" w:rsidRDefault="004E402E" w:rsidP="00885269">
      <w:pPr>
        <w:pStyle w:val="PL"/>
      </w:pPr>
      <w:r>
        <w:t xml:space="preserve">    </w:t>
      </w:r>
      <w:proofErr w:type="spellStart"/>
      <w:r>
        <w:t>MtcProvider</w:t>
      </w:r>
      <w:proofErr w:type="spellEnd"/>
      <w:r>
        <w:t>:</w:t>
      </w:r>
    </w:p>
    <w:p w14:paraId="10A19111" w14:textId="77777777" w:rsidR="004E402E" w:rsidRDefault="004E402E" w:rsidP="00885269">
      <w:pPr>
        <w:pStyle w:val="PL"/>
      </w:pPr>
      <w:r>
        <w:t xml:space="preserve">      type: object</w:t>
      </w:r>
    </w:p>
    <w:p w14:paraId="2146E769" w14:textId="77777777" w:rsidR="004E402E" w:rsidRDefault="004E402E" w:rsidP="00885269">
      <w:pPr>
        <w:pStyle w:val="PL"/>
      </w:pPr>
      <w:r>
        <w:t xml:space="preserve">      properties:</w:t>
      </w:r>
    </w:p>
    <w:p w14:paraId="38285D65" w14:textId="77777777" w:rsidR="004E402E" w:rsidRDefault="004E402E" w:rsidP="00885269">
      <w:pPr>
        <w:pStyle w:val="PL"/>
      </w:pPr>
      <w:r>
        <w:t xml:space="preserve">        </w:t>
      </w:r>
      <w:proofErr w:type="spellStart"/>
      <w:r>
        <w:t>mtcProviderInformation</w:t>
      </w:r>
      <w:proofErr w:type="spellEnd"/>
      <w:r>
        <w:t>:</w:t>
      </w:r>
    </w:p>
    <w:p w14:paraId="7F93B2A5" w14:textId="77777777" w:rsidR="004E402E" w:rsidRDefault="004E402E" w:rsidP="00885269">
      <w:pPr>
        <w:pStyle w:val="PL"/>
      </w:pPr>
      <w:r w:rsidRPr="00533C32">
        <w:t xml:space="preserve">        </w:t>
      </w:r>
      <w:r>
        <w:t xml:space="preserve">  </w:t>
      </w:r>
      <w:r w:rsidRPr="00533C32">
        <w:t>$ref: 'TS29571_CommonData.yaml#/components/schemas/</w:t>
      </w:r>
      <w:r w:rsidRPr="005D14F1">
        <w:t>MtcProviderInformation</w:t>
      </w:r>
      <w:r w:rsidRPr="00533C32">
        <w:t>'</w:t>
      </w:r>
    </w:p>
    <w:p w14:paraId="603964AB" w14:textId="77777777" w:rsidR="004E402E" w:rsidRDefault="004E402E" w:rsidP="00885269">
      <w:pPr>
        <w:pStyle w:val="PL"/>
      </w:pPr>
      <w:r>
        <w:t xml:space="preserve">        </w:t>
      </w:r>
      <w:proofErr w:type="spellStart"/>
      <w:r>
        <w:t>afId</w:t>
      </w:r>
      <w:proofErr w:type="spellEnd"/>
      <w:r>
        <w:t>:</w:t>
      </w:r>
    </w:p>
    <w:p w14:paraId="14D7D05C" w14:textId="77777777" w:rsidR="004E402E" w:rsidRDefault="004E402E" w:rsidP="00885269">
      <w:pPr>
        <w:pStyle w:val="PL"/>
      </w:pPr>
      <w:r>
        <w:t xml:space="preserve">          type: string</w:t>
      </w:r>
    </w:p>
    <w:p w14:paraId="20B132F2" w14:textId="77777777" w:rsidR="004E402E" w:rsidRDefault="004E402E" w:rsidP="00885269">
      <w:pPr>
        <w:pStyle w:val="PL"/>
        <w:rPr>
          <w:lang w:eastAsia="zh-CN"/>
        </w:rPr>
      </w:pPr>
    </w:p>
    <w:p w14:paraId="02C49809" w14:textId="77777777" w:rsidR="003E4EC4" w:rsidRDefault="003E4EC4" w:rsidP="00885269">
      <w:pPr>
        <w:pStyle w:val="PL"/>
      </w:pPr>
      <w:r>
        <w:t xml:space="preserve">    </w:t>
      </w:r>
      <w:proofErr w:type="spellStart"/>
      <w:r>
        <w:t>HssSubscriptionInfo</w:t>
      </w:r>
      <w:proofErr w:type="spellEnd"/>
      <w:r>
        <w:t>:</w:t>
      </w:r>
    </w:p>
    <w:p w14:paraId="4B09427F" w14:textId="77777777" w:rsidR="003E4EC4" w:rsidRDefault="003E4EC4" w:rsidP="00885269">
      <w:pPr>
        <w:pStyle w:val="PL"/>
      </w:pPr>
      <w:r>
        <w:t xml:space="preserve">      description: </w:t>
      </w:r>
      <w:r w:rsidRPr="0024733D">
        <w:t xml:space="preserve">Information related to active subscriptions at the </w:t>
      </w:r>
      <w:r>
        <w:t>HSS</w:t>
      </w:r>
      <w:r w:rsidRPr="0024733D">
        <w:t>(s)</w:t>
      </w:r>
    </w:p>
    <w:p w14:paraId="3D48E8F1" w14:textId="77777777" w:rsidR="003E4EC4" w:rsidRDefault="003E4EC4" w:rsidP="00885269">
      <w:pPr>
        <w:pStyle w:val="PL"/>
      </w:pPr>
      <w:r>
        <w:t xml:space="preserve">      type: object</w:t>
      </w:r>
    </w:p>
    <w:p w14:paraId="311D381F" w14:textId="77777777" w:rsidR="003E4EC4" w:rsidRDefault="003E4EC4" w:rsidP="00885269">
      <w:pPr>
        <w:pStyle w:val="PL"/>
      </w:pPr>
      <w:r>
        <w:t xml:space="preserve">      required:</w:t>
      </w:r>
    </w:p>
    <w:p w14:paraId="48FEDD8B" w14:textId="77777777" w:rsidR="003E4EC4" w:rsidRDefault="003E4EC4" w:rsidP="00885269">
      <w:pPr>
        <w:pStyle w:val="PL"/>
      </w:pPr>
      <w:r>
        <w:t xml:space="preserve">        - </w:t>
      </w:r>
      <w:proofErr w:type="spellStart"/>
      <w:r>
        <w:t>hssSubscriptionList</w:t>
      </w:r>
      <w:proofErr w:type="spellEnd"/>
    </w:p>
    <w:p w14:paraId="748606FE" w14:textId="77777777" w:rsidR="003E4EC4" w:rsidRDefault="003E4EC4" w:rsidP="00885269">
      <w:pPr>
        <w:pStyle w:val="PL"/>
      </w:pPr>
      <w:r>
        <w:t xml:space="preserve">      properties:</w:t>
      </w:r>
    </w:p>
    <w:p w14:paraId="54C734E2" w14:textId="77777777" w:rsidR="003E4EC4" w:rsidRDefault="003E4EC4" w:rsidP="00885269">
      <w:pPr>
        <w:pStyle w:val="PL"/>
      </w:pPr>
      <w:r>
        <w:t xml:space="preserve">        </w:t>
      </w:r>
      <w:proofErr w:type="spellStart"/>
      <w:r>
        <w:t>hssSubscriptionList</w:t>
      </w:r>
      <w:proofErr w:type="spellEnd"/>
      <w:r>
        <w:t>:</w:t>
      </w:r>
    </w:p>
    <w:p w14:paraId="7944B09E" w14:textId="77777777" w:rsidR="003E4EC4" w:rsidRDefault="003E4EC4" w:rsidP="00885269">
      <w:pPr>
        <w:pStyle w:val="PL"/>
      </w:pPr>
      <w:r>
        <w:t xml:space="preserve">          type: array</w:t>
      </w:r>
    </w:p>
    <w:p w14:paraId="5B389A87" w14:textId="77777777" w:rsidR="003E4EC4" w:rsidRDefault="003E4EC4" w:rsidP="00885269">
      <w:pPr>
        <w:pStyle w:val="PL"/>
      </w:pPr>
      <w:r>
        <w:t xml:space="preserve">          items:</w:t>
      </w:r>
    </w:p>
    <w:p w14:paraId="258D1412" w14:textId="77777777" w:rsidR="003E4EC4" w:rsidRDefault="003E4EC4" w:rsidP="00885269">
      <w:pPr>
        <w:pStyle w:val="PL"/>
      </w:pPr>
      <w:r>
        <w:t xml:space="preserve">            $ref: '#/components/schemas/</w:t>
      </w:r>
      <w:proofErr w:type="spellStart"/>
      <w:r>
        <w:t>HssSubscriptionItem</w:t>
      </w:r>
      <w:proofErr w:type="spellEnd"/>
      <w:r>
        <w:t>'</w:t>
      </w:r>
    </w:p>
    <w:p w14:paraId="3047C703" w14:textId="77777777" w:rsidR="003E4EC4" w:rsidRDefault="003E4EC4" w:rsidP="00885269">
      <w:pPr>
        <w:pStyle w:val="PL"/>
      </w:pPr>
      <w:r>
        <w:t xml:space="preserve">          </w:t>
      </w:r>
      <w:proofErr w:type="spellStart"/>
      <w:r>
        <w:t>minItems</w:t>
      </w:r>
      <w:proofErr w:type="spellEnd"/>
      <w:r>
        <w:t>: 1</w:t>
      </w:r>
    </w:p>
    <w:p w14:paraId="4CAA9B13" w14:textId="77777777" w:rsidR="003E4EC4" w:rsidRDefault="003E4EC4" w:rsidP="00885269">
      <w:pPr>
        <w:pStyle w:val="PL"/>
      </w:pPr>
    </w:p>
    <w:p w14:paraId="480C11B3" w14:textId="77777777" w:rsidR="003E4EC4" w:rsidRDefault="003E4EC4" w:rsidP="00885269">
      <w:pPr>
        <w:pStyle w:val="PL"/>
      </w:pPr>
      <w:r>
        <w:t xml:space="preserve">    </w:t>
      </w:r>
      <w:proofErr w:type="spellStart"/>
      <w:r>
        <w:t>HssSubscriptionItem</w:t>
      </w:r>
      <w:proofErr w:type="spellEnd"/>
      <w:r>
        <w:t>:</w:t>
      </w:r>
    </w:p>
    <w:p w14:paraId="120FEC27" w14:textId="77777777" w:rsidR="003E4EC4" w:rsidRDefault="003E4EC4" w:rsidP="00885269">
      <w:pPr>
        <w:pStyle w:val="PL"/>
      </w:pPr>
      <w:r>
        <w:t xml:space="preserve">      description: Contains info about a single HSS event subscription</w:t>
      </w:r>
    </w:p>
    <w:p w14:paraId="07E34BC5" w14:textId="77777777" w:rsidR="003E4EC4" w:rsidRDefault="003E4EC4" w:rsidP="00885269">
      <w:pPr>
        <w:pStyle w:val="PL"/>
      </w:pPr>
      <w:r>
        <w:t xml:space="preserve">      type: object</w:t>
      </w:r>
    </w:p>
    <w:p w14:paraId="35DE6F80" w14:textId="77777777" w:rsidR="003E4EC4" w:rsidRDefault="003E4EC4" w:rsidP="00885269">
      <w:pPr>
        <w:pStyle w:val="PL"/>
      </w:pPr>
      <w:r>
        <w:t xml:space="preserve">      required:</w:t>
      </w:r>
    </w:p>
    <w:p w14:paraId="31685E6A" w14:textId="77777777" w:rsidR="003E4EC4" w:rsidRDefault="003E4EC4" w:rsidP="00885269">
      <w:pPr>
        <w:pStyle w:val="PL"/>
      </w:pPr>
      <w:r>
        <w:t xml:space="preserve">        - </w:t>
      </w:r>
      <w:proofErr w:type="spellStart"/>
      <w:r>
        <w:t>hssInstanceId</w:t>
      </w:r>
      <w:proofErr w:type="spellEnd"/>
    </w:p>
    <w:p w14:paraId="0BFAC4FA" w14:textId="77777777" w:rsidR="003E4EC4" w:rsidRDefault="003E4EC4" w:rsidP="00885269">
      <w:pPr>
        <w:pStyle w:val="PL"/>
      </w:pPr>
      <w:r>
        <w:t xml:space="preserve">        - </w:t>
      </w:r>
      <w:proofErr w:type="spellStart"/>
      <w:r>
        <w:t>subscriptionId</w:t>
      </w:r>
      <w:proofErr w:type="spellEnd"/>
    </w:p>
    <w:p w14:paraId="2E6374B3" w14:textId="77777777" w:rsidR="003E4EC4" w:rsidRDefault="003E4EC4" w:rsidP="00885269">
      <w:pPr>
        <w:pStyle w:val="PL"/>
      </w:pPr>
      <w:r>
        <w:t xml:space="preserve">      properties:</w:t>
      </w:r>
    </w:p>
    <w:p w14:paraId="3880D49D" w14:textId="77777777" w:rsidR="003E4EC4" w:rsidRDefault="003E4EC4" w:rsidP="00885269">
      <w:pPr>
        <w:pStyle w:val="PL"/>
      </w:pPr>
      <w:r>
        <w:t xml:space="preserve">        </w:t>
      </w:r>
      <w:proofErr w:type="spellStart"/>
      <w:r>
        <w:t>hssInstanceId</w:t>
      </w:r>
      <w:proofErr w:type="spellEnd"/>
      <w:r>
        <w:t>:</w:t>
      </w:r>
    </w:p>
    <w:p w14:paraId="41695FDB" w14:textId="77777777" w:rsidR="003E4EC4" w:rsidRDefault="003E4EC4" w:rsidP="00885269">
      <w:pPr>
        <w:pStyle w:val="PL"/>
      </w:pPr>
      <w:r>
        <w:t xml:space="preserve">          $ref: 'TS29571_CommonData.yaml#/components/schemas/</w:t>
      </w:r>
      <w:proofErr w:type="spellStart"/>
      <w:r>
        <w:t>NfInstanceId</w:t>
      </w:r>
      <w:proofErr w:type="spellEnd"/>
      <w:r>
        <w:t>'</w:t>
      </w:r>
    </w:p>
    <w:p w14:paraId="028F1FB7" w14:textId="77777777" w:rsidR="003E4EC4" w:rsidRDefault="003E4EC4" w:rsidP="00885269">
      <w:pPr>
        <w:pStyle w:val="PL"/>
      </w:pPr>
      <w:r>
        <w:t xml:space="preserve">        </w:t>
      </w:r>
      <w:proofErr w:type="spellStart"/>
      <w:r>
        <w:t>subscriptionId</w:t>
      </w:r>
      <w:proofErr w:type="spellEnd"/>
      <w:r>
        <w:t>:</w:t>
      </w:r>
    </w:p>
    <w:p w14:paraId="47C06A13" w14:textId="77777777" w:rsidR="003E4EC4" w:rsidRDefault="003E4EC4" w:rsidP="00885269">
      <w:pPr>
        <w:pStyle w:val="PL"/>
      </w:pPr>
      <w:r>
        <w:t xml:space="preserve">          $ref: 'TS29571_CommonData.yaml#/components/schemas/Uri'</w:t>
      </w:r>
    </w:p>
    <w:p w14:paraId="2E8829BC" w14:textId="4E06946C" w:rsidR="003E4EC4" w:rsidRDefault="003E4EC4" w:rsidP="00885269">
      <w:pPr>
        <w:pStyle w:val="PL"/>
        <w:rPr>
          <w:lang w:eastAsia="zh-CN"/>
        </w:rPr>
      </w:pPr>
    </w:p>
    <w:p w14:paraId="7A7BEAED" w14:textId="77777777" w:rsidR="00A81BE8" w:rsidRDefault="00A81BE8" w:rsidP="00885269">
      <w:pPr>
        <w:pStyle w:val="PL"/>
      </w:pPr>
      <w:r>
        <w:t xml:space="preserve">    </w:t>
      </w:r>
      <w:proofErr w:type="spellStart"/>
      <w:r>
        <w:t>EeGroupProfileData</w:t>
      </w:r>
      <w:proofErr w:type="spellEnd"/>
      <w:r>
        <w:t>:</w:t>
      </w:r>
    </w:p>
    <w:p w14:paraId="7EF070B8" w14:textId="77777777" w:rsidR="00A81BE8" w:rsidRDefault="00A81BE8" w:rsidP="00885269">
      <w:pPr>
        <w:pStyle w:val="PL"/>
      </w:pPr>
      <w:r>
        <w:t xml:space="preserve">      type: object</w:t>
      </w:r>
    </w:p>
    <w:p w14:paraId="69212EF7" w14:textId="77777777" w:rsidR="00A81BE8" w:rsidRDefault="00A81BE8" w:rsidP="00885269">
      <w:pPr>
        <w:pStyle w:val="PL"/>
      </w:pPr>
      <w:r>
        <w:lastRenderedPageBreak/>
        <w:t xml:space="preserve">      properties:</w:t>
      </w:r>
    </w:p>
    <w:p w14:paraId="391397C4" w14:textId="77777777" w:rsidR="00A81BE8" w:rsidRDefault="00A81BE8" w:rsidP="00885269">
      <w:pPr>
        <w:pStyle w:val="PL"/>
      </w:pPr>
      <w:r>
        <w:t xml:space="preserve">        </w:t>
      </w:r>
      <w:proofErr w:type="spellStart"/>
      <w:r>
        <w:t>restrictedEventTypes</w:t>
      </w:r>
      <w:proofErr w:type="spellEnd"/>
      <w:r>
        <w:t>:</w:t>
      </w:r>
    </w:p>
    <w:p w14:paraId="3FB21278" w14:textId="77777777" w:rsidR="00A81BE8" w:rsidRDefault="00A81BE8" w:rsidP="00885269">
      <w:pPr>
        <w:pStyle w:val="PL"/>
      </w:pPr>
      <w:r>
        <w:t xml:space="preserve">          type: array</w:t>
      </w:r>
    </w:p>
    <w:p w14:paraId="2D7B5E63" w14:textId="77777777" w:rsidR="00A81BE8" w:rsidRDefault="00A81BE8" w:rsidP="00885269">
      <w:pPr>
        <w:pStyle w:val="PL"/>
      </w:pPr>
      <w:r>
        <w:t xml:space="preserve">          items:</w:t>
      </w:r>
    </w:p>
    <w:p w14:paraId="70E0B8CE" w14:textId="77777777" w:rsidR="00A81BE8" w:rsidRDefault="00A81BE8" w:rsidP="00885269">
      <w:pPr>
        <w:pStyle w:val="PL"/>
      </w:pPr>
      <w:r>
        <w:t xml:space="preserve">            $ref: 'TS29503_</w:t>
      </w:r>
      <w:r>
        <w:rPr>
          <w:lang w:eastAsia="zh-CN"/>
        </w:rPr>
        <w:t>Nudm_EE</w:t>
      </w:r>
      <w:r>
        <w:t>.yaml#/components/schemas/</w:t>
      </w:r>
      <w:proofErr w:type="spellStart"/>
      <w:r>
        <w:t>EventType</w:t>
      </w:r>
      <w:proofErr w:type="spellEnd"/>
      <w:r>
        <w:t>'</w:t>
      </w:r>
    </w:p>
    <w:p w14:paraId="781EA38E" w14:textId="77777777" w:rsidR="00A81BE8" w:rsidRDefault="00A81BE8" w:rsidP="00885269">
      <w:pPr>
        <w:pStyle w:val="PL"/>
      </w:pPr>
      <w:r>
        <w:t xml:space="preserve">        </w:t>
      </w:r>
      <w:proofErr w:type="spellStart"/>
      <w:r>
        <w:t>allowedMtcProvider</w:t>
      </w:r>
      <w:proofErr w:type="spellEnd"/>
      <w:r>
        <w:t>:</w:t>
      </w:r>
    </w:p>
    <w:p w14:paraId="4A756E01" w14:textId="77777777" w:rsidR="00A81BE8" w:rsidRDefault="00A81BE8" w:rsidP="00885269">
      <w:pPr>
        <w:pStyle w:val="PL"/>
      </w:pPr>
      <w:r>
        <w:t xml:space="preserve">          description: A map (list of key-value pairs where </w:t>
      </w:r>
      <w:proofErr w:type="spellStart"/>
      <w:r>
        <w:t>EventType</w:t>
      </w:r>
      <w:proofErr w:type="spellEnd"/>
      <w:r>
        <w:t xml:space="preserve"> serves as key) of MTC provider lists. In addition to defined </w:t>
      </w:r>
      <w:proofErr w:type="spellStart"/>
      <w:r>
        <w:t>EventTypes</w:t>
      </w:r>
      <w:proofErr w:type="spellEnd"/>
      <w:r>
        <w:t xml:space="preserve">, the key value "ALL" may be used to identify a map entry which contains a list of </w:t>
      </w:r>
      <w:proofErr w:type="spellStart"/>
      <w:r>
        <w:t>MtcProviders</w:t>
      </w:r>
      <w:proofErr w:type="spellEnd"/>
      <w:r>
        <w:t xml:space="preserve"> that are allowed monitoring all Event Types.</w:t>
      </w:r>
    </w:p>
    <w:p w14:paraId="1609FA1A" w14:textId="77777777" w:rsidR="00A81BE8" w:rsidRDefault="00A81BE8" w:rsidP="00885269">
      <w:pPr>
        <w:pStyle w:val="PL"/>
      </w:pPr>
      <w:r>
        <w:t xml:space="preserve">          type: object</w:t>
      </w:r>
    </w:p>
    <w:p w14:paraId="17CC73D7" w14:textId="77777777" w:rsidR="00A81BE8" w:rsidRDefault="00A81BE8" w:rsidP="00885269">
      <w:pPr>
        <w:pStyle w:val="PL"/>
      </w:pPr>
      <w:r>
        <w:t xml:space="preserve">          </w:t>
      </w:r>
      <w:proofErr w:type="spellStart"/>
      <w:r>
        <w:t>additionalProperties</w:t>
      </w:r>
      <w:proofErr w:type="spellEnd"/>
      <w:r>
        <w:t>:</w:t>
      </w:r>
    </w:p>
    <w:p w14:paraId="1984C205" w14:textId="77777777" w:rsidR="00A81BE8" w:rsidRDefault="00A81BE8" w:rsidP="00885269">
      <w:pPr>
        <w:pStyle w:val="PL"/>
      </w:pPr>
      <w:r>
        <w:t xml:space="preserve">            type: array</w:t>
      </w:r>
    </w:p>
    <w:p w14:paraId="1513F52A" w14:textId="77777777" w:rsidR="00A81BE8" w:rsidRDefault="00A81BE8" w:rsidP="00885269">
      <w:pPr>
        <w:pStyle w:val="PL"/>
      </w:pPr>
      <w:r>
        <w:t xml:space="preserve">            items:</w:t>
      </w:r>
    </w:p>
    <w:p w14:paraId="39B0FA57" w14:textId="77777777" w:rsidR="00A81BE8" w:rsidRDefault="00A81BE8" w:rsidP="00885269">
      <w:pPr>
        <w:pStyle w:val="PL"/>
      </w:pPr>
      <w:r>
        <w:t xml:space="preserve">              $ref: '#/components/schemas/</w:t>
      </w:r>
      <w:proofErr w:type="spellStart"/>
      <w:r>
        <w:t>MtcProvider</w:t>
      </w:r>
      <w:proofErr w:type="spellEnd"/>
      <w:r>
        <w:t>'</w:t>
      </w:r>
    </w:p>
    <w:p w14:paraId="5580AA47" w14:textId="77777777" w:rsidR="00A81BE8" w:rsidRDefault="00A81BE8" w:rsidP="00885269">
      <w:pPr>
        <w:pStyle w:val="PL"/>
      </w:pPr>
      <w:r>
        <w:t xml:space="preserve">            </w:t>
      </w:r>
      <w:proofErr w:type="spellStart"/>
      <w:r>
        <w:t>minItems</w:t>
      </w:r>
      <w:proofErr w:type="spellEnd"/>
      <w:r>
        <w:t>: 1</w:t>
      </w:r>
    </w:p>
    <w:p w14:paraId="44115B5B" w14:textId="77777777" w:rsidR="00A81BE8" w:rsidRDefault="00A81BE8" w:rsidP="00885269">
      <w:pPr>
        <w:pStyle w:val="PL"/>
      </w:pPr>
      <w:r>
        <w:t xml:space="preserve">          </w:t>
      </w:r>
      <w:proofErr w:type="spellStart"/>
      <w:r>
        <w:t>minProperties</w:t>
      </w:r>
      <w:proofErr w:type="spellEnd"/>
      <w:r>
        <w:t>: 1</w:t>
      </w:r>
    </w:p>
    <w:p w14:paraId="68EA8BAC" w14:textId="77777777" w:rsidR="00A81BE8" w:rsidRDefault="00A81BE8" w:rsidP="00885269">
      <w:pPr>
        <w:pStyle w:val="PL"/>
      </w:pPr>
      <w:r>
        <w:t xml:space="preserve">        </w:t>
      </w:r>
      <w:proofErr w:type="spellStart"/>
      <w:r>
        <w:t>supportedFeatures</w:t>
      </w:r>
      <w:proofErr w:type="spellEnd"/>
      <w:r>
        <w:t>:</w:t>
      </w:r>
    </w:p>
    <w:p w14:paraId="08FD289E" w14:textId="77777777" w:rsidR="00A81BE8" w:rsidRPr="00F43739" w:rsidRDefault="00A81BE8" w:rsidP="00885269">
      <w:pPr>
        <w:pStyle w:val="PL"/>
      </w:pPr>
      <w:r>
        <w:t xml:space="preserve">            $ref: 'TS29571_CommonData.yaml#/components/schemas/</w:t>
      </w:r>
      <w:proofErr w:type="spellStart"/>
      <w:r>
        <w:t>SupportedFeatures</w:t>
      </w:r>
      <w:proofErr w:type="spellEnd"/>
      <w:r>
        <w:t>'</w:t>
      </w:r>
    </w:p>
    <w:p w14:paraId="6D78E2BA" w14:textId="4812FFA2" w:rsidR="00A81BE8" w:rsidRDefault="00A81BE8" w:rsidP="00885269">
      <w:pPr>
        <w:pStyle w:val="PL"/>
        <w:rPr>
          <w:lang w:eastAsia="zh-CN"/>
        </w:rPr>
      </w:pPr>
    </w:p>
    <w:p w14:paraId="436BD420" w14:textId="77777777" w:rsidR="003F0717" w:rsidRDefault="003F0717" w:rsidP="00885269">
      <w:pPr>
        <w:pStyle w:val="PL"/>
      </w:pPr>
      <w:r>
        <w:t xml:space="preserve">    Pp5gVnGroupProfileData:</w:t>
      </w:r>
    </w:p>
    <w:p w14:paraId="1AB5B8FA" w14:textId="77777777" w:rsidR="003F0717" w:rsidRDefault="003F0717" w:rsidP="00885269">
      <w:pPr>
        <w:pStyle w:val="PL"/>
      </w:pPr>
      <w:r>
        <w:t xml:space="preserve">      type: object</w:t>
      </w:r>
    </w:p>
    <w:p w14:paraId="48861122" w14:textId="77777777" w:rsidR="003F0717" w:rsidRDefault="003F0717" w:rsidP="00885269">
      <w:pPr>
        <w:pStyle w:val="PL"/>
      </w:pPr>
      <w:r>
        <w:t xml:space="preserve">      properties:</w:t>
      </w:r>
    </w:p>
    <w:p w14:paraId="5A4C15AC" w14:textId="77777777" w:rsidR="003F0717" w:rsidRDefault="003F0717" w:rsidP="00885269">
      <w:pPr>
        <w:pStyle w:val="PL"/>
      </w:pPr>
      <w:r>
        <w:t xml:space="preserve">        </w:t>
      </w:r>
      <w:proofErr w:type="spellStart"/>
      <w:r w:rsidRPr="00EB6AAD">
        <w:rPr>
          <w:lang w:eastAsia="zh-CN"/>
        </w:rPr>
        <w:t>allowedMtcProvider</w:t>
      </w:r>
      <w:r>
        <w:rPr>
          <w:lang w:eastAsia="zh-CN"/>
        </w:rPr>
        <w:t>s</w:t>
      </w:r>
      <w:proofErr w:type="spellEnd"/>
      <w:r>
        <w:t>:</w:t>
      </w:r>
    </w:p>
    <w:p w14:paraId="33E85CE6" w14:textId="77777777" w:rsidR="003F0717" w:rsidRPr="00075241" w:rsidRDefault="003F0717" w:rsidP="00885269">
      <w:pPr>
        <w:pStyle w:val="PL"/>
      </w:pPr>
      <w:r>
        <w:t xml:space="preserve">          description: A map (list of key-value pairs where external VN group identifier serves as key) of </w:t>
      </w:r>
      <w:proofErr w:type="spellStart"/>
      <w:r>
        <w:rPr>
          <w:lang w:eastAsia="zh-CN"/>
        </w:rPr>
        <w:t>AllowedMtcProviderInfo</w:t>
      </w:r>
      <w:proofErr w:type="spellEnd"/>
      <w:r>
        <w:t xml:space="preserve"> lists. In addition to defined external VN group identifier, the key value "ALL" may be used to identify a map entry which contains a list of </w:t>
      </w:r>
      <w:proofErr w:type="spellStart"/>
      <w:r>
        <w:rPr>
          <w:lang w:eastAsia="zh-CN"/>
        </w:rPr>
        <w:t>AllowedMtcProviderInfo</w:t>
      </w:r>
      <w:proofErr w:type="spellEnd"/>
      <w:r>
        <w:t xml:space="preserve"> that are allowed operating all the external group identifiers.</w:t>
      </w:r>
    </w:p>
    <w:p w14:paraId="7440AF3B" w14:textId="77777777" w:rsidR="003F0717" w:rsidRDefault="003F0717" w:rsidP="00885269">
      <w:pPr>
        <w:pStyle w:val="PL"/>
      </w:pPr>
      <w:r>
        <w:t xml:space="preserve">          type: object</w:t>
      </w:r>
    </w:p>
    <w:p w14:paraId="708F55CE" w14:textId="77777777" w:rsidR="003F0717" w:rsidRDefault="003F0717" w:rsidP="00885269">
      <w:pPr>
        <w:pStyle w:val="PL"/>
      </w:pPr>
      <w:r>
        <w:t xml:space="preserve">          </w:t>
      </w:r>
      <w:proofErr w:type="spellStart"/>
      <w:r>
        <w:t>additionalProperties</w:t>
      </w:r>
      <w:proofErr w:type="spellEnd"/>
      <w:r>
        <w:t>:</w:t>
      </w:r>
    </w:p>
    <w:p w14:paraId="45DBA4EA" w14:textId="77777777" w:rsidR="003F0717" w:rsidRDefault="003F0717" w:rsidP="00885269">
      <w:pPr>
        <w:pStyle w:val="PL"/>
      </w:pPr>
      <w:r>
        <w:t xml:space="preserve">            type: array</w:t>
      </w:r>
    </w:p>
    <w:p w14:paraId="16528033" w14:textId="77777777" w:rsidR="003F0717" w:rsidRDefault="003F0717" w:rsidP="00885269">
      <w:pPr>
        <w:pStyle w:val="PL"/>
      </w:pPr>
      <w:r>
        <w:t xml:space="preserve">            items:</w:t>
      </w:r>
    </w:p>
    <w:p w14:paraId="760CDA2C" w14:textId="77777777" w:rsidR="003F0717" w:rsidRDefault="003F0717" w:rsidP="00885269">
      <w:pPr>
        <w:pStyle w:val="PL"/>
      </w:pPr>
      <w:r>
        <w:t xml:space="preserve">              $ref: '#/components/schemas/</w:t>
      </w:r>
      <w:proofErr w:type="spellStart"/>
      <w:r>
        <w:rPr>
          <w:lang w:eastAsia="zh-CN"/>
        </w:rPr>
        <w:t>AllowedMtcProviderInfo</w:t>
      </w:r>
      <w:proofErr w:type="spellEnd"/>
      <w:r>
        <w:t>'</w:t>
      </w:r>
    </w:p>
    <w:p w14:paraId="661ACC48" w14:textId="77777777" w:rsidR="003F0717" w:rsidRDefault="003F0717" w:rsidP="00885269">
      <w:pPr>
        <w:pStyle w:val="PL"/>
      </w:pPr>
      <w:r>
        <w:t xml:space="preserve">            </w:t>
      </w:r>
      <w:proofErr w:type="spellStart"/>
      <w:r>
        <w:t>minItems</w:t>
      </w:r>
      <w:proofErr w:type="spellEnd"/>
      <w:r>
        <w:t>: 1</w:t>
      </w:r>
    </w:p>
    <w:p w14:paraId="2D1BE191" w14:textId="77777777" w:rsidR="003F0717" w:rsidRDefault="003F0717" w:rsidP="00885269">
      <w:pPr>
        <w:pStyle w:val="PL"/>
      </w:pPr>
      <w:r>
        <w:t xml:space="preserve">          </w:t>
      </w:r>
      <w:proofErr w:type="spellStart"/>
      <w:r>
        <w:t>minProperties</w:t>
      </w:r>
      <w:proofErr w:type="spellEnd"/>
      <w:r>
        <w:t>: 1</w:t>
      </w:r>
    </w:p>
    <w:p w14:paraId="21A9315F" w14:textId="77777777" w:rsidR="003F0717" w:rsidRDefault="003F0717" w:rsidP="00885269">
      <w:pPr>
        <w:pStyle w:val="PL"/>
      </w:pPr>
      <w:r>
        <w:t xml:space="preserve">        </w:t>
      </w:r>
      <w:proofErr w:type="spellStart"/>
      <w:r>
        <w:t>supportedFeatures</w:t>
      </w:r>
      <w:proofErr w:type="spellEnd"/>
      <w:r>
        <w:t>:</w:t>
      </w:r>
    </w:p>
    <w:p w14:paraId="72D7DE1A" w14:textId="77777777" w:rsidR="003F0717" w:rsidRPr="00EE6D69" w:rsidRDefault="003F0717" w:rsidP="00885269">
      <w:pPr>
        <w:pStyle w:val="PL"/>
        <w:rPr>
          <w:lang w:eastAsia="zh-CN"/>
        </w:rPr>
      </w:pPr>
      <w:r>
        <w:t xml:space="preserve">            $ref: 'TS29571_CommonData.yaml#/components/schemas/</w:t>
      </w:r>
      <w:proofErr w:type="spellStart"/>
      <w:r>
        <w:t>SupportedFeatures</w:t>
      </w:r>
      <w:proofErr w:type="spellEnd"/>
      <w:r>
        <w:t>'</w:t>
      </w:r>
    </w:p>
    <w:p w14:paraId="1BE5B7C8" w14:textId="13FB9C32" w:rsidR="003F0717" w:rsidRDefault="003F0717" w:rsidP="00885269">
      <w:pPr>
        <w:pStyle w:val="PL"/>
        <w:rPr>
          <w:lang w:eastAsia="zh-CN"/>
        </w:rPr>
      </w:pPr>
    </w:p>
    <w:p w14:paraId="38C8D7A4" w14:textId="77777777" w:rsidR="008A4AB4" w:rsidRDefault="008A4AB4" w:rsidP="00885269">
      <w:pPr>
        <w:pStyle w:val="PL"/>
      </w:pPr>
      <w:r>
        <w:t xml:space="preserve">    </w:t>
      </w:r>
      <w:proofErr w:type="spellStart"/>
      <w:r>
        <w:t>PpProfileData</w:t>
      </w:r>
      <w:proofErr w:type="spellEnd"/>
      <w:r>
        <w:t>:</w:t>
      </w:r>
    </w:p>
    <w:p w14:paraId="0C0580EE" w14:textId="77777777" w:rsidR="008A4AB4" w:rsidRDefault="008A4AB4" w:rsidP="00885269">
      <w:pPr>
        <w:pStyle w:val="PL"/>
      </w:pPr>
      <w:r>
        <w:t xml:space="preserve">      type: object</w:t>
      </w:r>
    </w:p>
    <w:p w14:paraId="4A2FCF7A" w14:textId="77777777" w:rsidR="008A4AB4" w:rsidRDefault="008A4AB4" w:rsidP="00885269">
      <w:pPr>
        <w:pStyle w:val="PL"/>
      </w:pPr>
      <w:r>
        <w:t xml:space="preserve">      properties:</w:t>
      </w:r>
    </w:p>
    <w:p w14:paraId="27374AD2" w14:textId="77777777" w:rsidR="008A4AB4" w:rsidRDefault="008A4AB4" w:rsidP="00885269">
      <w:pPr>
        <w:pStyle w:val="PL"/>
      </w:pPr>
      <w:r>
        <w:t xml:space="preserve">        </w:t>
      </w:r>
      <w:proofErr w:type="spellStart"/>
      <w:r w:rsidRPr="00EB6AAD">
        <w:rPr>
          <w:lang w:eastAsia="zh-CN"/>
        </w:rPr>
        <w:t>allowedMtcProvider</w:t>
      </w:r>
      <w:r>
        <w:rPr>
          <w:lang w:eastAsia="zh-CN"/>
        </w:rPr>
        <w:t>s</w:t>
      </w:r>
      <w:proofErr w:type="spellEnd"/>
      <w:r>
        <w:t>:</w:t>
      </w:r>
    </w:p>
    <w:p w14:paraId="0F3E296B" w14:textId="77777777" w:rsidR="008A4AB4" w:rsidRPr="00075241" w:rsidRDefault="008A4AB4" w:rsidP="00885269">
      <w:pPr>
        <w:pStyle w:val="PL"/>
      </w:pPr>
      <w:r>
        <w:t xml:space="preserve">          description: A map (list of key-value pairs where </w:t>
      </w:r>
      <w:proofErr w:type="spellStart"/>
      <w:r>
        <w:t>PpDataType</w:t>
      </w:r>
      <w:proofErr w:type="spellEnd"/>
      <w:r>
        <w:t xml:space="preserve"> serves as key) of </w:t>
      </w:r>
      <w:proofErr w:type="spellStart"/>
      <w:r>
        <w:rPr>
          <w:lang w:eastAsia="zh-CN"/>
        </w:rPr>
        <w:t>AllowedMtcProviderInfo</w:t>
      </w:r>
      <w:proofErr w:type="spellEnd"/>
      <w:r>
        <w:t xml:space="preserve"> lists. In addition to defined </w:t>
      </w:r>
      <w:proofErr w:type="spellStart"/>
      <w:r>
        <w:t>PpDataType</w:t>
      </w:r>
      <w:proofErr w:type="spellEnd"/>
      <w:r>
        <w:t xml:space="preserve">, the key value "ALL" may be used to identify a map entry which contains a list of </w:t>
      </w:r>
      <w:proofErr w:type="spellStart"/>
      <w:r>
        <w:rPr>
          <w:lang w:eastAsia="zh-CN"/>
        </w:rPr>
        <w:t>AllowedMtcProviderInfo</w:t>
      </w:r>
      <w:proofErr w:type="spellEnd"/>
      <w:r>
        <w:t xml:space="preserve"> that are allowed to provision all types of the PP data for the user using UDM </w:t>
      </w:r>
      <w:proofErr w:type="spellStart"/>
      <w:r>
        <w:t>ParameterProvision</w:t>
      </w:r>
      <w:proofErr w:type="spellEnd"/>
      <w:r>
        <w:t xml:space="preserve"> service.</w:t>
      </w:r>
    </w:p>
    <w:p w14:paraId="5EC79A27" w14:textId="77777777" w:rsidR="008A4AB4" w:rsidRDefault="008A4AB4" w:rsidP="00885269">
      <w:pPr>
        <w:pStyle w:val="PL"/>
      </w:pPr>
      <w:r>
        <w:t xml:space="preserve">          type: object</w:t>
      </w:r>
    </w:p>
    <w:p w14:paraId="2A71B16C" w14:textId="77777777" w:rsidR="008A4AB4" w:rsidRDefault="008A4AB4" w:rsidP="00885269">
      <w:pPr>
        <w:pStyle w:val="PL"/>
      </w:pPr>
      <w:r>
        <w:t xml:space="preserve">          </w:t>
      </w:r>
      <w:proofErr w:type="spellStart"/>
      <w:r>
        <w:t>additionalProperties</w:t>
      </w:r>
      <w:proofErr w:type="spellEnd"/>
      <w:r>
        <w:t>:</w:t>
      </w:r>
    </w:p>
    <w:p w14:paraId="66B03B3F" w14:textId="77777777" w:rsidR="008A4AB4" w:rsidRDefault="008A4AB4" w:rsidP="00885269">
      <w:pPr>
        <w:pStyle w:val="PL"/>
      </w:pPr>
      <w:r>
        <w:t xml:space="preserve">            type: array</w:t>
      </w:r>
    </w:p>
    <w:p w14:paraId="11DDD6E0" w14:textId="77777777" w:rsidR="008A4AB4" w:rsidRDefault="008A4AB4" w:rsidP="00885269">
      <w:pPr>
        <w:pStyle w:val="PL"/>
      </w:pPr>
      <w:r>
        <w:t xml:space="preserve">            items:</w:t>
      </w:r>
    </w:p>
    <w:p w14:paraId="068913F0" w14:textId="77777777" w:rsidR="008A4AB4" w:rsidRDefault="008A4AB4" w:rsidP="00885269">
      <w:pPr>
        <w:pStyle w:val="PL"/>
      </w:pPr>
      <w:r>
        <w:t xml:space="preserve">              $ref: '#/components/schemas/</w:t>
      </w:r>
      <w:proofErr w:type="spellStart"/>
      <w:r>
        <w:rPr>
          <w:lang w:eastAsia="zh-CN"/>
        </w:rPr>
        <w:t>AllowedMtcProviderInfo</w:t>
      </w:r>
      <w:proofErr w:type="spellEnd"/>
      <w:r>
        <w:t>'</w:t>
      </w:r>
    </w:p>
    <w:p w14:paraId="53CE9961" w14:textId="77777777" w:rsidR="008A4AB4" w:rsidRDefault="008A4AB4" w:rsidP="00885269">
      <w:pPr>
        <w:pStyle w:val="PL"/>
      </w:pPr>
      <w:r>
        <w:t xml:space="preserve">            </w:t>
      </w:r>
      <w:proofErr w:type="spellStart"/>
      <w:r>
        <w:t>minItems</w:t>
      </w:r>
      <w:proofErr w:type="spellEnd"/>
      <w:r>
        <w:t>: 1</w:t>
      </w:r>
    </w:p>
    <w:p w14:paraId="37DF0B1C" w14:textId="77777777" w:rsidR="008A4AB4" w:rsidRDefault="008A4AB4" w:rsidP="00885269">
      <w:pPr>
        <w:pStyle w:val="PL"/>
      </w:pPr>
      <w:r>
        <w:t xml:space="preserve">          </w:t>
      </w:r>
      <w:proofErr w:type="spellStart"/>
      <w:r>
        <w:t>minProperties</w:t>
      </w:r>
      <w:proofErr w:type="spellEnd"/>
      <w:r>
        <w:t>: 1</w:t>
      </w:r>
    </w:p>
    <w:p w14:paraId="02BA0818" w14:textId="77777777" w:rsidR="008A4AB4" w:rsidRDefault="008A4AB4" w:rsidP="00885269">
      <w:pPr>
        <w:pStyle w:val="PL"/>
      </w:pPr>
      <w:r>
        <w:t xml:space="preserve">        </w:t>
      </w:r>
      <w:proofErr w:type="spellStart"/>
      <w:r>
        <w:t>supportedFeatures</w:t>
      </w:r>
      <w:proofErr w:type="spellEnd"/>
      <w:r>
        <w:t>:</w:t>
      </w:r>
    </w:p>
    <w:p w14:paraId="35D528CE" w14:textId="77777777" w:rsidR="008A4AB4" w:rsidRDefault="008A4AB4" w:rsidP="00885269">
      <w:pPr>
        <w:pStyle w:val="PL"/>
      </w:pPr>
      <w:r>
        <w:t xml:space="preserve">            $ref: 'TS29571_CommonData.yaml#/components/schemas/</w:t>
      </w:r>
      <w:proofErr w:type="spellStart"/>
      <w:r>
        <w:t>SupportedFeatures</w:t>
      </w:r>
      <w:proofErr w:type="spellEnd"/>
      <w:r>
        <w:t>'</w:t>
      </w:r>
    </w:p>
    <w:p w14:paraId="4D8B477F" w14:textId="77777777" w:rsidR="008A4AB4" w:rsidRDefault="008A4AB4" w:rsidP="00885269">
      <w:pPr>
        <w:pStyle w:val="PL"/>
        <w:rPr>
          <w:lang w:eastAsia="zh-CN"/>
        </w:rPr>
      </w:pPr>
    </w:p>
    <w:p w14:paraId="7342A9C0" w14:textId="77777777" w:rsidR="008A4AB4" w:rsidRDefault="008A4AB4" w:rsidP="00885269">
      <w:pPr>
        <w:pStyle w:val="PL"/>
      </w:pPr>
      <w:r>
        <w:t xml:space="preserve">    </w:t>
      </w:r>
      <w:proofErr w:type="spellStart"/>
      <w:r>
        <w:rPr>
          <w:lang w:eastAsia="zh-CN"/>
        </w:rPr>
        <w:t>AllowedMtcProviderInfo</w:t>
      </w:r>
      <w:proofErr w:type="spellEnd"/>
      <w:r>
        <w:t>:</w:t>
      </w:r>
    </w:p>
    <w:p w14:paraId="5F772A0D" w14:textId="77777777" w:rsidR="008A4AB4" w:rsidRDefault="008A4AB4" w:rsidP="00885269">
      <w:pPr>
        <w:pStyle w:val="PL"/>
      </w:pPr>
      <w:r>
        <w:t xml:space="preserve">      type: object</w:t>
      </w:r>
    </w:p>
    <w:p w14:paraId="799525F0" w14:textId="77777777" w:rsidR="008A4AB4" w:rsidRDefault="008A4AB4" w:rsidP="00885269">
      <w:pPr>
        <w:pStyle w:val="PL"/>
      </w:pPr>
      <w:r>
        <w:t xml:space="preserve">      properties:</w:t>
      </w:r>
    </w:p>
    <w:p w14:paraId="69DD53A2" w14:textId="77777777" w:rsidR="008A4AB4" w:rsidRDefault="008A4AB4" w:rsidP="00885269">
      <w:pPr>
        <w:pStyle w:val="PL"/>
      </w:pPr>
      <w:r>
        <w:t xml:space="preserve">        </w:t>
      </w:r>
      <w:proofErr w:type="spellStart"/>
      <w:r>
        <w:t>mtcProviderInformation</w:t>
      </w:r>
      <w:proofErr w:type="spellEnd"/>
      <w:r>
        <w:t>:</w:t>
      </w:r>
    </w:p>
    <w:p w14:paraId="6ADE59F9" w14:textId="77777777" w:rsidR="008A4AB4" w:rsidRDefault="008A4AB4" w:rsidP="00885269">
      <w:pPr>
        <w:pStyle w:val="PL"/>
      </w:pPr>
      <w:r>
        <w:t xml:space="preserve">          $ref: 'TS29571_CommonData.yaml#/components/schemas/MtcProviderInformation'</w:t>
      </w:r>
    </w:p>
    <w:p w14:paraId="6F2E836A" w14:textId="77777777" w:rsidR="008A4AB4" w:rsidRDefault="008A4AB4" w:rsidP="00885269">
      <w:pPr>
        <w:pStyle w:val="PL"/>
      </w:pPr>
      <w:r>
        <w:t xml:space="preserve">        </w:t>
      </w:r>
      <w:proofErr w:type="spellStart"/>
      <w:r>
        <w:t>afId</w:t>
      </w:r>
      <w:proofErr w:type="spellEnd"/>
      <w:r>
        <w:t>:</w:t>
      </w:r>
    </w:p>
    <w:p w14:paraId="66747151" w14:textId="77777777" w:rsidR="008A4AB4" w:rsidRDefault="008A4AB4" w:rsidP="00885269">
      <w:pPr>
        <w:pStyle w:val="PL"/>
      </w:pPr>
      <w:r>
        <w:t xml:space="preserve">          type: string</w:t>
      </w:r>
    </w:p>
    <w:p w14:paraId="36A3DF4A" w14:textId="219D9FAC" w:rsidR="008A4AB4" w:rsidRDefault="008A4AB4" w:rsidP="00885269">
      <w:pPr>
        <w:pStyle w:val="PL"/>
        <w:rPr>
          <w:lang w:eastAsia="zh-CN"/>
        </w:rPr>
      </w:pPr>
    </w:p>
    <w:p w14:paraId="1BC6D3FF" w14:textId="77777777" w:rsidR="008A4AB4" w:rsidRDefault="008A4AB4" w:rsidP="00885269">
      <w:pPr>
        <w:pStyle w:val="PL"/>
      </w:pPr>
      <w:r>
        <w:t xml:space="preserve">    </w:t>
      </w:r>
      <w:proofErr w:type="spellStart"/>
      <w:r>
        <w:t>PpDataType</w:t>
      </w:r>
      <w:proofErr w:type="spellEnd"/>
      <w:r>
        <w:t>:</w:t>
      </w:r>
    </w:p>
    <w:p w14:paraId="35BFAF9C" w14:textId="77777777" w:rsidR="008A4AB4" w:rsidRDefault="008A4AB4" w:rsidP="00885269">
      <w:pPr>
        <w:pStyle w:val="PL"/>
      </w:pPr>
      <w:r>
        <w:t xml:space="preserve">      </w:t>
      </w:r>
      <w:proofErr w:type="spellStart"/>
      <w:r>
        <w:t>anyOf</w:t>
      </w:r>
      <w:proofErr w:type="spellEnd"/>
      <w:r>
        <w:t>:</w:t>
      </w:r>
    </w:p>
    <w:p w14:paraId="15C0C293" w14:textId="77777777" w:rsidR="008A4AB4" w:rsidRDefault="008A4AB4" w:rsidP="00885269">
      <w:pPr>
        <w:pStyle w:val="PL"/>
      </w:pPr>
      <w:r>
        <w:t xml:space="preserve">      - type: string</w:t>
      </w:r>
    </w:p>
    <w:p w14:paraId="1EF53F25" w14:textId="77777777" w:rsidR="008A4AB4" w:rsidRDefault="008A4AB4" w:rsidP="00885269">
      <w:pPr>
        <w:pStyle w:val="PL"/>
      </w:pPr>
      <w:r>
        <w:t xml:space="preserve">        </w:t>
      </w:r>
      <w:proofErr w:type="spellStart"/>
      <w:r>
        <w:t>enum</w:t>
      </w:r>
      <w:proofErr w:type="spellEnd"/>
      <w:r>
        <w:t>:</w:t>
      </w:r>
    </w:p>
    <w:p w14:paraId="41843BB1" w14:textId="77777777" w:rsidR="008A4AB4" w:rsidRDefault="008A4AB4" w:rsidP="00885269">
      <w:pPr>
        <w:pStyle w:val="PL"/>
      </w:pPr>
      <w:r>
        <w:t xml:space="preserve">        - COMMUNICATION_CHARACTERISTICS</w:t>
      </w:r>
    </w:p>
    <w:p w14:paraId="08F2D98F" w14:textId="77777777" w:rsidR="008A4AB4" w:rsidRDefault="008A4AB4" w:rsidP="00885269">
      <w:pPr>
        <w:pStyle w:val="PL"/>
      </w:pPr>
      <w:r>
        <w:t xml:space="preserve">        - EXPECTED_UE_BEHAVIOUR</w:t>
      </w:r>
    </w:p>
    <w:p w14:paraId="6790F7C6" w14:textId="77777777" w:rsidR="008A4AB4" w:rsidRDefault="008A4AB4" w:rsidP="00885269">
      <w:pPr>
        <w:pStyle w:val="PL"/>
      </w:pPr>
      <w:r>
        <w:t xml:space="preserve">        - EC_RESTRICTION</w:t>
      </w:r>
    </w:p>
    <w:p w14:paraId="3F7E42F1" w14:textId="77777777" w:rsidR="008A4AB4" w:rsidRDefault="008A4AB4" w:rsidP="00885269">
      <w:pPr>
        <w:pStyle w:val="PL"/>
      </w:pPr>
      <w:r>
        <w:t xml:space="preserve">        - ACS_INFO</w:t>
      </w:r>
    </w:p>
    <w:p w14:paraId="69DAF37C" w14:textId="77777777" w:rsidR="008A4AB4" w:rsidRDefault="008A4AB4" w:rsidP="00885269">
      <w:pPr>
        <w:pStyle w:val="PL"/>
      </w:pPr>
      <w:r>
        <w:t xml:space="preserve">        - TRACE</w:t>
      </w:r>
    </w:p>
    <w:p w14:paraId="0FBBD762" w14:textId="77777777" w:rsidR="008A4AB4" w:rsidRDefault="008A4AB4" w:rsidP="00885269">
      <w:pPr>
        <w:pStyle w:val="PL"/>
        <w:rPr>
          <w:lang w:eastAsia="zh-CN"/>
        </w:rPr>
      </w:pPr>
      <w:r>
        <w:t xml:space="preserve">        - STN_SR</w:t>
      </w:r>
    </w:p>
    <w:p w14:paraId="34427D54" w14:textId="77777777" w:rsidR="008A4AB4" w:rsidRDefault="008A4AB4" w:rsidP="00885269">
      <w:pPr>
        <w:pStyle w:val="PL"/>
        <w:rPr>
          <w:lang w:eastAsia="zh-CN"/>
        </w:rPr>
      </w:pPr>
      <w:r>
        <w:t xml:space="preserve">        - LCS_PRIVACY</w:t>
      </w:r>
    </w:p>
    <w:p w14:paraId="75CED83A" w14:textId="77777777" w:rsidR="008A4AB4" w:rsidRDefault="008A4AB4" w:rsidP="00885269">
      <w:pPr>
        <w:pStyle w:val="PL"/>
        <w:rPr>
          <w:lang w:eastAsia="zh-CN"/>
        </w:rPr>
      </w:pPr>
      <w:r>
        <w:lastRenderedPageBreak/>
        <w:t xml:space="preserve">        - SOR_INFO</w:t>
      </w:r>
    </w:p>
    <w:p w14:paraId="1B4A2BAC" w14:textId="77777777" w:rsidR="008A4AB4" w:rsidRDefault="008A4AB4" w:rsidP="00885269">
      <w:pPr>
        <w:pStyle w:val="PL"/>
      </w:pPr>
      <w:r>
        <w:t xml:space="preserve">      - type: string</w:t>
      </w:r>
    </w:p>
    <w:p w14:paraId="37035157" w14:textId="745D7332" w:rsidR="008A4AB4" w:rsidRDefault="008A4AB4" w:rsidP="00885269">
      <w:pPr>
        <w:pStyle w:val="PL"/>
        <w:rPr>
          <w:lang w:eastAsia="zh-CN"/>
        </w:rPr>
      </w:pPr>
    </w:p>
    <w:p w14:paraId="401931A9" w14:textId="77777777" w:rsidR="00C00D63" w:rsidRPr="00AD335A" w:rsidRDefault="00C00D63" w:rsidP="00885269">
      <w:pPr>
        <w:pStyle w:val="PL"/>
        <w:rPr>
          <w:lang w:eastAsia="zh-CN"/>
        </w:rPr>
      </w:pPr>
    </w:p>
    <w:p w14:paraId="010F1487" w14:textId="77777777" w:rsidR="007C4061" w:rsidRPr="00533C32" w:rsidRDefault="007C4061" w:rsidP="007C4061">
      <w:pPr>
        <w:pStyle w:val="Heading8"/>
      </w:pPr>
      <w:r w:rsidRPr="00533C32">
        <w:br w:type="page"/>
      </w:r>
      <w:bookmarkStart w:id="2066" w:name="_Toc20127198"/>
      <w:bookmarkStart w:id="2067" w:name="_Toc27589189"/>
      <w:bookmarkStart w:id="2068" w:name="_Toc36459995"/>
      <w:bookmarkStart w:id="2069" w:name="_Toc45029591"/>
      <w:bookmarkStart w:id="2070" w:name="_Toc56520222"/>
      <w:bookmarkStart w:id="2071" w:name="_Toc114765841"/>
      <w:r w:rsidRPr="00533C32">
        <w:lastRenderedPageBreak/>
        <w:t>Annex B (informative):</w:t>
      </w:r>
      <w:r w:rsidRPr="00533C32">
        <w:br/>
        <w:t>Change history</w:t>
      </w:r>
      <w:bookmarkEnd w:id="2066"/>
      <w:bookmarkEnd w:id="2067"/>
      <w:bookmarkEnd w:id="2068"/>
      <w:bookmarkEnd w:id="2069"/>
      <w:bookmarkEnd w:id="2070"/>
      <w:bookmarkEnd w:id="2071"/>
    </w:p>
    <w:bookmarkEnd w:id="2063"/>
    <w:p w14:paraId="3A9326D5" w14:textId="77777777" w:rsidR="007C4061" w:rsidRPr="00533C32" w:rsidRDefault="007C4061" w:rsidP="00842E08">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67"/>
        <w:gridCol w:w="425"/>
        <w:gridCol w:w="425"/>
        <w:gridCol w:w="4820"/>
        <w:gridCol w:w="708"/>
      </w:tblGrid>
      <w:tr w:rsidR="007C4061" w:rsidRPr="00BC4D08" w14:paraId="1705ECD3" w14:textId="77777777" w:rsidTr="00C17C4C">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3A457E2A" w14:textId="77777777" w:rsidR="007C4061" w:rsidRPr="00D5200C" w:rsidRDefault="007C4061" w:rsidP="00C17C4C">
            <w:pPr>
              <w:pStyle w:val="TAL"/>
              <w:jc w:val="center"/>
              <w:rPr>
                <w:b/>
                <w:sz w:val="16"/>
                <w:lang w:val="en-US"/>
              </w:rPr>
            </w:pPr>
            <w:r w:rsidRPr="00D5200C">
              <w:rPr>
                <w:b/>
                <w:lang w:val="en-US"/>
              </w:rPr>
              <w:t>Change history</w:t>
            </w:r>
          </w:p>
        </w:tc>
      </w:tr>
      <w:tr w:rsidR="007C4061" w:rsidRPr="00BC4D08" w14:paraId="262B56D2" w14:textId="77777777" w:rsidTr="00C17C4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595B0CC7" w14:textId="77777777" w:rsidR="007C4061" w:rsidRPr="00D5200C" w:rsidRDefault="007C4061" w:rsidP="00C17C4C">
            <w:pPr>
              <w:pStyle w:val="TAL"/>
              <w:rPr>
                <w:b/>
                <w:sz w:val="16"/>
                <w:lang w:val="en-US"/>
              </w:rPr>
            </w:pPr>
            <w:r w:rsidRPr="00D5200C">
              <w:rPr>
                <w:b/>
                <w:sz w:val="16"/>
                <w:lang w:val="en-US"/>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15061BFE" w14:textId="77777777" w:rsidR="007C4061" w:rsidRPr="00D5200C" w:rsidRDefault="007C4061" w:rsidP="00C17C4C">
            <w:pPr>
              <w:pStyle w:val="TAL"/>
              <w:rPr>
                <w:b/>
                <w:sz w:val="16"/>
                <w:lang w:val="en-US"/>
              </w:rPr>
            </w:pPr>
            <w:r w:rsidRPr="00D5200C">
              <w:rPr>
                <w:b/>
                <w:sz w:val="16"/>
                <w:lang w:val="en-US"/>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14:paraId="266C8FC1" w14:textId="77777777" w:rsidR="007C4061" w:rsidRPr="00D5200C" w:rsidRDefault="007C4061" w:rsidP="00C17C4C">
            <w:pPr>
              <w:pStyle w:val="TAL"/>
              <w:rPr>
                <w:b/>
                <w:sz w:val="16"/>
                <w:lang w:val="en-US"/>
              </w:rPr>
            </w:pPr>
            <w:r w:rsidRPr="00D5200C">
              <w:rPr>
                <w:b/>
                <w:sz w:val="16"/>
                <w:lang w:val="en-US"/>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DD3A699" w14:textId="77777777" w:rsidR="007C4061" w:rsidRPr="00D5200C" w:rsidRDefault="007C4061" w:rsidP="00C17C4C">
            <w:pPr>
              <w:pStyle w:val="TAL"/>
              <w:rPr>
                <w:b/>
                <w:sz w:val="16"/>
                <w:lang w:val="en-US"/>
              </w:rPr>
            </w:pPr>
            <w:r w:rsidRPr="00D5200C">
              <w:rPr>
                <w:b/>
                <w:sz w:val="16"/>
                <w:lang w:val="en-US"/>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BAAFA00" w14:textId="77777777" w:rsidR="007C4061" w:rsidRPr="00D5200C" w:rsidRDefault="007C4061" w:rsidP="00C17C4C">
            <w:pPr>
              <w:pStyle w:val="TAL"/>
              <w:rPr>
                <w:b/>
                <w:sz w:val="16"/>
                <w:lang w:val="en-US"/>
              </w:rPr>
            </w:pPr>
            <w:r w:rsidRPr="00D5200C">
              <w:rPr>
                <w:b/>
                <w:sz w:val="16"/>
                <w:lang w:val="en-US"/>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945913D" w14:textId="77777777" w:rsidR="007C4061" w:rsidRPr="00D5200C" w:rsidRDefault="007C4061" w:rsidP="00C17C4C">
            <w:pPr>
              <w:pStyle w:val="TAL"/>
              <w:rPr>
                <w:b/>
                <w:sz w:val="16"/>
                <w:lang w:val="en-US"/>
              </w:rPr>
            </w:pPr>
            <w:r w:rsidRPr="00D5200C">
              <w:rPr>
                <w:b/>
                <w:sz w:val="16"/>
                <w:lang w:val="en-US"/>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14:paraId="5CE1B6B0" w14:textId="77777777" w:rsidR="007C4061" w:rsidRPr="00D5200C" w:rsidRDefault="007C4061" w:rsidP="00C17C4C">
            <w:pPr>
              <w:pStyle w:val="TAL"/>
              <w:rPr>
                <w:b/>
                <w:sz w:val="16"/>
                <w:lang w:val="en-US"/>
              </w:rPr>
            </w:pPr>
            <w:r w:rsidRPr="00D5200C">
              <w:rPr>
                <w:b/>
                <w:sz w:val="16"/>
                <w:lang w:val="en-US"/>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A2A5C7F" w14:textId="77777777" w:rsidR="007C4061" w:rsidRPr="00D5200C" w:rsidRDefault="007C4061" w:rsidP="00C17C4C">
            <w:pPr>
              <w:pStyle w:val="TAL"/>
              <w:rPr>
                <w:b/>
                <w:sz w:val="16"/>
                <w:lang w:val="en-US"/>
              </w:rPr>
            </w:pPr>
            <w:r w:rsidRPr="00D5200C">
              <w:rPr>
                <w:b/>
                <w:sz w:val="16"/>
                <w:lang w:val="en-US"/>
              </w:rPr>
              <w:t>New version</w:t>
            </w:r>
          </w:p>
        </w:tc>
      </w:tr>
      <w:tr w:rsidR="007C4061" w:rsidRPr="00BC4D08" w14:paraId="180B3F6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AE723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ko-KR"/>
              </w:rPr>
              <w:t>201</w:t>
            </w:r>
            <w:r w:rsidRPr="00D5200C">
              <w:rPr>
                <w:rFonts w:cs="Arial"/>
                <w:sz w:val="16"/>
                <w:szCs w:val="16"/>
                <w:lang w:val="en-US" w:eastAsia="zh-CN"/>
              </w:rPr>
              <w:t>8</w:t>
            </w:r>
            <w:r w:rsidRPr="00D5200C">
              <w:rPr>
                <w:rFonts w:cs="Arial"/>
                <w:sz w:val="16"/>
                <w:szCs w:val="16"/>
                <w:lang w:val="en-US" w:eastAsia="ko-KR"/>
              </w:rPr>
              <w:t>-</w:t>
            </w:r>
            <w:r w:rsidRPr="00D5200C">
              <w:rPr>
                <w:rFonts w:cs="Arial"/>
                <w:sz w:val="16"/>
                <w:szCs w:val="16"/>
                <w:lang w:val="en-US" w:eastAsia="zh-CN"/>
              </w:rPr>
              <w:t>01</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61274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CT4#82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2C0968" w14:textId="77777777" w:rsidR="007C4061" w:rsidRPr="00D5200C" w:rsidRDefault="007C4061" w:rsidP="00C17C4C">
            <w:pPr>
              <w:pStyle w:val="TAL"/>
              <w:rPr>
                <w:rFonts w:cs="Arial"/>
                <w:sz w:val="16"/>
                <w:szCs w:val="16"/>
                <w:lang w:val="en-US" w:eastAsia="ko-KR"/>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1D357"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C5947C"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DE37D6" w14:textId="77777777" w:rsidR="007C4061" w:rsidRPr="00D5200C" w:rsidRDefault="007C4061" w:rsidP="00C17C4C">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710B799" w14:textId="77777777" w:rsidR="007C4061" w:rsidRPr="00D5200C" w:rsidRDefault="007C4061" w:rsidP="00C17C4C">
            <w:pPr>
              <w:pStyle w:val="TAL"/>
              <w:rPr>
                <w:rFonts w:cs="Arial"/>
                <w:sz w:val="16"/>
                <w:szCs w:val="16"/>
                <w:lang w:val="en-US" w:eastAsia="ko-KR"/>
              </w:rPr>
            </w:pPr>
            <w:r w:rsidRPr="00D5200C">
              <w:rPr>
                <w:lang w:val="en-US"/>
              </w:rPr>
              <w:t>TS skeleton</w:t>
            </w:r>
            <w:r w:rsidRPr="00D5200C">
              <w:rPr>
                <w:lang w:val="en-US" w:eastAsia="zh-CN"/>
              </w:rPr>
              <w:t xml:space="preserve"> of </w:t>
            </w:r>
            <w:r w:rsidRPr="00D5200C">
              <w:rPr>
                <w:rFonts w:cs="Arial"/>
                <w:color w:val="000000"/>
                <w:szCs w:val="18"/>
                <w:lang w:val="en-US"/>
              </w:rPr>
              <w:t xml:space="preserve">Usage of the Unified Data Repository service for </w:t>
            </w:r>
            <w:r w:rsidRPr="00D5200C">
              <w:rPr>
                <w:rFonts w:cs="Arial"/>
                <w:color w:val="000000"/>
                <w:szCs w:val="18"/>
                <w:lang w:val="en-US" w:eastAsia="zh-CN"/>
              </w:rPr>
              <w:t>Subscription</w:t>
            </w:r>
            <w:r w:rsidRPr="00D5200C">
              <w:rPr>
                <w:rFonts w:cs="Arial"/>
                <w:color w:val="000000"/>
                <w:szCs w:val="18"/>
                <w:lang w:val="en-US"/>
              </w:rPr>
              <w:t xml:space="preserve">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6064E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0.0.0</w:t>
            </w:r>
          </w:p>
        </w:tc>
      </w:tr>
      <w:tr w:rsidR="007C4061" w:rsidRPr="00BC4D08" w14:paraId="2FD20F9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28CB56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2018-01</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1704F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CT4#82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D26FA9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C4-181397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912F5"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90437"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F38932" w14:textId="77777777" w:rsidR="007C4061" w:rsidRPr="00D5200C" w:rsidRDefault="007C4061" w:rsidP="00C17C4C">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EE32D7D" w14:textId="77777777" w:rsidR="007C4061" w:rsidRPr="00D5200C" w:rsidRDefault="007C4061" w:rsidP="00C17C4C">
            <w:pPr>
              <w:pStyle w:val="TAL"/>
              <w:rPr>
                <w:lang w:val="en-US"/>
              </w:rPr>
            </w:pPr>
            <w:r w:rsidRPr="00D5200C">
              <w:rPr>
                <w:lang w:val="en-US"/>
              </w:rPr>
              <w:t>Version after CT4#82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54E49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0.1.0</w:t>
            </w:r>
          </w:p>
        </w:tc>
      </w:tr>
      <w:tr w:rsidR="007C4061" w:rsidRPr="00BC4D08" w14:paraId="0560C0A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8AD813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34378B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CT4#83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E7A0A5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C4-182442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BCF53"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D78A6"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A3573" w14:textId="77777777" w:rsidR="007C4061" w:rsidRPr="00D5200C" w:rsidRDefault="007C4061" w:rsidP="00C17C4C">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43138A6" w14:textId="77777777" w:rsidR="007C4061" w:rsidRPr="00D5200C" w:rsidRDefault="007C4061" w:rsidP="00C17C4C">
            <w:pPr>
              <w:pStyle w:val="TAL"/>
              <w:rPr>
                <w:lang w:val="en-US"/>
              </w:rPr>
            </w:pPr>
            <w:r w:rsidRPr="00D5200C">
              <w:rPr>
                <w:lang w:val="en-US"/>
              </w:rPr>
              <w:t>Version after CT4#83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56F0C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0.2.0</w:t>
            </w:r>
          </w:p>
        </w:tc>
      </w:tr>
      <w:tr w:rsidR="007C4061" w:rsidRPr="00BC4D08" w14:paraId="0D60C34F"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CC0B9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E5141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ko-KR"/>
              </w:rPr>
              <w:t>CT4#8</w:t>
            </w:r>
            <w:r w:rsidRPr="00D5200C">
              <w:rPr>
                <w:rFonts w:cs="Arial"/>
                <w:sz w:val="16"/>
                <w:szCs w:val="16"/>
                <w:lang w:val="en-US" w:eastAsia="zh-CN"/>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840A2C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C4-183523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17FC3"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F4303"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3ACEDC" w14:textId="77777777" w:rsidR="007C4061" w:rsidRPr="00D5200C" w:rsidRDefault="007C4061" w:rsidP="00C17C4C">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21EC908" w14:textId="77777777" w:rsidR="007C4061" w:rsidRPr="00D5200C" w:rsidRDefault="007C4061" w:rsidP="00C17C4C">
            <w:pPr>
              <w:pStyle w:val="TAL"/>
              <w:rPr>
                <w:lang w:val="en-US"/>
              </w:rPr>
            </w:pPr>
            <w:r w:rsidRPr="00D5200C">
              <w:rPr>
                <w:lang w:val="en-US"/>
              </w:rPr>
              <w:t>Version after CT4#8</w:t>
            </w:r>
            <w:r w:rsidRPr="00D5200C">
              <w:rPr>
                <w:lang w:val="en-US" w:eastAsia="zh-CN"/>
              </w:rPr>
              <w:t>4</w:t>
            </w:r>
            <w:r w:rsidRPr="00D5200C">
              <w:rPr>
                <w:lang w:val="en-US"/>
              </w:rPr>
              <w:t xml:space="preserve">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12FC2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0.3.0</w:t>
            </w:r>
          </w:p>
        </w:tc>
      </w:tr>
      <w:tr w:rsidR="007C4061" w:rsidRPr="00BC4D08" w14:paraId="28F1BD69"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315E5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FC91F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CT4#85</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775A5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C4-184638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261C6"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DC76A"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80938" w14:textId="77777777" w:rsidR="007C4061" w:rsidRPr="00D5200C" w:rsidRDefault="007C4061" w:rsidP="00C17C4C">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6E68FC6" w14:textId="77777777" w:rsidR="007C4061" w:rsidRPr="00D5200C" w:rsidRDefault="007C4061" w:rsidP="00C17C4C">
            <w:pPr>
              <w:pStyle w:val="TAL"/>
              <w:rPr>
                <w:lang w:val="en-US"/>
              </w:rPr>
            </w:pPr>
            <w:r w:rsidRPr="00D5200C">
              <w:rPr>
                <w:lang w:val="en-US"/>
              </w:rPr>
              <w:t>Version after CT4#8</w:t>
            </w:r>
            <w:r w:rsidRPr="00D5200C">
              <w:rPr>
                <w:lang w:val="en-US" w:eastAsia="zh-CN"/>
              </w:rPr>
              <w:t>5</w:t>
            </w:r>
            <w:r w:rsidRPr="00D5200C">
              <w:rPr>
                <w:lang w:val="en-US"/>
              </w:rPr>
              <w:t xml:space="preserve">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265E0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0.4.0</w:t>
            </w:r>
          </w:p>
        </w:tc>
      </w:tr>
      <w:tr w:rsidR="007C4061" w:rsidRPr="00BC4D08" w14:paraId="6B0B8AD0"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FC259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3AA70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527D3C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521CA"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DEC6B"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39AE4" w14:textId="77777777" w:rsidR="007C4061" w:rsidRPr="00D5200C" w:rsidRDefault="007C4061" w:rsidP="00C17C4C">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E59E463" w14:textId="77777777" w:rsidR="007C4061" w:rsidRPr="00D5200C" w:rsidRDefault="007C4061" w:rsidP="00C17C4C">
            <w:pPr>
              <w:pStyle w:val="TAL"/>
              <w:rPr>
                <w:lang w:val="en-US"/>
              </w:rPr>
            </w:pPr>
            <w:r w:rsidRPr="00D5200C">
              <w:rPr>
                <w:lang w:val="en-US"/>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9B6F5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1.0.0</w:t>
            </w:r>
          </w:p>
        </w:tc>
      </w:tr>
      <w:tr w:rsidR="007C4061" w:rsidRPr="00BC4D08" w14:paraId="6216F9A6"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D9337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98374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8D2024" w14:textId="77777777" w:rsidR="007C4061" w:rsidRPr="00D5200C" w:rsidRDefault="007C4061" w:rsidP="00C17C4C">
            <w:pPr>
              <w:pStyle w:val="TAL"/>
              <w:rPr>
                <w:rFonts w:cs="Arial"/>
                <w:sz w:val="16"/>
                <w:szCs w:val="16"/>
                <w:lang w:val="en-US"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6E941"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F5D33"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7274C" w14:textId="77777777" w:rsidR="007C4061" w:rsidRPr="00D5200C" w:rsidRDefault="007C4061" w:rsidP="00C17C4C">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99B6A2C" w14:textId="77777777" w:rsidR="007C4061" w:rsidRPr="00D5200C" w:rsidRDefault="007C4061" w:rsidP="00C17C4C">
            <w:pPr>
              <w:pStyle w:val="TAL"/>
              <w:rPr>
                <w:lang w:val="en-US"/>
              </w:rPr>
            </w:pPr>
            <w:r w:rsidRPr="00D5200C">
              <w:rPr>
                <w:lang w:val="en-US"/>
              </w:rPr>
              <w:t>Approved in CT#80.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44F27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15.0.0</w:t>
            </w:r>
          </w:p>
        </w:tc>
      </w:tr>
      <w:tr w:rsidR="007C4061" w:rsidRPr="00BC4D08" w14:paraId="4B95270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74528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8E331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54A1E5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79EF0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D3C51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3C2219"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BF4FBEA" w14:textId="77777777" w:rsidR="007C4061" w:rsidRPr="00D5200C" w:rsidRDefault="007C4061" w:rsidP="00C17C4C">
            <w:pPr>
              <w:pStyle w:val="TAL"/>
              <w:rPr>
                <w:lang w:val="en-US"/>
              </w:rPr>
            </w:pPr>
            <w:r w:rsidRPr="00D5200C">
              <w:rPr>
                <w:lang w:val="en-US"/>
              </w:rPr>
              <w:t>Path Segment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7109E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3F1FCDF7"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07F28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F089A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9DD864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27493D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57FD8A"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A6629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12101F6" w14:textId="77777777" w:rsidR="007C4061" w:rsidRPr="00D5200C" w:rsidRDefault="007C4061" w:rsidP="00C17C4C">
            <w:pPr>
              <w:pStyle w:val="TAL"/>
              <w:rPr>
                <w:lang w:val="en-US"/>
              </w:rPr>
            </w:pPr>
            <w:r w:rsidRPr="00D5200C">
              <w:rPr>
                <w:lang w:val="en-US"/>
              </w:rPr>
              <w:t xml:space="preserve">URI variables for the Resource </w:t>
            </w:r>
            <w:proofErr w:type="spellStart"/>
            <w:r w:rsidRPr="00D5200C">
              <w:rPr>
                <w:lang w:val="en-US"/>
              </w:rPr>
              <w:t>OperatorSpecificData</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5522A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127D9E2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22D606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D77FC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34D7F3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F15070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BAEF3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788F0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615307B" w14:textId="77777777" w:rsidR="007C4061" w:rsidRPr="00D5200C" w:rsidRDefault="007C4061" w:rsidP="00C17C4C">
            <w:pPr>
              <w:pStyle w:val="TAL"/>
              <w:rPr>
                <w:lang w:val="en-US"/>
              </w:rPr>
            </w:pPr>
            <w:r w:rsidRPr="00D5200C">
              <w:rPr>
                <w:lang w:val="en-US"/>
              </w:rPr>
              <w:t>Formatting of query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F1A61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625B1EB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299AF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2B745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1AE97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CP-182212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07BA5E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297FB1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87697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4E67743" w14:textId="77777777" w:rsidR="007C4061" w:rsidRPr="00D5200C" w:rsidRDefault="007C4061" w:rsidP="00C17C4C">
            <w:pPr>
              <w:pStyle w:val="TAL"/>
              <w:rPr>
                <w:lang w:val="en-US"/>
              </w:rPr>
            </w:pPr>
            <w:r w:rsidRPr="00D5200C">
              <w:rPr>
                <w:lang w:val="en-US"/>
              </w:rPr>
              <w:t xml:space="preserve">PATCH method for </w:t>
            </w:r>
            <w:proofErr w:type="spellStart"/>
            <w:r w:rsidRPr="00D5200C">
              <w:rPr>
                <w:lang w:val="en-US"/>
              </w:rPr>
              <w:t>ProvisionedParamenterData</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7A2E9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39A10AC4"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B7337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3E514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0C0934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6DE716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B0F36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777E3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4326AFD" w14:textId="77777777" w:rsidR="007C4061" w:rsidRPr="00D5200C" w:rsidRDefault="007C4061" w:rsidP="00C17C4C">
            <w:pPr>
              <w:pStyle w:val="TAL"/>
              <w:rPr>
                <w:lang w:val="en-US"/>
              </w:rPr>
            </w:pPr>
            <w:r w:rsidRPr="00D5200C">
              <w:rPr>
                <w:lang w:val="en-US"/>
              </w:rPr>
              <w:t>JSON structure in query and missing data type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3F1F5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21FB8A9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26DEB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83AE05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5BCEC3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BF54A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1E32A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89F0C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9E7FB43" w14:textId="77777777" w:rsidR="007C4061" w:rsidRPr="00D5200C" w:rsidRDefault="007C4061" w:rsidP="00C17C4C">
            <w:pPr>
              <w:pStyle w:val="TAL"/>
              <w:rPr>
                <w:lang w:val="en-US"/>
              </w:rPr>
            </w:pPr>
            <w:r w:rsidRPr="00D5200C">
              <w:rPr>
                <w:lang w:val="en-US"/>
              </w:rPr>
              <w:t>Description of Structured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9EE67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40EEAC14"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00A14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37827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D9439F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A80777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732B8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59AF1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99EBF1F" w14:textId="77777777" w:rsidR="007C4061" w:rsidRPr="00D5200C" w:rsidRDefault="007C4061" w:rsidP="00C17C4C">
            <w:pPr>
              <w:pStyle w:val="TAL"/>
              <w:rPr>
                <w:lang w:val="en-US"/>
              </w:rPr>
            </w:pPr>
            <w:r w:rsidRPr="00D5200C">
              <w:rPr>
                <w:lang w:val="en-US"/>
              </w:rPr>
              <w:t>Implicit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170A3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069F7EFE"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4C508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DBA665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F612B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39E0C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70553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82B8B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9F4F6C2" w14:textId="77777777" w:rsidR="007C4061" w:rsidRPr="00D5200C" w:rsidRDefault="007C4061" w:rsidP="00C17C4C">
            <w:pPr>
              <w:pStyle w:val="TAL"/>
              <w:rPr>
                <w:lang w:val="en-US"/>
              </w:rPr>
            </w:pPr>
            <w:r w:rsidRPr="00D5200C">
              <w:rPr>
                <w:lang w:val="en-US"/>
              </w:rPr>
              <w:t xml:space="preserve">Align security and servers clause in </w:t>
            </w:r>
            <w:proofErr w:type="spellStart"/>
            <w:r w:rsidRPr="00D5200C">
              <w:rPr>
                <w:lang w:val="en-US"/>
              </w:rPr>
              <w:t>openAPI</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AB45B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3817F980"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D7782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828DAC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5F405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B334CDA"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181079"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3CE48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317B81B" w14:textId="77777777" w:rsidR="007C4061" w:rsidRPr="00D5200C" w:rsidRDefault="007C4061" w:rsidP="00C17C4C">
            <w:pPr>
              <w:pStyle w:val="TAL"/>
              <w:rPr>
                <w:lang w:val="en-US"/>
              </w:rPr>
            </w:pPr>
            <w:proofErr w:type="spellStart"/>
            <w:r w:rsidRPr="00D5200C">
              <w:rPr>
                <w:lang w:val="en-US"/>
              </w:rPr>
              <w:t>VarUeId</w:t>
            </w:r>
            <w:proofErr w:type="spellEnd"/>
            <w:r w:rsidRPr="00D5200C">
              <w:rPr>
                <w:lang w:val="en-US"/>
              </w:rPr>
              <w:t xml:space="preserve"> used in TS 29.505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FEABF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5B60785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CB640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C8AFF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914622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E05C1C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E7490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E88C2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056418A" w14:textId="77777777" w:rsidR="007C4061" w:rsidRPr="00D5200C" w:rsidRDefault="007C4061" w:rsidP="00C17C4C">
            <w:pPr>
              <w:pStyle w:val="TAL"/>
              <w:rPr>
                <w:lang w:val="en-US"/>
              </w:rPr>
            </w:pPr>
            <w:r w:rsidRPr="00D5200C">
              <w:rPr>
                <w:lang w:val="en-US"/>
              </w:rPr>
              <w:t xml:space="preserve">OpenAPI schema for </w:t>
            </w:r>
            <w:proofErr w:type="spellStart"/>
            <w:r w:rsidRPr="00D5200C">
              <w:rPr>
                <w:lang w:val="en-US"/>
              </w:rPr>
              <w:t>SubscriptionData</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1CFE9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1D50A896"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EF5AFB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2639FC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F679E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4AE709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23735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0C491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C5DB114" w14:textId="77777777" w:rsidR="007C4061" w:rsidRPr="00D5200C" w:rsidRDefault="007C4061" w:rsidP="00C17C4C">
            <w:pPr>
              <w:pStyle w:val="TAL"/>
              <w:rPr>
                <w:lang w:val="en-US"/>
              </w:rPr>
            </w:pPr>
            <w:r w:rsidRPr="00D5200C">
              <w:rPr>
                <w:lang w:val="en-US"/>
              </w:rPr>
              <w:t>Supported Features Negotiation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5F3A6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51F05E86"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603F2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64CCD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B13E52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54A926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DEA08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FC2311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7E22076" w14:textId="77777777" w:rsidR="007C4061" w:rsidRPr="00D5200C" w:rsidRDefault="007C4061" w:rsidP="00C17C4C">
            <w:pPr>
              <w:pStyle w:val="TAL"/>
              <w:rPr>
                <w:lang w:val="en-US"/>
              </w:rPr>
            </w:pPr>
            <w:proofErr w:type="spellStart"/>
            <w:r w:rsidRPr="00D5200C">
              <w:rPr>
                <w:lang w:val="en-US"/>
              </w:rPr>
              <w:t>Nudr</w:t>
            </w:r>
            <w:proofErr w:type="spellEnd"/>
            <w:r w:rsidRPr="00D5200C">
              <w:rPr>
                <w:lang w:val="en-US"/>
              </w:rPr>
              <w:t xml:space="preserve"> Id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04384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7A2C1D59"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D672D4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3F994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4E95A3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CP-182043</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36ED1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33320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13DF4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968CC35" w14:textId="77777777" w:rsidR="007C4061" w:rsidRPr="00D5200C" w:rsidRDefault="007C4061" w:rsidP="00C17C4C">
            <w:pPr>
              <w:pStyle w:val="TAL"/>
              <w:rPr>
                <w:lang w:val="en-US"/>
              </w:rPr>
            </w:pPr>
            <w:r w:rsidRPr="00D5200C">
              <w:rPr>
                <w:lang w:val="en-US"/>
              </w:rPr>
              <w:t xml:space="preserve">Add support for 5G Trace to </w:t>
            </w:r>
            <w:proofErr w:type="spellStart"/>
            <w:r w:rsidRPr="00D5200C">
              <w:rPr>
                <w:lang w:val="en-US"/>
              </w:rPr>
              <w:t>Nudr</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6ECFF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15.1.0</w:t>
            </w:r>
          </w:p>
        </w:tc>
      </w:tr>
      <w:tr w:rsidR="007C4061" w:rsidRPr="00BC4D08" w14:paraId="09A33BDF"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6EE68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8DB06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CB5AC4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9EC44A"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DCE99A"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FAA4E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895A6DC" w14:textId="77777777" w:rsidR="007C4061" w:rsidRPr="00D5200C" w:rsidRDefault="007C4061" w:rsidP="00C17C4C">
            <w:pPr>
              <w:pStyle w:val="TAL"/>
              <w:rPr>
                <w:lang w:val="en-US"/>
              </w:rPr>
            </w:pPr>
            <w:r w:rsidRPr="00D5200C">
              <w:rPr>
                <w:lang w:val="en-US"/>
              </w:rPr>
              <w:t>Corrections in Query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2F177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4CA1D323"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63C8A1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8B6BE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EB74FF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828DE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8B412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4EFAF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5FDA281" w14:textId="77777777" w:rsidR="007C4061" w:rsidRPr="00D5200C" w:rsidRDefault="007C4061" w:rsidP="00C17C4C">
            <w:pPr>
              <w:pStyle w:val="TAL"/>
              <w:rPr>
                <w:lang w:val="en-US"/>
              </w:rPr>
            </w:pPr>
            <w:r w:rsidRPr="00D5200C">
              <w:rPr>
                <w:lang w:val="en-US"/>
              </w:rPr>
              <w:t>29505 CR data change notification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4FF61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226E393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2DB15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F854D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DB322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F1F62D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1FFB8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000EB5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E505FB6" w14:textId="77777777" w:rsidR="007C4061" w:rsidRPr="00D5200C" w:rsidRDefault="007C4061" w:rsidP="00C17C4C">
            <w:pPr>
              <w:pStyle w:val="TAL"/>
              <w:rPr>
                <w:lang w:val="en-US"/>
              </w:rPr>
            </w:pPr>
            <w:r w:rsidRPr="00D5200C">
              <w:rPr>
                <w:lang w:val="en-US"/>
              </w:rPr>
              <w:t>Pattern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74A86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3FCE57C0"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96925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078910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C61BFB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D03E1E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FF789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C2593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9E4EEA3" w14:textId="77777777" w:rsidR="007C4061" w:rsidRPr="00D5200C" w:rsidRDefault="007C4061" w:rsidP="00C17C4C">
            <w:pPr>
              <w:pStyle w:val="TAL"/>
              <w:rPr>
                <w:lang w:val="en-US"/>
              </w:rPr>
            </w:pPr>
            <w:r w:rsidRPr="00D5200C">
              <w:rPr>
                <w:lang w:val="en-US"/>
              </w:rPr>
              <w:t>Session Management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A3DFD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6BF4DCE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09402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EE3AF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158A45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0A587A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51063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68B7B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05C9663" w14:textId="77777777" w:rsidR="007C4061" w:rsidRPr="00D5200C" w:rsidRDefault="007C4061" w:rsidP="00C17C4C">
            <w:pPr>
              <w:pStyle w:val="TAL"/>
              <w:rPr>
                <w:lang w:val="en-US"/>
              </w:rPr>
            </w:pPr>
            <w:r w:rsidRPr="00D5200C">
              <w:rPr>
                <w:lang w:val="en-US"/>
              </w:rPr>
              <w:t>Shared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02229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394C2455"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CB8E0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14124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C0E446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62DAA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6A9A6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B2063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1A50037" w14:textId="77777777" w:rsidR="007C4061" w:rsidRPr="00D5200C" w:rsidRDefault="007C4061" w:rsidP="00C17C4C">
            <w:pPr>
              <w:pStyle w:val="TAL"/>
              <w:rPr>
                <w:lang w:val="en-US"/>
              </w:rPr>
            </w:pPr>
            <w:r w:rsidRPr="00D5200C">
              <w:rPr>
                <w:lang w:val="en-US"/>
              </w:rPr>
              <w:t>29505 CR cardinality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05F31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37F3685A"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1A9C5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EC565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1B97CA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3EF26B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AC5E5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AB399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ECD52D6" w14:textId="77777777" w:rsidR="007C4061" w:rsidRPr="00D5200C" w:rsidRDefault="007C4061" w:rsidP="00C17C4C">
            <w:pPr>
              <w:pStyle w:val="TAL"/>
              <w:rPr>
                <w:lang w:val="en-US"/>
              </w:rPr>
            </w:pPr>
            <w:r w:rsidRPr="00D5200C">
              <w:rPr>
                <w:lang w:val="en-US"/>
              </w:rPr>
              <w:t>Clarification of contents of SUPI 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EFB4A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3FA2B69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FF7292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7F36D1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0AC67E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11B591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34D21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6CB24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F00BD57" w14:textId="77777777" w:rsidR="007C4061" w:rsidRPr="00D5200C" w:rsidRDefault="007C4061" w:rsidP="00C17C4C">
            <w:pPr>
              <w:pStyle w:val="TAL"/>
              <w:rPr>
                <w:lang w:val="en-US"/>
              </w:rPr>
            </w:pPr>
            <w:r w:rsidRPr="00D5200C">
              <w:rPr>
                <w:lang w:val="en-US"/>
              </w:rPr>
              <w:t>Cache control and conditional request header addition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6C812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2EDF9BA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04486E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F7BB3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D5CD0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283BA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86080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EFE15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5A5BCA6" w14:textId="77777777" w:rsidR="007C4061" w:rsidRPr="00D5200C" w:rsidRDefault="007C4061" w:rsidP="00C17C4C">
            <w:pPr>
              <w:pStyle w:val="TAL"/>
              <w:rPr>
                <w:lang w:val="en-US"/>
              </w:rPr>
            </w:pPr>
            <w:r w:rsidRPr="00D5200C">
              <w:rPr>
                <w:lang w:val="en-US"/>
              </w:rPr>
              <w:t>Introduction of Barring of Roaming in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42FC8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05832AD4"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63BEE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A0285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F3986A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CF05D3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359E3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04630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357C75A" w14:textId="77777777" w:rsidR="007C4061" w:rsidRPr="00D5200C" w:rsidRDefault="007C4061" w:rsidP="00C17C4C">
            <w:pPr>
              <w:pStyle w:val="TAL"/>
              <w:rPr>
                <w:lang w:val="en-US"/>
              </w:rPr>
            </w:pPr>
            <w:r w:rsidRPr="00D5200C">
              <w:rPr>
                <w:lang w:val="en-US"/>
              </w:rPr>
              <w:t>Session Management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987B04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5CD8ACF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0ECAF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68DA8F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98FFC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F983CA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E5C56B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78A31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A14C0AF" w14:textId="77777777" w:rsidR="007C4061" w:rsidRPr="00D5200C" w:rsidRDefault="007C4061" w:rsidP="00C17C4C">
            <w:pPr>
              <w:pStyle w:val="TAL"/>
              <w:rPr>
                <w:lang w:val="en-US"/>
              </w:rPr>
            </w:pPr>
            <w:r w:rsidRPr="00D5200C">
              <w:rPr>
                <w:lang w:val="en-US"/>
              </w:rPr>
              <w:t>Authorized Event Types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30B69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5B6E899E"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708D4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BE86E7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EE3131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85F375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DBA97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026E9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55A5215" w14:textId="77777777" w:rsidR="007C4061" w:rsidRPr="00D5200C" w:rsidRDefault="007C4061" w:rsidP="00C17C4C">
            <w:pPr>
              <w:pStyle w:val="TAL"/>
              <w:rPr>
                <w:lang w:val="en-US"/>
              </w:rPr>
            </w:pPr>
            <w:r w:rsidRPr="00D5200C">
              <w:rPr>
                <w:lang w:val="en-US"/>
              </w:rPr>
              <w:t>Group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0BA96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653D14E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A24B0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F2593E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FA7D38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46A5D9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96817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F190D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D4F57EF" w14:textId="77777777" w:rsidR="007C4061" w:rsidRPr="00D5200C" w:rsidRDefault="007C4061" w:rsidP="00C17C4C">
            <w:pPr>
              <w:pStyle w:val="TAL"/>
              <w:rPr>
                <w:lang w:val="en-US"/>
              </w:rPr>
            </w:pPr>
            <w:r w:rsidRPr="00D5200C">
              <w:rPr>
                <w:lang w:val="en-US"/>
              </w:rPr>
              <w:t>Location header in 201 response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ED4A0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0E12A29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58BF0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A493A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C2600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DEB33B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2B52B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11E80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9FF9722" w14:textId="77777777" w:rsidR="007C4061" w:rsidRPr="00D5200C" w:rsidRDefault="007C4061" w:rsidP="00C17C4C">
            <w:pPr>
              <w:pStyle w:val="TAL"/>
              <w:rPr>
                <w:lang w:val="en-US"/>
              </w:rPr>
            </w:pPr>
            <w:r w:rsidRPr="00D5200C">
              <w:rPr>
                <w:lang w:val="en-US"/>
              </w:rPr>
              <w:t xml:space="preserve">Active </w:t>
            </w:r>
            <w:proofErr w:type="spellStart"/>
            <w:r w:rsidRPr="00D5200C">
              <w:rPr>
                <w:lang w:val="en-US"/>
              </w:rPr>
              <w:t>AmfSubscriptions</w:t>
            </w:r>
            <w:proofErr w:type="spellEnd"/>
            <w:r w:rsidRPr="00D5200C">
              <w:rPr>
                <w:lang w:val="en-US"/>
              </w:rPr>
              <w:t xml:space="preserve"> storage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55C27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6A50302C"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F4D78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AFCE08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23EABB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494EF52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20D42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77D25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ACCCB97" w14:textId="77777777" w:rsidR="007C4061" w:rsidRPr="00D5200C" w:rsidRDefault="007C4061" w:rsidP="00C17C4C">
            <w:pPr>
              <w:pStyle w:val="TAL"/>
              <w:rPr>
                <w:lang w:val="en-US"/>
              </w:rPr>
            </w:pPr>
            <w:r w:rsidRPr="00D5200C">
              <w:rPr>
                <w:lang w:val="en-US"/>
              </w:rPr>
              <w:t>lifetime of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AB28F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77DDCC5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55060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5D48ED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796BB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CP-183158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B26CEA9"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D2E82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22352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35E1088" w14:textId="77777777" w:rsidR="007C4061" w:rsidRPr="00D5200C" w:rsidRDefault="007C4061" w:rsidP="00C17C4C">
            <w:pPr>
              <w:pStyle w:val="TAL"/>
              <w:rPr>
                <w:lang w:val="en-US"/>
              </w:rPr>
            </w:pPr>
            <w:r w:rsidRPr="00D5200C">
              <w:rPr>
                <w:lang w:val="en-US"/>
              </w:rPr>
              <w:t>Definition of Authentication Data for steering of roaming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ACF27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228DB0F3"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F5FA8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198F8D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4901EB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CP-183159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F7F41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5B8A2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CF6FF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907AF0D" w14:textId="77777777" w:rsidR="007C4061" w:rsidRPr="00D5200C" w:rsidRDefault="007C4061" w:rsidP="00C17C4C">
            <w:pPr>
              <w:pStyle w:val="TAL"/>
              <w:rPr>
                <w:lang w:val="en-US"/>
              </w:rPr>
            </w:pPr>
            <w:r w:rsidRPr="00D5200C">
              <w:rPr>
                <w:lang w:val="en-US"/>
              </w:rPr>
              <w:t>Definition of Authentication Status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D3486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31EDA3C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CA14C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38CAAA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67AB82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CP-183160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CF6BB6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08144F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3EFDE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D9EBE9D" w14:textId="77777777" w:rsidR="007C4061" w:rsidRPr="00D5200C" w:rsidRDefault="007C4061" w:rsidP="00C17C4C">
            <w:pPr>
              <w:pStyle w:val="TAL"/>
              <w:rPr>
                <w:lang w:val="en-US"/>
              </w:rPr>
            </w:pPr>
            <w:r w:rsidRPr="00D5200C">
              <w:rPr>
                <w:lang w:val="en-US"/>
              </w:rPr>
              <w:t>Definition of Authentication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035C0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5E3A8A30"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B1B89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03D09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A656F1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CP-183187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62CCF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5D3DC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18ABC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283B882" w14:textId="77777777" w:rsidR="007C4061" w:rsidRPr="00D5200C" w:rsidRDefault="007C4061" w:rsidP="00C17C4C">
            <w:pPr>
              <w:pStyle w:val="TAL"/>
              <w:rPr>
                <w:lang w:val="en-US"/>
              </w:rPr>
            </w:pPr>
            <w:r w:rsidRPr="00D5200C">
              <w:rPr>
                <w:lang w:val="en-US"/>
              </w:rPr>
              <w:t xml:space="preserve">Get multiple datasets for </w:t>
            </w:r>
            <w:proofErr w:type="spellStart"/>
            <w:r w:rsidRPr="00D5200C">
              <w:rPr>
                <w:lang w:val="en-US"/>
              </w:rPr>
              <w:t>ProvisionedData</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4A0F5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555EE467"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D445A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80047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236F31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CP-183249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11867E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056419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1F0B5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A028ED4" w14:textId="77777777" w:rsidR="007C4061" w:rsidRPr="00D5200C" w:rsidRDefault="007C4061" w:rsidP="00C17C4C">
            <w:pPr>
              <w:pStyle w:val="TAL"/>
              <w:rPr>
                <w:lang w:val="en-US"/>
              </w:rPr>
            </w:pPr>
            <w:r w:rsidRPr="00D5200C">
              <w:rPr>
                <w:lang w:val="en-US"/>
              </w:rPr>
              <w:t xml:space="preserve">Corrections on </w:t>
            </w:r>
            <w:proofErr w:type="spellStart"/>
            <w:r w:rsidRPr="00D5200C">
              <w:rPr>
                <w:lang w:val="en-US"/>
              </w:rPr>
              <w:t>openAPI</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2E116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15.2.0</w:t>
            </w:r>
          </w:p>
        </w:tc>
      </w:tr>
      <w:tr w:rsidR="007C4061" w:rsidRPr="00BC4D08" w14:paraId="2117B690"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46D159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E30BD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4A0ED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28693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8EFF2"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3F9DAA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3460253" w14:textId="77777777" w:rsidR="007C4061" w:rsidRPr="00D5200C" w:rsidRDefault="007C4061" w:rsidP="00C17C4C">
            <w:pPr>
              <w:pStyle w:val="TAL"/>
              <w:rPr>
                <w:lang w:val="en-US"/>
              </w:rPr>
            </w:pPr>
            <w:r w:rsidRPr="00D5200C">
              <w:rPr>
                <w:lang w:val="en-US"/>
              </w:rPr>
              <w:t>CR 0019r1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D3F2D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788DB35E"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C37C5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86012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E61B9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8BC559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2BE8AD"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B8A33D9"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FF4078A" w14:textId="77777777" w:rsidR="007C4061" w:rsidRPr="00D5200C" w:rsidRDefault="007C4061" w:rsidP="00C17C4C">
            <w:pPr>
              <w:pStyle w:val="TAL"/>
              <w:rPr>
                <w:lang w:val="en-US"/>
              </w:rPr>
            </w:pPr>
            <w:r w:rsidRPr="00D5200C">
              <w:rPr>
                <w:lang w:val="en-US"/>
              </w:rPr>
              <w:t>CR 0020r5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D20EC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66C4F220"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271D8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A3972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0EBBE4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EEF088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6E401"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605F25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D2E2C94" w14:textId="77777777" w:rsidR="007C4061" w:rsidRPr="00D5200C" w:rsidRDefault="007C4061" w:rsidP="00C17C4C">
            <w:pPr>
              <w:pStyle w:val="TAL"/>
              <w:rPr>
                <w:lang w:val="en-US"/>
              </w:rPr>
            </w:pPr>
            <w:r w:rsidRPr="00D5200C">
              <w:rPr>
                <w:lang w:val="en-US"/>
              </w:rPr>
              <w:t>CR 0021r1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70D5C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62B11EC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89AB7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84A98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468BF6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1842CC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5F3DA"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D58E92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6F674A1" w14:textId="77777777" w:rsidR="007C4061" w:rsidRPr="00D5200C" w:rsidRDefault="007C4061" w:rsidP="00C17C4C">
            <w:pPr>
              <w:pStyle w:val="TAL"/>
              <w:rPr>
                <w:lang w:val="en-US"/>
              </w:rPr>
            </w:pPr>
            <w:r w:rsidRPr="00D5200C">
              <w:rPr>
                <w:lang w:val="en-US"/>
              </w:rPr>
              <w:t>CR 0023r3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E54C6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65A22CDA"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FF7835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75F3B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913E19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AC322F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16340"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AE9825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B391ED6" w14:textId="77777777" w:rsidR="007C4061" w:rsidRPr="00D5200C" w:rsidRDefault="007C4061" w:rsidP="00C17C4C">
            <w:pPr>
              <w:pStyle w:val="TAL"/>
              <w:rPr>
                <w:lang w:val="en-US"/>
              </w:rPr>
            </w:pPr>
            <w:r w:rsidRPr="00D5200C">
              <w:rPr>
                <w:lang w:val="en-US"/>
              </w:rPr>
              <w:t>CR 0038r2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960E79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3A4D8072"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9F979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87410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1D6030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A3F15D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34801E"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623B12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250E09E" w14:textId="77777777" w:rsidR="007C4061" w:rsidRPr="00D5200C" w:rsidRDefault="007C4061" w:rsidP="00C17C4C">
            <w:pPr>
              <w:pStyle w:val="TAL"/>
              <w:rPr>
                <w:lang w:val="en-US"/>
              </w:rPr>
            </w:pPr>
            <w:r w:rsidRPr="00D5200C">
              <w:rPr>
                <w:lang w:val="en-US"/>
              </w:rPr>
              <w:t>CR 0039r1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C5E77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002014E1"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45627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DE586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6F2289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30C9D3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76DAA"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036FF2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8E85B2F" w14:textId="77777777" w:rsidR="007C4061" w:rsidRPr="00D5200C" w:rsidRDefault="007C4061" w:rsidP="00C17C4C">
            <w:pPr>
              <w:pStyle w:val="TAL"/>
              <w:rPr>
                <w:lang w:val="en-US"/>
              </w:rPr>
            </w:pPr>
            <w:r w:rsidRPr="00D5200C">
              <w:rPr>
                <w:lang w:val="en-US"/>
              </w:rPr>
              <w:t>CR 0040r1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FEDAE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6E3E716A"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CDAA1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2042B7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03A7E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84C390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5B184"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9E7F03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1F750F6" w14:textId="77777777" w:rsidR="007C4061" w:rsidRPr="00D5200C" w:rsidRDefault="007C4061" w:rsidP="00C17C4C">
            <w:pPr>
              <w:pStyle w:val="TAL"/>
              <w:rPr>
                <w:lang w:val="en-US"/>
              </w:rPr>
            </w:pPr>
            <w:r w:rsidRPr="00D5200C">
              <w:rPr>
                <w:lang w:val="en-US"/>
              </w:rPr>
              <w:t>Correction of annex B</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E9C52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5CDF0569"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91EB7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lastRenderedPageBreak/>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502125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B854CD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3E0F24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BA528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1FDA1C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A33E566" w14:textId="77777777" w:rsidR="007C4061" w:rsidRPr="00D5200C" w:rsidRDefault="007C4061" w:rsidP="00C17C4C">
            <w:pPr>
              <w:pStyle w:val="TAL"/>
              <w:rPr>
                <w:lang w:val="en-US"/>
              </w:rPr>
            </w:pPr>
            <w:r w:rsidRPr="00D5200C">
              <w:rPr>
                <w:lang w:val="en-US"/>
              </w:rPr>
              <w:t>Clarification on use of PUT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F443E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551511CF"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2DF61F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BE0BE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BDABE2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BD00E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7B278"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FE693D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BC173E6" w14:textId="77777777" w:rsidR="007C4061" w:rsidRPr="00D5200C" w:rsidRDefault="007C4061" w:rsidP="00C17C4C">
            <w:pPr>
              <w:pStyle w:val="TAL"/>
              <w:rPr>
                <w:lang w:val="en-US"/>
              </w:rPr>
            </w:pPr>
            <w:r w:rsidRPr="00D5200C">
              <w:rPr>
                <w:lang w:val="en-US"/>
              </w:rPr>
              <w:t>Missing Headlines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87F02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26DF76F7"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45925E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B0F60B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7FD170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3685DB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E1672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33F9CF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A764A83" w14:textId="77777777" w:rsidR="007C4061" w:rsidRPr="00D5200C" w:rsidRDefault="007C4061" w:rsidP="00C17C4C">
            <w:pPr>
              <w:pStyle w:val="TAL"/>
              <w:rPr>
                <w:lang w:val="en-US"/>
              </w:rPr>
            </w:pPr>
            <w:r w:rsidRPr="00D5200C">
              <w:rPr>
                <w:lang w:val="en-US"/>
              </w:rPr>
              <w:t>Sequence Number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7154AB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37A75E67"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E3B59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B9AC0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D0A854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A6E54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8B7C13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C7D548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F213D59" w14:textId="77777777" w:rsidR="007C4061" w:rsidRPr="00D5200C" w:rsidRDefault="007C4061" w:rsidP="00C17C4C">
            <w:pPr>
              <w:pStyle w:val="TAL"/>
              <w:rPr>
                <w:lang w:val="en-US"/>
              </w:rPr>
            </w:pPr>
            <w:r w:rsidRPr="00D5200C">
              <w:rPr>
                <w:lang w:val="en-US"/>
              </w:rPr>
              <w:t>Retrieval of multiple context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3B6BE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7DC059E4"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DD54F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811160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287721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13000B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98671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6B6B0F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9AF0F79" w14:textId="77777777" w:rsidR="007C4061" w:rsidRPr="00D5200C" w:rsidRDefault="007C4061" w:rsidP="00C17C4C">
            <w:pPr>
              <w:pStyle w:val="TAL"/>
              <w:rPr>
                <w:lang w:val="en-US"/>
              </w:rPr>
            </w:pPr>
            <w:r w:rsidRPr="00D5200C">
              <w:rPr>
                <w:lang w:val="en-US"/>
              </w:rPr>
              <w:t>UDR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F193C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6C208E34"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457D0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FDA89D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E64F6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80DD8A"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BFB6A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6CFBF8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AF345C2" w14:textId="77777777" w:rsidR="007C4061" w:rsidRPr="00D5200C" w:rsidRDefault="007C4061" w:rsidP="00C17C4C">
            <w:pPr>
              <w:pStyle w:val="TAL"/>
              <w:rPr>
                <w:lang w:val="en-US"/>
              </w:rPr>
            </w:pPr>
            <w:r w:rsidRPr="00D5200C">
              <w:rPr>
                <w:lang w:val="en-US"/>
              </w:rPr>
              <w:t>Data Set Names in URI Query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C7E17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49651D2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7FC5F2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DB01C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7DF37D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96EB83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9E89F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81EF2F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65ABBDB" w14:textId="77777777" w:rsidR="007C4061" w:rsidRPr="00D5200C" w:rsidRDefault="007C4061" w:rsidP="00C17C4C">
            <w:pPr>
              <w:pStyle w:val="TAL"/>
              <w:rPr>
                <w:lang w:val="en-US"/>
              </w:rPr>
            </w:pPr>
            <w:proofErr w:type="spellStart"/>
            <w:r w:rsidRPr="00D5200C">
              <w:rPr>
                <w:lang w:val="en-US"/>
              </w:rPr>
              <w:t>AuthenticationSubscription</w:t>
            </w:r>
            <w:proofErr w:type="spellEnd"/>
            <w:r w:rsidRPr="00D5200C">
              <w:rPr>
                <w:lang w:val="en-US"/>
              </w:rPr>
              <w:t xml:space="preserv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E56BC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1D2F0EBA"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1CCCF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6F0117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2DB1E7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B2C3DA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B451C2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5552B9A"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F769852" w14:textId="77777777" w:rsidR="007C4061" w:rsidRPr="00D5200C" w:rsidRDefault="007C4061" w:rsidP="00C17C4C">
            <w:pPr>
              <w:pStyle w:val="TAL"/>
              <w:rPr>
                <w:lang w:val="en-US"/>
              </w:rPr>
            </w:pPr>
            <w:r w:rsidRPr="00D5200C">
              <w:rPr>
                <w:lang w:val="en-US"/>
              </w:rPr>
              <w:t>SOR data update status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BE78D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1F15055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54ACA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6FFCD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B42FE0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CP-190168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418F29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1E873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A35D0B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D9431C7" w14:textId="77777777" w:rsidR="007C4061" w:rsidRPr="00D5200C" w:rsidRDefault="007C4061" w:rsidP="00C17C4C">
            <w:pPr>
              <w:pStyle w:val="TAL"/>
              <w:rPr>
                <w:lang w:val="en-US"/>
              </w:rPr>
            </w:pPr>
            <w:r w:rsidRPr="00D5200C">
              <w:rPr>
                <w:lang w:val="en-US"/>
              </w:rPr>
              <w:t>3GPP TS 29.505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46757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15.3.0</w:t>
            </w:r>
          </w:p>
        </w:tc>
      </w:tr>
      <w:tr w:rsidR="007C4061" w:rsidRPr="00BC4D08" w14:paraId="5141FC26"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47B7E0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9DAF3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C57124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364934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4728C5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97FC4D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5B066DE" w14:textId="77777777" w:rsidR="007C4061" w:rsidRPr="00D5200C" w:rsidRDefault="007C4061" w:rsidP="00C17C4C">
            <w:pPr>
              <w:pStyle w:val="TAL"/>
              <w:rPr>
                <w:lang w:val="en-US"/>
              </w:rPr>
            </w:pPr>
            <w:r w:rsidRPr="00D5200C">
              <w:rPr>
                <w:lang w:val="en-US"/>
              </w:rPr>
              <w:t>CR 0049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6733F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4E78D597"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B73211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C9165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F6A0CA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274135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A17FFE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5C0F2F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635FAD3" w14:textId="77777777" w:rsidR="007C4061" w:rsidRPr="00D5200C" w:rsidRDefault="007C4061" w:rsidP="00C17C4C">
            <w:pPr>
              <w:pStyle w:val="TAL"/>
              <w:rPr>
                <w:lang w:val="en-US"/>
              </w:rPr>
            </w:pPr>
            <w:r w:rsidRPr="00D5200C">
              <w:rPr>
                <w:lang w:val="en-US"/>
              </w:rPr>
              <w:t>CR 0050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E4255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05B54261"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A6E60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D3BB7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ACC8A8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3EBD22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8E941D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78E8BC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2950225" w14:textId="77777777" w:rsidR="007C4061" w:rsidRPr="00D5200C" w:rsidRDefault="007C4061" w:rsidP="00C17C4C">
            <w:pPr>
              <w:pStyle w:val="TAL"/>
              <w:rPr>
                <w:lang w:val="en-US"/>
              </w:rPr>
            </w:pPr>
            <w:r w:rsidRPr="00D5200C">
              <w:rPr>
                <w:lang w:val="en-US"/>
              </w:rPr>
              <w:t>CR 0054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802FC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4E0E44EC"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5C0445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C0B049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DBCE5A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2C34A1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8FDB84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892917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9E38C19" w14:textId="77777777" w:rsidR="007C4061" w:rsidRPr="00D5200C" w:rsidRDefault="007C4061" w:rsidP="00C17C4C">
            <w:pPr>
              <w:pStyle w:val="TAL"/>
              <w:rPr>
                <w:lang w:val="en-US"/>
              </w:rPr>
            </w:pPr>
            <w:r w:rsidRPr="00D5200C">
              <w:rPr>
                <w:lang w:val="en-US"/>
              </w:rPr>
              <w:t>CR 0056r1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827D5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3EB83452"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476E9E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F8FAE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ABEF0B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A24C90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040449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C94402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E6DF634" w14:textId="77777777" w:rsidR="007C4061" w:rsidRPr="00D5200C" w:rsidRDefault="007C4061" w:rsidP="00C17C4C">
            <w:pPr>
              <w:pStyle w:val="TAL"/>
              <w:rPr>
                <w:lang w:val="en-US"/>
              </w:rPr>
            </w:pPr>
            <w:r w:rsidRPr="00D5200C">
              <w:rPr>
                <w:lang w:val="en-US"/>
              </w:rPr>
              <w:t xml:space="preserve">Update of the </w:t>
            </w:r>
            <w:proofErr w:type="spellStart"/>
            <w:r w:rsidRPr="00D5200C">
              <w:rPr>
                <w:lang w:val="en-US"/>
              </w:rPr>
              <w:t>SubsToNotify</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8B012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31109D6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BBC10F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E4CCF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991B9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8C5531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511794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A65EC5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3296A47" w14:textId="77777777" w:rsidR="007C4061" w:rsidRPr="00D5200C" w:rsidRDefault="007C4061" w:rsidP="00C17C4C">
            <w:pPr>
              <w:pStyle w:val="TAL"/>
              <w:rPr>
                <w:lang w:val="en-US"/>
              </w:rPr>
            </w:pPr>
            <w:r w:rsidRPr="00D5200C">
              <w:rPr>
                <w:lang w:val="en-US"/>
              </w:rPr>
              <w:t xml:space="preserve">Update of the </w:t>
            </w:r>
            <w:proofErr w:type="spellStart"/>
            <w:r w:rsidRPr="00D5200C">
              <w:rPr>
                <w:lang w:val="en-US"/>
              </w:rPr>
              <w:t>EESubscription</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DEEC0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2EF0A69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737DB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AAB4A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1E0C54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6FD1C7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73AF69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C1329D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6390A6C" w14:textId="77777777" w:rsidR="007C4061" w:rsidRPr="00D5200C" w:rsidRDefault="007C4061" w:rsidP="00C17C4C">
            <w:pPr>
              <w:pStyle w:val="TAL"/>
              <w:rPr>
                <w:lang w:val="en-US"/>
              </w:rPr>
            </w:pPr>
            <w:r w:rsidRPr="00D5200C">
              <w:rPr>
                <w:lang w:val="en-US"/>
              </w:rPr>
              <w:t>Update Individual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551D1F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003F6124"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13452C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58D7F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E62DF1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2169CC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889432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4E2063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E16082F" w14:textId="77777777" w:rsidR="007C4061" w:rsidRPr="00D5200C" w:rsidRDefault="007C4061" w:rsidP="00C17C4C">
            <w:pPr>
              <w:pStyle w:val="TAL"/>
              <w:rPr>
                <w:lang w:val="en-US"/>
              </w:rPr>
            </w:pPr>
            <w:r w:rsidRPr="00D5200C">
              <w:rPr>
                <w:lang w:val="en-US"/>
              </w:rPr>
              <w:t xml:space="preserve">missing </w:t>
            </w:r>
            <w:proofErr w:type="spellStart"/>
            <w:r w:rsidRPr="00D5200C">
              <w:rPr>
                <w:lang w:val="en-US"/>
              </w:rPr>
              <w:t>enties</w:t>
            </w:r>
            <w:proofErr w:type="spellEnd"/>
            <w:r w:rsidRPr="00D5200C">
              <w:rPr>
                <w:lang w:val="en-US"/>
              </w:rPr>
              <w:t xml:space="preserve"> of data type summary table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44CB7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62B5C285"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A7E56A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BD0185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41D21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D25B9B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B52509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FEB543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20C0474" w14:textId="77777777" w:rsidR="007C4061" w:rsidRPr="00D5200C" w:rsidRDefault="007C4061" w:rsidP="00C17C4C">
            <w:pPr>
              <w:pStyle w:val="TAL"/>
              <w:rPr>
                <w:lang w:val="en-US"/>
              </w:rPr>
            </w:pPr>
            <w:r w:rsidRPr="00D5200C">
              <w:rPr>
                <w:lang w:val="en-US"/>
              </w:rPr>
              <w:t xml:space="preserve">correction on </w:t>
            </w:r>
            <w:proofErr w:type="spellStart"/>
            <w:r w:rsidRPr="00D5200C">
              <w:rPr>
                <w:lang w:val="en-US"/>
              </w:rPr>
              <w:t>operationId</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138A8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12FC36CE"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F44D9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52966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F614FA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338954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CC38AB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4ACE0E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73DAD28" w14:textId="77777777" w:rsidR="007C4061" w:rsidRPr="00D5200C" w:rsidRDefault="007C4061" w:rsidP="00C17C4C">
            <w:pPr>
              <w:pStyle w:val="TAL"/>
              <w:rPr>
                <w:lang w:val="en-US"/>
              </w:rPr>
            </w:pPr>
            <w:r w:rsidRPr="00D5200C">
              <w:rPr>
                <w:lang w:val="en-US"/>
              </w:rPr>
              <w:t>404 error response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288ED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7EB98FFE"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CF43D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6B7CF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68A6813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6B851F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82CED3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E94F5D9"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3A87FBD" w14:textId="77777777" w:rsidR="007C4061" w:rsidRPr="00D5200C" w:rsidRDefault="007C4061" w:rsidP="00C17C4C">
            <w:pPr>
              <w:pStyle w:val="TAL"/>
              <w:rPr>
                <w:lang w:val="en-US"/>
              </w:rPr>
            </w:pPr>
            <w:r w:rsidRPr="00D5200C">
              <w:rPr>
                <w:lang w:val="en-US"/>
              </w:rPr>
              <w:t>Correct the GET Request Body of AmfNon3GppAccessRegistration resource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3963E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28D24556"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D5FAA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EFD005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B026A7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6BA0EF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ADC45F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F74C58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DC9EF95" w14:textId="77777777" w:rsidR="007C4061" w:rsidRPr="00D5200C" w:rsidRDefault="007C4061" w:rsidP="00C17C4C">
            <w:pPr>
              <w:pStyle w:val="TAL"/>
              <w:rPr>
                <w:lang w:val="en-US"/>
              </w:rPr>
            </w:pPr>
            <w:r w:rsidRPr="00D5200C">
              <w:rPr>
                <w:lang w:val="en-US"/>
              </w:rPr>
              <w:t>Default Notification URI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F8FB6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6E64AE4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5BACBA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A24D17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1839FD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198A38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7C6150A"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521CD8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CD6133A" w14:textId="77777777" w:rsidR="007C4061" w:rsidRPr="00D5200C" w:rsidRDefault="007C4061" w:rsidP="00C17C4C">
            <w:pPr>
              <w:pStyle w:val="TAL"/>
              <w:rPr>
                <w:lang w:val="en-US"/>
              </w:rPr>
            </w:pPr>
            <w:proofErr w:type="spellStart"/>
            <w:r w:rsidRPr="00D5200C">
              <w:rPr>
                <w:lang w:val="en-US"/>
              </w:rPr>
              <w:t>OdbData</w:t>
            </w:r>
            <w:proofErr w:type="spellEnd"/>
            <w:r w:rsidRPr="00D5200C">
              <w:rPr>
                <w:lang w:val="en-US"/>
              </w:rPr>
              <w:t xml:space="preserv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BAC5C7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078E2B51"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7FB51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952E33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2BE4514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10E305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8621C0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6DA13E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73988B0" w14:textId="77777777" w:rsidR="007C4061" w:rsidRPr="00D5200C" w:rsidRDefault="007C4061" w:rsidP="00C17C4C">
            <w:pPr>
              <w:pStyle w:val="TAL"/>
              <w:rPr>
                <w:lang w:val="en-US"/>
              </w:rPr>
            </w:pPr>
            <w:r w:rsidRPr="00D5200C">
              <w:rPr>
                <w:lang w:val="en-US"/>
              </w:rPr>
              <w:t>Storage of OpenAPI specification files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3D9BC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729999D6"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2065D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F0CC4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D925A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685F5B9"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C30785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A84D1E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4749AC0" w14:textId="77777777" w:rsidR="007C4061" w:rsidRPr="00D5200C" w:rsidRDefault="007C4061" w:rsidP="00C17C4C">
            <w:pPr>
              <w:pStyle w:val="TAL"/>
              <w:rPr>
                <w:lang w:val="en-US"/>
              </w:rPr>
            </w:pPr>
            <w:r w:rsidRPr="00D5200C">
              <w:rPr>
                <w:lang w:val="en-US"/>
              </w:rPr>
              <w:t>CR 0062r1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6194E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52ABB9DA"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AF8AA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65D48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1397D01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2168B9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5F546F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DB147C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51B7E79" w14:textId="77777777" w:rsidR="007C4061" w:rsidRPr="00D5200C" w:rsidRDefault="007C4061" w:rsidP="00C17C4C">
            <w:pPr>
              <w:pStyle w:val="TAL"/>
              <w:rPr>
                <w:lang w:val="en-US"/>
              </w:rPr>
            </w:pPr>
            <w:r w:rsidRPr="00D5200C">
              <w:rPr>
                <w:lang w:val="en-US"/>
              </w:rPr>
              <w:t>Subscriptions Deletion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CFD85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2D4E126F"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105D32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781B19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587D45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6E8D9B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DF4A3A9"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D3758F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F5DF6DD" w14:textId="77777777" w:rsidR="007C4061" w:rsidRPr="00D5200C" w:rsidRDefault="007C4061" w:rsidP="00C17C4C">
            <w:pPr>
              <w:pStyle w:val="TAL"/>
              <w:rPr>
                <w:lang w:val="en-US"/>
              </w:rPr>
            </w:pPr>
            <w:proofErr w:type="spellStart"/>
            <w:r w:rsidRPr="00D5200C">
              <w:rPr>
                <w:lang w:val="en-US"/>
              </w:rPr>
              <w:t>PduSessionId</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2D4806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63A98446"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25F63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6631D7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536EC36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B4C6BB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DCE198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6B586F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D086DED" w14:textId="77777777" w:rsidR="007C4061" w:rsidRPr="00D5200C" w:rsidRDefault="007C4061" w:rsidP="00C17C4C">
            <w:pPr>
              <w:pStyle w:val="TAL"/>
              <w:rPr>
                <w:lang w:val="en-US"/>
              </w:rPr>
            </w:pPr>
            <w:r w:rsidRPr="00D5200C">
              <w:rPr>
                <w:lang w:val="en-US"/>
              </w:rPr>
              <w:t>UE Parameter Update (UPU)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6E0B0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61551D8C"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94459E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38EE8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79233FC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853935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948FBE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FF396D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EEEA778" w14:textId="77777777" w:rsidR="007C4061" w:rsidRPr="00D5200C" w:rsidRDefault="007C4061" w:rsidP="00C17C4C">
            <w:pPr>
              <w:pStyle w:val="TAL"/>
              <w:rPr>
                <w:lang w:val="en-US"/>
              </w:rPr>
            </w:pPr>
            <w:r w:rsidRPr="00D5200C">
              <w:rPr>
                <w:lang w:val="en-US"/>
              </w:rPr>
              <w:t>Group Identifier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9B9FF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6DADB4F2"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95B7AF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58A5B2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7D700A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E41676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E27C41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69B582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0911B1F" w14:textId="77777777" w:rsidR="007C4061" w:rsidRPr="00D5200C" w:rsidRDefault="007C4061" w:rsidP="00C17C4C">
            <w:pPr>
              <w:pStyle w:val="TAL"/>
              <w:rPr>
                <w:lang w:val="en-US"/>
              </w:rPr>
            </w:pPr>
            <w:r w:rsidRPr="00D5200C">
              <w:rPr>
                <w:lang w:val="en-US"/>
              </w:rPr>
              <w:t>Authentication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CA370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2DBF026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C03AAF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3C293B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0AAA4A2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1EB45C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9E0E969"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467669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DD79C07" w14:textId="77777777" w:rsidR="007C4061" w:rsidRPr="00D5200C" w:rsidRDefault="007C4061" w:rsidP="00C17C4C">
            <w:pPr>
              <w:pStyle w:val="TAL"/>
              <w:rPr>
                <w:lang w:val="en-US"/>
              </w:rPr>
            </w:pPr>
            <w:r w:rsidRPr="00D5200C">
              <w:rPr>
                <w:lang w:val="en-US"/>
              </w:rPr>
              <w:t>CR 0062r1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8984F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554C1EEE"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CCCB6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A3933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4853A7A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C53A97A"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099982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F6F843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42FD63F" w14:textId="77777777" w:rsidR="007C4061" w:rsidRPr="00D5200C" w:rsidRDefault="007C4061" w:rsidP="00C17C4C">
            <w:pPr>
              <w:pStyle w:val="TAL"/>
              <w:rPr>
                <w:lang w:val="en-US"/>
              </w:rPr>
            </w:pPr>
            <w:r w:rsidRPr="00D5200C">
              <w:rPr>
                <w:lang w:val="en-US"/>
              </w:rPr>
              <w:t>Protection Parameter 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3B056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3FBF20D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4B85B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055EE5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BA4405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744215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BBEFB9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8C7920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B3AB24C" w14:textId="77777777" w:rsidR="007C4061" w:rsidRPr="00D5200C" w:rsidRDefault="007C4061" w:rsidP="00C17C4C">
            <w:pPr>
              <w:pStyle w:val="TAL"/>
              <w:rPr>
                <w:lang w:val="en-US"/>
              </w:rPr>
            </w:pPr>
            <w:r w:rsidRPr="00D5200C">
              <w:rPr>
                <w:lang w:val="en-US"/>
              </w:rPr>
              <w:t>Copyright Note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D6E29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0CB8C89C"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5C4A4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9A3BA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CEFD99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87BB18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C57487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B82BED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1E002E4" w14:textId="77777777" w:rsidR="007C4061" w:rsidRPr="00D5200C" w:rsidRDefault="007C4061" w:rsidP="00C17C4C">
            <w:pPr>
              <w:pStyle w:val="TAL"/>
              <w:rPr>
                <w:lang w:val="en-US"/>
              </w:rPr>
            </w:pPr>
            <w:proofErr w:type="spellStart"/>
            <w:r w:rsidRPr="00D5200C">
              <w:rPr>
                <w:lang w:val="en-US"/>
              </w:rPr>
              <w:t>SubscriptionDataSubscriptions</w:t>
            </w:r>
            <w:proofErr w:type="spellEnd"/>
            <w:r w:rsidRPr="00D5200C">
              <w:rPr>
                <w:lang w:val="en-US"/>
              </w:rPr>
              <w:t xml:space="preserve"> identification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DBB4E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15.4.0</w:t>
            </w:r>
          </w:p>
        </w:tc>
      </w:tr>
      <w:tr w:rsidR="007C4061" w:rsidRPr="00BC4D08" w14:paraId="109BE029"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27F4BA5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9DD29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BA4675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CP-192229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D1D138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F83E2B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19E305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CB09473" w14:textId="77777777" w:rsidR="007C4061" w:rsidRPr="00D5200C" w:rsidRDefault="007C4061" w:rsidP="00C17C4C">
            <w:pPr>
              <w:pStyle w:val="TAL"/>
              <w:rPr>
                <w:lang w:val="en-US"/>
              </w:rPr>
            </w:pPr>
            <w:r w:rsidRPr="00D5200C">
              <w:rPr>
                <w:lang w:val="en-US"/>
              </w:rPr>
              <w:t xml:space="preserve">Definition of </w:t>
            </w:r>
            <w:proofErr w:type="spellStart"/>
            <w:r w:rsidRPr="00D5200C">
              <w:rPr>
                <w:lang w:val="en-US"/>
              </w:rPr>
              <w:t>OperatorSpecificDataContainer</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BF7B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16.0.0</w:t>
            </w:r>
          </w:p>
        </w:tc>
      </w:tr>
      <w:tr w:rsidR="007C4061" w:rsidRPr="00BC4D08" w14:paraId="363FE97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46F337D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B2471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15E0D3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02E5C3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D93696A"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B3FF3E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F7C5508" w14:textId="77777777" w:rsidR="007C4061" w:rsidRPr="00D5200C" w:rsidRDefault="007C4061" w:rsidP="00C17C4C">
            <w:pPr>
              <w:pStyle w:val="TAL"/>
              <w:rPr>
                <w:lang w:val="en-US"/>
              </w:rPr>
            </w:pPr>
            <w:r w:rsidRPr="00D5200C">
              <w:rPr>
                <w:lang w:val="en-US"/>
              </w:rPr>
              <w:t xml:space="preserve">Missing </w:t>
            </w:r>
            <w:proofErr w:type="spellStart"/>
            <w:r w:rsidRPr="00D5200C">
              <w:rPr>
                <w:lang w:val="en-US"/>
              </w:rPr>
              <w:t>supportedFeatures</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D700A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16.0.0</w:t>
            </w:r>
          </w:p>
        </w:tc>
      </w:tr>
      <w:tr w:rsidR="007C4061" w:rsidRPr="00BC4D08" w14:paraId="586AB8B9"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4CEC774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A90B6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E28419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96A2F4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9A396D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3DDD7B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0A8A699" w14:textId="77777777" w:rsidR="007C4061" w:rsidRPr="00D5200C" w:rsidRDefault="007C4061" w:rsidP="00C17C4C">
            <w:pPr>
              <w:pStyle w:val="TAL"/>
              <w:rPr>
                <w:lang w:val="en-US"/>
              </w:rPr>
            </w:pPr>
            <w:r w:rsidRPr="00D5200C">
              <w:rPr>
                <w:lang w:val="en-US"/>
              </w:rPr>
              <w:t>Network Slicing Subscription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C1AB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16.0.0</w:t>
            </w:r>
          </w:p>
        </w:tc>
      </w:tr>
      <w:tr w:rsidR="007C4061" w:rsidRPr="00BC4D08" w14:paraId="639BFBC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113D78E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4451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1EBFB1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50BA87F"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B4BEA8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A70239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B1231B1" w14:textId="77777777" w:rsidR="007C4061" w:rsidRPr="00D5200C" w:rsidRDefault="007C4061" w:rsidP="00C17C4C">
            <w:pPr>
              <w:pStyle w:val="TAL"/>
              <w:rPr>
                <w:lang w:val="en-US"/>
              </w:rPr>
            </w:pPr>
            <w:r w:rsidRPr="00D5200C">
              <w:rPr>
                <w:lang w:val="en-US"/>
              </w:rPr>
              <w:t>UDR Application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94B5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16.0.0</w:t>
            </w:r>
          </w:p>
        </w:tc>
      </w:tr>
      <w:tr w:rsidR="007C4061" w:rsidRPr="00BC4D08" w14:paraId="34A7B42A"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721703D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FA52C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9474F4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FB9115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9D9FE9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B086FC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DB4CA01" w14:textId="77777777" w:rsidR="007C4061" w:rsidRPr="00D5200C" w:rsidRDefault="007C4061" w:rsidP="00C17C4C">
            <w:pPr>
              <w:pStyle w:val="TAL"/>
              <w:rPr>
                <w:lang w:val="en-US"/>
              </w:rPr>
            </w:pPr>
            <w:r w:rsidRPr="00D5200C">
              <w:rPr>
                <w:lang w:val="en-US"/>
              </w:rPr>
              <w:t>Application errors for DELETE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688B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16.0.0</w:t>
            </w:r>
          </w:p>
        </w:tc>
      </w:tr>
      <w:tr w:rsidR="007C4061" w:rsidRPr="00BC4D08" w14:paraId="5D832F89"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20B7876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D138B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47A230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CP-192133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C9E3C6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80F1A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6C23A4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4437823" w14:textId="77777777" w:rsidR="007C4061" w:rsidRPr="00D5200C" w:rsidRDefault="007C4061" w:rsidP="00C17C4C">
            <w:pPr>
              <w:pStyle w:val="TAL"/>
              <w:rPr>
                <w:lang w:val="en-US"/>
              </w:rPr>
            </w:pPr>
            <w:r w:rsidRPr="00D5200C">
              <w:rPr>
                <w:lang w:val="en-US"/>
              </w:rPr>
              <w:t>Closed Access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649A5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16.0.0</w:t>
            </w:r>
          </w:p>
        </w:tc>
      </w:tr>
      <w:tr w:rsidR="007C4061" w:rsidRPr="00BC4D08" w14:paraId="403160D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0CC392E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E6A21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BE5633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CP-192027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A1AF49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725272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75B0FA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B7369E1" w14:textId="77777777" w:rsidR="007C4061" w:rsidRPr="00D5200C" w:rsidRDefault="007C4061" w:rsidP="00C17C4C">
            <w:pPr>
              <w:pStyle w:val="TAL"/>
              <w:rPr>
                <w:lang w:val="en-US"/>
              </w:rPr>
            </w:pPr>
            <w:r w:rsidRPr="00D5200C">
              <w:rPr>
                <w:lang w:val="en-US"/>
              </w:rPr>
              <w:t>VN-Group parameter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B1C72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16.0.0</w:t>
            </w:r>
          </w:p>
        </w:tc>
      </w:tr>
      <w:tr w:rsidR="007C4061" w:rsidRPr="00BC4D08" w14:paraId="76694590"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415D94F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29892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A803FF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CP-192120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22BE8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0F4D63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CA5E7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D9698FA" w14:textId="77777777" w:rsidR="007C4061" w:rsidRPr="00D5200C" w:rsidRDefault="007C4061" w:rsidP="00C17C4C">
            <w:pPr>
              <w:pStyle w:val="TAL"/>
              <w:rPr>
                <w:lang w:val="en-US"/>
              </w:rPr>
            </w:pPr>
            <w:r w:rsidRPr="00D5200C">
              <w:rPr>
                <w:lang w:val="en-US"/>
              </w:rPr>
              <w:t xml:space="preserve">3GPP TS 29.505 </w:t>
            </w:r>
            <w:proofErr w:type="spellStart"/>
            <w:r w:rsidRPr="00D5200C">
              <w:rPr>
                <w:lang w:val="en-US"/>
              </w:rPr>
              <w:t>externalDoc</w:t>
            </w:r>
            <w:proofErr w:type="spellEnd"/>
            <w:r w:rsidRPr="00D5200C">
              <w:rPr>
                <w:lang w:val="en-US"/>
              </w:rPr>
              <w:t xml:space="preserv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778D0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16.0.0</w:t>
            </w:r>
          </w:p>
        </w:tc>
      </w:tr>
      <w:tr w:rsidR="007C4061" w:rsidRPr="00BC4D08" w14:paraId="516C9A6E"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3F9E9C3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DC1ABD" w14:textId="77777777" w:rsidR="007C4061" w:rsidRPr="00D5200C" w:rsidRDefault="007C4061" w:rsidP="00C17C4C">
            <w:pPr>
              <w:pStyle w:val="TAL"/>
              <w:rPr>
                <w:rFonts w:cs="Arial"/>
                <w:sz w:val="16"/>
                <w:szCs w:val="16"/>
                <w:lang w:val="en-US" w:eastAsia="zh-CN"/>
              </w:rPr>
            </w:pP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0FA8AF2" w14:textId="77777777" w:rsidR="007C4061" w:rsidRPr="00D5200C" w:rsidRDefault="007C4061" w:rsidP="00C17C4C">
            <w:pPr>
              <w:pStyle w:val="TAL"/>
              <w:rPr>
                <w:rFonts w:cs="Arial"/>
                <w:sz w:val="16"/>
                <w:szCs w:val="16"/>
                <w:lang w:val="en-US"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6B127EC"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55589EA" w14:textId="77777777" w:rsidR="007C4061" w:rsidRPr="00D5200C" w:rsidRDefault="007C4061" w:rsidP="00C17C4C">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D988F2E" w14:textId="77777777" w:rsidR="007C4061" w:rsidRPr="00D5200C" w:rsidRDefault="007C4061" w:rsidP="00C17C4C">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0B9A1E4" w14:textId="77777777" w:rsidR="007C4061" w:rsidRPr="00D5200C" w:rsidRDefault="007C4061" w:rsidP="00C17C4C">
            <w:pPr>
              <w:pStyle w:val="TAL"/>
              <w:rPr>
                <w:lang w:val="en-US"/>
              </w:rPr>
            </w:pPr>
            <w:r w:rsidRPr="00D5200C">
              <w:rPr>
                <w:lang w:val="en-US"/>
              </w:rPr>
              <w:t>Corrupted references fixed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47AE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16.0.1</w:t>
            </w:r>
          </w:p>
        </w:tc>
      </w:tr>
      <w:tr w:rsidR="007C4061" w:rsidRPr="00BC4D08" w14:paraId="388C806C"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4E6D60F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2E29B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702411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C880EB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AAA140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9CFCA5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392CF29" w14:textId="77777777" w:rsidR="007C4061" w:rsidRPr="00D5200C" w:rsidRDefault="007C4061" w:rsidP="00C17C4C">
            <w:pPr>
              <w:pStyle w:val="TAL"/>
              <w:rPr>
                <w:lang w:val="en-US"/>
              </w:rPr>
            </w:pPr>
            <w:r w:rsidRPr="00D5200C">
              <w:rPr>
                <w:lang w:val="en-US"/>
              </w:rPr>
              <w:t xml:space="preserve">Monitored </w:t>
            </w:r>
            <w:proofErr w:type="spellStart"/>
            <w:r w:rsidRPr="00D5200C">
              <w:rPr>
                <w:lang w:val="en-US"/>
              </w:rPr>
              <w:t>Resurce</w:t>
            </w:r>
            <w:proofErr w:type="spellEnd"/>
            <w:r w:rsidRPr="00D5200C">
              <w:rPr>
                <w:lang w:val="en-US"/>
              </w:rPr>
              <w:t xml:space="preserve"> URI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224A6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039A84A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01277B8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A26F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A76559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8BE17B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0263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FA162A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D51CACD"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5DDEE2B" w14:textId="77777777" w:rsidR="007C4061" w:rsidRPr="00D5200C" w:rsidRDefault="007C4061" w:rsidP="00C17C4C">
            <w:pPr>
              <w:pStyle w:val="TAL"/>
              <w:rPr>
                <w:lang w:val="en-US"/>
              </w:rPr>
            </w:pPr>
            <w:proofErr w:type="spellStart"/>
            <w:r w:rsidRPr="00D5200C">
              <w:rPr>
                <w:lang w:val="en-US"/>
              </w:rPr>
              <w:t>GroupIdentifier</w:t>
            </w:r>
            <w:proofErr w:type="spellEnd"/>
            <w:r w:rsidRPr="00D5200C">
              <w:rPr>
                <w:lang w:val="en-US"/>
              </w:rPr>
              <w:t xml:space="preserve"> resource URI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06BD5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631386E5"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59DFD08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FF7C0"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8E074B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EB576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84844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6D34F50"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396A0C1" w14:textId="77777777" w:rsidR="007C4061" w:rsidRPr="00D5200C" w:rsidRDefault="007C4061" w:rsidP="00C17C4C">
            <w:pPr>
              <w:pStyle w:val="TAL"/>
              <w:rPr>
                <w:lang w:val="en-US"/>
              </w:rPr>
            </w:pPr>
            <w:r w:rsidRPr="00D5200C">
              <w:rPr>
                <w:lang w:val="en-US"/>
              </w:rPr>
              <w:t>Id translation for MSISDN-less MO SMS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A1ED2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2661223B"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7F2AF2F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B76CD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0D6FA5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CP-193278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4E1EEB"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0258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A04CC0E"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14EEC8"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F195A3F" w14:textId="77777777" w:rsidR="007C4061" w:rsidRPr="00D5200C" w:rsidRDefault="007C4061" w:rsidP="00C17C4C">
            <w:pPr>
              <w:pStyle w:val="TAL"/>
              <w:rPr>
                <w:lang w:val="en-US"/>
              </w:rPr>
            </w:pPr>
            <w:r w:rsidRPr="00D5200C">
              <w:rPr>
                <w:lang w:val="en-US"/>
              </w:rPr>
              <w:t>NIDD Authorization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A7E74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22F6E1E2"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776B002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F2E13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6B7DD2B"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CP-193131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6AC85B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391FE04"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2CABF2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71379D4" w14:textId="77777777" w:rsidR="007C4061" w:rsidRPr="00D5200C" w:rsidRDefault="007C4061" w:rsidP="00C17C4C">
            <w:pPr>
              <w:pStyle w:val="TAL"/>
              <w:rPr>
                <w:lang w:val="en-US"/>
              </w:rPr>
            </w:pPr>
            <w:r w:rsidRPr="00D5200C">
              <w:rPr>
                <w:lang w:val="en-US"/>
              </w:rPr>
              <w:t>Authentication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35AB3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3CF88D7C"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744460B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EF623"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0759C9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B0635A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84478B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5D70D46"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624EA48" w14:textId="77777777" w:rsidR="007C4061" w:rsidRPr="00D5200C" w:rsidRDefault="007C4061" w:rsidP="00C17C4C">
            <w:pPr>
              <w:pStyle w:val="TAL"/>
              <w:rPr>
                <w:lang w:val="en-US"/>
              </w:rPr>
            </w:pPr>
            <w:r w:rsidRPr="00D5200C">
              <w:rPr>
                <w:lang w:val="en-US"/>
              </w:rPr>
              <w:t>LCS Private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3C9A4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6278CFD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26589E4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BD91B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38B031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702C11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FB604C9"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4E2A22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572C9CC" w14:textId="77777777" w:rsidR="007C4061" w:rsidRPr="00D5200C" w:rsidRDefault="007C4061" w:rsidP="00C17C4C">
            <w:pPr>
              <w:pStyle w:val="TAL"/>
              <w:rPr>
                <w:lang w:val="en-US"/>
              </w:rPr>
            </w:pPr>
            <w:r w:rsidRPr="00D5200C">
              <w:rPr>
                <w:lang w:val="en-US"/>
              </w:rPr>
              <w:t>Mobile Originated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B4499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05D6BF49"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4FCA7A11"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B9CDE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41C9D5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8CDC41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8E86EE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7F2CDB7"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8CA9163" w14:textId="77777777" w:rsidR="007C4061" w:rsidRPr="00D5200C" w:rsidRDefault="007C4061" w:rsidP="00C17C4C">
            <w:pPr>
              <w:pStyle w:val="TAL"/>
              <w:rPr>
                <w:lang w:val="en-US"/>
              </w:rPr>
            </w:pPr>
            <w:proofErr w:type="spellStart"/>
            <w:r w:rsidRPr="00D5200C">
              <w:rPr>
                <w:lang w:val="en-US"/>
              </w:rPr>
              <w:t>DataChangeNotify</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386DBC"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09805897"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1A74FBE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F0C974"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46D1645"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FC3893"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2131B45"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20A04E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56BD04B" w14:textId="77777777" w:rsidR="007C4061" w:rsidRPr="00D5200C" w:rsidRDefault="007C4061" w:rsidP="00C17C4C">
            <w:pPr>
              <w:pStyle w:val="TAL"/>
              <w:rPr>
                <w:lang w:val="en-US"/>
              </w:rPr>
            </w:pPr>
            <w:r w:rsidRPr="00D5200C">
              <w:rPr>
                <w:lang w:val="en-US"/>
              </w:rPr>
              <w:t>Patch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2278C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5248132D"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1BD35AB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4C11B9"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F50A79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43B4831"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0259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14D59F2"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F8039BC" w14:textId="77777777" w:rsidR="007C4061" w:rsidRPr="00D5200C" w:rsidRDefault="007C4061" w:rsidP="00C17C4C">
            <w:pPr>
              <w:pStyle w:val="TAL"/>
              <w:rPr>
                <w:rFonts w:cs="Arial"/>
                <w:sz w:val="16"/>
                <w:szCs w:val="16"/>
                <w:lang w:val="en-US" w:eastAsia="ko-KR"/>
              </w:rPr>
            </w:pPr>
            <w:r w:rsidRPr="00D5200C">
              <w:rPr>
                <w:rFonts w:cs="Arial"/>
                <w:sz w:val="16"/>
                <w:szCs w:val="16"/>
                <w:lang w:val="en-US" w:eastAsia="ko-KR"/>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533AA34" w14:textId="77777777" w:rsidR="007C4061" w:rsidRPr="00D5200C" w:rsidRDefault="007C4061" w:rsidP="00C17C4C">
            <w:pPr>
              <w:pStyle w:val="TAL"/>
              <w:rPr>
                <w:lang w:val="en-US"/>
              </w:rPr>
            </w:pPr>
            <w:r w:rsidRPr="00D5200C">
              <w:rPr>
                <w:lang w:val="en-US"/>
              </w:rPr>
              <w:t xml:space="preserve">Feature Negotiation for </w:t>
            </w:r>
            <w:proofErr w:type="spellStart"/>
            <w:r w:rsidRPr="00D5200C">
              <w:rPr>
                <w:lang w:val="en-US"/>
              </w:rPr>
              <w:t>OperatorSpecificData</w:t>
            </w:r>
            <w:proofErr w:type="spellEnd"/>
            <w:r w:rsidRPr="00D5200C">
              <w:rPr>
                <w:lang w:val="en-US"/>
              </w:rPr>
              <w:t xml:space="preserve"> resource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5681D"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5F3DF70F"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32147BB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DBEC0F"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DFBD297"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CP-193124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0CACE36"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0265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F55C1E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7FCEEBE"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D5FECD3" w14:textId="77777777" w:rsidR="007C4061" w:rsidRPr="00D5200C" w:rsidRDefault="007C4061" w:rsidP="00C17C4C">
            <w:pPr>
              <w:pStyle w:val="TAL"/>
              <w:rPr>
                <w:lang w:val="en-US"/>
              </w:rPr>
            </w:pPr>
            <w:proofErr w:type="spellStart"/>
            <w:r w:rsidRPr="00D5200C">
              <w:rPr>
                <w:lang w:val="en-US"/>
              </w:rPr>
              <w:t>externalDocs</w:t>
            </w:r>
            <w:proofErr w:type="spellEnd"/>
            <w:r w:rsidRPr="00D5200C">
              <w:rPr>
                <w:lang w:val="en-US"/>
              </w:rPr>
              <w:t xml:space="preserv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0D59E2"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16.1.0</w:t>
            </w:r>
          </w:p>
        </w:tc>
      </w:tr>
      <w:tr w:rsidR="007C4061" w:rsidRPr="00BC4D08" w14:paraId="05EC8B32"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673BF0FC"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8DB07"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174919" w14:textId="77777777" w:rsidR="007C4061" w:rsidRPr="00D5200C" w:rsidRDefault="007C4061" w:rsidP="00C17C4C">
            <w:pPr>
              <w:pStyle w:val="TAL"/>
              <w:rPr>
                <w:rFonts w:cs="Arial"/>
                <w:sz w:val="16"/>
                <w:szCs w:val="16"/>
                <w:lang w:val="en-US" w:eastAsia="zh-CN"/>
              </w:rPr>
            </w:pPr>
            <w:r w:rsidRPr="00297367">
              <w:rPr>
                <w:rFonts w:cs="Arial"/>
                <w:sz w:val="16"/>
                <w:szCs w:val="16"/>
              </w:rPr>
              <w:t>CP-200018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C2EB4" w14:textId="77777777" w:rsidR="007C4061" w:rsidRPr="00D5200C" w:rsidRDefault="007C4061" w:rsidP="00C17C4C">
            <w:pPr>
              <w:pStyle w:val="TAL"/>
              <w:rPr>
                <w:rFonts w:cs="Arial"/>
                <w:sz w:val="16"/>
                <w:szCs w:val="16"/>
                <w:lang w:val="en-US" w:eastAsia="zh-CN"/>
              </w:rPr>
            </w:pPr>
            <w:r w:rsidRPr="00297367">
              <w:rPr>
                <w:rFonts w:cs="Arial"/>
                <w:sz w:val="16"/>
                <w:szCs w:val="16"/>
              </w:rPr>
              <w:t>0269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78A6E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7BAF8" w14:textId="77777777" w:rsidR="007C4061" w:rsidRPr="00D5200C" w:rsidRDefault="007C4061" w:rsidP="00C17C4C">
            <w:pPr>
              <w:pStyle w:val="TAL"/>
              <w:rPr>
                <w:rFonts w:cs="Arial"/>
                <w:sz w:val="16"/>
                <w:szCs w:val="16"/>
                <w:lang w:val="en-US" w:eastAsia="zh-CN"/>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BC87C6" w14:textId="77777777" w:rsidR="007C4061" w:rsidRPr="00D5200C" w:rsidRDefault="007C4061" w:rsidP="00C17C4C">
            <w:pPr>
              <w:pStyle w:val="TAL"/>
              <w:rPr>
                <w:lang w:val="en-US"/>
              </w:rPr>
            </w:pPr>
            <w:r w:rsidRPr="00D5200C">
              <w:rPr>
                <w:lang w:val="en-US"/>
              </w:rPr>
              <w:t>Translation of Group Id to UE identifier 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B17BEF"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16.2.0</w:t>
            </w:r>
          </w:p>
        </w:tc>
      </w:tr>
      <w:tr w:rsidR="007C4061" w:rsidRPr="00BC4D08" w14:paraId="411F1D35"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5EA4AAF2"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3EDF14"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00E1F2" w14:textId="77777777" w:rsidR="007C4061" w:rsidRPr="00D5200C" w:rsidRDefault="007C4061" w:rsidP="00C17C4C">
            <w:pPr>
              <w:pStyle w:val="TAL"/>
              <w:rPr>
                <w:rFonts w:cs="Arial"/>
                <w:sz w:val="16"/>
                <w:szCs w:val="16"/>
                <w:lang w:val="en-US" w:eastAsia="zh-CN"/>
              </w:rPr>
            </w:pPr>
            <w:r w:rsidRPr="00297367">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8FF78" w14:textId="77777777" w:rsidR="007C4061" w:rsidRPr="00D5200C" w:rsidRDefault="007C4061" w:rsidP="00C17C4C">
            <w:pPr>
              <w:pStyle w:val="TAL"/>
              <w:rPr>
                <w:rFonts w:cs="Arial"/>
                <w:sz w:val="16"/>
                <w:szCs w:val="16"/>
                <w:lang w:val="en-US" w:eastAsia="zh-CN"/>
              </w:rPr>
            </w:pPr>
            <w:r w:rsidRPr="00297367">
              <w:rPr>
                <w:rFonts w:cs="Arial"/>
                <w:sz w:val="16"/>
                <w:szCs w:val="16"/>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69D707D"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1</w:t>
            </w:r>
            <w:r w:rsidRPr="00D5200C">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159B5" w14:textId="77777777" w:rsidR="007C4061" w:rsidRPr="00D5200C" w:rsidRDefault="007C4061" w:rsidP="00C17C4C">
            <w:pPr>
              <w:pStyle w:val="TAL"/>
              <w:rPr>
                <w:rFonts w:cs="Arial"/>
                <w:sz w:val="16"/>
                <w:szCs w:val="16"/>
                <w:lang w:val="en-US" w:eastAsia="zh-CN"/>
              </w:rPr>
            </w:pPr>
            <w:r w:rsidRPr="00297367">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0B369E" w14:textId="77777777" w:rsidR="007C4061" w:rsidRPr="00D5200C" w:rsidRDefault="007C4061" w:rsidP="00C17C4C">
            <w:pPr>
              <w:pStyle w:val="TAL"/>
              <w:rPr>
                <w:lang w:val="en-US"/>
              </w:rPr>
            </w:pPr>
            <w:r w:rsidRPr="00D5200C">
              <w:rPr>
                <w:lang w:val="en-US"/>
              </w:rPr>
              <w:t>GET Method to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3B1846"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16.2.0</w:t>
            </w:r>
          </w:p>
        </w:tc>
      </w:tr>
      <w:tr w:rsidR="007C4061" w:rsidRPr="00BC4D08" w14:paraId="6009BBAF"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61B043AF"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16AB7"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07B5AA" w14:textId="77777777" w:rsidR="007C4061" w:rsidRPr="00D5200C" w:rsidRDefault="007C4061" w:rsidP="00C17C4C">
            <w:pPr>
              <w:pStyle w:val="TAL"/>
              <w:rPr>
                <w:rFonts w:cs="Arial"/>
                <w:sz w:val="16"/>
                <w:szCs w:val="16"/>
                <w:lang w:val="en-US" w:eastAsia="zh-CN"/>
              </w:rPr>
            </w:pPr>
            <w:r w:rsidRPr="00297367">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103AA" w14:textId="77777777" w:rsidR="007C4061" w:rsidRPr="00D5200C" w:rsidRDefault="007C4061" w:rsidP="00C17C4C">
            <w:pPr>
              <w:pStyle w:val="TAL"/>
              <w:rPr>
                <w:rFonts w:cs="Arial"/>
                <w:sz w:val="16"/>
                <w:szCs w:val="16"/>
                <w:lang w:val="en-US" w:eastAsia="zh-CN"/>
              </w:rPr>
            </w:pPr>
            <w:r w:rsidRPr="00297367">
              <w:rPr>
                <w:rFonts w:cs="Arial"/>
                <w:sz w:val="16"/>
                <w:szCs w:val="16"/>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686607A"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032B7" w14:textId="77777777" w:rsidR="007C4061" w:rsidRPr="00D5200C" w:rsidRDefault="007C4061" w:rsidP="00C17C4C">
            <w:pPr>
              <w:pStyle w:val="TAL"/>
              <w:rPr>
                <w:rFonts w:cs="Arial"/>
                <w:sz w:val="16"/>
                <w:szCs w:val="16"/>
                <w:lang w:val="en-US" w:eastAsia="zh-CN"/>
              </w:rPr>
            </w:pPr>
            <w:r w:rsidRPr="00297367">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165CD8" w14:textId="77777777" w:rsidR="007C4061" w:rsidRPr="00D5200C" w:rsidRDefault="007C4061" w:rsidP="00C17C4C">
            <w:pPr>
              <w:pStyle w:val="TAL"/>
              <w:rPr>
                <w:lang w:val="en-US"/>
              </w:rPr>
            </w:pPr>
            <w:r w:rsidRPr="00D5200C">
              <w:rPr>
                <w:lang w:val="en-US"/>
              </w:rPr>
              <w:t xml:space="preserve">Add </w:t>
            </w:r>
            <w:proofErr w:type="spellStart"/>
            <w:r w:rsidRPr="00D5200C">
              <w:rPr>
                <w:lang w:val="en-US"/>
              </w:rPr>
              <w:t>SMFRegistration</w:t>
            </w:r>
            <w:proofErr w:type="spellEnd"/>
            <w:r w:rsidRPr="00D5200C">
              <w:rPr>
                <w:lang w:val="en-US"/>
              </w:rPr>
              <w:t xml:space="preserve"> to </w:t>
            </w:r>
            <w:proofErr w:type="spellStart"/>
            <w:r w:rsidRPr="00D5200C">
              <w:rPr>
                <w:lang w:val="en-US"/>
              </w:rPr>
              <w:t>ContextDataSet</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F46D15"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16.2.0</w:t>
            </w:r>
          </w:p>
        </w:tc>
      </w:tr>
      <w:tr w:rsidR="007C4061" w:rsidRPr="00BC4D08" w14:paraId="0C2DCE11"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70721631"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CA4C09"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D3E762" w14:textId="77777777" w:rsidR="007C4061" w:rsidRPr="00D5200C" w:rsidRDefault="007C4061" w:rsidP="00C17C4C">
            <w:pPr>
              <w:pStyle w:val="TAL"/>
              <w:rPr>
                <w:rFonts w:cs="Arial"/>
                <w:sz w:val="16"/>
                <w:szCs w:val="16"/>
                <w:lang w:val="en-US" w:eastAsia="zh-CN"/>
              </w:rPr>
            </w:pPr>
            <w:r w:rsidRPr="00297367">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08CF0" w14:textId="77777777" w:rsidR="007C4061" w:rsidRPr="00D5200C" w:rsidRDefault="007C4061" w:rsidP="00C17C4C">
            <w:pPr>
              <w:pStyle w:val="TAL"/>
              <w:rPr>
                <w:rFonts w:cs="Arial"/>
                <w:sz w:val="16"/>
                <w:szCs w:val="16"/>
                <w:lang w:val="en-US" w:eastAsia="zh-CN"/>
              </w:rPr>
            </w:pPr>
            <w:r w:rsidRPr="00297367">
              <w:rPr>
                <w:rFonts w:cs="Arial"/>
                <w:sz w:val="16"/>
                <w:szCs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0BDA6E" w14:textId="77777777" w:rsidR="007C4061" w:rsidRPr="00D5200C" w:rsidRDefault="007C4061" w:rsidP="00C17C4C">
            <w:pPr>
              <w:pStyle w:val="TAL"/>
              <w:rPr>
                <w:rFonts w:cs="Arial"/>
                <w:sz w:val="16"/>
                <w:szCs w:val="16"/>
                <w:lang w:val="en-US" w:eastAsia="zh-CN"/>
              </w:rPr>
            </w:pPr>
            <w:r w:rsidRPr="00297367">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C7A8EA" w14:textId="77777777" w:rsidR="007C4061" w:rsidRPr="00D5200C" w:rsidRDefault="007C4061" w:rsidP="00C17C4C">
            <w:pPr>
              <w:pStyle w:val="TAL"/>
              <w:rPr>
                <w:rFonts w:cs="Arial"/>
                <w:sz w:val="16"/>
                <w:szCs w:val="16"/>
                <w:lang w:val="en-US" w:eastAsia="zh-CN"/>
              </w:rPr>
            </w:pPr>
            <w:r w:rsidRPr="00297367">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A81C0E" w14:textId="77777777" w:rsidR="007C4061" w:rsidRPr="00D5200C" w:rsidRDefault="007C4061" w:rsidP="00C17C4C">
            <w:pPr>
              <w:pStyle w:val="TAL"/>
              <w:rPr>
                <w:lang w:val="en-US"/>
              </w:rPr>
            </w:pPr>
            <w:proofErr w:type="spellStart"/>
            <w:r w:rsidRPr="00D5200C">
              <w:rPr>
                <w:lang w:val="en-US"/>
              </w:rPr>
              <w:t>AuthEvent</w:t>
            </w:r>
            <w:proofErr w:type="spellEnd"/>
            <w:r w:rsidRPr="00D5200C">
              <w:rPr>
                <w:lang w:val="en-US"/>
              </w:rPr>
              <w:t xml:space="preserve"> deletion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493973"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16.2.0</w:t>
            </w:r>
          </w:p>
        </w:tc>
      </w:tr>
      <w:tr w:rsidR="007C4061" w:rsidRPr="00BC4D08" w14:paraId="1B90D1B2"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54471B1F"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84FE6"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4E0A03" w14:textId="77777777" w:rsidR="007C4061" w:rsidRPr="00D5200C" w:rsidRDefault="007C4061" w:rsidP="00C17C4C">
            <w:pPr>
              <w:pStyle w:val="TAL"/>
              <w:rPr>
                <w:rFonts w:cs="Arial"/>
                <w:sz w:val="16"/>
                <w:szCs w:val="16"/>
                <w:lang w:val="en-US" w:eastAsia="zh-CN"/>
              </w:rPr>
            </w:pPr>
            <w:r w:rsidRPr="00297367">
              <w:rPr>
                <w:rFonts w:cs="Arial"/>
                <w:sz w:val="16"/>
                <w:szCs w:val="16"/>
              </w:rPr>
              <w:t>CP-200033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E2FEAA" w14:textId="77777777" w:rsidR="007C4061" w:rsidRPr="00D5200C" w:rsidRDefault="007C4061" w:rsidP="00C17C4C">
            <w:pPr>
              <w:pStyle w:val="TAL"/>
              <w:rPr>
                <w:rFonts w:cs="Arial"/>
                <w:sz w:val="16"/>
                <w:szCs w:val="16"/>
                <w:lang w:val="en-US" w:eastAsia="zh-CN"/>
              </w:rPr>
            </w:pPr>
            <w:r w:rsidRPr="00297367">
              <w:rPr>
                <w:rFonts w:cs="Arial"/>
                <w:sz w:val="16"/>
                <w:szCs w:val="16"/>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096FA" w14:textId="77777777" w:rsidR="007C4061" w:rsidRPr="00D5200C" w:rsidRDefault="007C4061" w:rsidP="00C17C4C">
            <w:pPr>
              <w:pStyle w:val="TAL"/>
              <w:rPr>
                <w:rFonts w:cs="Arial"/>
                <w:sz w:val="16"/>
                <w:szCs w:val="16"/>
                <w:lang w:val="en-US" w:eastAsia="zh-CN"/>
              </w:rPr>
            </w:pPr>
            <w:r w:rsidRPr="00297367">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CB8C7" w14:textId="77777777" w:rsidR="007C4061" w:rsidRPr="00D5200C" w:rsidRDefault="007C4061" w:rsidP="00C17C4C">
            <w:pPr>
              <w:pStyle w:val="TAL"/>
              <w:rPr>
                <w:rFonts w:cs="Arial"/>
                <w:sz w:val="16"/>
                <w:szCs w:val="16"/>
                <w:lang w:val="en-US" w:eastAsia="zh-CN"/>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09A0D5" w14:textId="77777777" w:rsidR="007C4061" w:rsidRPr="00D5200C" w:rsidRDefault="007C4061" w:rsidP="00C17C4C">
            <w:pPr>
              <w:pStyle w:val="TAL"/>
              <w:rPr>
                <w:lang w:val="en-US"/>
              </w:rPr>
            </w:pPr>
            <w:r w:rsidRPr="00D5200C">
              <w:rPr>
                <w:lang w:val="en-US"/>
              </w:rPr>
              <w:t>Retrieve the status of Enhanced Coverage Restriction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6BCC7E"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16.2.0</w:t>
            </w:r>
          </w:p>
        </w:tc>
      </w:tr>
      <w:tr w:rsidR="007C4061" w:rsidRPr="00BC4D08" w14:paraId="0187BAC8"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1DC95DED"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2512C8"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4E59A7" w14:textId="77777777" w:rsidR="007C4061" w:rsidRPr="00D5200C" w:rsidRDefault="007C4061" w:rsidP="00C17C4C">
            <w:pPr>
              <w:pStyle w:val="TAL"/>
              <w:rPr>
                <w:rFonts w:cs="Arial"/>
                <w:sz w:val="16"/>
                <w:szCs w:val="16"/>
                <w:lang w:val="en-US" w:eastAsia="zh-CN"/>
              </w:rPr>
            </w:pPr>
            <w:r w:rsidRPr="00297367">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20AB9" w14:textId="77777777" w:rsidR="007C4061" w:rsidRPr="00D5200C" w:rsidRDefault="007C4061" w:rsidP="00C17C4C">
            <w:pPr>
              <w:pStyle w:val="TAL"/>
              <w:rPr>
                <w:rFonts w:cs="Arial"/>
                <w:sz w:val="16"/>
                <w:szCs w:val="16"/>
                <w:lang w:val="en-US" w:eastAsia="zh-CN"/>
              </w:rPr>
            </w:pPr>
            <w:r w:rsidRPr="00297367">
              <w:rPr>
                <w:rFonts w:cs="Arial"/>
                <w:sz w:val="16"/>
                <w:szCs w:val="16"/>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F237BE" w14:textId="77777777" w:rsidR="007C4061" w:rsidRPr="00D5200C" w:rsidRDefault="007C4061" w:rsidP="00C17C4C">
            <w:pPr>
              <w:pStyle w:val="TAL"/>
              <w:rPr>
                <w:rFonts w:cs="Arial"/>
                <w:sz w:val="16"/>
                <w:szCs w:val="16"/>
                <w:lang w:val="en-US" w:eastAsia="zh-CN"/>
              </w:rPr>
            </w:pPr>
            <w:r w:rsidRPr="00297367">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15A60" w14:textId="77777777" w:rsidR="007C4061" w:rsidRPr="00D5200C" w:rsidRDefault="007C4061" w:rsidP="00C17C4C">
            <w:pPr>
              <w:pStyle w:val="TAL"/>
              <w:rPr>
                <w:rFonts w:cs="Arial"/>
                <w:sz w:val="16"/>
                <w:szCs w:val="16"/>
                <w:lang w:val="en-US" w:eastAsia="zh-CN"/>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04F35D" w14:textId="77777777" w:rsidR="007C4061" w:rsidRPr="00D5200C" w:rsidRDefault="007C4061" w:rsidP="00C17C4C">
            <w:pPr>
              <w:pStyle w:val="TAL"/>
              <w:rPr>
                <w:lang w:val="en-US"/>
              </w:rPr>
            </w:pPr>
            <w:r w:rsidRPr="00D5200C">
              <w:rPr>
                <w:lang w:val="en-US"/>
              </w:rPr>
              <w:t xml:space="preserve">29505 CR optionality of </w:t>
            </w:r>
            <w:proofErr w:type="spellStart"/>
            <w:r w:rsidRPr="00D5200C">
              <w:rPr>
                <w:lang w:val="en-US"/>
              </w:rPr>
              <w:t>ProblemDetails</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8EC22"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16.2.0</w:t>
            </w:r>
          </w:p>
        </w:tc>
      </w:tr>
      <w:tr w:rsidR="007C4061" w:rsidRPr="00BC4D08" w14:paraId="4774EDB7"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4F1549D2"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lastRenderedPageBreak/>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DDBD9"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A801FA" w14:textId="77777777" w:rsidR="007C4061" w:rsidRPr="00D5200C" w:rsidRDefault="007C4061" w:rsidP="00C17C4C">
            <w:pPr>
              <w:pStyle w:val="TAL"/>
              <w:rPr>
                <w:rFonts w:cs="Arial"/>
                <w:sz w:val="16"/>
                <w:szCs w:val="16"/>
                <w:lang w:val="en-US" w:eastAsia="zh-CN"/>
              </w:rPr>
            </w:pPr>
            <w:r w:rsidRPr="00297367">
              <w:rPr>
                <w:rFonts w:cs="Arial"/>
                <w:sz w:val="16"/>
                <w:szCs w:val="16"/>
              </w:rPr>
              <w:t>CP-200052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0AE42" w14:textId="77777777" w:rsidR="007C4061" w:rsidRPr="00D5200C" w:rsidRDefault="007C4061" w:rsidP="00C17C4C">
            <w:pPr>
              <w:pStyle w:val="TAL"/>
              <w:rPr>
                <w:rFonts w:cs="Arial"/>
                <w:sz w:val="16"/>
                <w:szCs w:val="16"/>
                <w:lang w:val="en-US" w:eastAsia="zh-CN"/>
              </w:rPr>
            </w:pPr>
            <w:r w:rsidRPr="00297367">
              <w:rPr>
                <w:rFonts w:cs="Arial"/>
                <w:sz w:val="16"/>
                <w:szCs w:val="16"/>
              </w:rPr>
              <w:t>0273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409FD08" w14:textId="77777777" w:rsidR="007C4061" w:rsidRPr="00D5200C" w:rsidRDefault="007C4061" w:rsidP="00C17C4C">
            <w:pPr>
              <w:pStyle w:val="TAL"/>
              <w:rPr>
                <w:rFonts w:cs="Arial"/>
                <w:sz w:val="16"/>
                <w:szCs w:val="16"/>
                <w:lang w:val="en-US" w:eastAsia="zh-CN"/>
              </w:rPr>
            </w:pPr>
            <w:r w:rsidRPr="00D5200C">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CFAB0" w14:textId="77777777" w:rsidR="007C4061" w:rsidRPr="00D5200C" w:rsidRDefault="007C4061" w:rsidP="00C17C4C">
            <w:pPr>
              <w:pStyle w:val="TAL"/>
              <w:rPr>
                <w:rFonts w:cs="Arial"/>
                <w:sz w:val="16"/>
                <w:szCs w:val="16"/>
                <w:lang w:val="en-US" w:eastAsia="zh-CN"/>
              </w:rPr>
            </w:pPr>
            <w:r w:rsidRPr="00297367">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6A2987" w14:textId="77777777" w:rsidR="007C4061" w:rsidRPr="00D5200C" w:rsidRDefault="007C4061" w:rsidP="00C17C4C">
            <w:pPr>
              <w:pStyle w:val="TAL"/>
              <w:rPr>
                <w:lang w:val="en-US"/>
              </w:rPr>
            </w:pPr>
            <w:r w:rsidRPr="00D5200C">
              <w:rPr>
                <w:lang w:val="en-US"/>
              </w:rPr>
              <w:t>3GPP TS 29.505 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7CF9F" w14:textId="77777777" w:rsidR="007C4061" w:rsidRPr="00D5200C" w:rsidRDefault="007C4061" w:rsidP="00C17C4C">
            <w:pPr>
              <w:pStyle w:val="TAL"/>
              <w:rPr>
                <w:rFonts w:cs="Arial"/>
                <w:sz w:val="16"/>
                <w:szCs w:val="16"/>
                <w:lang w:val="en-US" w:eastAsia="zh-CN"/>
              </w:rPr>
            </w:pPr>
            <w:r w:rsidRPr="00D5200C">
              <w:rPr>
                <w:rFonts w:cs="Arial" w:hint="eastAsia"/>
                <w:sz w:val="16"/>
                <w:szCs w:val="16"/>
                <w:lang w:val="en-US" w:eastAsia="zh-CN"/>
              </w:rPr>
              <w:t>16.2.0</w:t>
            </w:r>
          </w:p>
        </w:tc>
      </w:tr>
      <w:tr w:rsidR="00826610" w:rsidRPr="00BC4D08" w14:paraId="130F31B7"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6BD04F22" w14:textId="77777777" w:rsidR="00826610" w:rsidRPr="00D5200C" w:rsidRDefault="00826610"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78BA66" w14:textId="77777777" w:rsidR="00826610" w:rsidRPr="00D5200C" w:rsidRDefault="00826610"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939605" w14:textId="77777777" w:rsidR="00826610" w:rsidRPr="009E5CAE" w:rsidRDefault="00826610" w:rsidP="00C17C4C">
            <w:pPr>
              <w:pStyle w:val="TAL"/>
              <w:rPr>
                <w:rFonts w:cs="Arial"/>
                <w:sz w:val="16"/>
                <w:szCs w:val="16"/>
              </w:rPr>
            </w:pPr>
            <w:r w:rsidRPr="00297367">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F3C25" w14:textId="77777777" w:rsidR="00826610" w:rsidRPr="009E5CAE" w:rsidRDefault="00826610" w:rsidP="00C17C4C">
            <w:pPr>
              <w:pStyle w:val="TAL"/>
              <w:rPr>
                <w:rFonts w:cs="Arial"/>
                <w:sz w:val="16"/>
                <w:szCs w:val="16"/>
              </w:rPr>
            </w:pPr>
            <w:r w:rsidRPr="00297367">
              <w:rPr>
                <w:rFonts w:cs="Arial"/>
                <w:sz w:val="16"/>
                <w:szCs w:val="16"/>
              </w:rPr>
              <w:t>0275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E33AE0" w14:textId="77777777" w:rsidR="00826610" w:rsidRPr="00D5200C" w:rsidRDefault="00826610" w:rsidP="00C17C4C">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65846" w14:textId="77777777" w:rsidR="00826610" w:rsidRPr="009E5CAE" w:rsidRDefault="00826610" w:rsidP="00C17C4C">
            <w:pPr>
              <w:pStyle w:val="TAL"/>
              <w:rPr>
                <w:rFonts w:cs="Arial"/>
                <w:sz w:val="16"/>
                <w:szCs w:val="16"/>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855868" w14:textId="77777777" w:rsidR="00826610" w:rsidRPr="00D5200C" w:rsidRDefault="00826610" w:rsidP="00C17C4C">
            <w:pPr>
              <w:pStyle w:val="TAL"/>
              <w:rPr>
                <w:lang w:val="en-US"/>
              </w:rPr>
            </w:pPr>
            <w:r w:rsidRPr="00297367">
              <w:rPr>
                <w:rFonts w:cs="Arial"/>
                <w:sz w:val="16"/>
                <w:szCs w:val="16"/>
              </w:rPr>
              <w:t>Location information retrieval for GMLC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9D8BF7" w14:textId="77777777" w:rsidR="00826610" w:rsidRPr="00D5200C" w:rsidRDefault="00826610" w:rsidP="00C17C4C">
            <w:pPr>
              <w:pStyle w:val="TAL"/>
              <w:rPr>
                <w:rFonts w:cs="Arial"/>
                <w:sz w:val="16"/>
                <w:szCs w:val="16"/>
                <w:lang w:val="en-US" w:eastAsia="zh-CN"/>
              </w:rPr>
            </w:pPr>
            <w:r w:rsidRPr="00D5200C">
              <w:rPr>
                <w:rFonts w:cs="Arial" w:hint="eastAsia"/>
                <w:sz w:val="16"/>
                <w:szCs w:val="16"/>
                <w:lang w:val="en-US" w:eastAsia="zh-CN"/>
              </w:rPr>
              <w:t>16.3.0</w:t>
            </w:r>
          </w:p>
        </w:tc>
      </w:tr>
      <w:tr w:rsidR="00826610" w:rsidRPr="00BC4D08" w14:paraId="7051A7B2" w14:textId="77777777" w:rsidTr="00C17C4C">
        <w:tc>
          <w:tcPr>
            <w:tcW w:w="800" w:type="dxa"/>
            <w:tcBorders>
              <w:top w:val="single" w:sz="6" w:space="0" w:color="auto"/>
              <w:left w:val="single" w:sz="6" w:space="0" w:color="auto"/>
              <w:bottom w:val="single" w:sz="6" w:space="0" w:color="auto"/>
              <w:right w:val="single" w:sz="6" w:space="0" w:color="auto"/>
            </w:tcBorders>
            <w:shd w:val="solid" w:color="FFFFFF" w:fill="auto"/>
          </w:tcPr>
          <w:p w14:paraId="48F2E8AF" w14:textId="77777777" w:rsidR="00826610" w:rsidRPr="00D5200C" w:rsidRDefault="00826610"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D56C0D" w14:textId="77777777" w:rsidR="00826610" w:rsidRPr="00D5200C" w:rsidRDefault="00826610"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9EE677" w14:textId="77777777" w:rsidR="00826610" w:rsidRPr="009E5CAE" w:rsidRDefault="00826610" w:rsidP="00C17C4C">
            <w:pPr>
              <w:pStyle w:val="TAL"/>
              <w:rPr>
                <w:rFonts w:cs="Arial"/>
                <w:sz w:val="16"/>
                <w:szCs w:val="16"/>
              </w:rPr>
            </w:pPr>
            <w:r w:rsidRPr="00297367">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C68D5" w14:textId="77777777" w:rsidR="00826610" w:rsidRPr="009E5CAE" w:rsidRDefault="00826610" w:rsidP="00C17C4C">
            <w:pPr>
              <w:pStyle w:val="TAL"/>
              <w:rPr>
                <w:rFonts w:cs="Arial"/>
                <w:sz w:val="16"/>
                <w:szCs w:val="16"/>
              </w:rPr>
            </w:pPr>
            <w:r w:rsidRPr="00297367">
              <w:rPr>
                <w:rFonts w:cs="Arial"/>
                <w:sz w:val="16"/>
                <w:szCs w:val="16"/>
              </w:rPr>
              <w:t>0276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4E61C3" w14:textId="77777777" w:rsidR="00826610" w:rsidRPr="00D5200C" w:rsidRDefault="00826610" w:rsidP="00C17C4C">
            <w:pPr>
              <w:pStyle w:val="TAL"/>
              <w:rPr>
                <w:rFonts w:cs="Arial"/>
                <w:sz w:val="16"/>
                <w:szCs w:val="16"/>
                <w:lang w:val="en-US" w:eastAsia="zh-CN"/>
              </w:rPr>
            </w:pPr>
            <w:r w:rsidRPr="00D5200C">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093A06" w14:textId="77777777" w:rsidR="00826610" w:rsidRPr="009E5CAE" w:rsidRDefault="00826610" w:rsidP="00C17C4C">
            <w:pPr>
              <w:pStyle w:val="TAL"/>
              <w:rPr>
                <w:rFonts w:cs="Arial"/>
                <w:sz w:val="16"/>
                <w:szCs w:val="16"/>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03DD44" w14:textId="77777777" w:rsidR="00826610" w:rsidRPr="00D5200C" w:rsidRDefault="00826610" w:rsidP="00C17C4C">
            <w:pPr>
              <w:pStyle w:val="TAL"/>
              <w:rPr>
                <w:lang w:val="en-US"/>
              </w:rPr>
            </w:pPr>
            <w:r w:rsidRPr="00297367">
              <w:rPr>
                <w:rFonts w:cs="Arial"/>
                <w:sz w:val="16"/>
                <w:szCs w:val="16"/>
              </w:rPr>
              <w:t xml:space="preserve">Resource </w:t>
            </w:r>
            <w:proofErr w:type="spellStart"/>
            <w:r w:rsidRPr="00297367">
              <w:rPr>
                <w:rFonts w:cs="Arial"/>
                <w:sz w:val="16"/>
                <w:szCs w:val="16"/>
              </w:rPr>
              <w:t>LcsPrivacySubscriptionData</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4C1F17" w14:textId="77777777" w:rsidR="00826610" w:rsidRPr="00D5200C" w:rsidRDefault="00826610" w:rsidP="00C17C4C">
            <w:pPr>
              <w:pStyle w:val="TAL"/>
              <w:rPr>
                <w:rFonts w:cs="Arial"/>
                <w:sz w:val="16"/>
                <w:szCs w:val="16"/>
                <w:lang w:val="en-US" w:eastAsia="zh-CN"/>
              </w:rPr>
            </w:pPr>
            <w:r w:rsidRPr="00D5200C">
              <w:rPr>
                <w:rFonts w:cs="Arial" w:hint="eastAsia"/>
                <w:sz w:val="16"/>
                <w:szCs w:val="16"/>
                <w:lang w:val="en-US" w:eastAsia="zh-CN"/>
              </w:rPr>
              <w:t>16.3.0</w:t>
            </w:r>
          </w:p>
        </w:tc>
      </w:tr>
      <w:tr w:rsidR="002372E1" w:rsidRPr="00BC4D08" w14:paraId="3A6ECC79"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079B388D" w14:textId="77777777" w:rsidR="002372E1" w:rsidRPr="00D5200C" w:rsidRDefault="002372E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D52774" w14:textId="77777777" w:rsidR="002372E1" w:rsidRPr="00D5200C" w:rsidRDefault="002372E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5769C0" w14:textId="77777777" w:rsidR="002372E1" w:rsidRPr="009E5CAE" w:rsidRDefault="002372E1" w:rsidP="00C17C4C">
            <w:pPr>
              <w:pStyle w:val="TAL"/>
              <w:rPr>
                <w:rFonts w:cs="Arial"/>
                <w:sz w:val="16"/>
                <w:szCs w:val="16"/>
              </w:rPr>
            </w:pPr>
            <w:r w:rsidRPr="00297367">
              <w:rPr>
                <w:rFonts w:cs="Arial"/>
                <w:sz w:val="16"/>
                <w:szCs w:val="16"/>
              </w:rPr>
              <w:t>CP-201071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0D812" w14:textId="77777777" w:rsidR="002372E1" w:rsidRPr="009E5CAE" w:rsidRDefault="002372E1" w:rsidP="00C17C4C">
            <w:pPr>
              <w:pStyle w:val="TAL"/>
              <w:rPr>
                <w:rFonts w:cs="Arial"/>
                <w:sz w:val="16"/>
                <w:szCs w:val="16"/>
              </w:rPr>
            </w:pPr>
            <w:r w:rsidRPr="00297367">
              <w:rPr>
                <w:rFonts w:cs="Arial"/>
                <w:sz w:val="16"/>
                <w:szCs w:val="16"/>
              </w:rPr>
              <w:t>0281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E04E7" w14:textId="77777777" w:rsidR="002372E1" w:rsidRPr="00D5200C" w:rsidRDefault="002372E1" w:rsidP="00C17C4C">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3EEE01" w14:textId="77777777" w:rsidR="002372E1" w:rsidRPr="009E5CAE" w:rsidRDefault="002372E1" w:rsidP="00C17C4C">
            <w:pPr>
              <w:pStyle w:val="TAL"/>
              <w:rPr>
                <w:rFonts w:cs="Arial"/>
                <w:sz w:val="16"/>
                <w:szCs w:val="16"/>
              </w:rPr>
            </w:pPr>
            <w:r w:rsidRPr="00297367">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3D7F46" w14:textId="77777777" w:rsidR="002372E1" w:rsidRPr="00D5200C" w:rsidRDefault="002372E1" w:rsidP="00C17C4C">
            <w:pPr>
              <w:pStyle w:val="TAL"/>
              <w:rPr>
                <w:lang w:val="en-US"/>
              </w:rPr>
            </w:pPr>
            <w:r w:rsidRPr="00297367">
              <w:rPr>
                <w:rFonts w:cs="Arial"/>
                <w:sz w:val="16"/>
                <w:szCs w:val="16"/>
              </w:rPr>
              <w:t>Storage of YAML files in ETSI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484AEA" w14:textId="77777777" w:rsidR="002372E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373981" w:rsidRPr="00BC4D08" w14:paraId="1BB3D059"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47A72189"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BE6DF7"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8D9DD5" w14:textId="77777777" w:rsidR="00373981" w:rsidRPr="009E5CAE" w:rsidRDefault="00373981" w:rsidP="00C17C4C">
            <w:pPr>
              <w:pStyle w:val="TAL"/>
              <w:rPr>
                <w:rFonts w:cs="Arial"/>
                <w:sz w:val="16"/>
                <w:szCs w:val="16"/>
              </w:rPr>
            </w:pPr>
            <w:r w:rsidRPr="00297367">
              <w:rPr>
                <w:rFonts w:cs="Arial"/>
                <w:sz w:val="16"/>
                <w:szCs w:val="16"/>
              </w:rPr>
              <w:t>CP-201049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CCD05" w14:textId="77777777" w:rsidR="00373981" w:rsidRPr="009E5CAE" w:rsidRDefault="00373981" w:rsidP="00C17C4C">
            <w:pPr>
              <w:pStyle w:val="TAL"/>
              <w:rPr>
                <w:rFonts w:cs="Arial"/>
                <w:sz w:val="16"/>
                <w:szCs w:val="16"/>
              </w:rPr>
            </w:pPr>
            <w:r w:rsidRPr="00297367">
              <w:rPr>
                <w:rFonts w:cs="Arial"/>
                <w:sz w:val="16"/>
                <w:szCs w:val="16"/>
              </w:rPr>
              <w:t>0283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20E16" w14:textId="77777777" w:rsidR="00373981" w:rsidRPr="00D5200C" w:rsidRDefault="00373981" w:rsidP="00C17C4C">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33098" w14:textId="77777777" w:rsidR="00373981" w:rsidRPr="009E5CAE" w:rsidRDefault="00373981" w:rsidP="00C17C4C">
            <w:pPr>
              <w:pStyle w:val="TAL"/>
              <w:rPr>
                <w:rFonts w:cs="Arial"/>
                <w:sz w:val="16"/>
                <w:szCs w:val="16"/>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4BFF73" w14:textId="77777777" w:rsidR="00373981" w:rsidRPr="00D5200C" w:rsidRDefault="00373981" w:rsidP="00C17C4C">
            <w:pPr>
              <w:pStyle w:val="TAL"/>
              <w:rPr>
                <w:lang w:val="en-US"/>
              </w:rPr>
            </w:pPr>
            <w:r w:rsidRPr="00297367">
              <w:rPr>
                <w:rFonts w:cs="Arial"/>
                <w:sz w:val="16"/>
                <w:szCs w:val="16"/>
              </w:rPr>
              <w:t>Correction on V2X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3BC84"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373981" w:rsidRPr="00BC4D08" w14:paraId="4511E194"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5C4CA93E"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059CBC"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5A94FD" w14:textId="77777777" w:rsidR="00373981" w:rsidRPr="009E5CAE" w:rsidRDefault="00373981" w:rsidP="00C17C4C">
            <w:pPr>
              <w:pStyle w:val="TAL"/>
              <w:rPr>
                <w:rFonts w:cs="Arial"/>
                <w:sz w:val="16"/>
                <w:szCs w:val="16"/>
              </w:rPr>
            </w:pPr>
            <w:r w:rsidRPr="00297367">
              <w:rPr>
                <w:rFonts w:cs="Arial"/>
                <w:sz w:val="16"/>
                <w:szCs w:val="16"/>
              </w:rPr>
              <w:t>CP-201033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28CB2" w14:textId="77777777" w:rsidR="00373981" w:rsidRPr="009E5CAE" w:rsidRDefault="00373981" w:rsidP="00C17C4C">
            <w:pPr>
              <w:pStyle w:val="TAL"/>
              <w:rPr>
                <w:rFonts w:cs="Arial"/>
                <w:sz w:val="16"/>
                <w:szCs w:val="16"/>
              </w:rPr>
            </w:pPr>
            <w:r w:rsidRPr="00297367">
              <w:rPr>
                <w:rFonts w:cs="Arial"/>
                <w:sz w:val="16"/>
                <w:szCs w:val="16"/>
              </w:rPr>
              <w:t>0285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C59E3" w14:textId="77777777" w:rsidR="00373981" w:rsidRPr="00D5200C" w:rsidRDefault="00373981" w:rsidP="00C17C4C">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12F69" w14:textId="77777777" w:rsidR="00373981" w:rsidRPr="009E5CAE" w:rsidRDefault="00373981" w:rsidP="00C17C4C">
            <w:pPr>
              <w:pStyle w:val="TAL"/>
              <w:rPr>
                <w:rFonts w:cs="Arial"/>
                <w:sz w:val="16"/>
                <w:szCs w:val="16"/>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848FBC" w14:textId="77777777" w:rsidR="00373981" w:rsidRPr="00D5200C" w:rsidRDefault="00373981" w:rsidP="00C17C4C">
            <w:pPr>
              <w:pStyle w:val="TAL"/>
              <w:rPr>
                <w:lang w:val="en-US"/>
              </w:rPr>
            </w:pPr>
            <w:r w:rsidRPr="00297367">
              <w:rPr>
                <w:rFonts w:cs="Arial"/>
                <w:sz w:val="16"/>
                <w:szCs w:val="16"/>
              </w:rPr>
              <w:t>Auth Vector Generation for HSS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8AE8CE"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373981" w:rsidRPr="00BC4D08" w14:paraId="4D942AD6"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5A07D430"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642514"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EF62D6" w14:textId="77777777" w:rsidR="00373981" w:rsidRPr="009E5CAE" w:rsidRDefault="00373981" w:rsidP="00C17C4C">
            <w:pPr>
              <w:pStyle w:val="TAL"/>
              <w:rPr>
                <w:rFonts w:cs="Arial"/>
                <w:sz w:val="16"/>
                <w:szCs w:val="16"/>
              </w:rPr>
            </w:pPr>
            <w:r w:rsidRPr="00297367">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F54E1" w14:textId="77777777" w:rsidR="00373981" w:rsidRPr="009E5CAE" w:rsidRDefault="00373981" w:rsidP="00C17C4C">
            <w:pPr>
              <w:pStyle w:val="TAL"/>
              <w:rPr>
                <w:rFonts w:cs="Arial"/>
                <w:sz w:val="16"/>
                <w:szCs w:val="16"/>
              </w:rPr>
            </w:pPr>
            <w:r w:rsidRPr="00297367">
              <w:rPr>
                <w:rFonts w:cs="Arial"/>
                <w:sz w:val="16"/>
                <w:szCs w:val="16"/>
              </w:rPr>
              <w:t>0286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80ADE" w14:textId="77777777" w:rsidR="00373981" w:rsidRPr="00D5200C" w:rsidRDefault="00373981" w:rsidP="00C17C4C">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592EF" w14:textId="77777777" w:rsidR="00373981" w:rsidRPr="009E5CAE" w:rsidRDefault="00373981" w:rsidP="00C17C4C">
            <w:pPr>
              <w:pStyle w:val="TAL"/>
              <w:rPr>
                <w:rFonts w:cs="Arial"/>
                <w:sz w:val="16"/>
                <w:szCs w:val="16"/>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029BB6" w14:textId="77777777" w:rsidR="00373981" w:rsidRPr="00D5200C" w:rsidRDefault="00373981" w:rsidP="00C17C4C">
            <w:pPr>
              <w:pStyle w:val="TAL"/>
              <w:rPr>
                <w:lang w:val="en-US"/>
              </w:rPr>
            </w:pPr>
            <w:r w:rsidRPr="00297367">
              <w:rPr>
                <w:rFonts w:cs="Arial"/>
                <w:sz w:val="16"/>
                <w:szCs w:val="16"/>
              </w:rPr>
              <w:t>Resource Level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1C7A7F"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373981" w:rsidRPr="00BC4D08" w14:paraId="58D6B3BF"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483C1F45"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887781"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5D56BF" w14:textId="77777777" w:rsidR="00373981" w:rsidRPr="009E5CAE" w:rsidRDefault="00373981" w:rsidP="00C17C4C">
            <w:pPr>
              <w:pStyle w:val="TAL"/>
              <w:rPr>
                <w:rFonts w:cs="Arial"/>
                <w:sz w:val="16"/>
                <w:szCs w:val="16"/>
              </w:rPr>
            </w:pPr>
            <w:r w:rsidRPr="00297367">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5B0C8" w14:textId="77777777" w:rsidR="00373981" w:rsidRPr="009E5CAE" w:rsidRDefault="00373981" w:rsidP="00C17C4C">
            <w:pPr>
              <w:pStyle w:val="TAL"/>
              <w:rPr>
                <w:rFonts w:cs="Arial"/>
                <w:sz w:val="16"/>
                <w:szCs w:val="16"/>
              </w:rPr>
            </w:pPr>
            <w:r w:rsidRPr="00297367">
              <w:rPr>
                <w:rFonts w:cs="Arial"/>
                <w:sz w:val="16"/>
                <w:szCs w:val="16"/>
              </w:rPr>
              <w:t>0282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BC8DD" w14:textId="77777777" w:rsidR="00373981" w:rsidRPr="00D5200C" w:rsidRDefault="00373981" w:rsidP="00C17C4C">
            <w:pPr>
              <w:pStyle w:val="TAL"/>
              <w:rPr>
                <w:rFonts w:cs="Arial"/>
                <w:sz w:val="16"/>
                <w:szCs w:val="16"/>
                <w:lang w:val="en-US" w:eastAsia="zh-CN"/>
              </w:rPr>
            </w:pPr>
            <w:r w:rsidRPr="00297367">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5A8D1" w14:textId="77777777" w:rsidR="00373981" w:rsidRPr="009E5CAE" w:rsidRDefault="00373981" w:rsidP="00C17C4C">
            <w:pPr>
              <w:pStyle w:val="TAL"/>
              <w:rPr>
                <w:rFonts w:cs="Arial"/>
                <w:sz w:val="16"/>
                <w:szCs w:val="16"/>
              </w:rPr>
            </w:pPr>
            <w:r w:rsidRPr="00297367">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AA2E4C" w14:textId="77777777" w:rsidR="00373981" w:rsidRPr="00D5200C" w:rsidRDefault="00373981" w:rsidP="00C17C4C">
            <w:pPr>
              <w:pStyle w:val="TAL"/>
              <w:rPr>
                <w:lang w:val="en-US"/>
              </w:rPr>
            </w:pPr>
            <w:r w:rsidRPr="00297367">
              <w:rPr>
                <w:rFonts w:cs="Arial"/>
                <w:sz w:val="16"/>
                <w:szCs w:val="16"/>
              </w:rPr>
              <w:t>Authentication results for multiple registrations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BEE150"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373981" w:rsidRPr="00BC4D08" w14:paraId="04D044CC"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3FBA7FA0"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BF03C6"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00BD49" w14:textId="77777777" w:rsidR="00373981" w:rsidRPr="009E5CAE" w:rsidRDefault="00373981" w:rsidP="00C17C4C">
            <w:pPr>
              <w:pStyle w:val="TAL"/>
              <w:rPr>
                <w:rFonts w:cs="Arial"/>
                <w:sz w:val="16"/>
                <w:szCs w:val="16"/>
              </w:rPr>
            </w:pPr>
            <w:r w:rsidRPr="00297367">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A8B30" w14:textId="77777777" w:rsidR="00373981" w:rsidRPr="009E5CAE" w:rsidRDefault="00373981" w:rsidP="00C17C4C">
            <w:pPr>
              <w:pStyle w:val="TAL"/>
              <w:rPr>
                <w:rFonts w:cs="Arial"/>
                <w:sz w:val="16"/>
                <w:szCs w:val="16"/>
              </w:rPr>
            </w:pPr>
            <w:r w:rsidRPr="00297367">
              <w:rPr>
                <w:rFonts w:cs="Arial"/>
                <w:sz w:val="16"/>
                <w:szCs w:val="16"/>
              </w:rPr>
              <w:t>0288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A790C" w14:textId="77777777" w:rsidR="00373981" w:rsidRPr="00D5200C" w:rsidRDefault="00373981" w:rsidP="00C17C4C">
            <w:pPr>
              <w:pStyle w:val="TAL"/>
              <w:rPr>
                <w:rFonts w:cs="Arial"/>
                <w:sz w:val="16"/>
                <w:szCs w:val="16"/>
                <w:lang w:val="en-US" w:eastAsia="zh-CN"/>
              </w:rPr>
            </w:pPr>
            <w:r w:rsidRPr="00297367">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27535" w14:textId="77777777" w:rsidR="00373981" w:rsidRPr="009E5CAE" w:rsidRDefault="00373981" w:rsidP="00C17C4C">
            <w:pPr>
              <w:pStyle w:val="TAL"/>
              <w:rPr>
                <w:rFonts w:cs="Arial"/>
                <w:sz w:val="16"/>
                <w:szCs w:val="16"/>
              </w:rPr>
            </w:pPr>
            <w:r w:rsidRPr="00297367">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4766C4" w14:textId="77777777" w:rsidR="00373981" w:rsidRPr="00D5200C" w:rsidRDefault="00373981" w:rsidP="00C17C4C">
            <w:pPr>
              <w:pStyle w:val="TAL"/>
              <w:rPr>
                <w:lang w:val="en-US"/>
              </w:rPr>
            </w:pPr>
            <w:r w:rsidRPr="00297367">
              <w:rPr>
                <w:rFonts w:cs="Arial"/>
                <w:sz w:val="16"/>
                <w:szCs w:val="16"/>
              </w:rPr>
              <w:t>Mobile Originated Data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E585A"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373981" w:rsidRPr="00BC4D08" w14:paraId="487B2FC4"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44EC0041"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295A8"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C411EB" w14:textId="77777777" w:rsidR="00373981" w:rsidRPr="009E5CAE" w:rsidRDefault="00373981" w:rsidP="00C17C4C">
            <w:pPr>
              <w:pStyle w:val="TAL"/>
              <w:rPr>
                <w:rFonts w:cs="Arial"/>
                <w:sz w:val="16"/>
                <w:szCs w:val="16"/>
              </w:rPr>
            </w:pPr>
            <w:r w:rsidRPr="00297367">
              <w:rPr>
                <w:rFonts w:cs="Arial"/>
                <w:sz w:val="16"/>
                <w:szCs w:val="16"/>
              </w:rPr>
              <w:t>CP-201048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02D93" w14:textId="77777777" w:rsidR="00373981" w:rsidRPr="009E5CAE" w:rsidRDefault="00373981" w:rsidP="00C17C4C">
            <w:pPr>
              <w:pStyle w:val="TAL"/>
              <w:rPr>
                <w:rFonts w:cs="Arial"/>
                <w:sz w:val="16"/>
                <w:szCs w:val="16"/>
              </w:rPr>
            </w:pPr>
            <w:r w:rsidRPr="00297367">
              <w:rPr>
                <w:rFonts w:cs="Arial"/>
                <w:sz w:val="16"/>
                <w:szCs w:val="16"/>
              </w:rPr>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14C00" w14:textId="77777777" w:rsidR="00373981" w:rsidRPr="00D5200C" w:rsidRDefault="00373981" w:rsidP="00C17C4C">
            <w:pPr>
              <w:pStyle w:val="TAL"/>
              <w:rPr>
                <w:rFonts w:cs="Arial"/>
                <w:sz w:val="16"/>
                <w:szCs w:val="16"/>
                <w:lang w:val="en-US" w:eastAsia="zh-CN"/>
              </w:rPr>
            </w:pPr>
            <w:r w:rsidRPr="00297367">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D6F8B" w14:textId="77777777" w:rsidR="00373981" w:rsidRPr="009E5CAE" w:rsidRDefault="00373981" w:rsidP="00C17C4C">
            <w:pPr>
              <w:pStyle w:val="TAL"/>
              <w:rPr>
                <w:rFonts w:cs="Arial"/>
                <w:sz w:val="16"/>
                <w:szCs w:val="16"/>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CD15A5" w14:textId="77777777" w:rsidR="00373981" w:rsidRPr="00D5200C" w:rsidRDefault="00373981" w:rsidP="00C17C4C">
            <w:pPr>
              <w:pStyle w:val="TAL"/>
              <w:rPr>
                <w:lang w:val="en-US"/>
              </w:rPr>
            </w:pPr>
            <w:r w:rsidRPr="00297367">
              <w:rPr>
                <w:rFonts w:cs="Arial"/>
                <w:sz w:val="16"/>
                <w:szCs w:val="16"/>
              </w:rPr>
              <w:t>N5GC device Authentication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C40EDE"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373981" w:rsidRPr="00BC4D08" w14:paraId="5A7BBBA1"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38E4593B"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FFCE8"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D62D44" w14:textId="77777777" w:rsidR="00373981" w:rsidRPr="009E5CAE" w:rsidRDefault="00373981" w:rsidP="00C17C4C">
            <w:pPr>
              <w:pStyle w:val="TAL"/>
              <w:rPr>
                <w:rFonts w:cs="Arial"/>
                <w:sz w:val="16"/>
                <w:szCs w:val="16"/>
              </w:rPr>
            </w:pPr>
            <w:r w:rsidRPr="00297367">
              <w:rPr>
                <w:rFonts w:cs="Arial"/>
                <w:sz w:val="16"/>
                <w:szCs w:val="16"/>
              </w:rPr>
              <w:t>CP-201033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37381" w14:textId="77777777" w:rsidR="00373981" w:rsidRPr="009E5CAE" w:rsidRDefault="00373981" w:rsidP="00C17C4C">
            <w:pPr>
              <w:pStyle w:val="TAL"/>
              <w:rPr>
                <w:rFonts w:cs="Arial"/>
                <w:sz w:val="16"/>
                <w:szCs w:val="16"/>
              </w:rPr>
            </w:pPr>
            <w:r w:rsidRPr="00297367">
              <w:rPr>
                <w:rFonts w:cs="Arial"/>
                <w:sz w:val="16"/>
                <w:szCs w:val="16"/>
              </w:rPr>
              <w:t>0287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2E1A0" w14:textId="77777777" w:rsidR="00373981" w:rsidRPr="00D5200C" w:rsidRDefault="00373981" w:rsidP="00C17C4C">
            <w:pPr>
              <w:pStyle w:val="TAL"/>
              <w:rPr>
                <w:rFonts w:cs="Arial"/>
                <w:sz w:val="16"/>
                <w:szCs w:val="16"/>
                <w:lang w:val="en-US" w:eastAsia="zh-CN"/>
              </w:rPr>
            </w:pPr>
            <w:r w:rsidRPr="00297367">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66EB8" w14:textId="77777777" w:rsidR="00373981" w:rsidRPr="009E5CAE" w:rsidRDefault="00373981" w:rsidP="00C17C4C">
            <w:pPr>
              <w:pStyle w:val="TAL"/>
              <w:rPr>
                <w:rFonts w:cs="Arial"/>
                <w:sz w:val="16"/>
                <w:szCs w:val="16"/>
              </w:rPr>
            </w:pPr>
            <w:r w:rsidRPr="00297367">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E28082" w14:textId="77777777" w:rsidR="00373981" w:rsidRPr="00D5200C" w:rsidRDefault="00373981" w:rsidP="00C17C4C">
            <w:pPr>
              <w:pStyle w:val="TAL"/>
              <w:rPr>
                <w:lang w:val="en-US"/>
              </w:rPr>
            </w:pPr>
            <w:r w:rsidRPr="00297367">
              <w:rPr>
                <w:rFonts w:cs="Arial"/>
                <w:sz w:val="16"/>
                <w:szCs w:val="16"/>
              </w:rPr>
              <w:t xml:space="preserve">Support of </w:t>
            </w:r>
            <w:proofErr w:type="spellStart"/>
            <w:r w:rsidRPr="00297367">
              <w:rPr>
                <w:rFonts w:cs="Arial"/>
                <w:sz w:val="16"/>
                <w:szCs w:val="16"/>
              </w:rPr>
              <w:t>SMSoIP</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8B1D9"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373981" w:rsidRPr="00BC4D08" w14:paraId="0DB468ED"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57D9FB9C"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966DA1"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F8B127" w14:textId="77777777" w:rsidR="00373981" w:rsidRPr="009E5CAE" w:rsidRDefault="00373981" w:rsidP="00C17C4C">
            <w:pPr>
              <w:pStyle w:val="TAL"/>
              <w:rPr>
                <w:rFonts w:cs="Arial"/>
                <w:sz w:val="16"/>
                <w:szCs w:val="16"/>
              </w:rPr>
            </w:pPr>
            <w:r w:rsidRPr="00297367">
              <w:rPr>
                <w:rFonts w:cs="Arial"/>
                <w:sz w:val="16"/>
                <w:szCs w:val="16"/>
              </w:rPr>
              <w:t>CP-201073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0DBB8" w14:textId="77777777" w:rsidR="00373981" w:rsidRPr="009E5CAE" w:rsidRDefault="00373981" w:rsidP="00C17C4C">
            <w:pPr>
              <w:pStyle w:val="TAL"/>
              <w:rPr>
                <w:rFonts w:cs="Arial"/>
                <w:sz w:val="16"/>
                <w:szCs w:val="16"/>
              </w:rPr>
            </w:pPr>
            <w:r w:rsidRPr="00297367">
              <w:rPr>
                <w:rFonts w:cs="Arial"/>
                <w:sz w:val="16"/>
                <w:szCs w:val="16"/>
              </w:rPr>
              <w:t>0290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E9DE50" w14:textId="77777777" w:rsidR="00373981" w:rsidRPr="00D5200C" w:rsidRDefault="00373981" w:rsidP="00C17C4C">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26CF2" w14:textId="77777777" w:rsidR="00373981" w:rsidRPr="009E5CAE" w:rsidRDefault="00373981" w:rsidP="00C17C4C">
            <w:pPr>
              <w:pStyle w:val="TAL"/>
              <w:rPr>
                <w:rFonts w:cs="Arial"/>
                <w:sz w:val="16"/>
                <w:szCs w:val="16"/>
              </w:rPr>
            </w:pPr>
            <w:r w:rsidRPr="00297367">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1A3723" w14:textId="77777777" w:rsidR="00373981" w:rsidRPr="00D5200C" w:rsidRDefault="00373981" w:rsidP="00C17C4C">
            <w:pPr>
              <w:pStyle w:val="TAL"/>
              <w:rPr>
                <w:lang w:val="en-US"/>
              </w:rPr>
            </w:pPr>
            <w:r w:rsidRPr="00297367">
              <w:rPr>
                <w:rFonts w:cs="Arial"/>
                <w:sz w:val="16"/>
                <w:szCs w:val="16"/>
              </w:rPr>
              <w:t>29.505 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C20E88"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373981" w:rsidRPr="00BC4D08" w14:paraId="3F09B477"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5D2A06C4"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26FA9"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9273CB" w14:textId="77777777" w:rsidR="00373981" w:rsidRPr="009E5CAE" w:rsidRDefault="00373981" w:rsidP="00C17C4C">
            <w:pPr>
              <w:pStyle w:val="TAL"/>
              <w:rPr>
                <w:rFonts w:cs="Arial"/>
                <w:sz w:val="16"/>
                <w:szCs w:val="16"/>
              </w:rPr>
            </w:pPr>
            <w:r w:rsidRPr="00297367">
              <w:rPr>
                <w:rFonts w:cs="Arial"/>
                <w:sz w:val="16"/>
                <w:szCs w:val="16"/>
              </w:rPr>
              <w:t>CP-201021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124F0" w14:textId="77777777" w:rsidR="00373981" w:rsidRPr="009E5CAE" w:rsidRDefault="00373981" w:rsidP="00C17C4C">
            <w:pPr>
              <w:pStyle w:val="TAL"/>
              <w:rPr>
                <w:rFonts w:cs="Arial"/>
                <w:sz w:val="16"/>
                <w:szCs w:val="16"/>
              </w:rPr>
            </w:pPr>
            <w:r w:rsidRPr="00297367">
              <w:rPr>
                <w:rFonts w:cs="Arial"/>
                <w:sz w:val="16"/>
                <w:szCs w:val="16"/>
              </w:rPr>
              <w:t>0279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2DE23" w14:textId="77777777" w:rsidR="00373981" w:rsidRPr="00D5200C" w:rsidRDefault="00373981" w:rsidP="00C17C4C">
            <w:pPr>
              <w:pStyle w:val="TAL"/>
              <w:rPr>
                <w:rFonts w:cs="Arial"/>
                <w:sz w:val="16"/>
                <w:szCs w:val="16"/>
                <w:lang w:val="en-US" w:eastAsia="zh-CN"/>
              </w:rPr>
            </w:pPr>
            <w:r w:rsidRPr="00297367">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09B1D" w14:textId="77777777" w:rsidR="00373981" w:rsidRPr="009E5CAE" w:rsidRDefault="00373981" w:rsidP="00C17C4C">
            <w:pPr>
              <w:pStyle w:val="TAL"/>
              <w:rPr>
                <w:rFonts w:cs="Arial"/>
                <w:sz w:val="16"/>
                <w:szCs w:val="16"/>
              </w:rPr>
            </w:pPr>
            <w:r w:rsidRPr="00297367">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BB7C6D" w14:textId="77777777" w:rsidR="00373981" w:rsidRPr="00D5200C" w:rsidRDefault="00373981" w:rsidP="00C17C4C">
            <w:pPr>
              <w:pStyle w:val="TAL"/>
              <w:rPr>
                <w:lang w:val="en-US"/>
              </w:rPr>
            </w:pPr>
            <w:r w:rsidRPr="00297367">
              <w:rPr>
                <w:rFonts w:cs="Arial"/>
                <w:sz w:val="16"/>
                <w:szCs w:val="16"/>
              </w:rPr>
              <w:t>Correction of PUT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A15A14" w14:textId="77777777" w:rsidR="00373981" w:rsidRPr="00D5200C" w:rsidRDefault="00373981" w:rsidP="00C17C4C">
            <w:pPr>
              <w:pStyle w:val="TAL"/>
              <w:rPr>
                <w:rFonts w:cs="Arial"/>
                <w:sz w:val="16"/>
                <w:szCs w:val="16"/>
                <w:lang w:val="en-US" w:eastAsia="zh-CN"/>
              </w:rPr>
            </w:pPr>
            <w:r w:rsidRPr="00D5200C">
              <w:rPr>
                <w:rFonts w:cs="Arial" w:hint="eastAsia"/>
                <w:sz w:val="16"/>
                <w:szCs w:val="16"/>
                <w:lang w:val="en-US" w:eastAsia="zh-CN"/>
              </w:rPr>
              <w:t>16.3.0</w:t>
            </w:r>
          </w:p>
        </w:tc>
      </w:tr>
      <w:tr w:rsidR="00BB222C" w:rsidRPr="00BC4D08" w14:paraId="21498F8B"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725D152A" w14:textId="77777777" w:rsidR="00BB222C" w:rsidRPr="00D5200C" w:rsidRDefault="00BB222C" w:rsidP="00C17C4C">
            <w:pPr>
              <w:pStyle w:val="TAL"/>
              <w:rPr>
                <w:rFonts w:cs="Arial"/>
                <w:sz w:val="16"/>
                <w:szCs w:val="16"/>
                <w:lang w:val="en-US" w:eastAsia="zh-CN"/>
              </w:rPr>
            </w:pPr>
            <w:r w:rsidRPr="00D5200C">
              <w:rPr>
                <w:rFonts w:cs="Arial" w:hint="eastAsia"/>
                <w:sz w:val="16"/>
                <w:szCs w:val="16"/>
                <w:lang w:val="en-US" w:eastAsia="zh-CN"/>
              </w:rPr>
              <w:t>2020-0</w:t>
            </w:r>
            <w:r>
              <w:rPr>
                <w:rFonts w:cs="Arial" w:hint="eastAsia"/>
                <w:sz w:val="16"/>
                <w:szCs w:val="16"/>
                <w:lang w:val="en-US"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01E796"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CT#89</w:t>
            </w:r>
            <w:r w:rsidRPr="00D5200C">
              <w:rPr>
                <w:rFonts w:cs="Arial" w:hint="eastAsia"/>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1E6517" w14:textId="77777777" w:rsidR="00BB222C" w:rsidRPr="009E5CAE" w:rsidRDefault="00BB222C" w:rsidP="00C17C4C">
            <w:pPr>
              <w:pStyle w:val="TAL"/>
              <w:rPr>
                <w:rFonts w:cs="Arial"/>
                <w:sz w:val="16"/>
                <w:szCs w:val="16"/>
              </w:rPr>
            </w:pPr>
            <w:r w:rsidRPr="009E5CAE">
              <w:rPr>
                <w:rFonts w:cs="Arial"/>
                <w:sz w:val="16"/>
                <w:szCs w:val="16"/>
              </w:rPr>
              <w:t>CP-20</w:t>
            </w:r>
            <w:r w:rsidRPr="009E5CAE">
              <w:rPr>
                <w:rFonts w:cs="Arial" w:hint="eastAsia"/>
                <w:sz w:val="16"/>
                <w:szCs w:val="16"/>
                <w:lang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193072" w14:textId="77777777" w:rsidR="00BB222C" w:rsidRPr="009E5CAE" w:rsidRDefault="00BB222C" w:rsidP="00C17C4C">
            <w:pPr>
              <w:pStyle w:val="TAL"/>
              <w:rPr>
                <w:rFonts w:cs="Arial"/>
                <w:sz w:val="16"/>
                <w:szCs w:val="16"/>
              </w:rPr>
            </w:pPr>
            <w:r w:rsidRPr="000E63B0">
              <w:rPr>
                <w:rFonts w:cs="Arial" w:hint="eastAsia"/>
                <w:sz w:val="16"/>
                <w:szCs w:val="16"/>
                <w:lang w:eastAsia="zh-CN"/>
              </w:rPr>
              <w:t>0291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46074" w14:textId="77777777" w:rsidR="00BB222C" w:rsidRPr="009E5CAE" w:rsidRDefault="00BB222C" w:rsidP="00C17C4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51036" w14:textId="77777777" w:rsidR="00BB222C" w:rsidRPr="009E5CAE" w:rsidRDefault="00BB222C" w:rsidP="00C17C4C">
            <w:pPr>
              <w:pStyle w:val="TAL"/>
              <w:rPr>
                <w:rFonts w:cs="Arial"/>
                <w:sz w:val="16"/>
                <w:szCs w:val="16"/>
              </w:rPr>
            </w:pPr>
            <w:r w:rsidRPr="000E63B0">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DBF229" w14:textId="77777777" w:rsidR="00BB222C" w:rsidRPr="009E5CAE" w:rsidRDefault="00BB222C" w:rsidP="00C17C4C">
            <w:pPr>
              <w:pStyle w:val="TAL"/>
              <w:rPr>
                <w:rFonts w:cs="Arial"/>
                <w:sz w:val="16"/>
                <w:szCs w:val="16"/>
              </w:rPr>
            </w:pPr>
            <w:r w:rsidRPr="000E63B0">
              <w:rPr>
                <w:rFonts w:cs="Arial"/>
                <w:sz w:val="16"/>
                <w:szCs w:val="16"/>
              </w:rPr>
              <w:t>Security for Authentication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5E331"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16.4.0</w:t>
            </w:r>
          </w:p>
        </w:tc>
      </w:tr>
      <w:tr w:rsidR="00BB222C" w:rsidRPr="00BC4D08" w14:paraId="7CA2907E"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1E147894" w14:textId="77777777" w:rsidR="00BB222C" w:rsidRPr="00D5200C" w:rsidRDefault="00BB222C" w:rsidP="00C17C4C">
            <w:pPr>
              <w:pStyle w:val="TAL"/>
              <w:rPr>
                <w:rFonts w:cs="Arial"/>
                <w:sz w:val="16"/>
                <w:szCs w:val="16"/>
                <w:lang w:val="en-US" w:eastAsia="zh-CN"/>
              </w:rPr>
            </w:pPr>
            <w:r w:rsidRPr="00D5200C">
              <w:rPr>
                <w:rFonts w:cs="Arial" w:hint="eastAsia"/>
                <w:sz w:val="16"/>
                <w:szCs w:val="16"/>
                <w:lang w:val="en-US" w:eastAsia="zh-CN"/>
              </w:rPr>
              <w:t>2020-0</w:t>
            </w:r>
            <w:r>
              <w:rPr>
                <w:rFonts w:cs="Arial" w:hint="eastAsia"/>
                <w:sz w:val="16"/>
                <w:szCs w:val="16"/>
                <w:lang w:val="en-US"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27845"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CT#89</w:t>
            </w:r>
            <w:r w:rsidRPr="00D5200C">
              <w:rPr>
                <w:rFonts w:cs="Arial" w:hint="eastAsia"/>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ACB2E0" w14:textId="77777777" w:rsidR="00BB222C" w:rsidRPr="009E5CAE" w:rsidRDefault="00BB222C" w:rsidP="00C17C4C">
            <w:pPr>
              <w:pStyle w:val="TAL"/>
              <w:rPr>
                <w:rFonts w:cs="Arial"/>
                <w:sz w:val="16"/>
                <w:szCs w:val="16"/>
              </w:rPr>
            </w:pPr>
            <w:r w:rsidRPr="009E5CAE">
              <w:rPr>
                <w:rFonts w:cs="Arial"/>
                <w:sz w:val="16"/>
                <w:szCs w:val="16"/>
              </w:rPr>
              <w:t>CP-20</w:t>
            </w:r>
            <w:r w:rsidRPr="009E5CAE">
              <w:rPr>
                <w:rFonts w:cs="Arial" w:hint="eastAsia"/>
                <w:sz w:val="16"/>
                <w:szCs w:val="16"/>
                <w:lang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5723FA" w14:textId="77777777" w:rsidR="00BB222C" w:rsidRPr="009E5CAE" w:rsidRDefault="00BB222C" w:rsidP="00C17C4C">
            <w:pPr>
              <w:pStyle w:val="TAL"/>
              <w:rPr>
                <w:rFonts w:cs="Arial"/>
                <w:sz w:val="16"/>
                <w:szCs w:val="16"/>
              </w:rPr>
            </w:pPr>
            <w:r w:rsidRPr="000E63B0">
              <w:rPr>
                <w:rFonts w:cs="Arial" w:hint="eastAsia"/>
                <w:sz w:val="16"/>
                <w:szCs w:val="16"/>
                <w:lang w:eastAsia="zh-CN"/>
              </w:rPr>
              <w:t>0294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BF72D" w14:textId="77777777" w:rsidR="00BB222C" w:rsidRPr="009E5CAE" w:rsidRDefault="00BB222C" w:rsidP="00C17C4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164C86" w14:textId="77777777" w:rsidR="00BB222C" w:rsidRPr="009E5CAE" w:rsidRDefault="00BB222C" w:rsidP="00C17C4C">
            <w:pPr>
              <w:pStyle w:val="TAL"/>
              <w:rPr>
                <w:rFonts w:cs="Arial"/>
                <w:sz w:val="16"/>
                <w:szCs w:val="16"/>
              </w:rPr>
            </w:pPr>
            <w:r w:rsidRPr="000E63B0">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82559F" w14:textId="77777777" w:rsidR="00BB222C" w:rsidRPr="009E5CAE" w:rsidRDefault="00BB222C" w:rsidP="00C17C4C">
            <w:pPr>
              <w:pStyle w:val="TAL"/>
              <w:rPr>
                <w:rFonts w:cs="Arial"/>
                <w:sz w:val="16"/>
                <w:szCs w:val="16"/>
              </w:rPr>
            </w:pPr>
            <w:r w:rsidRPr="000E63B0">
              <w:rPr>
                <w:rFonts w:cs="Arial"/>
                <w:sz w:val="16"/>
                <w:szCs w:val="16"/>
              </w:rPr>
              <w:t>Corrections to default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B7D4C"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16.4.0</w:t>
            </w:r>
          </w:p>
        </w:tc>
      </w:tr>
      <w:tr w:rsidR="00BB222C" w:rsidRPr="00BC4D08" w14:paraId="7BA628DC"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038E2158" w14:textId="77777777" w:rsidR="00BB222C" w:rsidRPr="00D5200C" w:rsidRDefault="00BB222C" w:rsidP="00C17C4C">
            <w:pPr>
              <w:pStyle w:val="TAL"/>
              <w:rPr>
                <w:rFonts w:cs="Arial"/>
                <w:sz w:val="16"/>
                <w:szCs w:val="16"/>
                <w:lang w:val="en-US" w:eastAsia="zh-CN"/>
              </w:rPr>
            </w:pPr>
            <w:r w:rsidRPr="00D5200C">
              <w:rPr>
                <w:rFonts w:cs="Arial" w:hint="eastAsia"/>
                <w:sz w:val="16"/>
                <w:szCs w:val="16"/>
                <w:lang w:val="en-US" w:eastAsia="zh-CN"/>
              </w:rPr>
              <w:t>2020-0</w:t>
            </w:r>
            <w:r>
              <w:rPr>
                <w:rFonts w:cs="Arial" w:hint="eastAsia"/>
                <w:sz w:val="16"/>
                <w:szCs w:val="16"/>
                <w:lang w:val="en-US"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A1F246"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CT#89</w:t>
            </w:r>
            <w:r w:rsidRPr="00D5200C">
              <w:rPr>
                <w:rFonts w:cs="Arial" w:hint="eastAsia"/>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D8684F" w14:textId="77777777" w:rsidR="00BB222C" w:rsidRPr="009E5CAE" w:rsidRDefault="00BB222C" w:rsidP="00C17C4C">
            <w:pPr>
              <w:pStyle w:val="TAL"/>
              <w:rPr>
                <w:rFonts w:cs="Arial"/>
                <w:sz w:val="16"/>
                <w:szCs w:val="16"/>
              </w:rPr>
            </w:pPr>
            <w:r w:rsidRPr="009E5CAE">
              <w:rPr>
                <w:rFonts w:cs="Arial"/>
                <w:sz w:val="16"/>
                <w:szCs w:val="16"/>
              </w:rPr>
              <w:t>CP-20</w:t>
            </w:r>
            <w:r w:rsidRPr="009E5CAE">
              <w:rPr>
                <w:rFonts w:cs="Arial" w:hint="eastAsia"/>
                <w:sz w:val="16"/>
                <w:szCs w:val="16"/>
                <w:lang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6625B" w14:textId="77777777" w:rsidR="00BB222C" w:rsidRPr="009E5CAE" w:rsidRDefault="00BB222C" w:rsidP="00C17C4C">
            <w:pPr>
              <w:pStyle w:val="TAL"/>
              <w:rPr>
                <w:rFonts w:cs="Arial"/>
                <w:sz w:val="16"/>
                <w:szCs w:val="16"/>
              </w:rPr>
            </w:pPr>
            <w:r w:rsidRPr="000E63B0">
              <w:rPr>
                <w:rFonts w:cs="Arial" w:hint="eastAsia"/>
                <w:sz w:val="16"/>
                <w:szCs w:val="16"/>
                <w:lang w:eastAsia="zh-CN"/>
              </w:rPr>
              <w:t>0295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83E16" w14:textId="77777777" w:rsidR="00BB222C" w:rsidRPr="009E5CAE" w:rsidRDefault="00BB222C" w:rsidP="00C17C4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2A3BD" w14:textId="77777777" w:rsidR="00BB222C" w:rsidRPr="009E5CAE" w:rsidRDefault="00BB222C" w:rsidP="00C17C4C">
            <w:pPr>
              <w:pStyle w:val="TAL"/>
              <w:rPr>
                <w:rFonts w:cs="Arial"/>
                <w:sz w:val="16"/>
                <w:szCs w:val="16"/>
              </w:rPr>
            </w:pPr>
            <w:r w:rsidRPr="000E63B0">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A06A05" w14:textId="77777777" w:rsidR="00BB222C" w:rsidRPr="009E5CAE" w:rsidRDefault="00BB222C" w:rsidP="00C17C4C">
            <w:pPr>
              <w:pStyle w:val="TAL"/>
              <w:rPr>
                <w:rFonts w:cs="Arial"/>
                <w:sz w:val="16"/>
                <w:szCs w:val="16"/>
              </w:rPr>
            </w:pPr>
            <w:r w:rsidRPr="000E63B0">
              <w:rPr>
                <w:rFonts w:cs="Arial"/>
                <w:sz w:val="16"/>
                <w:szCs w:val="16"/>
              </w:rPr>
              <w:t>Corrections to the Event Group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100BEC"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16.4.0</w:t>
            </w:r>
          </w:p>
        </w:tc>
      </w:tr>
      <w:tr w:rsidR="00BB222C" w:rsidRPr="00BC4D08" w14:paraId="692FC460"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307A6EBE" w14:textId="77777777" w:rsidR="00BB222C" w:rsidRPr="00D5200C" w:rsidRDefault="00BB222C" w:rsidP="00C17C4C">
            <w:pPr>
              <w:pStyle w:val="TAL"/>
              <w:rPr>
                <w:rFonts w:cs="Arial"/>
                <w:sz w:val="16"/>
                <w:szCs w:val="16"/>
                <w:lang w:val="en-US" w:eastAsia="zh-CN"/>
              </w:rPr>
            </w:pPr>
            <w:r w:rsidRPr="00D5200C">
              <w:rPr>
                <w:rFonts w:cs="Arial" w:hint="eastAsia"/>
                <w:sz w:val="16"/>
                <w:szCs w:val="16"/>
                <w:lang w:val="en-US" w:eastAsia="zh-CN"/>
              </w:rPr>
              <w:t>2020-0</w:t>
            </w:r>
            <w:r>
              <w:rPr>
                <w:rFonts w:cs="Arial" w:hint="eastAsia"/>
                <w:sz w:val="16"/>
                <w:szCs w:val="16"/>
                <w:lang w:val="en-US"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F73B60"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CT#89</w:t>
            </w:r>
            <w:r w:rsidRPr="00D5200C">
              <w:rPr>
                <w:rFonts w:cs="Arial" w:hint="eastAsia"/>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ADAF3D" w14:textId="77777777" w:rsidR="00BB222C" w:rsidRPr="009E5CAE" w:rsidRDefault="00BB222C" w:rsidP="00C17C4C">
            <w:pPr>
              <w:pStyle w:val="TAL"/>
              <w:rPr>
                <w:rFonts w:cs="Arial"/>
                <w:sz w:val="16"/>
                <w:szCs w:val="16"/>
              </w:rPr>
            </w:pPr>
            <w:r w:rsidRPr="009E5CAE">
              <w:rPr>
                <w:rFonts w:cs="Arial"/>
                <w:sz w:val="16"/>
                <w:szCs w:val="16"/>
              </w:rPr>
              <w:t>CP-20</w:t>
            </w:r>
            <w:r w:rsidRPr="009E5CAE">
              <w:rPr>
                <w:rFonts w:cs="Arial" w:hint="eastAsia"/>
                <w:sz w:val="16"/>
                <w:szCs w:val="16"/>
                <w:lang w:eastAsia="zh-CN"/>
              </w:rPr>
              <w:t>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87714" w14:textId="77777777" w:rsidR="00BB222C" w:rsidRPr="009E5CAE" w:rsidRDefault="00BB222C" w:rsidP="00C17C4C">
            <w:pPr>
              <w:pStyle w:val="TAL"/>
              <w:rPr>
                <w:rFonts w:cs="Arial"/>
                <w:sz w:val="16"/>
                <w:szCs w:val="16"/>
              </w:rPr>
            </w:pPr>
            <w:r w:rsidRPr="000E63B0">
              <w:rPr>
                <w:rFonts w:cs="Arial" w:hint="eastAsia"/>
                <w:sz w:val="16"/>
                <w:szCs w:val="16"/>
                <w:lang w:eastAsia="zh-CN"/>
              </w:rPr>
              <w:t>0297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CEB6C" w14:textId="77777777" w:rsidR="00BB222C" w:rsidRPr="009E5CAE" w:rsidRDefault="00BB222C" w:rsidP="00C17C4C">
            <w:pPr>
              <w:pStyle w:val="TAL"/>
              <w:rPr>
                <w:rFonts w:cs="Arial"/>
                <w:sz w:val="16"/>
                <w:szCs w:val="16"/>
              </w:rPr>
            </w:pPr>
            <w:r w:rsidRPr="000E63B0">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047B4" w14:textId="77777777" w:rsidR="00BB222C" w:rsidRPr="009E5CAE" w:rsidRDefault="00BB222C" w:rsidP="00C17C4C">
            <w:pPr>
              <w:pStyle w:val="TAL"/>
              <w:rPr>
                <w:rFonts w:cs="Arial"/>
                <w:sz w:val="16"/>
                <w:szCs w:val="16"/>
              </w:rPr>
            </w:pPr>
            <w:r w:rsidRPr="000E63B0">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1BAA72" w14:textId="77777777" w:rsidR="00BB222C" w:rsidRPr="009E5CAE" w:rsidRDefault="00BB222C" w:rsidP="00C17C4C">
            <w:pPr>
              <w:pStyle w:val="TAL"/>
              <w:rPr>
                <w:rFonts w:cs="Arial"/>
                <w:sz w:val="16"/>
                <w:szCs w:val="16"/>
              </w:rPr>
            </w:pPr>
            <w:r w:rsidRPr="000E63B0">
              <w:rPr>
                <w:rFonts w:cs="Arial"/>
                <w:sz w:val="16"/>
                <w:szCs w:val="16"/>
              </w:rPr>
              <w:t>Store Broadcast Location Assistance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669A06"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16.4.0</w:t>
            </w:r>
          </w:p>
        </w:tc>
      </w:tr>
      <w:tr w:rsidR="00BB222C" w:rsidRPr="00BC4D08" w14:paraId="746FC976"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688D7BCD" w14:textId="77777777" w:rsidR="00BB222C" w:rsidRPr="00D5200C" w:rsidRDefault="00BB222C" w:rsidP="00C17C4C">
            <w:pPr>
              <w:pStyle w:val="TAL"/>
              <w:rPr>
                <w:rFonts w:cs="Arial"/>
                <w:sz w:val="16"/>
                <w:szCs w:val="16"/>
                <w:lang w:val="en-US" w:eastAsia="zh-CN"/>
              </w:rPr>
            </w:pPr>
            <w:r w:rsidRPr="00D5200C">
              <w:rPr>
                <w:rFonts w:cs="Arial" w:hint="eastAsia"/>
                <w:sz w:val="16"/>
                <w:szCs w:val="16"/>
                <w:lang w:val="en-US" w:eastAsia="zh-CN"/>
              </w:rPr>
              <w:t>2020-0</w:t>
            </w:r>
            <w:r>
              <w:rPr>
                <w:rFonts w:cs="Arial" w:hint="eastAsia"/>
                <w:sz w:val="16"/>
                <w:szCs w:val="16"/>
                <w:lang w:val="en-US"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D35B04"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CT#89</w:t>
            </w:r>
            <w:r w:rsidRPr="00D5200C">
              <w:rPr>
                <w:rFonts w:cs="Arial" w:hint="eastAsia"/>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575F60" w14:textId="77777777" w:rsidR="00BB222C" w:rsidRPr="009E5CAE" w:rsidRDefault="00BB222C" w:rsidP="00C17C4C">
            <w:pPr>
              <w:pStyle w:val="TAL"/>
              <w:rPr>
                <w:rFonts w:cs="Arial"/>
                <w:sz w:val="16"/>
                <w:szCs w:val="16"/>
              </w:rPr>
            </w:pPr>
            <w:r w:rsidRPr="009E5CAE">
              <w:rPr>
                <w:rFonts w:cs="Arial"/>
                <w:sz w:val="16"/>
                <w:szCs w:val="16"/>
              </w:rPr>
              <w:t>CP-20</w:t>
            </w:r>
            <w:r w:rsidRPr="009E5CAE">
              <w:rPr>
                <w:rFonts w:cs="Arial" w:hint="eastAsia"/>
                <w:sz w:val="16"/>
                <w:szCs w:val="16"/>
                <w:lang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2C52F" w14:textId="77777777" w:rsidR="00BB222C" w:rsidRPr="009E5CAE" w:rsidRDefault="00BB222C" w:rsidP="00C17C4C">
            <w:pPr>
              <w:pStyle w:val="TAL"/>
              <w:rPr>
                <w:rFonts w:cs="Arial"/>
                <w:sz w:val="16"/>
                <w:szCs w:val="16"/>
              </w:rPr>
            </w:pPr>
            <w:r w:rsidRPr="000E63B0">
              <w:rPr>
                <w:rFonts w:cs="Arial" w:hint="eastAsia"/>
                <w:sz w:val="16"/>
                <w:szCs w:val="16"/>
                <w:lang w:eastAsia="zh-CN"/>
              </w:rPr>
              <w:t>0298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377B6" w14:textId="77777777" w:rsidR="00BB222C" w:rsidRPr="009E5CAE" w:rsidRDefault="00BB222C" w:rsidP="00C17C4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946093" w14:textId="77777777" w:rsidR="00BB222C" w:rsidRPr="009E5CAE" w:rsidRDefault="00BB222C" w:rsidP="00C17C4C">
            <w:pPr>
              <w:pStyle w:val="TAL"/>
              <w:rPr>
                <w:rFonts w:cs="Arial"/>
                <w:sz w:val="16"/>
                <w:szCs w:val="16"/>
              </w:rPr>
            </w:pPr>
            <w:r w:rsidRPr="000E63B0">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49D0FA" w14:textId="77777777" w:rsidR="00BB222C" w:rsidRPr="009E5CAE" w:rsidRDefault="00BB222C" w:rsidP="00C17C4C">
            <w:pPr>
              <w:pStyle w:val="TAL"/>
              <w:rPr>
                <w:rFonts w:cs="Arial"/>
                <w:sz w:val="16"/>
                <w:szCs w:val="16"/>
              </w:rPr>
            </w:pPr>
            <w:r w:rsidRPr="000E63B0">
              <w:rPr>
                <w:rFonts w:cs="Arial"/>
                <w:sz w:val="16"/>
                <w:szCs w:val="16"/>
              </w:rPr>
              <w:t xml:space="preserve">Correct mismatches of definition between table and </w:t>
            </w:r>
            <w:proofErr w:type="spellStart"/>
            <w:r w:rsidRPr="000E63B0">
              <w:rPr>
                <w:rFonts w:cs="Arial"/>
                <w:sz w:val="16"/>
                <w:szCs w:val="16"/>
              </w:rPr>
              <w:t>yaml</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E2DE1D"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16.4.0</w:t>
            </w:r>
          </w:p>
        </w:tc>
      </w:tr>
      <w:tr w:rsidR="00BB222C" w:rsidRPr="00BC4D08" w14:paraId="1402B902"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7F90A647" w14:textId="77777777" w:rsidR="00BB222C" w:rsidRPr="00D5200C" w:rsidRDefault="00BB222C" w:rsidP="00C17C4C">
            <w:pPr>
              <w:pStyle w:val="TAL"/>
              <w:rPr>
                <w:rFonts w:cs="Arial"/>
                <w:sz w:val="16"/>
                <w:szCs w:val="16"/>
                <w:lang w:val="en-US" w:eastAsia="zh-CN"/>
              </w:rPr>
            </w:pPr>
            <w:r w:rsidRPr="00D5200C">
              <w:rPr>
                <w:rFonts w:cs="Arial" w:hint="eastAsia"/>
                <w:sz w:val="16"/>
                <w:szCs w:val="16"/>
                <w:lang w:val="en-US" w:eastAsia="zh-CN"/>
              </w:rPr>
              <w:t>2020-0</w:t>
            </w:r>
            <w:r>
              <w:rPr>
                <w:rFonts w:cs="Arial" w:hint="eastAsia"/>
                <w:sz w:val="16"/>
                <w:szCs w:val="16"/>
                <w:lang w:val="en-US"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480014"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CT#89</w:t>
            </w:r>
            <w:r w:rsidRPr="00D5200C">
              <w:rPr>
                <w:rFonts w:cs="Arial" w:hint="eastAsia"/>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37FD12" w14:textId="77777777" w:rsidR="00BB222C" w:rsidRPr="009E5CAE" w:rsidRDefault="00BB222C" w:rsidP="00C17C4C">
            <w:pPr>
              <w:pStyle w:val="TAL"/>
              <w:rPr>
                <w:rFonts w:cs="Arial"/>
                <w:sz w:val="16"/>
                <w:szCs w:val="16"/>
              </w:rPr>
            </w:pPr>
            <w:r w:rsidRPr="009E5CAE">
              <w:rPr>
                <w:rFonts w:cs="Arial"/>
                <w:sz w:val="16"/>
                <w:szCs w:val="16"/>
              </w:rPr>
              <w:t>CP-20</w:t>
            </w:r>
            <w:r w:rsidRPr="009E5CAE">
              <w:rPr>
                <w:rFonts w:cs="Arial" w:hint="eastAsia"/>
                <w:sz w:val="16"/>
                <w:szCs w:val="16"/>
                <w:lang w:eastAsia="zh-CN"/>
              </w:rPr>
              <w:t>2111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4747B" w14:textId="77777777" w:rsidR="00BB222C" w:rsidRPr="009E5CAE" w:rsidRDefault="00BB222C" w:rsidP="00C17C4C">
            <w:pPr>
              <w:pStyle w:val="TAL"/>
              <w:rPr>
                <w:rFonts w:cs="Arial"/>
                <w:sz w:val="16"/>
                <w:szCs w:val="16"/>
              </w:rPr>
            </w:pPr>
            <w:r w:rsidRPr="000E63B0">
              <w:rPr>
                <w:rFonts w:cs="Arial" w:hint="eastAsia"/>
                <w:sz w:val="16"/>
                <w:szCs w:val="16"/>
                <w:lang w:eastAsia="zh-CN"/>
              </w:rPr>
              <w:t>0299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55D76" w14:textId="77777777" w:rsidR="00BB222C" w:rsidRPr="009E5CAE" w:rsidRDefault="00BB222C" w:rsidP="00C17C4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F5C59" w14:textId="77777777" w:rsidR="00BB222C" w:rsidRPr="009E5CAE" w:rsidRDefault="00BB222C" w:rsidP="00C17C4C">
            <w:pPr>
              <w:pStyle w:val="TAL"/>
              <w:rPr>
                <w:rFonts w:cs="Arial"/>
                <w:sz w:val="16"/>
                <w:szCs w:val="16"/>
              </w:rPr>
            </w:pPr>
            <w:r w:rsidRPr="000E63B0">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068C0F" w14:textId="77777777" w:rsidR="00BB222C" w:rsidRPr="009E5CAE" w:rsidRDefault="00BB222C" w:rsidP="00C17C4C">
            <w:pPr>
              <w:pStyle w:val="TAL"/>
              <w:rPr>
                <w:rFonts w:cs="Arial"/>
                <w:sz w:val="16"/>
                <w:szCs w:val="16"/>
              </w:rPr>
            </w:pPr>
            <w:r w:rsidRPr="000E63B0">
              <w:rPr>
                <w:rFonts w:cs="Arial"/>
                <w:sz w:val="16"/>
                <w:szCs w:val="16"/>
              </w:rPr>
              <w:t>Incorrect index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81176" w14:textId="77777777" w:rsidR="00BB222C" w:rsidRPr="00D5200C" w:rsidRDefault="00BB222C" w:rsidP="00C17C4C">
            <w:pPr>
              <w:pStyle w:val="TAL"/>
              <w:rPr>
                <w:rFonts w:cs="Arial"/>
                <w:sz w:val="16"/>
                <w:szCs w:val="16"/>
                <w:lang w:val="en-US" w:eastAsia="zh-CN"/>
              </w:rPr>
            </w:pPr>
            <w:r>
              <w:rPr>
                <w:rFonts w:cs="Arial" w:hint="eastAsia"/>
                <w:sz w:val="16"/>
                <w:szCs w:val="16"/>
                <w:lang w:val="en-US" w:eastAsia="zh-CN"/>
              </w:rPr>
              <w:t>16.4.0</w:t>
            </w:r>
          </w:p>
        </w:tc>
      </w:tr>
      <w:tr w:rsidR="00BB222C" w:rsidRPr="00BC4D08" w14:paraId="1CA2AAFA"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47802CBC" w14:textId="77777777" w:rsidR="00BB222C" w:rsidRPr="00D5200C" w:rsidRDefault="00BB222C" w:rsidP="00C17C4C">
            <w:pPr>
              <w:pStyle w:val="TAL"/>
              <w:rPr>
                <w:rFonts w:cs="Arial"/>
                <w:sz w:val="16"/>
                <w:szCs w:val="16"/>
                <w:lang w:val="en-US" w:eastAsia="zh-CN"/>
              </w:rPr>
            </w:pPr>
            <w:r w:rsidRPr="00D5200C">
              <w:rPr>
                <w:rFonts w:cs="Arial" w:hint="eastAsia"/>
                <w:sz w:val="16"/>
                <w:szCs w:val="16"/>
                <w:lang w:val="en-US" w:eastAsia="zh-CN"/>
              </w:rPr>
              <w:t>2020-0</w:t>
            </w:r>
            <w:r>
              <w:rPr>
                <w:rFonts w:cs="Arial" w:hint="eastAsia"/>
                <w:sz w:val="16"/>
                <w:szCs w:val="16"/>
                <w:lang w:val="en-US"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410C2E" w14:textId="77777777" w:rsidR="00BB222C" w:rsidRDefault="00BB222C" w:rsidP="00C17C4C">
            <w:pPr>
              <w:pStyle w:val="TAL"/>
              <w:rPr>
                <w:rFonts w:cs="Arial"/>
                <w:sz w:val="16"/>
                <w:szCs w:val="16"/>
                <w:lang w:val="en-US" w:eastAsia="zh-CN"/>
              </w:rPr>
            </w:pPr>
            <w:r>
              <w:rPr>
                <w:rFonts w:cs="Arial" w:hint="eastAsia"/>
                <w:sz w:val="16"/>
                <w:szCs w:val="16"/>
                <w:lang w:val="en-US" w:eastAsia="zh-CN"/>
              </w:rPr>
              <w:t>CT#89</w:t>
            </w:r>
            <w:r w:rsidRPr="00D5200C">
              <w:rPr>
                <w:rFonts w:cs="Arial" w:hint="eastAsia"/>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7CF90F" w14:textId="77777777" w:rsidR="00BB222C" w:rsidRPr="009E5CAE" w:rsidRDefault="00BB222C" w:rsidP="00C17C4C">
            <w:pPr>
              <w:pStyle w:val="TAL"/>
              <w:rPr>
                <w:rFonts w:cs="Arial"/>
                <w:sz w:val="16"/>
                <w:szCs w:val="16"/>
              </w:rPr>
            </w:pPr>
            <w:r w:rsidRPr="009E5CAE">
              <w:rPr>
                <w:rFonts w:cs="Arial"/>
                <w:sz w:val="16"/>
                <w:szCs w:val="16"/>
              </w:rPr>
              <w:t>CP-20</w:t>
            </w:r>
            <w:r w:rsidRPr="009E5CAE">
              <w:rPr>
                <w:rFonts w:cs="Arial" w:hint="eastAsia"/>
                <w:sz w:val="16"/>
                <w:szCs w:val="16"/>
                <w:lang w:eastAsia="zh-CN"/>
              </w:rPr>
              <w:t>2096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B7EB4" w14:textId="77777777" w:rsidR="00BB222C" w:rsidRPr="009E5CAE" w:rsidRDefault="00BB222C" w:rsidP="00C17C4C">
            <w:pPr>
              <w:pStyle w:val="TAL"/>
              <w:rPr>
                <w:rFonts w:cs="Arial"/>
                <w:sz w:val="16"/>
                <w:szCs w:val="16"/>
                <w:lang w:eastAsia="zh-CN"/>
              </w:rPr>
            </w:pPr>
            <w:r w:rsidRPr="009E5CAE">
              <w:rPr>
                <w:rFonts w:cs="Arial" w:hint="eastAsia"/>
                <w:sz w:val="16"/>
                <w:szCs w:val="16"/>
                <w:lang w:eastAsia="zh-CN"/>
              </w:rPr>
              <w:t>0301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E89974" w14:textId="77777777" w:rsidR="00BB222C" w:rsidRPr="009E5CAE" w:rsidRDefault="00BB222C" w:rsidP="00C17C4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53DDB8" w14:textId="77777777" w:rsidR="00BB222C" w:rsidRPr="009E5CAE" w:rsidRDefault="00BB222C" w:rsidP="00C17C4C">
            <w:pPr>
              <w:pStyle w:val="TAL"/>
              <w:rPr>
                <w:rFonts w:cs="Arial"/>
                <w:sz w:val="16"/>
                <w:szCs w:val="16"/>
                <w:lang w:eastAsia="zh-CN"/>
              </w:rPr>
            </w:pPr>
            <w:r w:rsidRPr="009E5CAE">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6DA8E0" w14:textId="77777777" w:rsidR="00BB222C" w:rsidRPr="009E5CAE" w:rsidRDefault="00BB222C" w:rsidP="00C17C4C">
            <w:pPr>
              <w:pStyle w:val="TAL"/>
              <w:rPr>
                <w:rFonts w:cs="Arial"/>
                <w:sz w:val="16"/>
                <w:szCs w:val="16"/>
              </w:rPr>
            </w:pPr>
            <w:r w:rsidRPr="009E5CAE">
              <w:rPr>
                <w:rFonts w:cs="Arial"/>
                <w:sz w:val="16"/>
                <w:szCs w:val="16"/>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4425D" w14:textId="77777777" w:rsidR="00BB222C" w:rsidRDefault="00BB222C" w:rsidP="00C17C4C">
            <w:pPr>
              <w:pStyle w:val="TAL"/>
              <w:rPr>
                <w:rFonts w:cs="Arial"/>
                <w:sz w:val="16"/>
                <w:szCs w:val="16"/>
                <w:lang w:val="en-US" w:eastAsia="zh-CN"/>
              </w:rPr>
            </w:pPr>
            <w:r>
              <w:rPr>
                <w:rFonts w:cs="Arial" w:hint="eastAsia"/>
                <w:sz w:val="16"/>
                <w:szCs w:val="16"/>
                <w:lang w:val="en-US" w:eastAsia="zh-CN"/>
              </w:rPr>
              <w:t>16.4.0</w:t>
            </w:r>
          </w:p>
        </w:tc>
      </w:tr>
      <w:tr w:rsidR="00AE447F" w:rsidRPr="00BC4D08" w14:paraId="78251163"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2785ED59" w14:textId="77777777" w:rsidR="00AE447F" w:rsidRPr="00D5200C" w:rsidRDefault="00AE447F" w:rsidP="00AE447F">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020</w:t>
            </w:r>
            <w:r>
              <w:rPr>
                <w:rFonts w:cs="Arial" w:hint="eastAsia"/>
                <w:sz w:val="16"/>
                <w:szCs w:val="16"/>
                <w:lang w:val="en-US" w:eastAsia="zh-CN"/>
              </w:rPr>
              <w:t>-</w:t>
            </w:r>
            <w:r>
              <w:rPr>
                <w:rFonts w:cs="Arial"/>
                <w:sz w:val="16"/>
                <w:szCs w:val="16"/>
                <w:lang w:val="en-US" w:eastAsia="zh-CN"/>
              </w:rPr>
              <w:t>1</w:t>
            </w:r>
            <w:r w:rsidR="006A1F8D">
              <w:rPr>
                <w:rFonts w:cs="Arial"/>
                <w:sz w:val="16"/>
                <w:szCs w:val="16"/>
                <w:lang w:val="en-US"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F2F78" w14:textId="77777777" w:rsidR="00AE447F" w:rsidRDefault="00AE447F" w:rsidP="00AE447F">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w:t>
            </w:r>
            <w:r>
              <w:rPr>
                <w:rFonts w:cs="Arial" w:hint="eastAsia"/>
                <w:sz w:val="16"/>
                <w:szCs w:val="16"/>
                <w:lang w:val="en-US" w:eastAsia="zh-CN"/>
              </w:rPr>
              <w:t>#</w:t>
            </w:r>
            <w:r>
              <w:rPr>
                <w:rFonts w:cs="Arial"/>
                <w:sz w:val="16"/>
                <w:szCs w:val="16"/>
                <w:lang w:val="en-US" w:eastAsia="zh-CN"/>
              </w:rPr>
              <w:t>90</w:t>
            </w:r>
            <w:r>
              <w:rPr>
                <w:rFonts w:cs="Arial" w:hint="eastAsia"/>
                <w:sz w:val="16"/>
                <w:szCs w:val="16"/>
                <w:lang w:val="en-US" w:eastAsia="zh-CN"/>
              </w:rPr>
              <w:t>-</w:t>
            </w:r>
            <w:r>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FCFB05" w14:textId="77777777" w:rsidR="00AE447F" w:rsidRPr="009E5CAE" w:rsidRDefault="00AE447F" w:rsidP="00AE447F">
            <w:pPr>
              <w:pStyle w:val="TAL"/>
              <w:rPr>
                <w:rFonts w:cs="Arial"/>
                <w:sz w:val="16"/>
                <w:szCs w:val="16"/>
                <w:lang w:eastAsia="zh-CN"/>
              </w:rPr>
            </w:pPr>
            <w:r>
              <w:rPr>
                <w:rFonts w:cs="Arial" w:hint="eastAsia"/>
                <w:sz w:val="16"/>
                <w:szCs w:val="16"/>
                <w:lang w:eastAsia="zh-CN"/>
              </w:rPr>
              <w:t>C</w:t>
            </w:r>
            <w:r>
              <w:rPr>
                <w:rFonts w:cs="Arial"/>
                <w:sz w:val="16"/>
                <w:szCs w:val="16"/>
                <w:lang w:eastAsia="zh-CN"/>
              </w:rPr>
              <w:t>P</w:t>
            </w:r>
            <w:r>
              <w:rPr>
                <w:rFonts w:cs="Arial" w:hint="eastAsia"/>
                <w:sz w:val="16"/>
                <w:szCs w:val="16"/>
                <w:lang w:eastAsia="zh-CN"/>
              </w:rPr>
              <w:t>-</w:t>
            </w:r>
            <w:r>
              <w:rPr>
                <w:rFonts w:cs="Arial"/>
                <w:sz w:val="16"/>
                <w:szCs w:val="16"/>
                <w:lang w:eastAsia="zh-CN"/>
              </w:rPr>
              <w:t>203048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69BEC" w14:textId="77777777" w:rsidR="00AE447F" w:rsidRPr="009E5CAE" w:rsidRDefault="00AE447F" w:rsidP="00AE447F">
            <w:pPr>
              <w:pStyle w:val="TAL"/>
              <w:rPr>
                <w:rFonts w:cs="Arial"/>
                <w:sz w:val="16"/>
                <w:szCs w:val="16"/>
                <w:lang w:eastAsia="zh-CN"/>
              </w:rPr>
            </w:pPr>
            <w:r>
              <w:rPr>
                <w:rFonts w:cs="Arial" w:hint="eastAsia"/>
                <w:sz w:val="16"/>
                <w:szCs w:val="16"/>
                <w:lang w:eastAsia="zh-CN"/>
              </w:rPr>
              <w:t>0</w:t>
            </w:r>
            <w:r>
              <w:rPr>
                <w:rFonts w:cs="Arial"/>
                <w:sz w:val="16"/>
                <w:szCs w:val="16"/>
                <w:lang w:eastAsia="zh-CN"/>
              </w:rPr>
              <w:t>302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893E8" w14:textId="77777777" w:rsidR="00AE447F" w:rsidRPr="009E5CAE" w:rsidRDefault="00AE447F" w:rsidP="00AE447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1F300E" w14:textId="77777777" w:rsidR="00AE447F" w:rsidRPr="009E5CAE" w:rsidRDefault="00AE447F" w:rsidP="00AE447F">
            <w:pPr>
              <w:pStyle w:val="TAL"/>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835DD4" w14:textId="77777777" w:rsidR="00AE447F" w:rsidRPr="009E5CAE" w:rsidRDefault="00AE447F" w:rsidP="00AE447F">
            <w:pPr>
              <w:pStyle w:val="TAL"/>
              <w:rPr>
                <w:rFonts w:cs="Arial"/>
                <w:sz w:val="16"/>
                <w:szCs w:val="16"/>
              </w:rPr>
            </w:pPr>
            <w:r w:rsidRPr="001A71F6">
              <w:rPr>
                <w:rFonts w:cs="Arial"/>
                <w:sz w:val="16"/>
                <w:szCs w:val="16"/>
              </w:rPr>
              <w:t>Data Removal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B37890" w14:textId="77777777" w:rsidR="00AE447F" w:rsidRDefault="00AE447F" w:rsidP="00AE447F">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6.5.0</w:t>
            </w:r>
          </w:p>
        </w:tc>
      </w:tr>
      <w:tr w:rsidR="00AE447F" w:rsidRPr="00BC4D08" w14:paraId="0149FA6B"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41190471" w14:textId="77777777" w:rsidR="00AE447F" w:rsidRPr="00D5200C" w:rsidRDefault="00AE447F" w:rsidP="00AE447F">
            <w:pPr>
              <w:pStyle w:val="TAL"/>
              <w:rPr>
                <w:rFonts w:cs="Arial"/>
                <w:sz w:val="16"/>
                <w:szCs w:val="16"/>
                <w:lang w:val="en-US" w:eastAsia="zh-CN"/>
              </w:rPr>
            </w:pPr>
            <w:r w:rsidRPr="004E47E1">
              <w:rPr>
                <w:rFonts w:cs="Arial" w:hint="eastAsia"/>
                <w:sz w:val="16"/>
                <w:szCs w:val="16"/>
                <w:lang w:val="en-US" w:eastAsia="zh-CN"/>
              </w:rPr>
              <w:t>2</w:t>
            </w:r>
            <w:r w:rsidRPr="004E47E1">
              <w:rPr>
                <w:rFonts w:cs="Arial"/>
                <w:sz w:val="16"/>
                <w:szCs w:val="16"/>
                <w:lang w:val="en-US" w:eastAsia="zh-CN"/>
              </w:rPr>
              <w:t>020</w:t>
            </w:r>
            <w:r w:rsidRPr="004E47E1">
              <w:rPr>
                <w:rFonts w:cs="Arial" w:hint="eastAsia"/>
                <w:sz w:val="16"/>
                <w:szCs w:val="16"/>
                <w:lang w:val="en-US" w:eastAsia="zh-CN"/>
              </w:rPr>
              <w:t>-</w:t>
            </w:r>
            <w:r w:rsidRPr="004E47E1">
              <w:rPr>
                <w:rFonts w:cs="Arial"/>
                <w:sz w:val="16"/>
                <w:szCs w:val="16"/>
                <w:lang w:val="en-US" w:eastAsia="zh-CN"/>
              </w:rPr>
              <w:t>1</w:t>
            </w:r>
            <w:r w:rsidR="006A1F8D">
              <w:rPr>
                <w:rFonts w:cs="Arial"/>
                <w:sz w:val="16"/>
                <w:szCs w:val="16"/>
                <w:lang w:val="en-US"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CC3817" w14:textId="77777777" w:rsidR="00AE447F" w:rsidRDefault="00AE447F" w:rsidP="00AE447F">
            <w:pPr>
              <w:pStyle w:val="TAL"/>
              <w:rPr>
                <w:rFonts w:cs="Arial"/>
                <w:sz w:val="16"/>
                <w:szCs w:val="16"/>
                <w:lang w:val="en-US" w:eastAsia="zh-CN"/>
              </w:rPr>
            </w:pPr>
            <w:r w:rsidRPr="00F17EA9">
              <w:rPr>
                <w:rFonts w:cs="Arial" w:hint="eastAsia"/>
                <w:sz w:val="16"/>
                <w:szCs w:val="16"/>
                <w:lang w:val="en-US" w:eastAsia="zh-CN"/>
              </w:rPr>
              <w:t>C</w:t>
            </w:r>
            <w:r w:rsidRPr="00F17EA9">
              <w:rPr>
                <w:rFonts w:cs="Arial"/>
                <w:sz w:val="16"/>
                <w:szCs w:val="16"/>
                <w:lang w:val="en-US" w:eastAsia="zh-CN"/>
              </w:rPr>
              <w:t>T</w:t>
            </w:r>
            <w:r w:rsidRPr="00F17EA9">
              <w:rPr>
                <w:rFonts w:cs="Arial" w:hint="eastAsia"/>
                <w:sz w:val="16"/>
                <w:szCs w:val="16"/>
                <w:lang w:val="en-US" w:eastAsia="zh-CN"/>
              </w:rPr>
              <w:t>#</w:t>
            </w:r>
            <w:r w:rsidRPr="00F17EA9">
              <w:rPr>
                <w:rFonts w:cs="Arial"/>
                <w:sz w:val="16"/>
                <w:szCs w:val="16"/>
                <w:lang w:val="en-US" w:eastAsia="zh-CN"/>
              </w:rPr>
              <w:t>90</w:t>
            </w:r>
            <w:r w:rsidRPr="00F17EA9">
              <w:rPr>
                <w:rFonts w:cs="Arial" w:hint="eastAsia"/>
                <w:sz w:val="16"/>
                <w:szCs w:val="16"/>
                <w:lang w:val="en-US" w:eastAsia="zh-CN"/>
              </w:rPr>
              <w:t>-</w:t>
            </w:r>
            <w:r w:rsidRPr="00F17EA9">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90D0C6" w14:textId="77777777" w:rsidR="00AE447F" w:rsidRPr="009E5CAE" w:rsidRDefault="00AE447F" w:rsidP="00AE447F">
            <w:pPr>
              <w:pStyle w:val="TAL"/>
              <w:rPr>
                <w:rFonts w:cs="Arial"/>
                <w:sz w:val="16"/>
                <w:szCs w:val="16"/>
              </w:rPr>
            </w:pPr>
            <w:r w:rsidRPr="008657DB">
              <w:rPr>
                <w:rFonts w:cs="Arial" w:hint="eastAsia"/>
                <w:sz w:val="16"/>
                <w:szCs w:val="16"/>
                <w:lang w:eastAsia="zh-CN"/>
              </w:rPr>
              <w:t>C</w:t>
            </w:r>
            <w:r w:rsidRPr="008657DB">
              <w:rPr>
                <w:rFonts w:cs="Arial"/>
                <w:sz w:val="16"/>
                <w:szCs w:val="16"/>
                <w:lang w:eastAsia="zh-CN"/>
              </w:rPr>
              <w:t>P</w:t>
            </w:r>
            <w:r w:rsidRPr="008657DB">
              <w:rPr>
                <w:rFonts w:cs="Arial" w:hint="eastAsia"/>
                <w:sz w:val="16"/>
                <w:szCs w:val="16"/>
                <w:lang w:eastAsia="zh-CN"/>
              </w:rPr>
              <w:t>-</w:t>
            </w:r>
            <w:r w:rsidRPr="008657DB">
              <w:rPr>
                <w:rFonts w:cs="Arial"/>
                <w:sz w:val="16"/>
                <w:szCs w:val="16"/>
                <w:lang w:eastAsia="zh-CN"/>
              </w:rPr>
              <w:t>2</w:t>
            </w:r>
            <w:r>
              <w:rPr>
                <w:rFonts w:cs="Arial"/>
                <w:sz w:val="16"/>
                <w:szCs w:val="16"/>
                <w:lang w:eastAsia="zh-CN"/>
              </w:rPr>
              <w:t>03039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63709" w14:textId="77777777" w:rsidR="00AE447F" w:rsidRPr="009E5CAE" w:rsidRDefault="00AE447F" w:rsidP="00AE447F">
            <w:pPr>
              <w:pStyle w:val="TAL"/>
              <w:rPr>
                <w:rFonts w:cs="Arial"/>
                <w:sz w:val="16"/>
                <w:szCs w:val="16"/>
                <w:lang w:eastAsia="zh-CN"/>
              </w:rPr>
            </w:pPr>
            <w:r>
              <w:rPr>
                <w:rFonts w:cs="Arial" w:hint="eastAsia"/>
                <w:sz w:val="16"/>
                <w:szCs w:val="16"/>
                <w:lang w:eastAsia="zh-CN"/>
              </w:rPr>
              <w:t>0</w:t>
            </w:r>
            <w:r>
              <w:rPr>
                <w:rFonts w:cs="Arial"/>
                <w:sz w:val="16"/>
                <w:szCs w:val="16"/>
                <w:lang w:eastAsia="zh-CN"/>
              </w:rPr>
              <w:t>304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A3EE4" w14:textId="77777777" w:rsidR="00AE447F" w:rsidRPr="009E5CAE" w:rsidRDefault="00AE447F" w:rsidP="00AE447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B9CF3" w14:textId="77777777" w:rsidR="00AE447F" w:rsidRPr="009E5CAE" w:rsidRDefault="00AE447F" w:rsidP="00AE447F">
            <w:pPr>
              <w:pStyle w:val="TAL"/>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70F43C" w14:textId="77777777" w:rsidR="00AE447F" w:rsidRPr="009E5CAE" w:rsidRDefault="00AE447F" w:rsidP="00AE447F">
            <w:pPr>
              <w:pStyle w:val="TAL"/>
              <w:rPr>
                <w:rFonts w:cs="Arial"/>
                <w:sz w:val="16"/>
                <w:szCs w:val="16"/>
              </w:rPr>
            </w:pPr>
            <w:r w:rsidRPr="001A71F6">
              <w:rPr>
                <w:rFonts w:cs="Arial"/>
                <w:sz w:val="16"/>
                <w:szCs w:val="16"/>
              </w:rPr>
              <w:t>Retrieval of SUPI from Authentication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69975" w14:textId="77777777" w:rsidR="00AE447F" w:rsidRDefault="00AE447F" w:rsidP="00AE447F">
            <w:pPr>
              <w:pStyle w:val="TAL"/>
              <w:rPr>
                <w:rFonts w:cs="Arial"/>
                <w:sz w:val="16"/>
                <w:szCs w:val="16"/>
                <w:lang w:val="en-US" w:eastAsia="zh-CN"/>
              </w:rPr>
            </w:pPr>
            <w:r w:rsidRPr="00276886">
              <w:rPr>
                <w:rFonts w:cs="Arial" w:hint="eastAsia"/>
                <w:sz w:val="16"/>
                <w:szCs w:val="16"/>
                <w:lang w:val="en-US" w:eastAsia="zh-CN"/>
              </w:rPr>
              <w:t>1</w:t>
            </w:r>
            <w:r w:rsidRPr="00276886">
              <w:rPr>
                <w:rFonts w:cs="Arial"/>
                <w:sz w:val="16"/>
                <w:szCs w:val="16"/>
                <w:lang w:val="en-US" w:eastAsia="zh-CN"/>
              </w:rPr>
              <w:t>6.5.0</w:t>
            </w:r>
          </w:p>
        </w:tc>
      </w:tr>
      <w:tr w:rsidR="00AE447F" w:rsidRPr="00BC4D08" w14:paraId="2438734D"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0E189757" w14:textId="77777777" w:rsidR="00AE447F" w:rsidRPr="00D5200C" w:rsidRDefault="00AE447F" w:rsidP="00AE447F">
            <w:pPr>
              <w:pStyle w:val="TAL"/>
              <w:rPr>
                <w:rFonts w:cs="Arial"/>
                <w:sz w:val="16"/>
                <w:szCs w:val="16"/>
                <w:lang w:val="en-US" w:eastAsia="zh-CN"/>
              </w:rPr>
            </w:pPr>
            <w:r w:rsidRPr="004E47E1">
              <w:rPr>
                <w:rFonts w:cs="Arial" w:hint="eastAsia"/>
                <w:sz w:val="16"/>
                <w:szCs w:val="16"/>
                <w:lang w:val="en-US" w:eastAsia="zh-CN"/>
              </w:rPr>
              <w:t>2</w:t>
            </w:r>
            <w:r w:rsidRPr="004E47E1">
              <w:rPr>
                <w:rFonts w:cs="Arial"/>
                <w:sz w:val="16"/>
                <w:szCs w:val="16"/>
                <w:lang w:val="en-US" w:eastAsia="zh-CN"/>
              </w:rPr>
              <w:t>020</w:t>
            </w:r>
            <w:r w:rsidRPr="004E47E1">
              <w:rPr>
                <w:rFonts w:cs="Arial" w:hint="eastAsia"/>
                <w:sz w:val="16"/>
                <w:szCs w:val="16"/>
                <w:lang w:val="en-US" w:eastAsia="zh-CN"/>
              </w:rPr>
              <w:t>-</w:t>
            </w:r>
            <w:r w:rsidRPr="004E47E1">
              <w:rPr>
                <w:rFonts w:cs="Arial"/>
                <w:sz w:val="16"/>
                <w:szCs w:val="16"/>
                <w:lang w:val="en-US" w:eastAsia="zh-CN"/>
              </w:rPr>
              <w:t>1</w:t>
            </w:r>
            <w:r w:rsidR="006A1F8D">
              <w:rPr>
                <w:rFonts w:cs="Arial"/>
                <w:sz w:val="16"/>
                <w:szCs w:val="16"/>
                <w:lang w:val="en-US"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72AE7C" w14:textId="77777777" w:rsidR="00AE447F" w:rsidRDefault="00AE447F" w:rsidP="00AE447F">
            <w:pPr>
              <w:pStyle w:val="TAL"/>
              <w:rPr>
                <w:rFonts w:cs="Arial"/>
                <w:sz w:val="16"/>
                <w:szCs w:val="16"/>
                <w:lang w:val="en-US" w:eastAsia="zh-CN"/>
              </w:rPr>
            </w:pPr>
            <w:r w:rsidRPr="00F17EA9">
              <w:rPr>
                <w:rFonts w:cs="Arial" w:hint="eastAsia"/>
                <w:sz w:val="16"/>
                <w:szCs w:val="16"/>
                <w:lang w:val="en-US" w:eastAsia="zh-CN"/>
              </w:rPr>
              <w:t>C</w:t>
            </w:r>
            <w:r w:rsidRPr="00F17EA9">
              <w:rPr>
                <w:rFonts w:cs="Arial"/>
                <w:sz w:val="16"/>
                <w:szCs w:val="16"/>
                <w:lang w:val="en-US" w:eastAsia="zh-CN"/>
              </w:rPr>
              <w:t>T</w:t>
            </w:r>
            <w:r w:rsidRPr="00F17EA9">
              <w:rPr>
                <w:rFonts w:cs="Arial" w:hint="eastAsia"/>
                <w:sz w:val="16"/>
                <w:szCs w:val="16"/>
                <w:lang w:val="en-US" w:eastAsia="zh-CN"/>
              </w:rPr>
              <w:t>#</w:t>
            </w:r>
            <w:r w:rsidRPr="00F17EA9">
              <w:rPr>
                <w:rFonts w:cs="Arial"/>
                <w:sz w:val="16"/>
                <w:szCs w:val="16"/>
                <w:lang w:val="en-US" w:eastAsia="zh-CN"/>
              </w:rPr>
              <w:t>90</w:t>
            </w:r>
            <w:r w:rsidRPr="00F17EA9">
              <w:rPr>
                <w:rFonts w:cs="Arial" w:hint="eastAsia"/>
                <w:sz w:val="16"/>
                <w:szCs w:val="16"/>
                <w:lang w:val="en-US" w:eastAsia="zh-CN"/>
              </w:rPr>
              <w:t>-</w:t>
            </w:r>
            <w:r w:rsidRPr="00F17EA9">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9CB423" w14:textId="77777777" w:rsidR="00AE447F" w:rsidRPr="009E5CAE" w:rsidRDefault="00AE447F" w:rsidP="00AE447F">
            <w:pPr>
              <w:pStyle w:val="TAL"/>
              <w:rPr>
                <w:rFonts w:cs="Arial"/>
                <w:sz w:val="16"/>
                <w:szCs w:val="16"/>
              </w:rPr>
            </w:pPr>
            <w:r w:rsidRPr="008657DB">
              <w:rPr>
                <w:rFonts w:cs="Arial" w:hint="eastAsia"/>
                <w:sz w:val="16"/>
                <w:szCs w:val="16"/>
                <w:lang w:eastAsia="zh-CN"/>
              </w:rPr>
              <w:t>C</w:t>
            </w:r>
            <w:r w:rsidRPr="008657DB">
              <w:rPr>
                <w:rFonts w:cs="Arial"/>
                <w:sz w:val="16"/>
                <w:szCs w:val="16"/>
                <w:lang w:eastAsia="zh-CN"/>
              </w:rPr>
              <w:t>P</w:t>
            </w:r>
            <w:r w:rsidRPr="008657DB">
              <w:rPr>
                <w:rFonts w:cs="Arial" w:hint="eastAsia"/>
                <w:sz w:val="16"/>
                <w:szCs w:val="16"/>
                <w:lang w:eastAsia="zh-CN"/>
              </w:rPr>
              <w:t>-</w:t>
            </w:r>
            <w:r w:rsidRPr="008657DB">
              <w:rPr>
                <w:rFonts w:cs="Arial"/>
                <w:sz w:val="16"/>
                <w:szCs w:val="16"/>
                <w:lang w:eastAsia="zh-CN"/>
              </w:rPr>
              <w:t>20</w:t>
            </w:r>
            <w:r>
              <w:rPr>
                <w:rFonts w:cs="Arial"/>
                <w:sz w:val="16"/>
                <w:szCs w:val="16"/>
                <w:lang w:eastAsia="zh-CN"/>
              </w:rPr>
              <w:t>3048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75FDB" w14:textId="77777777" w:rsidR="00AE447F" w:rsidRPr="009E5CAE" w:rsidRDefault="00AE447F" w:rsidP="00AE447F">
            <w:pPr>
              <w:pStyle w:val="TAL"/>
              <w:rPr>
                <w:rFonts w:cs="Arial"/>
                <w:sz w:val="16"/>
                <w:szCs w:val="16"/>
                <w:lang w:eastAsia="zh-CN"/>
              </w:rPr>
            </w:pPr>
            <w:r>
              <w:rPr>
                <w:rFonts w:cs="Arial" w:hint="eastAsia"/>
                <w:sz w:val="16"/>
                <w:szCs w:val="16"/>
                <w:lang w:eastAsia="zh-CN"/>
              </w:rPr>
              <w:t>0</w:t>
            </w:r>
            <w:r>
              <w:rPr>
                <w:rFonts w:cs="Arial"/>
                <w:sz w:val="16"/>
                <w:szCs w:val="16"/>
                <w:lang w:eastAsia="zh-CN"/>
              </w:rPr>
              <w:t>306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E536CB" w14:textId="77777777" w:rsidR="00AE447F" w:rsidRPr="009E5CAE" w:rsidRDefault="00AE447F" w:rsidP="00AE447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3C23E" w14:textId="77777777" w:rsidR="00AE447F" w:rsidRPr="009E5CAE" w:rsidRDefault="00AE447F" w:rsidP="00AE447F">
            <w:pPr>
              <w:pStyle w:val="TAL"/>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EF9CB7" w14:textId="77777777" w:rsidR="00AE447F" w:rsidRPr="009E5CAE" w:rsidRDefault="00AE447F" w:rsidP="00AE447F">
            <w:pPr>
              <w:pStyle w:val="TAL"/>
              <w:rPr>
                <w:rFonts w:cs="Arial"/>
                <w:sz w:val="16"/>
                <w:szCs w:val="16"/>
              </w:rPr>
            </w:pPr>
            <w:r w:rsidRPr="001A71F6">
              <w:rPr>
                <w:rFonts w:cs="Arial"/>
                <w:sz w:val="16"/>
                <w:szCs w:val="16"/>
              </w:rPr>
              <w:t>Retrieve Context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BEA4E" w14:textId="77777777" w:rsidR="00AE447F" w:rsidRDefault="00AE447F" w:rsidP="00AE447F">
            <w:pPr>
              <w:pStyle w:val="TAL"/>
              <w:rPr>
                <w:rFonts w:cs="Arial"/>
                <w:sz w:val="16"/>
                <w:szCs w:val="16"/>
                <w:lang w:val="en-US" w:eastAsia="zh-CN"/>
              </w:rPr>
            </w:pPr>
            <w:r w:rsidRPr="00276886">
              <w:rPr>
                <w:rFonts w:cs="Arial" w:hint="eastAsia"/>
                <w:sz w:val="16"/>
                <w:szCs w:val="16"/>
                <w:lang w:val="en-US" w:eastAsia="zh-CN"/>
              </w:rPr>
              <w:t>1</w:t>
            </w:r>
            <w:r w:rsidRPr="00276886">
              <w:rPr>
                <w:rFonts w:cs="Arial"/>
                <w:sz w:val="16"/>
                <w:szCs w:val="16"/>
                <w:lang w:val="en-US" w:eastAsia="zh-CN"/>
              </w:rPr>
              <w:t>6.5.0</w:t>
            </w:r>
          </w:p>
        </w:tc>
      </w:tr>
      <w:tr w:rsidR="00AE447F" w:rsidRPr="00BC4D08" w14:paraId="1C9750D1"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24AC16F5" w14:textId="77777777" w:rsidR="00AE447F" w:rsidRPr="00D5200C" w:rsidRDefault="00AE447F" w:rsidP="00AE447F">
            <w:pPr>
              <w:pStyle w:val="TAL"/>
              <w:rPr>
                <w:rFonts w:cs="Arial"/>
                <w:sz w:val="16"/>
                <w:szCs w:val="16"/>
                <w:lang w:val="en-US" w:eastAsia="zh-CN"/>
              </w:rPr>
            </w:pPr>
            <w:r w:rsidRPr="004E47E1">
              <w:rPr>
                <w:rFonts w:cs="Arial" w:hint="eastAsia"/>
                <w:sz w:val="16"/>
                <w:szCs w:val="16"/>
                <w:lang w:val="en-US" w:eastAsia="zh-CN"/>
              </w:rPr>
              <w:t>2</w:t>
            </w:r>
            <w:r w:rsidRPr="004E47E1">
              <w:rPr>
                <w:rFonts w:cs="Arial"/>
                <w:sz w:val="16"/>
                <w:szCs w:val="16"/>
                <w:lang w:val="en-US" w:eastAsia="zh-CN"/>
              </w:rPr>
              <w:t>020</w:t>
            </w:r>
            <w:r w:rsidRPr="004E47E1">
              <w:rPr>
                <w:rFonts w:cs="Arial" w:hint="eastAsia"/>
                <w:sz w:val="16"/>
                <w:szCs w:val="16"/>
                <w:lang w:val="en-US" w:eastAsia="zh-CN"/>
              </w:rPr>
              <w:t>-</w:t>
            </w:r>
            <w:r w:rsidRPr="004E47E1">
              <w:rPr>
                <w:rFonts w:cs="Arial"/>
                <w:sz w:val="16"/>
                <w:szCs w:val="16"/>
                <w:lang w:val="en-US" w:eastAsia="zh-CN"/>
              </w:rPr>
              <w:t>1</w:t>
            </w:r>
            <w:r w:rsidR="006A1F8D">
              <w:rPr>
                <w:rFonts w:cs="Arial"/>
                <w:sz w:val="16"/>
                <w:szCs w:val="16"/>
                <w:lang w:val="en-US"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F98181" w14:textId="77777777" w:rsidR="00AE447F" w:rsidRDefault="00AE447F" w:rsidP="00AE447F">
            <w:pPr>
              <w:pStyle w:val="TAL"/>
              <w:rPr>
                <w:rFonts w:cs="Arial"/>
                <w:sz w:val="16"/>
                <w:szCs w:val="16"/>
                <w:lang w:val="en-US" w:eastAsia="zh-CN"/>
              </w:rPr>
            </w:pPr>
            <w:r w:rsidRPr="00F17EA9">
              <w:rPr>
                <w:rFonts w:cs="Arial" w:hint="eastAsia"/>
                <w:sz w:val="16"/>
                <w:szCs w:val="16"/>
                <w:lang w:val="en-US" w:eastAsia="zh-CN"/>
              </w:rPr>
              <w:t>C</w:t>
            </w:r>
            <w:r w:rsidRPr="00F17EA9">
              <w:rPr>
                <w:rFonts w:cs="Arial"/>
                <w:sz w:val="16"/>
                <w:szCs w:val="16"/>
                <w:lang w:val="en-US" w:eastAsia="zh-CN"/>
              </w:rPr>
              <w:t>T</w:t>
            </w:r>
            <w:r w:rsidRPr="00F17EA9">
              <w:rPr>
                <w:rFonts w:cs="Arial" w:hint="eastAsia"/>
                <w:sz w:val="16"/>
                <w:szCs w:val="16"/>
                <w:lang w:val="en-US" w:eastAsia="zh-CN"/>
              </w:rPr>
              <w:t>#</w:t>
            </w:r>
            <w:r w:rsidRPr="00F17EA9">
              <w:rPr>
                <w:rFonts w:cs="Arial"/>
                <w:sz w:val="16"/>
                <w:szCs w:val="16"/>
                <w:lang w:val="en-US" w:eastAsia="zh-CN"/>
              </w:rPr>
              <w:t>90</w:t>
            </w:r>
            <w:r w:rsidRPr="00F17EA9">
              <w:rPr>
                <w:rFonts w:cs="Arial" w:hint="eastAsia"/>
                <w:sz w:val="16"/>
                <w:szCs w:val="16"/>
                <w:lang w:val="en-US" w:eastAsia="zh-CN"/>
              </w:rPr>
              <w:t>-</w:t>
            </w:r>
            <w:r w:rsidRPr="00F17EA9">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EA1D2A" w14:textId="77777777" w:rsidR="00AE447F" w:rsidRPr="009E5CAE" w:rsidRDefault="00AE447F" w:rsidP="00AE447F">
            <w:pPr>
              <w:pStyle w:val="TAL"/>
              <w:rPr>
                <w:rFonts w:cs="Arial"/>
                <w:sz w:val="16"/>
                <w:szCs w:val="16"/>
              </w:rPr>
            </w:pPr>
            <w:r w:rsidRPr="008657DB">
              <w:rPr>
                <w:rFonts w:cs="Arial" w:hint="eastAsia"/>
                <w:sz w:val="16"/>
                <w:szCs w:val="16"/>
                <w:lang w:eastAsia="zh-CN"/>
              </w:rPr>
              <w:t>C</w:t>
            </w:r>
            <w:r w:rsidRPr="008657DB">
              <w:rPr>
                <w:rFonts w:cs="Arial"/>
                <w:sz w:val="16"/>
                <w:szCs w:val="16"/>
                <w:lang w:eastAsia="zh-CN"/>
              </w:rPr>
              <w:t>P</w:t>
            </w:r>
            <w:r w:rsidRPr="008657DB">
              <w:rPr>
                <w:rFonts w:cs="Arial" w:hint="eastAsia"/>
                <w:sz w:val="16"/>
                <w:szCs w:val="16"/>
                <w:lang w:eastAsia="zh-CN"/>
              </w:rPr>
              <w:t>-</w:t>
            </w:r>
            <w:r w:rsidRPr="008657DB">
              <w:rPr>
                <w:rFonts w:cs="Arial"/>
                <w:sz w:val="16"/>
                <w:szCs w:val="16"/>
                <w:lang w:eastAsia="zh-CN"/>
              </w:rPr>
              <w:t>20</w:t>
            </w:r>
            <w:r>
              <w:rPr>
                <w:rFonts w:cs="Arial"/>
                <w:sz w:val="16"/>
                <w:szCs w:val="16"/>
                <w:lang w:eastAsia="zh-CN"/>
              </w:rPr>
              <w:t>3042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6D8BEE" w14:textId="77777777" w:rsidR="00AE447F" w:rsidRPr="009E5CAE" w:rsidRDefault="00AE447F" w:rsidP="00AE447F">
            <w:pPr>
              <w:pStyle w:val="TAL"/>
              <w:rPr>
                <w:rFonts w:cs="Arial"/>
                <w:sz w:val="16"/>
                <w:szCs w:val="16"/>
                <w:lang w:eastAsia="zh-CN"/>
              </w:rPr>
            </w:pPr>
            <w:r>
              <w:rPr>
                <w:rFonts w:cs="Arial" w:hint="eastAsia"/>
                <w:sz w:val="16"/>
                <w:szCs w:val="16"/>
                <w:lang w:eastAsia="zh-CN"/>
              </w:rPr>
              <w:t>0</w:t>
            </w:r>
            <w:r>
              <w:rPr>
                <w:rFonts w:cs="Arial"/>
                <w:sz w:val="16"/>
                <w:szCs w:val="16"/>
                <w:lang w:eastAsia="zh-CN"/>
              </w:rPr>
              <w:t>308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E01BA" w14:textId="77777777" w:rsidR="00AE447F" w:rsidRPr="009E5CAE" w:rsidRDefault="00AE447F" w:rsidP="00AE447F">
            <w:pPr>
              <w:pStyle w:val="TAL"/>
              <w:rPr>
                <w:rFonts w:cs="Arial"/>
                <w:sz w:val="16"/>
                <w:szCs w:val="16"/>
                <w:lang w:eastAsia="zh-CN"/>
              </w:rPr>
            </w:pPr>
            <w:r>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5155C" w14:textId="77777777" w:rsidR="00AE447F" w:rsidRPr="009E5CAE" w:rsidRDefault="00AE447F" w:rsidP="00AE447F">
            <w:pPr>
              <w:pStyle w:val="TAL"/>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014DA1" w14:textId="77777777" w:rsidR="00AE447F" w:rsidRPr="009E5CAE" w:rsidRDefault="00AE447F" w:rsidP="00AE447F">
            <w:pPr>
              <w:pStyle w:val="TAL"/>
              <w:rPr>
                <w:rFonts w:cs="Arial"/>
                <w:sz w:val="16"/>
                <w:szCs w:val="16"/>
              </w:rPr>
            </w:pPr>
            <w:r w:rsidRPr="001A71F6">
              <w:rPr>
                <w:rFonts w:cs="Arial"/>
                <w:sz w:val="16"/>
                <w:szCs w:val="16"/>
              </w:rPr>
              <w:t>5G VN Groups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0BDFDA" w14:textId="77777777" w:rsidR="00AE447F" w:rsidRDefault="00AE447F" w:rsidP="00AE447F">
            <w:pPr>
              <w:pStyle w:val="TAL"/>
              <w:rPr>
                <w:rFonts w:cs="Arial"/>
                <w:sz w:val="16"/>
                <w:szCs w:val="16"/>
                <w:lang w:val="en-US" w:eastAsia="zh-CN"/>
              </w:rPr>
            </w:pPr>
            <w:r w:rsidRPr="00276886">
              <w:rPr>
                <w:rFonts w:cs="Arial" w:hint="eastAsia"/>
                <w:sz w:val="16"/>
                <w:szCs w:val="16"/>
                <w:lang w:val="en-US" w:eastAsia="zh-CN"/>
              </w:rPr>
              <w:t>1</w:t>
            </w:r>
            <w:r w:rsidRPr="00276886">
              <w:rPr>
                <w:rFonts w:cs="Arial"/>
                <w:sz w:val="16"/>
                <w:szCs w:val="16"/>
                <w:lang w:val="en-US" w:eastAsia="zh-CN"/>
              </w:rPr>
              <w:t>6.5.0</w:t>
            </w:r>
          </w:p>
        </w:tc>
      </w:tr>
      <w:tr w:rsidR="00AE447F" w:rsidRPr="00BC4D08" w14:paraId="4369DE71"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74041241" w14:textId="77777777" w:rsidR="00AE447F" w:rsidRPr="00D5200C" w:rsidRDefault="00AE447F" w:rsidP="00AE447F">
            <w:pPr>
              <w:pStyle w:val="TAL"/>
              <w:rPr>
                <w:rFonts w:cs="Arial"/>
                <w:sz w:val="16"/>
                <w:szCs w:val="16"/>
                <w:lang w:val="en-US" w:eastAsia="zh-CN"/>
              </w:rPr>
            </w:pPr>
            <w:r w:rsidRPr="004E47E1">
              <w:rPr>
                <w:rFonts w:cs="Arial" w:hint="eastAsia"/>
                <w:sz w:val="16"/>
                <w:szCs w:val="16"/>
                <w:lang w:val="en-US" w:eastAsia="zh-CN"/>
              </w:rPr>
              <w:t>2</w:t>
            </w:r>
            <w:r w:rsidRPr="004E47E1">
              <w:rPr>
                <w:rFonts w:cs="Arial"/>
                <w:sz w:val="16"/>
                <w:szCs w:val="16"/>
                <w:lang w:val="en-US" w:eastAsia="zh-CN"/>
              </w:rPr>
              <w:t>020</w:t>
            </w:r>
            <w:r w:rsidRPr="004E47E1">
              <w:rPr>
                <w:rFonts w:cs="Arial" w:hint="eastAsia"/>
                <w:sz w:val="16"/>
                <w:szCs w:val="16"/>
                <w:lang w:val="en-US" w:eastAsia="zh-CN"/>
              </w:rPr>
              <w:t>-</w:t>
            </w:r>
            <w:r w:rsidRPr="004E47E1">
              <w:rPr>
                <w:rFonts w:cs="Arial"/>
                <w:sz w:val="16"/>
                <w:szCs w:val="16"/>
                <w:lang w:val="en-US" w:eastAsia="zh-CN"/>
              </w:rPr>
              <w:t>1</w:t>
            </w:r>
            <w:r w:rsidR="006A1F8D">
              <w:rPr>
                <w:rFonts w:cs="Arial"/>
                <w:sz w:val="16"/>
                <w:szCs w:val="16"/>
                <w:lang w:val="en-US"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3D3E86" w14:textId="77777777" w:rsidR="00AE447F" w:rsidRDefault="00AE447F" w:rsidP="00AE447F">
            <w:pPr>
              <w:pStyle w:val="TAL"/>
              <w:rPr>
                <w:rFonts w:cs="Arial"/>
                <w:sz w:val="16"/>
                <w:szCs w:val="16"/>
                <w:lang w:val="en-US" w:eastAsia="zh-CN"/>
              </w:rPr>
            </w:pPr>
            <w:r w:rsidRPr="00F17EA9">
              <w:rPr>
                <w:rFonts w:cs="Arial" w:hint="eastAsia"/>
                <w:sz w:val="16"/>
                <w:szCs w:val="16"/>
                <w:lang w:val="en-US" w:eastAsia="zh-CN"/>
              </w:rPr>
              <w:t>C</w:t>
            </w:r>
            <w:r w:rsidRPr="00F17EA9">
              <w:rPr>
                <w:rFonts w:cs="Arial"/>
                <w:sz w:val="16"/>
                <w:szCs w:val="16"/>
                <w:lang w:val="en-US" w:eastAsia="zh-CN"/>
              </w:rPr>
              <w:t>T</w:t>
            </w:r>
            <w:r w:rsidRPr="00F17EA9">
              <w:rPr>
                <w:rFonts w:cs="Arial" w:hint="eastAsia"/>
                <w:sz w:val="16"/>
                <w:szCs w:val="16"/>
                <w:lang w:val="en-US" w:eastAsia="zh-CN"/>
              </w:rPr>
              <w:t>#</w:t>
            </w:r>
            <w:r w:rsidRPr="00F17EA9">
              <w:rPr>
                <w:rFonts w:cs="Arial"/>
                <w:sz w:val="16"/>
                <w:szCs w:val="16"/>
                <w:lang w:val="en-US" w:eastAsia="zh-CN"/>
              </w:rPr>
              <w:t>90</w:t>
            </w:r>
            <w:r w:rsidRPr="00F17EA9">
              <w:rPr>
                <w:rFonts w:cs="Arial" w:hint="eastAsia"/>
                <w:sz w:val="16"/>
                <w:szCs w:val="16"/>
                <w:lang w:val="en-US" w:eastAsia="zh-CN"/>
              </w:rPr>
              <w:t>-</w:t>
            </w:r>
            <w:r w:rsidRPr="00F17EA9">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947EB5" w14:textId="77777777" w:rsidR="00AE447F" w:rsidRPr="009E5CAE" w:rsidRDefault="00AE447F" w:rsidP="00AE447F">
            <w:pPr>
              <w:pStyle w:val="TAL"/>
              <w:rPr>
                <w:rFonts w:cs="Arial"/>
                <w:sz w:val="16"/>
                <w:szCs w:val="16"/>
              </w:rPr>
            </w:pPr>
            <w:r w:rsidRPr="008657DB">
              <w:rPr>
                <w:rFonts w:cs="Arial" w:hint="eastAsia"/>
                <w:sz w:val="16"/>
                <w:szCs w:val="16"/>
                <w:lang w:eastAsia="zh-CN"/>
              </w:rPr>
              <w:t>C</w:t>
            </w:r>
            <w:r w:rsidRPr="008657DB">
              <w:rPr>
                <w:rFonts w:cs="Arial"/>
                <w:sz w:val="16"/>
                <w:szCs w:val="16"/>
                <w:lang w:eastAsia="zh-CN"/>
              </w:rPr>
              <w:t>P</w:t>
            </w:r>
            <w:r w:rsidRPr="008657DB">
              <w:rPr>
                <w:rFonts w:cs="Arial" w:hint="eastAsia"/>
                <w:sz w:val="16"/>
                <w:szCs w:val="16"/>
                <w:lang w:eastAsia="zh-CN"/>
              </w:rPr>
              <w:t>-</w:t>
            </w:r>
            <w:r w:rsidRPr="008657DB">
              <w:rPr>
                <w:rFonts w:cs="Arial"/>
                <w:sz w:val="16"/>
                <w:szCs w:val="16"/>
                <w:lang w:eastAsia="zh-CN"/>
              </w:rPr>
              <w:t>20</w:t>
            </w:r>
            <w:r>
              <w:rPr>
                <w:rFonts w:cs="Arial"/>
                <w:sz w:val="16"/>
                <w:szCs w:val="16"/>
                <w:lang w:eastAsia="zh-CN"/>
              </w:rPr>
              <w:t>3039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DD266" w14:textId="77777777" w:rsidR="00AE447F" w:rsidRPr="009E5CAE" w:rsidRDefault="00AE447F" w:rsidP="00AE447F">
            <w:pPr>
              <w:pStyle w:val="TAL"/>
              <w:rPr>
                <w:rFonts w:cs="Arial"/>
                <w:sz w:val="16"/>
                <w:szCs w:val="16"/>
                <w:lang w:eastAsia="zh-CN"/>
              </w:rPr>
            </w:pPr>
            <w:r>
              <w:rPr>
                <w:rFonts w:cs="Arial" w:hint="eastAsia"/>
                <w:sz w:val="16"/>
                <w:szCs w:val="16"/>
                <w:lang w:eastAsia="zh-CN"/>
              </w:rPr>
              <w:t>0</w:t>
            </w:r>
            <w:r>
              <w:rPr>
                <w:rFonts w:cs="Arial"/>
                <w:sz w:val="16"/>
                <w:szCs w:val="16"/>
                <w:lang w:eastAsia="zh-CN"/>
              </w:rPr>
              <w:t>311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0D7B6E" w14:textId="77777777" w:rsidR="00AE447F" w:rsidRPr="009E5CAE" w:rsidRDefault="00AE447F" w:rsidP="00AE447F">
            <w:pPr>
              <w:pStyle w:val="TAL"/>
              <w:rPr>
                <w:rFonts w:cs="Arial"/>
                <w:sz w:val="16"/>
                <w:szCs w:val="16"/>
                <w:lang w:eastAsia="zh-CN"/>
              </w:rPr>
            </w:pPr>
            <w:r>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4505DA" w14:textId="77777777" w:rsidR="00AE447F" w:rsidRPr="009E5CAE" w:rsidRDefault="00AE447F" w:rsidP="00AE447F">
            <w:pPr>
              <w:pStyle w:val="TAL"/>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FE3C56" w14:textId="77777777" w:rsidR="00AE447F" w:rsidRPr="009E5CAE" w:rsidRDefault="00AE447F" w:rsidP="00AE447F">
            <w:pPr>
              <w:pStyle w:val="TAL"/>
              <w:rPr>
                <w:rFonts w:cs="Arial"/>
                <w:sz w:val="16"/>
                <w:szCs w:val="16"/>
              </w:rPr>
            </w:pPr>
            <w:r w:rsidRPr="001A71F6">
              <w:rPr>
                <w:rFonts w:cs="Arial"/>
                <w:sz w:val="16"/>
                <w:szCs w:val="16"/>
              </w:rPr>
              <w:t xml:space="preserve">Pattern alignment for </w:t>
            </w:r>
            <w:proofErr w:type="spellStart"/>
            <w:r w:rsidRPr="001A71F6">
              <w:rPr>
                <w:rFonts w:cs="Arial"/>
                <w:sz w:val="16"/>
                <w:szCs w:val="16"/>
              </w:rPr>
              <w:t>ueId</w:t>
            </w:r>
            <w:proofErr w:type="spellEnd"/>
            <w:r w:rsidRPr="001A71F6">
              <w:rPr>
                <w:rFonts w:cs="Arial"/>
                <w:sz w:val="16"/>
                <w:szCs w:val="16"/>
              </w:rPr>
              <w:t xml:space="preserve"> in resource URIs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5D754D" w14:textId="77777777" w:rsidR="00AE447F" w:rsidRDefault="00AE447F" w:rsidP="00AE447F">
            <w:pPr>
              <w:pStyle w:val="TAL"/>
              <w:rPr>
                <w:rFonts w:cs="Arial"/>
                <w:sz w:val="16"/>
                <w:szCs w:val="16"/>
                <w:lang w:val="en-US" w:eastAsia="zh-CN"/>
              </w:rPr>
            </w:pPr>
            <w:r w:rsidRPr="00276886">
              <w:rPr>
                <w:rFonts w:cs="Arial" w:hint="eastAsia"/>
                <w:sz w:val="16"/>
                <w:szCs w:val="16"/>
                <w:lang w:val="en-US" w:eastAsia="zh-CN"/>
              </w:rPr>
              <w:t>1</w:t>
            </w:r>
            <w:r w:rsidRPr="00276886">
              <w:rPr>
                <w:rFonts w:cs="Arial"/>
                <w:sz w:val="16"/>
                <w:szCs w:val="16"/>
                <w:lang w:val="en-US" w:eastAsia="zh-CN"/>
              </w:rPr>
              <w:t>6.5.0</w:t>
            </w:r>
          </w:p>
        </w:tc>
      </w:tr>
      <w:tr w:rsidR="00AE447F" w:rsidRPr="00BC4D08" w14:paraId="51A3A9D4"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4F877C3A" w14:textId="77777777" w:rsidR="00AE447F" w:rsidRPr="00D5200C" w:rsidRDefault="00AE447F" w:rsidP="00AE447F">
            <w:pPr>
              <w:pStyle w:val="TAL"/>
              <w:rPr>
                <w:rFonts w:cs="Arial"/>
                <w:sz w:val="16"/>
                <w:szCs w:val="16"/>
                <w:lang w:val="en-US" w:eastAsia="zh-CN"/>
              </w:rPr>
            </w:pPr>
            <w:r w:rsidRPr="004E47E1">
              <w:rPr>
                <w:rFonts w:cs="Arial" w:hint="eastAsia"/>
                <w:sz w:val="16"/>
                <w:szCs w:val="16"/>
                <w:lang w:val="en-US" w:eastAsia="zh-CN"/>
              </w:rPr>
              <w:t>2</w:t>
            </w:r>
            <w:r w:rsidRPr="004E47E1">
              <w:rPr>
                <w:rFonts w:cs="Arial"/>
                <w:sz w:val="16"/>
                <w:szCs w:val="16"/>
                <w:lang w:val="en-US" w:eastAsia="zh-CN"/>
              </w:rPr>
              <w:t>020</w:t>
            </w:r>
            <w:r w:rsidRPr="004E47E1">
              <w:rPr>
                <w:rFonts w:cs="Arial" w:hint="eastAsia"/>
                <w:sz w:val="16"/>
                <w:szCs w:val="16"/>
                <w:lang w:val="en-US" w:eastAsia="zh-CN"/>
              </w:rPr>
              <w:t>-</w:t>
            </w:r>
            <w:r w:rsidRPr="004E47E1">
              <w:rPr>
                <w:rFonts w:cs="Arial"/>
                <w:sz w:val="16"/>
                <w:szCs w:val="16"/>
                <w:lang w:val="en-US" w:eastAsia="zh-CN"/>
              </w:rPr>
              <w:t>1</w:t>
            </w:r>
            <w:r w:rsidR="006A1F8D">
              <w:rPr>
                <w:rFonts w:cs="Arial"/>
                <w:sz w:val="16"/>
                <w:szCs w:val="16"/>
                <w:lang w:val="en-US"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B59B7C" w14:textId="77777777" w:rsidR="00AE447F" w:rsidRDefault="00AE447F" w:rsidP="00AE447F">
            <w:pPr>
              <w:pStyle w:val="TAL"/>
              <w:rPr>
                <w:rFonts w:cs="Arial"/>
                <w:sz w:val="16"/>
                <w:szCs w:val="16"/>
                <w:lang w:val="en-US" w:eastAsia="zh-CN"/>
              </w:rPr>
            </w:pPr>
            <w:r w:rsidRPr="00F17EA9">
              <w:rPr>
                <w:rFonts w:cs="Arial" w:hint="eastAsia"/>
                <w:sz w:val="16"/>
                <w:szCs w:val="16"/>
                <w:lang w:val="en-US" w:eastAsia="zh-CN"/>
              </w:rPr>
              <w:t>C</w:t>
            </w:r>
            <w:r w:rsidRPr="00F17EA9">
              <w:rPr>
                <w:rFonts w:cs="Arial"/>
                <w:sz w:val="16"/>
                <w:szCs w:val="16"/>
                <w:lang w:val="en-US" w:eastAsia="zh-CN"/>
              </w:rPr>
              <w:t>T</w:t>
            </w:r>
            <w:r w:rsidRPr="00F17EA9">
              <w:rPr>
                <w:rFonts w:cs="Arial" w:hint="eastAsia"/>
                <w:sz w:val="16"/>
                <w:szCs w:val="16"/>
                <w:lang w:val="en-US" w:eastAsia="zh-CN"/>
              </w:rPr>
              <w:t>#</w:t>
            </w:r>
            <w:r w:rsidRPr="00F17EA9">
              <w:rPr>
                <w:rFonts w:cs="Arial"/>
                <w:sz w:val="16"/>
                <w:szCs w:val="16"/>
                <w:lang w:val="en-US" w:eastAsia="zh-CN"/>
              </w:rPr>
              <w:t>90</w:t>
            </w:r>
            <w:r w:rsidRPr="00F17EA9">
              <w:rPr>
                <w:rFonts w:cs="Arial" w:hint="eastAsia"/>
                <w:sz w:val="16"/>
                <w:szCs w:val="16"/>
                <w:lang w:val="en-US" w:eastAsia="zh-CN"/>
              </w:rPr>
              <w:t>-</w:t>
            </w:r>
            <w:r w:rsidRPr="00F17EA9">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1A926E" w14:textId="77777777" w:rsidR="00AE447F" w:rsidRPr="009E5CAE" w:rsidRDefault="00AE447F" w:rsidP="00AE447F">
            <w:pPr>
              <w:pStyle w:val="TAL"/>
              <w:rPr>
                <w:rFonts w:cs="Arial"/>
                <w:sz w:val="16"/>
                <w:szCs w:val="16"/>
              </w:rPr>
            </w:pPr>
            <w:r w:rsidRPr="008657DB">
              <w:rPr>
                <w:rFonts w:cs="Arial" w:hint="eastAsia"/>
                <w:sz w:val="16"/>
                <w:szCs w:val="16"/>
                <w:lang w:eastAsia="zh-CN"/>
              </w:rPr>
              <w:t>C</w:t>
            </w:r>
            <w:r w:rsidRPr="008657DB">
              <w:rPr>
                <w:rFonts w:cs="Arial"/>
                <w:sz w:val="16"/>
                <w:szCs w:val="16"/>
                <w:lang w:eastAsia="zh-CN"/>
              </w:rPr>
              <w:t>P</w:t>
            </w:r>
            <w:r w:rsidRPr="008657DB">
              <w:rPr>
                <w:rFonts w:cs="Arial" w:hint="eastAsia"/>
                <w:sz w:val="16"/>
                <w:szCs w:val="16"/>
                <w:lang w:eastAsia="zh-CN"/>
              </w:rPr>
              <w:t>-</w:t>
            </w:r>
            <w:r w:rsidRPr="008657DB">
              <w:rPr>
                <w:rFonts w:cs="Arial"/>
                <w:sz w:val="16"/>
                <w:szCs w:val="16"/>
                <w:lang w:eastAsia="zh-CN"/>
              </w:rPr>
              <w:t>20</w:t>
            </w:r>
            <w:r>
              <w:rPr>
                <w:rFonts w:cs="Arial"/>
                <w:sz w:val="16"/>
                <w:szCs w:val="16"/>
                <w:lang w:eastAsia="zh-CN"/>
              </w:rPr>
              <w:t>3035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04A26" w14:textId="77777777" w:rsidR="00AE447F" w:rsidRPr="009E5CAE" w:rsidRDefault="00AE447F" w:rsidP="00AE447F">
            <w:pPr>
              <w:pStyle w:val="TAL"/>
              <w:rPr>
                <w:rFonts w:cs="Arial"/>
                <w:sz w:val="16"/>
                <w:szCs w:val="16"/>
                <w:lang w:eastAsia="zh-CN"/>
              </w:rPr>
            </w:pPr>
            <w:r>
              <w:rPr>
                <w:rFonts w:cs="Arial" w:hint="eastAsia"/>
                <w:sz w:val="16"/>
                <w:szCs w:val="16"/>
                <w:lang w:eastAsia="zh-CN"/>
              </w:rPr>
              <w:t>0</w:t>
            </w:r>
            <w:r>
              <w:rPr>
                <w:rFonts w:cs="Arial"/>
                <w:sz w:val="16"/>
                <w:szCs w:val="16"/>
                <w:lang w:eastAsia="zh-CN"/>
              </w:rPr>
              <w:t>313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95285" w14:textId="77777777" w:rsidR="00AE447F" w:rsidRPr="009E5CAE" w:rsidRDefault="00AE447F" w:rsidP="00AE447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F936F" w14:textId="77777777" w:rsidR="00AE447F" w:rsidRPr="009E5CAE" w:rsidRDefault="00AE447F" w:rsidP="00AE447F">
            <w:pPr>
              <w:pStyle w:val="TAL"/>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07B801" w14:textId="77777777" w:rsidR="00AE447F" w:rsidRPr="009E5CAE" w:rsidRDefault="00AE447F" w:rsidP="00AE447F">
            <w:pPr>
              <w:pStyle w:val="TAL"/>
              <w:rPr>
                <w:rFonts w:cs="Arial"/>
                <w:sz w:val="16"/>
                <w:szCs w:val="16"/>
              </w:rPr>
            </w:pPr>
            <w:r w:rsidRPr="001A71F6">
              <w:rPr>
                <w:rFonts w:cs="Arial"/>
                <w:sz w:val="16"/>
                <w:szCs w:val="16"/>
              </w:rPr>
              <w:t>Storage of YAML files in 3GPP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2ADE6C" w14:textId="77777777" w:rsidR="00AE447F" w:rsidRDefault="00AE447F" w:rsidP="00AE447F">
            <w:pPr>
              <w:pStyle w:val="TAL"/>
              <w:rPr>
                <w:rFonts w:cs="Arial"/>
                <w:sz w:val="16"/>
                <w:szCs w:val="16"/>
                <w:lang w:val="en-US" w:eastAsia="zh-CN"/>
              </w:rPr>
            </w:pPr>
            <w:r w:rsidRPr="00276886">
              <w:rPr>
                <w:rFonts w:cs="Arial" w:hint="eastAsia"/>
                <w:sz w:val="16"/>
                <w:szCs w:val="16"/>
                <w:lang w:val="en-US" w:eastAsia="zh-CN"/>
              </w:rPr>
              <w:t>1</w:t>
            </w:r>
            <w:r w:rsidRPr="00276886">
              <w:rPr>
                <w:rFonts w:cs="Arial"/>
                <w:sz w:val="16"/>
                <w:szCs w:val="16"/>
                <w:lang w:val="en-US" w:eastAsia="zh-CN"/>
              </w:rPr>
              <w:t>6.5.0</w:t>
            </w:r>
          </w:p>
        </w:tc>
      </w:tr>
      <w:tr w:rsidR="00AE447F" w:rsidRPr="00BC4D08" w14:paraId="7BF52FAC"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0EB706A1" w14:textId="77777777" w:rsidR="00AE447F" w:rsidRPr="00D5200C" w:rsidRDefault="00AE447F" w:rsidP="00AE447F">
            <w:pPr>
              <w:pStyle w:val="TAL"/>
              <w:rPr>
                <w:rFonts w:cs="Arial"/>
                <w:sz w:val="16"/>
                <w:szCs w:val="16"/>
                <w:lang w:val="en-US" w:eastAsia="zh-CN"/>
              </w:rPr>
            </w:pPr>
            <w:r w:rsidRPr="004E47E1">
              <w:rPr>
                <w:rFonts w:cs="Arial" w:hint="eastAsia"/>
                <w:sz w:val="16"/>
                <w:szCs w:val="16"/>
                <w:lang w:val="en-US" w:eastAsia="zh-CN"/>
              </w:rPr>
              <w:t>2</w:t>
            </w:r>
            <w:r w:rsidRPr="004E47E1">
              <w:rPr>
                <w:rFonts w:cs="Arial"/>
                <w:sz w:val="16"/>
                <w:szCs w:val="16"/>
                <w:lang w:val="en-US" w:eastAsia="zh-CN"/>
              </w:rPr>
              <w:t>020</w:t>
            </w:r>
            <w:r w:rsidRPr="004E47E1">
              <w:rPr>
                <w:rFonts w:cs="Arial" w:hint="eastAsia"/>
                <w:sz w:val="16"/>
                <w:szCs w:val="16"/>
                <w:lang w:val="en-US" w:eastAsia="zh-CN"/>
              </w:rPr>
              <w:t>-</w:t>
            </w:r>
            <w:r w:rsidRPr="004E47E1">
              <w:rPr>
                <w:rFonts w:cs="Arial"/>
                <w:sz w:val="16"/>
                <w:szCs w:val="16"/>
                <w:lang w:val="en-US" w:eastAsia="zh-CN"/>
              </w:rPr>
              <w:t>1</w:t>
            </w:r>
            <w:r w:rsidR="006A1F8D">
              <w:rPr>
                <w:rFonts w:cs="Arial"/>
                <w:sz w:val="16"/>
                <w:szCs w:val="16"/>
                <w:lang w:val="en-US"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861573" w14:textId="77777777" w:rsidR="00AE447F" w:rsidRDefault="00AE447F" w:rsidP="00AE447F">
            <w:pPr>
              <w:pStyle w:val="TAL"/>
              <w:rPr>
                <w:rFonts w:cs="Arial"/>
                <w:sz w:val="16"/>
                <w:szCs w:val="16"/>
                <w:lang w:val="en-US" w:eastAsia="zh-CN"/>
              </w:rPr>
            </w:pPr>
            <w:r w:rsidRPr="00F17EA9">
              <w:rPr>
                <w:rFonts w:cs="Arial" w:hint="eastAsia"/>
                <w:sz w:val="16"/>
                <w:szCs w:val="16"/>
                <w:lang w:val="en-US" w:eastAsia="zh-CN"/>
              </w:rPr>
              <w:t>C</w:t>
            </w:r>
            <w:r w:rsidRPr="00F17EA9">
              <w:rPr>
                <w:rFonts w:cs="Arial"/>
                <w:sz w:val="16"/>
                <w:szCs w:val="16"/>
                <w:lang w:val="en-US" w:eastAsia="zh-CN"/>
              </w:rPr>
              <w:t>T</w:t>
            </w:r>
            <w:r w:rsidRPr="00F17EA9">
              <w:rPr>
                <w:rFonts w:cs="Arial" w:hint="eastAsia"/>
                <w:sz w:val="16"/>
                <w:szCs w:val="16"/>
                <w:lang w:val="en-US" w:eastAsia="zh-CN"/>
              </w:rPr>
              <w:t>#</w:t>
            </w:r>
            <w:r w:rsidRPr="00F17EA9">
              <w:rPr>
                <w:rFonts w:cs="Arial"/>
                <w:sz w:val="16"/>
                <w:szCs w:val="16"/>
                <w:lang w:val="en-US" w:eastAsia="zh-CN"/>
              </w:rPr>
              <w:t>90</w:t>
            </w:r>
            <w:r w:rsidRPr="00F17EA9">
              <w:rPr>
                <w:rFonts w:cs="Arial" w:hint="eastAsia"/>
                <w:sz w:val="16"/>
                <w:szCs w:val="16"/>
                <w:lang w:val="en-US" w:eastAsia="zh-CN"/>
              </w:rPr>
              <w:t>-</w:t>
            </w:r>
            <w:r w:rsidRPr="00F17EA9">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F190C8" w14:textId="77777777" w:rsidR="00AE447F" w:rsidRPr="009E5CAE" w:rsidRDefault="00AE447F" w:rsidP="00AE447F">
            <w:pPr>
              <w:pStyle w:val="TAL"/>
              <w:rPr>
                <w:rFonts w:cs="Arial"/>
                <w:sz w:val="16"/>
                <w:szCs w:val="16"/>
              </w:rPr>
            </w:pPr>
            <w:r w:rsidRPr="008657DB">
              <w:rPr>
                <w:rFonts w:cs="Arial" w:hint="eastAsia"/>
                <w:sz w:val="16"/>
                <w:szCs w:val="16"/>
                <w:lang w:eastAsia="zh-CN"/>
              </w:rPr>
              <w:t>C</w:t>
            </w:r>
            <w:r w:rsidRPr="008657DB">
              <w:rPr>
                <w:rFonts w:cs="Arial"/>
                <w:sz w:val="16"/>
                <w:szCs w:val="16"/>
                <w:lang w:eastAsia="zh-CN"/>
              </w:rPr>
              <w:t>P</w:t>
            </w:r>
            <w:r w:rsidRPr="008657DB">
              <w:rPr>
                <w:rFonts w:cs="Arial" w:hint="eastAsia"/>
                <w:sz w:val="16"/>
                <w:szCs w:val="16"/>
                <w:lang w:eastAsia="zh-CN"/>
              </w:rPr>
              <w:t>-</w:t>
            </w:r>
            <w:r w:rsidRPr="008657DB">
              <w:rPr>
                <w:rFonts w:cs="Arial"/>
                <w:sz w:val="16"/>
                <w:szCs w:val="16"/>
                <w:lang w:eastAsia="zh-CN"/>
              </w:rPr>
              <w:t>20</w:t>
            </w:r>
            <w:r>
              <w:rPr>
                <w:rFonts w:cs="Arial"/>
                <w:sz w:val="16"/>
                <w:szCs w:val="16"/>
                <w:lang w:eastAsia="zh-CN"/>
              </w:rPr>
              <w:t>3048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BFE62" w14:textId="77777777" w:rsidR="00AE447F" w:rsidRPr="009E5CAE" w:rsidRDefault="00AE447F" w:rsidP="00AE447F">
            <w:pPr>
              <w:pStyle w:val="TAL"/>
              <w:rPr>
                <w:rFonts w:cs="Arial"/>
                <w:sz w:val="16"/>
                <w:szCs w:val="16"/>
                <w:lang w:eastAsia="zh-CN"/>
              </w:rPr>
            </w:pPr>
            <w:r>
              <w:rPr>
                <w:rFonts w:cs="Arial" w:hint="eastAsia"/>
                <w:sz w:val="16"/>
                <w:szCs w:val="16"/>
                <w:lang w:eastAsia="zh-CN"/>
              </w:rPr>
              <w:t>0</w:t>
            </w:r>
            <w:r>
              <w:rPr>
                <w:rFonts w:cs="Arial"/>
                <w:sz w:val="16"/>
                <w:szCs w:val="16"/>
                <w:lang w:eastAsia="zh-CN"/>
              </w:rPr>
              <w:t>315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AB225" w14:textId="77777777" w:rsidR="00AE447F" w:rsidRPr="009E5CAE" w:rsidRDefault="00AE447F" w:rsidP="00AE447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41064B" w14:textId="77777777" w:rsidR="00AE447F" w:rsidRPr="009E5CAE" w:rsidRDefault="00AE447F" w:rsidP="00AE447F">
            <w:pPr>
              <w:pStyle w:val="TAL"/>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9B1E5A" w14:textId="77777777" w:rsidR="00AE447F" w:rsidRPr="009E5CAE" w:rsidRDefault="00AE447F" w:rsidP="00AE447F">
            <w:pPr>
              <w:pStyle w:val="TAL"/>
              <w:rPr>
                <w:rFonts w:cs="Arial"/>
                <w:sz w:val="16"/>
                <w:szCs w:val="16"/>
              </w:rPr>
            </w:pPr>
            <w:r w:rsidRPr="001A71F6">
              <w:rPr>
                <w:rFonts w:cs="Arial"/>
                <w:sz w:val="16"/>
                <w:szCs w:val="16"/>
              </w:rPr>
              <w:t>Subs-To-Notify Tag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81186" w14:textId="77777777" w:rsidR="00AE447F" w:rsidRDefault="00AE447F" w:rsidP="00AE447F">
            <w:pPr>
              <w:pStyle w:val="TAL"/>
              <w:rPr>
                <w:rFonts w:cs="Arial"/>
                <w:sz w:val="16"/>
                <w:szCs w:val="16"/>
                <w:lang w:val="en-US" w:eastAsia="zh-CN"/>
              </w:rPr>
            </w:pPr>
            <w:r w:rsidRPr="00276886">
              <w:rPr>
                <w:rFonts w:cs="Arial" w:hint="eastAsia"/>
                <w:sz w:val="16"/>
                <w:szCs w:val="16"/>
                <w:lang w:val="en-US" w:eastAsia="zh-CN"/>
              </w:rPr>
              <w:t>1</w:t>
            </w:r>
            <w:r w:rsidRPr="00276886">
              <w:rPr>
                <w:rFonts w:cs="Arial"/>
                <w:sz w:val="16"/>
                <w:szCs w:val="16"/>
                <w:lang w:val="en-US" w:eastAsia="zh-CN"/>
              </w:rPr>
              <w:t>6.5.0</w:t>
            </w:r>
          </w:p>
        </w:tc>
      </w:tr>
      <w:tr w:rsidR="00AE447F" w:rsidRPr="00BC4D08" w14:paraId="641141DC"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0832CC34" w14:textId="77777777" w:rsidR="00AE447F" w:rsidRPr="00D5200C" w:rsidRDefault="00AE447F" w:rsidP="00AE447F">
            <w:pPr>
              <w:pStyle w:val="TAL"/>
              <w:rPr>
                <w:rFonts w:cs="Arial"/>
                <w:sz w:val="16"/>
                <w:szCs w:val="16"/>
                <w:lang w:val="en-US" w:eastAsia="zh-CN"/>
              </w:rPr>
            </w:pPr>
            <w:r w:rsidRPr="004E47E1">
              <w:rPr>
                <w:rFonts w:cs="Arial" w:hint="eastAsia"/>
                <w:sz w:val="16"/>
                <w:szCs w:val="16"/>
                <w:lang w:val="en-US" w:eastAsia="zh-CN"/>
              </w:rPr>
              <w:t>2</w:t>
            </w:r>
            <w:r w:rsidRPr="004E47E1">
              <w:rPr>
                <w:rFonts w:cs="Arial"/>
                <w:sz w:val="16"/>
                <w:szCs w:val="16"/>
                <w:lang w:val="en-US" w:eastAsia="zh-CN"/>
              </w:rPr>
              <w:t>020</w:t>
            </w:r>
            <w:r w:rsidRPr="004E47E1">
              <w:rPr>
                <w:rFonts w:cs="Arial" w:hint="eastAsia"/>
                <w:sz w:val="16"/>
                <w:szCs w:val="16"/>
                <w:lang w:val="en-US" w:eastAsia="zh-CN"/>
              </w:rPr>
              <w:t>-</w:t>
            </w:r>
            <w:r w:rsidRPr="004E47E1">
              <w:rPr>
                <w:rFonts w:cs="Arial"/>
                <w:sz w:val="16"/>
                <w:szCs w:val="16"/>
                <w:lang w:val="en-US" w:eastAsia="zh-CN"/>
              </w:rPr>
              <w:t>1</w:t>
            </w:r>
            <w:r w:rsidR="006A1F8D">
              <w:rPr>
                <w:rFonts w:cs="Arial"/>
                <w:sz w:val="16"/>
                <w:szCs w:val="16"/>
                <w:lang w:val="en-US"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D09DF7" w14:textId="77777777" w:rsidR="00AE447F" w:rsidRDefault="00AE447F" w:rsidP="00AE447F">
            <w:pPr>
              <w:pStyle w:val="TAL"/>
              <w:rPr>
                <w:rFonts w:cs="Arial"/>
                <w:sz w:val="16"/>
                <w:szCs w:val="16"/>
                <w:lang w:val="en-US" w:eastAsia="zh-CN"/>
              </w:rPr>
            </w:pPr>
            <w:r w:rsidRPr="00F17EA9">
              <w:rPr>
                <w:rFonts w:cs="Arial" w:hint="eastAsia"/>
                <w:sz w:val="16"/>
                <w:szCs w:val="16"/>
                <w:lang w:val="en-US" w:eastAsia="zh-CN"/>
              </w:rPr>
              <w:t>C</w:t>
            </w:r>
            <w:r w:rsidRPr="00F17EA9">
              <w:rPr>
                <w:rFonts w:cs="Arial"/>
                <w:sz w:val="16"/>
                <w:szCs w:val="16"/>
                <w:lang w:val="en-US" w:eastAsia="zh-CN"/>
              </w:rPr>
              <w:t>T</w:t>
            </w:r>
            <w:r w:rsidRPr="00F17EA9">
              <w:rPr>
                <w:rFonts w:cs="Arial" w:hint="eastAsia"/>
                <w:sz w:val="16"/>
                <w:szCs w:val="16"/>
                <w:lang w:val="en-US" w:eastAsia="zh-CN"/>
              </w:rPr>
              <w:t>#</w:t>
            </w:r>
            <w:r w:rsidRPr="00F17EA9">
              <w:rPr>
                <w:rFonts w:cs="Arial"/>
                <w:sz w:val="16"/>
                <w:szCs w:val="16"/>
                <w:lang w:val="en-US" w:eastAsia="zh-CN"/>
              </w:rPr>
              <w:t>90</w:t>
            </w:r>
            <w:r w:rsidRPr="00F17EA9">
              <w:rPr>
                <w:rFonts w:cs="Arial" w:hint="eastAsia"/>
                <w:sz w:val="16"/>
                <w:szCs w:val="16"/>
                <w:lang w:val="en-US" w:eastAsia="zh-CN"/>
              </w:rPr>
              <w:t>-</w:t>
            </w:r>
            <w:r w:rsidRPr="00F17EA9">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48D39D" w14:textId="77777777" w:rsidR="00AE447F" w:rsidRPr="009E5CAE" w:rsidRDefault="00AE447F" w:rsidP="00AE447F">
            <w:pPr>
              <w:pStyle w:val="TAL"/>
              <w:rPr>
                <w:rFonts w:cs="Arial"/>
                <w:sz w:val="16"/>
                <w:szCs w:val="16"/>
              </w:rPr>
            </w:pPr>
            <w:r w:rsidRPr="008657DB">
              <w:rPr>
                <w:rFonts w:cs="Arial" w:hint="eastAsia"/>
                <w:sz w:val="16"/>
                <w:szCs w:val="16"/>
                <w:lang w:eastAsia="zh-CN"/>
              </w:rPr>
              <w:t>C</w:t>
            </w:r>
            <w:r w:rsidRPr="008657DB">
              <w:rPr>
                <w:rFonts w:cs="Arial"/>
                <w:sz w:val="16"/>
                <w:szCs w:val="16"/>
                <w:lang w:eastAsia="zh-CN"/>
              </w:rPr>
              <w:t>P</w:t>
            </w:r>
            <w:r w:rsidRPr="008657DB">
              <w:rPr>
                <w:rFonts w:cs="Arial" w:hint="eastAsia"/>
                <w:sz w:val="16"/>
                <w:szCs w:val="16"/>
                <w:lang w:eastAsia="zh-CN"/>
              </w:rPr>
              <w:t>-</w:t>
            </w:r>
            <w:r w:rsidRPr="008657DB">
              <w:rPr>
                <w:rFonts w:cs="Arial"/>
                <w:sz w:val="16"/>
                <w:szCs w:val="16"/>
                <w:lang w:eastAsia="zh-CN"/>
              </w:rPr>
              <w:t>20</w:t>
            </w:r>
            <w:r>
              <w:rPr>
                <w:rFonts w:cs="Arial"/>
                <w:sz w:val="16"/>
                <w:szCs w:val="16"/>
                <w:lang w:eastAsia="zh-CN"/>
              </w:rPr>
              <w:t>3048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B016F" w14:textId="77777777" w:rsidR="00AE447F" w:rsidRPr="009E5CAE" w:rsidRDefault="00AE447F" w:rsidP="00AE447F">
            <w:pPr>
              <w:pStyle w:val="TAL"/>
              <w:rPr>
                <w:rFonts w:cs="Arial"/>
                <w:sz w:val="16"/>
                <w:szCs w:val="16"/>
                <w:lang w:eastAsia="zh-CN"/>
              </w:rPr>
            </w:pPr>
            <w:r>
              <w:rPr>
                <w:rFonts w:cs="Arial" w:hint="eastAsia"/>
                <w:sz w:val="16"/>
                <w:szCs w:val="16"/>
                <w:lang w:eastAsia="zh-CN"/>
              </w:rPr>
              <w:t>0</w:t>
            </w:r>
            <w:r>
              <w:rPr>
                <w:rFonts w:cs="Arial"/>
                <w:sz w:val="16"/>
                <w:szCs w:val="16"/>
                <w:lang w:eastAsia="zh-CN"/>
              </w:rPr>
              <w:t>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2B92C" w14:textId="77777777" w:rsidR="00AE447F" w:rsidRPr="009E5CAE" w:rsidRDefault="00AE447F" w:rsidP="00AE447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A68928" w14:textId="77777777" w:rsidR="00AE447F" w:rsidRPr="009E5CAE" w:rsidRDefault="00AE447F" w:rsidP="00AE447F">
            <w:pPr>
              <w:pStyle w:val="TAL"/>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E8888A" w14:textId="77777777" w:rsidR="00AE447F" w:rsidRPr="009E5CAE" w:rsidRDefault="00AE447F" w:rsidP="00AE447F">
            <w:pPr>
              <w:pStyle w:val="TAL"/>
              <w:rPr>
                <w:rFonts w:cs="Arial"/>
                <w:sz w:val="16"/>
                <w:szCs w:val="16"/>
              </w:rPr>
            </w:pPr>
            <w:proofErr w:type="spellStart"/>
            <w:r w:rsidRPr="001A71F6">
              <w:rPr>
                <w:rFonts w:cs="Arial"/>
                <w:sz w:val="16"/>
                <w:szCs w:val="16"/>
              </w:rPr>
              <w:t>Snssai</w:t>
            </w:r>
            <w:proofErr w:type="spellEnd"/>
            <w:r w:rsidRPr="001A71F6">
              <w:rPr>
                <w:rFonts w:cs="Arial"/>
                <w:sz w:val="16"/>
                <w:szCs w:val="16"/>
              </w:rPr>
              <w:t xml:space="preserve"> query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CAFB22" w14:textId="77777777" w:rsidR="00AE447F" w:rsidRDefault="00AE447F" w:rsidP="00AE447F">
            <w:pPr>
              <w:pStyle w:val="TAL"/>
              <w:rPr>
                <w:rFonts w:cs="Arial"/>
                <w:sz w:val="16"/>
                <w:szCs w:val="16"/>
                <w:lang w:val="en-US" w:eastAsia="zh-CN"/>
              </w:rPr>
            </w:pPr>
            <w:r w:rsidRPr="00276886">
              <w:rPr>
                <w:rFonts w:cs="Arial" w:hint="eastAsia"/>
                <w:sz w:val="16"/>
                <w:szCs w:val="16"/>
                <w:lang w:val="en-US" w:eastAsia="zh-CN"/>
              </w:rPr>
              <w:t>1</w:t>
            </w:r>
            <w:r w:rsidRPr="00276886">
              <w:rPr>
                <w:rFonts w:cs="Arial"/>
                <w:sz w:val="16"/>
                <w:szCs w:val="16"/>
                <w:lang w:val="en-US" w:eastAsia="zh-CN"/>
              </w:rPr>
              <w:t>6.5.0</w:t>
            </w:r>
          </w:p>
        </w:tc>
      </w:tr>
      <w:tr w:rsidR="00AE447F" w:rsidRPr="00BC4D08" w14:paraId="1BC0C6AE" w14:textId="77777777" w:rsidTr="00B516F1">
        <w:tc>
          <w:tcPr>
            <w:tcW w:w="800" w:type="dxa"/>
            <w:tcBorders>
              <w:top w:val="single" w:sz="6" w:space="0" w:color="auto"/>
              <w:left w:val="single" w:sz="6" w:space="0" w:color="auto"/>
              <w:bottom w:val="single" w:sz="6" w:space="0" w:color="auto"/>
              <w:right w:val="single" w:sz="6" w:space="0" w:color="auto"/>
            </w:tcBorders>
            <w:shd w:val="solid" w:color="FFFFFF" w:fill="auto"/>
          </w:tcPr>
          <w:p w14:paraId="05186E2A" w14:textId="77777777" w:rsidR="00AE447F" w:rsidRPr="00D5200C" w:rsidRDefault="00AE447F" w:rsidP="00AE447F">
            <w:pPr>
              <w:pStyle w:val="TAL"/>
              <w:rPr>
                <w:rFonts w:cs="Arial"/>
                <w:sz w:val="16"/>
                <w:szCs w:val="16"/>
                <w:lang w:val="en-US" w:eastAsia="zh-CN"/>
              </w:rPr>
            </w:pPr>
            <w:r w:rsidRPr="004E47E1">
              <w:rPr>
                <w:rFonts w:cs="Arial" w:hint="eastAsia"/>
                <w:sz w:val="16"/>
                <w:szCs w:val="16"/>
                <w:lang w:val="en-US" w:eastAsia="zh-CN"/>
              </w:rPr>
              <w:t>2</w:t>
            </w:r>
            <w:r w:rsidRPr="004E47E1">
              <w:rPr>
                <w:rFonts w:cs="Arial"/>
                <w:sz w:val="16"/>
                <w:szCs w:val="16"/>
                <w:lang w:val="en-US" w:eastAsia="zh-CN"/>
              </w:rPr>
              <w:t>020</w:t>
            </w:r>
            <w:r w:rsidRPr="004E47E1">
              <w:rPr>
                <w:rFonts w:cs="Arial" w:hint="eastAsia"/>
                <w:sz w:val="16"/>
                <w:szCs w:val="16"/>
                <w:lang w:val="en-US" w:eastAsia="zh-CN"/>
              </w:rPr>
              <w:t>-</w:t>
            </w:r>
            <w:r w:rsidRPr="004E47E1">
              <w:rPr>
                <w:rFonts w:cs="Arial"/>
                <w:sz w:val="16"/>
                <w:szCs w:val="16"/>
                <w:lang w:val="en-US" w:eastAsia="zh-CN"/>
              </w:rPr>
              <w:t>1</w:t>
            </w:r>
            <w:r w:rsidR="006A1F8D">
              <w:rPr>
                <w:rFonts w:cs="Arial"/>
                <w:sz w:val="16"/>
                <w:szCs w:val="16"/>
                <w:lang w:val="en-US" w:eastAsia="zh-CN"/>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7018D" w14:textId="77777777" w:rsidR="00AE447F" w:rsidRDefault="00AE447F" w:rsidP="00AE447F">
            <w:pPr>
              <w:pStyle w:val="TAL"/>
              <w:rPr>
                <w:rFonts w:cs="Arial"/>
                <w:sz w:val="16"/>
                <w:szCs w:val="16"/>
                <w:lang w:val="en-US" w:eastAsia="zh-CN"/>
              </w:rPr>
            </w:pPr>
            <w:r w:rsidRPr="00F17EA9">
              <w:rPr>
                <w:rFonts w:cs="Arial" w:hint="eastAsia"/>
                <w:sz w:val="16"/>
                <w:szCs w:val="16"/>
                <w:lang w:val="en-US" w:eastAsia="zh-CN"/>
              </w:rPr>
              <w:t>C</w:t>
            </w:r>
            <w:r w:rsidRPr="00F17EA9">
              <w:rPr>
                <w:rFonts w:cs="Arial"/>
                <w:sz w:val="16"/>
                <w:szCs w:val="16"/>
                <w:lang w:val="en-US" w:eastAsia="zh-CN"/>
              </w:rPr>
              <w:t>T</w:t>
            </w:r>
            <w:r w:rsidRPr="00F17EA9">
              <w:rPr>
                <w:rFonts w:cs="Arial" w:hint="eastAsia"/>
                <w:sz w:val="16"/>
                <w:szCs w:val="16"/>
                <w:lang w:val="en-US" w:eastAsia="zh-CN"/>
              </w:rPr>
              <w:t>#</w:t>
            </w:r>
            <w:r w:rsidRPr="00F17EA9">
              <w:rPr>
                <w:rFonts w:cs="Arial"/>
                <w:sz w:val="16"/>
                <w:szCs w:val="16"/>
                <w:lang w:val="en-US" w:eastAsia="zh-CN"/>
              </w:rPr>
              <w:t>90</w:t>
            </w:r>
            <w:r w:rsidRPr="00F17EA9">
              <w:rPr>
                <w:rFonts w:cs="Arial" w:hint="eastAsia"/>
                <w:sz w:val="16"/>
                <w:szCs w:val="16"/>
                <w:lang w:val="en-US" w:eastAsia="zh-CN"/>
              </w:rPr>
              <w:t>-</w:t>
            </w:r>
            <w:r w:rsidRPr="00F17EA9">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132BDA" w14:textId="77777777" w:rsidR="00AE447F" w:rsidRPr="009E5CAE" w:rsidRDefault="00AE447F" w:rsidP="00AE447F">
            <w:pPr>
              <w:pStyle w:val="TAL"/>
              <w:rPr>
                <w:rFonts w:cs="Arial"/>
                <w:sz w:val="16"/>
                <w:szCs w:val="16"/>
              </w:rPr>
            </w:pPr>
            <w:r w:rsidRPr="008657DB">
              <w:rPr>
                <w:rFonts w:cs="Arial" w:hint="eastAsia"/>
                <w:sz w:val="16"/>
                <w:szCs w:val="16"/>
                <w:lang w:eastAsia="zh-CN"/>
              </w:rPr>
              <w:t>C</w:t>
            </w:r>
            <w:r w:rsidRPr="008657DB">
              <w:rPr>
                <w:rFonts w:cs="Arial"/>
                <w:sz w:val="16"/>
                <w:szCs w:val="16"/>
                <w:lang w:eastAsia="zh-CN"/>
              </w:rPr>
              <w:t>P</w:t>
            </w:r>
            <w:r w:rsidRPr="008657DB">
              <w:rPr>
                <w:rFonts w:cs="Arial" w:hint="eastAsia"/>
                <w:sz w:val="16"/>
                <w:szCs w:val="16"/>
                <w:lang w:eastAsia="zh-CN"/>
              </w:rPr>
              <w:t>-</w:t>
            </w:r>
            <w:r w:rsidRPr="008657DB">
              <w:rPr>
                <w:rFonts w:cs="Arial"/>
                <w:sz w:val="16"/>
                <w:szCs w:val="16"/>
                <w:lang w:eastAsia="zh-CN"/>
              </w:rPr>
              <w:t>20</w:t>
            </w:r>
            <w:r>
              <w:rPr>
                <w:rFonts w:cs="Arial"/>
                <w:sz w:val="16"/>
                <w:szCs w:val="16"/>
                <w:lang w:eastAsia="zh-CN"/>
              </w:rPr>
              <w:t>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63BC9" w14:textId="77777777" w:rsidR="00AE447F" w:rsidRPr="009E5CAE" w:rsidRDefault="00AE447F" w:rsidP="00AE447F">
            <w:pPr>
              <w:pStyle w:val="TAL"/>
              <w:rPr>
                <w:rFonts w:cs="Arial"/>
                <w:sz w:val="16"/>
                <w:szCs w:val="16"/>
                <w:lang w:eastAsia="zh-CN"/>
              </w:rPr>
            </w:pPr>
            <w:r>
              <w:rPr>
                <w:rFonts w:cs="Arial" w:hint="eastAsia"/>
                <w:sz w:val="16"/>
                <w:szCs w:val="16"/>
                <w:lang w:eastAsia="zh-CN"/>
              </w:rPr>
              <w:t>0</w:t>
            </w:r>
            <w:r>
              <w:rPr>
                <w:rFonts w:cs="Arial"/>
                <w:sz w:val="16"/>
                <w:szCs w:val="16"/>
                <w:lang w:eastAsia="zh-CN"/>
              </w:rPr>
              <w:t>319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B075F1" w14:textId="77777777" w:rsidR="00AE447F" w:rsidRPr="009E5CAE" w:rsidRDefault="00AE447F" w:rsidP="00AE447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99C49" w14:textId="77777777" w:rsidR="00AE447F" w:rsidRPr="009E5CAE" w:rsidRDefault="00AE447F" w:rsidP="00AE447F">
            <w:pPr>
              <w:pStyle w:val="TAL"/>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DD480E" w14:textId="77777777" w:rsidR="00AE447F" w:rsidRPr="009E5CAE" w:rsidRDefault="00AE447F" w:rsidP="00AE447F">
            <w:pPr>
              <w:pStyle w:val="TAL"/>
              <w:rPr>
                <w:rFonts w:cs="Arial"/>
                <w:sz w:val="16"/>
                <w:szCs w:val="16"/>
              </w:rPr>
            </w:pPr>
            <w:r w:rsidRPr="004530FB">
              <w:rPr>
                <w:rFonts w:cs="Arial"/>
                <w:sz w:val="16"/>
                <w:szCs w:val="16"/>
              </w:rPr>
              <w:t>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20905" w14:textId="77777777" w:rsidR="00AE447F" w:rsidRDefault="00AE447F" w:rsidP="00AE447F">
            <w:pPr>
              <w:pStyle w:val="TAL"/>
              <w:rPr>
                <w:rFonts w:cs="Arial"/>
                <w:sz w:val="16"/>
                <w:szCs w:val="16"/>
                <w:lang w:val="en-US" w:eastAsia="zh-CN"/>
              </w:rPr>
            </w:pPr>
            <w:r w:rsidRPr="00276886">
              <w:rPr>
                <w:rFonts w:cs="Arial" w:hint="eastAsia"/>
                <w:sz w:val="16"/>
                <w:szCs w:val="16"/>
                <w:lang w:val="en-US" w:eastAsia="zh-CN"/>
              </w:rPr>
              <w:t>1</w:t>
            </w:r>
            <w:r w:rsidRPr="00276886">
              <w:rPr>
                <w:rFonts w:cs="Arial"/>
                <w:sz w:val="16"/>
                <w:szCs w:val="16"/>
                <w:lang w:val="en-US" w:eastAsia="zh-CN"/>
              </w:rPr>
              <w:t>6.5.0</w:t>
            </w:r>
          </w:p>
        </w:tc>
      </w:tr>
      <w:tr w:rsidR="00F96FBA" w:rsidRPr="00BC4D08" w14:paraId="05BD7F0B" w14:textId="77777777" w:rsidTr="00B91EFD">
        <w:tc>
          <w:tcPr>
            <w:tcW w:w="800" w:type="dxa"/>
            <w:tcBorders>
              <w:top w:val="single" w:sz="6" w:space="0" w:color="auto"/>
              <w:left w:val="single" w:sz="6" w:space="0" w:color="auto"/>
              <w:bottom w:val="single" w:sz="6" w:space="0" w:color="auto"/>
              <w:right w:val="single" w:sz="6" w:space="0" w:color="auto"/>
            </w:tcBorders>
            <w:shd w:val="solid" w:color="FFFFFF" w:fill="auto"/>
          </w:tcPr>
          <w:p w14:paraId="74A2B212" w14:textId="73848BA4" w:rsidR="00F96FBA" w:rsidRPr="004E47E1" w:rsidRDefault="00F96FBA" w:rsidP="00F96FB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965733" w14:textId="37F3F85C" w:rsidR="00F96FBA" w:rsidRPr="00F17EA9" w:rsidRDefault="00F96FBA" w:rsidP="00F96FBA">
            <w:pPr>
              <w:pStyle w:val="TAL"/>
              <w:rPr>
                <w:rFonts w:cs="Arial"/>
                <w:sz w:val="16"/>
                <w:szCs w:val="16"/>
                <w:lang w:val="en-US" w:eastAsia="zh-CN"/>
              </w:rPr>
            </w:pPr>
            <w:r w:rsidRPr="00F17EA9">
              <w:rPr>
                <w:rFonts w:cs="Arial" w:hint="eastAsia"/>
                <w:sz w:val="16"/>
                <w:szCs w:val="16"/>
                <w:lang w:val="en-US" w:eastAsia="zh-CN"/>
              </w:rPr>
              <w:t>C</w:t>
            </w:r>
            <w:r w:rsidRPr="00F17EA9">
              <w:rPr>
                <w:rFonts w:cs="Arial"/>
                <w:sz w:val="16"/>
                <w:szCs w:val="16"/>
                <w:lang w:val="en-US" w:eastAsia="zh-CN"/>
              </w:rPr>
              <w:t>T</w:t>
            </w:r>
            <w:r w:rsidRPr="00F17EA9">
              <w:rPr>
                <w:rFonts w:cs="Arial" w:hint="eastAsia"/>
                <w:sz w:val="16"/>
                <w:szCs w:val="16"/>
                <w:lang w:val="en-US" w:eastAsia="zh-CN"/>
              </w:rPr>
              <w:t>#</w:t>
            </w:r>
            <w:r w:rsidRPr="00F17EA9">
              <w:rPr>
                <w:rFonts w:cs="Arial"/>
                <w:sz w:val="16"/>
                <w:szCs w:val="16"/>
                <w:lang w:val="en-US" w:eastAsia="zh-CN"/>
              </w:rPr>
              <w:t>9</w:t>
            </w:r>
            <w:r>
              <w:rPr>
                <w:rFonts w:cs="Arial"/>
                <w:sz w:val="16"/>
                <w:szCs w:val="16"/>
                <w:lang w:val="en-US" w:eastAsia="zh-CN"/>
              </w:rPr>
              <w:t>1</w:t>
            </w:r>
            <w:r w:rsidRPr="00F17EA9">
              <w:rPr>
                <w:rFonts w:cs="Arial" w:hint="eastAsia"/>
                <w:sz w:val="16"/>
                <w:szCs w:val="16"/>
                <w:lang w:val="en-US" w:eastAsia="zh-CN"/>
              </w:rPr>
              <w:t>-</w:t>
            </w:r>
            <w:r w:rsidRPr="00F17EA9">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9C0057" w14:textId="6CC16C42" w:rsidR="00F96FBA" w:rsidRPr="008657DB" w:rsidRDefault="00F96FBA" w:rsidP="00F96FBA">
            <w:pPr>
              <w:pStyle w:val="TAL"/>
              <w:rPr>
                <w:rFonts w:cs="Arial"/>
                <w:sz w:val="16"/>
                <w:szCs w:val="16"/>
                <w:lang w:eastAsia="zh-CN"/>
              </w:rPr>
            </w:pPr>
            <w:r w:rsidRPr="00B91EFD">
              <w:rPr>
                <w:rFonts w:cs="Arial"/>
                <w:sz w:val="16"/>
                <w:szCs w:val="16"/>
                <w:lang w:eastAsia="zh-CN"/>
              </w:rPr>
              <w:t>CP-210043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5C5E803" w14:textId="4FFCAB2C" w:rsidR="00F96FBA" w:rsidRDefault="00F96FBA" w:rsidP="00F96FBA">
            <w:pPr>
              <w:pStyle w:val="TAL"/>
              <w:rPr>
                <w:rFonts w:cs="Arial"/>
                <w:sz w:val="16"/>
                <w:szCs w:val="16"/>
                <w:lang w:eastAsia="zh-CN"/>
              </w:rPr>
            </w:pPr>
            <w:r>
              <w:rPr>
                <w:rFonts w:cs="Arial"/>
                <w:sz w:val="16"/>
                <w:szCs w:val="16"/>
              </w:rPr>
              <w:t>0323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462B632" w14:textId="3A3FE0AB" w:rsidR="00F96FBA" w:rsidRPr="009E5CAE" w:rsidRDefault="00F96FBA" w:rsidP="00F96FBA">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9F486CA" w14:textId="3F9AD0AB" w:rsidR="00F96FBA" w:rsidRDefault="00F96FBA" w:rsidP="00F96FBA">
            <w:pPr>
              <w:pStyle w:val="TAL"/>
              <w:rPr>
                <w:rFonts w:cs="Arial"/>
                <w:sz w:val="16"/>
                <w:szCs w:val="16"/>
                <w:lang w:eastAsia="zh-CN"/>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4E3B911" w14:textId="5D83D545" w:rsidR="00F96FBA" w:rsidRPr="004530FB" w:rsidRDefault="00F96FBA" w:rsidP="00F96FBA">
            <w:pPr>
              <w:pStyle w:val="TAL"/>
              <w:rPr>
                <w:rFonts w:cs="Arial"/>
                <w:sz w:val="16"/>
                <w:szCs w:val="16"/>
              </w:rPr>
            </w:pPr>
            <w:r>
              <w:rPr>
                <w:rFonts w:cs="Arial"/>
                <w:sz w:val="16"/>
                <w:szCs w:val="16"/>
              </w:rPr>
              <w:t xml:space="preserve">Missing </w:t>
            </w:r>
            <w:proofErr w:type="spellStart"/>
            <w:r>
              <w:rPr>
                <w:rFonts w:cs="Arial"/>
                <w:sz w:val="16"/>
                <w:szCs w:val="16"/>
              </w:rPr>
              <w:t>requestBody</w:t>
            </w:r>
            <w:proofErr w:type="spellEnd"/>
            <w:r>
              <w:rPr>
                <w:rFonts w:cs="Arial"/>
                <w:sz w:val="16"/>
                <w:szCs w:val="16"/>
              </w:rPr>
              <w:t xml:space="preserve"> required indication in PUT operations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3F982B" w14:textId="6E72C2EF" w:rsidR="00F96FBA" w:rsidRPr="00276886" w:rsidRDefault="00F96FBA" w:rsidP="00F96FBA">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6.6.0</w:t>
            </w:r>
          </w:p>
        </w:tc>
      </w:tr>
      <w:tr w:rsidR="00F96FBA" w:rsidRPr="00BC4D08" w14:paraId="3CAF7185" w14:textId="77777777" w:rsidTr="00B91EFD">
        <w:tc>
          <w:tcPr>
            <w:tcW w:w="800" w:type="dxa"/>
            <w:tcBorders>
              <w:top w:val="single" w:sz="6" w:space="0" w:color="auto"/>
              <w:left w:val="single" w:sz="6" w:space="0" w:color="auto"/>
              <w:bottom w:val="single" w:sz="6" w:space="0" w:color="auto"/>
              <w:right w:val="single" w:sz="6" w:space="0" w:color="auto"/>
            </w:tcBorders>
            <w:shd w:val="solid" w:color="FFFFFF" w:fill="auto"/>
          </w:tcPr>
          <w:p w14:paraId="750F6B69" w14:textId="7EDF0429" w:rsidR="00F96FBA" w:rsidRPr="004E47E1" w:rsidRDefault="00F96FBA" w:rsidP="00F96FB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89713" w14:textId="18E03015" w:rsidR="00F96FBA" w:rsidRPr="00F17EA9" w:rsidRDefault="00F96FBA" w:rsidP="00F96FBA">
            <w:pPr>
              <w:pStyle w:val="TAL"/>
              <w:rPr>
                <w:rFonts w:cs="Arial"/>
                <w:sz w:val="16"/>
                <w:szCs w:val="16"/>
                <w:lang w:val="en-US" w:eastAsia="zh-CN"/>
              </w:rPr>
            </w:pPr>
            <w:r w:rsidRPr="00B47E20">
              <w:rPr>
                <w:rFonts w:cs="Arial" w:hint="eastAsia"/>
                <w:sz w:val="16"/>
                <w:szCs w:val="16"/>
                <w:lang w:val="en-US" w:eastAsia="zh-CN"/>
              </w:rPr>
              <w:t>C</w:t>
            </w:r>
            <w:r w:rsidRPr="00B47E20">
              <w:rPr>
                <w:rFonts w:cs="Arial"/>
                <w:sz w:val="16"/>
                <w:szCs w:val="16"/>
                <w:lang w:val="en-US" w:eastAsia="zh-CN"/>
              </w:rPr>
              <w:t>T</w:t>
            </w:r>
            <w:r w:rsidRPr="00B47E20">
              <w:rPr>
                <w:rFonts w:cs="Arial" w:hint="eastAsia"/>
                <w:sz w:val="16"/>
                <w:szCs w:val="16"/>
                <w:lang w:val="en-US" w:eastAsia="zh-CN"/>
              </w:rPr>
              <w:t>#</w:t>
            </w:r>
            <w:r w:rsidRPr="00B47E20">
              <w:rPr>
                <w:rFonts w:cs="Arial"/>
                <w:sz w:val="16"/>
                <w:szCs w:val="16"/>
                <w:lang w:val="en-US" w:eastAsia="zh-CN"/>
              </w:rPr>
              <w:t>91</w:t>
            </w:r>
            <w:r w:rsidRPr="00B47E20">
              <w:rPr>
                <w:rFonts w:cs="Arial" w:hint="eastAsia"/>
                <w:sz w:val="16"/>
                <w:szCs w:val="16"/>
                <w:lang w:val="en-US" w:eastAsia="zh-CN"/>
              </w:rPr>
              <w:t>-</w:t>
            </w:r>
            <w:r w:rsidRPr="00B47E2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E89E86" w14:textId="53631038" w:rsidR="00F96FBA" w:rsidRPr="008657DB" w:rsidRDefault="00F96FBA" w:rsidP="00F96FBA">
            <w:pPr>
              <w:pStyle w:val="TAL"/>
              <w:rPr>
                <w:rFonts w:cs="Arial"/>
                <w:sz w:val="16"/>
                <w:szCs w:val="16"/>
                <w:lang w:eastAsia="zh-CN"/>
              </w:rPr>
            </w:pPr>
            <w:r w:rsidRPr="00B91EFD">
              <w:rPr>
                <w:rFonts w:cs="Arial"/>
                <w:sz w:val="16"/>
                <w:szCs w:val="16"/>
                <w:lang w:eastAsia="zh-CN"/>
              </w:rPr>
              <w:t>CP-210048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21666CE" w14:textId="2B3FA488" w:rsidR="00F96FBA" w:rsidRDefault="00F96FBA" w:rsidP="00F96FBA">
            <w:pPr>
              <w:pStyle w:val="TAL"/>
              <w:rPr>
                <w:rFonts w:cs="Arial"/>
                <w:sz w:val="16"/>
                <w:szCs w:val="16"/>
                <w:lang w:eastAsia="zh-CN"/>
              </w:rPr>
            </w:pPr>
            <w:r>
              <w:rPr>
                <w:rFonts w:cs="Arial"/>
                <w:sz w:val="16"/>
                <w:szCs w:val="16"/>
              </w:rPr>
              <w:t>0327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072A470" w14:textId="31441414" w:rsidR="00F96FBA" w:rsidRPr="009E5CAE" w:rsidRDefault="00F96FBA" w:rsidP="00F96FBA">
            <w:pPr>
              <w:pStyle w:val="TAL"/>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91B079F" w14:textId="1BC30295" w:rsidR="00F96FBA" w:rsidRDefault="00F96FBA" w:rsidP="00F96FBA">
            <w:pPr>
              <w:pStyle w:val="TAL"/>
              <w:rPr>
                <w:rFonts w:cs="Arial"/>
                <w:sz w:val="16"/>
                <w:szCs w:val="16"/>
                <w:lang w:eastAsia="zh-CN"/>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D003BAD" w14:textId="2599925B" w:rsidR="00F96FBA" w:rsidRPr="004530FB" w:rsidRDefault="00F96FBA" w:rsidP="00F96FBA">
            <w:pPr>
              <w:pStyle w:val="TAL"/>
              <w:rPr>
                <w:rFonts w:cs="Arial"/>
                <w:sz w:val="16"/>
                <w:szCs w:val="16"/>
              </w:rPr>
            </w:pPr>
            <w:r>
              <w:rPr>
                <w:rFonts w:cs="Arial"/>
                <w:sz w:val="16"/>
                <w:szCs w:val="16"/>
              </w:rPr>
              <w:t>Event Subscription Storage for 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E23C7" w14:textId="4FA06E73" w:rsidR="00F96FBA" w:rsidRPr="00276886" w:rsidRDefault="00F96FBA" w:rsidP="00F96FBA">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6.6.0</w:t>
            </w:r>
          </w:p>
        </w:tc>
      </w:tr>
      <w:tr w:rsidR="00F96FBA" w:rsidRPr="00BC4D08" w14:paraId="50AA9B6D" w14:textId="77777777" w:rsidTr="00B91EFD">
        <w:tc>
          <w:tcPr>
            <w:tcW w:w="800" w:type="dxa"/>
            <w:tcBorders>
              <w:top w:val="single" w:sz="6" w:space="0" w:color="auto"/>
              <w:left w:val="single" w:sz="6" w:space="0" w:color="auto"/>
              <w:bottom w:val="single" w:sz="6" w:space="0" w:color="auto"/>
              <w:right w:val="single" w:sz="6" w:space="0" w:color="auto"/>
            </w:tcBorders>
            <w:shd w:val="solid" w:color="FFFFFF" w:fill="auto"/>
          </w:tcPr>
          <w:p w14:paraId="61EBD6CC" w14:textId="2A545AC8" w:rsidR="00F96FBA" w:rsidRPr="004E47E1" w:rsidRDefault="00F96FBA" w:rsidP="00F96FB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9C491F" w14:textId="6BA14522" w:rsidR="00F96FBA" w:rsidRPr="00F17EA9" w:rsidRDefault="00F96FBA" w:rsidP="00F96FBA">
            <w:pPr>
              <w:pStyle w:val="TAL"/>
              <w:rPr>
                <w:rFonts w:cs="Arial"/>
                <w:sz w:val="16"/>
                <w:szCs w:val="16"/>
                <w:lang w:val="en-US" w:eastAsia="zh-CN"/>
              </w:rPr>
            </w:pPr>
            <w:r w:rsidRPr="00B47E20">
              <w:rPr>
                <w:rFonts w:cs="Arial" w:hint="eastAsia"/>
                <w:sz w:val="16"/>
                <w:szCs w:val="16"/>
                <w:lang w:val="en-US" w:eastAsia="zh-CN"/>
              </w:rPr>
              <w:t>C</w:t>
            </w:r>
            <w:r w:rsidRPr="00B47E20">
              <w:rPr>
                <w:rFonts w:cs="Arial"/>
                <w:sz w:val="16"/>
                <w:szCs w:val="16"/>
                <w:lang w:val="en-US" w:eastAsia="zh-CN"/>
              </w:rPr>
              <w:t>T</w:t>
            </w:r>
            <w:r w:rsidRPr="00B47E20">
              <w:rPr>
                <w:rFonts w:cs="Arial" w:hint="eastAsia"/>
                <w:sz w:val="16"/>
                <w:szCs w:val="16"/>
                <w:lang w:val="en-US" w:eastAsia="zh-CN"/>
              </w:rPr>
              <w:t>#</w:t>
            </w:r>
            <w:r w:rsidRPr="00B47E20">
              <w:rPr>
                <w:rFonts w:cs="Arial"/>
                <w:sz w:val="16"/>
                <w:szCs w:val="16"/>
                <w:lang w:val="en-US" w:eastAsia="zh-CN"/>
              </w:rPr>
              <w:t>91</w:t>
            </w:r>
            <w:r w:rsidRPr="00B47E20">
              <w:rPr>
                <w:rFonts w:cs="Arial" w:hint="eastAsia"/>
                <w:sz w:val="16"/>
                <w:szCs w:val="16"/>
                <w:lang w:val="en-US" w:eastAsia="zh-CN"/>
              </w:rPr>
              <w:t>-</w:t>
            </w:r>
            <w:r w:rsidRPr="00B47E2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ADEB27" w14:textId="1A721FB8" w:rsidR="00F96FBA" w:rsidRPr="008657DB" w:rsidRDefault="00F96FBA" w:rsidP="00F96FBA">
            <w:pPr>
              <w:pStyle w:val="TAL"/>
              <w:rPr>
                <w:rFonts w:cs="Arial"/>
                <w:sz w:val="16"/>
                <w:szCs w:val="16"/>
                <w:lang w:eastAsia="zh-CN"/>
              </w:rPr>
            </w:pPr>
            <w:r w:rsidRPr="00B91EFD">
              <w:rPr>
                <w:rFonts w:cs="Arial"/>
                <w:sz w:val="16"/>
                <w:szCs w:val="16"/>
                <w:lang w:eastAsia="zh-CN"/>
              </w:rPr>
              <w:t>CP-210054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022F62F" w14:textId="4397BE50" w:rsidR="00F96FBA" w:rsidRDefault="00F96FBA" w:rsidP="00F96FBA">
            <w:pPr>
              <w:pStyle w:val="TAL"/>
              <w:rPr>
                <w:rFonts w:cs="Arial"/>
                <w:sz w:val="16"/>
                <w:szCs w:val="16"/>
                <w:lang w:eastAsia="zh-CN"/>
              </w:rPr>
            </w:pPr>
            <w:r>
              <w:rPr>
                <w:rFonts w:cs="Arial"/>
                <w:sz w:val="16"/>
                <w:szCs w:val="16"/>
              </w:rPr>
              <w:t>0332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84B39B3" w14:textId="3109C947" w:rsidR="00F96FBA" w:rsidRPr="009E5CAE" w:rsidRDefault="00F96FBA" w:rsidP="00F96FB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8F14C97" w14:textId="6F49E8C7" w:rsidR="00F96FBA" w:rsidRDefault="00F96FBA" w:rsidP="00F96FBA">
            <w:pPr>
              <w:pStyle w:val="TAL"/>
              <w:rPr>
                <w:rFonts w:cs="Arial"/>
                <w:sz w:val="16"/>
                <w:szCs w:val="16"/>
                <w:lang w:eastAsia="zh-CN"/>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C13F80C" w14:textId="0F90822E" w:rsidR="00F96FBA" w:rsidRPr="004530FB" w:rsidRDefault="00F96FBA" w:rsidP="00F96FBA">
            <w:pPr>
              <w:pStyle w:val="TAL"/>
              <w:rPr>
                <w:rFonts w:cs="Arial"/>
                <w:sz w:val="16"/>
                <w:szCs w:val="16"/>
              </w:rPr>
            </w:pPr>
            <w:r>
              <w:rPr>
                <w:rFonts w:cs="Arial"/>
                <w:sz w:val="16"/>
                <w:szCs w:val="16"/>
              </w:rPr>
              <w:t>29.505 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1FD13B" w14:textId="21EB7D8C" w:rsidR="00F96FBA" w:rsidRPr="00276886" w:rsidRDefault="00F96FBA" w:rsidP="00F96FBA">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6.6.0</w:t>
            </w:r>
          </w:p>
        </w:tc>
      </w:tr>
      <w:tr w:rsidR="003C1ECA" w:rsidRPr="00BC4D08" w14:paraId="5F55EA07"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0739D300" w14:textId="35020E5F"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068A3" w14:textId="05D649D5"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D9B138D" w14:textId="7448EEE9" w:rsidR="003C1ECA" w:rsidRPr="0082480B" w:rsidRDefault="001A59D6" w:rsidP="003C1ECA">
            <w:pPr>
              <w:pStyle w:val="TAL"/>
              <w:rPr>
                <w:rFonts w:cs="Arial"/>
                <w:sz w:val="16"/>
                <w:szCs w:val="16"/>
                <w:lang w:eastAsia="zh-CN"/>
              </w:rPr>
            </w:pPr>
            <w:r w:rsidRPr="00885269">
              <w:rPr>
                <w:sz w:val="16"/>
                <w:szCs w:val="16"/>
                <w:lang w:eastAsia="zh-CN"/>
              </w:rPr>
              <w:t>CP-211064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149D5FF" w14:textId="04CF76F0" w:rsidR="003C1ECA" w:rsidRDefault="003C1ECA" w:rsidP="003C1ECA">
            <w:pPr>
              <w:pStyle w:val="TAL"/>
              <w:rPr>
                <w:rFonts w:cs="Arial"/>
                <w:sz w:val="16"/>
                <w:szCs w:val="16"/>
              </w:rPr>
            </w:pPr>
            <w:r>
              <w:rPr>
                <w:rFonts w:cs="Arial"/>
                <w:sz w:val="16"/>
                <w:szCs w:val="16"/>
              </w:rPr>
              <w:t>0333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8A3864E" w14:textId="63E4568D" w:rsidR="003C1ECA" w:rsidRPr="009E5CAE" w:rsidRDefault="003C1ECA" w:rsidP="003C1EC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464430A" w14:textId="10191F35"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56CB544" w14:textId="70BEE483" w:rsidR="003C1ECA" w:rsidRPr="003C1ECA" w:rsidRDefault="003C1ECA" w:rsidP="003C1ECA">
            <w:pPr>
              <w:pStyle w:val="TAL"/>
              <w:rPr>
                <w:rFonts w:cs="Arial"/>
                <w:sz w:val="16"/>
                <w:szCs w:val="16"/>
              </w:rPr>
            </w:pPr>
            <w:r w:rsidRPr="003C1ECA">
              <w:rPr>
                <w:rFonts w:cs="Arial"/>
                <w:sz w:val="16"/>
                <w:szCs w:val="16"/>
              </w:rPr>
              <w:t>Event subscription Storage for HSS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72DB5A" w14:textId="5B2FB7F2" w:rsidR="003C1ECA" w:rsidRDefault="003C1ECA" w:rsidP="003C1ECA">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6.7.0</w:t>
            </w:r>
          </w:p>
        </w:tc>
      </w:tr>
      <w:tr w:rsidR="003C1ECA" w:rsidRPr="00BC4D08" w14:paraId="494446A6"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53986018" w14:textId="033B942D"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AB6764" w14:textId="1FB034ED"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5AA25AC" w14:textId="2D02553C" w:rsidR="003C1ECA" w:rsidRPr="0082480B" w:rsidRDefault="001A59D6" w:rsidP="003C1ECA">
            <w:pPr>
              <w:pStyle w:val="TAL"/>
              <w:rPr>
                <w:rFonts w:cs="Arial"/>
                <w:sz w:val="16"/>
                <w:szCs w:val="16"/>
                <w:lang w:eastAsia="zh-CN"/>
              </w:rPr>
            </w:pPr>
            <w:r w:rsidRPr="00885269">
              <w:rPr>
                <w:sz w:val="16"/>
                <w:szCs w:val="16"/>
                <w:lang w:eastAsia="zh-CN"/>
              </w:rPr>
              <w:t>CP-211065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B73EFC2" w14:textId="261293AE" w:rsidR="003C1ECA" w:rsidRDefault="003C1ECA" w:rsidP="003C1ECA">
            <w:pPr>
              <w:pStyle w:val="TAL"/>
              <w:rPr>
                <w:rFonts w:cs="Arial"/>
                <w:sz w:val="16"/>
                <w:szCs w:val="16"/>
              </w:rPr>
            </w:pPr>
            <w:r>
              <w:rPr>
                <w:rFonts w:cs="Arial"/>
                <w:sz w:val="16"/>
                <w:szCs w:val="16"/>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9C1A8C2" w14:textId="42801DA7" w:rsidR="003C1ECA" w:rsidRPr="009E5CAE" w:rsidRDefault="003C1ECA" w:rsidP="003C1EC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5741F07" w14:textId="50ED9601"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2D70F75" w14:textId="66517138" w:rsidR="003C1ECA" w:rsidRPr="003C1ECA" w:rsidRDefault="003C1ECA" w:rsidP="003C1ECA">
            <w:pPr>
              <w:pStyle w:val="TAL"/>
              <w:rPr>
                <w:rFonts w:cs="Arial"/>
                <w:sz w:val="16"/>
                <w:szCs w:val="16"/>
              </w:rPr>
            </w:pPr>
            <w:r w:rsidRPr="003C1ECA">
              <w:rPr>
                <w:rFonts w:cs="Arial"/>
                <w:sz w:val="16"/>
                <w:szCs w:val="16"/>
              </w:rPr>
              <w:t>UPU and SOR negative ack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8D306" w14:textId="4E3A996C" w:rsidR="003C1ECA" w:rsidRDefault="003C1ECA" w:rsidP="003C1ECA">
            <w:pPr>
              <w:pStyle w:val="TAL"/>
              <w:rPr>
                <w:rFonts w:cs="Arial"/>
                <w:sz w:val="16"/>
                <w:szCs w:val="16"/>
                <w:lang w:val="en-US" w:eastAsia="zh-CN"/>
              </w:rPr>
            </w:pPr>
            <w:r w:rsidRPr="0099488B">
              <w:rPr>
                <w:rFonts w:cs="Arial" w:hint="eastAsia"/>
                <w:sz w:val="16"/>
                <w:szCs w:val="16"/>
                <w:lang w:val="en-US" w:eastAsia="zh-CN"/>
              </w:rPr>
              <w:t>1</w:t>
            </w:r>
            <w:r w:rsidRPr="0099488B">
              <w:rPr>
                <w:rFonts w:cs="Arial"/>
                <w:sz w:val="16"/>
                <w:szCs w:val="16"/>
                <w:lang w:val="en-US" w:eastAsia="zh-CN"/>
              </w:rPr>
              <w:t>6.7.0</w:t>
            </w:r>
          </w:p>
        </w:tc>
      </w:tr>
      <w:tr w:rsidR="003C1ECA" w:rsidRPr="00BC4D08" w14:paraId="5F5EEDD7"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3ECD7277" w14:textId="45EB32E1"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AD23C8" w14:textId="6B0BB6DB"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F42A6B8" w14:textId="4D8CAA8D" w:rsidR="003C1ECA" w:rsidRPr="0082480B" w:rsidRDefault="001A59D6" w:rsidP="003C1ECA">
            <w:pPr>
              <w:pStyle w:val="TAL"/>
              <w:rPr>
                <w:rFonts w:cs="Arial"/>
                <w:sz w:val="16"/>
                <w:szCs w:val="16"/>
                <w:lang w:eastAsia="zh-CN"/>
              </w:rPr>
            </w:pPr>
            <w:r w:rsidRPr="00885269">
              <w:rPr>
                <w:sz w:val="16"/>
                <w:szCs w:val="16"/>
                <w:lang w:eastAsia="zh-CN"/>
              </w:rPr>
              <w:t>CP-211065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B02AC60" w14:textId="31B8406C" w:rsidR="003C1ECA" w:rsidRDefault="003C1ECA" w:rsidP="003C1ECA">
            <w:pPr>
              <w:pStyle w:val="TAL"/>
              <w:rPr>
                <w:rFonts w:cs="Arial"/>
                <w:sz w:val="16"/>
                <w:szCs w:val="16"/>
              </w:rPr>
            </w:pPr>
            <w:r>
              <w:rPr>
                <w:rFonts w:cs="Arial"/>
                <w:sz w:val="16"/>
                <w:szCs w:val="16"/>
              </w:rPr>
              <w:t>0356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09B95F4" w14:textId="45A08219" w:rsidR="003C1ECA" w:rsidRPr="009E5CAE" w:rsidRDefault="003C1ECA" w:rsidP="003C1ECA">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D45228" w14:textId="39ABDBD7"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B60C24A" w14:textId="5D716675" w:rsidR="003C1ECA" w:rsidRPr="003C1ECA" w:rsidRDefault="003C1ECA" w:rsidP="003C1ECA">
            <w:pPr>
              <w:pStyle w:val="TAL"/>
              <w:rPr>
                <w:rFonts w:cs="Arial"/>
                <w:sz w:val="16"/>
                <w:szCs w:val="16"/>
              </w:rPr>
            </w:pPr>
            <w:r w:rsidRPr="003C1ECA">
              <w:rPr>
                <w:rFonts w:cs="Arial"/>
                <w:sz w:val="16"/>
                <w:szCs w:val="16"/>
              </w:rPr>
              <w:t>Monitored Resource URI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A7CB4" w14:textId="391CB30E" w:rsidR="003C1ECA" w:rsidRDefault="003C1ECA" w:rsidP="003C1ECA">
            <w:pPr>
              <w:pStyle w:val="TAL"/>
              <w:rPr>
                <w:rFonts w:cs="Arial"/>
                <w:sz w:val="16"/>
                <w:szCs w:val="16"/>
                <w:lang w:val="en-US" w:eastAsia="zh-CN"/>
              </w:rPr>
            </w:pPr>
            <w:r w:rsidRPr="0099488B">
              <w:rPr>
                <w:rFonts w:cs="Arial" w:hint="eastAsia"/>
                <w:sz w:val="16"/>
                <w:szCs w:val="16"/>
                <w:lang w:val="en-US" w:eastAsia="zh-CN"/>
              </w:rPr>
              <w:t>1</w:t>
            </w:r>
            <w:r w:rsidRPr="0099488B">
              <w:rPr>
                <w:rFonts w:cs="Arial"/>
                <w:sz w:val="16"/>
                <w:szCs w:val="16"/>
                <w:lang w:val="en-US" w:eastAsia="zh-CN"/>
              </w:rPr>
              <w:t>6.7.0</w:t>
            </w:r>
          </w:p>
        </w:tc>
      </w:tr>
      <w:tr w:rsidR="003C1ECA" w:rsidRPr="00BC4D08" w14:paraId="42793B5C"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2A7ECDC5" w14:textId="3B72D696"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A8DAB5" w14:textId="3F9F090A"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1DB437F" w14:textId="2877AF34" w:rsidR="003C1ECA" w:rsidRPr="0082480B" w:rsidRDefault="001A59D6" w:rsidP="003C1ECA">
            <w:pPr>
              <w:pStyle w:val="TAL"/>
              <w:rPr>
                <w:rFonts w:cs="Arial"/>
                <w:sz w:val="16"/>
                <w:szCs w:val="16"/>
                <w:lang w:eastAsia="zh-CN"/>
              </w:rPr>
            </w:pPr>
            <w:r w:rsidRPr="00885269">
              <w:rPr>
                <w:sz w:val="16"/>
                <w:szCs w:val="16"/>
                <w:lang w:eastAsia="zh-CN"/>
              </w:rPr>
              <w:t>CP-211067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3B92EA3" w14:textId="048C2A48" w:rsidR="003C1ECA" w:rsidRDefault="003C1ECA" w:rsidP="003C1ECA">
            <w:pPr>
              <w:pStyle w:val="TAL"/>
              <w:rPr>
                <w:rFonts w:cs="Arial"/>
                <w:sz w:val="16"/>
                <w:szCs w:val="16"/>
              </w:rPr>
            </w:pPr>
            <w:r>
              <w:rPr>
                <w:rFonts w:cs="Arial"/>
                <w:sz w:val="16"/>
                <w:szCs w:val="16"/>
              </w:rPr>
              <w:t>0335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23EF257" w14:textId="7407F0D3" w:rsidR="003C1ECA" w:rsidRPr="009E5CAE" w:rsidRDefault="003C1ECA" w:rsidP="003C1EC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3E3C641" w14:textId="35449D29"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4396C80" w14:textId="62746CAB" w:rsidR="003C1ECA" w:rsidRPr="003C1ECA" w:rsidRDefault="003C1ECA" w:rsidP="003C1ECA">
            <w:pPr>
              <w:pStyle w:val="TAL"/>
              <w:rPr>
                <w:rFonts w:cs="Arial"/>
                <w:sz w:val="16"/>
                <w:szCs w:val="16"/>
              </w:rPr>
            </w:pPr>
            <w:r w:rsidRPr="003C1ECA">
              <w:rPr>
                <w:rFonts w:cs="Arial"/>
                <w:sz w:val="16"/>
                <w:szCs w:val="16"/>
              </w:rPr>
              <w:t>CR implementation error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044FE0" w14:textId="1D0DEC5E" w:rsidR="003C1ECA" w:rsidRDefault="003C1ECA" w:rsidP="003C1ECA">
            <w:pPr>
              <w:pStyle w:val="TAL"/>
              <w:rPr>
                <w:rFonts w:cs="Arial"/>
                <w:sz w:val="16"/>
                <w:szCs w:val="16"/>
                <w:lang w:val="en-US" w:eastAsia="zh-CN"/>
              </w:rPr>
            </w:pPr>
            <w:r w:rsidRPr="0099488B">
              <w:rPr>
                <w:rFonts w:cs="Arial" w:hint="eastAsia"/>
                <w:sz w:val="16"/>
                <w:szCs w:val="16"/>
                <w:lang w:val="en-US" w:eastAsia="zh-CN"/>
              </w:rPr>
              <w:t>1</w:t>
            </w:r>
            <w:r w:rsidRPr="0099488B">
              <w:rPr>
                <w:rFonts w:cs="Arial"/>
                <w:sz w:val="16"/>
                <w:szCs w:val="16"/>
                <w:lang w:val="en-US" w:eastAsia="zh-CN"/>
              </w:rPr>
              <w:t>6.7.0</w:t>
            </w:r>
          </w:p>
        </w:tc>
      </w:tr>
      <w:tr w:rsidR="003C1ECA" w:rsidRPr="00BC4D08" w14:paraId="0F37417F"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2947257B" w14:textId="532AA896"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75BA80" w14:textId="2692682C"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48079AC" w14:textId="1289186A" w:rsidR="003C1ECA" w:rsidRPr="0082480B" w:rsidRDefault="001A59D6" w:rsidP="003C1ECA">
            <w:pPr>
              <w:pStyle w:val="TAL"/>
              <w:rPr>
                <w:rFonts w:cs="Arial"/>
                <w:sz w:val="16"/>
                <w:szCs w:val="16"/>
                <w:lang w:eastAsia="zh-CN"/>
              </w:rPr>
            </w:pPr>
            <w:r w:rsidRPr="00885269">
              <w:rPr>
                <w:sz w:val="16"/>
                <w:szCs w:val="16"/>
                <w:lang w:eastAsia="zh-CN"/>
              </w:rPr>
              <w:t>CP-211067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FC885A9" w14:textId="103EC4BB" w:rsidR="003C1ECA" w:rsidRDefault="003C1ECA" w:rsidP="003C1ECA">
            <w:pPr>
              <w:pStyle w:val="TAL"/>
              <w:rPr>
                <w:rFonts w:cs="Arial"/>
                <w:sz w:val="16"/>
                <w:szCs w:val="16"/>
              </w:rPr>
            </w:pPr>
            <w:r>
              <w:rPr>
                <w:rFonts w:cs="Arial"/>
                <w:sz w:val="16"/>
                <w:szCs w:val="16"/>
              </w:rPr>
              <w:t>0336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ABC9DDA" w14:textId="6FAEBB39" w:rsidR="003C1ECA" w:rsidRPr="009E5CAE" w:rsidRDefault="003C1ECA" w:rsidP="003C1EC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009EF8" w14:textId="5FBC9247"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DF63C9" w14:textId="2779D7FB" w:rsidR="003C1ECA" w:rsidRPr="003C1ECA" w:rsidRDefault="003C1ECA" w:rsidP="003C1ECA">
            <w:pPr>
              <w:pStyle w:val="TAL"/>
              <w:rPr>
                <w:rFonts w:cs="Arial"/>
                <w:sz w:val="16"/>
                <w:szCs w:val="16"/>
              </w:rPr>
            </w:pPr>
            <w:r w:rsidRPr="003C1ECA">
              <w:rPr>
                <w:rFonts w:cs="Arial"/>
                <w:sz w:val="16"/>
                <w:szCs w:val="16"/>
              </w:rPr>
              <w:t>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04121A" w14:textId="3A31822E" w:rsidR="003C1ECA" w:rsidRDefault="003C1ECA" w:rsidP="003C1ECA">
            <w:pPr>
              <w:pStyle w:val="TAL"/>
              <w:rPr>
                <w:rFonts w:cs="Arial"/>
                <w:sz w:val="16"/>
                <w:szCs w:val="16"/>
                <w:lang w:val="en-US" w:eastAsia="zh-CN"/>
              </w:rPr>
            </w:pPr>
            <w:r w:rsidRPr="0099488B">
              <w:rPr>
                <w:rFonts w:cs="Arial" w:hint="eastAsia"/>
                <w:sz w:val="16"/>
                <w:szCs w:val="16"/>
                <w:lang w:val="en-US" w:eastAsia="zh-CN"/>
              </w:rPr>
              <w:t>1</w:t>
            </w:r>
            <w:r w:rsidRPr="0099488B">
              <w:rPr>
                <w:rFonts w:cs="Arial"/>
                <w:sz w:val="16"/>
                <w:szCs w:val="16"/>
                <w:lang w:val="en-US" w:eastAsia="zh-CN"/>
              </w:rPr>
              <w:t>6.7.0</w:t>
            </w:r>
          </w:p>
        </w:tc>
      </w:tr>
      <w:tr w:rsidR="003C1ECA" w:rsidRPr="00BC4D08" w14:paraId="27EDB4F3"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296943E3" w14:textId="59B3261E"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E1409" w14:textId="48CA2756"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2337C6E" w14:textId="307A48AA" w:rsidR="003C1ECA" w:rsidRPr="0082480B" w:rsidRDefault="001A59D6" w:rsidP="003C1ECA">
            <w:pPr>
              <w:pStyle w:val="TAL"/>
              <w:rPr>
                <w:rFonts w:cs="Arial"/>
                <w:sz w:val="16"/>
                <w:szCs w:val="16"/>
                <w:lang w:eastAsia="zh-CN"/>
              </w:rPr>
            </w:pPr>
            <w:r w:rsidRPr="00885269">
              <w:rPr>
                <w:sz w:val="16"/>
                <w:szCs w:val="16"/>
                <w:lang w:eastAsia="zh-CN"/>
              </w:rPr>
              <w:t>CP-211073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C3955AA" w14:textId="530DF2BA" w:rsidR="003C1ECA" w:rsidRDefault="003C1ECA" w:rsidP="003C1ECA">
            <w:pPr>
              <w:pStyle w:val="TAL"/>
              <w:rPr>
                <w:rFonts w:cs="Arial"/>
                <w:sz w:val="16"/>
                <w:szCs w:val="16"/>
              </w:rPr>
            </w:pPr>
            <w:r>
              <w:rPr>
                <w:rFonts w:cs="Arial"/>
                <w:sz w:val="16"/>
                <w:szCs w:val="16"/>
              </w:rPr>
              <w:t>0362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E981C19" w14:textId="1D515B31" w:rsidR="003C1ECA" w:rsidRPr="009E5CAE" w:rsidRDefault="003C1ECA" w:rsidP="003C1EC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C7AAD8C" w14:textId="443BB3AC"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9608BC2" w14:textId="085F7554" w:rsidR="003C1ECA" w:rsidRPr="003C1ECA" w:rsidRDefault="003C1ECA" w:rsidP="003C1ECA">
            <w:pPr>
              <w:pStyle w:val="TAL"/>
              <w:rPr>
                <w:rFonts w:cs="Arial"/>
                <w:sz w:val="16"/>
                <w:szCs w:val="16"/>
              </w:rPr>
            </w:pPr>
            <w:r w:rsidRPr="003C1ECA">
              <w:rPr>
                <w:rFonts w:cs="Arial"/>
                <w:sz w:val="16"/>
                <w:szCs w:val="16"/>
              </w:rPr>
              <w:t>29.505 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DE5848" w14:textId="185BE2C0" w:rsidR="003C1ECA" w:rsidRDefault="003C1ECA" w:rsidP="003C1ECA">
            <w:pPr>
              <w:pStyle w:val="TAL"/>
              <w:rPr>
                <w:rFonts w:cs="Arial"/>
                <w:sz w:val="16"/>
                <w:szCs w:val="16"/>
                <w:lang w:val="en-US" w:eastAsia="zh-CN"/>
              </w:rPr>
            </w:pPr>
            <w:r w:rsidRPr="0099488B">
              <w:rPr>
                <w:rFonts w:cs="Arial" w:hint="eastAsia"/>
                <w:sz w:val="16"/>
                <w:szCs w:val="16"/>
                <w:lang w:val="en-US" w:eastAsia="zh-CN"/>
              </w:rPr>
              <w:t>1</w:t>
            </w:r>
            <w:r w:rsidRPr="0099488B">
              <w:rPr>
                <w:rFonts w:cs="Arial"/>
                <w:sz w:val="16"/>
                <w:szCs w:val="16"/>
                <w:lang w:val="en-US" w:eastAsia="zh-CN"/>
              </w:rPr>
              <w:t>6.7.0</w:t>
            </w:r>
          </w:p>
        </w:tc>
      </w:tr>
      <w:tr w:rsidR="003C1ECA" w:rsidRPr="00BC4D08" w14:paraId="770DE6DE"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4029485B" w14:textId="0E53F14D"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C999F6" w14:textId="455CCF65"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324301B" w14:textId="5E427766" w:rsidR="003C1ECA" w:rsidRPr="0082480B" w:rsidRDefault="001A59D6" w:rsidP="003C1ECA">
            <w:pPr>
              <w:pStyle w:val="TAL"/>
              <w:rPr>
                <w:rFonts w:cs="Arial"/>
                <w:sz w:val="16"/>
                <w:szCs w:val="16"/>
                <w:lang w:eastAsia="zh-CN"/>
              </w:rPr>
            </w:pPr>
            <w:r w:rsidRPr="00885269">
              <w:rPr>
                <w:sz w:val="16"/>
                <w:szCs w:val="16"/>
                <w:lang w:eastAsia="zh-CN"/>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E566F6C" w14:textId="5925BDA2" w:rsidR="003C1ECA" w:rsidRDefault="003C1ECA" w:rsidP="003C1ECA">
            <w:pPr>
              <w:pStyle w:val="TAL"/>
              <w:rPr>
                <w:rFonts w:cs="Arial"/>
                <w:sz w:val="16"/>
                <w:szCs w:val="16"/>
              </w:rPr>
            </w:pPr>
            <w:r>
              <w:rPr>
                <w:rFonts w:cs="Arial"/>
                <w:sz w:val="16"/>
                <w:szCs w:val="16"/>
              </w:rPr>
              <w:t>0353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4FD6690" w14:textId="5524266A" w:rsidR="003C1ECA" w:rsidRPr="009E5CAE" w:rsidRDefault="003C1ECA" w:rsidP="003C1EC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8548477" w14:textId="684C5CC9"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D6AC77D" w14:textId="5124D362" w:rsidR="003C1ECA" w:rsidRPr="003C1ECA" w:rsidRDefault="003C1ECA" w:rsidP="003C1ECA">
            <w:pPr>
              <w:pStyle w:val="TAL"/>
              <w:rPr>
                <w:rFonts w:cs="Arial"/>
                <w:sz w:val="16"/>
                <w:szCs w:val="16"/>
              </w:rPr>
            </w:pPr>
            <w:r w:rsidRPr="003C1ECA">
              <w:rPr>
                <w:rFonts w:cs="Arial"/>
                <w:sz w:val="16"/>
                <w:szCs w:val="16"/>
              </w:rPr>
              <w:t>Subscribed PP profile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73BC5C" w14:textId="18169088" w:rsidR="003C1ECA" w:rsidRDefault="003C1ECA" w:rsidP="003C1ECA">
            <w:pPr>
              <w:pStyle w:val="TAL"/>
              <w:rPr>
                <w:rFonts w:cs="Arial"/>
                <w:sz w:val="16"/>
                <w:szCs w:val="16"/>
                <w:lang w:val="en-US" w:eastAsia="zh-CN"/>
              </w:rPr>
            </w:pPr>
            <w:r w:rsidRPr="0099488B">
              <w:rPr>
                <w:rFonts w:cs="Arial" w:hint="eastAsia"/>
                <w:sz w:val="16"/>
                <w:szCs w:val="16"/>
                <w:lang w:val="en-US" w:eastAsia="zh-CN"/>
              </w:rPr>
              <w:t>1</w:t>
            </w:r>
            <w:r w:rsidRPr="0099488B">
              <w:rPr>
                <w:rFonts w:cs="Arial"/>
                <w:sz w:val="16"/>
                <w:szCs w:val="16"/>
                <w:lang w:val="en-US" w:eastAsia="zh-CN"/>
              </w:rPr>
              <w:t>6.7.0</w:t>
            </w:r>
          </w:p>
        </w:tc>
      </w:tr>
      <w:tr w:rsidR="003C1ECA" w:rsidRPr="00BC4D08" w14:paraId="32F5F949"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2A3208C9" w14:textId="148D26EB"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87CFC6" w14:textId="061AB4F4"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13AC714" w14:textId="36EB757F" w:rsidR="003C1ECA" w:rsidRPr="0082480B" w:rsidRDefault="001A59D6" w:rsidP="003C1ECA">
            <w:pPr>
              <w:pStyle w:val="TAL"/>
              <w:rPr>
                <w:rFonts w:cs="Arial"/>
                <w:sz w:val="16"/>
                <w:szCs w:val="16"/>
                <w:lang w:eastAsia="zh-CN"/>
              </w:rPr>
            </w:pPr>
            <w:r w:rsidRPr="00885269">
              <w:rPr>
                <w:sz w:val="16"/>
                <w:szCs w:val="16"/>
                <w:lang w:eastAsia="zh-CN"/>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6F4368A" w14:textId="17E8D78E" w:rsidR="003C1ECA" w:rsidRDefault="003C1ECA" w:rsidP="003C1ECA">
            <w:pPr>
              <w:pStyle w:val="TAL"/>
              <w:rPr>
                <w:rFonts w:cs="Arial"/>
                <w:sz w:val="16"/>
                <w:szCs w:val="16"/>
              </w:rPr>
            </w:pPr>
            <w:r>
              <w:rPr>
                <w:rFonts w:cs="Arial"/>
                <w:sz w:val="16"/>
                <w:szCs w:val="16"/>
              </w:rPr>
              <w:t>0359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1DD11AC" w14:textId="4BC77CA5" w:rsidR="003C1ECA" w:rsidRPr="009E5CAE" w:rsidRDefault="003C1ECA" w:rsidP="003C1EC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8FB962E" w14:textId="4651315D"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6BD1A04" w14:textId="0CCE3577" w:rsidR="003C1ECA" w:rsidRPr="003C1ECA" w:rsidRDefault="003C1ECA" w:rsidP="003C1ECA">
            <w:pPr>
              <w:pStyle w:val="TAL"/>
              <w:rPr>
                <w:rFonts w:cs="Arial"/>
                <w:sz w:val="16"/>
                <w:szCs w:val="16"/>
              </w:rPr>
            </w:pPr>
            <w:r w:rsidRPr="003C1ECA">
              <w:rPr>
                <w:rFonts w:cs="Arial"/>
                <w:sz w:val="16"/>
                <w:szCs w:val="16"/>
              </w:rPr>
              <w:t>Subscribed EE profile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9BB185" w14:textId="34B36E66" w:rsidR="003C1ECA" w:rsidRDefault="003C1ECA" w:rsidP="003C1ECA">
            <w:pPr>
              <w:pStyle w:val="TAL"/>
              <w:rPr>
                <w:rFonts w:cs="Arial"/>
                <w:sz w:val="16"/>
                <w:szCs w:val="16"/>
                <w:lang w:val="en-US" w:eastAsia="zh-CN"/>
              </w:rPr>
            </w:pPr>
            <w:r w:rsidRPr="0099488B">
              <w:rPr>
                <w:rFonts w:cs="Arial" w:hint="eastAsia"/>
                <w:sz w:val="16"/>
                <w:szCs w:val="16"/>
                <w:lang w:val="en-US" w:eastAsia="zh-CN"/>
              </w:rPr>
              <w:t>1</w:t>
            </w:r>
            <w:r w:rsidRPr="0099488B">
              <w:rPr>
                <w:rFonts w:cs="Arial"/>
                <w:sz w:val="16"/>
                <w:szCs w:val="16"/>
                <w:lang w:val="en-US" w:eastAsia="zh-CN"/>
              </w:rPr>
              <w:t>6.7.0</w:t>
            </w:r>
          </w:p>
        </w:tc>
      </w:tr>
      <w:tr w:rsidR="003C1ECA" w:rsidRPr="00BC4D08" w14:paraId="7FE81F0B"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791EAD87" w14:textId="499CB53B"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F41FA3" w14:textId="1BE161F1"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86E72FA" w14:textId="02076321" w:rsidR="003C1ECA" w:rsidRPr="0082480B" w:rsidRDefault="001A59D6" w:rsidP="003C1ECA">
            <w:pPr>
              <w:pStyle w:val="TAL"/>
              <w:rPr>
                <w:rFonts w:cs="Arial"/>
                <w:sz w:val="16"/>
                <w:szCs w:val="16"/>
                <w:lang w:eastAsia="zh-CN"/>
              </w:rPr>
            </w:pPr>
            <w:r w:rsidRPr="00885269">
              <w:rPr>
                <w:sz w:val="16"/>
                <w:szCs w:val="16"/>
                <w:lang w:eastAsia="zh-CN"/>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03DB498" w14:textId="5AA2250C" w:rsidR="003C1ECA" w:rsidRDefault="003C1ECA" w:rsidP="003C1ECA">
            <w:pPr>
              <w:pStyle w:val="TAL"/>
              <w:rPr>
                <w:rFonts w:cs="Arial"/>
                <w:sz w:val="16"/>
                <w:szCs w:val="16"/>
              </w:rPr>
            </w:pPr>
            <w:r>
              <w:rPr>
                <w:rFonts w:cs="Arial"/>
                <w:sz w:val="16"/>
                <w:szCs w:val="16"/>
              </w:rPr>
              <w:t>0351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A45E18A" w14:textId="33DFA037" w:rsidR="003C1ECA" w:rsidRPr="009E5CAE" w:rsidRDefault="003C1ECA" w:rsidP="003C1ECA">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5EA5F6C" w14:textId="2512393F"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B5B96DD" w14:textId="5DE5C80E" w:rsidR="003C1ECA" w:rsidRPr="003C1ECA" w:rsidRDefault="003C1ECA" w:rsidP="003C1ECA">
            <w:pPr>
              <w:pStyle w:val="TAL"/>
              <w:rPr>
                <w:rFonts w:cs="Arial"/>
                <w:sz w:val="16"/>
                <w:szCs w:val="16"/>
              </w:rPr>
            </w:pPr>
            <w:r w:rsidRPr="003C1ECA">
              <w:rPr>
                <w:rFonts w:cs="Arial"/>
                <w:sz w:val="16"/>
                <w:szCs w:val="16"/>
              </w:rPr>
              <w:t>Subscribed PP profile data for 5g-VN-group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B773F4" w14:textId="629F1359" w:rsidR="003C1ECA" w:rsidRDefault="003C1ECA" w:rsidP="003C1ECA">
            <w:pPr>
              <w:pStyle w:val="TAL"/>
              <w:rPr>
                <w:rFonts w:cs="Arial"/>
                <w:sz w:val="16"/>
                <w:szCs w:val="16"/>
                <w:lang w:val="en-US" w:eastAsia="zh-CN"/>
              </w:rPr>
            </w:pPr>
            <w:r w:rsidRPr="0099488B">
              <w:rPr>
                <w:rFonts w:cs="Arial" w:hint="eastAsia"/>
                <w:sz w:val="16"/>
                <w:szCs w:val="16"/>
                <w:lang w:val="en-US" w:eastAsia="zh-CN"/>
              </w:rPr>
              <w:t>1</w:t>
            </w:r>
            <w:r w:rsidRPr="0099488B">
              <w:rPr>
                <w:rFonts w:cs="Arial"/>
                <w:sz w:val="16"/>
                <w:szCs w:val="16"/>
                <w:lang w:val="en-US" w:eastAsia="zh-CN"/>
              </w:rPr>
              <w:t>6.7.0</w:t>
            </w:r>
          </w:p>
        </w:tc>
      </w:tr>
      <w:tr w:rsidR="003C1ECA" w:rsidRPr="00BC4D08" w14:paraId="63257072"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22946D41" w14:textId="3077154C" w:rsidR="003C1ECA" w:rsidRDefault="003C1ECA" w:rsidP="003C1E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300FC9" w14:textId="6378C7AB" w:rsidR="003C1ECA" w:rsidRPr="00B47E20" w:rsidRDefault="003C1ECA" w:rsidP="003C1E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5DA5C33" w14:textId="7072A23B" w:rsidR="003C1ECA" w:rsidRPr="0082480B" w:rsidRDefault="001A59D6" w:rsidP="003C1ECA">
            <w:pPr>
              <w:pStyle w:val="TAL"/>
              <w:rPr>
                <w:rFonts w:cs="Arial"/>
                <w:sz w:val="16"/>
                <w:szCs w:val="16"/>
                <w:lang w:eastAsia="zh-CN"/>
              </w:rPr>
            </w:pPr>
            <w:r w:rsidRPr="00885269">
              <w:rPr>
                <w:sz w:val="16"/>
                <w:szCs w:val="16"/>
                <w:lang w:eastAsia="zh-CN"/>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50FE3A0" w14:textId="19741B9F" w:rsidR="003C1ECA" w:rsidRDefault="003C1ECA" w:rsidP="003C1ECA">
            <w:pPr>
              <w:pStyle w:val="TAL"/>
              <w:rPr>
                <w:rFonts w:cs="Arial"/>
                <w:sz w:val="16"/>
                <w:szCs w:val="16"/>
              </w:rPr>
            </w:pPr>
            <w:r>
              <w:rPr>
                <w:rFonts w:cs="Arial"/>
                <w:sz w:val="16"/>
                <w:szCs w:val="16"/>
              </w:rPr>
              <w:t>0349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D9C3576" w14:textId="472AE281" w:rsidR="003C1ECA" w:rsidRPr="009E5CAE" w:rsidRDefault="003C1ECA" w:rsidP="003C1ECA">
            <w:pPr>
              <w:pStyle w:val="TAL"/>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CBBBC85" w14:textId="534046AE" w:rsidR="003C1ECA" w:rsidRDefault="003C1ECA" w:rsidP="003C1ECA">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93C0D30" w14:textId="5338B945" w:rsidR="003C1ECA" w:rsidRPr="003C1ECA" w:rsidRDefault="003C1ECA" w:rsidP="003C1ECA">
            <w:pPr>
              <w:pStyle w:val="TAL"/>
              <w:rPr>
                <w:rFonts w:cs="Arial"/>
                <w:sz w:val="16"/>
                <w:szCs w:val="16"/>
              </w:rPr>
            </w:pPr>
            <w:r w:rsidRPr="003C1ECA">
              <w:rPr>
                <w:rFonts w:cs="Arial"/>
                <w:sz w:val="16"/>
                <w:szCs w:val="16"/>
              </w:rPr>
              <w:t>Subscribed EE profile data for a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2C03B" w14:textId="0BB62470" w:rsidR="003C1ECA" w:rsidRDefault="003C1ECA" w:rsidP="003C1ECA">
            <w:pPr>
              <w:pStyle w:val="TAL"/>
              <w:rPr>
                <w:rFonts w:cs="Arial"/>
                <w:sz w:val="16"/>
                <w:szCs w:val="16"/>
                <w:lang w:val="en-US" w:eastAsia="zh-CN"/>
              </w:rPr>
            </w:pPr>
            <w:r w:rsidRPr="0099488B">
              <w:rPr>
                <w:rFonts w:cs="Arial" w:hint="eastAsia"/>
                <w:sz w:val="16"/>
                <w:szCs w:val="16"/>
                <w:lang w:val="en-US" w:eastAsia="zh-CN"/>
              </w:rPr>
              <w:t>1</w:t>
            </w:r>
            <w:r w:rsidRPr="0099488B">
              <w:rPr>
                <w:rFonts w:cs="Arial"/>
                <w:sz w:val="16"/>
                <w:szCs w:val="16"/>
                <w:lang w:val="en-US" w:eastAsia="zh-CN"/>
              </w:rPr>
              <w:t>6.7.0</w:t>
            </w:r>
          </w:p>
        </w:tc>
      </w:tr>
      <w:tr w:rsidR="00762670" w:rsidRPr="00BC4D08" w14:paraId="06E3C90C"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0F9A5BA6" w14:textId="2C6096CB" w:rsidR="00762670" w:rsidRDefault="00762670" w:rsidP="0076267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AA481" w14:textId="6953159F" w:rsidR="00762670" w:rsidRDefault="00762670" w:rsidP="00762670">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645C15B" w14:textId="78C6A8F2" w:rsidR="00762670" w:rsidRPr="0082480B" w:rsidRDefault="001A59D6" w:rsidP="00762670">
            <w:pPr>
              <w:pStyle w:val="TAL"/>
              <w:rPr>
                <w:rFonts w:cs="Arial"/>
                <w:sz w:val="16"/>
                <w:szCs w:val="16"/>
                <w:lang w:eastAsia="zh-CN"/>
              </w:rPr>
            </w:pPr>
            <w:r w:rsidRPr="00885269">
              <w:rPr>
                <w:sz w:val="16"/>
                <w:szCs w:val="16"/>
                <w:lang w:eastAsia="zh-CN"/>
              </w:rPr>
              <w:t>CP-212063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D178764" w14:textId="239A1FA5" w:rsidR="00762670" w:rsidRDefault="00762670" w:rsidP="00762670">
            <w:pPr>
              <w:pStyle w:val="TAL"/>
              <w:rPr>
                <w:rFonts w:cs="Arial"/>
                <w:sz w:val="16"/>
                <w:szCs w:val="16"/>
              </w:rPr>
            </w:pPr>
            <w:r>
              <w:rPr>
                <w:rFonts w:cs="Arial"/>
                <w:sz w:val="16"/>
                <w:szCs w:val="16"/>
              </w:rPr>
              <w:t>0365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AB1DE2B" w14:textId="5292C878" w:rsidR="00762670" w:rsidRDefault="00762670" w:rsidP="00762670">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4A50577" w14:textId="642175F0" w:rsidR="00762670" w:rsidRDefault="00762670" w:rsidP="00762670">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9CF8B03" w14:textId="14EF6F74" w:rsidR="00762670" w:rsidRPr="003C1ECA" w:rsidRDefault="00762670" w:rsidP="00762670">
            <w:pPr>
              <w:pStyle w:val="TAL"/>
              <w:rPr>
                <w:rFonts w:cs="Arial"/>
                <w:sz w:val="16"/>
                <w:szCs w:val="16"/>
              </w:rPr>
            </w:pPr>
            <w:r>
              <w:rPr>
                <w:rFonts w:cs="Arial"/>
                <w:sz w:val="16"/>
                <w:szCs w:val="16"/>
              </w:rPr>
              <w:t>SDM subscription Storage for HSS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14B153" w14:textId="09CFAABE" w:rsidR="00762670" w:rsidRPr="0099488B" w:rsidRDefault="00762670" w:rsidP="00762670">
            <w:pPr>
              <w:pStyle w:val="TAL"/>
              <w:rPr>
                <w:rFonts w:cs="Arial"/>
                <w:sz w:val="16"/>
                <w:szCs w:val="16"/>
                <w:lang w:val="en-US" w:eastAsia="zh-CN"/>
              </w:rPr>
            </w:pPr>
            <w:r w:rsidRPr="008352D2">
              <w:rPr>
                <w:rFonts w:cs="Arial" w:hint="eastAsia"/>
                <w:sz w:val="16"/>
                <w:szCs w:val="16"/>
                <w:lang w:val="en-US" w:eastAsia="zh-CN"/>
              </w:rPr>
              <w:t>1</w:t>
            </w:r>
            <w:r w:rsidRPr="008352D2">
              <w:rPr>
                <w:rFonts w:cs="Arial"/>
                <w:sz w:val="16"/>
                <w:szCs w:val="16"/>
                <w:lang w:val="en-US" w:eastAsia="zh-CN"/>
              </w:rPr>
              <w:t>6.8.0</w:t>
            </w:r>
          </w:p>
        </w:tc>
      </w:tr>
      <w:tr w:rsidR="00762670" w:rsidRPr="00BC4D08" w14:paraId="22C535D2"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7244E11E" w14:textId="33716455" w:rsidR="00762670" w:rsidRDefault="00762670" w:rsidP="0076267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D3F79" w14:textId="2022D61D" w:rsidR="00762670" w:rsidRDefault="00762670" w:rsidP="00762670">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AF8DD4B" w14:textId="784C31E3" w:rsidR="00762670" w:rsidRPr="0082480B" w:rsidRDefault="001A59D6" w:rsidP="00762670">
            <w:pPr>
              <w:pStyle w:val="TAL"/>
              <w:rPr>
                <w:rFonts w:cs="Arial"/>
                <w:sz w:val="16"/>
                <w:szCs w:val="16"/>
                <w:lang w:eastAsia="zh-CN"/>
              </w:rPr>
            </w:pPr>
            <w:r w:rsidRPr="00885269">
              <w:rPr>
                <w:sz w:val="16"/>
                <w:szCs w:val="16"/>
                <w:lang w:eastAsia="zh-CN"/>
              </w:rPr>
              <w:t>CP-212064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84E8C5E" w14:textId="6ABCD594" w:rsidR="00762670" w:rsidRDefault="00762670" w:rsidP="00762670">
            <w:pPr>
              <w:pStyle w:val="TAL"/>
              <w:rPr>
                <w:rFonts w:cs="Arial"/>
                <w:sz w:val="16"/>
                <w:szCs w:val="16"/>
              </w:rPr>
            </w:pPr>
            <w:r>
              <w:rPr>
                <w:rFonts w:cs="Arial"/>
                <w:sz w:val="16"/>
                <w:szCs w:val="16"/>
              </w:rPr>
              <w:t>0386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86BD162" w14:textId="72B669ED" w:rsidR="00762670" w:rsidRDefault="00762670" w:rsidP="00762670">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B4C7146" w14:textId="5B0A9EF5" w:rsidR="00762670" w:rsidRDefault="00762670" w:rsidP="00762670">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EA247A5" w14:textId="409373B5" w:rsidR="00762670" w:rsidRPr="003C1ECA" w:rsidRDefault="00762670" w:rsidP="00762670">
            <w:pPr>
              <w:pStyle w:val="TAL"/>
              <w:rPr>
                <w:rFonts w:cs="Arial"/>
                <w:sz w:val="16"/>
                <w:szCs w:val="16"/>
              </w:rPr>
            </w:pPr>
            <w:proofErr w:type="spellStart"/>
            <w:r>
              <w:rPr>
                <w:rFonts w:cs="Arial"/>
                <w:sz w:val="16"/>
                <w:szCs w:val="16"/>
              </w:rPr>
              <w:t>SharedDataId</w:t>
            </w:r>
            <w:proofErr w:type="spellEnd"/>
            <w:r>
              <w:rPr>
                <w:rFonts w:cs="Arial"/>
                <w:sz w:val="16"/>
                <w:szCs w:val="16"/>
              </w:rPr>
              <w:t xml:space="preserve"> Resource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A36E25" w14:textId="7ED5F8FC" w:rsidR="00762670" w:rsidRPr="0099488B" w:rsidRDefault="00762670" w:rsidP="00762670">
            <w:pPr>
              <w:pStyle w:val="TAL"/>
              <w:rPr>
                <w:rFonts w:cs="Arial"/>
                <w:sz w:val="16"/>
                <w:szCs w:val="16"/>
                <w:lang w:val="en-US" w:eastAsia="zh-CN"/>
              </w:rPr>
            </w:pPr>
            <w:r w:rsidRPr="008352D2">
              <w:rPr>
                <w:rFonts w:cs="Arial" w:hint="eastAsia"/>
                <w:sz w:val="16"/>
                <w:szCs w:val="16"/>
                <w:lang w:val="en-US" w:eastAsia="zh-CN"/>
              </w:rPr>
              <w:t>1</w:t>
            </w:r>
            <w:r w:rsidRPr="008352D2">
              <w:rPr>
                <w:rFonts w:cs="Arial"/>
                <w:sz w:val="16"/>
                <w:szCs w:val="16"/>
                <w:lang w:val="en-US" w:eastAsia="zh-CN"/>
              </w:rPr>
              <w:t>6.8.0</w:t>
            </w:r>
          </w:p>
        </w:tc>
      </w:tr>
      <w:tr w:rsidR="00762670" w:rsidRPr="00BC4D08" w14:paraId="4A25FF8F" w14:textId="77777777" w:rsidTr="008C5B93">
        <w:tc>
          <w:tcPr>
            <w:tcW w:w="800" w:type="dxa"/>
            <w:tcBorders>
              <w:top w:val="single" w:sz="6" w:space="0" w:color="auto"/>
              <w:left w:val="single" w:sz="6" w:space="0" w:color="auto"/>
              <w:bottom w:val="single" w:sz="6" w:space="0" w:color="auto"/>
              <w:right w:val="single" w:sz="6" w:space="0" w:color="auto"/>
            </w:tcBorders>
            <w:shd w:val="solid" w:color="FFFFFF" w:fill="auto"/>
          </w:tcPr>
          <w:p w14:paraId="22C5D80B" w14:textId="737CEA14" w:rsidR="00762670" w:rsidRDefault="00762670" w:rsidP="0076267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FDE28F" w14:textId="1A2CEF6A" w:rsidR="00762670" w:rsidRDefault="00762670" w:rsidP="00762670">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8E94325" w14:textId="1E22D9E9" w:rsidR="00762670" w:rsidRPr="0082480B" w:rsidRDefault="001A59D6" w:rsidP="00762670">
            <w:pPr>
              <w:pStyle w:val="TAL"/>
              <w:rPr>
                <w:rFonts w:cs="Arial"/>
                <w:sz w:val="16"/>
                <w:szCs w:val="16"/>
                <w:lang w:eastAsia="zh-CN"/>
              </w:rPr>
            </w:pPr>
            <w:r w:rsidRPr="00885269">
              <w:rPr>
                <w:sz w:val="16"/>
                <w:szCs w:val="16"/>
                <w:lang w:eastAsia="zh-CN"/>
              </w:rPr>
              <w:t>CP-212080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7C1A8F3" w14:textId="695A8A65" w:rsidR="00762670" w:rsidRDefault="00762670" w:rsidP="00762670">
            <w:pPr>
              <w:pStyle w:val="TAL"/>
              <w:rPr>
                <w:rFonts w:cs="Arial"/>
                <w:sz w:val="16"/>
                <w:szCs w:val="16"/>
              </w:rPr>
            </w:pPr>
            <w:r>
              <w:rPr>
                <w:rFonts w:cs="Arial"/>
                <w:sz w:val="16"/>
                <w:szCs w:val="16"/>
              </w:rPr>
              <w:t>0385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7B4931" w14:textId="41811291" w:rsidR="00762670" w:rsidRDefault="00762670" w:rsidP="00762670">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3B3D19C" w14:textId="0FB21E4B" w:rsidR="00762670" w:rsidRDefault="00762670" w:rsidP="00762670">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47D54C4" w14:textId="73CAB3ED" w:rsidR="00762670" w:rsidRPr="003C1ECA" w:rsidRDefault="00762670" w:rsidP="00762670">
            <w:pPr>
              <w:pStyle w:val="TAL"/>
              <w:rPr>
                <w:rFonts w:cs="Arial"/>
                <w:sz w:val="16"/>
                <w:szCs w:val="16"/>
              </w:rPr>
            </w:pPr>
            <w:r>
              <w:rPr>
                <w:rFonts w:cs="Arial"/>
                <w:sz w:val="16"/>
                <w:szCs w:val="16"/>
              </w:rPr>
              <w:t>29.505 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9D039" w14:textId="71BDE410" w:rsidR="00762670" w:rsidRPr="0099488B" w:rsidRDefault="00762670" w:rsidP="00762670">
            <w:pPr>
              <w:pStyle w:val="TAL"/>
              <w:rPr>
                <w:rFonts w:cs="Arial"/>
                <w:sz w:val="16"/>
                <w:szCs w:val="16"/>
                <w:lang w:val="en-US" w:eastAsia="zh-CN"/>
              </w:rPr>
            </w:pPr>
            <w:r w:rsidRPr="008352D2">
              <w:rPr>
                <w:rFonts w:cs="Arial" w:hint="eastAsia"/>
                <w:sz w:val="16"/>
                <w:szCs w:val="16"/>
                <w:lang w:val="en-US" w:eastAsia="zh-CN"/>
              </w:rPr>
              <w:t>1</w:t>
            </w:r>
            <w:r w:rsidRPr="008352D2">
              <w:rPr>
                <w:rFonts w:cs="Arial"/>
                <w:sz w:val="16"/>
                <w:szCs w:val="16"/>
                <w:lang w:val="en-US" w:eastAsia="zh-CN"/>
              </w:rPr>
              <w:t>6.8.0</w:t>
            </w:r>
          </w:p>
        </w:tc>
      </w:tr>
      <w:tr w:rsidR="00F47A0D" w:rsidRPr="00BC4D08" w14:paraId="6DEC6338" w14:textId="77777777" w:rsidTr="006E4429">
        <w:tc>
          <w:tcPr>
            <w:tcW w:w="800" w:type="dxa"/>
            <w:tcBorders>
              <w:top w:val="single" w:sz="6" w:space="0" w:color="auto"/>
              <w:left w:val="single" w:sz="6" w:space="0" w:color="auto"/>
              <w:bottom w:val="single" w:sz="6" w:space="0" w:color="auto"/>
              <w:right w:val="single" w:sz="6" w:space="0" w:color="auto"/>
            </w:tcBorders>
            <w:shd w:val="solid" w:color="FFFFFF" w:fill="auto"/>
          </w:tcPr>
          <w:p w14:paraId="79F8CDC8" w14:textId="6A4FFB2D" w:rsidR="00F47A0D" w:rsidRDefault="00F47A0D" w:rsidP="00F47A0D">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B6A97" w14:textId="479B3690" w:rsidR="00F47A0D" w:rsidRDefault="00F47A0D" w:rsidP="00F47A0D">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35034A" w14:textId="0D45F735" w:rsidR="00F47A0D" w:rsidRPr="001A59D6" w:rsidDel="001A59D6" w:rsidRDefault="00F47A0D" w:rsidP="00F47A0D">
            <w:pPr>
              <w:pStyle w:val="TAL"/>
              <w:rPr>
                <w:rFonts w:cs="Arial"/>
                <w:sz w:val="16"/>
                <w:szCs w:val="16"/>
                <w:lang w:eastAsia="zh-CN"/>
              </w:rPr>
            </w:pPr>
            <w:r w:rsidRPr="006E4429">
              <w:rPr>
                <w:rFonts w:cs="Arial"/>
                <w:sz w:val="16"/>
                <w:szCs w:val="16"/>
                <w:lang w:eastAsia="zh-CN"/>
              </w:rPr>
              <w:t>CP-213088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CCBFEF4" w14:textId="5C324453" w:rsidR="00F47A0D" w:rsidRDefault="00F47A0D" w:rsidP="00F47A0D">
            <w:pPr>
              <w:pStyle w:val="TAL"/>
              <w:rPr>
                <w:rFonts w:cs="Arial"/>
                <w:sz w:val="16"/>
                <w:szCs w:val="16"/>
              </w:rPr>
            </w:pPr>
            <w:r>
              <w:rPr>
                <w:rFonts w:cs="Arial"/>
                <w:sz w:val="16"/>
                <w:szCs w:val="16"/>
              </w:rPr>
              <w:t>0401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900C503" w14:textId="0F7410CD" w:rsidR="00F47A0D" w:rsidRDefault="00F47A0D" w:rsidP="00F47A0D">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D92CCEC" w14:textId="72B54A7B" w:rsidR="00F47A0D" w:rsidRDefault="00F47A0D" w:rsidP="00F47A0D">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3CC427D" w14:textId="7A7D03E7" w:rsidR="00F47A0D" w:rsidRDefault="00F47A0D" w:rsidP="00F47A0D">
            <w:pPr>
              <w:pStyle w:val="TAL"/>
              <w:rPr>
                <w:rFonts w:cs="Arial"/>
                <w:sz w:val="16"/>
                <w:szCs w:val="16"/>
              </w:rPr>
            </w:pPr>
            <w:r>
              <w:rPr>
                <w:rFonts w:cs="Arial"/>
                <w:sz w:val="16"/>
                <w:szCs w:val="16"/>
              </w:rPr>
              <w:t>Wrong "security" section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F9D90" w14:textId="1A3614DC" w:rsidR="00F47A0D" w:rsidRPr="008352D2" w:rsidRDefault="00F47A0D" w:rsidP="00F47A0D">
            <w:pPr>
              <w:pStyle w:val="TAL"/>
              <w:rPr>
                <w:rFonts w:cs="Arial"/>
                <w:sz w:val="16"/>
                <w:szCs w:val="16"/>
                <w:lang w:val="en-US" w:eastAsia="zh-CN"/>
              </w:rPr>
            </w:pPr>
            <w:r w:rsidRPr="00517BA1">
              <w:rPr>
                <w:rFonts w:cs="Arial" w:hint="eastAsia"/>
                <w:sz w:val="16"/>
                <w:szCs w:val="16"/>
                <w:lang w:val="en-US" w:eastAsia="zh-CN"/>
              </w:rPr>
              <w:t>1</w:t>
            </w:r>
            <w:r w:rsidRPr="00517BA1">
              <w:rPr>
                <w:rFonts w:cs="Arial"/>
                <w:sz w:val="16"/>
                <w:szCs w:val="16"/>
                <w:lang w:val="en-US" w:eastAsia="zh-CN"/>
              </w:rPr>
              <w:t>6.9.0</w:t>
            </w:r>
          </w:p>
        </w:tc>
      </w:tr>
      <w:tr w:rsidR="00F47A0D" w:rsidRPr="00BC4D08" w14:paraId="4DBE21C3" w14:textId="77777777" w:rsidTr="006E4429">
        <w:tc>
          <w:tcPr>
            <w:tcW w:w="800" w:type="dxa"/>
            <w:tcBorders>
              <w:top w:val="single" w:sz="6" w:space="0" w:color="auto"/>
              <w:left w:val="single" w:sz="6" w:space="0" w:color="auto"/>
              <w:bottom w:val="single" w:sz="6" w:space="0" w:color="auto"/>
              <w:right w:val="single" w:sz="6" w:space="0" w:color="auto"/>
            </w:tcBorders>
            <w:shd w:val="solid" w:color="FFFFFF" w:fill="auto"/>
          </w:tcPr>
          <w:p w14:paraId="4E05DD69" w14:textId="5E8188A0" w:rsidR="00F47A0D" w:rsidRDefault="00F47A0D" w:rsidP="00F47A0D">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0BD2C5" w14:textId="3109DF16" w:rsidR="00F47A0D" w:rsidRDefault="00F47A0D" w:rsidP="00F47A0D">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A1B04D" w14:textId="5029705D" w:rsidR="00F47A0D" w:rsidRPr="001A59D6" w:rsidDel="001A59D6" w:rsidRDefault="00F47A0D" w:rsidP="00F47A0D">
            <w:pPr>
              <w:pStyle w:val="TAL"/>
              <w:rPr>
                <w:rFonts w:cs="Arial"/>
                <w:sz w:val="16"/>
                <w:szCs w:val="16"/>
                <w:lang w:eastAsia="zh-CN"/>
              </w:rPr>
            </w:pPr>
            <w:r w:rsidRPr="006E4429">
              <w:rPr>
                <w:rFonts w:cs="Arial"/>
                <w:sz w:val="16"/>
                <w:szCs w:val="16"/>
                <w:lang w:eastAsia="zh-CN"/>
              </w:rPr>
              <w:t>CP-213088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F5408F" w14:textId="2FF751DC" w:rsidR="00F47A0D" w:rsidRDefault="00F47A0D" w:rsidP="00F47A0D">
            <w:pPr>
              <w:pStyle w:val="TAL"/>
              <w:rPr>
                <w:rFonts w:cs="Arial"/>
                <w:sz w:val="16"/>
                <w:szCs w:val="16"/>
              </w:rPr>
            </w:pPr>
            <w:r>
              <w:rPr>
                <w:rFonts w:cs="Arial"/>
                <w:sz w:val="16"/>
                <w:szCs w:val="16"/>
              </w:rPr>
              <w:t>0402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6BA6579" w14:textId="3E0C4475" w:rsidR="00F47A0D" w:rsidRDefault="00F47A0D" w:rsidP="00F47A0D">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7D39D4A" w14:textId="77AB06AE" w:rsidR="00F47A0D" w:rsidRDefault="00F47A0D" w:rsidP="00F47A0D">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C45DA8C" w14:textId="290BC169" w:rsidR="00F47A0D" w:rsidRDefault="00F47A0D" w:rsidP="00F47A0D">
            <w:pPr>
              <w:pStyle w:val="TAL"/>
              <w:rPr>
                <w:rFonts w:cs="Arial"/>
                <w:sz w:val="16"/>
                <w:szCs w:val="16"/>
              </w:rPr>
            </w:pPr>
            <w:r>
              <w:rPr>
                <w:rFonts w:cs="Arial"/>
                <w:sz w:val="16"/>
                <w:szCs w:val="16"/>
              </w:rPr>
              <w:t>Naming Convention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DE35AE" w14:textId="27CAEEBA" w:rsidR="00F47A0D" w:rsidRPr="008352D2" w:rsidRDefault="00F47A0D" w:rsidP="00F47A0D">
            <w:pPr>
              <w:pStyle w:val="TAL"/>
              <w:rPr>
                <w:rFonts w:cs="Arial"/>
                <w:sz w:val="16"/>
                <w:szCs w:val="16"/>
                <w:lang w:val="en-US" w:eastAsia="zh-CN"/>
              </w:rPr>
            </w:pPr>
            <w:r w:rsidRPr="00517BA1">
              <w:rPr>
                <w:rFonts w:cs="Arial" w:hint="eastAsia"/>
                <w:sz w:val="16"/>
                <w:szCs w:val="16"/>
                <w:lang w:val="en-US" w:eastAsia="zh-CN"/>
              </w:rPr>
              <w:t>1</w:t>
            </w:r>
            <w:r w:rsidRPr="00517BA1">
              <w:rPr>
                <w:rFonts w:cs="Arial"/>
                <w:sz w:val="16"/>
                <w:szCs w:val="16"/>
                <w:lang w:val="en-US" w:eastAsia="zh-CN"/>
              </w:rPr>
              <w:t>6.9.0</w:t>
            </w:r>
          </w:p>
        </w:tc>
      </w:tr>
      <w:tr w:rsidR="00F47A0D" w:rsidRPr="00BC4D08" w14:paraId="59BC554B" w14:textId="77777777" w:rsidTr="006E4429">
        <w:tc>
          <w:tcPr>
            <w:tcW w:w="800" w:type="dxa"/>
            <w:tcBorders>
              <w:top w:val="single" w:sz="6" w:space="0" w:color="auto"/>
              <w:left w:val="single" w:sz="6" w:space="0" w:color="auto"/>
              <w:bottom w:val="single" w:sz="6" w:space="0" w:color="auto"/>
              <w:right w:val="single" w:sz="6" w:space="0" w:color="auto"/>
            </w:tcBorders>
            <w:shd w:val="solid" w:color="FFFFFF" w:fill="auto"/>
          </w:tcPr>
          <w:p w14:paraId="64B700C8" w14:textId="2CB11158" w:rsidR="00F47A0D" w:rsidRDefault="00F47A0D" w:rsidP="00F47A0D">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A5E96C" w14:textId="7C9896D6" w:rsidR="00F47A0D" w:rsidRDefault="00F47A0D" w:rsidP="00F47A0D">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F8BC3D" w14:textId="60C87DE5" w:rsidR="00F47A0D" w:rsidRPr="001A59D6" w:rsidDel="001A59D6" w:rsidRDefault="00F47A0D" w:rsidP="00F47A0D">
            <w:pPr>
              <w:pStyle w:val="TAL"/>
              <w:rPr>
                <w:rFonts w:cs="Arial"/>
                <w:sz w:val="16"/>
                <w:szCs w:val="16"/>
                <w:lang w:eastAsia="zh-CN"/>
              </w:rPr>
            </w:pPr>
            <w:r w:rsidRPr="006E4429">
              <w:rPr>
                <w:rFonts w:cs="Arial"/>
                <w:sz w:val="16"/>
                <w:szCs w:val="16"/>
                <w:lang w:eastAsia="zh-CN"/>
              </w:rPr>
              <w:t>CP-213146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F5A2823" w14:textId="772C3AAB" w:rsidR="00F47A0D" w:rsidRDefault="00F47A0D" w:rsidP="00F47A0D">
            <w:pPr>
              <w:pStyle w:val="TAL"/>
              <w:rPr>
                <w:rFonts w:cs="Arial"/>
                <w:sz w:val="16"/>
                <w:szCs w:val="16"/>
              </w:rPr>
            </w:pPr>
            <w:r>
              <w:rPr>
                <w:rFonts w:cs="Arial"/>
                <w:sz w:val="16"/>
                <w:szCs w:val="16"/>
              </w:rPr>
              <w:t>0410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0C26E21" w14:textId="76D39CE4" w:rsidR="00F47A0D" w:rsidRDefault="00F47A0D" w:rsidP="00F47A0D">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E07B04C" w14:textId="2F36D0E3" w:rsidR="00F47A0D" w:rsidRDefault="00F47A0D" w:rsidP="00F47A0D">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80311F3" w14:textId="4307A2CD" w:rsidR="00F47A0D" w:rsidRDefault="00F47A0D" w:rsidP="00F47A0D">
            <w:pPr>
              <w:pStyle w:val="TAL"/>
              <w:rPr>
                <w:rFonts w:cs="Arial"/>
                <w:sz w:val="16"/>
                <w:szCs w:val="16"/>
              </w:rPr>
            </w:pPr>
            <w:r>
              <w:rPr>
                <w:rFonts w:cs="Arial"/>
                <w:sz w:val="16"/>
                <w:szCs w:val="16"/>
              </w:rPr>
              <w:t>29.505 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D475EA" w14:textId="2F350EE4" w:rsidR="00F47A0D" w:rsidRPr="008352D2" w:rsidRDefault="00F47A0D" w:rsidP="00F47A0D">
            <w:pPr>
              <w:pStyle w:val="TAL"/>
              <w:rPr>
                <w:rFonts w:cs="Arial"/>
                <w:sz w:val="16"/>
                <w:szCs w:val="16"/>
                <w:lang w:val="en-US" w:eastAsia="zh-CN"/>
              </w:rPr>
            </w:pPr>
            <w:r w:rsidRPr="00517BA1">
              <w:rPr>
                <w:rFonts w:cs="Arial" w:hint="eastAsia"/>
                <w:sz w:val="16"/>
                <w:szCs w:val="16"/>
                <w:lang w:val="en-US" w:eastAsia="zh-CN"/>
              </w:rPr>
              <w:t>1</w:t>
            </w:r>
            <w:r w:rsidRPr="00517BA1">
              <w:rPr>
                <w:rFonts w:cs="Arial"/>
                <w:sz w:val="16"/>
                <w:szCs w:val="16"/>
                <w:lang w:val="en-US" w:eastAsia="zh-CN"/>
              </w:rPr>
              <w:t>6.9.0</w:t>
            </w:r>
          </w:p>
        </w:tc>
      </w:tr>
      <w:tr w:rsidR="00842E08" w:rsidRPr="00BC4D08" w14:paraId="5D736183" w14:textId="77777777" w:rsidTr="00885269">
        <w:tc>
          <w:tcPr>
            <w:tcW w:w="800" w:type="dxa"/>
            <w:tcBorders>
              <w:top w:val="single" w:sz="6" w:space="0" w:color="auto"/>
              <w:left w:val="single" w:sz="6" w:space="0" w:color="auto"/>
              <w:bottom w:val="single" w:sz="6" w:space="0" w:color="auto"/>
              <w:right w:val="single" w:sz="6" w:space="0" w:color="auto"/>
            </w:tcBorders>
            <w:shd w:val="solid" w:color="FFFFFF" w:fill="auto"/>
          </w:tcPr>
          <w:p w14:paraId="735E9444" w14:textId="7826B79B" w:rsidR="00977746" w:rsidRDefault="00977746" w:rsidP="0097774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6AF01D" w14:textId="005EADF3" w:rsidR="00977746" w:rsidRDefault="00977746" w:rsidP="0097774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8A424E" w14:textId="4B43E179" w:rsidR="00977746" w:rsidRPr="006E4429" w:rsidRDefault="00977746" w:rsidP="00977746">
            <w:pPr>
              <w:pStyle w:val="TAL"/>
              <w:rPr>
                <w:rFonts w:cs="Arial"/>
                <w:sz w:val="16"/>
                <w:szCs w:val="16"/>
                <w:lang w:eastAsia="zh-CN"/>
              </w:rPr>
            </w:pPr>
            <w:r w:rsidRPr="00342B4C">
              <w:rPr>
                <w:sz w:val="16"/>
                <w:szCs w:val="16"/>
              </w:rPr>
              <w:t>CP-220026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1E85E6" w14:textId="062DC085" w:rsidR="00977746" w:rsidRDefault="00977746" w:rsidP="00977746">
            <w:pPr>
              <w:pStyle w:val="TAL"/>
              <w:rPr>
                <w:rFonts w:cs="Arial"/>
                <w:sz w:val="16"/>
                <w:szCs w:val="16"/>
              </w:rPr>
            </w:pPr>
            <w:r w:rsidRPr="006E32A3">
              <w:t>0418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403A10D" w14:textId="77777777" w:rsidR="00977746" w:rsidRDefault="00977746" w:rsidP="00977746">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A4610B2" w14:textId="243F5CD9" w:rsidR="00977746" w:rsidRDefault="00977746" w:rsidP="00977746">
            <w:pPr>
              <w:pStyle w:val="TAL"/>
              <w:rPr>
                <w:rFonts w:cs="Arial"/>
                <w:sz w:val="16"/>
                <w:szCs w:val="16"/>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CFB2D25" w14:textId="2DD9C2F4" w:rsidR="00977746" w:rsidRDefault="00977746" w:rsidP="00977746">
            <w:pPr>
              <w:pStyle w:val="TAL"/>
              <w:rPr>
                <w:rFonts w:cs="Arial"/>
                <w:sz w:val="16"/>
                <w:szCs w:val="16"/>
              </w:rPr>
            </w:pPr>
            <w:r>
              <w:rPr>
                <w:rFonts w:cs="Arial"/>
                <w:sz w:val="16"/>
                <w:szCs w:val="16"/>
              </w:rPr>
              <w:t>Missing path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FABED" w14:textId="1618E77B" w:rsidR="00977746" w:rsidRPr="00517BA1" w:rsidRDefault="00977746" w:rsidP="00977746">
            <w:pPr>
              <w:pStyle w:val="TAL"/>
              <w:rPr>
                <w:rFonts w:cs="Arial"/>
                <w:sz w:val="16"/>
                <w:szCs w:val="16"/>
                <w:lang w:val="en-US" w:eastAsia="zh-CN"/>
              </w:rPr>
            </w:pPr>
            <w:r w:rsidRPr="00A96F58">
              <w:rPr>
                <w:rFonts w:cs="Arial" w:hint="eastAsia"/>
                <w:sz w:val="16"/>
                <w:szCs w:val="16"/>
                <w:lang w:val="en-US" w:eastAsia="zh-CN"/>
              </w:rPr>
              <w:t>1</w:t>
            </w:r>
            <w:r w:rsidRPr="00A96F58">
              <w:rPr>
                <w:rFonts w:cs="Arial"/>
                <w:sz w:val="16"/>
                <w:szCs w:val="16"/>
                <w:lang w:val="en-US" w:eastAsia="zh-CN"/>
              </w:rPr>
              <w:t>6.10.0</w:t>
            </w:r>
          </w:p>
        </w:tc>
      </w:tr>
      <w:tr w:rsidR="00842E08" w:rsidRPr="00BC4D08" w14:paraId="1520CAFC" w14:textId="77777777" w:rsidTr="00885269">
        <w:tc>
          <w:tcPr>
            <w:tcW w:w="800" w:type="dxa"/>
            <w:tcBorders>
              <w:top w:val="single" w:sz="6" w:space="0" w:color="auto"/>
              <w:left w:val="single" w:sz="6" w:space="0" w:color="auto"/>
              <w:bottom w:val="single" w:sz="6" w:space="0" w:color="auto"/>
              <w:right w:val="single" w:sz="6" w:space="0" w:color="auto"/>
            </w:tcBorders>
            <w:shd w:val="solid" w:color="FFFFFF" w:fill="auto"/>
          </w:tcPr>
          <w:p w14:paraId="3CD607C0" w14:textId="54750F2E" w:rsidR="00977746" w:rsidRDefault="00977746" w:rsidP="00977746">
            <w:pPr>
              <w:pStyle w:val="TAL"/>
              <w:rPr>
                <w:rFonts w:cs="Arial"/>
                <w:sz w:val="16"/>
                <w:szCs w:val="16"/>
                <w:lang w:val="en-US" w:eastAsia="zh-CN"/>
              </w:rPr>
            </w:pPr>
            <w:r w:rsidRPr="00C830E0">
              <w:rPr>
                <w:rFonts w:cs="Arial" w:hint="eastAsia"/>
                <w:sz w:val="16"/>
                <w:szCs w:val="16"/>
                <w:lang w:val="en-US" w:eastAsia="zh-CN"/>
              </w:rPr>
              <w:t>2</w:t>
            </w:r>
            <w:r w:rsidRPr="00C830E0">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414DB" w14:textId="29D44C14" w:rsidR="00977746" w:rsidRDefault="00977746" w:rsidP="0097774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D11A09" w14:textId="5077521D" w:rsidR="00977746" w:rsidRPr="006E4429" w:rsidRDefault="00977746" w:rsidP="00977746">
            <w:pPr>
              <w:pStyle w:val="TAL"/>
              <w:rPr>
                <w:rFonts w:cs="Arial"/>
                <w:sz w:val="16"/>
                <w:szCs w:val="16"/>
                <w:lang w:eastAsia="zh-CN"/>
              </w:rPr>
            </w:pPr>
            <w:r w:rsidRPr="00342B4C">
              <w:rPr>
                <w:sz w:val="16"/>
                <w:szCs w:val="16"/>
              </w:rPr>
              <w:t>CP-220026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08424" w14:textId="0C95FAE1" w:rsidR="00977746" w:rsidRDefault="00977746" w:rsidP="00977746">
            <w:pPr>
              <w:pStyle w:val="TAL"/>
              <w:rPr>
                <w:rFonts w:cs="Arial"/>
                <w:sz w:val="16"/>
                <w:szCs w:val="16"/>
              </w:rPr>
            </w:pPr>
            <w:r w:rsidRPr="006E32A3">
              <w:t>0422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3A2DBF" w14:textId="77777777" w:rsidR="00977746" w:rsidRDefault="00977746" w:rsidP="00977746">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F9DBF8" w14:textId="70C64321" w:rsidR="00977746" w:rsidRDefault="00977746" w:rsidP="00977746">
            <w:pPr>
              <w:pStyle w:val="TAL"/>
              <w:rPr>
                <w:rFonts w:cs="Arial"/>
                <w:sz w:val="16"/>
                <w:szCs w:val="16"/>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9787C01" w14:textId="010A4E71" w:rsidR="00977746" w:rsidRDefault="00977746" w:rsidP="00977746">
            <w:pPr>
              <w:pStyle w:val="TAL"/>
              <w:rPr>
                <w:rFonts w:cs="Arial"/>
                <w:sz w:val="16"/>
                <w:szCs w:val="16"/>
              </w:rPr>
            </w:pPr>
            <w:r>
              <w:rPr>
                <w:rFonts w:cs="Arial"/>
                <w:sz w:val="16"/>
                <w:szCs w:val="16"/>
              </w:rPr>
              <w:t xml:space="preserve">Chapter and </w:t>
            </w:r>
            <w:proofErr w:type="spellStart"/>
            <w:r>
              <w:rPr>
                <w:rFonts w:cs="Arial"/>
                <w:sz w:val="16"/>
                <w:szCs w:val="16"/>
              </w:rPr>
              <w:t>OperationId</w:t>
            </w:r>
            <w:proofErr w:type="spellEnd"/>
            <w:r>
              <w:rPr>
                <w:rFonts w:cs="Arial"/>
                <w:sz w:val="16"/>
                <w:szCs w:val="16"/>
              </w:rPr>
              <w:t xml:space="preserv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A1411" w14:textId="036FE580" w:rsidR="00977746" w:rsidRPr="00517BA1" w:rsidRDefault="00977746" w:rsidP="00977746">
            <w:pPr>
              <w:pStyle w:val="TAL"/>
              <w:rPr>
                <w:rFonts w:cs="Arial"/>
                <w:sz w:val="16"/>
                <w:szCs w:val="16"/>
                <w:lang w:val="en-US" w:eastAsia="zh-CN"/>
              </w:rPr>
            </w:pPr>
            <w:r w:rsidRPr="00A96F58">
              <w:rPr>
                <w:rFonts w:cs="Arial" w:hint="eastAsia"/>
                <w:sz w:val="16"/>
                <w:szCs w:val="16"/>
                <w:lang w:val="en-US" w:eastAsia="zh-CN"/>
              </w:rPr>
              <w:t>1</w:t>
            </w:r>
            <w:r w:rsidRPr="00A96F58">
              <w:rPr>
                <w:rFonts w:cs="Arial"/>
                <w:sz w:val="16"/>
                <w:szCs w:val="16"/>
                <w:lang w:val="en-US" w:eastAsia="zh-CN"/>
              </w:rPr>
              <w:t>6.10.0</w:t>
            </w:r>
          </w:p>
        </w:tc>
      </w:tr>
      <w:tr w:rsidR="00842E08" w:rsidRPr="00BC4D08" w14:paraId="2CB41478" w14:textId="77777777" w:rsidTr="00885269">
        <w:tc>
          <w:tcPr>
            <w:tcW w:w="800" w:type="dxa"/>
            <w:tcBorders>
              <w:top w:val="single" w:sz="6" w:space="0" w:color="auto"/>
              <w:left w:val="single" w:sz="6" w:space="0" w:color="auto"/>
              <w:bottom w:val="single" w:sz="6" w:space="0" w:color="auto"/>
              <w:right w:val="single" w:sz="6" w:space="0" w:color="auto"/>
            </w:tcBorders>
            <w:shd w:val="solid" w:color="FFFFFF" w:fill="auto"/>
          </w:tcPr>
          <w:p w14:paraId="1A10BC59" w14:textId="76C40590" w:rsidR="00977746" w:rsidRDefault="00977746" w:rsidP="00977746">
            <w:pPr>
              <w:pStyle w:val="TAL"/>
              <w:rPr>
                <w:rFonts w:cs="Arial"/>
                <w:sz w:val="16"/>
                <w:szCs w:val="16"/>
                <w:lang w:val="en-US" w:eastAsia="zh-CN"/>
              </w:rPr>
            </w:pPr>
            <w:r w:rsidRPr="00C830E0">
              <w:rPr>
                <w:rFonts w:cs="Arial" w:hint="eastAsia"/>
                <w:sz w:val="16"/>
                <w:szCs w:val="16"/>
                <w:lang w:val="en-US" w:eastAsia="zh-CN"/>
              </w:rPr>
              <w:t>2</w:t>
            </w:r>
            <w:r w:rsidRPr="00C830E0">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64FF7" w14:textId="59165523" w:rsidR="00977746" w:rsidRDefault="00977746" w:rsidP="0097774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0681F5" w14:textId="48CD08FD" w:rsidR="00977746" w:rsidRPr="006E4429" w:rsidRDefault="00977746" w:rsidP="00977746">
            <w:pPr>
              <w:pStyle w:val="TAL"/>
              <w:rPr>
                <w:rFonts w:cs="Arial"/>
                <w:sz w:val="16"/>
                <w:szCs w:val="16"/>
                <w:lang w:eastAsia="zh-CN"/>
              </w:rPr>
            </w:pPr>
            <w:r w:rsidRPr="00342B4C">
              <w:rPr>
                <w:sz w:val="16"/>
                <w:szCs w:val="16"/>
              </w:rPr>
              <w:t>CP-220026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47BEE" w14:textId="7CDEB39D" w:rsidR="00977746" w:rsidRDefault="00977746" w:rsidP="00977746">
            <w:pPr>
              <w:pStyle w:val="TAL"/>
              <w:rPr>
                <w:rFonts w:cs="Arial"/>
                <w:sz w:val="16"/>
                <w:szCs w:val="16"/>
              </w:rPr>
            </w:pPr>
            <w:r w:rsidRPr="006E32A3">
              <w:t>0427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10330D5" w14:textId="069D88D9" w:rsidR="00977746" w:rsidRDefault="00977746" w:rsidP="00977746">
            <w:pPr>
              <w:pStyle w:val="TAL"/>
              <w:rPr>
                <w:rFonts w:cs="Arial"/>
                <w:sz w:val="16"/>
                <w:szCs w:val="16"/>
              </w:rPr>
            </w:pPr>
            <w:r>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27506E9" w14:textId="64979537" w:rsidR="00977746" w:rsidRDefault="00977746" w:rsidP="00977746">
            <w:pPr>
              <w:pStyle w:val="TAL"/>
              <w:rPr>
                <w:rFonts w:cs="Arial"/>
                <w:sz w:val="16"/>
                <w:szCs w:val="16"/>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E9706F2" w14:textId="26445B83" w:rsidR="00977746" w:rsidRDefault="00977746" w:rsidP="00977746">
            <w:pPr>
              <w:pStyle w:val="TAL"/>
              <w:rPr>
                <w:rFonts w:cs="Arial"/>
                <w:sz w:val="16"/>
                <w:szCs w:val="16"/>
              </w:rPr>
            </w:pPr>
            <w:r>
              <w:rPr>
                <w:rFonts w:cs="Arial"/>
                <w:sz w:val="16"/>
                <w:szCs w:val="16"/>
              </w:rPr>
              <w:t>One SDM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F218F3" w14:textId="27778616" w:rsidR="00977746" w:rsidRPr="00517BA1" w:rsidRDefault="00977746" w:rsidP="00977746">
            <w:pPr>
              <w:pStyle w:val="TAL"/>
              <w:rPr>
                <w:rFonts w:cs="Arial"/>
                <w:sz w:val="16"/>
                <w:szCs w:val="16"/>
                <w:lang w:val="en-US" w:eastAsia="zh-CN"/>
              </w:rPr>
            </w:pPr>
            <w:r w:rsidRPr="00A96F58">
              <w:rPr>
                <w:rFonts w:cs="Arial" w:hint="eastAsia"/>
                <w:sz w:val="16"/>
                <w:szCs w:val="16"/>
                <w:lang w:val="en-US" w:eastAsia="zh-CN"/>
              </w:rPr>
              <w:t>1</w:t>
            </w:r>
            <w:r w:rsidRPr="00A96F58">
              <w:rPr>
                <w:rFonts w:cs="Arial"/>
                <w:sz w:val="16"/>
                <w:szCs w:val="16"/>
                <w:lang w:val="en-US" w:eastAsia="zh-CN"/>
              </w:rPr>
              <w:t>6.10.0</w:t>
            </w:r>
          </w:p>
        </w:tc>
      </w:tr>
      <w:tr w:rsidR="00842E08" w:rsidRPr="00BC4D08" w14:paraId="2BA1A26C" w14:textId="77777777" w:rsidTr="00885269">
        <w:tc>
          <w:tcPr>
            <w:tcW w:w="800" w:type="dxa"/>
            <w:tcBorders>
              <w:top w:val="single" w:sz="6" w:space="0" w:color="auto"/>
              <w:left w:val="single" w:sz="6" w:space="0" w:color="auto"/>
              <w:bottom w:val="single" w:sz="6" w:space="0" w:color="auto"/>
              <w:right w:val="single" w:sz="6" w:space="0" w:color="auto"/>
            </w:tcBorders>
            <w:shd w:val="solid" w:color="FFFFFF" w:fill="auto"/>
          </w:tcPr>
          <w:p w14:paraId="7ED5D7FB" w14:textId="2F5FB723" w:rsidR="00977746" w:rsidRDefault="00977746" w:rsidP="00977746">
            <w:pPr>
              <w:pStyle w:val="TAL"/>
              <w:rPr>
                <w:rFonts w:cs="Arial"/>
                <w:sz w:val="16"/>
                <w:szCs w:val="16"/>
                <w:lang w:val="en-US" w:eastAsia="zh-CN"/>
              </w:rPr>
            </w:pPr>
            <w:r w:rsidRPr="00C830E0">
              <w:rPr>
                <w:rFonts w:cs="Arial" w:hint="eastAsia"/>
                <w:sz w:val="16"/>
                <w:szCs w:val="16"/>
                <w:lang w:val="en-US" w:eastAsia="zh-CN"/>
              </w:rPr>
              <w:t>2</w:t>
            </w:r>
            <w:r w:rsidRPr="00C830E0">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CBA5CD" w14:textId="06017596" w:rsidR="00977746" w:rsidRDefault="00977746" w:rsidP="0097774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A49FC8" w14:textId="0108B3FE" w:rsidR="00977746" w:rsidRPr="006E4429" w:rsidRDefault="00977746" w:rsidP="00977746">
            <w:pPr>
              <w:pStyle w:val="TAL"/>
              <w:rPr>
                <w:rFonts w:cs="Arial"/>
                <w:sz w:val="16"/>
                <w:szCs w:val="16"/>
                <w:lang w:eastAsia="zh-CN"/>
              </w:rPr>
            </w:pPr>
            <w:r w:rsidRPr="00342B4C">
              <w:rPr>
                <w:sz w:val="16"/>
                <w:szCs w:val="16"/>
              </w:rPr>
              <w:t>CP-220067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2B4AA" w14:textId="45EDC91A" w:rsidR="00977746" w:rsidRDefault="00977746" w:rsidP="00977746">
            <w:pPr>
              <w:pStyle w:val="TAL"/>
              <w:rPr>
                <w:rFonts w:cs="Arial"/>
                <w:sz w:val="16"/>
                <w:szCs w:val="16"/>
              </w:rPr>
            </w:pPr>
            <w:r w:rsidRPr="006E32A3">
              <w:t>0429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829C502" w14:textId="77777777" w:rsidR="00977746" w:rsidRDefault="00977746" w:rsidP="00977746">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77C31A" w14:textId="4E48BC45" w:rsidR="00977746" w:rsidRDefault="00977746" w:rsidP="00977746">
            <w:pPr>
              <w:pStyle w:val="TAL"/>
              <w:rPr>
                <w:rFonts w:cs="Arial"/>
                <w:sz w:val="16"/>
                <w:szCs w:val="16"/>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E84B382" w14:textId="576B6F7E" w:rsidR="00977746" w:rsidRDefault="00977746" w:rsidP="00977746">
            <w:pPr>
              <w:pStyle w:val="TAL"/>
              <w:rPr>
                <w:rFonts w:cs="Arial"/>
                <w:sz w:val="16"/>
                <w:szCs w:val="16"/>
              </w:rPr>
            </w:pPr>
            <w:r>
              <w:rPr>
                <w:rFonts w:cs="Arial"/>
                <w:sz w:val="16"/>
                <w:szCs w:val="16"/>
              </w:rPr>
              <w:t>29.505 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74DD5" w14:textId="4FA1191A" w:rsidR="00977746" w:rsidRPr="00517BA1" w:rsidRDefault="00977746" w:rsidP="00977746">
            <w:pPr>
              <w:pStyle w:val="TAL"/>
              <w:rPr>
                <w:rFonts w:cs="Arial"/>
                <w:sz w:val="16"/>
                <w:szCs w:val="16"/>
                <w:lang w:val="en-US" w:eastAsia="zh-CN"/>
              </w:rPr>
            </w:pPr>
            <w:r w:rsidRPr="00A96F58">
              <w:rPr>
                <w:rFonts w:cs="Arial" w:hint="eastAsia"/>
                <w:sz w:val="16"/>
                <w:szCs w:val="16"/>
                <w:lang w:val="en-US" w:eastAsia="zh-CN"/>
              </w:rPr>
              <w:t>1</w:t>
            </w:r>
            <w:r w:rsidRPr="00A96F58">
              <w:rPr>
                <w:rFonts w:cs="Arial"/>
                <w:sz w:val="16"/>
                <w:szCs w:val="16"/>
                <w:lang w:val="en-US" w:eastAsia="zh-CN"/>
              </w:rPr>
              <w:t>6.10.0</w:t>
            </w:r>
          </w:p>
        </w:tc>
      </w:tr>
      <w:tr w:rsidR="00F63AE4" w:rsidRPr="00BC4D08" w14:paraId="79A9BCD5" w14:textId="77777777" w:rsidTr="00885269">
        <w:tc>
          <w:tcPr>
            <w:tcW w:w="800" w:type="dxa"/>
            <w:tcBorders>
              <w:top w:val="single" w:sz="6" w:space="0" w:color="auto"/>
              <w:left w:val="single" w:sz="6" w:space="0" w:color="auto"/>
              <w:bottom w:val="single" w:sz="6" w:space="0" w:color="auto"/>
              <w:right w:val="single" w:sz="6" w:space="0" w:color="auto"/>
            </w:tcBorders>
            <w:shd w:val="solid" w:color="FFFFFF" w:fill="auto"/>
          </w:tcPr>
          <w:p w14:paraId="3CF2770D" w14:textId="1D33FCC5" w:rsidR="00F63AE4" w:rsidRPr="00C830E0" w:rsidRDefault="00F63AE4" w:rsidP="00977746">
            <w:pPr>
              <w:pStyle w:val="TAL"/>
              <w:rPr>
                <w:rFonts w:cs="Arial" w:hint="eastAsia"/>
                <w:sz w:val="16"/>
                <w:szCs w:val="16"/>
                <w:lang w:val="en-US" w:eastAsia="zh-CN"/>
              </w:rPr>
            </w:pPr>
            <w:r>
              <w:rPr>
                <w:rFonts w:cs="Arial"/>
                <w:sz w:val="16"/>
                <w:szCs w:val="16"/>
                <w:lang w:val="en-US"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CE0BD5" w14:textId="458647DE" w:rsidR="00F63AE4" w:rsidRDefault="00F63AE4" w:rsidP="00977746">
            <w:pPr>
              <w:pStyle w:val="TAL"/>
              <w:rPr>
                <w:rFonts w:cs="Arial" w:hint="eastAsia"/>
                <w:sz w:val="16"/>
                <w:szCs w:val="16"/>
                <w:lang w:val="en-US" w:eastAsia="zh-CN"/>
              </w:rPr>
            </w:pPr>
            <w:r>
              <w:rPr>
                <w:rFonts w:cs="Arial"/>
                <w:sz w:val="16"/>
                <w:szCs w:val="16"/>
                <w:lang w:val="en-US" w:eastAsia="zh-CN"/>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A8C99D" w14:textId="357C01F4" w:rsidR="00F63AE4" w:rsidRPr="00342B4C" w:rsidRDefault="00F63AE4" w:rsidP="00977746">
            <w:pPr>
              <w:pStyle w:val="TAL"/>
              <w:rPr>
                <w:sz w:val="16"/>
                <w:szCs w:val="16"/>
              </w:rPr>
            </w:pPr>
            <w:r>
              <w:rPr>
                <w:sz w:val="16"/>
                <w:szCs w:val="16"/>
              </w:rPr>
              <w:t>CP-222059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B60B5" w14:textId="314ED7A6" w:rsidR="00F63AE4" w:rsidRPr="006E32A3" w:rsidRDefault="00F63AE4" w:rsidP="00977746">
            <w:pPr>
              <w:pStyle w:val="TAL"/>
            </w:pPr>
            <w:r>
              <w:t>0442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3C9BCF9" w14:textId="77777777" w:rsidR="00F63AE4" w:rsidRDefault="00F63AE4" w:rsidP="00977746">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D635F4B" w14:textId="38B3CA6E" w:rsidR="00F63AE4" w:rsidRDefault="00F63AE4" w:rsidP="00977746">
            <w:pPr>
              <w:pStyle w:val="TAL"/>
              <w:rPr>
                <w:rFonts w:cs="Arial" w:hint="eastAsia"/>
                <w:sz w:val="16"/>
                <w:szCs w:val="16"/>
                <w:lang w:eastAsia="zh-CN"/>
              </w:rPr>
            </w:pPr>
            <w:r>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84B9AFC" w14:textId="411CF30E" w:rsidR="00F63AE4" w:rsidRDefault="00F63AE4" w:rsidP="00977746">
            <w:pPr>
              <w:pStyle w:val="TAL"/>
              <w:rPr>
                <w:rFonts w:cs="Arial"/>
                <w:sz w:val="16"/>
                <w:szCs w:val="16"/>
              </w:rPr>
            </w:pPr>
            <w:r w:rsidRPr="00F63AE4">
              <w:rPr>
                <w:rFonts w:cs="Arial"/>
                <w:sz w:val="16"/>
                <w:szCs w:val="16"/>
              </w:rPr>
              <w:t>Corrections on the Cardinality of map(5GVnGroupConfiguration)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58E1D" w14:textId="0C1FA6D7" w:rsidR="00F63AE4" w:rsidRPr="00A96F58" w:rsidRDefault="00F63AE4" w:rsidP="00977746">
            <w:pPr>
              <w:pStyle w:val="TAL"/>
              <w:rPr>
                <w:rFonts w:cs="Arial" w:hint="eastAsia"/>
                <w:sz w:val="16"/>
                <w:szCs w:val="16"/>
                <w:lang w:val="en-US" w:eastAsia="zh-CN"/>
              </w:rPr>
            </w:pPr>
            <w:r>
              <w:rPr>
                <w:rFonts w:cs="Arial"/>
                <w:sz w:val="16"/>
                <w:szCs w:val="16"/>
                <w:lang w:val="en-US" w:eastAsia="zh-CN"/>
              </w:rPr>
              <w:t>16.11.0</w:t>
            </w:r>
          </w:p>
        </w:tc>
      </w:tr>
    </w:tbl>
    <w:p w14:paraId="4D92CE16" w14:textId="07D950CD" w:rsidR="00080512" w:rsidRDefault="00080512" w:rsidP="00842E08">
      <w:pPr>
        <w:rPr>
          <w:lang w:eastAsia="zh-CN"/>
        </w:rPr>
      </w:pPr>
    </w:p>
    <w:sectPr w:rsidR="00080512" w:rsidSect="00CA1432">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E04D4" w14:textId="77777777" w:rsidR="00C75ECE" w:rsidRDefault="00C75ECE">
      <w:r>
        <w:separator/>
      </w:r>
    </w:p>
  </w:endnote>
  <w:endnote w:type="continuationSeparator" w:id="0">
    <w:p w14:paraId="3107BD45" w14:textId="77777777" w:rsidR="00C75ECE" w:rsidRDefault="00C75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97C6" w14:textId="77777777" w:rsidR="0096018D" w:rsidRDefault="0096018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E327D" w14:textId="77777777" w:rsidR="00C75ECE" w:rsidRDefault="00C75ECE">
      <w:r>
        <w:separator/>
      </w:r>
    </w:p>
  </w:footnote>
  <w:footnote w:type="continuationSeparator" w:id="0">
    <w:p w14:paraId="3534C3A5" w14:textId="77777777" w:rsidR="00C75ECE" w:rsidRDefault="00C75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A217" w14:textId="7642ABD5" w:rsidR="0096018D" w:rsidRDefault="0096018D" w:rsidP="00842E08">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460C1">
      <w:rPr>
        <w:rFonts w:ascii="Arial" w:hAnsi="Arial" w:cs="Arial"/>
        <w:b/>
        <w:noProof/>
        <w:sz w:val="18"/>
        <w:szCs w:val="18"/>
      </w:rPr>
      <w:t>3GPP TS 29.505 V16.11.0 (2022-09)</w:t>
    </w:r>
    <w:r>
      <w:rPr>
        <w:rFonts w:ascii="Arial" w:hAnsi="Arial" w:cs="Arial"/>
        <w:b/>
        <w:sz w:val="18"/>
        <w:szCs w:val="18"/>
      </w:rPr>
      <w:fldChar w:fldCharType="end"/>
    </w:r>
  </w:p>
  <w:p w14:paraId="542B3F5F" w14:textId="77777777" w:rsidR="0096018D" w:rsidRDefault="0096018D" w:rsidP="00842E08">
    <w:r>
      <w:fldChar w:fldCharType="begin"/>
    </w:r>
    <w:r>
      <w:instrText xml:space="preserve"> PAGE </w:instrText>
    </w:r>
    <w:r>
      <w:fldChar w:fldCharType="separate"/>
    </w:r>
    <w:r>
      <w:rPr>
        <w:noProof/>
      </w:rPr>
      <w:t>161</w:t>
    </w:r>
    <w:r>
      <w:fldChar w:fldCharType="end"/>
    </w:r>
  </w:p>
  <w:p w14:paraId="1A2AF276" w14:textId="48D49728" w:rsidR="0096018D" w:rsidRDefault="00170304" w:rsidP="00842E08">
    <w:fldSimple w:instr=" STYLEREF ZGSM ">
      <w:r w:rsidR="00E460C1">
        <w:rPr>
          <w:noProof/>
        </w:rPr>
        <w:t>Release 16</w:t>
      </w:r>
    </w:fldSimple>
  </w:p>
  <w:p w14:paraId="7CA44F43" w14:textId="77777777" w:rsidR="0096018D" w:rsidRDefault="009601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F4916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2627F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B0013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8D26B5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E18711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28C0C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B249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BCC06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63EC4"/>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DE5AD3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921540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9914824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92631485">
    <w:abstractNumId w:val="11"/>
  </w:num>
  <w:num w:numId="4" w16cid:durableId="474415381">
    <w:abstractNumId w:val="12"/>
  </w:num>
  <w:num w:numId="5" w16cid:durableId="1131245884">
    <w:abstractNumId w:val="8"/>
  </w:num>
  <w:num w:numId="6" w16cid:durableId="1410034986">
    <w:abstractNumId w:val="8"/>
    <w:lvlOverride w:ilvl="0">
      <w:startOverride w:val="1"/>
    </w:lvlOverride>
  </w:num>
  <w:num w:numId="7" w16cid:durableId="1259561666">
    <w:abstractNumId w:val="9"/>
  </w:num>
  <w:num w:numId="8" w16cid:durableId="966400023">
    <w:abstractNumId w:val="7"/>
  </w:num>
  <w:num w:numId="9" w16cid:durableId="1660497556">
    <w:abstractNumId w:val="6"/>
  </w:num>
  <w:num w:numId="10" w16cid:durableId="835926790">
    <w:abstractNumId w:val="5"/>
  </w:num>
  <w:num w:numId="11" w16cid:durableId="49547140">
    <w:abstractNumId w:val="4"/>
  </w:num>
  <w:num w:numId="12" w16cid:durableId="215552232">
    <w:abstractNumId w:val="3"/>
  </w:num>
  <w:num w:numId="13" w16cid:durableId="1819489939">
    <w:abstractNumId w:val="2"/>
  </w:num>
  <w:num w:numId="14" w16cid:durableId="2073578770">
    <w:abstractNumId w:val="1"/>
  </w:num>
  <w:num w:numId="15" w16cid:durableId="162125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76E"/>
    <w:rsid w:val="00000A0B"/>
    <w:rsid w:val="00004DE8"/>
    <w:rsid w:val="00006207"/>
    <w:rsid w:val="000115B3"/>
    <w:rsid w:val="000120FB"/>
    <w:rsid w:val="0001330B"/>
    <w:rsid w:val="00021A07"/>
    <w:rsid w:val="00021BE3"/>
    <w:rsid w:val="0002413A"/>
    <w:rsid w:val="00025665"/>
    <w:rsid w:val="00026C36"/>
    <w:rsid w:val="00030508"/>
    <w:rsid w:val="00033397"/>
    <w:rsid w:val="00035E4B"/>
    <w:rsid w:val="00040095"/>
    <w:rsid w:val="00051834"/>
    <w:rsid w:val="00052BD6"/>
    <w:rsid w:val="00054A22"/>
    <w:rsid w:val="000558AF"/>
    <w:rsid w:val="00062023"/>
    <w:rsid w:val="00065291"/>
    <w:rsid w:val="000655A6"/>
    <w:rsid w:val="00067A56"/>
    <w:rsid w:val="0007751A"/>
    <w:rsid w:val="00080512"/>
    <w:rsid w:val="00081052"/>
    <w:rsid w:val="00085613"/>
    <w:rsid w:val="0008638C"/>
    <w:rsid w:val="00086A54"/>
    <w:rsid w:val="000A345C"/>
    <w:rsid w:val="000B4EDE"/>
    <w:rsid w:val="000C090F"/>
    <w:rsid w:val="000C47C3"/>
    <w:rsid w:val="000D1153"/>
    <w:rsid w:val="000D3D4F"/>
    <w:rsid w:val="000D58AB"/>
    <w:rsid w:val="000E2657"/>
    <w:rsid w:val="000F5B58"/>
    <w:rsid w:val="001018F7"/>
    <w:rsid w:val="001137C5"/>
    <w:rsid w:val="0011447C"/>
    <w:rsid w:val="00115266"/>
    <w:rsid w:val="0012192D"/>
    <w:rsid w:val="00132930"/>
    <w:rsid w:val="00133525"/>
    <w:rsid w:val="0014646A"/>
    <w:rsid w:val="00160CA1"/>
    <w:rsid w:val="00163495"/>
    <w:rsid w:val="001636A5"/>
    <w:rsid w:val="00170304"/>
    <w:rsid w:val="001704DE"/>
    <w:rsid w:val="001707AA"/>
    <w:rsid w:val="0017158C"/>
    <w:rsid w:val="001A4C42"/>
    <w:rsid w:val="001A59D6"/>
    <w:rsid w:val="001A71F6"/>
    <w:rsid w:val="001A7420"/>
    <w:rsid w:val="001B3EBA"/>
    <w:rsid w:val="001B6637"/>
    <w:rsid w:val="001B7C3E"/>
    <w:rsid w:val="001C21C3"/>
    <w:rsid w:val="001C7AC8"/>
    <w:rsid w:val="001D02C2"/>
    <w:rsid w:val="001D1D8D"/>
    <w:rsid w:val="001D2C06"/>
    <w:rsid w:val="001D5BD4"/>
    <w:rsid w:val="001E6A35"/>
    <w:rsid w:val="001F0C1D"/>
    <w:rsid w:val="001F1132"/>
    <w:rsid w:val="001F168B"/>
    <w:rsid w:val="00200199"/>
    <w:rsid w:val="0020033B"/>
    <w:rsid w:val="00210455"/>
    <w:rsid w:val="0021185A"/>
    <w:rsid w:val="00217C3D"/>
    <w:rsid w:val="002245D8"/>
    <w:rsid w:val="00227381"/>
    <w:rsid w:val="00232FC4"/>
    <w:rsid w:val="002347A2"/>
    <w:rsid w:val="00236034"/>
    <w:rsid w:val="002372E1"/>
    <w:rsid w:val="00246EB3"/>
    <w:rsid w:val="00251817"/>
    <w:rsid w:val="002540D5"/>
    <w:rsid w:val="002601FC"/>
    <w:rsid w:val="002675F0"/>
    <w:rsid w:val="002735D7"/>
    <w:rsid w:val="00280543"/>
    <w:rsid w:val="00284FEE"/>
    <w:rsid w:val="00286621"/>
    <w:rsid w:val="0029500D"/>
    <w:rsid w:val="00295CC9"/>
    <w:rsid w:val="00297367"/>
    <w:rsid w:val="002976DD"/>
    <w:rsid w:val="002A47F4"/>
    <w:rsid w:val="002A5B7A"/>
    <w:rsid w:val="002B5C12"/>
    <w:rsid w:val="002B6339"/>
    <w:rsid w:val="002C0C7C"/>
    <w:rsid w:val="002C2858"/>
    <w:rsid w:val="002D08CC"/>
    <w:rsid w:val="002E00EE"/>
    <w:rsid w:val="002E496A"/>
    <w:rsid w:val="002E7BE0"/>
    <w:rsid w:val="002F1468"/>
    <w:rsid w:val="002F3D8C"/>
    <w:rsid w:val="00300B48"/>
    <w:rsid w:val="003172DC"/>
    <w:rsid w:val="0032353A"/>
    <w:rsid w:val="0032369D"/>
    <w:rsid w:val="003236AB"/>
    <w:rsid w:val="003243ED"/>
    <w:rsid w:val="00343D8D"/>
    <w:rsid w:val="00344CEB"/>
    <w:rsid w:val="0035099E"/>
    <w:rsid w:val="0035462D"/>
    <w:rsid w:val="00370BE9"/>
    <w:rsid w:val="00373981"/>
    <w:rsid w:val="0037616E"/>
    <w:rsid w:val="003765B8"/>
    <w:rsid w:val="00390C67"/>
    <w:rsid w:val="003A3398"/>
    <w:rsid w:val="003B3E4B"/>
    <w:rsid w:val="003C1ECA"/>
    <w:rsid w:val="003C31B7"/>
    <w:rsid w:val="003C3971"/>
    <w:rsid w:val="003D03B2"/>
    <w:rsid w:val="003D3279"/>
    <w:rsid w:val="003D618D"/>
    <w:rsid w:val="003E4EC4"/>
    <w:rsid w:val="003E5499"/>
    <w:rsid w:val="003F0717"/>
    <w:rsid w:val="00403FA5"/>
    <w:rsid w:val="0040507E"/>
    <w:rsid w:val="00411F7E"/>
    <w:rsid w:val="004151CF"/>
    <w:rsid w:val="00423334"/>
    <w:rsid w:val="00426EBD"/>
    <w:rsid w:val="00432BA6"/>
    <w:rsid w:val="004345EC"/>
    <w:rsid w:val="0043495F"/>
    <w:rsid w:val="004423B0"/>
    <w:rsid w:val="004530FB"/>
    <w:rsid w:val="0046539B"/>
    <w:rsid w:val="00465515"/>
    <w:rsid w:val="00465D45"/>
    <w:rsid w:val="00471B66"/>
    <w:rsid w:val="00476E8D"/>
    <w:rsid w:val="0048463A"/>
    <w:rsid w:val="0048609C"/>
    <w:rsid w:val="00492F59"/>
    <w:rsid w:val="004967D4"/>
    <w:rsid w:val="004A63A4"/>
    <w:rsid w:val="004B393C"/>
    <w:rsid w:val="004B6128"/>
    <w:rsid w:val="004B72E9"/>
    <w:rsid w:val="004D1538"/>
    <w:rsid w:val="004D3578"/>
    <w:rsid w:val="004E213A"/>
    <w:rsid w:val="004E402E"/>
    <w:rsid w:val="004F0988"/>
    <w:rsid w:val="004F1862"/>
    <w:rsid w:val="004F3340"/>
    <w:rsid w:val="004F37F3"/>
    <w:rsid w:val="004F67D1"/>
    <w:rsid w:val="00502F5C"/>
    <w:rsid w:val="005277F3"/>
    <w:rsid w:val="00530911"/>
    <w:rsid w:val="0053388B"/>
    <w:rsid w:val="00533C17"/>
    <w:rsid w:val="00535773"/>
    <w:rsid w:val="0054135D"/>
    <w:rsid w:val="00543E6C"/>
    <w:rsid w:val="00546387"/>
    <w:rsid w:val="005475C0"/>
    <w:rsid w:val="00565087"/>
    <w:rsid w:val="00565E01"/>
    <w:rsid w:val="00571898"/>
    <w:rsid w:val="0058633A"/>
    <w:rsid w:val="00597B11"/>
    <w:rsid w:val="005C7961"/>
    <w:rsid w:val="005D0DA8"/>
    <w:rsid w:val="005D2E01"/>
    <w:rsid w:val="005D6917"/>
    <w:rsid w:val="005D7526"/>
    <w:rsid w:val="005E3FBD"/>
    <w:rsid w:val="005E4BB2"/>
    <w:rsid w:val="00602AEA"/>
    <w:rsid w:val="0060508C"/>
    <w:rsid w:val="00605CAC"/>
    <w:rsid w:val="00611398"/>
    <w:rsid w:val="00614FDF"/>
    <w:rsid w:val="006210DF"/>
    <w:rsid w:val="00623C3D"/>
    <w:rsid w:val="006352FE"/>
    <w:rsid w:val="0063543D"/>
    <w:rsid w:val="00635660"/>
    <w:rsid w:val="006427AC"/>
    <w:rsid w:val="0064559B"/>
    <w:rsid w:val="00647114"/>
    <w:rsid w:val="006516AE"/>
    <w:rsid w:val="00680CD8"/>
    <w:rsid w:val="0068578F"/>
    <w:rsid w:val="00696742"/>
    <w:rsid w:val="006976E5"/>
    <w:rsid w:val="006A07E9"/>
    <w:rsid w:val="006A0ED4"/>
    <w:rsid w:val="006A1F8D"/>
    <w:rsid w:val="006A323F"/>
    <w:rsid w:val="006A4F60"/>
    <w:rsid w:val="006A71E2"/>
    <w:rsid w:val="006B30D0"/>
    <w:rsid w:val="006C3D95"/>
    <w:rsid w:val="006C57DC"/>
    <w:rsid w:val="006D5EB0"/>
    <w:rsid w:val="006D7BC3"/>
    <w:rsid w:val="006E352A"/>
    <w:rsid w:val="006E4429"/>
    <w:rsid w:val="006E5C86"/>
    <w:rsid w:val="006F30B3"/>
    <w:rsid w:val="006F328A"/>
    <w:rsid w:val="00701116"/>
    <w:rsid w:val="00702317"/>
    <w:rsid w:val="00703424"/>
    <w:rsid w:val="007072D3"/>
    <w:rsid w:val="00712B41"/>
    <w:rsid w:val="00713C44"/>
    <w:rsid w:val="00715B28"/>
    <w:rsid w:val="0073033C"/>
    <w:rsid w:val="00730F43"/>
    <w:rsid w:val="00734A5B"/>
    <w:rsid w:val="0074026F"/>
    <w:rsid w:val="0074075B"/>
    <w:rsid w:val="007429F6"/>
    <w:rsid w:val="0074301B"/>
    <w:rsid w:val="00744E76"/>
    <w:rsid w:val="00746308"/>
    <w:rsid w:val="00753AD3"/>
    <w:rsid w:val="00762670"/>
    <w:rsid w:val="00766481"/>
    <w:rsid w:val="00771905"/>
    <w:rsid w:val="00774DA4"/>
    <w:rsid w:val="00777364"/>
    <w:rsid w:val="00781F0F"/>
    <w:rsid w:val="007B0799"/>
    <w:rsid w:val="007B3A61"/>
    <w:rsid w:val="007B5CB9"/>
    <w:rsid w:val="007B600E"/>
    <w:rsid w:val="007C2A45"/>
    <w:rsid w:val="007C4061"/>
    <w:rsid w:val="007C4D38"/>
    <w:rsid w:val="007C5620"/>
    <w:rsid w:val="007D0C40"/>
    <w:rsid w:val="007E052D"/>
    <w:rsid w:val="007E5A0B"/>
    <w:rsid w:val="007F0F4A"/>
    <w:rsid w:val="007F0FA9"/>
    <w:rsid w:val="007F1025"/>
    <w:rsid w:val="007F1B40"/>
    <w:rsid w:val="007F5E05"/>
    <w:rsid w:val="008028A4"/>
    <w:rsid w:val="008064EB"/>
    <w:rsid w:val="00810BBA"/>
    <w:rsid w:val="00823828"/>
    <w:rsid w:val="00823CB0"/>
    <w:rsid w:val="0082480B"/>
    <w:rsid w:val="00826610"/>
    <w:rsid w:val="00830747"/>
    <w:rsid w:val="008307D7"/>
    <w:rsid w:val="00831EFF"/>
    <w:rsid w:val="00842E08"/>
    <w:rsid w:val="00853340"/>
    <w:rsid w:val="00856470"/>
    <w:rsid w:val="008660E9"/>
    <w:rsid w:val="008708B0"/>
    <w:rsid w:val="008712F6"/>
    <w:rsid w:val="008768CA"/>
    <w:rsid w:val="00883559"/>
    <w:rsid w:val="00885269"/>
    <w:rsid w:val="00891277"/>
    <w:rsid w:val="008929D4"/>
    <w:rsid w:val="0089558E"/>
    <w:rsid w:val="00897220"/>
    <w:rsid w:val="008A495A"/>
    <w:rsid w:val="008A4AB4"/>
    <w:rsid w:val="008B2F97"/>
    <w:rsid w:val="008C384C"/>
    <w:rsid w:val="008C4BDD"/>
    <w:rsid w:val="008C5B93"/>
    <w:rsid w:val="008C5BD4"/>
    <w:rsid w:val="008D4493"/>
    <w:rsid w:val="008D677F"/>
    <w:rsid w:val="008E43E5"/>
    <w:rsid w:val="008E4786"/>
    <w:rsid w:val="008E4FE9"/>
    <w:rsid w:val="008F1978"/>
    <w:rsid w:val="008F76A2"/>
    <w:rsid w:val="0090271F"/>
    <w:rsid w:val="00902E23"/>
    <w:rsid w:val="009114D7"/>
    <w:rsid w:val="0091348E"/>
    <w:rsid w:val="00917CCB"/>
    <w:rsid w:val="0093268A"/>
    <w:rsid w:val="00935509"/>
    <w:rsid w:val="00936935"/>
    <w:rsid w:val="00942EC2"/>
    <w:rsid w:val="00952BB4"/>
    <w:rsid w:val="00953D3F"/>
    <w:rsid w:val="0096018D"/>
    <w:rsid w:val="00970ABE"/>
    <w:rsid w:val="00977746"/>
    <w:rsid w:val="00992CF4"/>
    <w:rsid w:val="00997798"/>
    <w:rsid w:val="009A04CB"/>
    <w:rsid w:val="009A4F0B"/>
    <w:rsid w:val="009B26AD"/>
    <w:rsid w:val="009B2AE0"/>
    <w:rsid w:val="009B63ED"/>
    <w:rsid w:val="009B7079"/>
    <w:rsid w:val="009E0B4B"/>
    <w:rsid w:val="009E5CAE"/>
    <w:rsid w:val="009F37B7"/>
    <w:rsid w:val="009F4712"/>
    <w:rsid w:val="009F707E"/>
    <w:rsid w:val="00A00FAA"/>
    <w:rsid w:val="00A0150A"/>
    <w:rsid w:val="00A0198F"/>
    <w:rsid w:val="00A10F02"/>
    <w:rsid w:val="00A11399"/>
    <w:rsid w:val="00A164B4"/>
    <w:rsid w:val="00A21FF5"/>
    <w:rsid w:val="00A260B2"/>
    <w:rsid w:val="00A26956"/>
    <w:rsid w:val="00A27486"/>
    <w:rsid w:val="00A32CDE"/>
    <w:rsid w:val="00A33583"/>
    <w:rsid w:val="00A506A1"/>
    <w:rsid w:val="00A53724"/>
    <w:rsid w:val="00A56066"/>
    <w:rsid w:val="00A61570"/>
    <w:rsid w:val="00A65374"/>
    <w:rsid w:val="00A73129"/>
    <w:rsid w:val="00A75AF1"/>
    <w:rsid w:val="00A81BE8"/>
    <w:rsid w:val="00A82346"/>
    <w:rsid w:val="00A83DD5"/>
    <w:rsid w:val="00A921F4"/>
    <w:rsid w:val="00A92BA1"/>
    <w:rsid w:val="00A96CED"/>
    <w:rsid w:val="00A972B0"/>
    <w:rsid w:val="00AB4130"/>
    <w:rsid w:val="00AC0422"/>
    <w:rsid w:val="00AC6BC6"/>
    <w:rsid w:val="00AD2208"/>
    <w:rsid w:val="00AD335A"/>
    <w:rsid w:val="00AD4696"/>
    <w:rsid w:val="00AE447F"/>
    <w:rsid w:val="00AE65E2"/>
    <w:rsid w:val="00AF2E56"/>
    <w:rsid w:val="00AF4C29"/>
    <w:rsid w:val="00AF7C14"/>
    <w:rsid w:val="00B005A0"/>
    <w:rsid w:val="00B03F37"/>
    <w:rsid w:val="00B15449"/>
    <w:rsid w:val="00B1601E"/>
    <w:rsid w:val="00B177EA"/>
    <w:rsid w:val="00B2043C"/>
    <w:rsid w:val="00B23A3F"/>
    <w:rsid w:val="00B371E9"/>
    <w:rsid w:val="00B405A4"/>
    <w:rsid w:val="00B507D9"/>
    <w:rsid w:val="00B516F1"/>
    <w:rsid w:val="00B62605"/>
    <w:rsid w:val="00B62874"/>
    <w:rsid w:val="00B71D17"/>
    <w:rsid w:val="00B855E8"/>
    <w:rsid w:val="00B857B1"/>
    <w:rsid w:val="00B8598C"/>
    <w:rsid w:val="00B91EFD"/>
    <w:rsid w:val="00B93086"/>
    <w:rsid w:val="00BA19ED"/>
    <w:rsid w:val="00BA3E74"/>
    <w:rsid w:val="00BA4B8D"/>
    <w:rsid w:val="00BB222C"/>
    <w:rsid w:val="00BC0F7D"/>
    <w:rsid w:val="00BC4D08"/>
    <w:rsid w:val="00BD7D31"/>
    <w:rsid w:val="00BE3255"/>
    <w:rsid w:val="00BF128E"/>
    <w:rsid w:val="00BF387E"/>
    <w:rsid w:val="00C00D63"/>
    <w:rsid w:val="00C074DD"/>
    <w:rsid w:val="00C11141"/>
    <w:rsid w:val="00C1496A"/>
    <w:rsid w:val="00C1592C"/>
    <w:rsid w:val="00C17C4C"/>
    <w:rsid w:val="00C20E17"/>
    <w:rsid w:val="00C2274C"/>
    <w:rsid w:val="00C232F5"/>
    <w:rsid w:val="00C26808"/>
    <w:rsid w:val="00C2706C"/>
    <w:rsid w:val="00C33079"/>
    <w:rsid w:val="00C34A5D"/>
    <w:rsid w:val="00C40D05"/>
    <w:rsid w:val="00C45231"/>
    <w:rsid w:val="00C526DD"/>
    <w:rsid w:val="00C5597A"/>
    <w:rsid w:val="00C563F0"/>
    <w:rsid w:val="00C64D3D"/>
    <w:rsid w:val="00C66A35"/>
    <w:rsid w:val="00C67894"/>
    <w:rsid w:val="00C72833"/>
    <w:rsid w:val="00C75ECE"/>
    <w:rsid w:val="00C80F1D"/>
    <w:rsid w:val="00C9183E"/>
    <w:rsid w:val="00C93F40"/>
    <w:rsid w:val="00CA1432"/>
    <w:rsid w:val="00CA3D0C"/>
    <w:rsid w:val="00CA70DD"/>
    <w:rsid w:val="00CB70AA"/>
    <w:rsid w:val="00CD00A7"/>
    <w:rsid w:val="00CE2F1E"/>
    <w:rsid w:val="00CE3A66"/>
    <w:rsid w:val="00CF3596"/>
    <w:rsid w:val="00D06574"/>
    <w:rsid w:val="00D10D38"/>
    <w:rsid w:val="00D115EE"/>
    <w:rsid w:val="00D5200C"/>
    <w:rsid w:val="00D57972"/>
    <w:rsid w:val="00D64E24"/>
    <w:rsid w:val="00D675A9"/>
    <w:rsid w:val="00D738D6"/>
    <w:rsid w:val="00D755EB"/>
    <w:rsid w:val="00D76048"/>
    <w:rsid w:val="00D8195D"/>
    <w:rsid w:val="00D87E00"/>
    <w:rsid w:val="00D9134D"/>
    <w:rsid w:val="00D972F5"/>
    <w:rsid w:val="00DA1E48"/>
    <w:rsid w:val="00DA297C"/>
    <w:rsid w:val="00DA7A03"/>
    <w:rsid w:val="00DB1818"/>
    <w:rsid w:val="00DC309B"/>
    <w:rsid w:val="00DC4870"/>
    <w:rsid w:val="00DC4DA2"/>
    <w:rsid w:val="00DD4C17"/>
    <w:rsid w:val="00DD74A5"/>
    <w:rsid w:val="00DE1324"/>
    <w:rsid w:val="00DE4D3D"/>
    <w:rsid w:val="00DE635D"/>
    <w:rsid w:val="00DE75BE"/>
    <w:rsid w:val="00DE75C1"/>
    <w:rsid w:val="00DF2B1F"/>
    <w:rsid w:val="00DF4060"/>
    <w:rsid w:val="00DF62CD"/>
    <w:rsid w:val="00DF72DC"/>
    <w:rsid w:val="00E02132"/>
    <w:rsid w:val="00E02787"/>
    <w:rsid w:val="00E10F08"/>
    <w:rsid w:val="00E16509"/>
    <w:rsid w:val="00E2179D"/>
    <w:rsid w:val="00E27BF1"/>
    <w:rsid w:val="00E44582"/>
    <w:rsid w:val="00E460C1"/>
    <w:rsid w:val="00E62A15"/>
    <w:rsid w:val="00E67611"/>
    <w:rsid w:val="00E67ABE"/>
    <w:rsid w:val="00E72A82"/>
    <w:rsid w:val="00E748F7"/>
    <w:rsid w:val="00E77645"/>
    <w:rsid w:val="00E815BC"/>
    <w:rsid w:val="00E8793D"/>
    <w:rsid w:val="00EA15B0"/>
    <w:rsid w:val="00EA5EA7"/>
    <w:rsid w:val="00EA763F"/>
    <w:rsid w:val="00EB123F"/>
    <w:rsid w:val="00EB1CE2"/>
    <w:rsid w:val="00EB2161"/>
    <w:rsid w:val="00EB4D9A"/>
    <w:rsid w:val="00EB5340"/>
    <w:rsid w:val="00EB72E4"/>
    <w:rsid w:val="00EC4A25"/>
    <w:rsid w:val="00ED3F91"/>
    <w:rsid w:val="00ED5832"/>
    <w:rsid w:val="00ED6F7B"/>
    <w:rsid w:val="00EE3286"/>
    <w:rsid w:val="00EE3C9B"/>
    <w:rsid w:val="00EE6D7D"/>
    <w:rsid w:val="00EF23E6"/>
    <w:rsid w:val="00F003C0"/>
    <w:rsid w:val="00F025A2"/>
    <w:rsid w:val="00F02BF7"/>
    <w:rsid w:val="00F04712"/>
    <w:rsid w:val="00F0748A"/>
    <w:rsid w:val="00F11623"/>
    <w:rsid w:val="00F1200B"/>
    <w:rsid w:val="00F13360"/>
    <w:rsid w:val="00F22509"/>
    <w:rsid w:val="00F22EC7"/>
    <w:rsid w:val="00F242A8"/>
    <w:rsid w:val="00F325C8"/>
    <w:rsid w:val="00F42FA6"/>
    <w:rsid w:val="00F4597E"/>
    <w:rsid w:val="00F47A0D"/>
    <w:rsid w:val="00F5221A"/>
    <w:rsid w:val="00F535CD"/>
    <w:rsid w:val="00F6366F"/>
    <w:rsid w:val="00F63AE4"/>
    <w:rsid w:val="00F653B8"/>
    <w:rsid w:val="00F66B41"/>
    <w:rsid w:val="00F701DB"/>
    <w:rsid w:val="00F72516"/>
    <w:rsid w:val="00F745BC"/>
    <w:rsid w:val="00F83898"/>
    <w:rsid w:val="00F9008D"/>
    <w:rsid w:val="00F960F3"/>
    <w:rsid w:val="00F96FBA"/>
    <w:rsid w:val="00FA1266"/>
    <w:rsid w:val="00FA1815"/>
    <w:rsid w:val="00FC1192"/>
    <w:rsid w:val="00FC7C1B"/>
    <w:rsid w:val="00FD0BF8"/>
    <w:rsid w:val="00FF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681A3B"/>
  <w15:docId w15:val="{3BB5D4AF-E0E9-49ED-B79D-250672D8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1432"/>
    <w:pPr>
      <w:spacing w:after="180"/>
    </w:pPr>
    <w:rPr>
      <w:lang w:eastAsia="en-US"/>
    </w:rPr>
  </w:style>
  <w:style w:type="paragraph" w:styleId="Heading1">
    <w:name w:val="heading 1"/>
    <w:next w:val="Normal"/>
    <w:link w:val="Heading1Char"/>
    <w:qFormat/>
    <w:rsid w:val="00CA1432"/>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rsid w:val="00CA1432"/>
    <w:pPr>
      <w:pBdr>
        <w:top w:val="none" w:sz="0" w:space="0" w:color="auto"/>
      </w:pBdr>
      <w:spacing w:before="180"/>
      <w:outlineLvl w:val="1"/>
    </w:pPr>
    <w:rPr>
      <w:sz w:val="32"/>
    </w:rPr>
  </w:style>
  <w:style w:type="paragraph" w:styleId="Heading3">
    <w:name w:val="heading 3"/>
    <w:basedOn w:val="Heading2"/>
    <w:next w:val="Normal"/>
    <w:link w:val="Heading3Char"/>
    <w:qFormat/>
    <w:rsid w:val="00CA1432"/>
    <w:pPr>
      <w:spacing w:before="120"/>
      <w:outlineLvl w:val="2"/>
    </w:pPr>
    <w:rPr>
      <w:sz w:val="28"/>
    </w:rPr>
  </w:style>
  <w:style w:type="paragraph" w:styleId="Heading4">
    <w:name w:val="heading 4"/>
    <w:basedOn w:val="Heading3"/>
    <w:next w:val="Normal"/>
    <w:link w:val="Heading4Char"/>
    <w:qFormat/>
    <w:rsid w:val="00CA1432"/>
    <w:pPr>
      <w:ind w:left="1418" w:hanging="1418"/>
      <w:outlineLvl w:val="3"/>
    </w:pPr>
    <w:rPr>
      <w:sz w:val="24"/>
    </w:rPr>
  </w:style>
  <w:style w:type="paragraph" w:styleId="Heading5">
    <w:name w:val="heading 5"/>
    <w:basedOn w:val="Heading4"/>
    <w:next w:val="Normal"/>
    <w:link w:val="Heading5Char"/>
    <w:qFormat/>
    <w:rsid w:val="00CA1432"/>
    <w:pPr>
      <w:ind w:left="1701" w:hanging="1701"/>
      <w:outlineLvl w:val="4"/>
    </w:pPr>
    <w:rPr>
      <w:sz w:val="22"/>
    </w:rPr>
  </w:style>
  <w:style w:type="paragraph" w:styleId="Heading6">
    <w:name w:val="heading 6"/>
    <w:basedOn w:val="H6"/>
    <w:next w:val="Normal"/>
    <w:link w:val="Heading6Char"/>
    <w:qFormat/>
    <w:rsid w:val="00CA1432"/>
    <w:pPr>
      <w:outlineLvl w:val="5"/>
    </w:pPr>
  </w:style>
  <w:style w:type="paragraph" w:styleId="Heading7">
    <w:name w:val="heading 7"/>
    <w:basedOn w:val="H6"/>
    <w:next w:val="Normal"/>
    <w:link w:val="Heading7Char"/>
    <w:qFormat/>
    <w:rsid w:val="00CA1432"/>
    <w:pPr>
      <w:outlineLvl w:val="6"/>
    </w:pPr>
  </w:style>
  <w:style w:type="paragraph" w:styleId="Heading8">
    <w:name w:val="heading 8"/>
    <w:basedOn w:val="Heading1"/>
    <w:next w:val="Normal"/>
    <w:link w:val="Heading8Char"/>
    <w:qFormat/>
    <w:rsid w:val="00CA1432"/>
    <w:pPr>
      <w:ind w:left="0" w:firstLine="0"/>
      <w:outlineLvl w:val="7"/>
    </w:pPr>
  </w:style>
  <w:style w:type="paragraph" w:styleId="Heading9">
    <w:name w:val="heading 9"/>
    <w:basedOn w:val="Heading8"/>
    <w:next w:val="Normal"/>
    <w:link w:val="Heading9Char"/>
    <w:qFormat/>
    <w:rsid w:val="00CA143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A1432"/>
    <w:pPr>
      <w:ind w:left="1985" w:hanging="1985"/>
      <w:outlineLvl w:val="9"/>
    </w:pPr>
    <w:rPr>
      <w:sz w:val="20"/>
    </w:rPr>
  </w:style>
  <w:style w:type="paragraph" w:styleId="TOC9">
    <w:name w:val="toc 9"/>
    <w:basedOn w:val="TOC8"/>
    <w:uiPriority w:val="39"/>
    <w:rsid w:val="00CA1432"/>
    <w:pPr>
      <w:ind w:left="1418" w:hanging="1418"/>
    </w:pPr>
  </w:style>
  <w:style w:type="paragraph" w:styleId="TOC8">
    <w:name w:val="toc 8"/>
    <w:basedOn w:val="TOC1"/>
    <w:uiPriority w:val="39"/>
    <w:rsid w:val="00CA1432"/>
    <w:pPr>
      <w:spacing w:before="180"/>
      <w:ind w:left="2693" w:hanging="2693"/>
    </w:pPr>
    <w:rPr>
      <w:b/>
    </w:rPr>
  </w:style>
  <w:style w:type="paragraph" w:styleId="TOC1">
    <w:name w:val="toc 1"/>
    <w:uiPriority w:val="39"/>
    <w:rsid w:val="00CA1432"/>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CA1432"/>
    <w:pPr>
      <w:keepLines/>
      <w:tabs>
        <w:tab w:val="center" w:pos="4536"/>
        <w:tab w:val="right" w:pos="9072"/>
      </w:tabs>
    </w:pPr>
  </w:style>
  <w:style w:type="character" w:customStyle="1" w:styleId="ZGSM">
    <w:name w:val="ZGSM"/>
    <w:rsid w:val="00CA1432"/>
  </w:style>
  <w:style w:type="paragraph" w:styleId="Header">
    <w:name w:val="header"/>
    <w:link w:val="HeaderChar"/>
    <w:rsid w:val="00CA1432"/>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CA1432"/>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CA1432"/>
    <w:pPr>
      <w:ind w:left="1701" w:hanging="1701"/>
    </w:pPr>
  </w:style>
  <w:style w:type="paragraph" w:styleId="TOC4">
    <w:name w:val="toc 4"/>
    <w:basedOn w:val="TOC3"/>
    <w:uiPriority w:val="39"/>
    <w:rsid w:val="00CA1432"/>
    <w:pPr>
      <w:ind w:left="1418" w:hanging="1418"/>
    </w:pPr>
  </w:style>
  <w:style w:type="paragraph" w:styleId="TOC3">
    <w:name w:val="toc 3"/>
    <w:basedOn w:val="TOC2"/>
    <w:uiPriority w:val="39"/>
    <w:rsid w:val="00CA1432"/>
    <w:pPr>
      <w:ind w:left="1134" w:hanging="1134"/>
    </w:pPr>
  </w:style>
  <w:style w:type="paragraph" w:styleId="TOC2">
    <w:name w:val="toc 2"/>
    <w:basedOn w:val="TOC1"/>
    <w:uiPriority w:val="39"/>
    <w:rsid w:val="00CA1432"/>
    <w:pPr>
      <w:keepNext w:val="0"/>
      <w:spacing w:before="0"/>
      <w:ind w:left="851" w:hanging="851"/>
    </w:pPr>
    <w:rPr>
      <w:sz w:val="20"/>
    </w:rPr>
  </w:style>
  <w:style w:type="paragraph" w:styleId="Footer">
    <w:name w:val="footer"/>
    <w:basedOn w:val="Header"/>
    <w:link w:val="FooterChar"/>
    <w:rsid w:val="00CA1432"/>
    <w:pPr>
      <w:jc w:val="center"/>
    </w:pPr>
    <w:rPr>
      <w:i/>
    </w:rPr>
  </w:style>
  <w:style w:type="paragraph" w:customStyle="1" w:styleId="TT">
    <w:name w:val="TT"/>
    <w:basedOn w:val="Heading1"/>
    <w:next w:val="Normal"/>
    <w:rsid w:val="00CA1432"/>
    <w:pPr>
      <w:outlineLvl w:val="9"/>
    </w:pPr>
  </w:style>
  <w:style w:type="paragraph" w:customStyle="1" w:styleId="NF">
    <w:name w:val="NF"/>
    <w:basedOn w:val="NO"/>
    <w:rsid w:val="00CA1432"/>
    <w:pPr>
      <w:keepNext/>
      <w:spacing w:after="0"/>
    </w:pPr>
    <w:rPr>
      <w:rFonts w:ascii="Arial" w:hAnsi="Arial"/>
      <w:sz w:val="18"/>
    </w:rPr>
  </w:style>
  <w:style w:type="paragraph" w:customStyle="1" w:styleId="NO">
    <w:name w:val="NO"/>
    <w:basedOn w:val="Normal"/>
    <w:link w:val="NOChar"/>
    <w:qFormat/>
    <w:rsid w:val="00CA1432"/>
    <w:pPr>
      <w:keepLines/>
      <w:ind w:left="1135" w:hanging="851"/>
    </w:pPr>
  </w:style>
  <w:style w:type="paragraph" w:customStyle="1" w:styleId="PL">
    <w:name w:val="PL"/>
    <w:link w:val="PLChar"/>
    <w:qFormat/>
    <w:rsid w:val="00CA143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CA1432"/>
    <w:pPr>
      <w:jc w:val="right"/>
    </w:pPr>
  </w:style>
  <w:style w:type="paragraph" w:customStyle="1" w:styleId="TAL">
    <w:name w:val="TAL"/>
    <w:basedOn w:val="Normal"/>
    <w:link w:val="TALChar"/>
    <w:qFormat/>
    <w:rsid w:val="00CA1432"/>
    <w:pPr>
      <w:keepNext/>
      <w:keepLines/>
      <w:spacing w:after="0"/>
    </w:pPr>
    <w:rPr>
      <w:rFonts w:ascii="Arial" w:hAnsi="Arial"/>
      <w:sz w:val="18"/>
    </w:rPr>
  </w:style>
  <w:style w:type="paragraph" w:customStyle="1" w:styleId="TAH">
    <w:name w:val="TAH"/>
    <w:basedOn w:val="TAC"/>
    <w:link w:val="TAHChar"/>
    <w:qFormat/>
    <w:rsid w:val="00CA1432"/>
    <w:rPr>
      <w:b/>
    </w:rPr>
  </w:style>
  <w:style w:type="paragraph" w:customStyle="1" w:styleId="TAC">
    <w:name w:val="TAC"/>
    <w:basedOn w:val="TAL"/>
    <w:link w:val="TACChar"/>
    <w:qFormat/>
    <w:rsid w:val="00CA1432"/>
    <w:pPr>
      <w:jc w:val="center"/>
    </w:pPr>
  </w:style>
  <w:style w:type="paragraph" w:customStyle="1" w:styleId="LD">
    <w:name w:val="LD"/>
    <w:rsid w:val="00CA1432"/>
    <w:pPr>
      <w:keepNext/>
      <w:keepLines/>
      <w:spacing w:line="180" w:lineRule="exact"/>
    </w:pPr>
    <w:rPr>
      <w:rFonts w:ascii="Courier New" w:hAnsi="Courier New"/>
      <w:lang w:eastAsia="en-US"/>
    </w:rPr>
  </w:style>
  <w:style w:type="paragraph" w:customStyle="1" w:styleId="EX">
    <w:name w:val="EX"/>
    <w:basedOn w:val="Normal"/>
    <w:link w:val="EXCar"/>
    <w:rsid w:val="00CA1432"/>
    <w:pPr>
      <w:keepLines/>
      <w:ind w:left="1702" w:hanging="1418"/>
    </w:pPr>
  </w:style>
  <w:style w:type="paragraph" w:customStyle="1" w:styleId="FP">
    <w:name w:val="FP"/>
    <w:basedOn w:val="Normal"/>
    <w:rsid w:val="00CA1432"/>
    <w:pPr>
      <w:spacing w:after="0"/>
    </w:pPr>
  </w:style>
  <w:style w:type="paragraph" w:customStyle="1" w:styleId="NW">
    <w:name w:val="NW"/>
    <w:basedOn w:val="NO"/>
    <w:rsid w:val="00CA1432"/>
    <w:pPr>
      <w:spacing w:after="0"/>
    </w:pPr>
  </w:style>
  <w:style w:type="paragraph" w:customStyle="1" w:styleId="EW">
    <w:name w:val="EW"/>
    <w:basedOn w:val="EX"/>
    <w:rsid w:val="00CA1432"/>
    <w:pPr>
      <w:spacing w:after="0"/>
    </w:pPr>
  </w:style>
  <w:style w:type="paragraph" w:customStyle="1" w:styleId="B1">
    <w:name w:val="B1"/>
    <w:basedOn w:val="Normal"/>
    <w:link w:val="B1Char"/>
    <w:qFormat/>
    <w:rsid w:val="00CA1432"/>
    <w:pPr>
      <w:ind w:left="568" w:hanging="284"/>
    </w:pPr>
  </w:style>
  <w:style w:type="paragraph" w:styleId="TOC6">
    <w:name w:val="toc 6"/>
    <w:basedOn w:val="TOC5"/>
    <w:next w:val="Normal"/>
    <w:uiPriority w:val="39"/>
    <w:rsid w:val="00CA1432"/>
    <w:pPr>
      <w:ind w:left="1985" w:hanging="1985"/>
    </w:pPr>
  </w:style>
  <w:style w:type="paragraph" w:styleId="TOC7">
    <w:name w:val="toc 7"/>
    <w:basedOn w:val="TOC6"/>
    <w:next w:val="Normal"/>
    <w:uiPriority w:val="39"/>
    <w:rsid w:val="00CA1432"/>
    <w:pPr>
      <w:ind w:left="2268" w:hanging="2268"/>
    </w:pPr>
  </w:style>
  <w:style w:type="paragraph" w:customStyle="1" w:styleId="EditorsNote">
    <w:name w:val="Editor's Note"/>
    <w:basedOn w:val="NO"/>
    <w:rsid w:val="00CA1432"/>
    <w:rPr>
      <w:color w:val="FF0000"/>
    </w:rPr>
  </w:style>
  <w:style w:type="paragraph" w:customStyle="1" w:styleId="TH">
    <w:name w:val="TH"/>
    <w:basedOn w:val="Normal"/>
    <w:link w:val="THChar"/>
    <w:qFormat/>
    <w:rsid w:val="00CA1432"/>
    <w:pPr>
      <w:keepNext/>
      <w:keepLines/>
      <w:spacing w:before="60"/>
      <w:jc w:val="center"/>
    </w:pPr>
    <w:rPr>
      <w:rFonts w:ascii="Arial" w:hAnsi="Arial"/>
      <w:b/>
    </w:rPr>
  </w:style>
  <w:style w:type="paragraph" w:customStyle="1" w:styleId="ZA">
    <w:name w:val="ZA"/>
    <w:rsid w:val="00CA1432"/>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CA1432"/>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CA1432"/>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CA1432"/>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CA1432"/>
    <w:pPr>
      <w:ind w:left="851" w:hanging="851"/>
    </w:pPr>
  </w:style>
  <w:style w:type="paragraph" w:customStyle="1" w:styleId="ZH">
    <w:name w:val="ZH"/>
    <w:rsid w:val="00CA1432"/>
    <w:pPr>
      <w:framePr w:wrap="notBeside" w:vAnchor="page" w:hAnchor="margin" w:xAlign="center" w:y="6805"/>
      <w:widowControl w:val="0"/>
    </w:pPr>
    <w:rPr>
      <w:rFonts w:ascii="Arial" w:hAnsi="Arial"/>
      <w:noProof/>
      <w:lang w:eastAsia="en-US"/>
    </w:rPr>
  </w:style>
  <w:style w:type="paragraph" w:customStyle="1" w:styleId="TF">
    <w:name w:val="TF"/>
    <w:basedOn w:val="TH"/>
    <w:link w:val="TFChar"/>
    <w:rsid w:val="00CA1432"/>
    <w:pPr>
      <w:keepNext w:val="0"/>
      <w:spacing w:before="0" w:after="240"/>
    </w:pPr>
  </w:style>
  <w:style w:type="paragraph" w:customStyle="1" w:styleId="ZG">
    <w:name w:val="ZG"/>
    <w:rsid w:val="00CA1432"/>
    <w:pPr>
      <w:framePr w:wrap="notBeside" w:vAnchor="page" w:hAnchor="margin" w:xAlign="right" w:y="6805"/>
      <w:widowControl w:val="0"/>
      <w:jc w:val="right"/>
    </w:pPr>
    <w:rPr>
      <w:rFonts w:ascii="Arial" w:hAnsi="Arial"/>
      <w:noProof/>
      <w:lang w:eastAsia="en-US"/>
    </w:rPr>
  </w:style>
  <w:style w:type="paragraph" w:customStyle="1" w:styleId="B2">
    <w:name w:val="B2"/>
    <w:basedOn w:val="Normal"/>
    <w:rsid w:val="00CA1432"/>
    <w:pPr>
      <w:ind w:left="851" w:hanging="284"/>
    </w:pPr>
  </w:style>
  <w:style w:type="paragraph" w:customStyle="1" w:styleId="B3">
    <w:name w:val="B3"/>
    <w:basedOn w:val="Normal"/>
    <w:rsid w:val="00CA1432"/>
    <w:pPr>
      <w:ind w:left="1135" w:hanging="284"/>
    </w:pPr>
  </w:style>
  <w:style w:type="paragraph" w:customStyle="1" w:styleId="B4">
    <w:name w:val="B4"/>
    <w:basedOn w:val="Normal"/>
    <w:rsid w:val="00CA1432"/>
    <w:pPr>
      <w:ind w:left="1418" w:hanging="284"/>
    </w:pPr>
  </w:style>
  <w:style w:type="paragraph" w:customStyle="1" w:styleId="B5">
    <w:name w:val="B5"/>
    <w:basedOn w:val="Normal"/>
    <w:rsid w:val="00CA1432"/>
    <w:pPr>
      <w:ind w:left="1702" w:hanging="284"/>
    </w:pPr>
  </w:style>
  <w:style w:type="paragraph" w:customStyle="1" w:styleId="ZTD">
    <w:name w:val="ZTD"/>
    <w:basedOn w:val="ZB"/>
    <w:rsid w:val="00CA1432"/>
    <w:pPr>
      <w:framePr w:hRule="auto" w:wrap="notBeside" w:y="852"/>
    </w:pPr>
    <w:rPr>
      <w:i w:val="0"/>
      <w:sz w:val="40"/>
    </w:rPr>
  </w:style>
  <w:style w:type="paragraph" w:customStyle="1" w:styleId="ZV">
    <w:name w:val="ZV"/>
    <w:basedOn w:val="ZU"/>
    <w:rsid w:val="00CA1432"/>
    <w:pPr>
      <w:framePr w:wrap="notBeside" w:y="16161"/>
    </w:pPr>
  </w:style>
  <w:style w:type="paragraph" w:customStyle="1" w:styleId="TAJ">
    <w:name w:val="TAJ"/>
    <w:basedOn w:val="TH"/>
    <w:rsid w:val="00CA1432"/>
  </w:style>
  <w:style w:type="paragraph" w:customStyle="1" w:styleId="Guidance">
    <w:name w:val="Guidance"/>
    <w:basedOn w:val="Normal"/>
    <w:rsid w:val="00CA1432"/>
    <w:rPr>
      <w:i/>
      <w:color w:val="0000FF"/>
    </w:rPr>
  </w:style>
  <w:style w:type="paragraph" w:styleId="BalloonText">
    <w:name w:val="Balloon Text"/>
    <w:basedOn w:val="Normal"/>
    <w:link w:val="BalloonTextChar"/>
    <w:rsid w:val="004F0988"/>
    <w:pPr>
      <w:spacing w:after="0"/>
    </w:pPr>
    <w:rPr>
      <w:rFonts w:ascii="Segoe UI" w:hAnsi="Segoe UI"/>
      <w:sz w:val="18"/>
      <w:szCs w:val="18"/>
    </w:rPr>
  </w:style>
  <w:style w:type="character" w:customStyle="1" w:styleId="BalloonTextChar">
    <w:name w:val="Balloon Text Char"/>
    <w:link w:val="BalloonText"/>
    <w:rsid w:val="004F0988"/>
    <w:rPr>
      <w:rFonts w:ascii="Segoe UI" w:hAnsi="Segoe UI"/>
      <w:sz w:val="18"/>
      <w:szCs w:val="18"/>
      <w:lang w:val="en-GB" w:eastAsia="en-US"/>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uiPriority w:val="99"/>
    <w:rsid w:val="00F13360"/>
    <w:rPr>
      <w:color w:val="954F72"/>
      <w:u w:val="single"/>
    </w:rPr>
  </w:style>
  <w:style w:type="character" w:customStyle="1" w:styleId="UnresolvedMention10">
    <w:name w:val="Unresolved Mention1"/>
    <w:uiPriority w:val="99"/>
    <w:semiHidden/>
    <w:unhideWhenUsed/>
    <w:rsid w:val="007C4061"/>
    <w:rPr>
      <w:color w:val="605E5C"/>
      <w:shd w:val="clear" w:color="auto" w:fill="E1DFDD"/>
    </w:rPr>
  </w:style>
  <w:style w:type="character" w:customStyle="1" w:styleId="Heading1Char">
    <w:name w:val="Heading 1 Char"/>
    <w:link w:val="Heading1"/>
    <w:rsid w:val="007C4061"/>
    <w:rPr>
      <w:rFonts w:ascii="Arial" w:hAnsi="Arial"/>
      <w:sz w:val="36"/>
      <w:lang w:val="en-GB" w:eastAsia="en-US"/>
    </w:rPr>
  </w:style>
  <w:style w:type="character" w:customStyle="1" w:styleId="Heading2Char">
    <w:name w:val="Heading 2 Char"/>
    <w:link w:val="Heading2"/>
    <w:rsid w:val="007C4061"/>
    <w:rPr>
      <w:rFonts w:ascii="Arial" w:hAnsi="Arial"/>
      <w:sz w:val="32"/>
      <w:lang w:val="en-GB" w:eastAsia="en-US"/>
    </w:rPr>
  </w:style>
  <w:style w:type="character" w:customStyle="1" w:styleId="Heading3Char">
    <w:name w:val="Heading 3 Char"/>
    <w:link w:val="Heading3"/>
    <w:rsid w:val="007C4061"/>
    <w:rPr>
      <w:rFonts w:ascii="Arial" w:hAnsi="Arial"/>
      <w:sz w:val="28"/>
      <w:lang w:val="en-GB" w:eastAsia="en-US"/>
    </w:rPr>
  </w:style>
  <w:style w:type="character" w:customStyle="1" w:styleId="Heading4Char">
    <w:name w:val="Heading 4 Char"/>
    <w:link w:val="Heading4"/>
    <w:rsid w:val="007C4061"/>
    <w:rPr>
      <w:rFonts w:ascii="Arial" w:hAnsi="Arial"/>
      <w:sz w:val="24"/>
      <w:lang w:val="en-GB" w:eastAsia="en-US"/>
    </w:rPr>
  </w:style>
  <w:style w:type="character" w:customStyle="1" w:styleId="Heading5Char">
    <w:name w:val="Heading 5 Char"/>
    <w:link w:val="Heading5"/>
    <w:rsid w:val="007C4061"/>
    <w:rPr>
      <w:rFonts w:ascii="Arial" w:hAnsi="Arial"/>
      <w:sz w:val="22"/>
      <w:lang w:val="en-GB" w:eastAsia="en-US"/>
    </w:rPr>
  </w:style>
  <w:style w:type="character" w:customStyle="1" w:styleId="Heading6Char">
    <w:name w:val="Heading 6 Char"/>
    <w:link w:val="Heading6"/>
    <w:rsid w:val="007C4061"/>
    <w:rPr>
      <w:rFonts w:ascii="Arial" w:hAnsi="Arial"/>
      <w:lang w:val="en-GB" w:eastAsia="en-US"/>
    </w:rPr>
  </w:style>
  <w:style w:type="character" w:customStyle="1" w:styleId="Heading7Char">
    <w:name w:val="Heading 7 Char"/>
    <w:link w:val="Heading7"/>
    <w:rsid w:val="007C4061"/>
    <w:rPr>
      <w:rFonts w:ascii="Arial" w:hAnsi="Arial"/>
      <w:lang w:val="en-GB" w:eastAsia="en-US"/>
    </w:rPr>
  </w:style>
  <w:style w:type="character" w:customStyle="1" w:styleId="Heading8Char">
    <w:name w:val="Heading 8 Char"/>
    <w:link w:val="Heading8"/>
    <w:rsid w:val="007C4061"/>
    <w:rPr>
      <w:rFonts w:ascii="Arial" w:hAnsi="Arial"/>
      <w:sz w:val="36"/>
      <w:lang w:val="en-GB" w:eastAsia="en-US"/>
    </w:rPr>
  </w:style>
  <w:style w:type="character" w:customStyle="1" w:styleId="Heading9Char">
    <w:name w:val="Heading 9 Char"/>
    <w:link w:val="Heading9"/>
    <w:rsid w:val="007C4061"/>
    <w:rPr>
      <w:rFonts w:ascii="Arial" w:hAnsi="Arial"/>
      <w:sz w:val="36"/>
      <w:lang w:val="en-GB" w:eastAsia="en-US"/>
    </w:rPr>
  </w:style>
  <w:style w:type="paragraph" w:customStyle="1" w:styleId="msonormal0">
    <w:name w:val="msonormal"/>
    <w:basedOn w:val="Normal"/>
    <w:rsid w:val="007C4061"/>
    <w:pPr>
      <w:spacing w:before="100" w:beforeAutospacing="1" w:after="100" w:afterAutospacing="1"/>
    </w:pPr>
    <w:rPr>
      <w:sz w:val="24"/>
      <w:szCs w:val="24"/>
      <w:lang w:eastAsia="en-GB"/>
    </w:rPr>
  </w:style>
  <w:style w:type="paragraph" w:styleId="CommentText">
    <w:name w:val="annotation text"/>
    <w:basedOn w:val="Normal"/>
    <w:link w:val="CommentTextChar"/>
    <w:unhideWhenUsed/>
    <w:rsid w:val="007C4061"/>
    <w:rPr>
      <w:rFonts w:eastAsia="SimSun"/>
    </w:rPr>
  </w:style>
  <w:style w:type="character" w:customStyle="1" w:styleId="CommentTextChar">
    <w:name w:val="Comment Text Char"/>
    <w:link w:val="CommentText"/>
    <w:rsid w:val="007C4061"/>
    <w:rPr>
      <w:rFonts w:eastAsia="SimSun"/>
      <w:lang w:val="en-GB" w:eastAsia="en-US"/>
    </w:rPr>
  </w:style>
  <w:style w:type="character" w:customStyle="1" w:styleId="HeaderChar">
    <w:name w:val="Header Char"/>
    <w:link w:val="Header"/>
    <w:rsid w:val="007C4061"/>
    <w:rPr>
      <w:rFonts w:ascii="Arial" w:hAnsi="Arial"/>
      <w:b/>
      <w:sz w:val="18"/>
      <w:lang w:val="en-GB" w:eastAsia="ja-JP"/>
    </w:rPr>
  </w:style>
  <w:style w:type="character" w:customStyle="1" w:styleId="FooterChar">
    <w:name w:val="Footer Char"/>
    <w:link w:val="Footer"/>
    <w:rsid w:val="007C4061"/>
    <w:rPr>
      <w:rFonts w:ascii="Arial" w:hAnsi="Arial"/>
      <w:b/>
      <w:i/>
      <w:sz w:val="18"/>
      <w:lang w:val="en-GB" w:eastAsia="ja-JP"/>
    </w:rPr>
  </w:style>
  <w:style w:type="paragraph" w:styleId="List">
    <w:name w:val="List"/>
    <w:basedOn w:val="Normal"/>
    <w:unhideWhenUsed/>
    <w:rsid w:val="007C4061"/>
    <w:pPr>
      <w:ind w:left="568" w:hanging="284"/>
    </w:pPr>
    <w:rPr>
      <w:rFonts w:eastAsia="SimSun"/>
    </w:rPr>
  </w:style>
  <w:style w:type="paragraph" w:styleId="ListNumber">
    <w:name w:val="List Number"/>
    <w:basedOn w:val="Normal"/>
    <w:unhideWhenUsed/>
    <w:rsid w:val="007C4061"/>
    <w:pPr>
      <w:numPr>
        <w:numId w:val="5"/>
      </w:numPr>
      <w:contextualSpacing/>
    </w:pPr>
  </w:style>
  <w:style w:type="paragraph" w:styleId="DocumentMap">
    <w:name w:val="Document Map"/>
    <w:basedOn w:val="Normal"/>
    <w:link w:val="DocumentMapChar"/>
    <w:unhideWhenUsed/>
    <w:rsid w:val="007C4061"/>
    <w:rPr>
      <w:rFonts w:ascii="SimSun" w:eastAsia="SimSun"/>
      <w:sz w:val="18"/>
      <w:szCs w:val="18"/>
    </w:rPr>
  </w:style>
  <w:style w:type="character" w:customStyle="1" w:styleId="DocumentMapChar">
    <w:name w:val="Document Map Char"/>
    <w:link w:val="DocumentMap"/>
    <w:rsid w:val="007C4061"/>
    <w:rPr>
      <w:rFonts w:ascii="SimSun" w:eastAsia="SimSun"/>
      <w:sz w:val="18"/>
      <w:szCs w:val="18"/>
      <w:lang w:val="en-GB" w:eastAsia="en-US"/>
    </w:rPr>
  </w:style>
  <w:style w:type="paragraph" w:styleId="CommentSubject">
    <w:name w:val="annotation subject"/>
    <w:basedOn w:val="CommentText"/>
    <w:next w:val="CommentText"/>
    <w:link w:val="CommentSubjectChar"/>
    <w:unhideWhenUsed/>
    <w:rsid w:val="007C4061"/>
    <w:rPr>
      <w:b/>
      <w:bCs/>
    </w:rPr>
  </w:style>
  <w:style w:type="character" w:customStyle="1" w:styleId="CommentSubjectChar">
    <w:name w:val="Comment Subject Char"/>
    <w:link w:val="CommentSubject"/>
    <w:rsid w:val="007C4061"/>
    <w:rPr>
      <w:rFonts w:eastAsia="SimSun"/>
      <w:b/>
      <w:bCs/>
      <w:lang w:val="en-GB" w:eastAsia="en-US"/>
    </w:rPr>
  </w:style>
  <w:style w:type="paragraph" w:styleId="Revision">
    <w:name w:val="Revision"/>
    <w:uiPriority w:val="99"/>
    <w:semiHidden/>
    <w:rsid w:val="007C4061"/>
    <w:rPr>
      <w:lang w:eastAsia="en-US"/>
    </w:rPr>
  </w:style>
  <w:style w:type="paragraph" w:styleId="ListParagraph">
    <w:name w:val="List Paragraph"/>
    <w:basedOn w:val="Normal"/>
    <w:uiPriority w:val="34"/>
    <w:qFormat/>
    <w:rsid w:val="007C4061"/>
    <w:pPr>
      <w:overflowPunct w:val="0"/>
      <w:autoSpaceDE w:val="0"/>
      <w:autoSpaceDN w:val="0"/>
      <w:adjustRightInd w:val="0"/>
      <w:spacing w:after="0"/>
      <w:ind w:left="720"/>
      <w:contextualSpacing/>
    </w:pPr>
  </w:style>
  <w:style w:type="character" w:customStyle="1" w:styleId="NOChar">
    <w:name w:val="NO Char"/>
    <w:link w:val="NO"/>
    <w:locked/>
    <w:rsid w:val="007C4061"/>
    <w:rPr>
      <w:lang w:val="en-GB" w:eastAsia="en-US"/>
    </w:rPr>
  </w:style>
  <w:style w:type="character" w:customStyle="1" w:styleId="PLChar">
    <w:name w:val="PL Char"/>
    <w:link w:val="PL"/>
    <w:qFormat/>
    <w:locked/>
    <w:rsid w:val="007C4061"/>
    <w:rPr>
      <w:rFonts w:ascii="Courier New" w:hAnsi="Courier New"/>
      <w:sz w:val="16"/>
      <w:lang w:val="en-GB" w:eastAsia="en-US"/>
    </w:rPr>
  </w:style>
  <w:style w:type="character" w:customStyle="1" w:styleId="TALChar">
    <w:name w:val="TAL Char"/>
    <w:link w:val="TAL"/>
    <w:qFormat/>
    <w:locked/>
    <w:rsid w:val="007C4061"/>
    <w:rPr>
      <w:rFonts w:ascii="Arial" w:hAnsi="Arial"/>
      <w:sz w:val="18"/>
      <w:lang w:val="en-GB" w:eastAsia="en-US"/>
    </w:rPr>
  </w:style>
  <w:style w:type="character" w:customStyle="1" w:styleId="TACChar">
    <w:name w:val="TAC Char"/>
    <w:link w:val="TAC"/>
    <w:qFormat/>
    <w:locked/>
    <w:rsid w:val="007C4061"/>
    <w:rPr>
      <w:rFonts w:ascii="Arial" w:hAnsi="Arial"/>
      <w:sz w:val="18"/>
      <w:lang w:val="en-GB" w:eastAsia="en-US"/>
    </w:rPr>
  </w:style>
  <w:style w:type="character" w:customStyle="1" w:styleId="EXCar">
    <w:name w:val="EX Car"/>
    <w:link w:val="EX"/>
    <w:locked/>
    <w:rsid w:val="007C4061"/>
    <w:rPr>
      <w:lang w:val="en-GB" w:eastAsia="en-US"/>
    </w:rPr>
  </w:style>
  <w:style w:type="character" w:customStyle="1" w:styleId="B1Char">
    <w:name w:val="B1 Char"/>
    <w:link w:val="B1"/>
    <w:locked/>
    <w:rsid w:val="007C4061"/>
    <w:rPr>
      <w:lang w:val="en-GB" w:eastAsia="en-US"/>
    </w:rPr>
  </w:style>
  <w:style w:type="character" w:customStyle="1" w:styleId="THChar">
    <w:name w:val="TH Char"/>
    <w:link w:val="TH"/>
    <w:qFormat/>
    <w:locked/>
    <w:rsid w:val="007C4061"/>
    <w:rPr>
      <w:rFonts w:ascii="Arial" w:hAnsi="Arial"/>
      <w:b/>
      <w:lang w:val="en-GB" w:eastAsia="en-US"/>
    </w:rPr>
  </w:style>
  <w:style w:type="character" w:customStyle="1" w:styleId="TANChar">
    <w:name w:val="TAN Char"/>
    <w:link w:val="TAN"/>
    <w:qFormat/>
    <w:locked/>
    <w:rsid w:val="007C4061"/>
    <w:rPr>
      <w:rFonts w:ascii="Arial" w:hAnsi="Arial"/>
      <w:sz w:val="18"/>
      <w:lang w:val="en-GB" w:eastAsia="en-US"/>
    </w:rPr>
  </w:style>
  <w:style w:type="character" w:customStyle="1" w:styleId="TFChar">
    <w:name w:val="TF Char"/>
    <w:link w:val="TF"/>
    <w:locked/>
    <w:rsid w:val="007C4061"/>
    <w:rPr>
      <w:rFonts w:ascii="Arial" w:hAnsi="Arial"/>
      <w:b/>
      <w:lang w:val="en-GB" w:eastAsia="en-US"/>
    </w:rPr>
  </w:style>
  <w:style w:type="paragraph" w:customStyle="1" w:styleId="TempNote">
    <w:name w:val="TempNote"/>
    <w:basedOn w:val="Normal"/>
    <w:qFormat/>
    <w:rsid w:val="007C4061"/>
    <w:pPr>
      <w:overflowPunct w:val="0"/>
      <w:autoSpaceDE w:val="0"/>
      <w:autoSpaceDN w:val="0"/>
      <w:adjustRightInd w:val="0"/>
      <w:spacing w:after="0"/>
    </w:pPr>
    <w:rPr>
      <w:rFonts w:ascii="Arial" w:hAnsi="Arial"/>
      <w:i/>
      <w:color w:val="0070C0"/>
    </w:rPr>
  </w:style>
  <w:style w:type="paragraph" w:customStyle="1" w:styleId="TemplateH4">
    <w:name w:val="TemplateH4"/>
    <w:basedOn w:val="Normal"/>
    <w:qFormat/>
    <w:rsid w:val="007C4061"/>
    <w:pPr>
      <w:overflowPunct w:val="0"/>
      <w:autoSpaceDE w:val="0"/>
      <w:autoSpaceDN w:val="0"/>
      <w:adjustRightInd w:val="0"/>
    </w:pPr>
    <w:rPr>
      <w:rFonts w:ascii="Arial" w:hAnsi="Arial" w:cs="Arial"/>
      <w:sz w:val="24"/>
      <w:szCs w:val="24"/>
    </w:rPr>
  </w:style>
  <w:style w:type="character" w:customStyle="1" w:styleId="AltNormalChar">
    <w:name w:val="AltNormal Char"/>
    <w:link w:val="AltNormal"/>
    <w:locked/>
    <w:rsid w:val="007C4061"/>
    <w:rPr>
      <w:rFonts w:ascii="Arial" w:eastAsia="SimSun" w:hAnsi="Arial"/>
      <w:lang w:val="en-GB" w:eastAsia="en-US"/>
    </w:rPr>
  </w:style>
  <w:style w:type="paragraph" w:customStyle="1" w:styleId="AltNormal">
    <w:name w:val="AltNormal"/>
    <w:basedOn w:val="Normal"/>
    <w:link w:val="AltNormalChar"/>
    <w:rsid w:val="007C4061"/>
    <w:pPr>
      <w:spacing w:before="120" w:after="0"/>
    </w:pPr>
    <w:rPr>
      <w:rFonts w:ascii="Arial" w:eastAsia="SimSun" w:hAnsi="Arial"/>
    </w:rPr>
  </w:style>
  <w:style w:type="paragraph" w:customStyle="1" w:styleId="TemplateH3">
    <w:name w:val="TemplateH3"/>
    <w:basedOn w:val="Normal"/>
    <w:qFormat/>
    <w:rsid w:val="007C4061"/>
    <w:pPr>
      <w:overflowPunct w:val="0"/>
      <w:autoSpaceDE w:val="0"/>
      <w:autoSpaceDN w:val="0"/>
      <w:adjustRightInd w:val="0"/>
    </w:pPr>
    <w:rPr>
      <w:rFonts w:ascii="Arial" w:hAnsi="Arial" w:cs="Arial"/>
      <w:sz w:val="28"/>
      <w:szCs w:val="28"/>
    </w:rPr>
  </w:style>
  <w:style w:type="paragraph" w:customStyle="1" w:styleId="TemplateH2">
    <w:name w:val="TemplateH2"/>
    <w:basedOn w:val="Normal"/>
    <w:qFormat/>
    <w:rsid w:val="007C4061"/>
    <w:pPr>
      <w:overflowPunct w:val="0"/>
      <w:autoSpaceDE w:val="0"/>
      <w:autoSpaceDN w:val="0"/>
      <w:adjustRightInd w:val="0"/>
    </w:pPr>
    <w:rPr>
      <w:rFonts w:ascii="Arial" w:hAnsi="Arial" w:cs="Arial"/>
      <w:sz w:val="32"/>
      <w:szCs w:val="32"/>
    </w:rPr>
  </w:style>
  <w:style w:type="character" w:styleId="CommentReference">
    <w:name w:val="annotation reference"/>
    <w:unhideWhenUsed/>
    <w:rsid w:val="007C4061"/>
    <w:rPr>
      <w:sz w:val="21"/>
      <w:szCs w:val="21"/>
    </w:rPr>
  </w:style>
  <w:style w:type="character" w:customStyle="1" w:styleId="TAHChar">
    <w:name w:val="TAH Char"/>
    <w:link w:val="TAH"/>
    <w:qFormat/>
    <w:locked/>
    <w:rsid w:val="007C4061"/>
    <w:rPr>
      <w:rFonts w:ascii="Arial" w:hAnsi="Arial"/>
      <w:b/>
      <w:sz w:val="18"/>
      <w:lang w:val="en-GB" w:eastAsia="en-US"/>
    </w:rPr>
  </w:style>
  <w:style w:type="character" w:customStyle="1" w:styleId="TALChar1">
    <w:name w:val="TAL Char1"/>
    <w:rsid w:val="007C4061"/>
    <w:rPr>
      <w:rFonts w:ascii="Arial" w:hAnsi="Arial" w:cs="Arial" w:hint="default"/>
      <w:sz w:val="18"/>
      <w:lang w:val="en-GB" w:eastAsia="en-US"/>
    </w:rPr>
  </w:style>
  <w:style w:type="character" w:customStyle="1" w:styleId="NOZchn">
    <w:name w:val="NO Zchn"/>
    <w:rsid w:val="007C4061"/>
    <w:rPr>
      <w:rFonts w:ascii="Times New Roman" w:hAnsi="Times New Roman" w:cs="Times New Roman" w:hint="default"/>
      <w:lang w:val="en-GB" w:eastAsia="en-US"/>
    </w:rPr>
  </w:style>
  <w:style w:type="character" w:styleId="FootnoteReference">
    <w:name w:val="footnote reference"/>
    <w:rsid w:val="007C4061"/>
    <w:rPr>
      <w:b/>
      <w:position w:val="6"/>
      <w:sz w:val="16"/>
    </w:rPr>
  </w:style>
  <w:style w:type="character" w:customStyle="1" w:styleId="TAHCar">
    <w:name w:val="TAH Car"/>
    <w:rsid w:val="007C4061"/>
    <w:rPr>
      <w:rFonts w:ascii="Arial" w:hAnsi="Arial"/>
      <w:b/>
      <w:sz w:val="18"/>
      <w:lang w:val="en-GB" w:eastAsia="en-US"/>
    </w:rPr>
  </w:style>
  <w:style w:type="paragraph" w:styleId="Bibliography">
    <w:name w:val="Bibliography"/>
    <w:basedOn w:val="Normal"/>
    <w:next w:val="Normal"/>
    <w:uiPriority w:val="37"/>
    <w:semiHidden/>
    <w:unhideWhenUsed/>
    <w:rsid w:val="00AD2208"/>
  </w:style>
  <w:style w:type="paragraph" w:styleId="BlockText">
    <w:name w:val="Block Text"/>
    <w:basedOn w:val="Normal"/>
    <w:semiHidden/>
    <w:unhideWhenUsed/>
    <w:rsid w:val="00AD2208"/>
    <w:pPr>
      <w:spacing w:after="120"/>
      <w:ind w:left="1440" w:right="1440"/>
    </w:pPr>
  </w:style>
  <w:style w:type="paragraph" w:styleId="BodyText">
    <w:name w:val="Body Text"/>
    <w:basedOn w:val="Normal"/>
    <w:link w:val="BodyTextChar"/>
    <w:semiHidden/>
    <w:unhideWhenUsed/>
    <w:rsid w:val="00AD2208"/>
    <w:pPr>
      <w:spacing w:after="120"/>
    </w:pPr>
  </w:style>
  <w:style w:type="character" w:customStyle="1" w:styleId="BodyTextChar">
    <w:name w:val="Body Text Char"/>
    <w:link w:val="BodyText"/>
    <w:semiHidden/>
    <w:rsid w:val="00AD2208"/>
    <w:rPr>
      <w:lang w:val="en-GB" w:eastAsia="en-US"/>
    </w:rPr>
  </w:style>
  <w:style w:type="paragraph" w:styleId="BodyText2">
    <w:name w:val="Body Text 2"/>
    <w:basedOn w:val="Normal"/>
    <w:link w:val="BodyText2Char"/>
    <w:semiHidden/>
    <w:unhideWhenUsed/>
    <w:rsid w:val="00AD2208"/>
    <w:pPr>
      <w:spacing w:after="120" w:line="480" w:lineRule="auto"/>
    </w:pPr>
  </w:style>
  <w:style w:type="character" w:customStyle="1" w:styleId="BodyText2Char">
    <w:name w:val="Body Text 2 Char"/>
    <w:link w:val="BodyText2"/>
    <w:semiHidden/>
    <w:rsid w:val="00AD2208"/>
    <w:rPr>
      <w:lang w:val="en-GB" w:eastAsia="en-US"/>
    </w:rPr>
  </w:style>
  <w:style w:type="paragraph" w:styleId="BodyText3">
    <w:name w:val="Body Text 3"/>
    <w:basedOn w:val="Normal"/>
    <w:link w:val="BodyText3Char"/>
    <w:semiHidden/>
    <w:unhideWhenUsed/>
    <w:rsid w:val="00AD2208"/>
    <w:pPr>
      <w:spacing w:after="120"/>
    </w:pPr>
    <w:rPr>
      <w:sz w:val="16"/>
      <w:szCs w:val="16"/>
    </w:rPr>
  </w:style>
  <w:style w:type="character" w:customStyle="1" w:styleId="BodyText3Char">
    <w:name w:val="Body Text 3 Char"/>
    <w:link w:val="BodyText3"/>
    <w:semiHidden/>
    <w:rsid w:val="00AD2208"/>
    <w:rPr>
      <w:sz w:val="16"/>
      <w:szCs w:val="16"/>
      <w:lang w:val="en-GB" w:eastAsia="en-US"/>
    </w:rPr>
  </w:style>
  <w:style w:type="paragraph" w:styleId="BodyTextFirstIndent">
    <w:name w:val="Body Text First Indent"/>
    <w:basedOn w:val="BodyText"/>
    <w:link w:val="BodyTextFirstIndentChar"/>
    <w:semiHidden/>
    <w:unhideWhenUsed/>
    <w:rsid w:val="00AD2208"/>
    <w:pPr>
      <w:ind w:firstLine="210"/>
    </w:pPr>
  </w:style>
  <w:style w:type="character" w:customStyle="1" w:styleId="BodyTextFirstIndentChar">
    <w:name w:val="Body Text First Indent Char"/>
    <w:basedOn w:val="BodyTextChar"/>
    <w:link w:val="BodyTextFirstIndent"/>
    <w:semiHidden/>
    <w:rsid w:val="00AD2208"/>
    <w:rPr>
      <w:lang w:val="en-GB" w:eastAsia="en-US"/>
    </w:rPr>
  </w:style>
  <w:style w:type="paragraph" w:styleId="BodyTextIndent">
    <w:name w:val="Body Text Indent"/>
    <w:basedOn w:val="Normal"/>
    <w:link w:val="BodyTextIndentChar"/>
    <w:semiHidden/>
    <w:unhideWhenUsed/>
    <w:rsid w:val="00AD2208"/>
    <w:pPr>
      <w:spacing w:after="120"/>
      <w:ind w:left="283"/>
    </w:pPr>
  </w:style>
  <w:style w:type="character" w:customStyle="1" w:styleId="BodyTextIndentChar">
    <w:name w:val="Body Text Indent Char"/>
    <w:link w:val="BodyTextIndent"/>
    <w:semiHidden/>
    <w:rsid w:val="00AD2208"/>
    <w:rPr>
      <w:lang w:val="en-GB" w:eastAsia="en-US"/>
    </w:rPr>
  </w:style>
  <w:style w:type="paragraph" w:styleId="BodyTextFirstIndent2">
    <w:name w:val="Body Text First Indent 2"/>
    <w:basedOn w:val="BodyTextIndent"/>
    <w:link w:val="BodyTextFirstIndent2Char"/>
    <w:semiHidden/>
    <w:unhideWhenUsed/>
    <w:rsid w:val="00AD2208"/>
    <w:pPr>
      <w:ind w:firstLine="210"/>
    </w:pPr>
  </w:style>
  <w:style w:type="character" w:customStyle="1" w:styleId="BodyTextFirstIndent2Char">
    <w:name w:val="Body Text First Indent 2 Char"/>
    <w:basedOn w:val="BodyTextIndentChar"/>
    <w:link w:val="BodyTextFirstIndent2"/>
    <w:semiHidden/>
    <w:rsid w:val="00AD2208"/>
    <w:rPr>
      <w:lang w:val="en-GB" w:eastAsia="en-US"/>
    </w:rPr>
  </w:style>
  <w:style w:type="paragraph" w:styleId="BodyTextIndent2">
    <w:name w:val="Body Text Indent 2"/>
    <w:basedOn w:val="Normal"/>
    <w:link w:val="BodyTextIndent2Char"/>
    <w:semiHidden/>
    <w:unhideWhenUsed/>
    <w:rsid w:val="00AD2208"/>
    <w:pPr>
      <w:spacing w:after="120" w:line="480" w:lineRule="auto"/>
      <w:ind w:left="283"/>
    </w:pPr>
  </w:style>
  <w:style w:type="character" w:customStyle="1" w:styleId="BodyTextIndent2Char">
    <w:name w:val="Body Text Indent 2 Char"/>
    <w:link w:val="BodyTextIndent2"/>
    <w:semiHidden/>
    <w:rsid w:val="00AD2208"/>
    <w:rPr>
      <w:lang w:val="en-GB" w:eastAsia="en-US"/>
    </w:rPr>
  </w:style>
  <w:style w:type="paragraph" w:styleId="BodyTextIndent3">
    <w:name w:val="Body Text Indent 3"/>
    <w:basedOn w:val="Normal"/>
    <w:link w:val="BodyTextIndent3Char"/>
    <w:semiHidden/>
    <w:unhideWhenUsed/>
    <w:rsid w:val="00AD2208"/>
    <w:pPr>
      <w:spacing w:after="120"/>
      <w:ind w:left="283"/>
    </w:pPr>
    <w:rPr>
      <w:sz w:val="16"/>
      <w:szCs w:val="16"/>
    </w:rPr>
  </w:style>
  <w:style w:type="character" w:customStyle="1" w:styleId="BodyTextIndent3Char">
    <w:name w:val="Body Text Indent 3 Char"/>
    <w:link w:val="BodyTextIndent3"/>
    <w:semiHidden/>
    <w:rsid w:val="00AD2208"/>
    <w:rPr>
      <w:sz w:val="16"/>
      <w:szCs w:val="16"/>
      <w:lang w:val="en-GB" w:eastAsia="en-US"/>
    </w:rPr>
  </w:style>
  <w:style w:type="paragraph" w:styleId="Caption">
    <w:name w:val="caption"/>
    <w:basedOn w:val="Normal"/>
    <w:next w:val="Normal"/>
    <w:semiHidden/>
    <w:unhideWhenUsed/>
    <w:qFormat/>
    <w:rsid w:val="00AD2208"/>
    <w:rPr>
      <w:b/>
      <w:bCs/>
    </w:rPr>
  </w:style>
  <w:style w:type="paragraph" w:styleId="Closing">
    <w:name w:val="Closing"/>
    <w:basedOn w:val="Normal"/>
    <w:link w:val="ClosingChar"/>
    <w:semiHidden/>
    <w:unhideWhenUsed/>
    <w:rsid w:val="00AD2208"/>
    <w:pPr>
      <w:ind w:left="4252"/>
    </w:pPr>
  </w:style>
  <w:style w:type="character" w:customStyle="1" w:styleId="ClosingChar">
    <w:name w:val="Closing Char"/>
    <w:link w:val="Closing"/>
    <w:semiHidden/>
    <w:rsid w:val="00AD2208"/>
    <w:rPr>
      <w:lang w:val="en-GB" w:eastAsia="en-US"/>
    </w:rPr>
  </w:style>
  <w:style w:type="paragraph" w:styleId="Date">
    <w:name w:val="Date"/>
    <w:basedOn w:val="Normal"/>
    <w:next w:val="Normal"/>
    <w:link w:val="DateChar"/>
    <w:semiHidden/>
    <w:unhideWhenUsed/>
    <w:rsid w:val="00AD2208"/>
  </w:style>
  <w:style w:type="character" w:customStyle="1" w:styleId="DateChar">
    <w:name w:val="Date Char"/>
    <w:link w:val="Date"/>
    <w:semiHidden/>
    <w:rsid w:val="00AD2208"/>
    <w:rPr>
      <w:lang w:val="en-GB" w:eastAsia="en-US"/>
    </w:rPr>
  </w:style>
  <w:style w:type="paragraph" w:styleId="E-mailSignature">
    <w:name w:val="E-mail Signature"/>
    <w:basedOn w:val="Normal"/>
    <w:link w:val="E-mailSignatureChar"/>
    <w:semiHidden/>
    <w:unhideWhenUsed/>
    <w:rsid w:val="00AD2208"/>
  </w:style>
  <w:style w:type="character" w:customStyle="1" w:styleId="E-mailSignatureChar">
    <w:name w:val="E-mail Signature Char"/>
    <w:link w:val="E-mailSignature"/>
    <w:semiHidden/>
    <w:rsid w:val="00AD2208"/>
    <w:rPr>
      <w:lang w:val="en-GB" w:eastAsia="en-US"/>
    </w:rPr>
  </w:style>
  <w:style w:type="paragraph" w:styleId="EndnoteText">
    <w:name w:val="endnote text"/>
    <w:basedOn w:val="Normal"/>
    <w:link w:val="EndnoteTextChar"/>
    <w:rsid w:val="00AD2208"/>
  </w:style>
  <w:style w:type="character" w:customStyle="1" w:styleId="EndnoteTextChar">
    <w:name w:val="Endnote Text Char"/>
    <w:link w:val="EndnoteText"/>
    <w:rsid w:val="00AD2208"/>
    <w:rPr>
      <w:lang w:val="en-GB" w:eastAsia="en-US"/>
    </w:rPr>
  </w:style>
  <w:style w:type="paragraph" w:styleId="EnvelopeAddress">
    <w:name w:val="envelope address"/>
    <w:basedOn w:val="Normal"/>
    <w:semiHidden/>
    <w:unhideWhenUsed/>
    <w:rsid w:val="00AD2208"/>
    <w:pPr>
      <w:framePr w:w="7920" w:h="1980" w:hRule="exact" w:hSpace="180" w:wrap="auto" w:hAnchor="page" w:xAlign="center" w:yAlign="bottom"/>
      <w:ind w:left="2880"/>
    </w:pPr>
    <w:rPr>
      <w:rFonts w:ascii="Calibri Light" w:eastAsia="DengXian Light" w:hAnsi="Calibri Light"/>
      <w:sz w:val="24"/>
      <w:szCs w:val="24"/>
    </w:rPr>
  </w:style>
  <w:style w:type="paragraph" w:styleId="EnvelopeReturn">
    <w:name w:val="envelope return"/>
    <w:basedOn w:val="Normal"/>
    <w:semiHidden/>
    <w:unhideWhenUsed/>
    <w:rsid w:val="00AD2208"/>
    <w:rPr>
      <w:rFonts w:ascii="Calibri Light" w:eastAsia="DengXian Light" w:hAnsi="Calibri Light"/>
    </w:rPr>
  </w:style>
  <w:style w:type="paragraph" w:styleId="FootnoteText">
    <w:name w:val="footnote text"/>
    <w:basedOn w:val="Normal"/>
    <w:link w:val="FootnoteTextChar"/>
    <w:semiHidden/>
    <w:unhideWhenUsed/>
    <w:rsid w:val="00AD2208"/>
  </w:style>
  <w:style w:type="character" w:customStyle="1" w:styleId="FootnoteTextChar">
    <w:name w:val="Footnote Text Char"/>
    <w:link w:val="FootnoteText"/>
    <w:semiHidden/>
    <w:rsid w:val="00AD2208"/>
    <w:rPr>
      <w:lang w:val="en-GB" w:eastAsia="en-US"/>
    </w:rPr>
  </w:style>
  <w:style w:type="paragraph" w:styleId="HTMLAddress">
    <w:name w:val="HTML Address"/>
    <w:basedOn w:val="Normal"/>
    <w:link w:val="HTMLAddressChar"/>
    <w:semiHidden/>
    <w:unhideWhenUsed/>
    <w:rsid w:val="00AD2208"/>
    <w:rPr>
      <w:i/>
      <w:iCs/>
    </w:rPr>
  </w:style>
  <w:style w:type="character" w:customStyle="1" w:styleId="HTMLAddressChar">
    <w:name w:val="HTML Address Char"/>
    <w:link w:val="HTMLAddress"/>
    <w:semiHidden/>
    <w:rsid w:val="00AD2208"/>
    <w:rPr>
      <w:i/>
      <w:iCs/>
      <w:lang w:val="en-GB" w:eastAsia="en-US"/>
    </w:rPr>
  </w:style>
  <w:style w:type="paragraph" w:styleId="HTMLPreformatted">
    <w:name w:val="HTML Preformatted"/>
    <w:basedOn w:val="Normal"/>
    <w:link w:val="HTMLPreformattedChar"/>
    <w:semiHidden/>
    <w:unhideWhenUsed/>
    <w:rsid w:val="00AD2208"/>
    <w:rPr>
      <w:rFonts w:ascii="Courier New" w:hAnsi="Courier New" w:cs="Courier New"/>
    </w:rPr>
  </w:style>
  <w:style w:type="character" w:customStyle="1" w:styleId="HTMLPreformattedChar">
    <w:name w:val="HTML Preformatted Char"/>
    <w:link w:val="HTMLPreformatted"/>
    <w:semiHidden/>
    <w:rsid w:val="00AD2208"/>
    <w:rPr>
      <w:rFonts w:ascii="Courier New" w:hAnsi="Courier New" w:cs="Courier New"/>
      <w:lang w:val="en-GB" w:eastAsia="en-US"/>
    </w:rPr>
  </w:style>
  <w:style w:type="paragraph" w:styleId="Index1">
    <w:name w:val="index 1"/>
    <w:basedOn w:val="Normal"/>
    <w:next w:val="Normal"/>
    <w:semiHidden/>
    <w:unhideWhenUsed/>
    <w:rsid w:val="00AD2208"/>
    <w:pPr>
      <w:ind w:left="200" w:hanging="200"/>
    </w:pPr>
  </w:style>
  <w:style w:type="paragraph" w:styleId="Index2">
    <w:name w:val="index 2"/>
    <w:basedOn w:val="Normal"/>
    <w:next w:val="Normal"/>
    <w:semiHidden/>
    <w:unhideWhenUsed/>
    <w:rsid w:val="00AD2208"/>
    <w:pPr>
      <w:ind w:left="400" w:hanging="200"/>
    </w:pPr>
  </w:style>
  <w:style w:type="paragraph" w:styleId="Index3">
    <w:name w:val="index 3"/>
    <w:basedOn w:val="Normal"/>
    <w:next w:val="Normal"/>
    <w:semiHidden/>
    <w:unhideWhenUsed/>
    <w:rsid w:val="00AD2208"/>
    <w:pPr>
      <w:ind w:left="600" w:hanging="200"/>
    </w:pPr>
  </w:style>
  <w:style w:type="paragraph" w:styleId="Index4">
    <w:name w:val="index 4"/>
    <w:basedOn w:val="Normal"/>
    <w:next w:val="Normal"/>
    <w:semiHidden/>
    <w:unhideWhenUsed/>
    <w:rsid w:val="00AD2208"/>
    <w:pPr>
      <w:ind w:left="800" w:hanging="200"/>
    </w:pPr>
  </w:style>
  <w:style w:type="paragraph" w:styleId="Index5">
    <w:name w:val="index 5"/>
    <w:basedOn w:val="Normal"/>
    <w:next w:val="Normal"/>
    <w:semiHidden/>
    <w:unhideWhenUsed/>
    <w:rsid w:val="00AD2208"/>
    <w:pPr>
      <w:ind w:left="1000" w:hanging="200"/>
    </w:pPr>
  </w:style>
  <w:style w:type="paragraph" w:styleId="Index6">
    <w:name w:val="index 6"/>
    <w:basedOn w:val="Normal"/>
    <w:next w:val="Normal"/>
    <w:semiHidden/>
    <w:unhideWhenUsed/>
    <w:rsid w:val="00AD2208"/>
    <w:pPr>
      <w:ind w:left="1200" w:hanging="200"/>
    </w:pPr>
  </w:style>
  <w:style w:type="paragraph" w:styleId="Index7">
    <w:name w:val="index 7"/>
    <w:basedOn w:val="Normal"/>
    <w:next w:val="Normal"/>
    <w:semiHidden/>
    <w:unhideWhenUsed/>
    <w:rsid w:val="00AD2208"/>
    <w:pPr>
      <w:ind w:left="1400" w:hanging="200"/>
    </w:pPr>
  </w:style>
  <w:style w:type="paragraph" w:styleId="Index8">
    <w:name w:val="index 8"/>
    <w:basedOn w:val="Normal"/>
    <w:next w:val="Normal"/>
    <w:semiHidden/>
    <w:unhideWhenUsed/>
    <w:rsid w:val="00AD2208"/>
    <w:pPr>
      <w:ind w:left="1600" w:hanging="200"/>
    </w:pPr>
  </w:style>
  <w:style w:type="paragraph" w:styleId="Index9">
    <w:name w:val="index 9"/>
    <w:basedOn w:val="Normal"/>
    <w:next w:val="Normal"/>
    <w:semiHidden/>
    <w:unhideWhenUsed/>
    <w:rsid w:val="00AD2208"/>
    <w:pPr>
      <w:ind w:left="1800" w:hanging="200"/>
    </w:pPr>
  </w:style>
  <w:style w:type="paragraph" w:styleId="IndexHeading">
    <w:name w:val="index heading"/>
    <w:basedOn w:val="Normal"/>
    <w:next w:val="Index1"/>
    <w:semiHidden/>
    <w:unhideWhenUsed/>
    <w:rsid w:val="00AD2208"/>
    <w:rPr>
      <w:rFonts w:ascii="Calibri Light" w:eastAsia="DengXian Light" w:hAnsi="Calibri Light"/>
      <w:b/>
      <w:bCs/>
    </w:rPr>
  </w:style>
  <w:style w:type="paragraph" w:styleId="IntenseQuote">
    <w:name w:val="Intense Quote"/>
    <w:basedOn w:val="Normal"/>
    <w:next w:val="Normal"/>
    <w:link w:val="IntenseQuoteChar"/>
    <w:uiPriority w:val="30"/>
    <w:qFormat/>
    <w:rsid w:val="00AD220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D2208"/>
    <w:rPr>
      <w:i/>
      <w:iCs/>
      <w:color w:val="4472C4"/>
      <w:lang w:val="en-GB" w:eastAsia="en-US"/>
    </w:rPr>
  </w:style>
  <w:style w:type="paragraph" w:styleId="List2">
    <w:name w:val="List 2"/>
    <w:basedOn w:val="Normal"/>
    <w:semiHidden/>
    <w:unhideWhenUsed/>
    <w:rsid w:val="00AD2208"/>
    <w:pPr>
      <w:ind w:left="566" w:hanging="283"/>
      <w:contextualSpacing/>
    </w:pPr>
  </w:style>
  <w:style w:type="paragraph" w:styleId="List3">
    <w:name w:val="List 3"/>
    <w:basedOn w:val="Normal"/>
    <w:semiHidden/>
    <w:unhideWhenUsed/>
    <w:rsid w:val="00AD2208"/>
    <w:pPr>
      <w:ind w:left="849" w:hanging="283"/>
      <w:contextualSpacing/>
    </w:pPr>
  </w:style>
  <w:style w:type="paragraph" w:styleId="List4">
    <w:name w:val="List 4"/>
    <w:basedOn w:val="Normal"/>
    <w:semiHidden/>
    <w:unhideWhenUsed/>
    <w:rsid w:val="00AD2208"/>
    <w:pPr>
      <w:ind w:left="1132" w:hanging="283"/>
      <w:contextualSpacing/>
    </w:pPr>
  </w:style>
  <w:style w:type="paragraph" w:styleId="List5">
    <w:name w:val="List 5"/>
    <w:basedOn w:val="Normal"/>
    <w:semiHidden/>
    <w:unhideWhenUsed/>
    <w:rsid w:val="00AD2208"/>
    <w:pPr>
      <w:ind w:left="1415" w:hanging="283"/>
      <w:contextualSpacing/>
    </w:pPr>
  </w:style>
  <w:style w:type="paragraph" w:styleId="ListBullet">
    <w:name w:val="List Bullet"/>
    <w:basedOn w:val="Normal"/>
    <w:semiHidden/>
    <w:unhideWhenUsed/>
    <w:rsid w:val="00AD2208"/>
    <w:pPr>
      <w:numPr>
        <w:numId w:val="7"/>
      </w:numPr>
      <w:contextualSpacing/>
    </w:pPr>
  </w:style>
  <w:style w:type="paragraph" w:styleId="ListBullet2">
    <w:name w:val="List Bullet 2"/>
    <w:basedOn w:val="Normal"/>
    <w:semiHidden/>
    <w:unhideWhenUsed/>
    <w:rsid w:val="00AD2208"/>
    <w:pPr>
      <w:numPr>
        <w:numId w:val="8"/>
      </w:numPr>
      <w:contextualSpacing/>
    </w:pPr>
  </w:style>
  <w:style w:type="paragraph" w:styleId="ListBullet3">
    <w:name w:val="List Bullet 3"/>
    <w:basedOn w:val="Normal"/>
    <w:semiHidden/>
    <w:unhideWhenUsed/>
    <w:rsid w:val="00AD2208"/>
    <w:pPr>
      <w:numPr>
        <w:numId w:val="9"/>
      </w:numPr>
      <w:contextualSpacing/>
    </w:pPr>
  </w:style>
  <w:style w:type="paragraph" w:styleId="ListBullet4">
    <w:name w:val="List Bullet 4"/>
    <w:basedOn w:val="Normal"/>
    <w:semiHidden/>
    <w:unhideWhenUsed/>
    <w:rsid w:val="00AD2208"/>
    <w:pPr>
      <w:numPr>
        <w:numId w:val="10"/>
      </w:numPr>
      <w:contextualSpacing/>
    </w:pPr>
  </w:style>
  <w:style w:type="paragraph" w:styleId="ListBullet5">
    <w:name w:val="List Bullet 5"/>
    <w:basedOn w:val="Normal"/>
    <w:semiHidden/>
    <w:unhideWhenUsed/>
    <w:rsid w:val="00AD2208"/>
    <w:pPr>
      <w:numPr>
        <w:numId w:val="11"/>
      </w:numPr>
      <w:contextualSpacing/>
    </w:pPr>
  </w:style>
  <w:style w:type="paragraph" w:styleId="ListContinue">
    <w:name w:val="List Continue"/>
    <w:basedOn w:val="Normal"/>
    <w:rsid w:val="00AD2208"/>
    <w:pPr>
      <w:spacing w:after="120"/>
      <w:ind w:left="283"/>
      <w:contextualSpacing/>
    </w:pPr>
  </w:style>
  <w:style w:type="paragraph" w:styleId="ListContinue2">
    <w:name w:val="List Continue 2"/>
    <w:basedOn w:val="Normal"/>
    <w:rsid w:val="00AD2208"/>
    <w:pPr>
      <w:spacing w:after="120"/>
      <w:ind w:left="566"/>
      <w:contextualSpacing/>
    </w:pPr>
  </w:style>
  <w:style w:type="paragraph" w:styleId="ListContinue3">
    <w:name w:val="List Continue 3"/>
    <w:basedOn w:val="Normal"/>
    <w:rsid w:val="00AD2208"/>
    <w:pPr>
      <w:spacing w:after="120"/>
      <w:ind w:left="849"/>
      <w:contextualSpacing/>
    </w:pPr>
  </w:style>
  <w:style w:type="paragraph" w:styleId="ListContinue4">
    <w:name w:val="List Continue 4"/>
    <w:basedOn w:val="Normal"/>
    <w:rsid w:val="00AD2208"/>
    <w:pPr>
      <w:spacing w:after="120"/>
      <w:ind w:left="1132"/>
      <w:contextualSpacing/>
    </w:pPr>
  </w:style>
  <w:style w:type="paragraph" w:styleId="ListContinue5">
    <w:name w:val="List Continue 5"/>
    <w:basedOn w:val="Normal"/>
    <w:semiHidden/>
    <w:unhideWhenUsed/>
    <w:rsid w:val="00AD2208"/>
    <w:pPr>
      <w:spacing w:after="120"/>
      <w:ind w:left="1415"/>
      <w:contextualSpacing/>
    </w:pPr>
  </w:style>
  <w:style w:type="paragraph" w:styleId="ListNumber2">
    <w:name w:val="List Number 2"/>
    <w:basedOn w:val="Normal"/>
    <w:semiHidden/>
    <w:unhideWhenUsed/>
    <w:rsid w:val="00AD2208"/>
    <w:pPr>
      <w:numPr>
        <w:numId w:val="12"/>
      </w:numPr>
      <w:contextualSpacing/>
    </w:pPr>
  </w:style>
  <w:style w:type="paragraph" w:styleId="ListNumber3">
    <w:name w:val="List Number 3"/>
    <w:basedOn w:val="Normal"/>
    <w:semiHidden/>
    <w:unhideWhenUsed/>
    <w:rsid w:val="00AD2208"/>
    <w:pPr>
      <w:numPr>
        <w:numId w:val="13"/>
      </w:numPr>
      <w:contextualSpacing/>
    </w:pPr>
  </w:style>
  <w:style w:type="paragraph" w:styleId="ListNumber4">
    <w:name w:val="List Number 4"/>
    <w:basedOn w:val="Normal"/>
    <w:semiHidden/>
    <w:unhideWhenUsed/>
    <w:rsid w:val="00AD2208"/>
    <w:pPr>
      <w:numPr>
        <w:numId w:val="14"/>
      </w:numPr>
      <w:contextualSpacing/>
    </w:pPr>
  </w:style>
  <w:style w:type="paragraph" w:styleId="ListNumber5">
    <w:name w:val="List Number 5"/>
    <w:basedOn w:val="Normal"/>
    <w:semiHidden/>
    <w:unhideWhenUsed/>
    <w:rsid w:val="00AD2208"/>
    <w:pPr>
      <w:numPr>
        <w:numId w:val="15"/>
      </w:numPr>
      <w:contextualSpacing/>
    </w:pPr>
  </w:style>
  <w:style w:type="paragraph" w:styleId="MacroText">
    <w:name w:val="macro"/>
    <w:link w:val="MacroTextChar"/>
    <w:semiHidden/>
    <w:unhideWhenUsed/>
    <w:rsid w:val="00AD220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semiHidden/>
    <w:rsid w:val="00AD2208"/>
    <w:rPr>
      <w:rFonts w:ascii="Courier New" w:hAnsi="Courier New" w:cs="Courier New"/>
      <w:lang w:val="en-GB" w:eastAsia="en-US"/>
    </w:rPr>
  </w:style>
  <w:style w:type="paragraph" w:styleId="MessageHeader">
    <w:name w:val="Message Header"/>
    <w:basedOn w:val="Normal"/>
    <w:link w:val="MessageHeaderChar"/>
    <w:semiHidden/>
    <w:unhideWhenUsed/>
    <w:rsid w:val="00AD220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DengXian Light" w:hAnsi="Calibri Light"/>
      <w:sz w:val="24"/>
      <w:szCs w:val="24"/>
    </w:rPr>
  </w:style>
  <w:style w:type="character" w:customStyle="1" w:styleId="MessageHeaderChar">
    <w:name w:val="Message Header Char"/>
    <w:link w:val="MessageHeader"/>
    <w:semiHidden/>
    <w:rsid w:val="00AD2208"/>
    <w:rPr>
      <w:rFonts w:ascii="Calibri Light" w:eastAsia="DengXian Light" w:hAnsi="Calibri Light" w:cs="Times New Roman"/>
      <w:sz w:val="24"/>
      <w:szCs w:val="24"/>
      <w:shd w:val="pct20" w:color="auto" w:fill="auto"/>
      <w:lang w:val="en-GB" w:eastAsia="en-US"/>
    </w:rPr>
  </w:style>
  <w:style w:type="paragraph" w:styleId="NoSpacing">
    <w:name w:val="No Spacing"/>
    <w:uiPriority w:val="1"/>
    <w:qFormat/>
    <w:rsid w:val="00AD2208"/>
    <w:rPr>
      <w:lang w:eastAsia="en-US"/>
    </w:rPr>
  </w:style>
  <w:style w:type="paragraph" w:styleId="NormalWeb">
    <w:name w:val="Normal (Web)"/>
    <w:basedOn w:val="Normal"/>
    <w:semiHidden/>
    <w:unhideWhenUsed/>
    <w:rsid w:val="00AD2208"/>
    <w:rPr>
      <w:sz w:val="24"/>
      <w:szCs w:val="24"/>
    </w:rPr>
  </w:style>
  <w:style w:type="paragraph" w:styleId="NormalIndent">
    <w:name w:val="Normal Indent"/>
    <w:basedOn w:val="Normal"/>
    <w:semiHidden/>
    <w:unhideWhenUsed/>
    <w:rsid w:val="00AD2208"/>
    <w:pPr>
      <w:ind w:left="720"/>
    </w:pPr>
  </w:style>
  <w:style w:type="paragraph" w:styleId="NoteHeading">
    <w:name w:val="Note Heading"/>
    <w:basedOn w:val="Normal"/>
    <w:next w:val="Normal"/>
    <w:link w:val="NoteHeadingChar"/>
    <w:semiHidden/>
    <w:unhideWhenUsed/>
    <w:rsid w:val="00AD2208"/>
  </w:style>
  <w:style w:type="character" w:customStyle="1" w:styleId="NoteHeadingChar">
    <w:name w:val="Note Heading Char"/>
    <w:link w:val="NoteHeading"/>
    <w:semiHidden/>
    <w:rsid w:val="00AD2208"/>
    <w:rPr>
      <w:lang w:val="en-GB" w:eastAsia="en-US"/>
    </w:rPr>
  </w:style>
  <w:style w:type="paragraph" w:styleId="PlainText">
    <w:name w:val="Plain Text"/>
    <w:basedOn w:val="Normal"/>
    <w:link w:val="PlainTextChar"/>
    <w:semiHidden/>
    <w:unhideWhenUsed/>
    <w:rsid w:val="00AD2208"/>
    <w:rPr>
      <w:rFonts w:ascii="Courier New" w:hAnsi="Courier New" w:cs="Courier New"/>
    </w:rPr>
  </w:style>
  <w:style w:type="character" w:customStyle="1" w:styleId="PlainTextChar">
    <w:name w:val="Plain Text Char"/>
    <w:link w:val="PlainText"/>
    <w:semiHidden/>
    <w:rsid w:val="00AD2208"/>
    <w:rPr>
      <w:rFonts w:ascii="Courier New" w:hAnsi="Courier New" w:cs="Courier New"/>
      <w:lang w:val="en-GB" w:eastAsia="en-US"/>
    </w:rPr>
  </w:style>
  <w:style w:type="paragraph" w:styleId="Quote">
    <w:name w:val="Quote"/>
    <w:basedOn w:val="Normal"/>
    <w:next w:val="Normal"/>
    <w:link w:val="QuoteChar"/>
    <w:uiPriority w:val="29"/>
    <w:qFormat/>
    <w:rsid w:val="00AD2208"/>
    <w:pPr>
      <w:spacing w:before="200" w:after="160"/>
      <w:ind w:left="864" w:right="864"/>
      <w:jc w:val="center"/>
    </w:pPr>
    <w:rPr>
      <w:i/>
      <w:iCs/>
      <w:color w:val="404040"/>
    </w:rPr>
  </w:style>
  <w:style w:type="character" w:customStyle="1" w:styleId="QuoteChar">
    <w:name w:val="Quote Char"/>
    <w:link w:val="Quote"/>
    <w:uiPriority w:val="29"/>
    <w:rsid w:val="00AD2208"/>
    <w:rPr>
      <w:i/>
      <w:iCs/>
      <w:color w:val="404040"/>
      <w:lang w:val="en-GB" w:eastAsia="en-US"/>
    </w:rPr>
  </w:style>
  <w:style w:type="paragraph" w:styleId="Salutation">
    <w:name w:val="Salutation"/>
    <w:basedOn w:val="Normal"/>
    <w:next w:val="Normal"/>
    <w:link w:val="SalutationChar"/>
    <w:semiHidden/>
    <w:unhideWhenUsed/>
    <w:rsid w:val="00AD2208"/>
  </w:style>
  <w:style w:type="character" w:customStyle="1" w:styleId="SalutationChar">
    <w:name w:val="Salutation Char"/>
    <w:link w:val="Salutation"/>
    <w:semiHidden/>
    <w:rsid w:val="00AD2208"/>
    <w:rPr>
      <w:lang w:val="en-GB" w:eastAsia="en-US"/>
    </w:rPr>
  </w:style>
  <w:style w:type="paragraph" w:styleId="Signature">
    <w:name w:val="Signature"/>
    <w:basedOn w:val="Normal"/>
    <w:link w:val="SignatureChar"/>
    <w:semiHidden/>
    <w:unhideWhenUsed/>
    <w:rsid w:val="00AD2208"/>
    <w:pPr>
      <w:ind w:left="4252"/>
    </w:pPr>
  </w:style>
  <w:style w:type="character" w:customStyle="1" w:styleId="SignatureChar">
    <w:name w:val="Signature Char"/>
    <w:link w:val="Signature"/>
    <w:semiHidden/>
    <w:rsid w:val="00AD2208"/>
    <w:rPr>
      <w:lang w:val="en-GB" w:eastAsia="en-US"/>
    </w:rPr>
  </w:style>
  <w:style w:type="paragraph" w:styleId="Subtitle">
    <w:name w:val="Subtitle"/>
    <w:basedOn w:val="Normal"/>
    <w:next w:val="Normal"/>
    <w:link w:val="SubtitleChar"/>
    <w:qFormat/>
    <w:rsid w:val="00AD2208"/>
    <w:pPr>
      <w:spacing w:after="60"/>
      <w:jc w:val="center"/>
      <w:outlineLvl w:val="1"/>
    </w:pPr>
    <w:rPr>
      <w:rFonts w:ascii="Calibri Light" w:eastAsia="DengXian Light" w:hAnsi="Calibri Light"/>
      <w:sz w:val="24"/>
      <w:szCs w:val="24"/>
    </w:rPr>
  </w:style>
  <w:style w:type="character" w:customStyle="1" w:styleId="SubtitleChar">
    <w:name w:val="Subtitle Char"/>
    <w:link w:val="Subtitle"/>
    <w:rsid w:val="00AD2208"/>
    <w:rPr>
      <w:rFonts w:ascii="Calibri Light" w:eastAsia="DengXian Light" w:hAnsi="Calibri Light" w:cs="Times New Roman"/>
      <w:sz w:val="24"/>
      <w:szCs w:val="24"/>
      <w:lang w:val="en-GB" w:eastAsia="en-US"/>
    </w:rPr>
  </w:style>
  <w:style w:type="paragraph" w:styleId="TableofAuthorities">
    <w:name w:val="table of authorities"/>
    <w:basedOn w:val="Normal"/>
    <w:next w:val="Normal"/>
    <w:semiHidden/>
    <w:unhideWhenUsed/>
    <w:rsid w:val="00AD2208"/>
    <w:pPr>
      <w:ind w:left="200" w:hanging="200"/>
    </w:pPr>
  </w:style>
  <w:style w:type="paragraph" w:styleId="TableofFigures">
    <w:name w:val="table of figures"/>
    <w:basedOn w:val="Normal"/>
    <w:next w:val="Normal"/>
    <w:semiHidden/>
    <w:unhideWhenUsed/>
    <w:rsid w:val="00AD2208"/>
  </w:style>
  <w:style w:type="paragraph" w:styleId="Title">
    <w:name w:val="Title"/>
    <w:basedOn w:val="Normal"/>
    <w:next w:val="Normal"/>
    <w:link w:val="TitleChar"/>
    <w:qFormat/>
    <w:rsid w:val="00AD2208"/>
    <w:pPr>
      <w:spacing w:before="240" w:after="60"/>
      <w:jc w:val="center"/>
      <w:outlineLvl w:val="0"/>
    </w:pPr>
    <w:rPr>
      <w:rFonts w:ascii="Calibri Light" w:eastAsia="DengXian Light" w:hAnsi="Calibri Light"/>
      <w:b/>
      <w:bCs/>
      <w:kern w:val="28"/>
      <w:sz w:val="32"/>
      <w:szCs w:val="32"/>
    </w:rPr>
  </w:style>
  <w:style w:type="character" w:customStyle="1" w:styleId="TitleChar">
    <w:name w:val="Title Char"/>
    <w:link w:val="Title"/>
    <w:rsid w:val="00AD2208"/>
    <w:rPr>
      <w:rFonts w:ascii="Calibri Light" w:eastAsia="DengXian Light" w:hAnsi="Calibri Light" w:cs="Times New Roman"/>
      <w:b/>
      <w:bCs/>
      <w:kern w:val="28"/>
      <w:sz w:val="32"/>
      <w:szCs w:val="32"/>
      <w:lang w:val="en-GB" w:eastAsia="en-US"/>
    </w:rPr>
  </w:style>
  <w:style w:type="paragraph" w:styleId="TOAHeading">
    <w:name w:val="toa heading"/>
    <w:basedOn w:val="Normal"/>
    <w:next w:val="Normal"/>
    <w:rsid w:val="00AD2208"/>
    <w:pPr>
      <w:spacing w:before="120"/>
    </w:pPr>
    <w:rPr>
      <w:rFonts w:ascii="Calibri Light" w:eastAsia="DengXian Light" w:hAnsi="Calibri Light"/>
      <w:b/>
      <w:bCs/>
      <w:sz w:val="24"/>
      <w:szCs w:val="24"/>
    </w:rPr>
  </w:style>
  <w:style w:type="paragraph" w:styleId="TOCHeading">
    <w:name w:val="TOC Heading"/>
    <w:basedOn w:val="Heading1"/>
    <w:next w:val="Normal"/>
    <w:uiPriority w:val="39"/>
    <w:semiHidden/>
    <w:unhideWhenUsed/>
    <w:qFormat/>
    <w:rsid w:val="00AD2208"/>
    <w:pPr>
      <w:keepLines w:val="0"/>
      <w:pBdr>
        <w:top w:val="none" w:sz="0" w:space="0" w:color="auto"/>
      </w:pBdr>
      <w:spacing w:after="60"/>
      <w:ind w:left="0" w:firstLine="0"/>
      <w:outlineLvl w:val="9"/>
    </w:pPr>
    <w:rPr>
      <w:rFonts w:ascii="Calibri Light" w:eastAsia="DengXian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21365">
      <w:bodyDiv w:val="1"/>
      <w:marLeft w:val="0"/>
      <w:marRight w:val="0"/>
      <w:marTop w:val="0"/>
      <w:marBottom w:val="0"/>
      <w:divBdr>
        <w:top w:val="none" w:sz="0" w:space="0" w:color="auto"/>
        <w:left w:val="none" w:sz="0" w:space="0" w:color="auto"/>
        <w:bottom w:val="none" w:sz="0" w:space="0" w:color="auto"/>
        <w:right w:val="none" w:sz="0" w:space="0" w:color="auto"/>
      </w:divBdr>
    </w:div>
    <w:div w:id="121164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B7D37-6CB1-4EFE-900A-8EBADA6D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676</TotalTime>
  <Pages>1</Pages>
  <Words>63754</Words>
  <Characters>363403</Characters>
  <Application>Microsoft Office Word</Application>
  <DocSecurity>0</DocSecurity>
  <Lines>3028</Lines>
  <Paragraphs>852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426305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31.124_CR0647R2_(Rel-16)_UEConTest_R16</cp:lastModifiedBy>
  <cp:revision>348</cp:revision>
  <cp:lastPrinted>2019-02-25T14:05:00Z</cp:lastPrinted>
  <dcterms:created xsi:type="dcterms:W3CDTF">2020-03-30T09:16:00Z</dcterms:created>
  <dcterms:modified xsi:type="dcterms:W3CDTF">2022-09-22T17:17:00Z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(2)1xgI0p/a7EVx/4Q6DVGfjoaRyCmDKs7O17zLKTSo/3y5zC8aeiyxIuOaXIWktEUUUglmudNQ
qKsLF5QxJqq2yY+svTwyg6gSJRPqG7W45O8CzBxYdPPwS7uMLKP8q0sYI2jSVq7VDSDyFssS
OnE5ecH/MaCWs3m9ShAUZkhGmG/MxaVSznGgrM1CmJiGnZjRtalwRa16Hm9jXkN1XS5cq3Pj
3DsrASFtW3go/Y8Ym+</vt:lpwstr>
  </property>
  <property fmtid="{D5CDD505-2E9C-101B-9397-08002B2CF9AE}" pid="3" name="_2015_ms_pID_7253431">
    <vt:lpwstr>HcJYKeVH/VlRV/9GPByXfELl2WkVD+/o9Zr74AK+GY2cfwIfBipUyW
Qswlrqnl4Vya8vofkuBiCaCHcH31vloPxuv1MuscOes+ds2FnSkOP4SUKjHSIsnPLHHGNl/4
fYebgAKgJcV3Z17bS3lsM9XQcRrPDMXEiWXbT8Ge1rY0Xjtan4nQUcx2pO+yFRjUC5Fjsgwa
uwKZ87YyzP8Ux3dl</vt:lpwstr>
  </property>
</Properties>
</file>