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lang w:val="en-GB" w:eastAsia="en-US"/>
                              </w:rPr>
                              <w:t xml:space="preserve">3GPP TS 31.220 </w:t>
                            </w:r>
                            <w:r>
                              <w:rPr>
                                <w:lang w:val="en-GB" w:eastAsia="en-US"/>
                              </w:rPr>
                              <w:t>V16.0.0</w:t>
                            </w:r>
                            <w:r>
                              <w:rPr>
                                <w:sz w:val="32"/>
                                <w:lang w:val="en-GB" w:eastAsia="en-US"/>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lang w:val="en-GB" w:eastAsia="en-US"/>
                        </w:rPr>
                        <w:t xml:space="preserve">3GPP TS 31.220 </w:t>
                      </w:r>
                      <w:r>
                        <w:rPr>
                          <w:lang w:val="en-GB" w:eastAsia="en-US"/>
                        </w:rPr>
                        <w:t>V16.0.0</w:t>
                      </w:r>
                      <w:r>
                        <w:rPr>
                          <w:sz w:val="32"/>
                          <w:lang w:val="en-GB" w:eastAsia="en-US"/>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Characteristics of the Contact Manager for 3GPP UICC applications</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Characteristics of the Contact Manager for 3GPP UICC applications</w:t>
                      </w:r>
                    </w:p>
                    <w:p>
                      <w:pPr>
                        <w:pStyle w:val="ZT"/>
                        <w:rPr/>
                      </w:pPr>
                      <w:r>
                        <w:rPr>
                          <w:rFonts w:eastAsia="Arial"/>
                        </w:rPr>
                        <w:t xml:space="preserve"> </w:t>
                      </w: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smart card</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smart card</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hyperlink r:id="rId6">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hyperlink r:id="rId7">
                        <w:r>
                          <w:rPr>
                            <w:rStyle w:val="InternetLink"/>
                            <w:rFonts w:cs="Arial" w:ascii="Arial" w:hAnsi="Arial"/>
                            <w:sz w:val="18"/>
                            <w:lang w:val="fr-FR"/>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Batang;바탕"/>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94479853">
            <w:r>
              <w:rPr>
                <w:rStyle w:val="IndexLink"/>
                <w:rFonts w:eastAsia="Times New Roman" w:cs="Times New Roman"/>
                <w:color w:val="auto"/>
                <w:sz w:val="22"/>
                <w:szCs w:val="20"/>
                <w:lang w:val="en-GB" w:eastAsia="en-US" w:bidi="ar-SA"/>
              </w:rPr>
              <w:t>5</w:t>
            </w:r>
          </w:hyperlink>
        </w:p>
        <w:p>
          <w:pPr>
            <w:pStyle w:val="Contents1"/>
            <w:rPr>
              <w:rFonts w:eastAsia="Batang;바탕"/>
              <w:sz w:val="24"/>
              <w:szCs w:val="24"/>
              <w:lang w:val="en-US" w:eastAsia="en-US"/>
            </w:rPr>
          </w:pPr>
          <w:r>
            <w:rPr/>
            <w:t>Introduction</w:t>
            <w:tab/>
          </w:r>
          <w:hyperlink w:anchor="__RefHeading___Toc194479854">
            <w:r>
              <w:rPr>
                <w:rStyle w:val="IndexLink"/>
              </w:rPr>
              <w:t>5</w:t>
            </w:r>
          </w:hyperlink>
        </w:p>
        <w:p>
          <w:pPr>
            <w:pStyle w:val="Contents1"/>
            <w:rPr>
              <w:rFonts w:eastAsia="Batang;바탕"/>
              <w:sz w:val="24"/>
              <w:szCs w:val="24"/>
              <w:lang w:val="en-US" w:eastAsia="en-US"/>
            </w:rPr>
          </w:pPr>
          <w:r>
            <w:rPr/>
            <w:t>1</w:t>
          </w:r>
          <w:r>
            <w:rPr>
              <w:rFonts w:eastAsia="Batang;바탕"/>
              <w:sz w:val="24"/>
              <w:szCs w:val="24"/>
              <w:lang w:val="en-US" w:eastAsia="en-US"/>
            </w:rPr>
            <w:tab/>
          </w:r>
          <w:r>
            <w:rPr/>
            <w:t>Scope</w:t>
            <w:tab/>
          </w:r>
          <w:hyperlink w:anchor="__RefHeading___Toc194479855">
            <w:r>
              <w:rPr>
                <w:rStyle w:val="IndexLink"/>
              </w:rPr>
              <w:t>6</w:t>
            </w:r>
          </w:hyperlink>
        </w:p>
        <w:p>
          <w:pPr>
            <w:pStyle w:val="Contents1"/>
            <w:rPr>
              <w:rFonts w:eastAsia="Batang;바탕"/>
              <w:sz w:val="24"/>
              <w:szCs w:val="24"/>
              <w:lang w:val="en-US" w:eastAsia="en-US"/>
            </w:rPr>
          </w:pPr>
          <w:r>
            <w:rPr/>
            <w:t>2</w:t>
          </w:r>
          <w:r>
            <w:rPr>
              <w:rFonts w:eastAsia="Batang;바탕"/>
              <w:sz w:val="24"/>
              <w:szCs w:val="24"/>
              <w:lang w:val="en-US" w:eastAsia="en-US"/>
            </w:rPr>
            <w:tab/>
          </w:r>
          <w:r>
            <w:rPr/>
            <w:t>References</w:t>
            <w:tab/>
          </w:r>
          <w:hyperlink w:anchor="__RefHeading___Toc194479856">
            <w:r>
              <w:rPr>
                <w:rStyle w:val="IndexLink"/>
              </w:rPr>
              <w:t>6</w:t>
            </w:r>
          </w:hyperlink>
        </w:p>
        <w:p>
          <w:pPr>
            <w:pStyle w:val="Contents1"/>
            <w:rPr>
              <w:rFonts w:eastAsia="Batang;바탕"/>
              <w:sz w:val="24"/>
              <w:szCs w:val="24"/>
              <w:lang w:val="en-US" w:eastAsia="en-US"/>
            </w:rPr>
          </w:pPr>
          <w:r>
            <w:rPr/>
            <w:t>3</w:t>
          </w:r>
          <w:r>
            <w:rPr>
              <w:rFonts w:eastAsia="Batang;바탕"/>
              <w:sz w:val="24"/>
              <w:szCs w:val="24"/>
              <w:lang w:val="en-US" w:eastAsia="en-US"/>
            </w:rPr>
            <w:tab/>
          </w:r>
          <w:r>
            <w:rPr/>
            <w:t>Definitions, symbols and abbreviations</w:t>
            <w:tab/>
          </w:r>
          <w:hyperlink w:anchor="__RefHeading___Toc194479857">
            <w:r>
              <w:rPr>
                <w:rStyle w:val="IndexLink"/>
              </w:rPr>
              <w:t>7</w:t>
            </w:r>
          </w:hyperlink>
        </w:p>
        <w:p>
          <w:pPr>
            <w:pStyle w:val="Contents2"/>
            <w:rPr>
              <w:rFonts w:eastAsia="Batang;바탕"/>
              <w:sz w:val="24"/>
              <w:szCs w:val="24"/>
              <w:lang w:val="en-US" w:eastAsia="en-US"/>
            </w:rPr>
          </w:pPr>
          <w:r>
            <w:rPr/>
            <w:t>3.1</w:t>
          </w:r>
          <w:r>
            <w:rPr>
              <w:rFonts w:eastAsia="Batang;바탕"/>
              <w:sz w:val="24"/>
              <w:szCs w:val="24"/>
              <w:lang w:val="en-US" w:eastAsia="en-US"/>
            </w:rPr>
            <w:tab/>
          </w:r>
          <w:r>
            <w:rPr/>
            <w:t>Definitions</w:t>
            <w:tab/>
          </w:r>
          <w:hyperlink w:anchor="__RefHeading___Toc194479858">
            <w:r>
              <w:rPr>
                <w:rStyle w:val="IndexLink"/>
              </w:rPr>
              <w:t>7</w:t>
            </w:r>
          </w:hyperlink>
        </w:p>
        <w:p>
          <w:pPr>
            <w:pStyle w:val="Contents2"/>
            <w:rPr>
              <w:rFonts w:eastAsia="Batang;바탕"/>
              <w:sz w:val="24"/>
              <w:szCs w:val="24"/>
              <w:lang w:val="en-US" w:eastAsia="en-US"/>
            </w:rPr>
          </w:pPr>
          <w:r>
            <w:rPr/>
            <w:t>3.2</w:t>
          </w:r>
          <w:r>
            <w:rPr>
              <w:rFonts w:eastAsia="Batang;바탕"/>
              <w:sz w:val="24"/>
              <w:szCs w:val="24"/>
              <w:lang w:val="en-US" w:eastAsia="en-US"/>
            </w:rPr>
            <w:tab/>
          </w:r>
          <w:r>
            <w:rPr/>
            <w:t>Symbols</w:t>
            <w:tab/>
          </w:r>
          <w:hyperlink w:anchor="__RefHeading___Toc194479859">
            <w:r>
              <w:rPr>
                <w:rStyle w:val="IndexLink"/>
              </w:rPr>
              <w:t>7</w:t>
            </w:r>
          </w:hyperlink>
        </w:p>
        <w:p>
          <w:pPr>
            <w:pStyle w:val="Contents2"/>
            <w:rPr>
              <w:rFonts w:eastAsia="Batang;바탕"/>
              <w:sz w:val="24"/>
              <w:szCs w:val="24"/>
              <w:lang w:val="en-US" w:eastAsia="en-US"/>
            </w:rPr>
          </w:pPr>
          <w:r>
            <w:rPr/>
            <w:t>3.3</w:t>
          </w:r>
          <w:r>
            <w:rPr>
              <w:rFonts w:eastAsia="Batang;바탕"/>
              <w:sz w:val="24"/>
              <w:szCs w:val="24"/>
              <w:lang w:val="en-US" w:eastAsia="en-US"/>
            </w:rPr>
            <w:tab/>
          </w:r>
          <w:r>
            <w:rPr/>
            <w:t>Abbreviations</w:t>
            <w:tab/>
          </w:r>
          <w:hyperlink w:anchor="__RefHeading___Toc194479860">
            <w:r>
              <w:rPr>
                <w:rStyle w:val="IndexLink"/>
              </w:rPr>
              <w:t>7</w:t>
            </w:r>
          </w:hyperlink>
        </w:p>
        <w:p>
          <w:pPr>
            <w:pStyle w:val="Contents1"/>
            <w:rPr>
              <w:rFonts w:eastAsia="Batang;바탕"/>
              <w:sz w:val="24"/>
              <w:szCs w:val="24"/>
              <w:lang w:val="en-US" w:eastAsia="en-US"/>
            </w:rPr>
          </w:pPr>
          <w:r>
            <w:rPr/>
            <w:t>4</w:t>
          </w:r>
          <w:r>
            <w:rPr>
              <w:rFonts w:eastAsia="Batang;바탕"/>
              <w:sz w:val="24"/>
              <w:szCs w:val="24"/>
              <w:lang w:val="en-US" w:eastAsia="en-US"/>
            </w:rPr>
            <w:tab/>
          </w:r>
          <w:r>
            <w:rPr/>
            <w:t>Contact Manager External interface characteristics</w:t>
            <w:tab/>
          </w:r>
          <w:hyperlink w:anchor="__RefHeading___Toc194479861">
            <w:r>
              <w:rPr>
                <w:rStyle w:val="IndexLink"/>
              </w:rPr>
              <w:t>7</w:t>
            </w:r>
          </w:hyperlink>
        </w:p>
        <w:p>
          <w:pPr>
            <w:pStyle w:val="Contents2"/>
            <w:rPr>
              <w:rFonts w:eastAsia="Batang;바탕"/>
              <w:sz w:val="24"/>
              <w:szCs w:val="24"/>
              <w:lang w:val="en-US" w:eastAsia="en-US"/>
            </w:rPr>
          </w:pPr>
          <w:r>
            <w:rPr/>
            <w:t>4.1</w:t>
          </w:r>
          <w:r>
            <w:rPr>
              <w:rFonts w:eastAsia="Batang;바탕"/>
              <w:sz w:val="24"/>
              <w:szCs w:val="24"/>
              <w:lang w:val="en-US" w:eastAsia="en-US"/>
            </w:rPr>
            <w:tab/>
          </w:r>
          <w:r>
            <w:rPr/>
            <w:t>Reference model</w:t>
            <w:tab/>
          </w:r>
          <w:hyperlink w:anchor="__RefHeading___Toc194479862">
            <w:r>
              <w:rPr>
                <w:rStyle w:val="IndexLink"/>
              </w:rPr>
              <w:t>7</w:t>
            </w:r>
          </w:hyperlink>
        </w:p>
        <w:p>
          <w:pPr>
            <w:pStyle w:val="Contents2"/>
            <w:rPr>
              <w:rFonts w:eastAsia="Batang;바탕"/>
              <w:sz w:val="24"/>
              <w:szCs w:val="24"/>
              <w:lang w:val="en-US" w:eastAsia="en-US"/>
            </w:rPr>
          </w:pPr>
          <w:r>
            <w:rPr/>
            <w:t>4.2</w:t>
          </w:r>
          <w:r>
            <w:rPr>
              <w:rFonts w:eastAsia="Batang;바탕"/>
              <w:sz w:val="24"/>
              <w:szCs w:val="24"/>
              <w:lang w:val="en-US" w:eastAsia="en-US"/>
            </w:rPr>
            <w:tab/>
          </w:r>
          <w:r>
            <w:rPr/>
            <w:t>External interface definition</w:t>
            <w:tab/>
          </w:r>
          <w:hyperlink w:anchor="__RefHeading___Toc194479863">
            <w:r>
              <w:rPr>
                <w:rStyle w:val="IndexLink"/>
              </w:rPr>
              <w:t>8</w:t>
            </w:r>
          </w:hyperlink>
        </w:p>
        <w:p>
          <w:pPr>
            <w:pStyle w:val="Contents3"/>
            <w:rPr>
              <w:rFonts w:eastAsia="Batang;바탕"/>
              <w:sz w:val="24"/>
              <w:szCs w:val="24"/>
              <w:lang w:val="en-US" w:eastAsia="en-US"/>
            </w:rPr>
          </w:pPr>
          <w:r>
            <w:rPr/>
            <w:t>4.2.1</w:t>
          </w:r>
          <w:r>
            <w:rPr>
              <w:rFonts w:eastAsia="Batang;바탕"/>
              <w:sz w:val="24"/>
              <w:szCs w:val="24"/>
              <w:lang w:val="en-US" w:eastAsia="en-US"/>
            </w:rPr>
            <w:tab/>
          </w:r>
          <w:r>
            <w:rPr/>
            <w:t>General</w:t>
            <w:tab/>
          </w:r>
          <w:hyperlink w:anchor="__RefHeading___Toc194479864">
            <w:r>
              <w:rPr>
                <w:rStyle w:val="IndexLink"/>
              </w:rPr>
              <w:t>8</w:t>
            </w:r>
          </w:hyperlink>
        </w:p>
        <w:p>
          <w:pPr>
            <w:pStyle w:val="Contents3"/>
            <w:rPr>
              <w:rFonts w:eastAsia="Batang;바탕"/>
              <w:sz w:val="24"/>
              <w:szCs w:val="24"/>
              <w:lang w:val="en-US" w:eastAsia="en-US"/>
            </w:rPr>
          </w:pPr>
          <w:r>
            <w:rPr/>
            <w:t>4.2.2</w:t>
          </w:r>
          <w:r>
            <w:rPr>
              <w:rFonts w:eastAsia="Batang;바탕"/>
              <w:sz w:val="24"/>
              <w:szCs w:val="24"/>
              <w:lang w:val="en-US" w:eastAsia="en-US"/>
            </w:rPr>
            <w:tab/>
          </w:r>
          <w:r>
            <w:rPr/>
            <w:t>Contact Manager Server capabilities</w:t>
            <w:tab/>
          </w:r>
          <w:hyperlink w:anchor="__RefHeading___Toc194479865">
            <w:r>
              <w:rPr>
                <w:rStyle w:val="IndexLink"/>
              </w:rPr>
              <w:t>8</w:t>
            </w:r>
          </w:hyperlink>
        </w:p>
        <w:p>
          <w:pPr>
            <w:pStyle w:val="Contents3"/>
            <w:rPr>
              <w:rFonts w:eastAsia="Batang;바탕"/>
              <w:sz w:val="24"/>
              <w:szCs w:val="24"/>
              <w:lang w:val="en-US" w:eastAsia="en-US"/>
            </w:rPr>
          </w:pPr>
          <w:r>
            <w:rPr/>
            <w:t>4.2.3</w:t>
          </w:r>
          <w:r>
            <w:rPr>
              <w:rFonts w:eastAsia="Batang;바탕"/>
              <w:sz w:val="24"/>
              <w:szCs w:val="24"/>
              <w:lang w:val="en-US" w:eastAsia="en-US"/>
            </w:rPr>
            <w:tab/>
          </w:r>
          <w:r>
            <w:rPr/>
            <w:t>Contact Manager External client capabilities</w:t>
            <w:tab/>
          </w:r>
          <w:hyperlink w:anchor="__RefHeading___Toc194479866">
            <w:r>
              <w:rPr>
                <w:rStyle w:val="IndexLink"/>
              </w:rPr>
              <w:t>8</w:t>
            </w:r>
          </w:hyperlink>
        </w:p>
        <w:p>
          <w:pPr>
            <w:pStyle w:val="Contents3"/>
            <w:rPr>
              <w:rFonts w:eastAsia="Batang;바탕"/>
              <w:sz w:val="24"/>
              <w:szCs w:val="24"/>
              <w:lang w:val="en-US" w:eastAsia="en-US"/>
            </w:rPr>
          </w:pPr>
          <w:r>
            <w:rPr/>
            <w:t>4.2.4</w:t>
          </w:r>
          <w:r>
            <w:rPr>
              <w:rFonts w:eastAsia="Batang;바탕"/>
              <w:sz w:val="24"/>
              <w:szCs w:val="24"/>
              <w:lang w:val="en-US" w:eastAsia="en-US"/>
            </w:rPr>
            <w:tab/>
          </w:r>
          <w:r>
            <w:rPr/>
            <w:t>Contact Manager Server and External Client capabilities</w:t>
            <w:tab/>
          </w:r>
          <w:hyperlink w:anchor="__RefHeading___Toc194479867">
            <w:r>
              <w:rPr>
                <w:rStyle w:val="IndexLink"/>
              </w:rPr>
              <w:t>8</w:t>
            </w:r>
          </w:hyperlink>
        </w:p>
        <w:p>
          <w:pPr>
            <w:pStyle w:val="Contents2"/>
            <w:rPr>
              <w:rFonts w:eastAsia="Batang;바탕"/>
              <w:sz w:val="24"/>
              <w:szCs w:val="24"/>
              <w:lang w:val="en-US" w:eastAsia="en-US"/>
            </w:rPr>
          </w:pPr>
          <w:r>
            <w:rPr/>
            <w:t>4.3</w:t>
          </w:r>
          <w:r>
            <w:rPr>
              <w:rFonts w:eastAsia="Batang;바탕"/>
              <w:sz w:val="24"/>
              <w:szCs w:val="24"/>
              <w:lang w:val="en-US" w:eastAsia="en-US"/>
            </w:rPr>
            <w:tab/>
          </w:r>
          <w:r>
            <w:rPr/>
            <w:t>Access rules</w:t>
            <w:tab/>
          </w:r>
          <w:hyperlink w:anchor="__RefHeading___Toc194479868">
            <w:r>
              <w:rPr>
                <w:rStyle w:val="IndexLink"/>
              </w:rPr>
              <w:t>9</w:t>
            </w:r>
          </w:hyperlink>
        </w:p>
        <w:p>
          <w:pPr>
            <w:pStyle w:val="Contents2"/>
            <w:rPr>
              <w:rFonts w:eastAsia="Batang;바탕"/>
              <w:sz w:val="24"/>
              <w:szCs w:val="24"/>
              <w:lang w:val="en-US" w:eastAsia="en-US"/>
            </w:rPr>
          </w:pPr>
          <w:r>
            <w:rPr/>
            <w:t>4.4</w:t>
          </w:r>
          <w:r>
            <w:rPr>
              <w:rFonts w:eastAsia="Batang;바탕"/>
              <w:sz w:val="24"/>
              <w:szCs w:val="24"/>
              <w:lang w:val="en-US" w:eastAsia="en-US"/>
            </w:rPr>
            <w:tab/>
          </w:r>
          <w:r>
            <w:rPr/>
            <w:t xml:space="preserve"> Server configuration</w:t>
            <w:tab/>
          </w:r>
          <w:hyperlink w:anchor="__RefHeading___Toc194479869">
            <w:r>
              <w:rPr>
                <w:rStyle w:val="IndexLink"/>
              </w:rPr>
              <w:t>9</w:t>
            </w:r>
          </w:hyperlink>
        </w:p>
        <w:p>
          <w:pPr>
            <w:pStyle w:val="Contents2"/>
            <w:rPr>
              <w:rFonts w:eastAsia="Batang;바탕"/>
              <w:sz w:val="24"/>
              <w:szCs w:val="24"/>
              <w:lang w:val="en-US" w:eastAsia="en-US"/>
            </w:rPr>
          </w:pPr>
          <w:r>
            <w:rPr/>
            <w:t>4.5</w:t>
          </w:r>
          <w:r>
            <w:rPr>
              <w:rFonts w:eastAsia="Batang;바탕"/>
              <w:sz w:val="24"/>
              <w:szCs w:val="24"/>
              <w:lang w:val="en-US" w:eastAsia="en-US"/>
            </w:rPr>
            <w:tab/>
          </w:r>
          <w:r>
            <w:rPr/>
            <w:t>External Client configuration</w:t>
            <w:tab/>
          </w:r>
          <w:hyperlink w:anchor="__RefHeading___Toc194479870">
            <w:r>
              <w:rPr>
                <w:rStyle w:val="IndexLink"/>
              </w:rPr>
              <w:t>10</w:t>
            </w:r>
          </w:hyperlink>
        </w:p>
        <w:p>
          <w:pPr>
            <w:pStyle w:val="Contents3"/>
            <w:rPr>
              <w:rFonts w:eastAsia="Batang;바탕"/>
              <w:sz w:val="24"/>
              <w:szCs w:val="24"/>
              <w:lang w:val="en-US" w:eastAsia="en-US"/>
            </w:rPr>
          </w:pPr>
          <w:r>
            <w:rPr/>
            <w:t>4.5.1</w:t>
          </w:r>
          <w:r>
            <w:rPr>
              <w:rFonts w:eastAsia="Batang;바탕"/>
              <w:sz w:val="24"/>
              <w:szCs w:val="24"/>
              <w:lang w:val="en-US" w:eastAsia="en-US"/>
            </w:rPr>
            <w:tab/>
          </w:r>
          <w:r>
            <w:rPr/>
            <w:t>Framework</w:t>
            <w:tab/>
          </w:r>
          <w:hyperlink w:anchor="__RefHeading___Toc194479871">
            <w:r>
              <w:rPr>
                <w:rStyle w:val="IndexLink"/>
              </w:rPr>
              <w:t>10</w:t>
            </w:r>
          </w:hyperlink>
        </w:p>
        <w:p>
          <w:pPr>
            <w:pStyle w:val="Contents3"/>
            <w:rPr>
              <w:rFonts w:eastAsia="Batang;바탕"/>
              <w:sz w:val="24"/>
              <w:szCs w:val="24"/>
              <w:lang w:val="en-US" w:eastAsia="en-US"/>
            </w:rPr>
          </w:pPr>
          <w:r>
            <w:rPr/>
            <w:t>4.5.2</w:t>
          </w:r>
          <w:r>
            <w:rPr>
              <w:rFonts w:eastAsia="Batang;바탕"/>
              <w:sz w:val="24"/>
              <w:szCs w:val="24"/>
              <w:lang w:val="en-US" w:eastAsia="en-US"/>
            </w:rPr>
            <w:tab/>
          </w:r>
          <w:r>
            <w:rPr/>
            <w:t>Basic configuration</w:t>
            <w:tab/>
          </w:r>
          <w:hyperlink w:anchor="__RefHeading___Toc194479872">
            <w:r>
              <w:rPr>
                <w:rStyle w:val="IndexLink"/>
              </w:rPr>
              <w:t>10</w:t>
            </w:r>
          </w:hyperlink>
        </w:p>
        <w:p>
          <w:pPr>
            <w:pStyle w:val="Contents3"/>
            <w:rPr>
              <w:rFonts w:eastAsia="Batang;바탕"/>
              <w:sz w:val="24"/>
              <w:szCs w:val="24"/>
              <w:lang w:val="en-US" w:eastAsia="en-US"/>
            </w:rPr>
          </w:pPr>
          <w:r>
            <w:rPr/>
            <w:t>4.5.3</w:t>
          </w:r>
          <w:r>
            <w:rPr>
              <w:rFonts w:eastAsia="Batang;바탕"/>
              <w:sz w:val="24"/>
              <w:szCs w:val="24"/>
              <w:lang w:val="en-US" w:eastAsia="en-US"/>
            </w:rPr>
            <w:tab/>
          </w:r>
          <w:r>
            <w:rPr/>
            <w:t>User Actions configuration</w:t>
            <w:tab/>
          </w:r>
          <w:hyperlink w:anchor="__RefHeading___Toc194479873">
            <w:r>
              <w:rPr>
                <w:rStyle w:val="IndexLink"/>
              </w:rPr>
              <w:t>10</w:t>
            </w:r>
          </w:hyperlink>
        </w:p>
        <w:p>
          <w:pPr>
            <w:pStyle w:val="Contents2"/>
            <w:rPr>
              <w:rFonts w:eastAsia="Batang;바탕"/>
              <w:sz w:val="24"/>
              <w:szCs w:val="24"/>
              <w:lang w:val="en-US" w:eastAsia="en-US"/>
            </w:rPr>
          </w:pPr>
          <w:r>
            <w:rPr/>
            <w:t>4.6</w:t>
          </w:r>
          <w:r>
            <w:rPr>
              <w:rFonts w:eastAsia="Batang;바탕"/>
              <w:sz w:val="24"/>
              <w:szCs w:val="24"/>
              <w:lang w:val="en-US" w:eastAsia="en-US"/>
            </w:rPr>
            <w:tab/>
          </w:r>
          <w:r>
            <w:rPr/>
            <w:t>Contacts grouping</w:t>
            <w:tab/>
          </w:r>
          <w:hyperlink w:anchor="__RefHeading___Toc194479874">
            <w:r>
              <w:rPr>
                <w:rStyle w:val="IndexLink"/>
              </w:rPr>
              <w:t>10</w:t>
            </w:r>
          </w:hyperlink>
        </w:p>
        <w:p>
          <w:pPr>
            <w:pStyle w:val="Contents2"/>
            <w:rPr>
              <w:rFonts w:eastAsia="Batang;바탕"/>
              <w:sz w:val="24"/>
              <w:szCs w:val="24"/>
              <w:lang w:val="en-US" w:eastAsia="en-US"/>
            </w:rPr>
          </w:pPr>
          <w:r>
            <w:rPr/>
            <w:t>4.7</w:t>
          </w:r>
          <w:r>
            <w:rPr>
              <w:rFonts w:eastAsia="Batang;바탕"/>
              <w:sz w:val="24"/>
              <w:szCs w:val="24"/>
              <w:lang w:val="en-US" w:eastAsia="en-US"/>
            </w:rPr>
            <w:tab/>
          </w:r>
          <w:r>
            <w:rPr/>
            <w:t>3GPP specific contacts elements</w:t>
            <w:tab/>
          </w:r>
          <w:hyperlink w:anchor="__RefHeading___Toc194479875">
            <w:r>
              <w:rPr>
                <w:rStyle w:val="IndexLink"/>
              </w:rPr>
              <w:t>11</w:t>
            </w:r>
          </w:hyperlink>
        </w:p>
        <w:p>
          <w:pPr>
            <w:pStyle w:val="Contents2"/>
            <w:rPr>
              <w:rFonts w:eastAsia="Batang;바탕"/>
              <w:sz w:val="24"/>
              <w:szCs w:val="24"/>
              <w:lang w:val="en-US" w:eastAsia="en-US"/>
            </w:rPr>
          </w:pPr>
          <w:r>
            <w:rPr/>
            <w:t>4.8</w:t>
          </w:r>
          <w:r>
            <w:rPr>
              <w:rFonts w:eastAsia="Batang;바탕"/>
              <w:sz w:val="24"/>
              <w:szCs w:val="24"/>
              <w:lang w:val="en-US" w:eastAsia="en-US"/>
            </w:rPr>
            <w:tab/>
          </w:r>
          <w:r>
            <w:rPr/>
            <w:t>Synchronization with an external device</w:t>
            <w:tab/>
          </w:r>
          <w:hyperlink w:anchor="__RefHeading___Toc194479876">
            <w:r>
              <w:rPr>
                <w:rStyle w:val="IndexLink"/>
              </w:rPr>
              <w:t>11</w:t>
            </w:r>
          </w:hyperlink>
        </w:p>
        <w:p>
          <w:pPr>
            <w:pStyle w:val="Contents8"/>
            <w:rPr>
              <w:rFonts w:eastAsia="Batang;바탕"/>
              <w:b w:val="false"/>
              <w:b w:val="false"/>
              <w:sz w:val="24"/>
              <w:szCs w:val="24"/>
              <w:lang w:val="en-US" w:eastAsia="en-US"/>
            </w:rPr>
          </w:pPr>
          <w:r>
            <w:rPr/>
            <w:t>Annex A (normative):</w:t>
            <w:tab/>
            <w:t xml:space="preserve"> Contact Manager Provisioning DTD</w:t>
            <w:tab/>
          </w:r>
          <w:hyperlink w:anchor="__RefHeading___Toc194479877">
            <w:r>
              <w:rPr>
                <w:rStyle w:val="IndexLink"/>
              </w:rPr>
              <w:t>12</w:t>
            </w:r>
          </w:hyperlink>
        </w:p>
        <w:p>
          <w:pPr>
            <w:pStyle w:val="Contents1"/>
            <w:rPr>
              <w:rFonts w:eastAsia="Batang;바탕"/>
              <w:sz w:val="24"/>
              <w:szCs w:val="24"/>
              <w:lang w:val="fr-FR" w:eastAsia="en-US"/>
            </w:rPr>
          </w:pPr>
          <w:r>
            <w:rPr>
              <w:lang w:val="fr-FR" w:eastAsia="en-US"/>
            </w:rPr>
            <w:t>A.1</w:t>
          </w:r>
          <w:r>
            <w:rPr>
              <w:rFonts w:eastAsia="Batang;바탕"/>
              <w:sz w:val="24"/>
              <w:szCs w:val="24"/>
              <w:lang w:val="fr-FR" w:eastAsia="en-US"/>
            </w:rPr>
            <w:tab/>
          </w:r>
          <w:r>
            <w:rPr>
              <w:lang w:val="fr-FR" w:eastAsia="en-US"/>
            </w:rPr>
            <w:t>Document Type Definition</w:t>
            <w:tab/>
          </w:r>
          <w:hyperlink w:anchor="__RefHeading___Toc194479878">
            <w:r>
              <w:rPr>
                <w:rStyle w:val="IndexLink"/>
                <w:lang w:val="fr-FR" w:eastAsia="en-US"/>
              </w:rPr>
              <w:t>12</w:t>
            </w:r>
          </w:hyperlink>
        </w:p>
        <w:p>
          <w:pPr>
            <w:pStyle w:val="Contents1"/>
            <w:rPr>
              <w:rFonts w:eastAsia="Batang;바탕"/>
              <w:sz w:val="24"/>
              <w:szCs w:val="24"/>
              <w:lang w:val="fr-FR" w:eastAsia="en-US"/>
            </w:rPr>
          </w:pPr>
          <w:r>
            <w:rPr>
              <w:lang w:val="fr-FR" w:eastAsia="en-US"/>
            </w:rPr>
            <w:t>A.2</w:t>
          </w:r>
          <w:r>
            <w:rPr>
              <w:rFonts w:eastAsia="Batang;바탕"/>
              <w:sz w:val="24"/>
              <w:szCs w:val="24"/>
              <w:lang w:val="fr-FR" w:eastAsia="en-US"/>
            </w:rPr>
            <w:tab/>
          </w:r>
          <w:r>
            <w:rPr>
              <w:lang w:val="fr-FR" w:eastAsia="en-US"/>
            </w:rPr>
            <w:t>DTD Description</w:t>
            <w:tab/>
          </w:r>
          <w:hyperlink w:anchor="__RefHeading___Toc194479879">
            <w:r>
              <w:rPr>
                <w:rStyle w:val="IndexLink"/>
                <w:lang w:val="fr-FR" w:eastAsia="en-US"/>
              </w:rPr>
              <w:t>12</w:t>
            </w:r>
          </w:hyperlink>
        </w:p>
        <w:p>
          <w:pPr>
            <w:pStyle w:val="Contents8"/>
            <w:rPr>
              <w:rFonts w:eastAsia="Batang;바탕"/>
              <w:b w:val="false"/>
              <w:b w:val="false"/>
              <w:sz w:val="24"/>
              <w:szCs w:val="24"/>
              <w:lang w:val="fr-FR" w:eastAsia="en-US"/>
            </w:rPr>
          </w:pPr>
          <w:r>
            <w:rPr>
              <w:lang w:val="fr-FR" w:eastAsia="en-US"/>
            </w:rPr>
            <w:t>Annex B (normative):</w:t>
            <w:tab/>
            <w:t>User Actions DTD</w:t>
            <w:tab/>
          </w:r>
          <w:hyperlink w:anchor="__RefHeading___Toc194479880">
            <w:r>
              <w:rPr>
                <w:rStyle w:val="IndexLink"/>
                <w:lang w:val="fr-FR" w:eastAsia="en-US"/>
              </w:rPr>
              <w:t>13</w:t>
            </w:r>
          </w:hyperlink>
        </w:p>
        <w:p>
          <w:pPr>
            <w:pStyle w:val="Contents1"/>
            <w:rPr>
              <w:rFonts w:eastAsia="Batang;바탕"/>
              <w:sz w:val="24"/>
              <w:szCs w:val="24"/>
              <w:lang w:val="fr-FR" w:eastAsia="en-US"/>
            </w:rPr>
          </w:pPr>
          <w:r>
            <w:rPr>
              <w:lang w:val="fr-FR" w:eastAsia="en-US"/>
            </w:rPr>
            <w:t>B.1</w:t>
          </w:r>
          <w:r>
            <w:rPr>
              <w:rFonts w:eastAsia="Batang;바탕"/>
              <w:sz w:val="24"/>
              <w:szCs w:val="24"/>
              <w:lang w:val="fr-FR" w:eastAsia="en-US"/>
            </w:rPr>
            <w:tab/>
          </w:r>
          <w:r>
            <w:rPr>
              <w:lang w:val="fr-FR" w:eastAsia="en-US"/>
            </w:rPr>
            <w:t>Document Type Definition</w:t>
            <w:tab/>
          </w:r>
          <w:hyperlink w:anchor="__RefHeading___Toc194479881">
            <w:r>
              <w:rPr>
                <w:rStyle w:val="IndexLink"/>
                <w:lang w:val="fr-FR" w:eastAsia="en-US"/>
              </w:rPr>
              <w:t>13</w:t>
            </w:r>
          </w:hyperlink>
        </w:p>
        <w:p>
          <w:pPr>
            <w:pStyle w:val="Contents1"/>
            <w:rPr>
              <w:rFonts w:eastAsia="Batang;바탕"/>
              <w:sz w:val="24"/>
              <w:szCs w:val="24"/>
              <w:lang w:val="fr-FR" w:eastAsia="en-US"/>
            </w:rPr>
          </w:pPr>
          <w:r>
            <w:rPr>
              <w:lang w:val="fr-FR" w:eastAsia="en-US"/>
            </w:rPr>
            <w:t>B.2</w:t>
          </w:r>
          <w:r>
            <w:rPr>
              <w:rFonts w:eastAsia="Batang;바탕"/>
              <w:sz w:val="24"/>
              <w:szCs w:val="24"/>
              <w:lang w:val="fr-FR" w:eastAsia="en-US"/>
            </w:rPr>
            <w:tab/>
          </w:r>
          <w:r>
            <w:rPr>
              <w:lang w:val="fr-FR" w:eastAsia="en-US"/>
            </w:rPr>
            <w:t>DTD Description</w:t>
            <w:tab/>
          </w:r>
          <w:hyperlink w:anchor="__RefHeading___Toc194479882">
            <w:r>
              <w:rPr>
                <w:rStyle w:val="IndexLink"/>
                <w:lang w:val="fr-FR" w:eastAsia="en-US"/>
              </w:rPr>
              <w:t>13</w:t>
            </w:r>
          </w:hyperlink>
        </w:p>
        <w:p>
          <w:pPr>
            <w:pStyle w:val="Contents8"/>
            <w:rPr>
              <w:rFonts w:eastAsia="Batang;바탕"/>
              <w:b w:val="false"/>
              <w:b w:val="false"/>
              <w:sz w:val="24"/>
              <w:szCs w:val="24"/>
              <w:lang w:val="fr-FR" w:eastAsia="en-US"/>
            </w:rPr>
          </w:pPr>
          <w:r>
            <w:rPr>
              <w:lang w:val="fr-FR" w:eastAsia="en-US"/>
            </w:rPr>
            <w:t>Annex C (normative):</w:t>
            <w:tab/>
            <w:t>Groups definition DTD</w:t>
            <w:tab/>
          </w:r>
          <w:hyperlink w:anchor="__RefHeading___Toc194479883">
            <w:r>
              <w:rPr>
                <w:rStyle w:val="IndexLink"/>
                <w:lang w:val="fr-FR" w:eastAsia="en-US"/>
              </w:rPr>
              <w:t>15</w:t>
            </w:r>
          </w:hyperlink>
        </w:p>
        <w:p>
          <w:pPr>
            <w:pStyle w:val="Contents1"/>
            <w:rPr>
              <w:rFonts w:eastAsia="Batang;바탕"/>
              <w:sz w:val="24"/>
              <w:szCs w:val="24"/>
              <w:lang w:val="fr-FR" w:eastAsia="en-US"/>
            </w:rPr>
          </w:pPr>
          <w:r>
            <w:rPr>
              <w:lang w:val="fr-FR" w:eastAsia="en-US"/>
            </w:rPr>
            <w:t>C.1</w:t>
          </w:r>
          <w:r>
            <w:rPr>
              <w:rFonts w:eastAsia="Batang;바탕"/>
              <w:sz w:val="24"/>
              <w:szCs w:val="24"/>
              <w:lang w:val="fr-FR" w:eastAsia="en-US"/>
            </w:rPr>
            <w:tab/>
          </w:r>
          <w:r>
            <w:rPr>
              <w:lang w:val="fr-FR" w:eastAsia="en-US"/>
            </w:rPr>
            <w:t>Document Type Definition</w:t>
            <w:tab/>
          </w:r>
          <w:hyperlink w:anchor="__RefHeading___Toc194479884">
            <w:r>
              <w:rPr>
                <w:rStyle w:val="IndexLink"/>
                <w:lang w:val="fr-FR" w:eastAsia="en-US"/>
              </w:rPr>
              <w:t>15</w:t>
            </w:r>
          </w:hyperlink>
        </w:p>
        <w:p>
          <w:pPr>
            <w:pStyle w:val="Contents1"/>
            <w:rPr>
              <w:rFonts w:eastAsia="Batang;바탕"/>
              <w:sz w:val="24"/>
              <w:szCs w:val="24"/>
              <w:lang w:val="en-US" w:eastAsia="en-US"/>
            </w:rPr>
          </w:pPr>
          <w:r>
            <w:rPr/>
            <w:t>C.2</w:t>
          </w:r>
          <w:r>
            <w:rPr>
              <w:rFonts w:eastAsia="Batang;바탕"/>
              <w:sz w:val="24"/>
              <w:szCs w:val="24"/>
              <w:lang w:val="en-US" w:eastAsia="en-US"/>
            </w:rPr>
            <w:tab/>
          </w:r>
          <w:r>
            <w:rPr/>
            <w:t>DTD Description</w:t>
            <w:tab/>
          </w:r>
          <w:hyperlink w:anchor="__RefHeading___Toc194479885">
            <w:r>
              <w:rPr>
                <w:rStyle w:val="IndexLink"/>
              </w:rPr>
              <w:t>15</w:t>
            </w:r>
          </w:hyperlink>
        </w:p>
        <w:p>
          <w:pPr>
            <w:pStyle w:val="Contents8"/>
            <w:rPr>
              <w:rFonts w:eastAsia="Batang;바탕"/>
              <w:b w:val="false"/>
              <w:b w:val="false"/>
              <w:sz w:val="24"/>
              <w:szCs w:val="24"/>
              <w:lang w:val="en-US" w:eastAsia="en-US"/>
            </w:rPr>
          </w:pPr>
          <w:r>
            <w:rPr/>
            <w:t>Annex D (normative):</w:t>
            <w:tab/>
            <w:t>vCard properties requirements and extensions</w:t>
            <w:tab/>
          </w:r>
          <w:hyperlink w:anchor="__RefHeading___Toc194479886">
            <w:r>
              <w:rPr>
                <w:rStyle w:val="IndexLink"/>
              </w:rPr>
              <w:t>15</w:t>
            </w:r>
          </w:hyperlink>
        </w:p>
        <w:p>
          <w:pPr>
            <w:pStyle w:val="Contents1"/>
            <w:rPr>
              <w:rFonts w:eastAsia="Batang;바탕"/>
              <w:sz w:val="24"/>
              <w:szCs w:val="24"/>
              <w:lang w:val="en-US" w:eastAsia="en-US"/>
            </w:rPr>
          </w:pPr>
          <w:r>
            <w:rPr/>
            <w:t>D.1</w:t>
          </w:r>
          <w:r>
            <w:rPr>
              <w:rFonts w:eastAsia="Batang;바탕"/>
              <w:sz w:val="24"/>
              <w:szCs w:val="24"/>
              <w:lang w:val="en-US" w:eastAsia="en-US"/>
            </w:rPr>
            <w:tab/>
          </w:r>
          <w:r>
            <w:rPr/>
            <w:t>vCard properties requirements</w:t>
            <w:tab/>
          </w:r>
          <w:hyperlink w:anchor="__RefHeading___Toc194479887">
            <w:r>
              <w:rPr>
                <w:rStyle w:val="IndexLink"/>
              </w:rPr>
              <w:t>15</w:t>
            </w:r>
          </w:hyperlink>
        </w:p>
        <w:p>
          <w:pPr>
            <w:pStyle w:val="Contents1"/>
            <w:rPr>
              <w:rFonts w:eastAsia="Batang;바탕"/>
              <w:sz w:val="24"/>
              <w:szCs w:val="24"/>
              <w:lang w:val="en-US" w:eastAsia="en-US"/>
            </w:rPr>
          </w:pPr>
          <w:r>
            <w:rPr/>
            <w:t>D.2</w:t>
          </w:r>
          <w:r>
            <w:rPr>
              <w:rFonts w:eastAsia="Batang;바탕"/>
              <w:sz w:val="24"/>
              <w:szCs w:val="24"/>
              <w:lang w:val="en-US" w:eastAsia="en-US"/>
            </w:rPr>
            <w:tab/>
          </w:r>
          <w:r>
            <w:rPr/>
            <w:t>vCard 3GPP extensions</w:t>
            <w:tab/>
          </w:r>
          <w:hyperlink w:anchor="__RefHeading___Toc194479888">
            <w:r>
              <w:rPr>
                <w:rStyle w:val="IndexLink"/>
              </w:rPr>
              <w:t>16</w:t>
            </w:r>
          </w:hyperlink>
        </w:p>
        <w:p>
          <w:pPr>
            <w:pStyle w:val="Contents8"/>
            <w:rPr>
              <w:rFonts w:eastAsia="Batang;바탕"/>
              <w:b w:val="false"/>
              <w:b w:val="false"/>
              <w:sz w:val="24"/>
              <w:szCs w:val="24"/>
              <w:lang w:val="en-US" w:eastAsia="en-US"/>
            </w:rPr>
          </w:pPr>
          <w:r>
            <w:rPr/>
            <w:t>Annex E (informative):</w:t>
            <w:tab/>
            <w:t>Mapping of OMA DS functionalities and the Contact Manager</w:t>
            <w:tab/>
          </w:r>
          <w:hyperlink w:anchor="__RefHeading___Toc194479889">
            <w:r>
              <w:rPr>
                <w:rStyle w:val="IndexLink"/>
              </w:rPr>
              <w:t>17</w:t>
            </w:r>
          </w:hyperlink>
        </w:p>
        <w:p>
          <w:pPr>
            <w:pStyle w:val="Contents8"/>
            <w:rPr>
              <w:rFonts w:eastAsia="Batang;바탕"/>
              <w:b w:val="false"/>
              <w:b w:val="false"/>
              <w:sz w:val="24"/>
              <w:szCs w:val="24"/>
              <w:lang w:val="en-US" w:eastAsia="en-US"/>
            </w:rPr>
          </w:pPr>
          <w:r>
            <w:rPr/>
            <w:t>Annex F (informative):</w:t>
            <w:tab/>
            <w:t>Contact Manager XML files examples</w:t>
            <w:tab/>
          </w:r>
          <w:hyperlink w:anchor="__RefHeading___Toc194479890">
            <w:r>
              <w:rPr>
                <w:rStyle w:val="IndexLink"/>
              </w:rPr>
              <w:t>19</w:t>
            </w:r>
          </w:hyperlink>
        </w:p>
        <w:p>
          <w:pPr>
            <w:pStyle w:val="Contents1"/>
            <w:rPr>
              <w:rFonts w:eastAsia="Batang;바탕"/>
              <w:sz w:val="24"/>
              <w:szCs w:val="24"/>
              <w:lang w:val="en-US" w:eastAsia="en-US"/>
            </w:rPr>
          </w:pPr>
          <w:r>
            <w:rPr/>
            <w:t>F.1</w:t>
          </w:r>
          <w:r>
            <w:rPr>
              <w:rFonts w:eastAsia="Batang;바탕"/>
              <w:sz w:val="24"/>
              <w:szCs w:val="24"/>
              <w:lang w:val="en-US" w:eastAsia="en-US"/>
            </w:rPr>
            <w:tab/>
          </w:r>
          <w:r>
            <w:rPr/>
            <w:t>Provisioning XML file example</w:t>
            <w:tab/>
          </w:r>
          <w:hyperlink w:anchor="__RefHeading___Toc194479891">
            <w:r>
              <w:rPr>
                <w:rStyle w:val="IndexLink"/>
              </w:rPr>
              <w:t>19</w:t>
            </w:r>
          </w:hyperlink>
        </w:p>
        <w:p>
          <w:pPr>
            <w:pStyle w:val="Contents1"/>
            <w:rPr>
              <w:rFonts w:eastAsia="Batang;바탕"/>
              <w:sz w:val="24"/>
              <w:szCs w:val="24"/>
              <w:lang w:val="en-US" w:eastAsia="en-US"/>
            </w:rPr>
          </w:pPr>
          <w:r>
            <w:rPr/>
            <w:t>F.2</w:t>
          </w:r>
          <w:r>
            <w:rPr>
              <w:rFonts w:eastAsia="Batang;바탕"/>
              <w:sz w:val="24"/>
              <w:szCs w:val="24"/>
              <w:lang w:val="en-US" w:eastAsia="en-US"/>
            </w:rPr>
            <w:tab/>
          </w:r>
          <w:r>
            <w:rPr/>
            <w:t>User Actions XML file example</w:t>
            <w:tab/>
          </w:r>
          <w:hyperlink w:anchor="__RefHeading___Toc194479892">
            <w:r>
              <w:rPr>
                <w:rStyle w:val="IndexLink"/>
              </w:rPr>
              <w:t>19</w:t>
            </w:r>
          </w:hyperlink>
        </w:p>
        <w:p>
          <w:pPr>
            <w:pStyle w:val="Contents1"/>
            <w:rPr>
              <w:rFonts w:eastAsia="Batang;바탕"/>
              <w:sz w:val="24"/>
              <w:szCs w:val="24"/>
              <w:lang w:val="en-US" w:eastAsia="en-US"/>
            </w:rPr>
          </w:pPr>
          <w:r>
            <w:rPr/>
            <w:t>F.3</w:t>
          </w:r>
          <w:r>
            <w:rPr>
              <w:rFonts w:eastAsia="Batang;바탕"/>
              <w:sz w:val="24"/>
              <w:szCs w:val="24"/>
              <w:lang w:val="en-US" w:eastAsia="en-US"/>
            </w:rPr>
            <w:tab/>
          </w:r>
          <w:r>
            <w:rPr/>
            <w:t>Groups Definition XML file</w:t>
            <w:tab/>
          </w:r>
          <w:hyperlink w:anchor="__RefHeading___Toc194479893">
            <w:r>
              <w:rPr>
                <w:rStyle w:val="IndexLink"/>
              </w:rPr>
              <w:t>20</w:t>
            </w:r>
          </w:hyperlink>
        </w:p>
        <w:p>
          <w:pPr>
            <w:pStyle w:val="Contents8"/>
            <w:rPr>
              <w:rFonts w:eastAsia="Batang;바탕"/>
              <w:sz w:val="24"/>
              <w:szCs w:val="24"/>
              <w:lang w:val="en-US" w:eastAsia="en-US"/>
            </w:rPr>
          </w:pPr>
          <w:r>
            <w:rPr>
              <w:b w:val="false"/>
            </w:rPr>
            <w:t>Annex G (informative):</w:t>
            <w:tab/>
            <w:t>Change history</w:t>
            <w:tab/>
          </w:r>
          <w:hyperlink w:anchor="__RefHeading___Toc194479894">
            <w:r>
              <w:rPr>
                <w:rStyle w:val="IndexLink"/>
                <w:b w:val="false"/>
              </w:rPr>
              <w:t>21</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19447985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94479854"/>
      <w:bookmarkEnd w:id="8"/>
      <w:r>
        <w:rPr/>
        <w:t>Introduction</w:t>
      </w:r>
    </w:p>
    <w:p>
      <w:pPr>
        <w:pStyle w:val="Normal"/>
        <w:rPr/>
      </w:pPr>
      <w:r>
        <w:rPr/>
        <w:t>The present document defines the external interface characteristics of the Contact Manager for 3GPP UICC applications (e.g. USIM [3] and ISIM [4]). The Contact Manager provides an interface for the management of contact information including rich content without any structural limitations.</w:t>
      </w:r>
    </w:p>
    <w:p>
      <w:pPr>
        <w:pStyle w:val="Normal"/>
        <w:rPr/>
      </w:pPr>
      <w:r>
        <w:rPr/>
        <w:t xml:space="preserve">The Contact Manager Server application resides on the UICC, an IC card specified in TS 31.101 [2]. TS 31.101 [2] specifies the application independent properties of the UICC/terminal interface such as the physical characteristics. </w:t>
      </w:r>
    </w:p>
    <w:p>
      <w:pPr>
        <w:pStyle w:val="Normal"/>
        <w:rPr/>
      </w:pPr>
      <w:r>
        <w:rPr/>
        <w:t xml:space="preserve">The external interface between the Contact Manager Server application on the UICC and the Contact Manager Client application on the ME enables the synchronization of the contact information, contacts grouping, configuration of contact structure, configuration of the triggering mechanism, and configuration of user actions which may be performed using contact information. </w:t>
      </w:r>
      <w:r>
        <w:br w:type="page"/>
      </w:r>
    </w:p>
    <w:p>
      <w:pPr>
        <w:pStyle w:val="Heading1"/>
        <w:ind w:left="1134" w:hanging="1134"/>
        <w:rPr/>
      </w:pPr>
      <w:bookmarkStart w:id="9" w:name="__RefHeading___Toc194479855"/>
      <w:bookmarkEnd w:id="9"/>
      <w:r>
        <w:rPr/>
        <w:t>1</w:t>
        <w:tab/>
        <w:t>Scope</w:t>
      </w:r>
    </w:p>
    <w:p>
      <w:pPr>
        <w:pStyle w:val="Normal"/>
        <w:jc w:val="both"/>
        <w:rPr/>
      </w:pPr>
      <w:r>
        <w:rPr/>
        <w:t xml:space="preserve">The present document defines the Contact Manager for 3GPP UICC applications based on OMA DS [7]. </w:t>
      </w:r>
    </w:p>
    <w:p>
      <w:pPr>
        <w:pStyle w:val="Normal"/>
        <w:jc w:val="both"/>
        <w:rPr/>
      </w:pPr>
      <w:r>
        <w:rPr/>
        <w:t>The present document specifies the external interface between the Contact Manager Server in the UICC and the Contact Manager External Client in the ME;</w:t>
      </w:r>
    </w:p>
    <w:p>
      <w:pPr>
        <w:pStyle w:val="Normal"/>
        <w:rPr/>
      </w:pPr>
      <w:r>
        <w:rPr/>
        <w:t xml:space="preserve">Any internal technical realization of either the Contact Manager Server or clients is only specified where these are reflected over the interfaces. </w:t>
      </w:r>
    </w:p>
    <w:p>
      <w:pPr>
        <w:pStyle w:val="Heading1"/>
        <w:ind w:left="1134" w:hanging="1134"/>
        <w:rPr/>
      </w:pPr>
      <w:bookmarkStart w:id="10" w:name="__RefHeading___Toc194479856"/>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31.101: "UICC-Terminal Interface, Physical and Logical Characteristics".</w:t>
      </w:r>
    </w:p>
    <w:p>
      <w:pPr>
        <w:pStyle w:val="EX"/>
        <w:rPr/>
      </w:pPr>
      <w:r>
        <w:rPr/>
        <w:t>[3]</w:t>
        <w:tab/>
        <w:t>3GPP TS 31.102: "Characteristics of the Universal Subscriber Identity Module (USIM) application".</w:t>
      </w:r>
    </w:p>
    <w:p>
      <w:pPr>
        <w:pStyle w:val="EX"/>
        <w:rPr/>
      </w:pPr>
      <w:r>
        <w:rPr/>
        <w:t>[4]</w:t>
        <w:tab/>
        <w:t>3GPP TS 31.103: "Characteristics of the IP Multimedia Services Identity Module (ISIM) application".</w:t>
      </w:r>
    </w:p>
    <w:p>
      <w:pPr>
        <w:pStyle w:val="EX"/>
        <w:rPr/>
      </w:pPr>
      <w:r>
        <w:rPr/>
        <w:t>[5]</w:t>
        <w:tab/>
        <w:t>3GPP TS 31.111: "USIM Application Toolkit (USAT)".</w:t>
      </w:r>
    </w:p>
    <w:p>
      <w:pPr>
        <w:pStyle w:val="EX"/>
        <w:rPr/>
      </w:pPr>
      <w:r>
        <w:rPr/>
        <w:t>[6]</w:t>
        <w:tab/>
        <w:t xml:space="preserve">OMA SCWS: "OMA TS Smartcard Web Server v1_0-20070209-C", </w:t>
      </w:r>
      <w:hyperlink r:id="rId8">
        <w:r>
          <w:rPr>
            <w:rStyle w:val="InternetLink"/>
          </w:rPr>
          <w:t>www.openmobilealliance.org</w:t>
        </w:r>
      </w:hyperlink>
    </w:p>
    <w:p>
      <w:pPr>
        <w:pStyle w:val="EX"/>
        <w:rPr>
          <w:lang w:val="fi-FI"/>
        </w:rPr>
      </w:pPr>
      <w:r>
        <w:rPr>
          <w:lang w:val="fi-FI"/>
        </w:rPr>
        <w:t>[7]</w:t>
        <w:tab/>
        <w:t xml:space="preserve">OMA DS: "OMA TS DS Protocol V1.2", </w:t>
      </w:r>
      <w:hyperlink r:id="rId9">
        <w:r>
          <w:rPr>
            <w:rStyle w:val="InternetLink"/>
            <w:lang w:val="fi-FI"/>
          </w:rPr>
          <w:t>www.openmobilealliance.org</w:t>
        </w:r>
      </w:hyperlink>
    </w:p>
    <w:p>
      <w:pPr>
        <w:pStyle w:val="EX"/>
        <w:rPr/>
      </w:pPr>
      <w:r>
        <w:rPr/>
        <w:t>[8]</w:t>
        <w:tab/>
        <w:t xml:space="preserve">OMA vObject Profile: "OMA TS vObject OMA Profile V1.0", </w:t>
      </w:r>
      <w:hyperlink r:id="rId10">
        <w:r>
          <w:rPr>
            <w:rStyle w:val="InternetLink"/>
          </w:rPr>
          <w:t>www.openmobilealliance.org</w:t>
        </w:r>
      </w:hyperlink>
    </w:p>
    <w:p>
      <w:pPr>
        <w:pStyle w:val="EX"/>
        <w:rPr/>
      </w:pPr>
      <w:r>
        <w:rPr/>
        <w:t>[9]</w:t>
        <w:tab/>
        <w:t>ETSI TS TS 102 483 V8.1.0: "UICC-Terminal interface; Internet Protocol connectivity between UICC and Terminal"</w:t>
      </w:r>
    </w:p>
    <w:p>
      <w:pPr>
        <w:pStyle w:val="EX"/>
        <w:rPr/>
      </w:pPr>
      <w:r>
        <w:rPr/>
        <w:t>[10]</w:t>
        <w:tab/>
        <w:t xml:space="preserve">OMA DS Folder: "Folder data object specification v1.2", </w:t>
      </w:r>
      <w:hyperlink r:id="rId11">
        <w:r>
          <w:rPr>
            <w:rStyle w:val="InternetLink"/>
          </w:rPr>
          <w:t>www.openmobilealliance.org</w:t>
        </w:r>
      </w:hyperlink>
    </w:p>
    <w:p>
      <w:pPr>
        <w:pStyle w:val="EX"/>
        <w:rPr/>
      </w:pPr>
      <w:r>
        <w:rPr/>
        <w:t>[11]</w:t>
        <w:tab/>
        <w:t xml:space="preserve">OMA DS File: "File data object specification v1.2", </w:t>
      </w:r>
      <w:hyperlink r:id="rId12">
        <w:r>
          <w:rPr>
            <w:rStyle w:val="InternetLink"/>
          </w:rPr>
          <w:t>www.openmobilealliance.org</w:t>
        </w:r>
      </w:hyperlink>
    </w:p>
    <w:p>
      <w:pPr>
        <w:pStyle w:val="EX"/>
        <w:rPr/>
      </w:pPr>
      <w:r>
        <w:rPr/>
        <w:t>[12]</w:t>
        <w:tab/>
        <w:t xml:space="preserve">OMA SAN: "SyncML Server Alerted Notification v1.2", </w:t>
      </w:r>
      <w:hyperlink r:id="rId13">
        <w:r>
          <w:rPr>
            <w:rStyle w:val="InternetLink"/>
          </w:rPr>
          <w:t>http://www.openmobilealliance.org</w:t>
        </w:r>
      </w:hyperlink>
      <w:r>
        <w:rPr/>
        <w:t xml:space="preserve"> </w:t>
      </w:r>
    </w:p>
    <w:p>
      <w:pPr>
        <w:pStyle w:val="EX"/>
        <w:rPr/>
      </w:pPr>
      <w:r>
        <w:rPr/>
        <w:t>[13]</w:t>
        <w:tab/>
        <w:t>IETF RFC 3629: "UTF-8, a transformation format of ISO 10646".</w:t>
      </w:r>
    </w:p>
    <w:p>
      <w:pPr>
        <w:pStyle w:val="EX"/>
        <w:rPr/>
      </w:pPr>
      <w:r>
        <w:rPr>
          <w:rFonts w:eastAsia="MS Mincho;ＭＳ 明朝"/>
        </w:rPr>
        <w:t>[14]</w:t>
        <w:tab/>
        <w:t>Void</w:t>
      </w:r>
    </w:p>
    <w:p>
      <w:pPr>
        <w:pStyle w:val="Heading1"/>
        <w:ind w:left="1134" w:hanging="1134"/>
        <w:rPr/>
      </w:pPr>
      <w:bookmarkStart w:id="11" w:name="__RefHeading___Toc194479857"/>
      <w:bookmarkEnd w:id="11"/>
      <w:r>
        <w:rPr/>
        <w:t>3</w:t>
        <w:tab/>
        <w:t>Definitions, symbols and abbreviations</w:t>
      </w:r>
    </w:p>
    <w:p>
      <w:pPr>
        <w:pStyle w:val="Heading2"/>
        <w:rPr/>
      </w:pPr>
      <w:bookmarkStart w:id="12" w:name="__RefHeading___Toc194479858"/>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Contact Manager External Client:</w:t>
      </w:r>
      <w:r>
        <w:rPr/>
        <w:t xml:space="preserve"> The Contact Manager client application that resides on the ME. This client application acts as an OMA DS client.</w:t>
      </w:r>
    </w:p>
    <w:p>
      <w:pPr>
        <w:pStyle w:val="Normal"/>
        <w:rPr/>
      </w:pPr>
      <w:r>
        <w:rPr>
          <w:b/>
        </w:rPr>
        <w:t>Contact Manager Server:</w:t>
      </w:r>
      <w:r>
        <w:rPr/>
        <w:t xml:space="preserve"> An application residing on the UICC that provides services to the External clients. It acts as an OMA DS server for the Contact Manager External Client. </w:t>
      </w:r>
    </w:p>
    <w:p>
      <w:pPr>
        <w:pStyle w:val="Normal"/>
        <w:rPr/>
      </w:pPr>
      <w:r>
        <w:rPr>
          <w:b/>
        </w:rPr>
        <w:t>Contact Manager External Interface:</w:t>
      </w:r>
      <w:r>
        <w:rPr/>
        <w:t xml:space="preserve"> the interface between the Contact Manager Server residing on the UICC and the Contact Manager External Client. </w:t>
      </w:r>
    </w:p>
    <w:p>
      <w:pPr>
        <w:pStyle w:val="Heading2"/>
        <w:rPr/>
      </w:pPr>
      <w:bookmarkStart w:id="13" w:name="__RefHeading___Toc194479859"/>
      <w:bookmarkEnd w:id="13"/>
      <w:r>
        <w:rPr/>
        <w:t>3.2</w:t>
        <w:tab/>
        <w:t>Symbols</w:t>
      </w:r>
    </w:p>
    <w:p>
      <w:pPr>
        <w:pStyle w:val="Normal"/>
        <w:keepNext w:val="true"/>
        <w:rPr/>
      </w:pPr>
      <w:r>
        <w:rPr/>
        <w:t>For the purposes of the present document, the following symbols apply:</w:t>
      </w:r>
    </w:p>
    <w:p>
      <w:pPr>
        <w:pStyle w:val="EW"/>
        <w:rPr/>
      </w:pPr>
      <w:r>
        <w:rPr/>
        <w:t>||</w:t>
        <w:tab/>
        <w:t>Concatenation</w:t>
      </w:r>
    </w:p>
    <w:p>
      <w:pPr>
        <w:pStyle w:val="EW"/>
        <w:rPr/>
      </w:pPr>
      <w:r>
        <w:rPr/>
      </w:r>
    </w:p>
    <w:p>
      <w:pPr>
        <w:pStyle w:val="Heading2"/>
        <w:rPr/>
      </w:pPr>
      <w:bookmarkStart w:id="14" w:name="__RefHeading___Toc194479860"/>
      <w:bookmarkEnd w:id="14"/>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DS</w:t>
        <w:tab/>
        <w:t>Data Synchronization</w:t>
      </w:r>
    </w:p>
    <w:p>
      <w:pPr>
        <w:pStyle w:val="EW"/>
        <w:rPr/>
      </w:pPr>
      <w:r>
        <w:rPr/>
        <w:t>DTD</w:t>
        <w:tab/>
        <w:t>Document Type Definition</w:t>
      </w:r>
    </w:p>
    <w:p>
      <w:pPr>
        <w:pStyle w:val="EW"/>
        <w:rPr/>
      </w:pPr>
      <w:r>
        <w:rPr/>
        <w:t>OMA</w:t>
        <w:tab/>
        <w:t>Open Mobile Alliance</w:t>
      </w:r>
    </w:p>
    <w:p>
      <w:pPr>
        <w:pStyle w:val="EW"/>
        <w:rPr/>
      </w:pPr>
      <w:r>
        <w:rPr/>
        <w:t>PIN</w:t>
        <w:tab/>
        <w:t>Personal Identification Number</w:t>
      </w:r>
    </w:p>
    <w:p>
      <w:pPr>
        <w:pStyle w:val="EW"/>
        <w:rPr/>
      </w:pPr>
      <w:r>
        <w:rPr/>
        <w:t>SCWS</w:t>
        <w:tab/>
        <w:t>Smart Card Web Server</w:t>
      </w:r>
    </w:p>
    <w:p>
      <w:pPr>
        <w:pStyle w:val="EW"/>
        <w:rPr/>
      </w:pPr>
      <w:r>
        <w:rPr/>
        <w:t>URL</w:t>
        <w:tab/>
        <w:t>Universal Resource Location</w:t>
      </w:r>
    </w:p>
    <w:p>
      <w:pPr>
        <w:pStyle w:val="EW"/>
        <w:rPr/>
      </w:pPr>
      <w:r>
        <w:rPr/>
        <w:t>XML</w:t>
        <w:tab/>
        <w:t>eXtensible Markup Language</w:t>
      </w:r>
    </w:p>
    <w:p>
      <w:pPr>
        <w:pStyle w:val="EW"/>
        <w:rPr/>
      </w:pPr>
      <w:r>
        <w:rPr/>
      </w:r>
    </w:p>
    <w:p>
      <w:pPr>
        <w:pStyle w:val="Heading1"/>
        <w:ind w:left="1134" w:hanging="1134"/>
        <w:rPr/>
      </w:pPr>
      <w:bookmarkStart w:id="15" w:name="__RefHeading___Toc194479861"/>
      <w:bookmarkEnd w:id="15"/>
      <w:r>
        <w:rPr/>
        <w:t>4</w:t>
        <w:tab/>
        <w:t>Contact Manager External interface characteristics</w:t>
      </w:r>
    </w:p>
    <w:p>
      <w:pPr>
        <w:pStyle w:val="Heading2"/>
        <w:rPr/>
      </w:pPr>
      <w:bookmarkStart w:id="16" w:name="__RefHeading___Toc194479862"/>
      <w:bookmarkEnd w:id="16"/>
      <w:r>
        <w:rPr/>
        <w:t>4.1</w:t>
        <w:tab/>
        <w:t>Reference model</w:t>
      </w:r>
    </w:p>
    <w:p>
      <w:pPr>
        <w:pStyle w:val="Normal"/>
        <w:rPr/>
      </w:pPr>
      <w:r>
        <w:rPr/>
        <w:t>The following figure shows the architecture of the interface between the Contact Manager Server and the Contact Manager External Client.</w:t>
      </w:r>
    </w:p>
    <w:p>
      <w:pPr>
        <w:pStyle w:val="Normal"/>
        <w:jc w:val="center"/>
        <w:rPr/>
      </w:pPr>
      <w:bookmarkStart w:id="17" w:name="_1244460430"/>
      <w:bookmarkStart w:id="18" w:name="_1241526580"/>
      <w:bookmarkStart w:id="19" w:name="_1241523089"/>
      <w:bookmarkStart w:id="20" w:name="_1241522962"/>
      <w:bookmarkStart w:id="21" w:name="_1241522675"/>
      <w:bookmarkStart w:id="22" w:name="_1241447726"/>
      <w:bookmarkStart w:id="23" w:name="_1241444251"/>
      <w:bookmarkStart w:id="24" w:name="_1241421881"/>
      <w:bookmarkStart w:id="25" w:name="_1241365112"/>
      <w:bookmarkStart w:id="26" w:name="_1241353785"/>
      <w:bookmarkStart w:id="27" w:name="_1241353760"/>
      <w:bookmarkStart w:id="28" w:name="_1234159893"/>
      <w:bookmarkStart w:id="29" w:name="_1234159860"/>
      <w:bookmarkStart w:id="30" w:name="_1234159842"/>
      <w:bookmarkStart w:id="31" w:name="_1234159765"/>
      <w:bookmarkStart w:id="32" w:name="_1234107727"/>
      <w:bookmarkStart w:id="33" w:name="_1234107658"/>
      <w:bookmarkStart w:id="34" w:name="_1234105104"/>
      <w:bookmarkStart w:id="35" w:name="_1234104898"/>
      <w:bookmarkStart w:id="36" w:name="_1234102735"/>
      <w:bookmarkStart w:id="37" w:name="_1234101267"/>
      <w:bookmarkStart w:id="38" w:name="_1234099993"/>
      <w:bookmarkStart w:id="39" w:name="_1234099972"/>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Pr/>
        <w:object w:dxaOrig="8820" w:dyaOrig="522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93.35pt;height:198.35pt" filled="f" o:ole="">
            <v:imagedata r:id="rId15" o:title=""/>
          </v:shape>
          <o:OLEObject Type="Embed" ProgID="" ShapeID="ole_rId14" DrawAspect="Content" ObjectID="_44572531" r:id="rId14"/>
        </w:object>
      </w:r>
    </w:p>
    <w:p>
      <w:pPr>
        <w:pStyle w:val="TH"/>
        <w:rPr/>
      </w:pPr>
      <w:r>
        <w:rPr/>
        <w:t>Figure 1: External interface reference model</w:t>
      </w:r>
    </w:p>
    <w:p>
      <w:pPr>
        <w:pStyle w:val="Heading2"/>
        <w:rPr/>
      </w:pPr>
      <w:bookmarkStart w:id="40" w:name="__RefHeading___Toc194479863"/>
      <w:bookmarkEnd w:id="40"/>
      <w:r>
        <w:rPr/>
        <w:t>4.2</w:t>
        <w:tab/>
        <w:t>External interface definition</w:t>
      </w:r>
    </w:p>
    <w:p>
      <w:pPr>
        <w:pStyle w:val="Heading3"/>
        <w:rPr/>
      </w:pPr>
      <w:bookmarkStart w:id="41" w:name="__RefHeading___Toc194479864"/>
      <w:bookmarkEnd w:id="41"/>
      <w:r>
        <w:rPr/>
        <w:t>4.2.1</w:t>
        <w:tab/>
        <w:t>General</w:t>
      </w:r>
    </w:p>
    <w:p>
      <w:pPr>
        <w:pStyle w:val="Normal"/>
        <w:rPr/>
      </w:pPr>
      <w:r>
        <w:rPr/>
        <w:t xml:space="preserve">This clause defines the Contact Manager External Interface. </w:t>
      </w:r>
    </w:p>
    <w:p>
      <w:pPr>
        <w:pStyle w:val="Normal"/>
        <w:rPr/>
      </w:pPr>
      <w:r>
        <w:rPr/>
        <w:t>In case both the ME and the 3GPP UICC application support both the 3G Phone Book (i.e. as defined in TS 31.102 [3]) and the Contact Manager, the Contact Manager should be used.</w:t>
      </w:r>
    </w:p>
    <w:p>
      <w:pPr>
        <w:pStyle w:val="Heading3"/>
        <w:rPr/>
      </w:pPr>
      <w:bookmarkStart w:id="42" w:name="__RefHeading___Toc194479865"/>
      <w:bookmarkEnd w:id="42"/>
      <w:r>
        <w:rPr/>
        <w:t>4.2.2</w:t>
        <w:tab/>
        <w:t>Contact Manager Server capabilities</w:t>
      </w:r>
    </w:p>
    <w:p>
      <w:pPr>
        <w:pStyle w:val="Normal"/>
        <w:rPr/>
      </w:pPr>
      <w:r>
        <w:rPr/>
        <w:t>The Contact Manager Server shall implement the mandatory OMA DS server functionalities defined in OMA DS [7]. The Contact Manager Server shall also support the following functionalities:</w:t>
      </w:r>
    </w:p>
    <w:p>
      <w:pPr>
        <w:pStyle w:val="B1"/>
        <w:ind w:left="284" w:hanging="0"/>
        <w:rPr/>
      </w:pPr>
      <w:r>
        <w:rPr/>
        <w:t>-</w:t>
        <w:tab/>
        <w:t xml:space="preserve">The Contact Manager Server shall support at least two External clients. </w:t>
      </w:r>
    </w:p>
    <w:p>
      <w:pPr>
        <w:pStyle w:val="B1"/>
        <w:ind w:left="284" w:hanging="0"/>
        <w:rPr/>
      </w:pPr>
      <w:r>
        <w:rPr/>
        <w:t>-</w:t>
        <w:tab/>
        <w:t>The Contact Manager Server shall use the same contact database account if more than one client is used.</w:t>
      </w:r>
    </w:p>
    <w:p>
      <w:pPr>
        <w:pStyle w:val="Heading3"/>
        <w:rPr/>
      </w:pPr>
      <w:bookmarkStart w:id="43" w:name="__RefHeading___Toc194479866"/>
      <w:bookmarkEnd w:id="43"/>
      <w:r>
        <w:rPr/>
        <w:t>4.2.3</w:t>
        <w:tab/>
        <w:t>Contact Manager External client capabilities</w:t>
      </w:r>
    </w:p>
    <w:p>
      <w:pPr>
        <w:pStyle w:val="Normal"/>
        <w:rPr/>
      </w:pPr>
      <w:r>
        <w:rPr/>
        <w:t>The Contact Manager External client shall implement the mandatory OMA DS client functionalities defined in OMA DS [7]. The Contact Manager client shall also support the following functionalities:</w:t>
      </w:r>
    </w:p>
    <w:p>
      <w:pPr>
        <w:pStyle w:val="B1"/>
        <w:ind w:left="360" w:hanging="76"/>
        <w:rPr/>
      </w:pPr>
      <w:r>
        <w:rPr/>
        <w:t>- The Contact Manager External client shall support an automatic triggering mechanism based on a policy. A default policy may be based either on time or on number of updated contacts. The default policy parameters shall be stored in "Provisioning.xml". If the default policy parameters are present in "Provisioning.xml" they shall be used unless otherwise configured by the user. Otherwise, the triggering mechanism shall be based on ME local policy. The synchronization initiated by this mechanism shall be totally transparent for the end-user (i.e. without any display, popup or progress bar).</w:t>
      </w:r>
    </w:p>
    <w:p>
      <w:pPr>
        <w:pStyle w:val="Heading3"/>
        <w:rPr/>
      </w:pPr>
      <w:bookmarkStart w:id="44" w:name="__RefHeading___Toc194479867"/>
      <w:bookmarkEnd w:id="44"/>
      <w:r>
        <w:rPr/>
        <w:t>4.2.4</w:t>
        <w:tab/>
        <w:t>Contact Manager Server and External Client capabilities</w:t>
      </w:r>
    </w:p>
    <w:p>
      <w:pPr>
        <w:pStyle w:val="Normal"/>
        <w:rPr/>
      </w:pPr>
      <w:r>
        <w:rPr/>
        <w:t>Both the Contact Manager Server and the Contact Manager External Client shall support the following functionalities:</w:t>
      </w:r>
    </w:p>
    <w:p>
      <w:pPr>
        <w:pStyle w:val="B1"/>
        <w:ind w:left="450" w:hanging="166"/>
        <w:rPr/>
      </w:pPr>
      <w:r>
        <w:rPr/>
        <w:t>- The Contact Manager Server and External client shall support the Field Level Filtering functionality as defined in OMA DS [7].</w:t>
      </w:r>
    </w:p>
    <w:p>
      <w:pPr>
        <w:pStyle w:val="B1"/>
        <w:ind w:left="450" w:hanging="166"/>
        <w:rPr/>
      </w:pPr>
      <w:r>
        <w:rPr/>
        <w:t xml:space="preserve">- The Contact Manager Server and External Client shall support and use the Device Memory Management mechanism defined in OMA DS [7]. The Contact Manager Server and External Client shall indicate their dynamic memory capabilities using &lt;FreeMem&gt; and &lt;FreeId&gt; elements as described in OMA DS [7]. The Contact Manager Server and External Client shall indicate their permanent memory capabilities using &lt;DSMem&gt;, &lt;MaxMem&gt; and &lt;MaxID&gt; elements as described in OMA DS [7]. </w:t>
      </w:r>
    </w:p>
    <w:p>
      <w:pPr>
        <w:pStyle w:val="B1"/>
        <w:ind w:left="450" w:hanging="166"/>
        <w:rPr/>
      </w:pPr>
      <w:r>
        <w:rPr/>
        <w:t>- The Contact Manager Server and External Client shall comply with the vCard2.1 Minimum Interoperability Profile guidelines specified in OMA vObject Profile [8]. The vCard profile shall also comply with the implementation requirements in Annex D.</w:t>
      </w:r>
    </w:p>
    <w:p>
      <w:pPr>
        <w:pStyle w:val="B1"/>
        <w:ind w:left="450" w:hanging="166"/>
        <w:rPr/>
      </w:pPr>
      <w:r>
        <w:rPr/>
        <w:t>- The Contact Manager Server and External Client should comply with vCard 3.0. If vCard 3.0 is supported, the Contact Manager Server and External Client shall comply with the vCard2.1 Minimum Interoperability Profile guidelines specified in OMA vObject Profile [8]. The vCard profile shall also comply with the implementation requirements in Annex D.</w:t>
      </w:r>
    </w:p>
    <w:p>
      <w:pPr>
        <w:pStyle w:val="B1"/>
        <w:ind w:left="450" w:hanging="166"/>
        <w:rPr/>
      </w:pPr>
      <w:r>
        <w:rPr/>
        <w:t xml:space="preserve">- The Contact Manager Server and External Client shall specify the &lt;MaxOccur&gt; and &lt;MaxSize&gt; elements in their Device Information for the vCard Properties. The receiving device shall not send more than the specified number of property values/bytes for this property. </w:t>
      </w:r>
    </w:p>
    <w:p>
      <w:pPr>
        <w:pStyle w:val="B1"/>
        <w:ind w:left="450" w:hanging="166"/>
        <w:rPr/>
      </w:pPr>
      <w:r>
        <w:rPr/>
        <w:t>- The Contact Manager Server and External Client shall support the HTTP transport binding as defined in OMA DS [7].</w:t>
      </w:r>
    </w:p>
    <w:p>
      <w:pPr>
        <w:pStyle w:val="B1"/>
        <w:ind w:left="450" w:hanging="166"/>
        <w:rPr/>
      </w:pPr>
      <w:r>
        <w:rPr/>
        <w:t xml:space="preserve">- The Contact Manager Server and External Client shall support the Smart Card Web Server as defined in OMA SCWS [6]. </w:t>
      </w:r>
    </w:p>
    <w:p>
      <w:pPr>
        <w:pStyle w:val="B1"/>
        <w:ind w:left="450" w:hanging="166"/>
        <w:rPr/>
      </w:pPr>
      <w:r>
        <w:rPr/>
        <w:t>- For the support of the exchange of device capabilities functionality as defined in OMA DS [7], the following requirements apply:</w:t>
      </w:r>
    </w:p>
    <w:p>
      <w:pPr>
        <w:pStyle w:val="B2"/>
        <w:ind w:left="709" w:hanging="142"/>
        <w:rPr/>
      </w:pPr>
      <w:r>
        <w:rPr/>
        <w:t>- The Contact Manager Client shall be able to process and use the server device information.</w:t>
      </w:r>
    </w:p>
    <w:p>
      <w:pPr>
        <w:pStyle w:val="B2"/>
        <w:ind w:left="709" w:hanging="142"/>
        <w:rPr/>
      </w:pPr>
      <w:r>
        <w:rPr/>
        <w:t>- The Contact Manager Server and Client shall send all its content type capabilities with each of its supported properties, e.g.: it shall send all its supported properties name and value of vCard 2.1.</w:t>
      </w:r>
    </w:p>
    <w:p>
      <w:pPr>
        <w:pStyle w:val="B2"/>
        <w:ind w:left="709" w:hanging="142"/>
        <w:rPr/>
      </w:pPr>
      <w:r>
        <w:rPr/>
        <w:t xml:space="preserve">- The Contact Manager Server shall not send all its device specific data if it is clear that the Contact Manager External Client cannot utilize it. E.g., if the client indicates that it does not support the vCard3.0 content format, the server shall not send the supported properties of vCard3.0 although the server supports it. </w:t>
      </w:r>
    </w:p>
    <w:p>
      <w:pPr>
        <w:pStyle w:val="Heading2"/>
        <w:rPr/>
      </w:pPr>
      <w:bookmarkStart w:id="45" w:name="__RefHeading___Toc194479868"/>
      <w:bookmarkEnd w:id="45"/>
      <w:r>
        <w:rPr/>
        <w:t>4.3</w:t>
        <w:tab/>
        <w:t>Access rules</w:t>
      </w:r>
    </w:p>
    <w:p>
      <w:pPr>
        <w:pStyle w:val="Normal"/>
        <w:rPr/>
      </w:pPr>
      <w:r>
        <w:rPr/>
        <w:t xml:space="preserve">The Contact Manager Server may be associated with one or several UICC applications by including the associated UICC applications AIDs in "Provisioning.xml". </w:t>
      </w:r>
    </w:p>
    <w:p>
      <w:pPr>
        <w:pStyle w:val="Normal"/>
        <w:rPr/>
      </w:pPr>
      <w:r>
        <w:rPr/>
        <w:t>If the access conditions of one of the associated UICC applications are fulfilled (e.g. PIN disabled or PIN verified), the Contact Manager Server shall not initiate an MD5 Digest authentication with the client (see OMA DS [7]).</w:t>
      </w:r>
    </w:p>
    <w:p>
      <w:pPr>
        <w:pStyle w:val="Normal"/>
        <w:rPr/>
      </w:pPr>
      <w:r>
        <w:rPr/>
        <w:t xml:space="preserve">If none of the associated UICC applications corresponding to the Contact Manager is activated, and if the PIN is not disabled, the Contact Manager Client shall successfully verify the PIN of one of the associated UICC applications. </w:t>
      </w:r>
    </w:p>
    <w:p>
      <w:pPr>
        <w:pStyle w:val="Heading2"/>
        <w:rPr/>
      </w:pPr>
      <w:bookmarkStart w:id="46" w:name="__RefHeading___Toc194479869"/>
      <w:bookmarkEnd w:id="46"/>
      <w:r>
        <w:rPr/>
        <w:t>4.4</w:t>
        <w:tab/>
        <w:tab/>
        <w:t>Server configuration</w:t>
      </w:r>
    </w:p>
    <w:p>
      <w:pPr>
        <w:pStyle w:val="B1"/>
        <w:ind w:left="0" w:hanging="0"/>
        <w:rPr/>
      </w:pPr>
      <w:r>
        <w:rPr/>
        <w:t xml:space="preserve">The device type of the Contact Manager Server shall be set to "3GPPCM": &lt;DevTyp&gt;3GPPCM &lt;/DevTyp&gt; </w:t>
      </w:r>
    </w:p>
    <w:p>
      <w:pPr>
        <w:pStyle w:val="Normal"/>
        <w:rPr/>
      </w:pPr>
      <w:r>
        <w:rPr/>
        <w:t>The device identifier of the Contact Manager Server shall be set to the "ICCID": &lt;DevID&gt;ICCID&lt;/DevID&gt;. The ICCID shall be encoded as described in TS 31.101 [2].</w:t>
      </w:r>
    </w:p>
    <w:p>
      <w:pPr>
        <w:pStyle w:val="Normal"/>
        <w:rPr/>
      </w:pPr>
      <w:r>
        <w:rPr/>
        <w:t>The relative contacts database URI of the Contact Manager Server shall be set to "./contacts/3GPPCM":  &lt;LocURI&gt;./contacts/3GPPCM &lt;/LocURI&gt;.</w:t>
      </w:r>
    </w:p>
    <w:p>
      <w:pPr>
        <w:pStyle w:val="Normal"/>
        <w:rPr/>
      </w:pPr>
      <w:r>
        <w:rPr/>
        <w:t xml:space="preserve">The absolute Contact Manager Server address shall be set to </w:t>
      </w:r>
      <w:hyperlink r:id="rId16">
        <w:r>
          <w:rPr>
            <w:rStyle w:val="InternetLink"/>
          </w:rPr>
          <w:t>http://[SCWS</w:t>
        </w:r>
      </w:hyperlink>
      <w:r>
        <w:rPr/>
        <w:t xml:space="preserve"> @]/3GPPCM. For example, when the external interface is implemented over the APDU interface, the server address is: </w:t>
      </w:r>
      <w:hyperlink r:id="rId17">
        <w:r>
          <w:rPr>
            <w:rStyle w:val="InternetLink"/>
          </w:rPr>
          <w:t>http://127.0.0.1:3516/3GPPCM</w:t>
        </w:r>
      </w:hyperlink>
      <w:r>
        <w:rPr/>
        <w:t>.</w:t>
      </w:r>
    </w:p>
    <w:p>
      <w:pPr>
        <w:pStyle w:val="Normal"/>
        <w:rPr/>
      </w:pPr>
      <w:r>
        <w:rPr/>
        <w:t>The Contact Manager configuration parameters shall not be editable by the user.</w:t>
      </w:r>
    </w:p>
    <w:p>
      <w:pPr>
        <w:pStyle w:val="Normal"/>
        <w:rPr/>
      </w:pPr>
      <w:r>
        <w:rPr/>
        <w:t>The absolute Contact Manager Server address and other provisioning parameters may be configured using OMA CP SmartCard Provisioning or OMA DM SmartCard bootstrapping mechanism as described in OMA DS [7].</w:t>
      </w:r>
    </w:p>
    <w:p>
      <w:pPr>
        <w:pStyle w:val="Heading2"/>
        <w:rPr/>
      </w:pPr>
      <w:bookmarkStart w:id="47" w:name="__RefHeading___Toc194479870"/>
      <w:r>
        <w:rPr/>
        <w:t>4.5</w:t>
        <w:tab/>
        <w:t>External Client configuration</w:t>
      </w:r>
      <w:bookmarkEnd w:id="47"/>
      <w:r>
        <w:rPr/>
        <w:t xml:space="preserve"> </w:t>
      </w:r>
    </w:p>
    <w:p>
      <w:pPr>
        <w:pStyle w:val="Heading3"/>
        <w:ind w:left="0" w:hanging="0"/>
        <w:rPr/>
      </w:pPr>
      <w:bookmarkStart w:id="48" w:name="__RefHeading___Toc194479871"/>
      <w:bookmarkEnd w:id="48"/>
      <w:r>
        <w:rPr/>
        <w:t>4.5.1</w:t>
        <w:tab/>
        <w:t>Framework</w:t>
      </w:r>
    </w:p>
    <w:p>
      <w:pPr>
        <w:pStyle w:val="Normal"/>
        <w:rPr/>
      </w:pPr>
      <w:r>
        <w:rPr/>
        <w:t>The Contact Manager Server and External Client shall support:</w:t>
      </w:r>
    </w:p>
    <w:p>
      <w:pPr>
        <w:pStyle w:val="B1"/>
        <w:rPr/>
      </w:pPr>
      <w:r>
        <w:rPr/>
        <w:t>- the OMA DS Folder [10] and OMA DS File [11].</w:t>
      </w:r>
    </w:p>
    <w:p>
      <w:pPr>
        <w:pStyle w:val="B1"/>
        <w:rPr/>
      </w:pPr>
      <w:r>
        <w:rPr/>
        <w:t>- the Large Object handling functionality as defined in OMA DS [7].</w:t>
      </w:r>
    </w:p>
    <w:p>
      <w:pPr>
        <w:pStyle w:val="Normal"/>
        <w:rPr>
          <w:rFonts w:ascii="Arial Unicode MS;Arial" w:hAnsi="Arial Unicode MS;Arial" w:cs="Arial Unicode MS;Arial"/>
          <w:color w:val="0000FF"/>
          <w:sz w:val="24"/>
          <w:highlight w:val="green"/>
        </w:rPr>
      </w:pPr>
      <w:r>
        <w:rPr/>
        <w:t>The 3GPPCM folder is organized as depicted hereafter:</w:t>
      </w:r>
    </w:p>
    <w:p>
      <w:pPr>
        <w:pStyle w:val="FP"/>
        <w:ind w:left="993" w:hanging="993"/>
        <w:rPr/>
      </w:pPr>
      <w:r>
        <w:rPr/>
        <w:t>             </w:t>
      </w:r>
      <w:r>
        <w:rPr/>
        <w:t>3GPPCM/</w:t>
      </w:r>
    </w:p>
    <w:p>
      <w:pPr>
        <w:pStyle w:val="FP"/>
        <w:ind w:left="993" w:hanging="993"/>
        <w:rPr/>
      </w:pPr>
      <w:r>
        <w:rPr/>
        <w:tab/>
        <w:t>|_____ Provisioning.xml</w:t>
      </w:r>
    </w:p>
    <w:p>
      <w:pPr>
        <w:pStyle w:val="FP"/>
        <w:ind w:left="993" w:hanging="993"/>
        <w:rPr/>
      </w:pPr>
      <w:r>
        <w:rPr/>
        <w:tab/>
        <w:t>|</w:t>
        <w:tab/>
      </w:r>
    </w:p>
    <w:p>
      <w:pPr>
        <w:pStyle w:val="FP"/>
        <w:ind w:left="993" w:hanging="993"/>
        <w:rPr/>
      </w:pPr>
      <w:r>
        <w:rPr/>
        <w:tab/>
        <w:t>|_____ Actions.xml</w:t>
      </w:r>
    </w:p>
    <w:p>
      <w:pPr>
        <w:pStyle w:val="FP"/>
        <w:ind w:left="993" w:hanging="993"/>
        <w:rPr/>
      </w:pPr>
      <w:r>
        <w:rPr/>
        <w:tab/>
        <w:t>|</w:t>
        <w:tab/>
      </w:r>
    </w:p>
    <w:p>
      <w:pPr>
        <w:pStyle w:val="FP"/>
        <w:ind w:left="993" w:hanging="993"/>
        <w:rPr/>
      </w:pPr>
      <w:r>
        <w:rPr/>
        <w:tab/>
        <w:t>|_____ GroupsDefinition.xml</w:t>
      </w:r>
    </w:p>
    <w:p>
      <w:pPr>
        <w:pStyle w:val="Heading3"/>
        <w:ind w:left="0" w:hanging="0"/>
        <w:rPr/>
      </w:pPr>
      <w:bookmarkStart w:id="49" w:name="__RefHeading___Toc194479872"/>
      <w:r>
        <w:rPr/>
        <w:t>4.5.2</w:t>
        <w:tab/>
        <w:t>Basic configuration</w:t>
      </w:r>
      <w:bookmarkEnd w:id="49"/>
      <w:r>
        <w:rPr/>
        <w:t xml:space="preserve"> </w:t>
      </w:r>
    </w:p>
    <w:p>
      <w:pPr>
        <w:pStyle w:val="Normal"/>
        <w:rPr/>
      </w:pPr>
      <w:r>
        <w:rPr/>
        <w:t>When present, the "Provisioning.xml" file shall be accessible under "3GPPCM/". This file shall be "readable" only. The "cctype" (see OMA DS File [11]) shall be set to "text/xml".</w:t>
      </w:r>
    </w:p>
    <w:p>
      <w:pPr>
        <w:pStyle w:val="Normal"/>
        <w:rPr/>
      </w:pPr>
      <w:r>
        <w:rPr/>
        <w:t>This file contains the triggering mechanisms parameters, the associated UICC applications AIDs and the contacts structure.</w:t>
      </w:r>
    </w:p>
    <w:p>
      <w:pPr>
        <w:pStyle w:val="Normal"/>
        <w:rPr/>
      </w:pPr>
      <w:r>
        <w:rPr/>
        <w:t>If the ME supports the "vCardProperties" element defined in "Provisioning.xml" (see annex A), the Contact Manager External Client shall:</w:t>
      </w:r>
    </w:p>
    <w:p>
      <w:pPr>
        <w:pStyle w:val="B1"/>
        <w:rPr/>
      </w:pPr>
      <w:r>
        <w:rPr/>
        <w:t>- only use the properties that are provided in "vCardProperties" element and that are supported by the ME</w:t>
      </w:r>
    </w:p>
    <w:p>
      <w:pPr>
        <w:pStyle w:val="B1"/>
        <w:rPr/>
      </w:pPr>
      <w:r>
        <w:rPr/>
        <w:t>- use the Labels provided in the "vCardProperties" element</w:t>
      </w:r>
    </w:p>
    <w:p>
      <w:pPr>
        <w:pStyle w:val="B1"/>
        <w:rPr/>
      </w:pPr>
      <w:r>
        <w:rPr/>
        <w:t>- display the contact fields in the order of their appearance in the "vCardProperties" element.</w:t>
      </w:r>
    </w:p>
    <w:p>
      <w:pPr>
        <w:pStyle w:val="Normal"/>
        <w:rPr>
          <w:rFonts w:ascii="Courier New" w:hAnsi="Courier New" w:eastAsia="Arial Unicode MS;Arial" w:cs="Courier New"/>
          <w:color w:val="000000"/>
          <w:highlight w:val="green"/>
        </w:rPr>
      </w:pPr>
      <w:r>
        <w:rPr/>
        <w:t>The DTD of the "Provisioning.xml" file is provided in annex A of the present document.</w:t>
      </w:r>
    </w:p>
    <w:p>
      <w:pPr>
        <w:pStyle w:val="Heading3"/>
        <w:ind w:left="0" w:hanging="0"/>
        <w:rPr/>
      </w:pPr>
      <w:bookmarkStart w:id="50" w:name="__RefHeading___Toc194479873"/>
      <w:bookmarkEnd w:id="50"/>
      <w:r>
        <w:rPr/>
        <w:t>4.5.3</w:t>
        <w:tab/>
        <w:t>User Actions configuration</w:t>
      </w:r>
    </w:p>
    <w:p>
      <w:pPr>
        <w:pStyle w:val="Normal"/>
        <w:rPr/>
      </w:pPr>
      <w:r>
        <w:rPr/>
        <w:t>When present, the "Actions.xml" file shall be accessible under "3GPPCM/". This file shall be "readable" only. The "cctype" (see OMA DS File [11]) shall be set to "</w:t>
      </w:r>
      <w:r>
        <w:rPr>
          <w:rFonts w:cs="CourierNew;Courier New" w:ascii="CourierNew;Courier New" w:hAnsi="CourierNew;Courier New"/>
        </w:rPr>
        <w:t>text/xml".</w:t>
      </w:r>
    </w:p>
    <w:p>
      <w:pPr>
        <w:pStyle w:val="Normal"/>
        <w:rPr/>
      </w:pPr>
      <w:r>
        <w:rPr/>
        <w:t>If the Contact Manager External client supports the User Actions configuration, and if the ME supports one or more applications required for the execution of these actions, it shall present the supported actions to the user when the contact is selected.</w:t>
      </w:r>
    </w:p>
    <w:p>
      <w:pPr>
        <w:pStyle w:val="Normal"/>
        <w:rPr/>
      </w:pPr>
      <w:r>
        <w:rPr/>
        <w:t>The DTD of the "Actions.xml" file is provided in annex B of the present document.</w:t>
      </w:r>
    </w:p>
    <w:p>
      <w:pPr>
        <w:pStyle w:val="Heading2"/>
        <w:rPr/>
      </w:pPr>
      <w:bookmarkStart w:id="51" w:name="__RefHeading___Toc194479874"/>
      <w:bookmarkEnd w:id="51"/>
      <w:r>
        <w:rPr/>
        <w:t>4.6</w:t>
        <w:tab/>
        <w:t>Contacts grouping</w:t>
      </w:r>
    </w:p>
    <w:p>
      <w:pPr>
        <w:pStyle w:val="Normal"/>
        <w:rPr/>
      </w:pPr>
      <w:r>
        <w:rPr/>
        <w:t>When present, the "GroupsDefinition.xml" file shall be accessible under "3GPPCM/". This file shall be "readable" and "writable" only. The "cctype" (see OMA DS File [11]) shall be set to "text/xml".</w:t>
      </w:r>
    </w:p>
    <w:p>
      <w:pPr>
        <w:pStyle w:val="Normal"/>
        <w:rPr/>
      </w:pPr>
      <w:r>
        <w:rPr/>
        <w:t>A group definition shall at least contain a Unique Identifier and a Label. A group definition may additionally contain multimedia elements or links to multimedia elements (e.g. a picture, a ring tone, a voice tag and/or a video). The DTD of the "GroupsDefinition.xml" file is provided in annex C of the present document.</w:t>
      </w:r>
    </w:p>
    <w:p>
      <w:pPr>
        <w:pStyle w:val="Normal"/>
        <w:rPr/>
      </w:pPr>
      <w:r>
        <w:rPr/>
        <w:t xml:space="preserve">3GPP-specific vCard Type may be used to associate a vCard with a group defined in "GroupsDefinition.xml". For that purpose, the "X-3GPP-GroupUID" Type shall be inserted in the vCard to point to the corresponding group definition in the "GroupsDefinition.xml" file. </w:t>
      </w:r>
    </w:p>
    <w:p>
      <w:pPr>
        <w:pStyle w:val="Normal"/>
        <w:rPr/>
      </w:pPr>
      <w:r>
        <w:rPr/>
        <w:t xml:space="preserve">If "X-3GPP-GroupUID" contains a group Unique Identifier that does not exist in "GroupsDefinition.xml" (e.g. because it was deleted), then the Contact Manager External Client shall remove "X-3GPP-GroupUID" from the vCard(s). </w:t>
      </w:r>
    </w:p>
    <w:p>
      <w:pPr>
        <w:pStyle w:val="Normal"/>
        <w:rPr/>
      </w:pPr>
      <w:r>
        <w:rPr/>
        <w:t>"X-3GPP-GroupUID" is defined in Annex D.</w:t>
      </w:r>
    </w:p>
    <w:p>
      <w:pPr>
        <w:pStyle w:val="Normal"/>
        <w:rPr/>
      </w:pPr>
      <w:r>
        <w:rPr/>
        <w:t>The DTD of the "GroupsDefinition.xml" file is provided in annex C of the present document.</w:t>
      </w:r>
    </w:p>
    <w:p>
      <w:pPr>
        <w:pStyle w:val="Heading2"/>
        <w:rPr>
          <w:rStyle w:val="StrongEmphasis"/>
          <w:rFonts w:cs="Arial"/>
          <w:color w:val="000000"/>
        </w:rPr>
      </w:pPr>
      <w:bookmarkStart w:id="52" w:name="__RefHeading___Toc194479875"/>
      <w:bookmarkEnd w:id="52"/>
      <w:r>
        <w:rPr/>
        <w:t>4.7</w:t>
        <w:tab/>
        <w:t>3GPP specific contacts elements</w:t>
      </w:r>
    </w:p>
    <w:p>
      <w:pPr>
        <w:pStyle w:val="Normal"/>
        <w:rPr/>
      </w:pPr>
      <w:r>
        <w:rPr/>
        <w:t>3GPP-specific vCard Types may be used to associate additional multimedia elements to a vCard (e.g. a ring tone, a voice tag and/or a video) or to store additional contact information in a vCard (e.g. SIP URI, TEL URI). In this case, the 3GPP-specific vCard Types are used.</w:t>
      </w:r>
    </w:p>
    <w:p>
      <w:pPr>
        <w:pStyle w:val="Normal"/>
        <w:rPr/>
      </w:pPr>
      <w:r>
        <w:rPr/>
        <w:t>The 3GPP-specific vCard Types are defined in Annex D.</w:t>
      </w:r>
    </w:p>
    <w:p>
      <w:pPr>
        <w:pStyle w:val="Heading2"/>
        <w:rPr/>
      </w:pPr>
      <w:bookmarkStart w:id="53" w:name="__RefHeading___Toc194479876"/>
      <w:bookmarkEnd w:id="53"/>
      <w:r>
        <w:rPr/>
        <w:t>4.8</w:t>
        <w:tab/>
        <w:t>Synchronization with an external device</w:t>
      </w:r>
    </w:p>
    <w:p>
      <w:pPr>
        <w:pStyle w:val="Normal"/>
        <w:rPr/>
      </w:pPr>
      <w:r>
        <w:rPr/>
        <w:t xml:space="preserve">The support of synchronization with an external device (e.g. a Laptop Computer connected to the ME through a local link) is optional. </w:t>
      </w:r>
    </w:p>
    <w:p>
      <w:pPr>
        <w:sectPr>
          <w:type w:val="nextPage"/>
          <w:pgSz w:w="11906" w:h="16838"/>
          <w:pgMar w:left="1134" w:right="1134" w:gutter="0" w:header="0" w:top="1418" w:footer="0" w:bottom="1134"/>
          <w:pgNumType w:fmt="decimal"/>
          <w:formProt w:val="false"/>
          <w:titlePg/>
          <w:textDirection w:val="lrTb"/>
          <w:docGrid w:type="default" w:linePitch="360" w:charSpace="0"/>
        </w:sectPr>
        <w:pStyle w:val="Normal"/>
        <w:rPr/>
      </w:pPr>
      <w:r>
        <w:rPr/>
        <w:t>An ME supporting synchronization with an external device shall play the role of an IP router (i.e. port forwarding and address translation in IPv4), as described in TS 102 483 [9].</w:t>
      </w:r>
    </w:p>
    <w:p>
      <w:pPr>
        <w:pStyle w:val="Heading8"/>
        <w:ind w:left="0" w:hanging="0"/>
        <w:rPr/>
      </w:pPr>
      <w:bookmarkStart w:id="54" w:name="__RefHeading___Toc194479877"/>
      <w:bookmarkEnd w:id="54"/>
      <w:r>
        <w:rPr/>
        <w:t xml:space="preserve">Annex A (normative): </w:t>
        <w:br/>
        <w:t>Contact Manager Provisioning DTD</w:t>
      </w:r>
    </w:p>
    <w:p>
      <w:pPr>
        <w:pStyle w:val="Heading1"/>
        <w:ind w:left="1134" w:hanging="1134"/>
        <w:rPr>
          <w:b/>
          <w:b/>
          <w:bCs/>
          <w:sz w:val="24"/>
        </w:rPr>
      </w:pPr>
      <w:bookmarkStart w:id="55" w:name="__RefHeading___Toc194479878"/>
      <w:bookmarkEnd w:id="55"/>
      <w:r>
        <w:rPr/>
        <w:t>A.1</w:t>
        <w:tab/>
        <w:t>Document Type Definition</w:t>
      </w:r>
    </w:p>
    <w:p>
      <w:pPr>
        <w:pStyle w:val="Normal"/>
        <w:rPr/>
      </w:pPr>
      <w:r>
        <w:rPr/>
        <w:t>The Document Type Definition, according to XML syntax definitions, is defined hereafter:</w:t>
      </w:r>
    </w:p>
    <w:p>
      <w:pPr>
        <w:pStyle w:val="Normal"/>
        <w:pBdr>
          <w:top w:val="single" w:sz="4" w:space="1" w:color="000000"/>
          <w:left w:val="single" w:sz="4" w:space="4" w:color="000000"/>
          <w:bottom w:val="single" w:sz="4" w:space="1" w:color="000000"/>
          <w:right w:val="single" w:sz="4" w:space="4" w:color="000000"/>
        </w:pBdr>
        <w:rPr/>
      </w:pPr>
      <w:r>
        <w:rPr/>
        <w:t>&lt;?xml version="1.0" encoding="UTF-8"?&gt;</w:t>
      </w:r>
    </w:p>
    <w:p>
      <w:pPr>
        <w:pStyle w:val="Normal"/>
        <w:pBdr>
          <w:top w:val="single" w:sz="4" w:space="1" w:color="000000"/>
          <w:left w:val="single" w:sz="4" w:space="4" w:color="000000"/>
          <w:bottom w:val="single" w:sz="4" w:space="1" w:color="000000"/>
          <w:right w:val="single" w:sz="4" w:space="4" w:color="000000"/>
        </w:pBdr>
        <w:rPr/>
      </w:pPr>
      <w:r>
        <w:rPr/>
        <w:t xml:space="preserve">&lt;!—DTD for the Provisioning XML file. </w:t>
      </w:r>
      <w:r>
        <w:rPr>
          <w:rFonts w:eastAsia="Wingdings" w:cs="Wingdings" w:ascii="Wingdings" w:hAnsi="Wingdings"/>
        </w:rPr>
        <w:t></w:t>
      </w:r>
    </w:p>
    <w:p>
      <w:pPr>
        <w:pStyle w:val="Normal"/>
        <w:pBdr>
          <w:top w:val="single" w:sz="4" w:space="1" w:color="000000"/>
          <w:left w:val="single" w:sz="4" w:space="4" w:color="000000"/>
          <w:bottom w:val="single" w:sz="4" w:space="1" w:color="000000"/>
          <w:right w:val="single" w:sz="4" w:space="4" w:color="000000"/>
        </w:pBdr>
        <w:rPr/>
      </w:pPr>
      <w:r>
        <w:rPr/>
        <w:t xml:space="preserve">&lt;!ELEMENT </w:t>
      </w:r>
      <w:r>
        <w:rPr>
          <w:color w:val="000000"/>
        </w:rPr>
        <w:t>3GPPCMProv</w:t>
      </w:r>
      <w:r>
        <w:rPr/>
        <w:t xml:space="preserve"> (</w:t>
      </w:r>
      <w:r>
        <w:rPr>
          <w:color w:val="000000"/>
        </w:rPr>
        <w:t>UICC_App_Id +, Triggering?, vCardProperties*</w:t>
      </w:r>
      <w:r>
        <w:rPr/>
        <w:t>)&gt;</w:t>
      </w:r>
    </w:p>
    <w:p>
      <w:pPr>
        <w:pStyle w:val="Normal"/>
        <w:pBdr>
          <w:top w:val="single" w:sz="4" w:space="1" w:color="000000"/>
          <w:left w:val="single" w:sz="4" w:space="4" w:color="000000"/>
          <w:bottom w:val="single" w:sz="4" w:space="1" w:color="000000"/>
          <w:right w:val="single" w:sz="4" w:space="4" w:color="000000"/>
        </w:pBdr>
        <w:rPr>
          <w:color w:val="000000"/>
        </w:rPr>
      </w:pPr>
      <w:r>
        <w:rPr/>
        <w:t xml:space="preserve">&lt;!ELEMENT </w:t>
      </w:r>
      <w:r>
        <w:rPr>
          <w:color w:val="000000"/>
        </w:rPr>
        <w:t>UICC_App_Id</w:t>
      </w:r>
      <w:r>
        <w:rPr/>
        <w:t xml:space="preserve"> (#PCDATA)&gt;</w:t>
      </w:r>
    </w:p>
    <w:p>
      <w:pPr>
        <w:pStyle w:val="Normal"/>
        <w:pBdr>
          <w:top w:val="single" w:sz="4" w:space="1" w:color="000000"/>
          <w:left w:val="single" w:sz="4" w:space="4" w:color="000000"/>
          <w:bottom w:val="single" w:sz="4" w:space="1" w:color="000000"/>
          <w:right w:val="single" w:sz="4" w:space="4" w:color="000000"/>
        </w:pBdr>
        <w:rPr/>
      </w:pPr>
      <w:r>
        <w:rPr>
          <w:color w:val="000000"/>
        </w:rPr>
        <w:t>&lt;!ELEMENT Triggering (Type, Parameter</w:t>
      </w:r>
      <w:r>
        <w:rPr/>
        <w:t>)&gt;</w:t>
      </w:r>
    </w:p>
    <w:p>
      <w:pPr>
        <w:pStyle w:val="Normal"/>
        <w:pBdr>
          <w:top w:val="single" w:sz="4" w:space="1" w:color="000000"/>
          <w:left w:val="single" w:sz="4" w:space="4" w:color="000000"/>
          <w:bottom w:val="single" w:sz="4" w:space="1" w:color="000000"/>
          <w:right w:val="single" w:sz="4" w:space="4" w:color="000000"/>
        </w:pBdr>
        <w:rPr/>
      </w:pPr>
      <w:r>
        <w:rPr/>
        <w:t xml:space="preserve">&lt;!ELEMENT </w:t>
      </w:r>
      <w:r>
        <w:rPr>
          <w:color w:val="000000"/>
        </w:rPr>
        <w:t>Type</w:t>
      </w:r>
      <w:r>
        <w:rPr/>
        <w:t xml:space="preserve"> (#PCDATA)&gt;</w:t>
      </w:r>
    </w:p>
    <w:p>
      <w:pPr>
        <w:pStyle w:val="Normal"/>
        <w:pBdr>
          <w:top w:val="single" w:sz="4" w:space="1" w:color="000000"/>
          <w:left w:val="single" w:sz="4" w:space="4" w:color="000000"/>
          <w:bottom w:val="single" w:sz="4" w:space="1" w:color="000000"/>
          <w:right w:val="single" w:sz="4" w:space="4" w:color="000000"/>
        </w:pBdr>
        <w:rPr/>
      </w:pPr>
      <w:r>
        <w:rPr/>
        <w:t xml:space="preserve">&lt;!ELEMENT </w:t>
      </w:r>
      <w:r>
        <w:rPr>
          <w:color w:val="000000"/>
        </w:rPr>
        <w:t>Parameter</w:t>
      </w:r>
      <w:r>
        <w:rPr/>
        <w:t xml:space="preserve"> (#PCDATA)&gt;</w:t>
      </w:r>
    </w:p>
    <w:p>
      <w:pPr>
        <w:pStyle w:val="Normal"/>
        <w:pBdr>
          <w:top w:val="single" w:sz="4" w:space="1" w:color="000000"/>
          <w:left w:val="single" w:sz="4" w:space="4" w:color="000000"/>
          <w:bottom w:val="single" w:sz="4" w:space="1" w:color="000000"/>
          <w:right w:val="single" w:sz="4" w:space="4" w:color="000000"/>
        </w:pBdr>
        <w:rPr/>
      </w:pPr>
      <w:r>
        <w:rPr/>
        <w:t xml:space="preserve">&lt;!ELEMENT </w:t>
      </w:r>
      <w:r>
        <w:rPr>
          <w:color w:val="000000"/>
        </w:rPr>
        <w:t>vCardProperties</w:t>
      </w:r>
      <w:r>
        <w:rPr/>
        <w:t xml:space="preserve"> (</w:t>
      </w:r>
      <w:r>
        <w:rPr>
          <w:color w:val="000000"/>
        </w:rPr>
        <w:t>Property+</w:t>
      </w:r>
      <w:r>
        <w:rPr/>
        <w:t>)&gt;</w:t>
      </w:r>
    </w:p>
    <w:p>
      <w:pPr>
        <w:pStyle w:val="Normal"/>
        <w:pBdr>
          <w:top w:val="single" w:sz="4" w:space="1" w:color="000000"/>
          <w:left w:val="single" w:sz="4" w:space="4" w:color="000000"/>
          <w:bottom w:val="single" w:sz="4" w:space="1" w:color="000000"/>
          <w:right w:val="single" w:sz="4" w:space="4" w:color="000000"/>
        </w:pBdr>
        <w:rPr>
          <w:color w:val="000000"/>
        </w:rPr>
      </w:pPr>
      <w:r>
        <w:rPr>
          <w:color w:val="000000"/>
        </w:rPr>
        <w:t>&lt;!ELEMENT Property (Label?, Descriptor+</w:t>
      </w:r>
      <w:r>
        <w:rPr/>
        <w:t>)&gt;</w:t>
      </w:r>
    </w:p>
    <w:p>
      <w:pPr>
        <w:pStyle w:val="Normal"/>
        <w:pBdr>
          <w:top w:val="single" w:sz="4" w:space="1" w:color="000000"/>
          <w:left w:val="single" w:sz="4" w:space="4" w:color="000000"/>
          <w:bottom w:val="single" w:sz="4" w:space="1" w:color="000000"/>
          <w:right w:val="single" w:sz="4" w:space="4" w:color="000000"/>
        </w:pBdr>
        <w:rPr/>
      </w:pPr>
      <w:r>
        <w:rPr/>
        <w:t>&lt;!ELEMENT Label (#PCDATA)&gt;</w:t>
      </w:r>
    </w:p>
    <w:p>
      <w:pPr>
        <w:pStyle w:val="Normal"/>
        <w:pBdr>
          <w:top w:val="single" w:sz="4" w:space="1" w:color="000000"/>
          <w:left w:val="single" w:sz="4" w:space="4" w:color="000000"/>
          <w:bottom w:val="single" w:sz="4" w:space="1" w:color="000000"/>
          <w:right w:val="single" w:sz="4" w:space="4" w:color="000000"/>
        </w:pBdr>
        <w:rPr/>
      </w:pPr>
      <w:r>
        <w:rPr/>
        <w:t xml:space="preserve">&lt;!ELEMENT </w:t>
      </w:r>
      <w:r>
        <w:rPr>
          <w:color w:val="000000"/>
        </w:rPr>
        <w:t>Descriptor</w:t>
      </w:r>
      <w:r>
        <w:rPr/>
        <w:t xml:space="preserve"> (#PCDATA)&gt;</w:t>
      </w:r>
    </w:p>
    <w:p>
      <w:pPr>
        <w:pStyle w:val="Normal"/>
        <w:pBdr>
          <w:top w:val="single" w:sz="4" w:space="1" w:color="000000"/>
          <w:left w:val="single" w:sz="4" w:space="4" w:color="000000"/>
          <w:bottom w:val="single" w:sz="4" w:space="1" w:color="000000"/>
          <w:right w:val="single" w:sz="4" w:space="4" w:color="000000"/>
        </w:pBdr>
        <w:rPr/>
      </w:pPr>
      <w:r>
        <w:rPr/>
        <w:t xml:space="preserve">&lt;!—End of DTD Definition </w:t>
      </w:r>
      <w:r>
        <w:rPr>
          <w:rFonts w:eastAsia="Wingdings" w:cs="Wingdings" w:ascii="Wingdings" w:hAnsi="Wingdings"/>
        </w:rPr>
        <w:t></w:t>
      </w:r>
    </w:p>
    <w:p>
      <w:pPr>
        <w:pStyle w:val="Heading1"/>
        <w:ind w:left="1134" w:hanging="1134"/>
        <w:rPr/>
      </w:pPr>
      <w:bookmarkStart w:id="56" w:name="__RefHeading___Toc194479879"/>
      <w:r>
        <w:rPr/>
        <w:t>A.2</w:t>
        <w:tab/>
        <w:t>DTD Description</w:t>
      </w:r>
      <w:bookmarkEnd w:id="56"/>
      <w:r>
        <w:rPr/>
        <w:t xml:space="preserve"> </w:t>
      </w:r>
    </w:p>
    <w:p>
      <w:pPr>
        <w:pStyle w:val="Normal"/>
        <w:rPr/>
      </w:pPr>
      <w:r>
        <w:rPr/>
        <w:t>This sub-clause describes the elements of the Contact Manager Provisioning Document Type Definition as defined in A.1.</w:t>
      </w:r>
    </w:p>
    <w:p>
      <w:pPr>
        <w:pStyle w:val="Normal"/>
        <w:tabs>
          <w:tab w:val="clear" w:pos="284"/>
          <w:tab w:val="left" w:pos="1710" w:leader="none"/>
        </w:tabs>
        <w:ind w:left="1704" w:hanging="1704"/>
        <w:rPr/>
      </w:pPr>
      <w:r>
        <w:rPr>
          <w:b/>
          <w:bCs/>
        </w:rPr>
        <w:t>&lt;</w:t>
      </w:r>
      <w:r>
        <w:rPr>
          <w:b/>
          <w:bCs/>
          <w:color w:val="000000"/>
        </w:rPr>
        <w:t>3GPPCMProv</w:t>
      </w:r>
      <w:r>
        <w:rPr>
          <w:b/>
          <w:bCs/>
        </w:rPr>
        <w:t>&gt;:</w:t>
        <w:tab/>
      </w:r>
      <w:r>
        <w:rPr/>
        <w:t>This is the root element of the Provisioning XML body. It shall always be present. The version described in the present document is 1.</w:t>
      </w:r>
    </w:p>
    <w:p>
      <w:pPr>
        <w:pStyle w:val="Normal"/>
        <w:tabs>
          <w:tab w:val="clear" w:pos="284"/>
          <w:tab w:val="left" w:pos="1710" w:leader="none"/>
        </w:tabs>
        <w:ind w:left="1704" w:hanging="1704"/>
        <w:rPr/>
      </w:pPr>
      <w:r>
        <w:rPr>
          <w:b/>
          <w:bCs/>
          <w:color w:val="000000"/>
        </w:rPr>
        <w:t>&lt;UICC_App_Id</w:t>
      </w:r>
      <w:r>
        <w:rPr>
          <w:b/>
          <w:bCs/>
        </w:rPr>
        <w:t>&gt;:</w:t>
      </w:r>
      <w:r>
        <w:rPr/>
        <w:tab/>
        <w:t>Contains the associated UICC application AID, which is encoded as a text string (see TS 31.101 [2]).</w:t>
      </w:r>
    </w:p>
    <w:p>
      <w:pPr>
        <w:pStyle w:val="Normal"/>
        <w:tabs>
          <w:tab w:val="clear" w:pos="284"/>
          <w:tab w:val="left" w:pos="1710" w:leader="none"/>
        </w:tabs>
        <w:ind w:left="1710" w:hanging="1710"/>
        <w:rPr/>
      </w:pPr>
      <w:r>
        <w:rPr>
          <w:b/>
          <w:bCs/>
          <w:color w:val="000000"/>
        </w:rPr>
        <w:t>&lt;Triggering</w:t>
      </w:r>
      <w:r>
        <w:rPr>
          <w:b/>
          <w:bCs/>
        </w:rPr>
        <w:t>&gt;:</w:t>
      </w:r>
      <w:r>
        <w:rPr/>
        <w:tab/>
        <w:t>Contains the Type of the triggering mechanism and its corresponding Parameter.</w:t>
      </w:r>
    </w:p>
    <w:p>
      <w:pPr>
        <w:pStyle w:val="Normal"/>
        <w:tabs>
          <w:tab w:val="clear" w:pos="284"/>
          <w:tab w:val="left" w:pos="1710" w:leader="none"/>
        </w:tabs>
        <w:ind w:left="1710" w:hanging="1710"/>
        <w:rPr/>
      </w:pPr>
      <w:r>
        <w:rPr>
          <w:b/>
          <w:bCs/>
          <w:color w:val="000000"/>
        </w:rPr>
        <w:t>&lt;Type</w:t>
      </w:r>
      <w:r>
        <w:rPr>
          <w:b/>
          <w:bCs/>
        </w:rPr>
        <w:t>&gt;:</w:t>
      </w:r>
      <w:r>
        <w:rPr/>
        <w:tab/>
        <w:t>Contains the type of the triggering mechanism, which is encoded as a text string. It shall have one the following values: ME_POLICY, TIME, EVENT.</w:t>
      </w:r>
    </w:p>
    <w:p>
      <w:pPr>
        <w:pStyle w:val="Normal"/>
        <w:tabs>
          <w:tab w:val="clear" w:pos="284"/>
          <w:tab w:val="left" w:pos="1710" w:leader="none"/>
        </w:tabs>
        <w:ind w:left="1704" w:hanging="1704"/>
        <w:rPr>
          <w:b/>
          <w:b/>
          <w:bCs/>
        </w:rPr>
      </w:pPr>
      <w:r>
        <w:rPr>
          <w:b/>
          <w:bCs/>
          <w:color w:val="000000"/>
        </w:rPr>
        <w:t>&lt;Parameter</w:t>
      </w:r>
      <w:r>
        <w:rPr>
          <w:b/>
          <w:bCs/>
        </w:rPr>
        <w:t>&gt;:</w:t>
      </w:r>
      <w:r>
        <w:rPr/>
        <w:tab/>
        <w:t>Contains the triggering mechanism parameter, which is encoded as a text string representing an integer. For TIME Type, the parameter represents the time interval in minutes. For EVENT Type, the parameter represents the number of updated contacts.</w:t>
      </w:r>
    </w:p>
    <w:p>
      <w:pPr>
        <w:pStyle w:val="Normal"/>
        <w:tabs>
          <w:tab w:val="clear" w:pos="284"/>
          <w:tab w:val="left" w:pos="1710" w:leader="none"/>
        </w:tabs>
        <w:ind w:left="1704" w:hanging="1704"/>
        <w:rPr/>
      </w:pPr>
      <w:r>
        <w:rPr>
          <w:b/>
          <w:bCs/>
        </w:rPr>
        <w:t xml:space="preserve">&lt;vCardProperties&gt;: </w:t>
      </w:r>
      <w:r>
        <w:rPr/>
        <w:t>It describes the vCards structure.</w:t>
      </w:r>
    </w:p>
    <w:p>
      <w:pPr>
        <w:pStyle w:val="Normal"/>
        <w:tabs>
          <w:tab w:val="clear" w:pos="284"/>
          <w:tab w:val="left" w:pos="1710" w:leader="none"/>
        </w:tabs>
        <w:ind w:left="1704" w:hanging="1704"/>
        <w:rPr/>
      </w:pPr>
      <w:r>
        <w:rPr>
          <w:b/>
          <w:bCs/>
          <w:color w:val="000000"/>
        </w:rPr>
        <w:t>&lt;Property</w:t>
      </w:r>
      <w:r>
        <w:rPr>
          <w:b/>
          <w:bCs/>
        </w:rPr>
        <w:t>&gt;:</w:t>
      </w:r>
      <w:r>
        <w:rPr/>
        <w:tab/>
        <w:t>Contains the Label (optional) and the Descriptor of a contact.</w:t>
      </w:r>
    </w:p>
    <w:p>
      <w:pPr>
        <w:pStyle w:val="Normal"/>
        <w:tabs>
          <w:tab w:val="clear" w:pos="284"/>
          <w:tab w:val="left" w:pos="1710" w:leader="none"/>
        </w:tabs>
        <w:ind w:left="1710" w:hanging="1710"/>
        <w:rPr/>
      </w:pPr>
      <w:r>
        <w:rPr>
          <w:b/>
          <w:bCs/>
          <w:color w:val="000000"/>
        </w:rPr>
        <w:t>&lt;Label</w:t>
      </w:r>
      <w:r>
        <w:rPr>
          <w:b/>
          <w:bCs/>
        </w:rPr>
        <w:t>&gt;:</w:t>
      </w:r>
      <w:r>
        <w:rPr/>
        <w:tab/>
        <w:t>A text string, which contains the Label to be displayed to the user.</w:t>
      </w:r>
    </w:p>
    <w:p>
      <w:pPr>
        <w:pStyle w:val="Normal"/>
        <w:tabs>
          <w:tab w:val="clear" w:pos="284"/>
          <w:tab w:val="left" w:pos="1710" w:leader="none"/>
        </w:tabs>
        <w:ind w:left="1710" w:hanging="1710"/>
        <w:rPr/>
      </w:pPr>
      <w:r>
        <w:rPr>
          <w:b/>
          <w:bCs/>
          <w:color w:val="000000"/>
        </w:rPr>
        <w:t>&lt;Descriptor</w:t>
      </w:r>
      <w:r>
        <w:rPr>
          <w:b/>
          <w:bCs/>
        </w:rPr>
        <w:t>&gt;:</w:t>
      </w:r>
      <w:r>
        <w:rPr/>
        <w:tab/>
        <w:t>A text string, which contains the field descriptor. It shall be encoded as a vCard Property.</w:t>
      </w:r>
      <w:r>
        <w:br w:type="page"/>
      </w:r>
    </w:p>
    <w:p>
      <w:pPr>
        <w:pStyle w:val="Heading8"/>
        <w:ind w:left="0" w:hanging="0"/>
        <w:rPr/>
      </w:pPr>
      <w:bookmarkStart w:id="57" w:name="__RefHeading___Toc194479880"/>
      <w:bookmarkEnd w:id="57"/>
      <w:r>
        <w:rPr/>
        <w:t>Annex B (normative):</w:t>
        <w:br/>
        <w:t>User Actions DTD</w:t>
      </w:r>
    </w:p>
    <w:p>
      <w:pPr>
        <w:pStyle w:val="Heading1"/>
        <w:ind w:left="1134" w:hanging="1134"/>
        <w:rPr/>
      </w:pPr>
      <w:bookmarkStart w:id="58" w:name="__RefHeading___Toc194479881"/>
      <w:bookmarkEnd w:id="58"/>
      <w:r>
        <w:rPr/>
        <w:t>B.1</w:t>
        <w:tab/>
        <w:t>Document Type Definition</w:t>
      </w:r>
    </w:p>
    <w:p>
      <w:pPr>
        <w:pStyle w:val="Normal"/>
        <w:rPr/>
      </w:pPr>
      <w:r>
        <w:rPr/>
        <w:t>The Document Type Definition, according to XML syntax definitions, is defined hereafter:</w:t>
      </w:r>
    </w:p>
    <w:p>
      <w:pPr>
        <w:pStyle w:val="Normal"/>
        <w:pBdr>
          <w:top w:val="single" w:sz="4" w:space="1" w:color="000000"/>
          <w:left w:val="single" w:sz="4" w:space="4" w:color="000000"/>
          <w:bottom w:val="single" w:sz="4" w:space="1" w:color="000000"/>
          <w:right w:val="single" w:sz="4" w:space="4" w:color="000000"/>
        </w:pBdr>
        <w:rPr/>
      </w:pPr>
      <w:r>
        <w:rPr/>
        <w:t>&lt;?xml version="1.0" encoding="UTF-8"?&gt;</w:t>
      </w:r>
    </w:p>
    <w:p>
      <w:pPr>
        <w:pStyle w:val="Normal"/>
        <w:pBdr>
          <w:top w:val="single" w:sz="4" w:space="1" w:color="000000"/>
          <w:left w:val="single" w:sz="4" w:space="4" w:color="000000"/>
          <w:bottom w:val="single" w:sz="4" w:space="1" w:color="000000"/>
          <w:right w:val="single" w:sz="4" w:space="4" w:color="000000"/>
        </w:pBdr>
        <w:rPr/>
      </w:pPr>
      <w:r>
        <w:rPr/>
        <w:t xml:space="preserve">&lt;!—DTD for the User Actions XML file. </w:t>
      </w:r>
      <w:r>
        <w:rPr>
          <w:rFonts w:eastAsia="Wingdings" w:cs="Wingdings" w:ascii="Wingdings" w:hAnsi="Wingdings"/>
        </w:rPr>
        <w:t></w:t>
      </w:r>
    </w:p>
    <w:p>
      <w:pPr>
        <w:pStyle w:val="Normal"/>
        <w:pBdr>
          <w:top w:val="single" w:sz="4" w:space="1" w:color="000000"/>
          <w:left w:val="single" w:sz="4" w:space="4" w:color="000000"/>
          <w:bottom w:val="single" w:sz="4" w:space="1" w:color="000000"/>
          <w:right w:val="single" w:sz="4" w:space="4" w:color="000000"/>
        </w:pBdr>
        <w:rPr>
          <w:lang w:val="fr-FR"/>
        </w:rPr>
      </w:pPr>
      <w:r>
        <w:rPr>
          <w:lang w:val="fr-FR"/>
        </w:rPr>
        <w:t>&lt;!ELEMENT Action (Label, ActionCode, Parameter*, GroupUID*)&gt;</w:t>
      </w:r>
    </w:p>
    <w:p>
      <w:pPr>
        <w:pStyle w:val="Normal"/>
        <w:pBdr>
          <w:top w:val="single" w:sz="4" w:space="1" w:color="000000"/>
          <w:left w:val="single" w:sz="4" w:space="4" w:color="000000"/>
          <w:bottom w:val="single" w:sz="4" w:space="1" w:color="000000"/>
          <w:right w:val="single" w:sz="4" w:space="4" w:color="000000"/>
        </w:pBdr>
        <w:rPr/>
      </w:pPr>
      <w:r>
        <w:rPr/>
        <w:t>&lt;!ELEMENT Parameter (Name, Value)&gt;</w:t>
      </w:r>
    </w:p>
    <w:p>
      <w:pPr>
        <w:pStyle w:val="Normal"/>
        <w:pBdr>
          <w:top w:val="single" w:sz="4" w:space="1" w:color="000000"/>
          <w:left w:val="single" w:sz="4" w:space="4" w:color="000000"/>
          <w:bottom w:val="single" w:sz="4" w:space="1" w:color="000000"/>
          <w:right w:val="single" w:sz="4" w:space="4" w:color="000000"/>
        </w:pBdr>
        <w:rPr/>
      </w:pPr>
      <w:r>
        <w:rPr/>
        <w:t>&lt;!ELEMENT Label (#PCDATA)&gt;</w:t>
      </w:r>
    </w:p>
    <w:p>
      <w:pPr>
        <w:pStyle w:val="Normal"/>
        <w:pBdr>
          <w:top w:val="single" w:sz="4" w:space="1" w:color="000000"/>
          <w:left w:val="single" w:sz="4" w:space="4" w:color="000000"/>
          <w:bottom w:val="single" w:sz="4" w:space="1" w:color="000000"/>
          <w:right w:val="single" w:sz="4" w:space="4" w:color="000000"/>
        </w:pBdr>
        <w:rPr/>
      </w:pPr>
      <w:r>
        <w:rPr/>
        <w:t>&lt;!ELEMENT ActionCode (#PCDATA)&gt;</w:t>
      </w:r>
    </w:p>
    <w:p>
      <w:pPr>
        <w:pStyle w:val="Normal"/>
        <w:pBdr>
          <w:top w:val="single" w:sz="4" w:space="1" w:color="000000"/>
          <w:left w:val="single" w:sz="4" w:space="4" w:color="000000"/>
          <w:bottom w:val="single" w:sz="4" w:space="1" w:color="000000"/>
          <w:right w:val="single" w:sz="4" w:space="4" w:color="000000"/>
        </w:pBdr>
        <w:rPr/>
      </w:pPr>
      <w:r>
        <w:rPr/>
        <w:t>&lt;!ELEMENT Name (#PCDATA)&gt;</w:t>
      </w:r>
    </w:p>
    <w:p>
      <w:pPr>
        <w:pStyle w:val="Normal"/>
        <w:pBdr>
          <w:top w:val="single" w:sz="4" w:space="1" w:color="000000"/>
          <w:left w:val="single" w:sz="4" w:space="4" w:color="000000"/>
          <w:bottom w:val="single" w:sz="4" w:space="1" w:color="000000"/>
          <w:right w:val="single" w:sz="4" w:space="4" w:color="000000"/>
        </w:pBdr>
        <w:rPr/>
      </w:pPr>
      <w:r>
        <w:rPr/>
        <w:t>&lt;!ELEMENT Value (#PCDATA)&gt;</w:t>
      </w:r>
    </w:p>
    <w:p>
      <w:pPr>
        <w:pStyle w:val="Normal"/>
        <w:pBdr>
          <w:top w:val="single" w:sz="4" w:space="1" w:color="000000"/>
          <w:left w:val="single" w:sz="4" w:space="4" w:color="000000"/>
          <w:bottom w:val="single" w:sz="4" w:space="1" w:color="000000"/>
          <w:right w:val="single" w:sz="4" w:space="4" w:color="000000"/>
        </w:pBdr>
        <w:rPr/>
      </w:pPr>
      <w:r>
        <w:rPr/>
        <w:t>&lt;!ELEMENT GroupUID (#PCDATA)&gt;</w:t>
      </w:r>
    </w:p>
    <w:p>
      <w:pPr>
        <w:pStyle w:val="Normal"/>
        <w:pBdr>
          <w:top w:val="single" w:sz="4" w:space="1" w:color="000000"/>
          <w:left w:val="single" w:sz="4" w:space="4" w:color="000000"/>
          <w:bottom w:val="single" w:sz="4" w:space="1" w:color="000000"/>
          <w:right w:val="single" w:sz="4" w:space="4" w:color="000000"/>
        </w:pBdr>
        <w:rPr>
          <w:rFonts w:ascii="Courier New" w:hAnsi="Courier New" w:cs="Courier New"/>
          <w:color w:val="000000"/>
          <w:sz w:val="19"/>
          <w:szCs w:val="19"/>
        </w:rPr>
      </w:pPr>
      <w:r>
        <w:rPr/>
        <w:t xml:space="preserve">&lt;!—End of DTD Definition </w:t>
      </w:r>
      <w:r>
        <w:rPr>
          <w:rFonts w:eastAsia="Wingdings" w:cs="Wingdings" w:ascii="Wingdings" w:hAnsi="Wingdings"/>
        </w:rPr>
        <w:t></w:t>
      </w:r>
    </w:p>
    <w:p>
      <w:pPr>
        <w:pStyle w:val="Heading1"/>
        <w:ind w:left="1134" w:hanging="1134"/>
        <w:rPr/>
      </w:pPr>
      <w:bookmarkStart w:id="59" w:name="__RefHeading___Toc194479882"/>
      <w:bookmarkEnd w:id="59"/>
      <w:r>
        <w:rPr/>
        <w:t>B.2</w:t>
        <w:tab/>
        <w:t>DTD Description</w:t>
      </w:r>
    </w:p>
    <w:p>
      <w:pPr>
        <w:pStyle w:val="Normal"/>
        <w:tabs>
          <w:tab w:val="clear" w:pos="284"/>
          <w:tab w:val="left" w:pos="1440" w:leader="none"/>
        </w:tabs>
        <w:ind w:left="1440" w:hanging="1440"/>
        <w:rPr>
          <w:b/>
          <w:b/>
          <w:bCs/>
        </w:rPr>
      </w:pPr>
      <w:r>
        <w:rPr/>
        <w:t>This sub-clause describes the elements of the User Actions Document Type Definition as defined in B.1.</w:t>
      </w:r>
    </w:p>
    <w:p>
      <w:pPr>
        <w:pStyle w:val="Normal"/>
        <w:tabs>
          <w:tab w:val="clear" w:pos="284"/>
          <w:tab w:val="left" w:pos="1440" w:leader="none"/>
        </w:tabs>
        <w:ind w:left="1440" w:hanging="1440"/>
        <w:rPr/>
      </w:pPr>
      <w:r>
        <w:rPr>
          <w:b/>
          <w:bCs/>
        </w:rPr>
        <w:t>&lt;Action&gt;</w:t>
      </w:r>
      <w:r>
        <w:rPr/>
        <w:t>:</w:t>
        <w:tab/>
        <w:t>This is the root element of the Groups Definition XML body. It shall always be present. The version described in the present document is 1.</w:t>
      </w:r>
    </w:p>
    <w:p>
      <w:pPr>
        <w:pStyle w:val="Normal"/>
        <w:tabs>
          <w:tab w:val="clear" w:pos="284"/>
          <w:tab w:val="left" w:pos="1440" w:leader="none"/>
        </w:tabs>
        <w:ind w:left="1440" w:hanging="1440"/>
        <w:rPr/>
      </w:pPr>
      <w:r>
        <w:rPr>
          <w:b/>
          <w:bCs/>
        </w:rPr>
        <w:t>&lt;Label&gt;</w:t>
      </w:r>
      <w:r>
        <w:rPr/>
        <w:t>:</w:t>
        <w:tab/>
        <w:t>A text string, which contains the Label to be displayed to the user. This Label is displayed to the user as part of the actions that may be performed using the selected contact information.</w:t>
      </w:r>
    </w:p>
    <w:p>
      <w:pPr>
        <w:pStyle w:val="Normal"/>
        <w:tabs>
          <w:tab w:val="clear" w:pos="284"/>
          <w:tab w:val="left" w:pos="1440" w:leader="none"/>
        </w:tabs>
        <w:ind w:left="1440" w:hanging="1440"/>
        <w:rPr/>
      </w:pPr>
      <w:r>
        <w:rPr>
          <w:b/>
          <w:bCs/>
        </w:rPr>
        <w:t>&lt;ActionCode&gt;</w:t>
      </w:r>
      <w:r>
        <w:rPr/>
        <w:t>:</w:t>
        <w:tab/>
        <w:t>Contains a text string representing an integer defining the mobile application to be launched when the user selects this action menu.</w:t>
      </w:r>
    </w:p>
    <w:p>
      <w:pPr>
        <w:pStyle w:val="Normal"/>
        <w:tabs>
          <w:tab w:val="clear" w:pos="284"/>
          <w:tab w:val="left" w:pos="1440" w:leader="none"/>
        </w:tabs>
        <w:ind w:left="1440" w:hanging="1440"/>
        <w:rPr/>
      </w:pPr>
      <w:r>
        <w:rPr>
          <w:b/>
          <w:bCs/>
        </w:rPr>
        <w:t>&lt;Parameter&gt;</w:t>
      </w:r>
      <w:r>
        <w:rPr/>
        <w:t xml:space="preserve">: </w:t>
        <w:tab/>
        <w:t>Describes an input parameter passed to the application when the action is launched. The number of parameters depends on the mobile application to launch. The table below defines for each application the expected parameters and their corresponding names and values.</w:t>
      </w:r>
    </w:p>
    <w:p>
      <w:pPr>
        <w:pStyle w:val="Normal"/>
        <w:tabs>
          <w:tab w:val="clear" w:pos="284"/>
          <w:tab w:val="left" w:pos="1440" w:leader="none"/>
        </w:tabs>
        <w:ind w:left="1440" w:hanging="1440"/>
        <w:rPr/>
      </w:pPr>
      <w:r>
        <w:rPr>
          <w:b/>
          <w:bCs/>
        </w:rPr>
        <w:t>&lt;Name&gt;</w:t>
      </w:r>
      <w:r>
        <w:rPr/>
        <w:t xml:space="preserve">: </w:t>
        <w:tab/>
        <w:t>Contains a text string, which represents the name of an input parameter. It allows the mobile application to recognize the parameter. If the Name field begins with the character "@", the corresponding value shall be input by the user. The string text following the "@" shall be used as a label to prompt the user.</w:t>
      </w:r>
    </w:p>
    <w:p>
      <w:pPr>
        <w:pStyle w:val="Normal"/>
        <w:tabs>
          <w:tab w:val="clear" w:pos="284"/>
          <w:tab w:val="left" w:pos="1440" w:leader="none"/>
        </w:tabs>
        <w:ind w:left="1440" w:hanging="1440"/>
        <w:rPr/>
      </w:pPr>
      <w:r>
        <w:rPr>
          <w:b/>
          <w:bCs/>
        </w:rPr>
        <w:t>&lt;Value&gt;</w:t>
      </w:r>
      <w:r>
        <w:rPr/>
        <w:t xml:space="preserve">: </w:t>
        <w:tab/>
        <w:t xml:space="preserve">Contains a text string, which represents the value of a parameter. The parameter value can mix constant text and references to variables. The references to variables are placed between curly brackets ({}) and encoded as a vCard Property. The ME shall replace the variable references with the vCard Property value of the selected contact. </w:t>
      </w:r>
      <w:r>
        <w:rPr>
          <w:bCs/>
        </w:rPr>
        <w:t>If the vCard property value is a concatenation of several fields, the value inside the curly brackets could be suffixed with "-x", where x is the field number (e.g. {N-2} will refer to the second field of N property which is the given name; {ADR;HOME-3} will refer to the third field of ADR property, which is the street name).</w:t>
      </w:r>
    </w:p>
    <w:p>
      <w:pPr>
        <w:pStyle w:val="Normal"/>
        <w:tabs>
          <w:tab w:val="clear" w:pos="284"/>
          <w:tab w:val="left" w:pos="1440" w:leader="none"/>
        </w:tabs>
        <w:ind w:left="1440" w:hanging="1440"/>
        <w:rPr/>
      </w:pPr>
      <w:r>
        <w:rPr>
          <w:b/>
          <w:bCs/>
        </w:rPr>
        <w:t>&lt;GroupUID&gt;:</w:t>
        <w:tab/>
      </w:r>
      <w:r>
        <w:rPr>
          <w:bCs/>
        </w:rPr>
        <w:t>Contains the unique identifier of a group, which is encoded as a text string representing an integer value. If this element is present in the action description, the corresponding action shall only be applied to the contacts that belong to this group (i.e. to the contacts with a vCard containing a X-3GPP-GroupUID that is set to the same integer value as the GroupUID).</w:t>
      </w:r>
    </w:p>
    <w:p>
      <w:pPr>
        <w:pStyle w:val="TH"/>
        <w:rPr/>
      </w:pPr>
      <w:r>
        <w:rPr/>
        <w:t>Table 1: Action codes and parameters</w:t>
      </w:r>
    </w:p>
    <w:tbl>
      <w:tblPr>
        <w:tblW w:w="8331" w:type="dxa"/>
        <w:jc w:val="left"/>
        <w:tblInd w:w="1413" w:type="dxa"/>
        <w:tblLayout w:type="fixed"/>
        <w:tblCellMar>
          <w:top w:w="0" w:type="dxa"/>
          <w:left w:w="108" w:type="dxa"/>
          <w:bottom w:w="0" w:type="dxa"/>
          <w:right w:w="108" w:type="dxa"/>
        </w:tblCellMar>
      </w:tblPr>
      <w:tblGrid>
        <w:gridCol w:w="835"/>
        <w:gridCol w:w="2581"/>
        <w:gridCol w:w="2324"/>
        <w:gridCol w:w="2591"/>
      </w:tblGrid>
      <w:tr>
        <w:trPr>
          <w:trHeight w:val="320" w:hRule="atLeast"/>
          <w:cantSplit w:val="true"/>
        </w:trPr>
        <w:tc>
          <w:tcPr>
            <w:tcW w:w="835"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Action Code</w:t>
            </w:r>
          </w:p>
        </w:tc>
        <w:tc>
          <w:tcPr>
            <w:tcW w:w="2581" w:type="dxa"/>
            <w:vMerge w:val="restart"/>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Mobile application to launch</w:t>
            </w:r>
          </w:p>
        </w:tc>
        <w:tc>
          <w:tcPr>
            <w:tcW w:w="4915" w:type="dxa"/>
            <w:gridSpan w:val="2"/>
            <w:tcBorders>
              <w:top w:val="single" w:sz="4" w:space="0" w:color="000000"/>
              <w:left w:val="single" w:sz="4" w:space="0" w:color="000000"/>
              <w:bottom w:val="single" w:sz="4" w:space="0" w:color="000000"/>
              <w:right w:val="single" w:sz="4" w:space="0" w:color="000000"/>
            </w:tcBorders>
          </w:tcPr>
          <w:p>
            <w:pPr>
              <w:pStyle w:val="Normal"/>
              <w:spacing w:before="0" w:after="180"/>
              <w:jc w:val="center"/>
              <w:rPr>
                <w:b/>
                <w:b/>
              </w:rPr>
            </w:pPr>
            <w:r>
              <w:rPr>
                <w:b/>
              </w:rPr>
              <w:t>Expected Parameter(s)</w:t>
            </w:r>
          </w:p>
        </w:tc>
      </w:tr>
      <w:tr>
        <w:trPr>
          <w:trHeight w:val="320" w:hRule="atLeast"/>
          <w:cantSplit w:val="true"/>
        </w:trPr>
        <w:tc>
          <w:tcPr>
            <w:tcW w:w="835"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b/>
                <w:b/>
              </w:rPr>
            </w:pPr>
            <w:r>
              <w:rPr>
                <w:b/>
              </w:rPr>
            </w:r>
          </w:p>
        </w:tc>
        <w:tc>
          <w:tcPr>
            <w:tcW w:w="2581"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before="0" w:after="180"/>
              <w:rPr>
                <w:b/>
                <w:b/>
              </w:rPr>
            </w:pPr>
            <w:r>
              <w:rPr>
                <w:b/>
              </w:rPr>
            </w:r>
          </w:p>
        </w:tc>
        <w:tc>
          <w:tcPr>
            <w:tcW w:w="2324" w:type="dxa"/>
            <w:tcBorders>
              <w:top w:val="single" w:sz="4" w:space="0" w:color="000000"/>
              <w:left w:val="single" w:sz="4" w:space="0" w:color="000000"/>
              <w:bottom w:val="single" w:sz="4" w:space="0" w:color="000000"/>
              <w:right w:val="single" w:sz="4" w:space="0" w:color="000000"/>
            </w:tcBorders>
          </w:tcPr>
          <w:p>
            <w:pPr>
              <w:pStyle w:val="RecCCITT"/>
              <w:keepLines w:val="false"/>
              <w:spacing w:before="0" w:after="180"/>
              <w:rPr/>
            </w:pPr>
            <w:r>
              <w:rPr/>
              <w:t>Name(s)</w:t>
            </w:r>
          </w:p>
        </w:tc>
        <w:tc>
          <w:tcPr>
            <w:tcW w:w="2591" w:type="dxa"/>
            <w:tcBorders>
              <w:top w:val="single" w:sz="4" w:space="0" w:color="000000"/>
              <w:left w:val="single" w:sz="4" w:space="0" w:color="000000"/>
              <w:bottom w:val="single" w:sz="4" w:space="0" w:color="000000"/>
              <w:right w:val="single" w:sz="4" w:space="0" w:color="000000"/>
            </w:tcBorders>
          </w:tcPr>
          <w:p>
            <w:pPr>
              <w:pStyle w:val="Normal"/>
              <w:spacing w:before="0" w:after="180"/>
              <w:rPr>
                <w:b/>
                <w:b/>
              </w:rPr>
            </w:pPr>
            <w:r>
              <w:rPr>
                <w:b/>
              </w:rPr>
              <w:t>Value(s)</w:t>
            </w:r>
          </w:p>
        </w:tc>
      </w:tr>
      <w:tr>
        <w:trPr/>
        <w:tc>
          <w:tcPr>
            <w:tcW w:w="83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1</w:t>
            </w:r>
          </w:p>
        </w:tc>
        <w:tc>
          <w:tcPr>
            <w:tcW w:w="258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Browser</w:t>
            </w:r>
          </w:p>
        </w:tc>
        <w:tc>
          <w:tcPr>
            <w:tcW w:w="232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"url"</w:t>
            </w:r>
          </w:p>
        </w:tc>
        <w:tc>
          <w:tcPr>
            <w:tcW w:w="259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url to browse</w:t>
            </w:r>
          </w:p>
        </w:tc>
      </w:tr>
      <w:tr>
        <w:trPr/>
        <w:tc>
          <w:tcPr>
            <w:tcW w:w="83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2</w:t>
            </w:r>
          </w:p>
        </w:tc>
        <w:tc>
          <w:tcPr>
            <w:tcW w:w="258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Application to send an SMS</w:t>
            </w:r>
          </w:p>
        </w:tc>
        <w:tc>
          <w:tcPr>
            <w:tcW w:w="232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"Phone number", "text"</w:t>
            </w:r>
          </w:p>
        </w:tc>
        <w:tc>
          <w:tcPr>
            <w:tcW w:w="259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Phone number and text to send.</w:t>
            </w:r>
          </w:p>
        </w:tc>
      </w:tr>
      <w:tr>
        <w:trPr/>
        <w:tc>
          <w:tcPr>
            <w:tcW w:w="83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3</w:t>
            </w:r>
          </w:p>
        </w:tc>
        <w:tc>
          <w:tcPr>
            <w:tcW w:w="258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Application to send an MMS</w:t>
            </w:r>
          </w:p>
        </w:tc>
        <w:tc>
          <w:tcPr>
            <w:tcW w:w="232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"Phone number", "subject", "text", "multimedia"</w:t>
            </w:r>
          </w:p>
        </w:tc>
        <w:tc>
          <w:tcPr>
            <w:tcW w:w="259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Phone number, subject, text to send, local url(s) of multimedia elements to attach to the MMS.</w:t>
            </w:r>
          </w:p>
        </w:tc>
      </w:tr>
      <w:tr>
        <w:trPr/>
        <w:tc>
          <w:tcPr>
            <w:tcW w:w="83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4</w:t>
            </w:r>
          </w:p>
        </w:tc>
        <w:tc>
          <w:tcPr>
            <w:tcW w:w="258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Instant messaging</w:t>
            </w:r>
          </w:p>
        </w:tc>
        <w:tc>
          <w:tcPr>
            <w:tcW w:w="232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"Phone number", "text", "multimedia"</w:t>
            </w:r>
          </w:p>
        </w:tc>
        <w:tc>
          <w:tcPr>
            <w:tcW w:w="259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Phone number, text to send, local url(s) of multimedia elements to attach to the Instant Message.</w:t>
            </w:r>
          </w:p>
        </w:tc>
      </w:tr>
      <w:tr>
        <w:trPr/>
        <w:tc>
          <w:tcPr>
            <w:tcW w:w="835"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5</w:t>
            </w:r>
          </w:p>
        </w:tc>
        <w:tc>
          <w:tcPr>
            <w:tcW w:w="258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Application to send an email</w:t>
            </w:r>
          </w:p>
        </w:tc>
        <w:tc>
          <w:tcPr>
            <w:tcW w:w="2324"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"TO", "CC", "BCC", "subject", "text", "multimedia"</w:t>
            </w:r>
          </w:p>
        </w:tc>
        <w:tc>
          <w:tcPr>
            <w:tcW w:w="2591" w:type="dxa"/>
            <w:tcBorders>
              <w:top w:val="single" w:sz="4" w:space="0" w:color="000000"/>
              <w:left w:val="single" w:sz="4" w:space="0" w:color="000000"/>
              <w:bottom w:val="single" w:sz="4" w:space="0" w:color="000000"/>
              <w:right w:val="single" w:sz="4" w:space="0" w:color="000000"/>
            </w:tcBorders>
          </w:tcPr>
          <w:p>
            <w:pPr>
              <w:pStyle w:val="Normal"/>
              <w:widowControl/>
              <w:bidi w:val="0"/>
              <w:spacing w:before="0" w:after="180"/>
              <w:rPr/>
            </w:pPr>
            <w:r>
              <w:rPr/>
              <w:t>Email destination address, subject, text to send, local url(s) of multimedia elements to attach to the EMAIL</w:t>
            </w:r>
          </w:p>
        </w:tc>
      </w:tr>
    </w:tbl>
    <w:p>
      <w:pPr>
        <w:pStyle w:val="Normal"/>
        <w:rPr>
          <w:szCs w:val="18"/>
        </w:rPr>
      </w:pPr>
      <w:r>
        <w:rPr>
          <w:szCs w:val="18"/>
        </w:rPr>
      </w:r>
      <w:r>
        <w:br w:type="page"/>
      </w:r>
    </w:p>
    <w:p>
      <w:pPr>
        <w:pStyle w:val="Heading8"/>
        <w:ind w:left="0" w:hanging="0"/>
        <w:rPr>
          <w:lang w:val="fr-FR"/>
        </w:rPr>
      </w:pPr>
      <w:bookmarkStart w:id="60" w:name="__RefHeading___Toc194479883"/>
      <w:bookmarkEnd w:id="60"/>
      <w:r>
        <w:rPr>
          <w:lang w:val="fr-FR"/>
        </w:rPr>
        <w:t>Annex C (normative):</w:t>
        <w:br/>
        <w:t>Groups definition DTD</w:t>
      </w:r>
    </w:p>
    <w:p>
      <w:pPr>
        <w:pStyle w:val="Heading1"/>
        <w:ind w:left="1134" w:hanging="1134"/>
        <w:rPr>
          <w:b/>
          <w:b/>
          <w:bCs/>
          <w:sz w:val="24"/>
        </w:rPr>
      </w:pPr>
      <w:bookmarkStart w:id="61" w:name="__RefHeading___Toc194479884"/>
      <w:bookmarkEnd w:id="61"/>
      <w:r>
        <w:rPr/>
        <w:t>C.1</w:t>
        <w:tab/>
        <w:t>Document Type Definition</w:t>
      </w:r>
    </w:p>
    <w:p>
      <w:pPr>
        <w:pStyle w:val="Normal"/>
        <w:rPr/>
      </w:pPr>
      <w:r>
        <w:rPr/>
        <w:t>The Document Type Definition, according to XML syntax definitions, is defined hereafter:</w:t>
      </w:r>
    </w:p>
    <w:p>
      <w:pPr>
        <w:pStyle w:val="Normal"/>
        <w:pBdr>
          <w:top w:val="single" w:sz="4" w:space="1" w:color="000000"/>
          <w:left w:val="single" w:sz="4" w:space="4" w:color="000000"/>
          <w:bottom w:val="single" w:sz="4" w:space="1" w:color="000000"/>
          <w:right w:val="single" w:sz="4" w:space="4" w:color="000000"/>
        </w:pBdr>
        <w:rPr/>
      </w:pPr>
      <w:r>
        <w:rPr/>
        <w:t>&lt;?xml version="1.0" encoding="UTF-8"?&gt;</w:t>
      </w:r>
    </w:p>
    <w:p>
      <w:pPr>
        <w:pStyle w:val="Normal"/>
        <w:pBdr>
          <w:top w:val="single" w:sz="4" w:space="1" w:color="000000"/>
          <w:left w:val="single" w:sz="4" w:space="4" w:color="000000"/>
          <w:bottom w:val="single" w:sz="4" w:space="1" w:color="000000"/>
          <w:right w:val="single" w:sz="4" w:space="4" w:color="000000"/>
        </w:pBdr>
        <w:rPr/>
      </w:pPr>
      <w:r>
        <w:rPr/>
        <w:t xml:space="preserve">&lt;!—DTD for the Groups Definition XML file. </w:t>
      </w:r>
      <w:r>
        <w:rPr>
          <w:rFonts w:eastAsia="Wingdings" w:cs="Wingdings" w:ascii="Wingdings" w:hAnsi="Wingdings"/>
        </w:rPr>
        <w:t></w:t>
      </w:r>
    </w:p>
    <w:p>
      <w:pPr>
        <w:pStyle w:val="Normal"/>
        <w:pBdr>
          <w:top w:val="single" w:sz="4" w:space="1" w:color="000000"/>
          <w:left w:val="single" w:sz="4" w:space="4" w:color="000000"/>
          <w:bottom w:val="single" w:sz="4" w:space="1" w:color="000000"/>
          <w:right w:val="single" w:sz="4" w:space="4" w:color="000000"/>
        </w:pBdr>
        <w:rPr/>
      </w:pPr>
      <w:r>
        <w:rPr/>
        <w:t xml:space="preserve">&lt;!ELEMENT </w:t>
      </w:r>
      <w:r>
        <w:rPr>
          <w:color w:val="000000"/>
        </w:rPr>
        <w:t>3GPPCMGroups</w:t>
      </w:r>
      <w:r>
        <w:rPr/>
        <w:t xml:space="preserve"> (</w:t>
      </w:r>
      <w:r>
        <w:rPr>
          <w:color w:val="000000"/>
        </w:rPr>
        <w:t>UID, Label, Photo?, Multimedia*</w:t>
      </w:r>
      <w:r>
        <w:rPr/>
        <w:t>)&gt;</w:t>
      </w:r>
    </w:p>
    <w:p>
      <w:pPr>
        <w:pStyle w:val="Normal"/>
        <w:pBdr>
          <w:top w:val="single" w:sz="4" w:space="1" w:color="000000"/>
          <w:left w:val="single" w:sz="4" w:space="4" w:color="000000"/>
          <w:bottom w:val="single" w:sz="4" w:space="1" w:color="000000"/>
          <w:right w:val="single" w:sz="4" w:space="4" w:color="000000"/>
        </w:pBdr>
        <w:rPr>
          <w:lang w:val="it-IT"/>
        </w:rPr>
      </w:pPr>
      <w:r>
        <w:rPr>
          <w:lang w:val="it-IT"/>
        </w:rPr>
        <w:t>&lt;!ELEMENT UID (#PCDATA)&gt;</w:t>
      </w:r>
    </w:p>
    <w:p>
      <w:pPr>
        <w:pStyle w:val="Normal"/>
        <w:pBdr>
          <w:top w:val="single" w:sz="4" w:space="1" w:color="000000"/>
          <w:left w:val="single" w:sz="4" w:space="4" w:color="000000"/>
          <w:bottom w:val="single" w:sz="4" w:space="1" w:color="000000"/>
          <w:right w:val="single" w:sz="4" w:space="4" w:color="000000"/>
        </w:pBdr>
        <w:rPr/>
      </w:pPr>
      <w:r>
        <w:rPr>
          <w:lang w:val="it-IT"/>
        </w:rPr>
        <w:t xml:space="preserve">&lt;!ELEMENT </w:t>
      </w:r>
      <w:r>
        <w:rPr>
          <w:color w:val="000000"/>
          <w:lang w:val="it-IT"/>
        </w:rPr>
        <w:t>Label</w:t>
      </w:r>
      <w:r>
        <w:rPr>
          <w:lang w:val="it-IT"/>
        </w:rPr>
        <w:t xml:space="preserve"> (#PCDATA)&gt;</w:t>
      </w:r>
    </w:p>
    <w:p>
      <w:pPr>
        <w:pStyle w:val="Normal"/>
        <w:pBdr>
          <w:top w:val="single" w:sz="4" w:space="1" w:color="000000"/>
          <w:left w:val="single" w:sz="4" w:space="4" w:color="000000"/>
          <w:bottom w:val="single" w:sz="4" w:space="1" w:color="000000"/>
          <w:right w:val="single" w:sz="4" w:space="4" w:color="000000"/>
        </w:pBdr>
        <w:rPr/>
      </w:pPr>
      <w:r>
        <w:rPr>
          <w:lang w:val="it-IT"/>
        </w:rPr>
        <w:t xml:space="preserve">&lt;!ELEMENT </w:t>
      </w:r>
      <w:r>
        <w:rPr>
          <w:color w:val="000000"/>
          <w:lang w:val="it-IT"/>
        </w:rPr>
        <w:t>Photo</w:t>
      </w:r>
      <w:r>
        <w:rPr>
          <w:lang w:val="it-IT"/>
        </w:rPr>
        <w:t xml:space="preserve"> (#PCDATA)&gt;</w:t>
      </w:r>
    </w:p>
    <w:p>
      <w:pPr>
        <w:pStyle w:val="Normal"/>
        <w:pBdr>
          <w:top w:val="single" w:sz="4" w:space="1" w:color="000000"/>
          <w:left w:val="single" w:sz="4" w:space="4" w:color="000000"/>
          <w:bottom w:val="single" w:sz="4" w:space="1" w:color="000000"/>
          <w:right w:val="single" w:sz="4" w:space="4" w:color="000000"/>
        </w:pBdr>
        <w:rPr/>
      </w:pPr>
      <w:r>
        <w:rPr/>
        <w:t xml:space="preserve">&lt;!ELEMENT </w:t>
      </w:r>
      <w:r>
        <w:rPr>
          <w:color w:val="000000"/>
        </w:rPr>
        <w:t>Multimedia</w:t>
      </w:r>
      <w:r>
        <w:rPr/>
        <w:t xml:space="preserve"> (#PCDATA)&gt;</w:t>
      </w:r>
    </w:p>
    <w:p>
      <w:pPr>
        <w:pStyle w:val="Normal"/>
        <w:pBdr>
          <w:top w:val="single" w:sz="4" w:space="1" w:color="000000"/>
          <w:left w:val="single" w:sz="4" w:space="4" w:color="000000"/>
          <w:bottom w:val="single" w:sz="4" w:space="1" w:color="000000"/>
          <w:right w:val="single" w:sz="4" w:space="4" w:color="000000"/>
        </w:pBdr>
        <w:rPr/>
      </w:pPr>
      <w:r>
        <w:rPr/>
        <w:t xml:space="preserve">&lt;!—End of DTD Definition </w:t>
      </w:r>
      <w:r>
        <w:rPr>
          <w:rFonts w:eastAsia="Wingdings" w:cs="Wingdings" w:ascii="Wingdings" w:hAnsi="Wingdings"/>
        </w:rPr>
        <w:t></w:t>
      </w:r>
    </w:p>
    <w:p>
      <w:pPr>
        <w:pStyle w:val="Heading1"/>
        <w:ind w:left="1134" w:hanging="1134"/>
        <w:rPr/>
      </w:pPr>
      <w:bookmarkStart w:id="62" w:name="__RefHeading___Toc194479885"/>
      <w:r>
        <w:rPr/>
        <w:t>C.2</w:t>
        <w:tab/>
        <w:t>DTD Description</w:t>
      </w:r>
      <w:bookmarkEnd w:id="62"/>
      <w:r>
        <w:rPr/>
        <w:t xml:space="preserve"> </w:t>
      </w:r>
    </w:p>
    <w:p>
      <w:pPr>
        <w:pStyle w:val="Normal"/>
        <w:rPr/>
      </w:pPr>
      <w:r>
        <w:rPr/>
        <w:t>This sub-clause describes the elements of the Contact Structure Document Type Definition as defined in E.1.</w:t>
      </w:r>
    </w:p>
    <w:p>
      <w:pPr>
        <w:pStyle w:val="Normal"/>
        <w:tabs>
          <w:tab w:val="clear" w:pos="284"/>
          <w:tab w:val="left" w:pos="1710" w:leader="none"/>
        </w:tabs>
        <w:ind w:left="1704" w:hanging="1704"/>
        <w:rPr/>
      </w:pPr>
      <w:r>
        <w:rPr>
          <w:b/>
          <w:bCs/>
        </w:rPr>
        <w:t>&lt;</w:t>
      </w:r>
      <w:r>
        <w:rPr>
          <w:b/>
          <w:bCs/>
          <w:color w:val="000000"/>
        </w:rPr>
        <w:t>3GPPCMGroups</w:t>
      </w:r>
      <w:r>
        <w:rPr>
          <w:b/>
          <w:bCs/>
        </w:rPr>
        <w:t xml:space="preserve">&gt;: </w:t>
      </w:r>
      <w:r>
        <w:rPr/>
        <w:t>This is the root element of the Groups Definition XML body. It shall always be present. The version described in the present document is 1.</w:t>
      </w:r>
    </w:p>
    <w:p>
      <w:pPr>
        <w:pStyle w:val="Normal"/>
        <w:tabs>
          <w:tab w:val="clear" w:pos="284"/>
          <w:tab w:val="left" w:pos="1710" w:leader="none"/>
        </w:tabs>
        <w:ind w:left="1710" w:hanging="1710"/>
        <w:rPr/>
      </w:pPr>
      <w:r>
        <w:rPr>
          <w:b/>
          <w:bCs/>
          <w:color w:val="000000"/>
        </w:rPr>
        <w:t>&lt;UID</w:t>
      </w:r>
      <w:r>
        <w:rPr>
          <w:b/>
          <w:bCs/>
        </w:rPr>
        <w:t>&gt;:</w:t>
      </w:r>
      <w:r>
        <w:rPr/>
        <w:tab/>
        <w:t>Contains the unique identifier of a group, which is encoded as a text string representing an integer value. The vCards that belong to a particular group shall contain a X-3GPP-GroupUID that is set to the same integer value as the UID of this group.</w:t>
      </w:r>
    </w:p>
    <w:p>
      <w:pPr>
        <w:pStyle w:val="Normal"/>
        <w:tabs>
          <w:tab w:val="clear" w:pos="284"/>
          <w:tab w:val="left" w:pos="1710" w:leader="none"/>
        </w:tabs>
        <w:ind w:left="1710" w:hanging="1710"/>
        <w:rPr/>
      </w:pPr>
      <w:r>
        <w:rPr>
          <w:b/>
          <w:bCs/>
          <w:color w:val="000000"/>
        </w:rPr>
        <w:t>&lt;Label</w:t>
      </w:r>
      <w:r>
        <w:rPr>
          <w:b/>
          <w:bCs/>
        </w:rPr>
        <w:t>&gt;:</w:t>
      </w:r>
      <w:r>
        <w:rPr/>
        <w:tab/>
        <w:t>Contains a label representing the group, which is encoded as a text string.</w:t>
      </w:r>
    </w:p>
    <w:p>
      <w:pPr>
        <w:pStyle w:val="Normal"/>
        <w:tabs>
          <w:tab w:val="clear" w:pos="284"/>
          <w:tab w:val="left" w:pos="1710" w:leader="none"/>
        </w:tabs>
        <w:ind w:left="1710" w:hanging="1710"/>
        <w:rPr>
          <w:b/>
          <w:b/>
          <w:bCs/>
          <w:color w:val="000000"/>
        </w:rPr>
      </w:pPr>
      <w:r>
        <w:rPr>
          <w:b/>
          <w:bCs/>
          <w:color w:val="000000"/>
        </w:rPr>
        <w:t>&lt;Photo</w:t>
      </w:r>
      <w:r>
        <w:rPr>
          <w:b/>
          <w:bCs/>
        </w:rPr>
        <w:t>&gt;:</w:t>
      </w:r>
      <w:r>
        <w:rPr/>
        <w:tab/>
        <w:t>Contains the icon (or a link to the icon) to be displayed to the user. It shall be encoded as vCard 2.1 PHOTO Property in a text string format.</w:t>
      </w:r>
    </w:p>
    <w:p>
      <w:pPr>
        <w:pStyle w:val="Normal"/>
        <w:tabs>
          <w:tab w:val="clear" w:pos="284"/>
          <w:tab w:val="left" w:pos="1710" w:leader="none"/>
        </w:tabs>
        <w:ind w:left="1710" w:hanging="1710"/>
        <w:rPr/>
      </w:pPr>
      <w:r>
        <w:rPr>
          <w:b/>
          <w:bCs/>
          <w:color w:val="000000"/>
        </w:rPr>
        <w:t>&lt;Multimedia</w:t>
      </w:r>
      <w:r>
        <w:rPr>
          <w:b/>
          <w:bCs/>
        </w:rPr>
        <w:t>&gt;:</w:t>
      </w:r>
      <w:r>
        <w:rPr/>
        <w:tab/>
        <w:t>Contains a link to a multimedia element that is associated with a group (e.g. ring tone, voice tag, video). It shall be encoded as a text string using the same syntax as a vCard Property. The following Properties may be used to indicate the type of the multimedia element: RINGTONE, VOICETAG, VIDEO. The VALUE property shall be used to indicate the URL of the Multimedia file, which may be located in the UICC Multimedia File System or in the SCWS.</w:t>
      </w:r>
    </w:p>
    <w:p>
      <w:pPr>
        <w:pStyle w:val="Heading8"/>
        <w:ind w:left="0" w:hanging="0"/>
        <w:rPr/>
      </w:pPr>
      <w:bookmarkStart w:id="63" w:name="__RefHeading___Toc194479886"/>
      <w:bookmarkEnd w:id="63"/>
      <w:r>
        <w:rPr/>
        <w:t>Annex D (normative):</w:t>
        <w:br/>
        <w:t>vCard properties requirements and extensions</w:t>
      </w:r>
    </w:p>
    <w:p>
      <w:pPr>
        <w:pStyle w:val="Heading1"/>
        <w:ind w:left="1134" w:hanging="1134"/>
        <w:rPr/>
      </w:pPr>
      <w:bookmarkStart w:id="64" w:name="__RefHeading___Toc194479887"/>
      <w:bookmarkEnd w:id="64"/>
      <w:r>
        <w:rPr/>
        <w:t>D.1</w:t>
        <w:tab/>
        <w:t>vCard properties requirements</w:t>
      </w:r>
    </w:p>
    <w:p>
      <w:pPr>
        <w:pStyle w:val="Normal"/>
        <w:rPr/>
      </w:pPr>
      <w:r>
        <w:rPr/>
        <w:t>If a property does not have a value, the Contact Manager Server and External Client shall not include it in the corresponding vCard object.</w:t>
      </w:r>
    </w:p>
    <w:p>
      <w:pPr>
        <w:pStyle w:val="NO"/>
        <w:ind w:left="810" w:hanging="526"/>
        <w:rPr/>
      </w:pPr>
      <w:r>
        <w:rPr/>
        <w:t>Note: OMA DS protocol ensures the uniqueness of contacts. The use of the UID property in vCards as an OMA DS LUID results in contacts duplication.</w:t>
      </w:r>
    </w:p>
    <w:p>
      <w:pPr>
        <w:pStyle w:val="Normal"/>
        <w:rPr/>
      </w:pPr>
      <w:r>
        <w:rPr/>
        <w:t>The Contact Manager External Client shall support the BDAY property.</w:t>
      </w:r>
    </w:p>
    <w:p>
      <w:pPr>
        <w:pStyle w:val="Normal"/>
        <w:rPr/>
      </w:pPr>
      <w:r>
        <w:rPr/>
        <w:t>If the ME supports JPEG files, the Contact Manager External Client shall support the PHOTO property.</w:t>
      </w:r>
    </w:p>
    <w:p>
      <w:pPr>
        <w:pStyle w:val="Normal"/>
        <w:rPr/>
      </w:pPr>
      <w:r>
        <w:rPr/>
        <w:t>A Contact Manager External Client supporting vCard 3.0 shall support the following vCard Types: Geographical Types, Nickname Type and Sort String Type.</w:t>
      </w:r>
    </w:p>
    <w:p>
      <w:pPr>
        <w:pStyle w:val="Heading1"/>
        <w:ind w:left="1134" w:hanging="1134"/>
        <w:rPr/>
      </w:pPr>
      <w:bookmarkStart w:id="65" w:name="__RefHeading___Toc194479888"/>
      <w:bookmarkEnd w:id="65"/>
      <w:r>
        <w:rPr/>
        <w:t>D.2</w:t>
        <w:tab/>
        <w:t>vCard 3GPP extensions</w:t>
      </w:r>
    </w:p>
    <w:p>
      <w:pPr>
        <w:pStyle w:val="Normal"/>
        <w:rPr/>
      </w:pPr>
      <w:r>
        <w:rPr/>
        <w:t>The Contact Manager Server and External Client should support the 3GPP-specific vCard Types, which are defined hereafter:</w:t>
      </w:r>
    </w:p>
    <w:p>
      <w:pPr>
        <w:pStyle w:val="B1"/>
        <w:rPr/>
      </w:pPr>
      <w:r>
        <w:rPr/>
        <w:t>- "X-3GPP-Multimedia":</w:t>
      </w:r>
    </w:p>
    <w:p>
      <w:pPr>
        <w:pStyle w:val="B2"/>
        <w:ind w:left="540" w:hanging="0"/>
        <w:rPr/>
      </w:pPr>
      <w:r>
        <w:rPr/>
        <w:t>The following Properties may be used to indicate the type of the multimedia elements: RINGTONE, VOICETAG, VIDEO. The VALUE property shall be used to indicate the URL of the Multimedia File which may be located in the UICC Multimedia File System or in the SCWS (e.g. X-3GPP-Multimedia;RINGTONE;VALUE=URL:http://127.0.0.1:3516/pub/files/ringtone10.wav). This Type encoding shall be 8bit. A vCard may contain several X-3GPP-Multimedia entries with different types (e.g. a ring tone and a voice tag).</w:t>
      </w:r>
    </w:p>
    <w:p>
      <w:pPr>
        <w:pStyle w:val="B1"/>
        <w:rPr/>
      </w:pPr>
      <w:r>
        <w:rPr/>
        <w:t>- "X-3GPP-GroupUID":</w:t>
      </w:r>
    </w:p>
    <w:p>
      <w:pPr>
        <w:pStyle w:val="B2"/>
        <w:ind w:left="540" w:hanging="0"/>
        <w:rPr/>
      </w:pPr>
      <w:r>
        <w:rPr/>
        <w:t xml:space="preserve">This Type is used to specify a value that represents a unique identifier of the Group to which this vCard belongs (see Annex E). This Type encoding shall be 8bit. This Type value shall be an integer (e.g. X-3GPP-GroupUID:19). </w:t>
      </w:r>
    </w:p>
    <w:p>
      <w:pPr>
        <w:pStyle w:val="B1"/>
        <w:rPr/>
      </w:pPr>
      <w:r>
        <w:rPr/>
        <w:t>- "X-3GPP-IM-Id":</w:t>
      </w:r>
    </w:p>
    <w:p>
      <w:pPr>
        <w:pStyle w:val="B2"/>
        <w:ind w:left="540" w:hanging="0"/>
        <w:rPr/>
      </w:pPr>
      <w:r>
        <w:rPr/>
        <w:t>This Type is used to store the IM address in a vCard. Coded as vCard 2.1 EMAIL type.</w:t>
      </w:r>
    </w:p>
    <w:p>
      <w:pPr>
        <w:pStyle w:val="B1"/>
        <w:rPr/>
      </w:pPr>
      <w:r>
        <w:rPr/>
        <w:t>- "X-3GPP-SIP-URI":</w:t>
      </w:r>
    </w:p>
    <w:p>
      <w:pPr>
        <w:pStyle w:val="B2"/>
        <w:ind w:left="540" w:hanging="0"/>
        <w:rPr/>
      </w:pPr>
      <w:r>
        <w:rPr/>
        <w:t>This Type is used to store the SIP number in a vCard. This Type encoding shall be 8bit. This Type value shall be a sting representing a SIP URI.</w:t>
      </w:r>
    </w:p>
    <w:p>
      <w:pPr>
        <w:pStyle w:val="B1"/>
        <w:rPr/>
      </w:pPr>
      <w:r>
        <w:rPr/>
        <w:t>- "X-3GPP-TEL-URI":</w:t>
      </w:r>
    </w:p>
    <w:p>
      <w:pPr>
        <w:pStyle w:val="B2"/>
        <w:ind w:left="540" w:hanging="0"/>
        <w:rPr/>
      </w:pPr>
      <w:r>
        <w:rPr/>
        <w:t>This Type is used to store the TEL URI in a vCard. This Type encoding shall be 8bit. This Type value shall be a sting representing a TEL URI.</w:t>
      </w:r>
      <w:r>
        <w:br w:type="page"/>
      </w:r>
    </w:p>
    <w:p>
      <w:pPr>
        <w:pStyle w:val="Heading8"/>
        <w:ind w:left="0" w:hanging="0"/>
        <w:rPr/>
      </w:pPr>
      <w:bookmarkStart w:id="66" w:name="__RefHeading___Toc194479889"/>
      <w:bookmarkEnd w:id="66"/>
      <w:r>
        <w:rPr/>
        <w:t>Annex E (informative):</w:t>
        <w:br/>
        <w:t>Mapping of OMA DS functionalities and the Contact Manager</w:t>
      </w:r>
    </w:p>
    <w:p>
      <w:pPr>
        <w:pStyle w:val="Normal"/>
        <w:rPr/>
      </w:pPr>
      <w:r>
        <w:rPr/>
        <w:t>The following table lists the optional OMA DS functionalities that are required for the Contact Manager implementation.</w:t>
      </w:r>
    </w:p>
    <w:p>
      <w:pPr>
        <w:pStyle w:val="TH"/>
        <w:keepNext w:val="false"/>
        <w:keepLines w:val="false"/>
        <w:rPr/>
      </w:pPr>
      <w:r>
        <w:rPr/>
        <w:t>Table 1: Mapping of optional OMA DS 1.2 functionalities and Contact Manager</w:t>
      </w:r>
    </w:p>
    <w:tbl>
      <w:tblPr>
        <w:tblW w:w="9857" w:type="dxa"/>
        <w:jc w:val="left"/>
        <w:tblInd w:w="-113" w:type="dxa"/>
        <w:tblLayout w:type="fixed"/>
        <w:tblCellMar>
          <w:top w:w="0" w:type="dxa"/>
          <w:left w:w="108" w:type="dxa"/>
          <w:bottom w:w="0" w:type="dxa"/>
          <w:right w:w="108" w:type="dxa"/>
        </w:tblCellMar>
      </w:tblPr>
      <w:tblGrid>
        <w:gridCol w:w="2358"/>
        <w:gridCol w:w="810"/>
        <w:gridCol w:w="810"/>
        <w:gridCol w:w="810"/>
        <w:gridCol w:w="900"/>
        <w:gridCol w:w="4169"/>
      </w:tblGrid>
      <w:tr>
        <w:trPr>
          <w:cantSplit w:val="true"/>
        </w:trPr>
        <w:tc>
          <w:tcPr>
            <w:tcW w:w="2358" w:type="dxa"/>
            <w:tcBorders>
              <w:top w:val="single" w:sz="4" w:space="0" w:color="000000"/>
              <w:left w:val="single" w:sz="4" w:space="0" w:color="000000"/>
              <w:bottom w:val="single" w:sz="4" w:space="0" w:color="000000"/>
              <w:right w:val="single" w:sz="4" w:space="0" w:color="000000"/>
            </w:tcBorders>
          </w:tcPr>
          <w:p>
            <w:pPr>
              <w:pStyle w:val="TAH"/>
              <w:rPr/>
            </w:pPr>
            <w:r>
              <w:rPr/>
              <w:t>Functionality</w:t>
            </w:r>
          </w:p>
        </w:tc>
        <w:tc>
          <w:tcPr>
            <w:tcW w:w="1620" w:type="dxa"/>
            <w:gridSpan w:val="2"/>
            <w:tcBorders>
              <w:top w:val="single" w:sz="4" w:space="0" w:color="000000"/>
              <w:left w:val="single" w:sz="4" w:space="0" w:color="000000"/>
              <w:bottom w:val="single" w:sz="4" w:space="0" w:color="000000"/>
              <w:right w:val="single" w:sz="4" w:space="0" w:color="000000"/>
            </w:tcBorders>
          </w:tcPr>
          <w:p>
            <w:pPr>
              <w:pStyle w:val="TAH"/>
              <w:rPr/>
            </w:pPr>
            <w:r>
              <w:rPr/>
              <w:t>DS 1.2</w:t>
            </w:r>
          </w:p>
        </w:tc>
        <w:tc>
          <w:tcPr>
            <w:tcW w:w="1710" w:type="dxa"/>
            <w:gridSpan w:val="2"/>
            <w:tcBorders>
              <w:top w:val="single" w:sz="4" w:space="0" w:color="000000"/>
              <w:left w:val="single" w:sz="4" w:space="0" w:color="000000"/>
              <w:bottom w:val="single" w:sz="4" w:space="0" w:color="000000"/>
              <w:right w:val="single" w:sz="4" w:space="0" w:color="000000"/>
            </w:tcBorders>
          </w:tcPr>
          <w:p>
            <w:pPr>
              <w:pStyle w:val="TAH"/>
              <w:rPr/>
            </w:pPr>
            <w:r>
              <w:rPr/>
              <w:t>Contact Manager</w:t>
            </w:r>
          </w:p>
        </w:tc>
        <w:tc>
          <w:tcPr>
            <w:tcW w:w="4169" w:type="dxa"/>
            <w:tcBorders>
              <w:top w:val="single" w:sz="4" w:space="0" w:color="000000"/>
              <w:left w:val="single" w:sz="4" w:space="0" w:color="000000"/>
              <w:bottom w:val="single" w:sz="4" w:space="0" w:color="000000"/>
              <w:right w:val="single" w:sz="4" w:space="0" w:color="000000"/>
            </w:tcBorders>
          </w:tcPr>
          <w:p>
            <w:pPr>
              <w:pStyle w:val="TAH"/>
              <w:rPr/>
            </w:pPr>
            <w:r>
              <w:rPr/>
              <w:t>Comments</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810" w:type="dxa"/>
            <w:tcBorders>
              <w:top w:val="single" w:sz="4" w:space="0" w:color="000000"/>
              <w:left w:val="single" w:sz="4" w:space="0" w:color="000000"/>
              <w:bottom w:val="single" w:sz="4" w:space="0" w:color="000000"/>
              <w:right w:val="single" w:sz="4" w:space="0" w:color="000000"/>
            </w:tcBorders>
          </w:tcPr>
          <w:p>
            <w:pPr>
              <w:pStyle w:val="TAH"/>
              <w:rPr/>
            </w:pPr>
            <w:r>
              <w:rPr/>
              <w:t>Server</w:t>
            </w:r>
          </w:p>
        </w:tc>
        <w:tc>
          <w:tcPr>
            <w:tcW w:w="810" w:type="dxa"/>
            <w:tcBorders>
              <w:top w:val="single" w:sz="4" w:space="0" w:color="000000"/>
              <w:left w:val="single" w:sz="4" w:space="0" w:color="000000"/>
              <w:bottom w:val="single" w:sz="4" w:space="0" w:color="000000"/>
              <w:right w:val="single" w:sz="4" w:space="0" w:color="000000"/>
            </w:tcBorders>
          </w:tcPr>
          <w:p>
            <w:pPr>
              <w:pStyle w:val="TAH"/>
              <w:rPr/>
            </w:pPr>
            <w:r>
              <w:rPr/>
              <w:t>Client</w:t>
            </w:r>
          </w:p>
        </w:tc>
        <w:tc>
          <w:tcPr>
            <w:tcW w:w="810" w:type="dxa"/>
            <w:tcBorders>
              <w:top w:val="single" w:sz="4" w:space="0" w:color="000000"/>
              <w:left w:val="single" w:sz="4" w:space="0" w:color="000000"/>
              <w:bottom w:val="single" w:sz="4" w:space="0" w:color="000000"/>
              <w:right w:val="single" w:sz="4" w:space="0" w:color="000000"/>
            </w:tcBorders>
          </w:tcPr>
          <w:p>
            <w:pPr>
              <w:pStyle w:val="TAH"/>
              <w:rPr/>
            </w:pPr>
            <w:r>
              <w:rPr/>
              <w:t>Server</w:t>
            </w:r>
          </w:p>
        </w:tc>
        <w:tc>
          <w:tcPr>
            <w:tcW w:w="900" w:type="dxa"/>
            <w:tcBorders>
              <w:top w:val="single" w:sz="4" w:space="0" w:color="000000"/>
              <w:left w:val="single" w:sz="4" w:space="0" w:color="000000"/>
              <w:bottom w:val="single" w:sz="4" w:space="0" w:color="000000"/>
              <w:right w:val="single" w:sz="4" w:space="0" w:color="000000"/>
            </w:tcBorders>
          </w:tcPr>
          <w:p>
            <w:pPr>
              <w:pStyle w:val="TAH"/>
              <w:rPr/>
            </w:pPr>
            <w:r>
              <w:rPr/>
              <w:t>Client</w:t>
            </w:r>
          </w:p>
        </w:tc>
        <w:tc>
          <w:tcPr>
            <w:tcW w:w="4169"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HTTP Bindings</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169" w:type="dxa"/>
            <w:tcBorders>
              <w:top w:val="single" w:sz="4" w:space="0" w:color="000000"/>
              <w:left w:val="single" w:sz="4" w:space="0" w:color="000000"/>
              <w:bottom w:val="single" w:sz="4" w:space="0" w:color="000000"/>
              <w:right w:val="single" w:sz="4" w:space="0" w:color="000000"/>
            </w:tcBorders>
          </w:tcPr>
          <w:p>
            <w:pPr>
              <w:pStyle w:val="TAL"/>
              <w:rPr/>
            </w:pPr>
            <w:r>
              <w:rPr/>
              <w:t>HTTP Bindings are required for the transmission of DS protocol messages over the Contact Manager external interface.</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Field level Filtering</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169" w:type="dxa"/>
            <w:tcBorders>
              <w:top w:val="single" w:sz="4" w:space="0" w:color="000000"/>
              <w:left w:val="single" w:sz="4" w:space="0" w:color="000000"/>
              <w:bottom w:val="single" w:sz="4" w:space="0" w:color="000000"/>
              <w:right w:val="single" w:sz="4" w:space="0" w:color="000000"/>
            </w:tcBorders>
          </w:tcPr>
          <w:p>
            <w:pPr>
              <w:pStyle w:val="TAL"/>
              <w:rPr/>
            </w:pPr>
            <w:r>
              <w:rPr/>
              <w:t xml:space="preserve">The UICC is a device with limited resources. The amount of free memory available for the Contact Manager can vary from few tenth of Kbytes to hundred of megabytes. This functionality enables the UICC to indicate to the ME what vCard elements shall be synchronized according to the amount of available memory and network operator policy.  In case this function is not implemented, the ME needs to implement a proprietary filtering mechanism. </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Vcard 2.1 Minimum Interoperability Profile</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169" w:type="dxa"/>
            <w:tcBorders>
              <w:top w:val="single" w:sz="4" w:space="0" w:color="000000"/>
              <w:left w:val="single" w:sz="4" w:space="0" w:color="000000"/>
              <w:bottom w:val="single" w:sz="4" w:space="0" w:color="000000"/>
              <w:right w:val="single" w:sz="4" w:space="0" w:color="000000"/>
            </w:tcBorders>
          </w:tcPr>
          <w:p>
            <w:pPr>
              <w:pStyle w:val="TAL"/>
              <w:rPr/>
            </w:pPr>
            <w:r>
              <w:rPr/>
              <w:t>This is to address well-known interoperability issues that motivated the development of this profile.</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 xml:space="preserve">Folders and Files Data Objects </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169" w:type="dxa"/>
            <w:tcBorders>
              <w:top w:val="single" w:sz="4" w:space="0" w:color="000000"/>
              <w:left w:val="single" w:sz="4" w:space="0" w:color="000000"/>
              <w:bottom w:val="single" w:sz="4" w:space="0" w:color="000000"/>
              <w:right w:val="single" w:sz="4" w:space="0" w:color="000000"/>
            </w:tcBorders>
          </w:tcPr>
          <w:p>
            <w:pPr>
              <w:pStyle w:val="TAL"/>
              <w:rPr/>
            </w:pPr>
            <w:r>
              <w:rPr/>
              <w:t>This is to enable Contact Manager configuration and contacts grouping.</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Sending Large Object</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169" w:type="dxa"/>
            <w:tcBorders>
              <w:top w:val="single" w:sz="4" w:space="0" w:color="000000"/>
              <w:left w:val="single" w:sz="4" w:space="0" w:color="000000"/>
              <w:bottom w:val="single" w:sz="4" w:space="0" w:color="000000"/>
              <w:right w:val="single" w:sz="4" w:space="0" w:color="000000"/>
            </w:tcBorders>
          </w:tcPr>
          <w:p>
            <w:pPr>
              <w:pStyle w:val="TAL"/>
              <w:rPr/>
            </w:pPr>
            <w:r>
              <w:rPr/>
              <w:t>This is required for the optimal support of Folders and Files Data Objects since the DS server in the UICC have limited resources.</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Receiving Large Object</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169" w:type="dxa"/>
            <w:tcBorders>
              <w:top w:val="single" w:sz="4" w:space="0" w:color="000000"/>
              <w:left w:val="single" w:sz="4" w:space="0" w:color="000000"/>
              <w:bottom w:val="single" w:sz="4" w:space="0" w:color="000000"/>
              <w:right w:val="single" w:sz="4" w:space="0" w:color="000000"/>
            </w:tcBorders>
          </w:tcPr>
          <w:p>
            <w:pPr>
              <w:pStyle w:val="TAL"/>
              <w:rPr/>
            </w:pPr>
            <w:r>
              <w:rPr/>
              <w:t>This is required for the optimal support of Folders and Files Data Objects since the DS server in the UICC have limited resources.</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Device Memory Management</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169" w:type="dxa"/>
            <w:tcBorders>
              <w:top w:val="single" w:sz="4" w:space="0" w:color="000000"/>
              <w:left w:val="single" w:sz="4" w:space="0" w:color="000000"/>
              <w:bottom w:val="single" w:sz="4" w:space="0" w:color="000000"/>
              <w:right w:val="single" w:sz="4" w:space="0" w:color="000000"/>
            </w:tcBorders>
          </w:tcPr>
          <w:p>
            <w:pPr>
              <w:pStyle w:val="TAL"/>
              <w:rPr/>
            </w:pPr>
            <w:r>
              <w:rPr/>
              <w:t xml:space="preserve">Highly recommended in OMA DS. </w:t>
            </w:r>
          </w:p>
          <w:p>
            <w:pPr>
              <w:pStyle w:val="TAL"/>
              <w:rPr/>
            </w:pPr>
            <w:r>
              <w:rPr/>
              <w:t>This is required because the UICC is a device with limited resources.</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&lt;FreeMem&gt; and &lt;FreeId&gt; elements</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169" w:type="dxa"/>
            <w:tcBorders>
              <w:top w:val="single" w:sz="4" w:space="0" w:color="000000"/>
              <w:left w:val="single" w:sz="4" w:space="0" w:color="000000"/>
              <w:bottom w:val="single" w:sz="4" w:space="0" w:color="000000"/>
              <w:right w:val="single" w:sz="4" w:space="0" w:color="000000"/>
            </w:tcBorders>
          </w:tcPr>
          <w:p>
            <w:pPr>
              <w:pStyle w:val="TAL"/>
              <w:rPr/>
            </w:pPr>
            <w:r>
              <w:rPr/>
              <w:t>This is related to Device Memory Management (see above).</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Device Information processing/Capabilities Exchange</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169" w:type="dxa"/>
            <w:tcBorders>
              <w:top w:val="single" w:sz="4" w:space="0" w:color="000000"/>
              <w:left w:val="single" w:sz="4" w:space="0" w:color="000000"/>
              <w:bottom w:val="single" w:sz="4" w:space="0" w:color="000000"/>
              <w:right w:val="single" w:sz="4" w:space="0" w:color="000000"/>
            </w:tcBorders>
          </w:tcPr>
          <w:p>
            <w:pPr>
              <w:pStyle w:val="TAL"/>
              <w:rPr/>
            </w:pPr>
            <w:r>
              <w:rPr/>
              <w:t>Highly recommended in OMA DS.</w:t>
            </w:r>
          </w:p>
          <w:p>
            <w:pPr>
              <w:pStyle w:val="TAL"/>
              <w:rPr/>
            </w:pPr>
            <w:r>
              <w:rPr/>
              <w:t>This is required to avoid interoperability problems.</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'Device Information' elements</w:t>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1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0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416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CTCap</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169" w:type="dxa"/>
            <w:tcBorders>
              <w:top w:val="single" w:sz="4" w:space="0" w:color="000000"/>
              <w:left w:val="single" w:sz="4" w:space="0" w:color="000000"/>
              <w:bottom w:val="single" w:sz="4" w:space="0" w:color="000000"/>
              <w:right w:val="single" w:sz="4" w:space="0" w:color="000000"/>
            </w:tcBorders>
          </w:tcPr>
          <w:p>
            <w:pPr>
              <w:pStyle w:val="TAL"/>
              <w:rPr/>
            </w:pPr>
            <w:r>
              <w:rPr/>
              <w:t>The Server and Client shall declare all content-type it supports. This is required to avoid interoperability problems.</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DSMem</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169" w:type="dxa"/>
            <w:tcBorders>
              <w:top w:val="single" w:sz="4" w:space="0" w:color="000000"/>
              <w:left w:val="single" w:sz="4" w:space="0" w:color="000000"/>
              <w:bottom w:val="single" w:sz="4" w:space="0" w:color="000000"/>
              <w:right w:val="single" w:sz="4" w:space="0" w:color="000000"/>
            </w:tcBorders>
          </w:tcPr>
          <w:p>
            <w:pPr>
              <w:pStyle w:val="TAL"/>
              <w:rPr/>
            </w:pPr>
            <w:r>
              <w:rPr/>
              <w:t>This is related to Device Memory Management (see above).</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MaxID</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169" w:type="dxa"/>
            <w:tcBorders>
              <w:top w:val="single" w:sz="4" w:space="0" w:color="000000"/>
              <w:left w:val="single" w:sz="4" w:space="0" w:color="000000"/>
              <w:bottom w:val="single" w:sz="4" w:space="0" w:color="000000"/>
              <w:right w:val="single" w:sz="4" w:space="0" w:color="000000"/>
            </w:tcBorders>
          </w:tcPr>
          <w:p>
            <w:pPr>
              <w:pStyle w:val="TAL"/>
              <w:rPr/>
            </w:pPr>
            <w:r>
              <w:rPr/>
              <w:t>This is related to Device Memory Management (see above).</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MaxMem</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169" w:type="dxa"/>
            <w:tcBorders>
              <w:top w:val="single" w:sz="4" w:space="0" w:color="000000"/>
              <w:left w:val="single" w:sz="4" w:space="0" w:color="000000"/>
              <w:bottom w:val="single" w:sz="4" w:space="0" w:color="000000"/>
              <w:right w:val="single" w:sz="4" w:space="0" w:color="000000"/>
            </w:tcBorders>
          </w:tcPr>
          <w:p>
            <w:pPr>
              <w:pStyle w:val="TAL"/>
              <w:rPr/>
            </w:pPr>
            <w:r>
              <w:rPr/>
              <w:t>This is related to Device Memory Management (see above).</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MaxOccur</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169" w:type="dxa"/>
            <w:tcBorders>
              <w:top w:val="single" w:sz="4" w:space="0" w:color="000000"/>
              <w:left w:val="single" w:sz="4" w:space="0" w:color="000000"/>
              <w:bottom w:val="single" w:sz="4" w:space="0" w:color="000000"/>
              <w:right w:val="single" w:sz="4" w:space="0" w:color="000000"/>
            </w:tcBorders>
          </w:tcPr>
          <w:p>
            <w:pPr>
              <w:pStyle w:val="TAL"/>
              <w:rPr/>
            </w:pPr>
            <w:r>
              <w:rPr/>
              <w:t>This is required to avoid contacts information loss in case of mismatch between server and client capabilities.</w:t>
            </w:r>
          </w:p>
        </w:tc>
      </w:tr>
      <w:tr>
        <w:trPr/>
        <w:tc>
          <w:tcPr>
            <w:tcW w:w="2358" w:type="dxa"/>
            <w:tcBorders>
              <w:top w:val="single" w:sz="4" w:space="0" w:color="000000"/>
              <w:left w:val="single" w:sz="4" w:space="0" w:color="000000"/>
              <w:bottom w:val="single" w:sz="4" w:space="0" w:color="000000"/>
              <w:right w:val="single" w:sz="4" w:space="0" w:color="000000"/>
            </w:tcBorders>
          </w:tcPr>
          <w:p>
            <w:pPr>
              <w:pStyle w:val="TAL"/>
              <w:rPr/>
            </w:pPr>
            <w:r>
              <w:rPr/>
              <w:t>MaxSize</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O</w:t>
            </w:r>
          </w:p>
        </w:tc>
        <w:tc>
          <w:tcPr>
            <w:tcW w:w="81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900" w:type="dxa"/>
            <w:tcBorders>
              <w:top w:val="single" w:sz="4" w:space="0" w:color="000000"/>
              <w:left w:val="single" w:sz="4" w:space="0" w:color="000000"/>
              <w:bottom w:val="single" w:sz="4" w:space="0" w:color="000000"/>
              <w:right w:val="single" w:sz="4" w:space="0" w:color="000000"/>
            </w:tcBorders>
          </w:tcPr>
          <w:p>
            <w:pPr>
              <w:pStyle w:val="TAL"/>
              <w:rPr/>
            </w:pPr>
            <w:r>
              <w:rPr/>
              <w:t>M</w:t>
            </w:r>
          </w:p>
        </w:tc>
        <w:tc>
          <w:tcPr>
            <w:tcW w:w="4169" w:type="dxa"/>
            <w:tcBorders>
              <w:top w:val="single" w:sz="4" w:space="0" w:color="000000"/>
              <w:left w:val="single" w:sz="4" w:space="0" w:color="000000"/>
              <w:bottom w:val="single" w:sz="4" w:space="0" w:color="000000"/>
              <w:right w:val="single" w:sz="4" w:space="0" w:color="000000"/>
            </w:tcBorders>
          </w:tcPr>
          <w:p>
            <w:pPr>
              <w:pStyle w:val="TAL"/>
              <w:rPr/>
            </w:pPr>
            <w:r>
              <w:rPr/>
              <w:t>This is required to avoid contacts information loss in case of mismatch between server and client capabilities.</w:t>
            </w:r>
          </w:p>
        </w:tc>
      </w:tr>
      <w:tr>
        <w:trPr>
          <w:cantSplit w:val="true"/>
        </w:trPr>
        <w:tc>
          <w:tcPr>
            <w:tcW w:w="9857" w:type="dxa"/>
            <w:gridSpan w:val="6"/>
            <w:tcBorders>
              <w:top w:val="single" w:sz="4" w:space="0" w:color="000000"/>
              <w:left w:val="single" w:sz="4" w:space="0" w:color="000000"/>
              <w:bottom w:val="single" w:sz="4" w:space="0" w:color="000000"/>
              <w:right w:val="single" w:sz="4" w:space="0" w:color="000000"/>
            </w:tcBorders>
          </w:tcPr>
          <w:p>
            <w:pPr>
              <w:pStyle w:val="TAL"/>
              <w:rPr/>
            </w:pPr>
            <w:r>
              <w:rPr/>
              <w:t>O: Optional</w:t>
            </w:r>
          </w:p>
          <w:p>
            <w:pPr>
              <w:pStyle w:val="TAL"/>
              <w:rPr/>
            </w:pPr>
            <w:r>
              <w:rPr/>
              <w:t>M: Mandatory</w:t>
            </w:r>
          </w:p>
          <w:p>
            <w:pPr>
              <w:pStyle w:val="TAL"/>
              <w:rPr/>
            </w:pPr>
            <w:r>
              <w:rPr/>
              <w:t>N/A: Not Applicable</w:t>
            </w:r>
          </w:p>
        </w:tc>
      </w:tr>
    </w:tbl>
    <w:p>
      <w:pPr>
        <w:pStyle w:val="Normal"/>
        <w:rPr/>
      </w:pPr>
      <w:r>
        <w:rPr/>
      </w:r>
      <w:r>
        <w:br w:type="page"/>
      </w:r>
    </w:p>
    <w:p>
      <w:pPr>
        <w:pStyle w:val="Heading8"/>
        <w:ind w:left="0" w:hanging="0"/>
        <w:rPr/>
      </w:pPr>
      <w:bookmarkStart w:id="67" w:name="__RefHeading___Toc194479890"/>
      <w:bookmarkEnd w:id="67"/>
      <w:r>
        <w:rPr/>
        <w:t>Annex F (informative):</w:t>
        <w:br/>
        <w:t>Contact Manager XML files examples</w:t>
      </w:r>
    </w:p>
    <w:p>
      <w:pPr>
        <w:pStyle w:val="Heading1"/>
        <w:ind w:left="1134" w:hanging="1134"/>
        <w:rPr/>
      </w:pPr>
      <w:bookmarkStart w:id="68" w:name="__RefHeading___Toc194479891"/>
      <w:r>
        <w:rPr/>
        <w:t>F.1</w:t>
        <w:tab/>
        <w:t>Provisioning XML file example</w:t>
      </w:r>
      <w:bookmarkEnd w:id="68"/>
      <w:r>
        <w:rPr/>
        <w:t xml:space="preserve"> </w:t>
      </w:r>
    </w:p>
    <w:p>
      <w:pPr>
        <w:pStyle w:val="Normal"/>
        <w:rPr/>
      </w:pPr>
      <w:r>
        <w:rPr/>
        <w:t>The example hereafter indicates that the Contact Manager Server should be triggered each 120 minutes. The Contact Manager is associated with a USIM and an ISIM. This example also shows a contact structure comprising a Name and a Cell Phone.</w:t>
      </w:r>
    </w:p>
    <w:p>
      <w:pPr>
        <w:pStyle w:val="Normal"/>
        <w:numPr>
          <w:ilvl w:val="0"/>
          <w:numId w:val="0"/>
        </w:numPr>
        <w:outlineLvl w:val="0"/>
        <w:rPr>
          <w:rFonts w:ascii="Courier New" w:hAnsi="Courier New" w:cs="Courier New"/>
          <w:color w:val="000000"/>
        </w:rPr>
      </w:pPr>
      <w:r>
        <w:rPr>
          <w:rFonts w:cs="Courier New" w:ascii="Courier New" w:hAnsi="Courier New"/>
          <w:color w:val="000000"/>
        </w:rPr>
        <w:t>&lt;3GPPCMProv&gt;</w:t>
      </w:r>
    </w:p>
    <w:p>
      <w:pPr>
        <w:pStyle w:val="Normal"/>
        <w:ind w:firstLine="360"/>
        <w:rPr>
          <w:rFonts w:ascii="Courier New" w:hAnsi="Courier New" w:cs="Courier New"/>
          <w:color w:val="000000"/>
        </w:rPr>
      </w:pPr>
      <w:r>
        <w:rPr>
          <w:rFonts w:cs="Courier New" w:ascii="Courier New" w:hAnsi="Courier New"/>
          <w:color w:val="000000"/>
        </w:rPr>
        <w:t>&lt;UICC_App_Id&gt;A0000000871002000000000011223399&lt;/UICC_App_Id&gt;</w:t>
      </w:r>
    </w:p>
    <w:p>
      <w:pPr>
        <w:pStyle w:val="Normal"/>
        <w:ind w:firstLine="360"/>
        <w:rPr/>
      </w:pPr>
      <w:r>
        <w:rPr>
          <w:rFonts w:cs="Courier New" w:ascii="Courier New" w:hAnsi="Courier New"/>
          <w:color w:val="000000"/>
        </w:rPr>
        <w:t>&lt;UICC_App_Id&gt;A0000000871004000000000011223399&lt;/UICC_App_Id&gt;</w:t>
      </w:r>
    </w:p>
    <w:p>
      <w:pPr>
        <w:pStyle w:val="Normal"/>
        <w:ind w:firstLine="360"/>
        <w:rPr>
          <w:rFonts w:ascii="Courier New" w:hAnsi="Courier New" w:cs="Courier New"/>
          <w:color w:val="000000"/>
        </w:rPr>
      </w:pPr>
      <w:r>
        <w:rPr>
          <w:rFonts w:cs="Courier New" w:ascii="Courier New" w:hAnsi="Courier New"/>
          <w:color w:val="000000"/>
        </w:rPr>
        <w:t>&lt;Triggering&gt;</w:t>
      </w:r>
    </w:p>
    <w:p>
      <w:pPr>
        <w:pStyle w:val="Normal"/>
        <w:ind w:left="284" w:firstLine="256"/>
        <w:rPr>
          <w:rFonts w:ascii="Courier New" w:hAnsi="Courier New" w:cs="Courier New"/>
          <w:color w:val="000000"/>
        </w:rPr>
      </w:pPr>
      <w:r>
        <w:rPr>
          <w:rFonts w:cs="Courier New" w:ascii="Courier New" w:hAnsi="Courier New"/>
          <w:color w:val="000000"/>
        </w:rPr>
        <w:t>&lt;Type&gt;TIME&lt;/Type&gt;</w:t>
      </w:r>
    </w:p>
    <w:p>
      <w:pPr>
        <w:pStyle w:val="Normal"/>
        <w:ind w:left="284" w:firstLine="256"/>
        <w:rPr>
          <w:rFonts w:ascii="Courier New" w:hAnsi="Courier New" w:eastAsia="Arial Unicode MS;Arial" w:cs="Courier New"/>
          <w:color w:val="000000"/>
        </w:rPr>
      </w:pPr>
      <w:r>
        <w:rPr>
          <w:rFonts w:cs="Courier New" w:ascii="Courier New" w:hAnsi="Courier New"/>
          <w:color w:val="000000"/>
        </w:rPr>
        <w:t>&lt;Parameter&gt;120&lt;/Parameter&gt;</w:t>
      </w:r>
    </w:p>
    <w:p>
      <w:pPr>
        <w:pStyle w:val="Normal"/>
        <w:numPr>
          <w:ilvl w:val="0"/>
          <w:numId w:val="0"/>
        </w:numPr>
        <w:ind w:firstLine="360"/>
        <w:outlineLvl w:val="0"/>
        <w:rPr>
          <w:rFonts w:ascii="Courier New" w:hAnsi="Courier New" w:cs="Courier New"/>
          <w:color w:val="000000"/>
        </w:rPr>
      </w:pPr>
      <w:r>
        <w:rPr>
          <w:rFonts w:cs="Courier New" w:ascii="Courier New" w:hAnsi="Courier New"/>
          <w:color w:val="000000"/>
        </w:rPr>
        <w:t>&lt;/Triggering&gt;</w:t>
      </w:r>
    </w:p>
    <w:p>
      <w:pPr>
        <w:pStyle w:val="Normal"/>
        <w:numPr>
          <w:ilvl w:val="0"/>
          <w:numId w:val="0"/>
        </w:numPr>
        <w:ind w:firstLine="360"/>
        <w:outlineLvl w:val="0"/>
        <w:rPr>
          <w:rFonts w:ascii="Courier New" w:hAnsi="Courier New" w:cs="Courier New"/>
          <w:color w:val="000000"/>
        </w:rPr>
      </w:pPr>
      <w:r>
        <w:rPr>
          <w:rFonts w:cs="Courier New" w:ascii="Courier New" w:hAnsi="Courier New"/>
          <w:color w:val="000000"/>
        </w:rPr>
        <w:t>&lt;vCardProperties&gt;</w:t>
      </w:r>
    </w:p>
    <w:p>
      <w:pPr>
        <w:pStyle w:val="Normal"/>
        <w:ind w:left="208" w:firstLine="332"/>
        <w:rPr>
          <w:rFonts w:ascii="Courier New" w:hAnsi="Courier New" w:cs="Courier New"/>
          <w:color w:val="000000"/>
        </w:rPr>
      </w:pPr>
      <w:r>
        <w:rPr>
          <w:rFonts w:cs="Courier New" w:ascii="Courier New" w:hAnsi="Courier New"/>
          <w:color w:val="000000"/>
        </w:rPr>
        <w:t>&lt;Property&gt;</w:t>
      </w:r>
    </w:p>
    <w:p>
      <w:pPr>
        <w:pStyle w:val="Normal"/>
        <w:ind w:left="492" w:firstLine="360"/>
        <w:rPr>
          <w:rFonts w:ascii="Courier New" w:hAnsi="Courier New" w:cs="Courier New"/>
          <w:color w:val="000000"/>
        </w:rPr>
      </w:pPr>
      <w:r>
        <w:rPr>
          <w:rFonts w:cs="Courier New" w:ascii="Courier New" w:hAnsi="Courier New"/>
          <w:color w:val="000000"/>
        </w:rPr>
        <w:t>&lt;Label&gt;Name&lt;/Label&gt;</w:t>
      </w:r>
    </w:p>
    <w:p>
      <w:pPr>
        <w:pStyle w:val="Normal"/>
        <w:ind w:left="492" w:firstLine="360"/>
        <w:rPr>
          <w:rFonts w:ascii="Courier New" w:hAnsi="Courier New" w:eastAsia="Arial Unicode MS;Arial" w:cs="Courier New"/>
          <w:color w:val="000000"/>
        </w:rPr>
      </w:pPr>
      <w:r>
        <w:rPr>
          <w:rFonts w:cs="Courier New" w:ascii="Courier New" w:hAnsi="Courier New"/>
          <w:color w:val="000000"/>
        </w:rPr>
        <w:t>&lt;Descriptor&gt;N&lt;/Descriptor&gt;</w:t>
      </w:r>
    </w:p>
    <w:p>
      <w:pPr>
        <w:pStyle w:val="Normal"/>
        <w:ind w:left="132" w:firstLine="360"/>
        <w:rPr>
          <w:rFonts w:ascii="Courier New" w:hAnsi="Courier New" w:cs="Courier New"/>
          <w:color w:val="000000"/>
        </w:rPr>
      </w:pPr>
      <w:r>
        <w:rPr>
          <w:rFonts w:cs="Courier New" w:ascii="Courier New" w:hAnsi="Courier New"/>
          <w:color w:val="000000"/>
        </w:rPr>
        <w:t>&lt;/Property&gt;</w:t>
      </w:r>
    </w:p>
    <w:p>
      <w:pPr>
        <w:pStyle w:val="Normal"/>
        <w:ind w:left="132" w:firstLine="360"/>
        <w:rPr>
          <w:rFonts w:ascii="Courier New" w:hAnsi="Courier New" w:cs="Courier New"/>
          <w:color w:val="000000"/>
        </w:rPr>
      </w:pPr>
      <w:r>
        <w:rPr>
          <w:rFonts w:cs="Courier New" w:ascii="Courier New" w:hAnsi="Courier New"/>
          <w:color w:val="000000"/>
        </w:rPr>
        <w:t>&lt;Property&gt;</w:t>
      </w:r>
    </w:p>
    <w:p>
      <w:pPr>
        <w:pStyle w:val="Normal"/>
        <w:ind w:left="284" w:firstLine="360"/>
        <w:rPr>
          <w:rFonts w:ascii="Courier New" w:hAnsi="Courier New" w:cs="Courier New"/>
          <w:color w:val="000000"/>
        </w:rPr>
      </w:pPr>
      <w:r>
        <w:rPr>
          <w:rFonts w:cs="Courier New" w:ascii="Courier New" w:hAnsi="Courier New"/>
          <w:color w:val="000000"/>
        </w:rPr>
        <w:t>&lt;Label&gt;Mobile&lt;/Label&gt;</w:t>
      </w:r>
    </w:p>
    <w:p>
      <w:pPr>
        <w:pStyle w:val="Normal"/>
        <w:ind w:left="284" w:firstLine="360"/>
        <w:rPr>
          <w:rFonts w:ascii="Courier New" w:hAnsi="Courier New" w:eastAsia="Arial Unicode MS;Arial" w:cs="Courier New"/>
          <w:color w:val="000000"/>
        </w:rPr>
      </w:pPr>
      <w:r>
        <w:rPr>
          <w:rFonts w:cs="Courier New" w:ascii="Courier New" w:hAnsi="Courier New"/>
          <w:color w:val="000000"/>
        </w:rPr>
        <w:t>&lt;Descriptor&gt;TEL;CELL&lt;/Descriptor&gt;</w:t>
      </w:r>
    </w:p>
    <w:p>
      <w:pPr>
        <w:pStyle w:val="Normal"/>
        <w:ind w:left="208" w:firstLine="360"/>
        <w:rPr>
          <w:rFonts w:ascii="Courier New" w:hAnsi="Courier New" w:eastAsia="Arial Unicode MS;Arial" w:cs="Courier New"/>
          <w:color w:val="000000"/>
        </w:rPr>
      </w:pPr>
      <w:r>
        <w:rPr>
          <w:rFonts w:cs="Courier New" w:ascii="Courier New" w:hAnsi="Courier New"/>
          <w:color w:val="000000"/>
        </w:rPr>
        <w:t>&lt;/Property&gt;</w:t>
      </w:r>
    </w:p>
    <w:p>
      <w:pPr>
        <w:pStyle w:val="Normal"/>
        <w:ind w:firstLine="360"/>
        <w:rPr>
          <w:rFonts w:ascii="Courier New" w:hAnsi="Courier New" w:eastAsia="Arial Unicode MS;Arial" w:cs="Courier New"/>
          <w:color w:val="000000"/>
        </w:rPr>
      </w:pPr>
      <w:r>
        <w:rPr>
          <w:rFonts w:cs="Courier New" w:ascii="Courier New" w:hAnsi="Courier New"/>
          <w:color w:val="000000"/>
        </w:rPr>
        <w:t>&lt;/vCardProperties&gt;</w:t>
      </w:r>
    </w:p>
    <w:p>
      <w:pPr>
        <w:pStyle w:val="Normal"/>
        <w:rPr>
          <w:rFonts w:ascii="Courier New" w:hAnsi="Courier New" w:cs="Courier New"/>
          <w:color w:val="000000"/>
        </w:rPr>
      </w:pPr>
      <w:r>
        <w:rPr>
          <w:rFonts w:cs="Courier New" w:ascii="Courier New" w:hAnsi="Courier New"/>
          <w:color w:val="000000"/>
        </w:rPr>
        <w:t>&lt;/3GPPCMProv&gt;</w:t>
      </w:r>
    </w:p>
    <w:p>
      <w:pPr>
        <w:pStyle w:val="Normal"/>
        <w:rPr/>
      </w:pPr>
      <w:r>
        <w:rPr/>
      </w:r>
    </w:p>
    <w:p>
      <w:pPr>
        <w:pStyle w:val="Heading1"/>
        <w:ind w:left="1134" w:hanging="1134"/>
        <w:rPr/>
      </w:pPr>
      <w:bookmarkStart w:id="69" w:name="__RefHeading___Toc194479892"/>
      <w:bookmarkEnd w:id="69"/>
      <w:r>
        <w:rPr/>
        <w:t>F.2</w:t>
        <w:tab/>
        <w:t>User Actions XML file example</w:t>
      </w:r>
    </w:p>
    <w:p>
      <w:pPr>
        <w:pStyle w:val="Normal"/>
        <w:rPr/>
      </w:pPr>
      <w:r>
        <w:rPr/>
        <w:t xml:space="preserve">The example hereafter shows a User Actions XML file. </w:t>
      </w:r>
    </w:p>
    <w:p>
      <w:pPr>
        <w:pStyle w:val="Normal"/>
        <w:rPr/>
      </w:pPr>
      <w:r>
        <w:rPr>
          <w:color w:val="000000"/>
          <w:szCs w:val="18"/>
        </w:rPr>
        <w:t xml:space="preserve"> </w:t>
      </w:r>
      <w:r>
        <w:rPr>
          <w:color w:val="000000"/>
          <w:szCs w:val="18"/>
        </w:rPr>
        <w:t>&lt;Action</w:t>
      </w:r>
      <w:r>
        <w:rPr>
          <w:szCs w:val="18"/>
        </w:rPr>
        <w:t>&gt;</w:t>
      </w:r>
    </w:p>
    <w:p>
      <w:pPr>
        <w:pStyle w:val="Normal"/>
        <w:rPr>
          <w:szCs w:val="18"/>
        </w:rPr>
      </w:pPr>
      <w:r>
        <w:rPr>
          <w:szCs w:val="18"/>
        </w:rPr>
        <w:t xml:space="preserve"> </w:t>
      </w:r>
      <w:r>
        <w:rPr>
          <w:szCs w:val="18"/>
        </w:rPr>
        <w:tab/>
        <w:tab/>
        <w:t>&lt;Label&gt;send greeting SMS?&lt;/Label&gt;</w:t>
      </w:r>
    </w:p>
    <w:p>
      <w:pPr>
        <w:pStyle w:val="Normal"/>
        <w:rPr/>
      </w:pPr>
      <w:r>
        <w:rPr>
          <w:szCs w:val="18"/>
        </w:rPr>
        <w:t xml:space="preserve">   </w:t>
      </w:r>
      <w:r>
        <w:rPr>
          <w:szCs w:val="18"/>
        </w:rPr>
        <w:tab/>
        <w:tab/>
        <w:t>&lt;</w:t>
      </w:r>
      <w:r>
        <w:rPr/>
        <w:t>ActionCode</w:t>
      </w:r>
      <w:r>
        <w:rPr>
          <w:szCs w:val="18"/>
        </w:rPr>
        <w:t>&gt;2&lt;/</w:t>
      </w:r>
      <w:r>
        <w:rPr/>
        <w:t>ActionCode</w:t>
      </w:r>
      <w:r>
        <w:rPr>
          <w:szCs w:val="18"/>
        </w:rPr>
        <w:t>&gt;</w:t>
      </w:r>
    </w:p>
    <w:p>
      <w:pPr>
        <w:pStyle w:val="Normal"/>
        <w:rPr>
          <w:szCs w:val="18"/>
        </w:rPr>
      </w:pPr>
      <w:r>
        <w:rPr>
          <w:szCs w:val="18"/>
        </w:rPr>
        <w:t xml:space="preserve">    </w:t>
      </w:r>
      <w:r>
        <w:rPr>
          <w:szCs w:val="18"/>
        </w:rPr>
        <w:tab/>
        <w:tab/>
        <w:t>&lt;Parameter&gt;</w:t>
      </w:r>
    </w:p>
    <w:p>
      <w:pPr>
        <w:pStyle w:val="Normal"/>
        <w:rPr/>
      </w:pPr>
      <w:r>
        <w:rPr>
          <w:szCs w:val="18"/>
        </w:rPr>
        <w:t xml:space="preserve">      </w:t>
      </w:r>
      <w:r>
        <w:rPr>
          <w:szCs w:val="18"/>
        </w:rPr>
        <w:tab/>
        <w:tab/>
        <w:tab/>
        <w:t>&lt;Name&gt;phone number&lt;/Name&gt;</w:t>
      </w:r>
    </w:p>
    <w:p>
      <w:pPr>
        <w:pStyle w:val="Normal"/>
        <w:rPr>
          <w:szCs w:val="18"/>
        </w:rPr>
      </w:pPr>
      <w:r>
        <w:rPr>
          <w:szCs w:val="18"/>
        </w:rPr>
        <w:t xml:space="preserve">     </w:t>
      </w:r>
      <w:r>
        <w:rPr>
          <w:szCs w:val="18"/>
        </w:rPr>
        <w:tab/>
        <w:tab/>
        <w:tab/>
        <w:tab/>
        <w:t>&lt;Value&gt;{TEL;CELL}&lt;/Value&gt;</w:t>
      </w:r>
    </w:p>
    <w:p>
      <w:pPr>
        <w:pStyle w:val="Normal"/>
        <w:rPr>
          <w:szCs w:val="18"/>
        </w:rPr>
      </w:pPr>
      <w:r>
        <w:rPr>
          <w:szCs w:val="18"/>
        </w:rPr>
        <w:t xml:space="preserve">    </w:t>
      </w:r>
      <w:r>
        <w:rPr>
          <w:szCs w:val="18"/>
        </w:rPr>
        <w:tab/>
        <w:tab/>
        <w:t>&lt;/Parameter&gt;</w:t>
      </w:r>
    </w:p>
    <w:p>
      <w:pPr>
        <w:pStyle w:val="Normal"/>
        <w:rPr>
          <w:szCs w:val="18"/>
        </w:rPr>
      </w:pPr>
      <w:r>
        <w:rPr>
          <w:szCs w:val="18"/>
        </w:rPr>
        <w:t xml:space="preserve">    </w:t>
      </w:r>
      <w:r>
        <w:rPr>
          <w:szCs w:val="18"/>
        </w:rPr>
        <w:tab/>
        <w:tab/>
        <w:t>&lt;Parameter &gt;</w:t>
      </w:r>
    </w:p>
    <w:p>
      <w:pPr>
        <w:pStyle w:val="EQ"/>
        <w:keepLines w:val="false"/>
        <w:tabs>
          <w:tab w:val="clear" w:pos="4536"/>
          <w:tab w:val="clear" w:pos="9072"/>
        </w:tabs>
        <w:rPr>
          <w:szCs w:val="18"/>
          <w:lang w:val="en-GB" w:eastAsia="en-US"/>
        </w:rPr>
      </w:pPr>
      <w:r>
        <w:rPr>
          <w:szCs w:val="18"/>
          <w:lang w:val="en-GB" w:eastAsia="en-US"/>
        </w:rPr>
        <w:t xml:space="preserve">     </w:t>
      </w:r>
      <w:r>
        <w:rPr>
          <w:szCs w:val="18"/>
          <w:lang w:val="en-GB" w:eastAsia="en-US"/>
        </w:rPr>
        <w:tab/>
        <w:tab/>
        <w:tab/>
        <w:t xml:space="preserve"> &lt;Name&gt;text&lt;/Name&gt;</w:t>
      </w:r>
    </w:p>
    <w:p>
      <w:pPr>
        <w:pStyle w:val="Normal"/>
        <w:rPr>
          <w:szCs w:val="18"/>
        </w:rPr>
      </w:pPr>
      <w:r>
        <w:rPr>
          <w:szCs w:val="18"/>
        </w:rPr>
        <w:t xml:space="preserve">      </w:t>
      </w:r>
      <w:r>
        <w:rPr>
          <w:szCs w:val="18"/>
        </w:rPr>
        <w:tab/>
        <w:tab/>
        <w:t>&lt;Value&gt;Merry Christmas {N-2} and happy new year&lt;/Value&gt;</w:t>
      </w:r>
    </w:p>
    <w:p>
      <w:pPr>
        <w:pStyle w:val="Normal"/>
        <w:rPr>
          <w:szCs w:val="18"/>
        </w:rPr>
      </w:pPr>
      <w:r>
        <w:rPr>
          <w:szCs w:val="18"/>
        </w:rPr>
        <w:t xml:space="preserve">    </w:t>
      </w:r>
      <w:r>
        <w:rPr>
          <w:szCs w:val="18"/>
        </w:rPr>
        <w:tab/>
        <w:tab/>
        <w:t>&lt;/Parameter&gt;</w:t>
      </w:r>
    </w:p>
    <w:p>
      <w:pPr>
        <w:pStyle w:val="Normal"/>
        <w:rPr>
          <w:szCs w:val="18"/>
        </w:rPr>
      </w:pPr>
      <w:r>
        <w:rPr>
          <w:szCs w:val="18"/>
        </w:rPr>
        <w:t xml:space="preserve"> </w:t>
      </w:r>
      <w:r>
        <w:rPr>
          <w:szCs w:val="18"/>
        </w:rPr>
        <w:t>&lt;/Action&gt;</w:t>
      </w:r>
    </w:p>
    <w:p>
      <w:pPr>
        <w:pStyle w:val="Normal"/>
        <w:rPr>
          <w:szCs w:val="18"/>
        </w:rPr>
      </w:pPr>
      <w:r>
        <w:rPr>
          <w:szCs w:val="18"/>
        </w:rPr>
        <w:t xml:space="preserve">  </w:t>
      </w:r>
      <w:r>
        <w:rPr>
          <w:szCs w:val="18"/>
        </w:rPr>
        <w:t>&lt;Action&gt;</w:t>
      </w:r>
    </w:p>
    <w:p>
      <w:pPr>
        <w:pStyle w:val="Normal"/>
        <w:rPr/>
      </w:pPr>
      <w:r>
        <w:rPr>
          <w:szCs w:val="18"/>
        </w:rPr>
        <w:t xml:space="preserve">  </w:t>
      </w:r>
      <w:r>
        <w:rPr>
          <w:szCs w:val="18"/>
        </w:rPr>
        <w:tab/>
        <w:tab/>
        <w:t>&lt;Label&gt;Locate your contact?&lt;/Label&gt;</w:t>
      </w:r>
    </w:p>
    <w:p>
      <w:pPr>
        <w:pStyle w:val="Normal"/>
        <w:ind w:left="284" w:firstLine="284"/>
        <w:rPr/>
      </w:pPr>
      <w:r>
        <w:rPr>
          <w:szCs w:val="18"/>
        </w:rPr>
        <w:t>&lt;</w:t>
      </w:r>
      <w:r>
        <w:rPr/>
        <w:t xml:space="preserve"> ActionCode</w:t>
      </w:r>
      <w:r>
        <w:rPr>
          <w:szCs w:val="18"/>
        </w:rPr>
        <w:t>&gt;1&lt;/</w:t>
      </w:r>
      <w:r>
        <w:rPr/>
        <w:t>ActionCode</w:t>
      </w:r>
      <w:r>
        <w:rPr>
          <w:szCs w:val="18"/>
        </w:rPr>
        <w:t>&gt;</w:t>
      </w:r>
    </w:p>
    <w:p>
      <w:pPr>
        <w:pStyle w:val="Normal"/>
        <w:ind w:left="284" w:firstLine="284"/>
        <w:rPr>
          <w:szCs w:val="18"/>
        </w:rPr>
      </w:pPr>
      <w:r>
        <w:rPr>
          <w:szCs w:val="18"/>
        </w:rPr>
        <w:t>&lt;Parameter&gt;</w:t>
      </w:r>
    </w:p>
    <w:p>
      <w:pPr>
        <w:pStyle w:val="Normal"/>
        <w:ind w:left="852" w:firstLine="284"/>
        <w:rPr>
          <w:szCs w:val="18"/>
        </w:rPr>
      </w:pPr>
      <w:r>
        <w:rPr>
          <w:szCs w:val="18"/>
        </w:rPr>
        <w:t>&lt;Name&gt;url&lt;/Name&gt;</w:t>
      </w:r>
    </w:p>
    <w:p>
      <w:pPr>
        <w:pStyle w:val="Normal"/>
        <w:rPr>
          <w:szCs w:val="18"/>
        </w:rPr>
      </w:pPr>
      <w:r>
        <w:rPr>
          <w:szCs w:val="18"/>
        </w:rPr>
        <w:t xml:space="preserve">     </w:t>
      </w:r>
      <w:r>
        <w:rPr>
          <w:szCs w:val="18"/>
        </w:rPr>
        <w:tab/>
        <w:tab/>
        <w:tab/>
        <w:tab/>
        <w:t>&lt;Value&gt;</w:t>
      </w:r>
    </w:p>
    <w:p>
      <w:pPr>
        <w:pStyle w:val="Normal"/>
        <w:ind w:left="852" w:firstLine="284"/>
        <w:rPr>
          <w:szCs w:val="18"/>
        </w:rPr>
      </w:pPr>
      <w:hyperlink r:id="rId18">
        <w:r>
          <w:rPr>
            <w:rStyle w:val="InternetLink"/>
            <w:szCs w:val="18"/>
          </w:rPr>
          <w:t>http://www.map.fr/search_map?street={ADR;HOME-3}&amp;locality={ADR;HOME-4}</w:t>
        </w:r>
      </w:hyperlink>
    </w:p>
    <w:p>
      <w:pPr>
        <w:pStyle w:val="Normal"/>
        <w:ind w:left="852" w:firstLine="284"/>
        <w:rPr>
          <w:szCs w:val="18"/>
        </w:rPr>
      </w:pPr>
      <w:r>
        <w:rPr>
          <w:szCs w:val="18"/>
        </w:rPr>
        <w:t>&lt;/Value&gt;</w:t>
      </w:r>
    </w:p>
    <w:p>
      <w:pPr>
        <w:pStyle w:val="Normal"/>
        <w:rPr/>
      </w:pPr>
      <w:r>
        <w:rPr>
          <w:szCs w:val="18"/>
        </w:rPr>
        <w:t xml:space="preserve">   </w:t>
      </w:r>
      <w:r>
        <w:rPr>
          <w:szCs w:val="18"/>
        </w:rPr>
        <w:tab/>
        <w:tab/>
        <w:t xml:space="preserve"> &lt;/Parameter&gt;</w:t>
      </w:r>
    </w:p>
    <w:p>
      <w:pPr>
        <w:pStyle w:val="Normal"/>
        <w:rPr>
          <w:szCs w:val="18"/>
        </w:rPr>
      </w:pPr>
      <w:r>
        <w:rPr>
          <w:szCs w:val="18"/>
        </w:rPr>
        <w:t xml:space="preserve"> </w:t>
      </w:r>
      <w:r>
        <w:rPr>
          <w:szCs w:val="18"/>
        </w:rPr>
        <w:t>&lt;/Action&gt;</w:t>
      </w:r>
    </w:p>
    <w:p>
      <w:pPr>
        <w:pStyle w:val="Heading1"/>
        <w:ind w:left="1134" w:hanging="1134"/>
        <w:rPr/>
      </w:pPr>
      <w:bookmarkStart w:id="70" w:name="__RefHeading___Toc194479893"/>
      <w:r>
        <w:rPr/>
        <w:t>F.3</w:t>
        <w:tab/>
        <w:t>Groups Definition XML file</w:t>
      </w:r>
      <w:bookmarkEnd w:id="70"/>
      <w:r>
        <w:rPr/>
        <w:t xml:space="preserve"> </w:t>
      </w:r>
    </w:p>
    <w:p>
      <w:pPr>
        <w:pStyle w:val="Normal"/>
        <w:rPr/>
      </w:pPr>
      <w:r>
        <w:rPr/>
        <w:t xml:space="preserve">The example hereafter shows a Groups Definition file. </w:t>
      </w:r>
    </w:p>
    <w:p>
      <w:pPr>
        <w:pStyle w:val="Normal"/>
        <w:numPr>
          <w:ilvl w:val="0"/>
          <w:numId w:val="0"/>
        </w:numPr>
        <w:outlineLvl w:val="0"/>
        <w:rPr>
          <w:rFonts w:ascii="Courier New" w:hAnsi="Courier New" w:cs="Courier New"/>
          <w:color w:val="000000"/>
        </w:rPr>
      </w:pPr>
      <w:r>
        <w:rPr>
          <w:rFonts w:cs="Courier New" w:ascii="Courier New" w:hAnsi="Courier New"/>
          <w:color w:val="000000"/>
        </w:rPr>
        <w:t>&lt;3GPPCMPGroup&gt;</w:t>
      </w:r>
    </w:p>
    <w:p>
      <w:pPr>
        <w:pStyle w:val="Normal"/>
        <w:ind w:firstLine="360"/>
        <w:rPr>
          <w:rFonts w:ascii="Courier New" w:hAnsi="Courier New" w:cs="Courier New"/>
          <w:color w:val="000000"/>
        </w:rPr>
      </w:pPr>
      <w:r>
        <w:rPr>
          <w:rFonts w:cs="Courier New" w:ascii="Courier New" w:hAnsi="Courier New"/>
          <w:color w:val="000000"/>
        </w:rPr>
        <w:t>&lt;UID&gt;19&lt;/UID&gt;</w:t>
      </w:r>
    </w:p>
    <w:p>
      <w:pPr>
        <w:pStyle w:val="Normal"/>
        <w:ind w:firstLine="360"/>
        <w:rPr>
          <w:rFonts w:ascii="Courier New" w:hAnsi="Courier New" w:cs="Courier New"/>
          <w:color w:val="000000"/>
        </w:rPr>
      </w:pPr>
      <w:r>
        <w:rPr>
          <w:rFonts w:cs="Courier New" w:ascii="Courier New" w:hAnsi="Courier New"/>
          <w:color w:val="000000"/>
        </w:rPr>
        <w:t>&lt;Label&gt;My 3GPP CT6 colleagues&lt;/Label&gt;</w:t>
      </w:r>
    </w:p>
    <w:p>
      <w:pPr>
        <w:pStyle w:val="Normal"/>
        <w:ind w:firstLine="360"/>
        <w:rPr>
          <w:rFonts w:ascii="Courier New" w:hAnsi="Courier New" w:cs="Courier New"/>
          <w:color w:val="000000"/>
        </w:rPr>
      </w:pPr>
      <w:r>
        <w:rPr>
          <w:rFonts w:cs="Courier New" w:ascii="Courier New" w:hAnsi="Courier New"/>
          <w:color w:val="000000"/>
        </w:rPr>
        <w:t>&lt;Icon&gt;PHOTO;ENCODING=BASE64;TYPE=JPEG:R05G0Dfkjhgfdtrolki&lt;/Icon&gt;</w:t>
      </w:r>
    </w:p>
    <w:p>
      <w:pPr>
        <w:pStyle w:val="Normal"/>
        <w:ind w:left="284" w:firstLine="76"/>
        <w:rPr>
          <w:rFonts w:ascii="Courier New" w:hAnsi="Courier New" w:cs="Courier New"/>
          <w:color w:val="000000"/>
        </w:rPr>
      </w:pPr>
      <w:r>
        <w:rPr>
          <w:rFonts w:cs="Courier New" w:ascii="Courier New" w:hAnsi="Courier New"/>
          <w:color w:val="000000"/>
        </w:rPr>
        <w:t>&lt;Multimedia&gt;</w:t>
      </w:r>
    </w:p>
    <w:p>
      <w:pPr>
        <w:pStyle w:val="Normal"/>
        <w:ind w:left="284" w:firstLine="76"/>
        <w:rPr>
          <w:rFonts w:ascii="Courier New" w:hAnsi="Courier New" w:cs="Courier New"/>
          <w:color w:val="000000"/>
        </w:rPr>
      </w:pPr>
      <w:r>
        <w:rPr>
          <w:rFonts w:cs="Courier New" w:ascii="Courier New" w:hAnsi="Courier New"/>
          <w:color w:val="000000"/>
        </w:rPr>
        <w:t>RINGTONE;VALUE=URL:http://127.0.0.1:3516/pub/files/ringtone10.wav</w:t>
      </w:r>
    </w:p>
    <w:p>
      <w:pPr>
        <w:pStyle w:val="Normal"/>
        <w:ind w:left="284" w:firstLine="76"/>
        <w:rPr>
          <w:rFonts w:ascii="Courier New" w:hAnsi="Courier New" w:eastAsia="Arial Unicode MS;Arial" w:cs="Courier New"/>
          <w:color w:val="000000"/>
        </w:rPr>
      </w:pPr>
      <w:r>
        <w:rPr>
          <w:rFonts w:cs="Courier New" w:ascii="Courier New" w:hAnsi="Courier New"/>
          <w:color w:val="000000"/>
        </w:rPr>
        <w:t>&lt;/Multimedia&gt;</w:t>
      </w:r>
    </w:p>
    <w:p>
      <w:pPr>
        <w:pStyle w:val="Normal"/>
        <w:rPr>
          <w:rFonts w:ascii="Courier New" w:hAnsi="Courier New" w:cs="Courier New"/>
          <w:color w:val="000000"/>
        </w:rPr>
      </w:pPr>
      <w:r>
        <w:rPr>
          <w:rFonts w:cs="Courier New" w:ascii="Courier New" w:hAnsi="Courier New"/>
          <w:color w:val="000000"/>
        </w:rPr>
        <w:t>&lt;/3GPPCMProv&gt;</w:t>
      </w:r>
      <w:r>
        <w:br w:type="page"/>
      </w:r>
    </w:p>
    <w:p>
      <w:pPr>
        <w:pStyle w:val="Heading8"/>
        <w:ind w:left="0" w:hanging="0"/>
        <w:rPr/>
      </w:pPr>
      <w:bookmarkStart w:id="71" w:name="__RefHeading___Toc194479894"/>
      <w:bookmarkStart w:id="72" w:name="historyclause"/>
      <w:bookmarkEnd w:id="71"/>
      <w:bookmarkEnd w:id="72"/>
      <w:r>
        <w:rPr/>
        <w:t>Annex G (informative):</w:t>
        <w:br/>
        <w:t>Change history</w:t>
      </w:r>
    </w:p>
    <w:tbl>
      <w:tblPr>
        <w:tblW w:w="8789" w:type="dxa"/>
        <w:jc w:val="left"/>
        <w:tblInd w:w="-7" w:type="dxa"/>
        <w:tblLayout w:type="fixed"/>
        <w:tblCellMar>
          <w:top w:w="0" w:type="dxa"/>
          <w:left w:w="40" w:type="dxa"/>
          <w:bottom w:w="0" w:type="dxa"/>
          <w:right w:w="40" w:type="dxa"/>
        </w:tblCellMar>
      </w:tblPr>
      <w:tblGrid>
        <w:gridCol w:w="800"/>
        <w:gridCol w:w="670"/>
        <w:gridCol w:w="1031"/>
        <w:gridCol w:w="426"/>
        <w:gridCol w:w="428"/>
        <w:gridCol w:w="4867"/>
        <w:gridCol w:w="567"/>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7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103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2008-03</w:t>
            </w:r>
          </w:p>
        </w:tc>
        <w:tc>
          <w:tcPr>
            <w:tcW w:w="67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 #39</w:t>
            </w:r>
          </w:p>
        </w:tc>
        <w:tc>
          <w:tcPr>
            <w:tcW w:w="103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CP-080165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Presentation for approval at CT #39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8.0.0</w:t>
            </w:r>
          </w:p>
        </w:tc>
      </w:tr>
      <w:tr>
        <w:trPr/>
        <w:tc>
          <w:tcPr>
            <w:tcW w:w="80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670"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 #46</w:t>
            </w:r>
          </w:p>
        </w:tc>
        <w:tc>
          <w:tcPr>
            <w:tcW w:w="1031"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CP-091011</w:t>
            </w:r>
          </w:p>
        </w:tc>
        <w:tc>
          <w:tcPr>
            <w:tcW w:w="426"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001</w:t>
            </w:r>
          </w:p>
        </w:tc>
        <w:tc>
          <w:tcPr>
            <w:tcW w:w="428"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References update</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8.1.0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2009-12</w:t>
            </w:r>
          </w:p>
        </w:tc>
        <w:tc>
          <w:tcPr>
            <w:tcW w:w="67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 #46</w:t>
            </w:r>
          </w:p>
        </w:tc>
        <w:tc>
          <w:tcPr>
            <w:tcW w:w="103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Upgrade of the specification to Rel-9</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9.0.0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2010-03</w:t>
            </w:r>
          </w:p>
        </w:tc>
        <w:tc>
          <w:tcPr>
            <w:tcW w:w="67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 #47</w:t>
            </w:r>
          </w:p>
        </w:tc>
        <w:tc>
          <w:tcPr>
            <w:tcW w:w="103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CP-100183</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003</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Correction of wrong reference pointer and clarification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right"/>
              <w:rPr/>
            </w:pPr>
            <w:r>
              <w:rPr>
                <w:rFonts w:cs="Arial" w:ascii="Arial" w:hAnsi="Arial"/>
                <w:color w:val="000000"/>
                <w:sz w:val="16"/>
              </w:rPr>
              <w:t>9.1.0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rPr>
              <w:t>2011-03</w:t>
            </w:r>
          </w:p>
        </w:tc>
        <w:tc>
          <w:tcPr>
            <w:tcW w:w="67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 #51</w:t>
            </w:r>
          </w:p>
        </w:tc>
        <w:tc>
          <w:tcPr>
            <w:tcW w:w="103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Upgrade of the specification to Rel-10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10.0.0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2012-09</w:t>
            </w:r>
          </w:p>
        </w:tc>
        <w:tc>
          <w:tcPr>
            <w:tcW w:w="67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 #57</w:t>
            </w:r>
          </w:p>
        </w:tc>
        <w:tc>
          <w:tcPr>
            <w:tcW w:w="103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CP-120622</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007</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Removal of unused reference to ASN.1 coding specification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11.0.0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2014-10</w:t>
            </w:r>
          </w:p>
        </w:tc>
        <w:tc>
          <w:tcPr>
            <w:tcW w:w="67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 #65</w:t>
            </w:r>
          </w:p>
        </w:tc>
        <w:tc>
          <w:tcPr>
            <w:tcW w:w="103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Upgrade of the specification to Rel-12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12.0.0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2015-12</w:t>
            </w:r>
          </w:p>
        </w:tc>
        <w:tc>
          <w:tcPr>
            <w:tcW w:w="67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 #70</w:t>
            </w:r>
          </w:p>
        </w:tc>
        <w:tc>
          <w:tcPr>
            <w:tcW w:w="103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Upgrade of the specification to Rel-13</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13.0.0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2017-03</w:t>
            </w:r>
          </w:p>
        </w:tc>
        <w:tc>
          <w:tcPr>
            <w:tcW w:w="67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SA-75</w:t>
            </w:r>
          </w:p>
        </w:tc>
        <w:tc>
          <w:tcPr>
            <w:tcW w:w="103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Rel-14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2018-07</w:t>
            </w:r>
          </w:p>
        </w:tc>
        <w:tc>
          <w:tcPr>
            <w:tcW w:w="67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SA-80</w:t>
            </w:r>
          </w:p>
        </w:tc>
        <w:tc>
          <w:tcPr>
            <w:tcW w:w="1031"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Rel-15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2020-07</w:t>
            </w:r>
          </w:p>
        </w:tc>
        <w:tc>
          <w:tcPr>
            <w:tcW w:w="67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CT#88e</w:t>
            </w:r>
          </w:p>
        </w:tc>
        <w:tc>
          <w:tcPr>
            <w:tcW w:w="103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8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Update to Rel-16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jc w:val="right"/>
              <w:rPr>
                <w:rFonts w:ascii="Arial" w:hAnsi="Arial" w:cs="Arial"/>
                <w:color w:val="000000"/>
                <w:sz w:val="16"/>
              </w:rPr>
            </w:pPr>
            <w:r>
              <w:rPr>
                <w:rFonts w:cs="Arial" w:ascii="Arial" w:hAnsi="Arial"/>
                <w:color w:val="000000"/>
                <w:sz w:val="16"/>
              </w:rPr>
              <w:t>16.0.0</w:t>
            </w:r>
          </w:p>
        </w:tc>
      </w:tr>
    </w:tbl>
    <w:p>
      <w:pPr>
        <w:pStyle w:val="Normal"/>
        <w:widowControl/>
        <w:bidi w:val="0"/>
        <w:spacing w:before="0" w:after="180"/>
        <w:rPr/>
      </w:pPr>
      <w:r>
        <w:rPr/>
      </w:r>
    </w:p>
    <w:sectPr>
      <w:headerReference w:type="default" r:id="rId19"/>
      <w:footerReference w:type="default" r:id="rId2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Arial Unicode MS">
    <w:altName w:val="Arial"/>
    <w:charset w:val="00"/>
    <w:family w:val="swiss"/>
    <w:pitch w:val="variable"/>
  </w:font>
  <w:font w:name="CourierNew">
    <w:altName w:val="Courier New"/>
    <w:charset w:val="00"/>
    <w:family w:val="roman"/>
    <w:pitch w:val="default"/>
  </w:font>
  <w:font w:name="Wingdings">
    <w:charset w:val="02"/>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31.220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31.220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7"/>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yperlink" Target="http://www.openmobilealliance.org/" TargetMode="External"/><Relationship Id="rId9" Type="http://schemas.openxmlformats.org/officeDocument/2006/relationships/hyperlink" Target="http://www.openmobilealliance.org/" TargetMode="External"/><Relationship Id="rId10" Type="http://schemas.openxmlformats.org/officeDocument/2006/relationships/hyperlink" Target="http://www.openmobilealliance.org/" TargetMode="External"/><Relationship Id="rId11" Type="http://schemas.openxmlformats.org/officeDocument/2006/relationships/hyperlink" Target="http://www.openmobilealliance.org/" TargetMode="External"/><Relationship Id="rId12" Type="http://schemas.openxmlformats.org/officeDocument/2006/relationships/hyperlink" Target="http://www.openmobilealliance.org/" TargetMode="External"/><Relationship Id="rId13" Type="http://schemas.openxmlformats.org/officeDocument/2006/relationships/hyperlink" Target="http://www.openmobilealliance.org/" TargetMode="External"/><Relationship Id="rId14" Type="http://schemas.openxmlformats.org/officeDocument/2006/relationships/oleObject" Target="embeddings/oleObject1.bin"/><Relationship Id="rId15" Type="http://schemas.openxmlformats.org/officeDocument/2006/relationships/image" Target="media/image3.wmf"/><Relationship Id="rId16" Type="http://schemas.openxmlformats.org/officeDocument/2006/relationships/hyperlink" Target="" TargetMode="External"/><Relationship Id="rId17" Type="http://schemas.openxmlformats.org/officeDocument/2006/relationships/hyperlink" Target="http://127.0.0.1:3516/3GPPCM" TargetMode="External"/><Relationship Id="rId18" Type="http://schemas.openxmlformats.org/officeDocument/2006/relationships/hyperlink" Target="http://www.map.fr/search_map?street={ADR;HOME-3}&amp;locality={ADR;HOME-4}"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2018-07-02T07:52:00Z</dcterms:created>
  <dc:creator>MCC Support</dc:creator>
  <dc:description/>
  <cp:keywords>UMTS smart card</cp:keywords>
  <dc:language>en-US</dc:language>
  <cp:lastModifiedBy>Kimmo Kymalainen</cp:lastModifiedBy>
  <dcterms:modified xsi:type="dcterms:W3CDTF">2020-07-07T22:05:00Z</dcterms:modified>
  <cp:revision>4</cp:revision>
  <dc:subject>Characteristics of the Contact Manager for 3GPP UICC applications  (Release 8)</dc:subject>
  <dc:title>3GPP TS 31.220</dc:title>
</cp:coreProperties>
</file>