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Start w:id="1" w:name="page2"/>
                            <w:bookmarkEnd w:id="0"/>
                            <w:bookmarkEnd w:id="1"/>
                            <w:r>
                              <w:rPr>
                                <w:sz w:val="64"/>
                                <w:lang w:val="en-GB" w:eastAsia="en-US"/>
                              </w:rPr>
                              <w:t xml:space="preserve">3GPP TS 32.322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2" w:name="page1"/>
                      <w:bookmarkStart w:id="3" w:name="page2"/>
                      <w:bookmarkEnd w:id="2"/>
                      <w:bookmarkEnd w:id="3"/>
                      <w:r>
                        <w:rPr>
                          <w:sz w:val="64"/>
                          <w:lang w:val="en-GB" w:eastAsia="en-US"/>
                        </w:rPr>
                        <w:t xml:space="preserve">3GPP TS 32.322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Test management 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Test management 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0648484">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00648485">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00648486">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00648487">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00648488">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00648489">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00648490">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 xml:space="preserve">System </w:t>
          </w:r>
          <w:r>
            <w:rPr>
              <w:lang w:val="en-US" w:eastAsia="en-US"/>
            </w:rPr>
            <w:t>O</w:t>
          </w:r>
          <w:r>
            <w:rPr/>
            <w:t>verview</w:t>
            <w:tab/>
          </w:r>
          <w:hyperlink w:anchor="__RefHeading___Toc200648491">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 xml:space="preserve">System </w:t>
          </w:r>
          <w:r>
            <w:rPr>
              <w:lang w:val="en-US" w:eastAsia="en-US"/>
            </w:rPr>
            <w:t>C</w:t>
          </w:r>
          <w:r>
            <w:rPr/>
            <w:t>ontext</w:t>
            <w:tab/>
          </w:r>
          <w:hyperlink w:anchor="__RefHeading___Toc200648492">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 (IOCs)</w:t>
            <w:tab/>
          </w:r>
          <w:hyperlink w:anchor="__RefHeading___Toc200648493">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Information Entities imported and local Labels</w:t>
            <w:tab/>
          </w:r>
          <w:hyperlink w:anchor="__RefHeading___Toc200648494">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Class Diagram</w:t>
            <w:tab/>
          </w:r>
          <w:hyperlink w:anchor="__RefHeading___Toc200648495">
            <w:r>
              <w:rPr>
                <w:rStyle w:val="IndexLink"/>
              </w:rPr>
              <w:t>9</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Attributes and Relationships</w:t>
            <w:tab/>
          </w:r>
          <w:hyperlink w:anchor="__RefHeading___Toc200648496">
            <w:r>
              <w:rPr>
                <w:rStyle w:val="IndexLink"/>
              </w:rPr>
              <w:t>9</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Inheritance</w:t>
            <w:tab/>
          </w:r>
          <w:hyperlink w:anchor="__RefHeading___Toc200648497">
            <w:r>
              <w:rPr>
                <w:rStyle w:val="IndexLink"/>
              </w:rPr>
              <w:t>10</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Information Object Classes (IOCs) definition</w:t>
            <w:tab/>
          </w:r>
          <w:hyperlink w:anchor="__RefHeading___Toc200648498">
            <w:r>
              <w:rPr>
                <w:rStyle w:val="IndexLink"/>
              </w:rPr>
              <w:t>10</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 xml:space="preserve">Information Object Class </w:t>
          </w:r>
          <w:r>
            <w:rPr>
              <w:i/>
            </w:rPr>
            <w:t>TestManagementIRP</w:t>
          </w:r>
          <w:r>
            <w:rPr/>
            <w:tab/>
          </w:r>
          <w:hyperlink w:anchor="__RefHeading___Toc200648499">
            <w:r>
              <w:rPr>
                <w:rStyle w:val="IndexLink"/>
              </w:rPr>
              <w:t>10</w:t>
            </w:r>
          </w:hyperlink>
        </w:p>
        <w:p>
          <w:pPr>
            <w:pStyle w:val="Contents4"/>
            <w:rPr>
              <w:rFonts w:eastAsia="MS Mincho;ＭＳ 明朝"/>
              <w:sz w:val="24"/>
              <w:szCs w:val="24"/>
              <w:lang w:val="en-US" w:eastAsia="en-US"/>
            </w:rPr>
          </w:pPr>
          <w:r>
            <w:rPr/>
            <w:t>5.3.1.1</w:t>
          </w:r>
          <w:r>
            <w:rPr>
              <w:rFonts w:eastAsia="MS Mincho;ＭＳ 明朝"/>
              <w:sz w:val="24"/>
              <w:szCs w:val="24"/>
              <w:lang w:val="en-US" w:eastAsia="en-US"/>
            </w:rPr>
            <w:tab/>
          </w:r>
          <w:r>
            <w:rPr/>
            <w:t>Definition</w:t>
            <w:tab/>
          </w:r>
          <w:hyperlink w:anchor="__RefHeading___Toc200648500">
            <w:r>
              <w:rPr>
                <w:rStyle w:val="IndexLink"/>
              </w:rPr>
              <w:t>10</w:t>
            </w:r>
          </w:hyperlink>
        </w:p>
        <w:p>
          <w:pPr>
            <w:pStyle w:val="Contents4"/>
            <w:rPr>
              <w:rFonts w:eastAsia="MS Mincho;ＭＳ 明朝"/>
              <w:sz w:val="24"/>
              <w:szCs w:val="24"/>
              <w:lang w:val="en-US" w:eastAsia="en-US"/>
            </w:rPr>
          </w:pPr>
          <w:r>
            <w:rPr/>
            <w:t>5.3.1.2</w:t>
          </w:r>
          <w:r>
            <w:rPr>
              <w:rFonts w:eastAsia="MS Mincho;ＭＳ 明朝"/>
              <w:sz w:val="24"/>
              <w:szCs w:val="24"/>
              <w:lang w:val="en-US" w:eastAsia="en-US"/>
            </w:rPr>
            <w:tab/>
          </w:r>
          <w:r>
            <w:rPr/>
            <w:t>Attributes</w:t>
            <w:tab/>
          </w:r>
          <w:hyperlink w:anchor="__RefHeading___Toc200648501">
            <w:r>
              <w:rPr>
                <w:rStyle w:val="IndexLink"/>
              </w:rPr>
              <w:t>11</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 xml:space="preserve">Information Object Class </w:t>
          </w:r>
          <w:r>
            <w:rPr>
              <w:i/>
            </w:rPr>
            <w:t>TestActionPerformer</w:t>
          </w:r>
          <w:r>
            <w:rPr/>
            <w:tab/>
          </w:r>
          <w:hyperlink w:anchor="__RefHeading___Toc200648502">
            <w:r>
              <w:rPr>
                <w:rStyle w:val="IndexLink"/>
              </w:rPr>
              <w:t>11</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Definition</w:t>
            <w:tab/>
          </w:r>
          <w:hyperlink w:anchor="__RefHeading___Toc200648503">
            <w:r>
              <w:rPr>
                <w:rStyle w:val="IndexLink"/>
              </w:rPr>
              <w:t>11</w:t>
            </w:r>
          </w:hyperlink>
        </w:p>
        <w:p>
          <w:pPr>
            <w:pStyle w:val="Contents4"/>
            <w:rPr>
              <w:rFonts w:eastAsia="MS Mincho;ＭＳ 明朝"/>
              <w:sz w:val="24"/>
              <w:szCs w:val="24"/>
              <w:lang w:val="en-US" w:eastAsia="en-US"/>
            </w:rPr>
          </w:pPr>
          <w:r>
            <w:rPr/>
            <w:t>5.3.2.2</w:t>
          </w:r>
          <w:r>
            <w:rPr>
              <w:rFonts w:eastAsia="MS Mincho;ＭＳ 明朝"/>
              <w:sz w:val="24"/>
              <w:szCs w:val="24"/>
              <w:lang w:val="en-US" w:eastAsia="en-US"/>
            </w:rPr>
            <w:tab/>
          </w:r>
          <w:r>
            <w:rPr/>
            <w:t>Attributes</w:t>
            <w:tab/>
          </w:r>
          <w:hyperlink w:anchor="__RefHeading___Toc200648504">
            <w:r>
              <w:rPr>
                <w:rStyle w:val="IndexLink"/>
              </w:rPr>
              <w:t>11</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t xml:space="preserve">Information Object Class </w:t>
          </w:r>
          <w:r>
            <w:rPr>
              <w:i/>
            </w:rPr>
            <w:t>TesterObject</w:t>
          </w:r>
          <w:r>
            <w:rPr/>
            <w:tab/>
          </w:r>
          <w:hyperlink w:anchor="__RefHeading___Toc200648505">
            <w:r>
              <w:rPr>
                <w:rStyle w:val="IndexLink"/>
              </w:rPr>
              <w:t>11</w:t>
            </w:r>
          </w:hyperlink>
        </w:p>
        <w:p>
          <w:pPr>
            <w:pStyle w:val="Contents4"/>
            <w:rPr>
              <w:rFonts w:eastAsia="MS Mincho;ＭＳ 明朝"/>
              <w:sz w:val="24"/>
              <w:szCs w:val="24"/>
              <w:lang w:val="en-US" w:eastAsia="en-US"/>
            </w:rPr>
          </w:pPr>
          <w:r>
            <w:rPr/>
            <w:t>5.3.3.1</w:t>
          </w:r>
          <w:r>
            <w:rPr>
              <w:rFonts w:eastAsia="MS Mincho;ＭＳ 明朝"/>
              <w:sz w:val="24"/>
              <w:szCs w:val="24"/>
              <w:lang w:val="en-US" w:eastAsia="en-US"/>
            </w:rPr>
            <w:tab/>
          </w:r>
          <w:r>
            <w:rPr/>
            <w:t>Definition</w:t>
            <w:tab/>
          </w:r>
          <w:hyperlink w:anchor="__RefHeading___Toc200648506">
            <w:r>
              <w:rPr>
                <w:rStyle w:val="IndexLink"/>
              </w:rPr>
              <w:t>11</w:t>
            </w:r>
          </w:hyperlink>
        </w:p>
        <w:p>
          <w:pPr>
            <w:pStyle w:val="Contents4"/>
            <w:rPr>
              <w:rFonts w:eastAsia="MS Mincho;ＭＳ 明朝"/>
              <w:sz w:val="24"/>
              <w:szCs w:val="24"/>
              <w:lang w:val="en-US" w:eastAsia="en-US"/>
            </w:rPr>
          </w:pPr>
          <w:r>
            <w:rPr/>
            <w:t>5.3.3.2</w:t>
          </w:r>
          <w:r>
            <w:rPr>
              <w:rFonts w:eastAsia="MS Mincho;ＭＳ 明朝"/>
              <w:sz w:val="24"/>
              <w:szCs w:val="24"/>
              <w:lang w:val="en-US" w:eastAsia="en-US"/>
            </w:rPr>
            <w:tab/>
          </w:r>
          <w:r>
            <w:rPr/>
            <w:t>Attributes</w:t>
            <w:tab/>
          </w:r>
          <w:hyperlink w:anchor="__RefHeading___Toc200648507">
            <w:r>
              <w:rPr>
                <w:rStyle w:val="IndexLink"/>
              </w:rPr>
              <w:t>12</w:t>
            </w:r>
          </w:hyperlink>
        </w:p>
        <w:p>
          <w:pPr>
            <w:pStyle w:val="Contents3"/>
            <w:rPr>
              <w:rFonts w:eastAsia="MS Mincho;ＭＳ 明朝"/>
              <w:sz w:val="24"/>
              <w:szCs w:val="24"/>
              <w:lang w:val="en-US" w:eastAsia="en-US"/>
            </w:rPr>
          </w:pPr>
          <w:r>
            <w:rPr/>
            <w:t>5.3.4</w:t>
          </w:r>
          <w:r>
            <w:rPr>
              <w:rFonts w:eastAsia="MS Mincho;ＭＳ 明朝"/>
              <w:sz w:val="24"/>
              <w:szCs w:val="24"/>
              <w:lang w:val="en-US" w:eastAsia="en-US"/>
            </w:rPr>
            <w:tab/>
          </w:r>
          <w:r>
            <w:rPr/>
            <w:t xml:space="preserve">Information Object Class </w:t>
          </w:r>
          <w:r>
            <w:rPr>
              <w:i/>
            </w:rPr>
            <w:t>ResourceSelfTestTesterObject</w:t>
          </w:r>
          <w:r>
            <w:rPr/>
            <w:tab/>
          </w:r>
          <w:hyperlink w:anchor="__RefHeading___Toc200648508">
            <w:r>
              <w:rPr>
                <w:rStyle w:val="IndexLink"/>
              </w:rPr>
              <w:t>12</w:t>
            </w:r>
          </w:hyperlink>
        </w:p>
        <w:p>
          <w:pPr>
            <w:pStyle w:val="Contents4"/>
            <w:rPr>
              <w:rFonts w:eastAsia="MS Mincho;ＭＳ 明朝"/>
              <w:sz w:val="24"/>
              <w:szCs w:val="24"/>
              <w:lang w:val="en-US" w:eastAsia="en-US"/>
            </w:rPr>
          </w:pPr>
          <w:r>
            <w:rPr/>
            <w:t>5.3.4.1</w:t>
          </w:r>
          <w:r>
            <w:rPr>
              <w:rFonts w:eastAsia="MS Mincho;ＭＳ 明朝"/>
              <w:sz w:val="24"/>
              <w:szCs w:val="24"/>
              <w:lang w:val="en-US" w:eastAsia="en-US"/>
            </w:rPr>
            <w:tab/>
          </w:r>
          <w:r>
            <w:rPr/>
            <w:t>Definition</w:t>
            <w:tab/>
          </w:r>
          <w:hyperlink w:anchor="__RefHeading___Toc200648509">
            <w:r>
              <w:rPr>
                <w:rStyle w:val="IndexLink"/>
              </w:rPr>
              <w:t>12</w:t>
            </w:r>
          </w:hyperlink>
        </w:p>
        <w:p>
          <w:pPr>
            <w:pStyle w:val="Contents4"/>
            <w:rPr>
              <w:rFonts w:eastAsia="MS Mincho;ＭＳ 明朝"/>
              <w:sz w:val="24"/>
              <w:szCs w:val="24"/>
              <w:lang w:val="en-US" w:eastAsia="en-US"/>
            </w:rPr>
          </w:pPr>
          <w:r>
            <w:rPr/>
            <w:t>5.3.4.2</w:t>
          </w:r>
          <w:r>
            <w:rPr>
              <w:rFonts w:eastAsia="MS Mincho;ＭＳ 明朝"/>
              <w:sz w:val="24"/>
              <w:szCs w:val="24"/>
              <w:lang w:val="en-US" w:eastAsia="en-US"/>
            </w:rPr>
            <w:tab/>
          </w:r>
          <w:r>
            <w:rPr/>
            <w:t>Attributes</w:t>
            <w:tab/>
          </w:r>
          <w:hyperlink w:anchor="__RefHeading___Toc200648510">
            <w:r>
              <w:rPr>
                <w:rStyle w:val="IndexLink"/>
              </w:rPr>
              <w:t>12</w:t>
            </w:r>
          </w:hyperlink>
        </w:p>
        <w:p>
          <w:pPr>
            <w:pStyle w:val="Contents3"/>
            <w:rPr>
              <w:rFonts w:eastAsia="MS Mincho;ＭＳ 明朝"/>
              <w:sz w:val="24"/>
              <w:szCs w:val="24"/>
              <w:lang w:val="en-US" w:eastAsia="en-US"/>
            </w:rPr>
          </w:pPr>
          <w:r>
            <w:rPr/>
            <w:t>5.3.5</w:t>
          </w:r>
          <w:r>
            <w:rPr>
              <w:rFonts w:eastAsia="MS Mincho;ＭＳ 明朝"/>
              <w:sz w:val="24"/>
              <w:szCs w:val="24"/>
              <w:lang w:val="en-US" w:eastAsia="en-US"/>
            </w:rPr>
            <w:tab/>
          </w:r>
          <w:r>
            <w:rPr/>
            <w:t>Proxy Class VSETestCategoryTesterObject</w:t>
            <w:tab/>
          </w:r>
          <w:hyperlink w:anchor="__RefHeading___Toc200648511">
            <w:r>
              <w:rPr>
                <w:rStyle w:val="IndexLink"/>
              </w:rPr>
              <w:t>12</w:t>
            </w:r>
          </w:hyperlink>
        </w:p>
        <w:p>
          <w:pPr>
            <w:pStyle w:val="Contents4"/>
            <w:rPr>
              <w:rFonts w:eastAsia="MS Mincho;ＭＳ 明朝"/>
              <w:sz w:val="24"/>
              <w:szCs w:val="24"/>
              <w:lang w:val="en-US" w:eastAsia="en-US"/>
            </w:rPr>
          </w:pPr>
          <w:r>
            <w:rPr/>
            <w:t>5.3.5.1</w:t>
          </w:r>
          <w:r>
            <w:rPr>
              <w:rFonts w:eastAsia="MS Mincho;ＭＳ 明朝"/>
              <w:sz w:val="24"/>
              <w:szCs w:val="24"/>
              <w:lang w:val="en-US" w:eastAsia="en-US"/>
            </w:rPr>
            <w:tab/>
          </w:r>
          <w:r>
            <w:rPr/>
            <w:t>Definition</w:t>
            <w:tab/>
          </w:r>
          <w:hyperlink w:anchor="__RefHeading___Toc200648512">
            <w:r>
              <w:rPr>
                <w:rStyle w:val="IndexLink"/>
              </w:rPr>
              <w:t>12</w:t>
            </w:r>
          </w:hyperlink>
        </w:p>
        <w:p>
          <w:pPr>
            <w:pStyle w:val="Contents4"/>
            <w:rPr>
              <w:rFonts w:eastAsia="MS Mincho;ＭＳ 明朝"/>
              <w:sz w:val="24"/>
              <w:szCs w:val="24"/>
              <w:lang w:val="en-US" w:eastAsia="en-US"/>
            </w:rPr>
          </w:pPr>
          <w:r>
            <w:rPr/>
            <w:t>5.3.5.2</w:t>
          </w:r>
          <w:r>
            <w:rPr>
              <w:rFonts w:eastAsia="MS Mincho;ＭＳ 明朝"/>
              <w:sz w:val="24"/>
              <w:szCs w:val="24"/>
              <w:lang w:val="en-US" w:eastAsia="en-US"/>
            </w:rPr>
            <w:tab/>
          </w:r>
          <w:r>
            <w:rPr/>
            <w:t>Attributes</w:t>
            <w:tab/>
          </w:r>
          <w:hyperlink w:anchor="__RefHeading___Toc200648513">
            <w:r>
              <w:rPr>
                <w:rStyle w:val="IndexLink"/>
              </w:rPr>
              <w:t>12</w:t>
            </w:r>
          </w:hyperlink>
        </w:p>
        <w:p>
          <w:pPr>
            <w:pStyle w:val="Contents3"/>
            <w:rPr>
              <w:rFonts w:eastAsia="MS Mincho;ＭＳ 明朝"/>
              <w:sz w:val="24"/>
              <w:szCs w:val="24"/>
              <w:lang w:val="en-US" w:eastAsia="en-US"/>
            </w:rPr>
          </w:pPr>
          <w:r>
            <w:rPr/>
            <w:t>5.3.6</w:t>
          </w:r>
          <w:r>
            <w:rPr>
              <w:rFonts w:eastAsia="MS Mincho;ＭＳ 明朝"/>
              <w:sz w:val="24"/>
              <w:szCs w:val="24"/>
              <w:lang w:val="en-US" w:eastAsia="en-US"/>
            </w:rPr>
            <w:tab/>
          </w:r>
          <w:r>
            <w:rPr/>
            <w:t>Proxy Class VSEResourceSelfTestTesterObject</w:t>
            <w:tab/>
          </w:r>
          <w:hyperlink w:anchor="__RefHeading___Toc200648514">
            <w:r>
              <w:rPr>
                <w:rStyle w:val="IndexLink"/>
              </w:rPr>
              <w:t>12</w:t>
            </w:r>
          </w:hyperlink>
        </w:p>
        <w:p>
          <w:pPr>
            <w:pStyle w:val="Contents4"/>
            <w:rPr>
              <w:rFonts w:eastAsia="MS Mincho;ＭＳ 明朝"/>
              <w:sz w:val="24"/>
              <w:szCs w:val="24"/>
              <w:lang w:val="en-US" w:eastAsia="en-US"/>
            </w:rPr>
          </w:pPr>
          <w:r>
            <w:rPr/>
            <w:t>5.3.6.1</w:t>
          </w:r>
          <w:r>
            <w:rPr>
              <w:rFonts w:eastAsia="MS Mincho;ＭＳ 明朝"/>
              <w:sz w:val="24"/>
              <w:szCs w:val="24"/>
              <w:lang w:val="en-US" w:eastAsia="en-US"/>
            </w:rPr>
            <w:tab/>
          </w:r>
          <w:r>
            <w:rPr/>
            <w:t>Definition</w:t>
            <w:tab/>
          </w:r>
          <w:hyperlink w:anchor="__RefHeading___Toc200648515">
            <w:r>
              <w:rPr>
                <w:rStyle w:val="IndexLink"/>
              </w:rPr>
              <w:t>12</w:t>
            </w:r>
          </w:hyperlink>
        </w:p>
        <w:p>
          <w:pPr>
            <w:pStyle w:val="Contents4"/>
            <w:rPr>
              <w:rFonts w:eastAsia="MS Mincho;ＭＳ 明朝"/>
              <w:sz w:val="24"/>
              <w:szCs w:val="24"/>
              <w:lang w:val="en-US" w:eastAsia="en-US"/>
            </w:rPr>
          </w:pPr>
          <w:r>
            <w:rPr/>
            <w:t>5.3.6.2</w:t>
          </w:r>
          <w:r>
            <w:rPr>
              <w:rFonts w:eastAsia="MS Mincho;ＭＳ 明朝"/>
              <w:sz w:val="24"/>
              <w:szCs w:val="24"/>
              <w:lang w:val="en-US" w:eastAsia="en-US"/>
            </w:rPr>
            <w:tab/>
          </w:r>
          <w:r>
            <w:rPr/>
            <w:t>Attributes</w:t>
            <w:tab/>
          </w:r>
          <w:hyperlink w:anchor="__RefHeading___Toc200648516">
            <w:r>
              <w:rPr>
                <w:rStyle w:val="IndexLink"/>
              </w:rPr>
              <w:t>13</w:t>
            </w:r>
          </w:hyperlink>
        </w:p>
        <w:p>
          <w:pPr>
            <w:pStyle w:val="Contents3"/>
            <w:rPr>
              <w:rFonts w:eastAsia="MS Mincho;ＭＳ 明朝"/>
              <w:sz w:val="24"/>
              <w:szCs w:val="24"/>
              <w:lang w:val="en-US" w:eastAsia="en-US"/>
            </w:rPr>
          </w:pPr>
          <w:r>
            <w:rPr/>
            <w:t>5.3.7</w:t>
          </w:r>
          <w:r>
            <w:rPr>
              <w:rFonts w:eastAsia="MS Mincho;ＭＳ 明朝"/>
              <w:sz w:val="24"/>
              <w:szCs w:val="24"/>
              <w:lang w:val="en-US" w:eastAsia="en-US"/>
            </w:rPr>
            <w:tab/>
          </w:r>
          <w:r>
            <w:rPr/>
            <w:t xml:space="preserve">Proxy Class </w:t>
          </w:r>
          <w:r>
            <w:rPr>
              <w:i/>
            </w:rPr>
            <w:t>VSETesterObject</w:t>
          </w:r>
          <w:r>
            <w:rPr/>
            <w:tab/>
          </w:r>
          <w:hyperlink w:anchor="__RefHeading___Toc200648517">
            <w:r>
              <w:rPr>
                <w:rStyle w:val="IndexLink"/>
              </w:rPr>
              <w:t>13</w:t>
            </w:r>
          </w:hyperlink>
        </w:p>
        <w:p>
          <w:pPr>
            <w:pStyle w:val="Contents4"/>
            <w:rPr>
              <w:rFonts w:eastAsia="MS Mincho;ＭＳ 明朝"/>
              <w:sz w:val="24"/>
              <w:szCs w:val="24"/>
              <w:lang w:val="en-US" w:eastAsia="en-US"/>
            </w:rPr>
          </w:pPr>
          <w:r>
            <w:rPr/>
            <w:t>5.3.7.1</w:t>
          </w:r>
          <w:r>
            <w:rPr>
              <w:rFonts w:eastAsia="MS Mincho;ＭＳ 明朝"/>
              <w:sz w:val="24"/>
              <w:szCs w:val="24"/>
              <w:lang w:val="en-US" w:eastAsia="en-US"/>
            </w:rPr>
            <w:tab/>
          </w:r>
          <w:r>
            <w:rPr/>
            <w:t>Definition</w:t>
            <w:tab/>
          </w:r>
          <w:hyperlink w:anchor="__RefHeading___Toc200648518">
            <w:r>
              <w:rPr>
                <w:rStyle w:val="IndexLink"/>
              </w:rPr>
              <w:t>13</w:t>
            </w:r>
          </w:hyperlink>
        </w:p>
        <w:p>
          <w:pPr>
            <w:pStyle w:val="Contents4"/>
            <w:rPr>
              <w:rFonts w:eastAsia="MS Mincho;ＭＳ 明朝"/>
              <w:sz w:val="24"/>
              <w:szCs w:val="24"/>
              <w:lang w:val="en-US" w:eastAsia="en-US"/>
            </w:rPr>
          </w:pPr>
          <w:r>
            <w:rPr/>
            <w:t>5.3.7.2</w:t>
          </w:r>
          <w:r>
            <w:rPr>
              <w:rFonts w:eastAsia="MS Mincho;ＭＳ 明朝"/>
              <w:sz w:val="24"/>
              <w:szCs w:val="24"/>
              <w:lang w:val="en-US" w:eastAsia="en-US"/>
            </w:rPr>
            <w:tab/>
          </w:r>
          <w:r>
            <w:rPr/>
            <w:t>Attributes</w:t>
            <w:tab/>
          </w:r>
          <w:hyperlink w:anchor="__RefHeading___Toc200648519">
            <w:r>
              <w:rPr>
                <w:rStyle w:val="IndexLink"/>
              </w:rPr>
              <w:t>13</w:t>
            </w:r>
          </w:hyperlink>
        </w:p>
        <w:p>
          <w:pPr>
            <w:pStyle w:val="Contents3"/>
            <w:rPr>
              <w:rFonts w:eastAsia="MS Mincho;ＭＳ 明朝"/>
              <w:sz w:val="24"/>
              <w:szCs w:val="24"/>
              <w:lang w:val="en-US" w:eastAsia="en-US"/>
            </w:rPr>
          </w:pPr>
          <w:r>
            <w:rPr/>
            <w:t>5.3.8</w:t>
          </w:r>
          <w:r>
            <w:rPr>
              <w:rFonts w:eastAsia="MS Mincho;ＭＳ 明朝"/>
              <w:sz w:val="24"/>
              <w:szCs w:val="24"/>
              <w:lang w:val="en-US" w:eastAsia="en-US"/>
            </w:rPr>
            <w:tab/>
          </w:r>
          <w:r>
            <w:rPr/>
            <w:t xml:space="preserve">Proxy Class </w:t>
          </w:r>
          <w:r>
            <w:rPr>
              <w:i/>
            </w:rPr>
            <w:t>MORT</w:t>
          </w:r>
          <w:r>
            <w:rPr/>
            <w:tab/>
          </w:r>
          <w:hyperlink w:anchor="__RefHeading___Toc200648520">
            <w:r>
              <w:rPr>
                <w:rStyle w:val="IndexLink"/>
              </w:rPr>
              <w:t>13</w:t>
            </w:r>
          </w:hyperlink>
        </w:p>
        <w:p>
          <w:pPr>
            <w:pStyle w:val="Contents4"/>
            <w:rPr>
              <w:rFonts w:eastAsia="MS Mincho;ＭＳ 明朝"/>
              <w:sz w:val="24"/>
              <w:szCs w:val="24"/>
              <w:lang w:val="en-US" w:eastAsia="en-US"/>
            </w:rPr>
          </w:pPr>
          <w:r>
            <w:rPr/>
            <w:t>5.3.8.1</w:t>
          </w:r>
          <w:r>
            <w:rPr>
              <w:rFonts w:eastAsia="MS Mincho;ＭＳ 明朝"/>
              <w:sz w:val="24"/>
              <w:szCs w:val="24"/>
              <w:lang w:val="en-US" w:eastAsia="en-US"/>
            </w:rPr>
            <w:tab/>
          </w:r>
          <w:r>
            <w:rPr/>
            <w:t>Definition</w:t>
            <w:tab/>
          </w:r>
          <w:hyperlink w:anchor="__RefHeading___Toc200648521">
            <w:r>
              <w:rPr>
                <w:rStyle w:val="IndexLink"/>
              </w:rPr>
              <w:t>13</w:t>
            </w:r>
          </w:hyperlink>
        </w:p>
        <w:p>
          <w:pPr>
            <w:pStyle w:val="Contents4"/>
            <w:rPr>
              <w:rFonts w:eastAsia="MS Mincho;ＭＳ 明朝"/>
              <w:sz w:val="24"/>
              <w:szCs w:val="24"/>
              <w:lang w:val="en-US" w:eastAsia="en-US"/>
            </w:rPr>
          </w:pPr>
          <w:r>
            <w:rPr/>
            <w:t>5.3.8.2</w:t>
          </w:r>
          <w:r>
            <w:rPr>
              <w:rFonts w:eastAsia="MS Mincho;ＭＳ 明朝"/>
              <w:sz w:val="24"/>
              <w:szCs w:val="24"/>
              <w:lang w:val="en-US" w:eastAsia="en-US"/>
            </w:rPr>
            <w:tab/>
          </w:r>
          <w:r>
            <w:rPr/>
            <w:t>Attributes</w:t>
            <w:tab/>
          </w:r>
          <w:hyperlink w:anchor="__RefHeading___Toc200648522">
            <w:r>
              <w:rPr>
                <w:rStyle w:val="IndexLink"/>
              </w:rPr>
              <w:t>13</w:t>
            </w:r>
          </w:hyperlink>
        </w:p>
        <w:p>
          <w:pPr>
            <w:pStyle w:val="Contents3"/>
            <w:rPr>
              <w:rFonts w:eastAsia="MS Mincho;ＭＳ 明朝"/>
              <w:sz w:val="24"/>
              <w:szCs w:val="24"/>
              <w:lang w:val="en-US" w:eastAsia="en-US"/>
            </w:rPr>
          </w:pPr>
          <w:r>
            <w:rPr/>
            <w:t>5.3.9</w:t>
          </w:r>
          <w:r>
            <w:rPr>
              <w:rFonts w:eastAsia="MS Mincho;ＭＳ 明朝"/>
              <w:sz w:val="24"/>
              <w:szCs w:val="24"/>
              <w:lang w:val="en-US" w:eastAsia="en-US"/>
            </w:rPr>
            <w:tab/>
          </w:r>
          <w:r>
            <w:rPr/>
            <w:t xml:space="preserve">Information Object Class </w:t>
          </w:r>
          <w:r>
            <w:rPr>
              <w:i/>
            </w:rPr>
            <w:t>TestInvocation</w:t>
          </w:r>
          <w:r>
            <w:rPr/>
            <w:tab/>
          </w:r>
          <w:hyperlink w:anchor="__RefHeading___Toc200648523">
            <w:r>
              <w:rPr>
                <w:rStyle w:val="IndexLink"/>
              </w:rPr>
              <w:t>13</w:t>
            </w:r>
          </w:hyperlink>
        </w:p>
        <w:p>
          <w:pPr>
            <w:pStyle w:val="Contents4"/>
            <w:rPr>
              <w:rFonts w:eastAsia="MS Mincho;ＭＳ 明朝"/>
              <w:sz w:val="24"/>
              <w:szCs w:val="24"/>
              <w:lang w:val="en-US" w:eastAsia="en-US"/>
            </w:rPr>
          </w:pPr>
          <w:r>
            <w:rPr/>
            <w:t>5.3.9.1</w:t>
          </w:r>
          <w:r>
            <w:rPr>
              <w:rFonts w:eastAsia="MS Mincho;ＭＳ 明朝"/>
              <w:sz w:val="24"/>
              <w:szCs w:val="24"/>
              <w:lang w:val="en-US" w:eastAsia="en-US"/>
            </w:rPr>
            <w:tab/>
          </w:r>
          <w:r>
            <w:rPr/>
            <w:t>Definition</w:t>
            <w:tab/>
          </w:r>
          <w:hyperlink w:anchor="__RefHeading___Toc200648524">
            <w:r>
              <w:rPr>
                <w:rStyle w:val="IndexLink"/>
              </w:rPr>
              <w:t>13</w:t>
            </w:r>
          </w:hyperlink>
        </w:p>
        <w:p>
          <w:pPr>
            <w:pStyle w:val="Contents4"/>
            <w:rPr>
              <w:rFonts w:eastAsia="MS Mincho;ＭＳ 明朝"/>
              <w:sz w:val="24"/>
              <w:szCs w:val="24"/>
              <w:lang w:val="en-US" w:eastAsia="en-US"/>
            </w:rPr>
          </w:pPr>
          <w:r>
            <w:rPr/>
            <w:t>5.3.9.2</w:t>
          </w:r>
          <w:r>
            <w:rPr>
              <w:rFonts w:eastAsia="MS Mincho;ＭＳ 明朝"/>
              <w:sz w:val="24"/>
              <w:szCs w:val="24"/>
              <w:lang w:val="en-US" w:eastAsia="en-US"/>
            </w:rPr>
            <w:tab/>
          </w:r>
          <w:r>
            <w:rPr/>
            <w:t>Attributes</w:t>
            <w:tab/>
          </w:r>
          <w:hyperlink w:anchor="__RefHeading___Toc200648525">
            <w:r>
              <w:rPr>
                <w:rStyle w:val="IndexLink"/>
              </w:rPr>
              <w:t>13</w:t>
            </w:r>
          </w:hyperlink>
        </w:p>
        <w:p>
          <w:pPr>
            <w:pStyle w:val="Contents3"/>
            <w:rPr>
              <w:rFonts w:eastAsia="MS Mincho;ＭＳ 明朝"/>
              <w:sz w:val="24"/>
              <w:szCs w:val="24"/>
              <w:lang w:val="en-US" w:eastAsia="en-US"/>
            </w:rPr>
          </w:pPr>
          <w:r>
            <w:rPr/>
            <w:t>5.3.</w:t>
          </w:r>
          <w:r>
            <w:rPr>
              <w:lang w:val="en-US" w:eastAsia="en-US"/>
            </w:rPr>
            <w:t>10</w:t>
          </w:r>
          <w:r>
            <w:rPr>
              <w:rFonts w:eastAsia="MS Mincho;ＭＳ 明朝"/>
              <w:sz w:val="24"/>
              <w:szCs w:val="24"/>
              <w:lang w:val="en-US" w:eastAsia="en-US"/>
            </w:rPr>
            <w:tab/>
          </w:r>
          <w:r>
            <w:rPr/>
            <w:t xml:space="preserve">Information Object Class </w:t>
          </w:r>
          <w:r>
            <w:rPr>
              <w:i/>
            </w:rPr>
            <w:t>NetworkPerformFaultTesterObject</w:t>
          </w:r>
          <w:r>
            <w:rPr/>
            <w:tab/>
          </w:r>
          <w:hyperlink w:anchor="__RefHeading___Toc200648526">
            <w:r>
              <w:rPr>
                <w:rStyle w:val="IndexLink"/>
              </w:rPr>
              <w:t>13</w:t>
            </w:r>
          </w:hyperlink>
        </w:p>
        <w:p>
          <w:pPr>
            <w:pStyle w:val="Contents4"/>
            <w:rPr>
              <w:rFonts w:eastAsia="MS Mincho;ＭＳ 明朝"/>
              <w:sz w:val="24"/>
              <w:szCs w:val="24"/>
              <w:lang w:val="en-US" w:eastAsia="en-US"/>
            </w:rPr>
          </w:pPr>
          <w:r>
            <w:rPr/>
            <w:t>5.3.</w:t>
          </w:r>
          <w:r>
            <w:rPr>
              <w:lang w:val="en-US" w:eastAsia="en-US"/>
            </w:rPr>
            <w:t>10</w:t>
          </w:r>
          <w:r>
            <w:rPr/>
            <w:t>.1</w:t>
          </w:r>
          <w:r>
            <w:rPr>
              <w:rFonts w:eastAsia="MS Mincho;ＭＳ 明朝"/>
              <w:sz w:val="24"/>
              <w:szCs w:val="24"/>
              <w:lang w:val="en-US" w:eastAsia="en-US"/>
            </w:rPr>
            <w:tab/>
          </w:r>
          <w:r>
            <w:rPr/>
            <w:t>Definition</w:t>
            <w:tab/>
          </w:r>
          <w:hyperlink w:anchor="__RefHeading___Toc200648527">
            <w:r>
              <w:rPr>
                <w:rStyle w:val="IndexLink"/>
              </w:rPr>
              <w:t>13</w:t>
            </w:r>
          </w:hyperlink>
        </w:p>
        <w:p>
          <w:pPr>
            <w:pStyle w:val="Contents4"/>
            <w:rPr>
              <w:rFonts w:eastAsia="MS Mincho;ＭＳ 明朝"/>
              <w:sz w:val="24"/>
              <w:szCs w:val="24"/>
              <w:lang w:val="en-US" w:eastAsia="en-US"/>
            </w:rPr>
          </w:pPr>
          <w:r>
            <w:rPr/>
            <w:t>5.3.</w:t>
          </w:r>
          <w:r>
            <w:rPr>
              <w:lang w:val="en-US" w:eastAsia="en-US"/>
            </w:rPr>
            <w:t>10</w:t>
          </w:r>
          <w:r>
            <w:rPr/>
            <w:t>.2</w:t>
          </w:r>
          <w:r>
            <w:rPr>
              <w:rFonts w:eastAsia="MS Mincho;ＭＳ 明朝"/>
              <w:sz w:val="24"/>
              <w:szCs w:val="24"/>
              <w:lang w:val="en-US" w:eastAsia="en-US"/>
            </w:rPr>
            <w:tab/>
          </w:r>
          <w:r>
            <w:rPr/>
            <w:t>Attributes</w:t>
            <w:tab/>
          </w:r>
          <w:hyperlink w:anchor="__RefHeading___Toc200648528">
            <w:r>
              <w:rPr>
                <w:rStyle w:val="IndexLink"/>
              </w:rPr>
              <w:t>14</w:t>
            </w:r>
          </w:hyperlink>
        </w:p>
        <w:p>
          <w:pPr>
            <w:pStyle w:val="Contents3"/>
            <w:rPr>
              <w:rFonts w:eastAsia="MS Mincho;ＭＳ 明朝"/>
              <w:sz w:val="24"/>
              <w:szCs w:val="24"/>
              <w:lang w:val="en-US" w:eastAsia="en-US"/>
            </w:rPr>
          </w:pPr>
          <w:r>
            <w:rPr/>
            <w:t>5.3.</w:t>
          </w:r>
          <w:r>
            <w:rPr>
              <w:lang w:val="en-US" w:eastAsia="en-US"/>
            </w:rPr>
            <w:t>11</w:t>
          </w:r>
          <w:r>
            <w:rPr>
              <w:rFonts w:eastAsia="MS Mincho;ＭＳ 明朝"/>
              <w:sz w:val="24"/>
              <w:szCs w:val="24"/>
              <w:lang w:val="en-US" w:eastAsia="en-US"/>
            </w:rPr>
            <w:tab/>
          </w:r>
          <w:r>
            <w:rPr/>
            <w:t>Proxy Class VSENetworkPerformFaultTesterObject</w:t>
            <w:tab/>
          </w:r>
          <w:hyperlink w:anchor="__RefHeading___Toc200648529">
            <w:r>
              <w:rPr>
                <w:rStyle w:val="IndexLink"/>
              </w:rPr>
              <w:t>14</w:t>
            </w:r>
          </w:hyperlink>
        </w:p>
        <w:p>
          <w:pPr>
            <w:pStyle w:val="Contents4"/>
            <w:rPr>
              <w:rFonts w:eastAsia="MS Mincho;ＭＳ 明朝"/>
              <w:sz w:val="24"/>
              <w:szCs w:val="24"/>
              <w:lang w:val="en-US" w:eastAsia="en-US"/>
            </w:rPr>
          </w:pPr>
          <w:r>
            <w:rPr/>
            <w:t>5.3.</w:t>
          </w:r>
          <w:r>
            <w:rPr>
              <w:lang w:val="en-US" w:eastAsia="en-US"/>
            </w:rPr>
            <w:t>11</w:t>
          </w:r>
          <w:r>
            <w:rPr/>
            <w:t>.1</w:t>
          </w:r>
          <w:r>
            <w:rPr>
              <w:rFonts w:eastAsia="MS Mincho;ＭＳ 明朝"/>
              <w:sz w:val="24"/>
              <w:szCs w:val="24"/>
              <w:lang w:val="en-US" w:eastAsia="en-US"/>
            </w:rPr>
            <w:tab/>
          </w:r>
          <w:r>
            <w:rPr/>
            <w:t>Definition</w:t>
            <w:tab/>
          </w:r>
          <w:hyperlink w:anchor="__RefHeading___Toc200648530">
            <w:r>
              <w:rPr>
                <w:rStyle w:val="IndexLink"/>
              </w:rPr>
              <w:t>14</w:t>
            </w:r>
          </w:hyperlink>
        </w:p>
        <w:p>
          <w:pPr>
            <w:pStyle w:val="Contents4"/>
            <w:rPr>
              <w:rFonts w:eastAsia="MS Mincho;ＭＳ 明朝"/>
              <w:sz w:val="24"/>
              <w:szCs w:val="24"/>
              <w:lang w:val="en-US" w:eastAsia="en-US"/>
            </w:rPr>
          </w:pPr>
          <w:r>
            <w:rPr/>
            <w:t>5.3.</w:t>
          </w:r>
          <w:r>
            <w:rPr>
              <w:lang w:val="en-US" w:eastAsia="en-US"/>
            </w:rPr>
            <w:t>11</w:t>
          </w:r>
          <w:r>
            <w:rPr/>
            <w:t>.2</w:t>
          </w:r>
          <w:r>
            <w:rPr>
              <w:rFonts w:eastAsia="MS Mincho;ＭＳ 明朝"/>
              <w:sz w:val="24"/>
              <w:szCs w:val="24"/>
              <w:lang w:val="en-US" w:eastAsia="en-US"/>
            </w:rPr>
            <w:tab/>
          </w:r>
          <w:r>
            <w:rPr/>
            <w:t>Attributes</w:t>
            <w:tab/>
          </w:r>
          <w:hyperlink w:anchor="__RefHeading___Toc200648531">
            <w:r>
              <w:rPr>
                <w:rStyle w:val="IndexLink"/>
              </w:rPr>
              <w:t>14</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Information relationships definition</w:t>
            <w:tab/>
          </w:r>
          <w:hyperlink w:anchor="__RefHeading___Toc200648532">
            <w:r>
              <w:rPr>
                <w:rStyle w:val="IndexLink"/>
              </w:rPr>
              <w:t>14</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Relationship between TestManagementIRP and TestActionPerformer</w:t>
            <w:tab/>
          </w:r>
          <w:hyperlink w:anchor="__RefHeading___Toc200648533">
            <w:r>
              <w:rPr>
                <w:rStyle w:val="IndexLink"/>
              </w:rPr>
              <w:t>14</w:t>
            </w:r>
          </w:hyperlink>
        </w:p>
        <w:p>
          <w:pPr>
            <w:pStyle w:val="Contents4"/>
            <w:rPr>
              <w:rFonts w:eastAsia="MS Mincho;ＭＳ 明朝"/>
              <w:sz w:val="24"/>
              <w:szCs w:val="24"/>
              <w:lang w:val="en-US" w:eastAsia="en-US"/>
            </w:rPr>
          </w:pPr>
          <w:r>
            <w:rPr/>
            <w:t>5.4.1.1</w:t>
          </w:r>
          <w:r>
            <w:rPr>
              <w:rFonts w:eastAsia="MS Mincho;ＭＳ 明朝"/>
              <w:sz w:val="24"/>
              <w:szCs w:val="24"/>
              <w:lang w:val="en-US" w:eastAsia="en-US"/>
            </w:rPr>
            <w:tab/>
          </w:r>
          <w:r>
            <w:rPr/>
            <w:t>Definition</w:t>
            <w:tab/>
          </w:r>
          <w:hyperlink w:anchor="__RefHeading___Toc200648534">
            <w:r>
              <w:rPr>
                <w:rStyle w:val="IndexLink"/>
              </w:rPr>
              <w:t>14</w:t>
            </w:r>
          </w:hyperlink>
        </w:p>
        <w:p>
          <w:pPr>
            <w:pStyle w:val="Contents4"/>
            <w:rPr>
              <w:rFonts w:eastAsia="MS Mincho;ＭＳ 明朝"/>
              <w:sz w:val="24"/>
              <w:szCs w:val="24"/>
              <w:lang w:val="en-US" w:eastAsia="en-US"/>
            </w:rPr>
          </w:pPr>
          <w:r>
            <w:rPr/>
            <w:t>5.4.1.2</w:t>
          </w:r>
          <w:r>
            <w:rPr>
              <w:rFonts w:eastAsia="MS Mincho;ＭＳ 明朝"/>
              <w:sz w:val="24"/>
              <w:szCs w:val="24"/>
              <w:lang w:val="en-US" w:eastAsia="en-US"/>
            </w:rPr>
            <w:tab/>
          </w:r>
          <w:r>
            <w:rPr/>
            <w:t>Roles</w:t>
            <w:tab/>
          </w:r>
          <w:hyperlink w:anchor="__RefHeading___Toc200648535">
            <w:r>
              <w:rPr>
                <w:rStyle w:val="IndexLink"/>
              </w:rPr>
              <w:t>14</w:t>
            </w:r>
          </w:hyperlink>
        </w:p>
        <w:p>
          <w:pPr>
            <w:pStyle w:val="Contents3"/>
            <w:rPr>
              <w:rFonts w:eastAsia="MS Mincho;ＭＳ 明朝"/>
              <w:sz w:val="24"/>
              <w:szCs w:val="24"/>
              <w:lang w:val="en-US" w:eastAsia="en-US"/>
            </w:rPr>
          </w:pPr>
          <w:r>
            <w:rPr/>
            <w:t>5.4.2</w:t>
          </w:r>
          <w:r>
            <w:rPr>
              <w:rFonts w:eastAsia="MS Mincho;ＭＳ 明朝"/>
              <w:sz w:val="24"/>
              <w:szCs w:val="24"/>
              <w:lang w:val="en-US" w:eastAsia="en-US"/>
            </w:rPr>
            <w:tab/>
          </w:r>
          <w:r>
            <w:rPr/>
            <w:t>Relationship between TestActionPerformer and TesterObject</w:t>
            <w:tab/>
          </w:r>
          <w:hyperlink w:anchor="__RefHeading___Toc200648536">
            <w:r>
              <w:rPr>
                <w:rStyle w:val="IndexLink"/>
              </w:rPr>
              <w:t>14</w:t>
            </w:r>
          </w:hyperlink>
        </w:p>
        <w:p>
          <w:pPr>
            <w:pStyle w:val="Contents4"/>
            <w:rPr>
              <w:rFonts w:eastAsia="MS Mincho;ＭＳ 明朝"/>
              <w:sz w:val="24"/>
              <w:szCs w:val="24"/>
              <w:lang w:val="en-US" w:eastAsia="en-US"/>
            </w:rPr>
          </w:pPr>
          <w:r>
            <w:rPr/>
            <w:t>5.4.2.1</w:t>
          </w:r>
          <w:r>
            <w:rPr>
              <w:rFonts w:eastAsia="MS Mincho;ＭＳ 明朝"/>
              <w:sz w:val="24"/>
              <w:szCs w:val="24"/>
              <w:lang w:val="en-US" w:eastAsia="en-US"/>
            </w:rPr>
            <w:tab/>
          </w:r>
          <w:r>
            <w:rPr/>
            <w:t>Definition</w:t>
            <w:tab/>
          </w:r>
          <w:hyperlink w:anchor="__RefHeading___Toc200648537">
            <w:r>
              <w:rPr>
                <w:rStyle w:val="IndexLink"/>
              </w:rPr>
              <w:t>14</w:t>
            </w:r>
          </w:hyperlink>
        </w:p>
        <w:p>
          <w:pPr>
            <w:pStyle w:val="Contents4"/>
            <w:rPr>
              <w:rFonts w:eastAsia="MS Mincho;ＭＳ 明朝"/>
              <w:sz w:val="24"/>
              <w:szCs w:val="24"/>
              <w:lang w:val="en-US" w:eastAsia="en-US"/>
            </w:rPr>
          </w:pPr>
          <w:r>
            <w:rPr/>
            <w:t>5.4.2.2</w:t>
          </w:r>
          <w:r>
            <w:rPr>
              <w:rFonts w:eastAsia="MS Mincho;ＭＳ 明朝"/>
              <w:sz w:val="24"/>
              <w:szCs w:val="24"/>
              <w:lang w:val="en-US" w:eastAsia="en-US"/>
            </w:rPr>
            <w:tab/>
          </w:r>
          <w:r>
            <w:rPr/>
            <w:t>Roles</w:t>
            <w:tab/>
          </w:r>
          <w:hyperlink w:anchor="__RefHeading___Toc200648538">
            <w:r>
              <w:rPr>
                <w:rStyle w:val="IndexLink"/>
              </w:rPr>
              <w:t>14</w:t>
            </w:r>
          </w:hyperlink>
        </w:p>
        <w:p>
          <w:pPr>
            <w:pStyle w:val="Contents3"/>
            <w:rPr>
              <w:rFonts w:eastAsia="MS Mincho;ＭＳ 明朝"/>
              <w:sz w:val="24"/>
              <w:szCs w:val="24"/>
              <w:lang w:val="en-US" w:eastAsia="en-US"/>
            </w:rPr>
          </w:pPr>
          <w:r>
            <w:rPr/>
            <w:t>5.4.3</w:t>
          </w:r>
          <w:r>
            <w:rPr>
              <w:rFonts w:eastAsia="MS Mincho;ＭＳ 明朝"/>
              <w:sz w:val="24"/>
              <w:szCs w:val="24"/>
              <w:lang w:val="en-US" w:eastAsia="en-US"/>
            </w:rPr>
            <w:tab/>
          </w:r>
          <w:r>
            <w:rPr/>
            <w:t>Relationship between TestActionPerformer and TestInvocation</w:t>
            <w:tab/>
          </w:r>
          <w:hyperlink w:anchor="__RefHeading___Toc200648539">
            <w:r>
              <w:rPr>
                <w:rStyle w:val="IndexLink"/>
              </w:rPr>
              <w:t>15</w:t>
            </w:r>
          </w:hyperlink>
        </w:p>
        <w:p>
          <w:pPr>
            <w:pStyle w:val="Contents4"/>
            <w:rPr>
              <w:rFonts w:eastAsia="MS Mincho;ＭＳ 明朝"/>
              <w:sz w:val="24"/>
              <w:szCs w:val="24"/>
              <w:lang w:val="en-US" w:eastAsia="en-US"/>
            </w:rPr>
          </w:pPr>
          <w:r>
            <w:rPr/>
            <w:t>5.4.3.1</w:t>
          </w:r>
          <w:r>
            <w:rPr>
              <w:rFonts w:eastAsia="MS Mincho;ＭＳ 明朝"/>
              <w:sz w:val="24"/>
              <w:szCs w:val="24"/>
              <w:lang w:val="en-US" w:eastAsia="en-US"/>
            </w:rPr>
            <w:tab/>
          </w:r>
          <w:r>
            <w:rPr/>
            <w:t>Definition</w:t>
            <w:tab/>
          </w:r>
          <w:hyperlink w:anchor="__RefHeading___Toc200648540">
            <w:r>
              <w:rPr>
                <w:rStyle w:val="IndexLink"/>
              </w:rPr>
              <w:t>15</w:t>
            </w:r>
          </w:hyperlink>
        </w:p>
        <w:p>
          <w:pPr>
            <w:pStyle w:val="Contents4"/>
            <w:rPr>
              <w:rFonts w:eastAsia="MS Mincho;ＭＳ 明朝"/>
              <w:sz w:val="24"/>
              <w:szCs w:val="24"/>
              <w:lang w:val="en-US" w:eastAsia="en-US"/>
            </w:rPr>
          </w:pPr>
          <w:r>
            <w:rPr/>
            <w:t>5.4.3.2</w:t>
          </w:r>
          <w:r>
            <w:rPr>
              <w:rFonts w:eastAsia="MS Mincho;ＭＳ 明朝"/>
              <w:sz w:val="24"/>
              <w:szCs w:val="24"/>
              <w:lang w:val="en-US" w:eastAsia="en-US"/>
            </w:rPr>
            <w:tab/>
          </w:r>
          <w:r>
            <w:rPr/>
            <w:t>Roles</w:t>
            <w:tab/>
          </w:r>
          <w:hyperlink w:anchor="__RefHeading___Toc200648541">
            <w:r>
              <w:rPr>
                <w:rStyle w:val="IndexLink"/>
              </w:rPr>
              <w:t>15</w:t>
            </w:r>
          </w:hyperlink>
        </w:p>
        <w:p>
          <w:pPr>
            <w:pStyle w:val="Contents3"/>
            <w:rPr>
              <w:rFonts w:eastAsia="MS Mincho;ＭＳ 明朝"/>
              <w:sz w:val="24"/>
              <w:szCs w:val="24"/>
              <w:lang w:val="en-US" w:eastAsia="en-US"/>
            </w:rPr>
          </w:pPr>
          <w:r>
            <w:rPr/>
            <w:t>5.4.4</w:t>
          </w:r>
          <w:r>
            <w:rPr>
              <w:rFonts w:eastAsia="MS Mincho;ＭＳ 明朝"/>
              <w:sz w:val="24"/>
              <w:szCs w:val="24"/>
              <w:lang w:val="en-US" w:eastAsia="en-US"/>
            </w:rPr>
            <w:tab/>
          </w:r>
          <w:r>
            <w:rPr/>
            <w:t xml:space="preserve">Relationship between </w:t>
          </w:r>
          <w:r>
            <w:rPr>
              <w:i/>
            </w:rPr>
            <w:t>TesterObject</w:t>
          </w:r>
          <w:r>
            <w:rPr/>
            <w:t xml:space="preserve"> and </w:t>
          </w:r>
          <w:r>
            <w:rPr>
              <w:i/>
            </w:rPr>
            <w:t>TestInvocation</w:t>
          </w:r>
          <w:r>
            <w:rPr/>
            <w:tab/>
          </w:r>
          <w:hyperlink w:anchor="__RefHeading___Toc200648542">
            <w:r>
              <w:rPr>
                <w:rStyle w:val="IndexLink"/>
              </w:rPr>
              <w:t>15</w:t>
            </w:r>
          </w:hyperlink>
        </w:p>
        <w:p>
          <w:pPr>
            <w:pStyle w:val="Contents4"/>
            <w:rPr>
              <w:rFonts w:eastAsia="MS Mincho;ＭＳ 明朝"/>
              <w:sz w:val="24"/>
              <w:szCs w:val="24"/>
              <w:lang w:val="en-US" w:eastAsia="en-US"/>
            </w:rPr>
          </w:pPr>
          <w:r>
            <w:rPr/>
            <w:t>5.4.4.1</w:t>
          </w:r>
          <w:r>
            <w:rPr>
              <w:rFonts w:eastAsia="MS Mincho;ＭＳ 明朝"/>
              <w:sz w:val="24"/>
              <w:szCs w:val="24"/>
              <w:lang w:val="en-US" w:eastAsia="en-US"/>
            </w:rPr>
            <w:tab/>
          </w:r>
          <w:r>
            <w:rPr/>
            <w:t>Definition</w:t>
            <w:tab/>
          </w:r>
          <w:hyperlink w:anchor="__RefHeading___Toc200648543">
            <w:r>
              <w:rPr>
                <w:rStyle w:val="IndexLink"/>
              </w:rPr>
              <w:t>15</w:t>
            </w:r>
          </w:hyperlink>
        </w:p>
        <w:p>
          <w:pPr>
            <w:pStyle w:val="Contents4"/>
            <w:rPr>
              <w:rFonts w:eastAsia="MS Mincho;ＭＳ 明朝"/>
              <w:sz w:val="24"/>
              <w:szCs w:val="24"/>
              <w:lang w:val="en-US" w:eastAsia="en-US"/>
            </w:rPr>
          </w:pPr>
          <w:r>
            <w:rPr/>
            <w:t>5.4.4.2</w:t>
          </w:r>
          <w:r>
            <w:rPr>
              <w:rFonts w:eastAsia="MS Mincho;ＭＳ 明朝"/>
              <w:sz w:val="24"/>
              <w:szCs w:val="24"/>
              <w:lang w:val="en-US" w:eastAsia="en-US"/>
            </w:rPr>
            <w:tab/>
          </w:r>
          <w:r>
            <w:rPr/>
            <w:t>Roles</w:t>
            <w:tab/>
          </w:r>
          <w:hyperlink w:anchor="__RefHeading___Toc200648544">
            <w:r>
              <w:rPr>
                <w:rStyle w:val="IndexLink"/>
              </w:rPr>
              <w:t>15</w:t>
            </w:r>
          </w:hyperlink>
        </w:p>
        <w:p>
          <w:pPr>
            <w:pStyle w:val="Contents3"/>
            <w:rPr>
              <w:rFonts w:eastAsia="MS Mincho;ＭＳ 明朝"/>
              <w:sz w:val="24"/>
              <w:szCs w:val="24"/>
              <w:lang w:val="en-US" w:eastAsia="en-US"/>
            </w:rPr>
          </w:pPr>
          <w:r>
            <w:rPr/>
            <w:t>5.4.5</w:t>
          </w:r>
          <w:r>
            <w:rPr>
              <w:rFonts w:eastAsia="MS Mincho;ＭＳ 明朝"/>
              <w:sz w:val="24"/>
              <w:szCs w:val="24"/>
              <w:lang w:val="en-US" w:eastAsia="en-US"/>
            </w:rPr>
            <w:tab/>
          </w:r>
          <w:r>
            <w:rPr/>
            <w:t xml:space="preserve">Relationship between </w:t>
          </w:r>
          <w:r>
            <w:rPr>
              <w:i/>
            </w:rPr>
            <w:t>TesterObject</w:t>
          </w:r>
          <w:r>
            <w:rPr/>
            <w:t xml:space="preserve"> and </w:t>
          </w:r>
          <w:r>
            <w:rPr>
              <w:i/>
            </w:rPr>
            <w:t>MORT</w:t>
          </w:r>
          <w:r>
            <w:rPr/>
            <w:tab/>
          </w:r>
          <w:hyperlink w:anchor="__RefHeading___Toc200648545">
            <w:r>
              <w:rPr>
                <w:rStyle w:val="IndexLink"/>
              </w:rPr>
              <w:t>15</w:t>
            </w:r>
          </w:hyperlink>
        </w:p>
        <w:p>
          <w:pPr>
            <w:pStyle w:val="Contents4"/>
            <w:rPr>
              <w:rFonts w:eastAsia="MS Mincho;ＭＳ 明朝"/>
              <w:sz w:val="24"/>
              <w:szCs w:val="24"/>
              <w:lang w:val="en-US" w:eastAsia="en-US"/>
            </w:rPr>
          </w:pPr>
          <w:r>
            <w:rPr/>
            <w:t>5.4.5.1</w:t>
          </w:r>
          <w:r>
            <w:rPr>
              <w:rFonts w:eastAsia="MS Mincho;ＭＳ 明朝"/>
              <w:sz w:val="24"/>
              <w:szCs w:val="24"/>
              <w:lang w:val="en-US" w:eastAsia="en-US"/>
            </w:rPr>
            <w:tab/>
          </w:r>
          <w:r>
            <w:rPr/>
            <w:t>Definition</w:t>
            <w:tab/>
          </w:r>
          <w:hyperlink w:anchor="__RefHeading___Toc200648546">
            <w:r>
              <w:rPr>
                <w:rStyle w:val="IndexLink"/>
              </w:rPr>
              <w:t>15</w:t>
            </w:r>
          </w:hyperlink>
        </w:p>
        <w:p>
          <w:pPr>
            <w:pStyle w:val="Contents4"/>
            <w:rPr>
              <w:rFonts w:eastAsia="MS Mincho;ＭＳ 明朝"/>
              <w:sz w:val="24"/>
              <w:szCs w:val="24"/>
              <w:lang w:val="en-US" w:eastAsia="en-US"/>
            </w:rPr>
          </w:pPr>
          <w:r>
            <w:rPr/>
            <w:t>5.4.5.2</w:t>
          </w:r>
          <w:r>
            <w:rPr>
              <w:rFonts w:eastAsia="MS Mincho;ＭＳ 明朝"/>
              <w:sz w:val="24"/>
              <w:szCs w:val="24"/>
              <w:lang w:val="en-US" w:eastAsia="en-US"/>
            </w:rPr>
            <w:tab/>
          </w:r>
          <w:r>
            <w:rPr/>
            <w:t>Roles</w:t>
            <w:tab/>
          </w:r>
          <w:hyperlink w:anchor="__RefHeading___Toc200648547">
            <w:r>
              <w:rPr>
                <w:rStyle w:val="IndexLink"/>
              </w:rPr>
              <w:t>15</w:t>
            </w:r>
          </w:hyperlink>
        </w:p>
        <w:p>
          <w:pPr>
            <w:pStyle w:val="Contents3"/>
            <w:rPr>
              <w:rFonts w:eastAsia="MS Mincho;ＭＳ 明朝"/>
              <w:sz w:val="24"/>
              <w:szCs w:val="24"/>
              <w:lang w:val="en-US" w:eastAsia="en-US"/>
            </w:rPr>
          </w:pPr>
          <w:r>
            <w:rPr/>
            <w:t>5.4.6</w:t>
          </w:r>
          <w:r>
            <w:rPr>
              <w:rFonts w:eastAsia="MS Mincho;ＭＳ 明朝"/>
              <w:sz w:val="24"/>
              <w:szCs w:val="24"/>
              <w:lang w:val="en-US" w:eastAsia="en-US"/>
            </w:rPr>
            <w:tab/>
          </w:r>
          <w:r>
            <w:rPr/>
            <w:t xml:space="preserve">Relationship between </w:t>
          </w:r>
          <w:r>
            <w:rPr>
              <w:i/>
            </w:rPr>
            <w:t>TestInvocation</w:t>
          </w:r>
          <w:r>
            <w:rPr/>
            <w:t xml:space="preserve"> and </w:t>
          </w:r>
          <w:r>
            <w:rPr>
              <w:i/>
            </w:rPr>
            <w:t>MORT</w:t>
          </w:r>
          <w:r>
            <w:rPr/>
            <w:tab/>
          </w:r>
          <w:hyperlink w:anchor="__RefHeading___Toc200648548">
            <w:r>
              <w:rPr>
                <w:rStyle w:val="IndexLink"/>
              </w:rPr>
              <w:t>15</w:t>
            </w:r>
          </w:hyperlink>
        </w:p>
        <w:p>
          <w:pPr>
            <w:pStyle w:val="Contents4"/>
            <w:rPr>
              <w:rFonts w:eastAsia="MS Mincho;ＭＳ 明朝"/>
              <w:sz w:val="24"/>
              <w:szCs w:val="24"/>
              <w:lang w:val="fr-FR" w:eastAsia="en-US"/>
            </w:rPr>
          </w:pPr>
          <w:r>
            <w:rPr>
              <w:lang w:val="fr-FR" w:eastAsia="en-US"/>
            </w:rPr>
            <w:t>5.4.6.1</w:t>
          </w:r>
          <w:r>
            <w:rPr>
              <w:rFonts w:eastAsia="MS Mincho;ＭＳ 明朝"/>
              <w:sz w:val="24"/>
              <w:szCs w:val="24"/>
              <w:lang w:val="fr-FR" w:eastAsia="en-US"/>
            </w:rPr>
            <w:tab/>
          </w:r>
          <w:r>
            <w:rPr>
              <w:lang w:val="fr-FR" w:eastAsia="en-US"/>
            </w:rPr>
            <w:t>Definition</w:t>
            <w:tab/>
          </w:r>
          <w:hyperlink w:anchor="__RefHeading___Toc200648549">
            <w:r>
              <w:rPr>
                <w:rStyle w:val="IndexLink"/>
                <w:lang w:val="fr-FR" w:eastAsia="en-US"/>
              </w:rPr>
              <w:t>15</w:t>
            </w:r>
          </w:hyperlink>
        </w:p>
        <w:p>
          <w:pPr>
            <w:pStyle w:val="Contents4"/>
            <w:rPr>
              <w:rFonts w:eastAsia="MS Mincho;ＭＳ 明朝"/>
              <w:sz w:val="24"/>
              <w:szCs w:val="24"/>
              <w:lang w:val="fr-FR" w:eastAsia="en-US"/>
            </w:rPr>
          </w:pPr>
          <w:r>
            <w:rPr>
              <w:lang w:val="fr-FR" w:eastAsia="en-US"/>
            </w:rPr>
            <w:t>5.4.6.2</w:t>
          </w:r>
          <w:r>
            <w:rPr>
              <w:rFonts w:eastAsia="MS Mincho;ＭＳ 明朝"/>
              <w:sz w:val="24"/>
              <w:szCs w:val="24"/>
              <w:lang w:val="fr-FR" w:eastAsia="en-US"/>
            </w:rPr>
            <w:tab/>
          </w:r>
          <w:r>
            <w:rPr>
              <w:lang w:val="fr-FR" w:eastAsia="en-US"/>
            </w:rPr>
            <w:t>Roles</w:t>
            <w:tab/>
          </w:r>
          <w:hyperlink w:anchor="__RefHeading___Toc200648550">
            <w:r>
              <w:rPr>
                <w:rStyle w:val="IndexLink"/>
                <w:lang w:val="fr-FR" w:eastAsia="en-US"/>
              </w:rPr>
              <w:t>15</w:t>
            </w:r>
          </w:hyperlink>
        </w:p>
        <w:p>
          <w:pPr>
            <w:pStyle w:val="Contents2"/>
            <w:rPr>
              <w:rFonts w:eastAsia="MS Mincho;ＭＳ 明朝"/>
              <w:sz w:val="24"/>
              <w:szCs w:val="24"/>
              <w:lang w:val="fr-FR" w:eastAsia="en-US"/>
            </w:rPr>
          </w:pPr>
          <w:r>
            <w:rPr>
              <w:lang w:val="fr-FR" w:eastAsia="en-US"/>
            </w:rPr>
            <w:t>5.5</w:t>
          </w:r>
          <w:r>
            <w:rPr>
              <w:rFonts w:eastAsia="MS Mincho;ＭＳ 明朝"/>
              <w:sz w:val="24"/>
              <w:szCs w:val="24"/>
              <w:lang w:val="fr-FR" w:eastAsia="en-US"/>
            </w:rPr>
            <w:tab/>
          </w:r>
          <w:r>
            <w:rPr>
              <w:lang w:val="fr-FR" w:eastAsia="en-US"/>
            </w:rPr>
            <w:t>Information attributes definition</w:t>
            <w:tab/>
          </w:r>
          <w:hyperlink w:anchor="__RefHeading___Toc200648551">
            <w:r>
              <w:rPr>
                <w:rStyle w:val="IndexLink"/>
                <w:lang w:val="fr-FR" w:eastAsia="en-US"/>
              </w:rPr>
              <w:t>16</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Definition and legal Values</w:t>
            <w:tab/>
          </w:r>
          <w:hyperlink w:anchor="__RefHeading___Toc200648552">
            <w:r>
              <w:rPr>
                <w:rStyle w:val="IndexLink"/>
              </w:rPr>
              <w:t>16</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Interface definition</w:t>
            <w:tab/>
          </w:r>
          <w:hyperlink w:anchor="__RefHeading___Toc200648553">
            <w:r>
              <w:rPr>
                <w:rStyle w:val="IndexLink"/>
              </w:rPr>
              <w:t>18</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Class diagram representing interfaces</w:t>
            <w:tab/>
          </w:r>
          <w:hyperlink w:anchor="__RefHeading___Toc200648554">
            <w:r>
              <w:rPr>
                <w:rStyle w:val="IndexLink"/>
              </w:rPr>
              <w:t>18</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Generic rules</w:t>
            <w:tab/>
          </w:r>
          <w:hyperlink w:anchor="__RefHeading___Toc200648555">
            <w:r>
              <w:rPr>
                <w:rStyle w:val="IndexLink"/>
              </w:rPr>
              <w:t>18</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Interface testManagementIRPControlOperations</w:t>
            <w:tab/>
          </w:r>
          <w:hyperlink w:anchor="__RefHeading___Toc200648556">
            <w:r>
              <w:rPr>
                <w:rStyle w:val="IndexLink"/>
              </w:rPr>
              <w:t>19</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 xml:space="preserve">Operation </w:t>
          </w:r>
          <w:r>
            <w:rPr>
              <w:i/>
            </w:rPr>
            <w:t>initiateTests</w:t>
          </w:r>
          <w:r>
            <w:rPr/>
            <w:t xml:space="preserve"> (M)</w:t>
            <w:tab/>
          </w:r>
          <w:hyperlink w:anchor="__RefHeading___Toc200648557">
            <w:r>
              <w:rPr>
                <w:rStyle w:val="IndexLink"/>
              </w:rPr>
              <w:t>19</w:t>
            </w:r>
          </w:hyperlink>
        </w:p>
        <w:p>
          <w:pPr>
            <w:pStyle w:val="Contents4"/>
            <w:rPr>
              <w:rFonts w:eastAsia="MS Mincho;ＭＳ 明朝"/>
              <w:sz w:val="24"/>
              <w:szCs w:val="24"/>
              <w:lang w:val="en-US" w:eastAsia="en-US"/>
            </w:rPr>
          </w:pPr>
          <w:r>
            <w:rPr/>
            <w:t>6.3.1.1</w:t>
          </w:r>
          <w:r>
            <w:rPr>
              <w:rFonts w:eastAsia="MS Mincho;ＭＳ 明朝"/>
              <w:sz w:val="24"/>
              <w:szCs w:val="24"/>
              <w:lang w:val="en-US" w:eastAsia="en-US"/>
            </w:rPr>
            <w:tab/>
          </w:r>
          <w:r>
            <w:rPr/>
            <w:t>Definition</w:t>
            <w:tab/>
          </w:r>
          <w:hyperlink w:anchor="__RefHeading___Toc200648558">
            <w:r>
              <w:rPr>
                <w:rStyle w:val="IndexLink"/>
              </w:rPr>
              <w:t>19</w:t>
            </w:r>
          </w:hyperlink>
        </w:p>
        <w:p>
          <w:pPr>
            <w:pStyle w:val="Contents4"/>
            <w:rPr>
              <w:rFonts w:eastAsia="MS Mincho;ＭＳ 明朝"/>
              <w:sz w:val="24"/>
              <w:szCs w:val="24"/>
              <w:lang w:val="en-US" w:eastAsia="en-US"/>
            </w:rPr>
          </w:pPr>
          <w:r>
            <w:rPr/>
            <w:t>6.3.1.2</w:t>
          </w:r>
          <w:r>
            <w:rPr>
              <w:rFonts w:eastAsia="MS Mincho;ＭＳ 明朝"/>
              <w:sz w:val="24"/>
              <w:szCs w:val="24"/>
              <w:lang w:val="en-US" w:eastAsia="en-US"/>
            </w:rPr>
            <w:tab/>
          </w:r>
          <w:r>
            <w:rPr/>
            <w:t>Input parameters</w:t>
            <w:tab/>
          </w:r>
          <w:hyperlink w:anchor="__RefHeading___Toc200648559">
            <w:r>
              <w:rPr>
                <w:rStyle w:val="IndexLink"/>
              </w:rPr>
              <w:t>19</w:t>
            </w:r>
          </w:hyperlink>
        </w:p>
        <w:p>
          <w:pPr>
            <w:pStyle w:val="Contents4"/>
            <w:rPr>
              <w:rFonts w:eastAsia="MS Mincho;ＭＳ 明朝"/>
              <w:sz w:val="24"/>
              <w:szCs w:val="24"/>
              <w:lang w:val="en-US" w:eastAsia="en-US"/>
            </w:rPr>
          </w:pPr>
          <w:r>
            <w:rPr/>
            <w:t>6.3.1.3</w:t>
          </w:r>
          <w:r>
            <w:rPr>
              <w:rFonts w:eastAsia="MS Mincho;ＭＳ 明朝"/>
              <w:sz w:val="24"/>
              <w:szCs w:val="24"/>
              <w:lang w:val="en-US" w:eastAsia="en-US"/>
            </w:rPr>
            <w:tab/>
          </w:r>
          <w:r>
            <w:rPr/>
            <w:t>Output parameters</w:t>
            <w:tab/>
          </w:r>
          <w:hyperlink w:anchor="__RefHeading___Toc200648560">
            <w:r>
              <w:rPr>
                <w:rStyle w:val="IndexLink"/>
              </w:rPr>
              <w:t>20</w:t>
            </w:r>
          </w:hyperlink>
        </w:p>
        <w:p>
          <w:pPr>
            <w:pStyle w:val="Contents4"/>
            <w:rPr>
              <w:rFonts w:eastAsia="MS Mincho;ＭＳ 明朝"/>
              <w:sz w:val="24"/>
              <w:szCs w:val="24"/>
              <w:lang w:val="fr-FR" w:eastAsia="en-US"/>
            </w:rPr>
          </w:pPr>
          <w:r>
            <w:rPr>
              <w:lang w:val="fr-FR" w:eastAsia="en-US"/>
            </w:rPr>
            <w:t>6.3.1.4</w:t>
          </w:r>
          <w:r>
            <w:rPr>
              <w:rFonts w:eastAsia="MS Mincho;ＭＳ 明朝"/>
              <w:sz w:val="24"/>
              <w:szCs w:val="24"/>
              <w:lang w:val="fr-FR" w:eastAsia="en-US"/>
            </w:rPr>
            <w:tab/>
          </w:r>
          <w:r>
            <w:rPr>
              <w:lang w:val="fr-FR" w:eastAsia="en-US"/>
            </w:rPr>
            <w:t>Pre-condition</w:t>
            <w:tab/>
          </w:r>
          <w:hyperlink w:anchor="__RefHeading___Toc200648561">
            <w:r>
              <w:rPr>
                <w:rStyle w:val="IndexLink"/>
                <w:lang w:val="fr-FR" w:eastAsia="en-US"/>
              </w:rPr>
              <w:t>20</w:t>
            </w:r>
          </w:hyperlink>
        </w:p>
        <w:p>
          <w:pPr>
            <w:pStyle w:val="Contents4"/>
            <w:rPr>
              <w:rFonts w:eastAsia="MS Mincho;ＭＳ 明朝"/>
              <w:sz w:val="24"/>
              <w:szCs w:val="24"/>
              <w:lang w:val="fr-FR" w:eastAsia="en-US"/>
            </w:rPr>
          </w:pPr>
          <w:r>
            <w:rPr>
              <w:lang w:val="fr-FR" w:eastAsia="en-US"/>
            </w:rPr>
            <w:t>6.3.1.5</w:t>
          </w:r>
          <w:r>
            <w:rPr>
              <w:rFonts w:eastAsia="MS Mincho;ＭＳ 明朝"/>
              <w:sz w:val="24"/>
              <w:szCs w:val="24"/>
              <w:lang w:val="fr-FR" w:eastAsia="en-US"/>
            </w:rPr>
            <w:tab/>
          </w:r>
          <w:r>
            <w:rPr>
              <w:lang w:val="fr-FR" w:eastAsia="en-US"/>
            </w:rPr>
            <w:t>Post-condition</w:t>
            <w:tab/>
          </w:r>
          <w:hyperlink w:anchor="__RefHeading___Toc200648562">
            <w:r>
              <w:rPr>
                <w:rStyle w:val="IndexLink"/>
                <w:lang w:val="fr-FR" w:eastAsia="en-US"/>
              </w:rPr>
              <w:t>20</w:t>
            </w:r>
          </w:hyperlink>
        </w:p>
        <w:p>
          <w:pPr>
            <w:pStyle w:val="Contents4"/>
            <w:rPr>
              <w:rFonts w:eastAsia="MS Mincho;ＭＳ 明朝"/>
              <w:sz w:val="24"/>
              <w:szCs w:val="24"/>
              <w:lang w:val="fr-FR" w:eastAsia="en-US"/>
            </w:rPr>
          </w:pPr>
          <w:r>
            <w:rPr>
              <w:lang w:val="fr-FR" w:eastAsia="en-US"/>
            </w:rPr>
            <w:t>6.3.1.6</w:t>
          </w:r>
          <w:r>
            <w:rPr>
              <w:rFonts w:eastAsia="MS Mincho;ＭＳ 明朝"/>
              <w:sz w:val="24"/>
              <w:szCs w:val="24"/>
              <w:lang w:val="fr-FR" w:eastAsia="en-US"/>
            </w:rPr>
            <w:tab/>
          </w:r>
          <w:r>
            <w:rPr>
              <w:lang w:val="fr-FR" w:eastAsia="en-US"/>
            </w:rPr>
            <w:t>Exceptions</w:t>
            <w:tab/>
          </w:r>
          <w:hyperlink w:anchor="__RefHeading___Toc200648563">
            <w:r>
              <w:rPr>
                <w:rStyle w:val="IndexLink"/>
                <w:lang w:val="fr-FR" w:eastAsia="en-US"/>
              </w:rPr>
              <w:t>20</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 xml:space="preserve">Operation </w:t>
          </w:r>
          <w:r>
            <w:rPr>
              <w:i/>
            </w:rPr>
            <w:t>terminateTests</w:t>
          </w:r>
          <w:r>
            <w:rPr/>
            <w:t xml:space="preserve"> (M)</w:t>
            <w:tab/>
          </w:r>
          <w:hyperlink w:anchor="__RefHeading___Toc200648564">
            <w:r>
              <w:rPr>
                <w:rStyle w:val="IndexLink"/>
              </w:rPr>
              <w:t>21</w:t>
            </w:r>
          </w:hyperlink>
        </w:p>
        <w:p>
          <w:pPr>
            <w:pStyle w:val="Contents4"/>
            <w:rPr>
              <w:rFonts w:eastAsia="MS Mincho;ＭＳ 明朝"/>
              <w:sz w:val="24"/>
              <w:szCs w:val="24"/>
              <w:lang w:val="en-US" w:eastAsia="en-US"/>
            </w:rPr>
          </w:pPr>
          <w:r>
            <w:rPr/>
            <w:t>6.3.2.1</w:t>
          </w:r>
          <w:r>
            <w:rPr>
              <w:rFonts w:eastAsia="MS Mincho;ＭＳ 明朝"/>
              <w:sz w:val="24"/>
              <w:szCs w:val="24"/>
              <w:lang w:val="en-US" w:eastAsia="en-US"/>
            </w:rPr>
            <w:tab/>
          </w:r>
          <w:r>
            <w:rPr/>
            <w:t>Definition</w:t>
            <w:tab/>
          </w:r>
          <w:hyperlink w:anchor="__RefHeading___Toc200648565">
            <w:r>
              <w:rPr>
                <w:rStyle w:val="IndexLink"/>
              </w:rPr>
              <w:t>21</w:t>
            </w:r>
          </w:hyperlink>
        </w:p>
        <w:p>
          <w:pPr>
            <w:pStyle w:val="Contents4"/>
            <w:rPr>
              <w:rFonts w:eastAsia="MS Mincho;ＭＳ 明朝"/>
              <w:sz w:val="24"/>
              <w:szCs w:val="24"/>
              <w:lang w:val="en-US" w:eastAsia="en-US"/>
            </w:rPr>
          </w:pPr>
          <w:r>
            <w:rPr/>
            <w:t>6.3.2.2</w:t>
          </w:r>
          <w:r>
            <w:rPr>
              <w:rFonts w:eastAsia="MS Mincho;ＭＳ 明朝"/>
              <w:sz w:val="24"/>
              <w:szCs w:val="24"/>
              <w:lang w:val="en-US" w:eastAsia="en-US"/>
            </w:rPr>
            <w:tab/>
          </w:r>
          <w:r>
            <w:rPr/>
            <w:t>Input parameters</w:t>
            <w:tab/>
          </w:r>
          <w:hyperlink w:anchor="__RefHeading___Toc200648566">
            <w:r>
              <w:rPr>
                <w:rStyle w:val="IndexLink"/>
              </w:rPr>
              <w:t>21</w:t>
            </w:r>
          </w:hyperlink>
        </w:p>
        <w:p>
          <w:pPr>
            <w:pStyle w:val="Contents4"/>
            <w:rPr>
              <w:rFonts w:eastAsia="MS Mincho;ＭＳ 明朝"/>
              <w:sz w:val="24"/>
              <w:szCs w:val="24"/>
              <w:lang w:val="en-US" w:eastAsia="en-US"/>
            </w:rPr>
          </w:pPr>
          <w:r>
            <w:rPr/>
            <w:t>6.3.2.3</w:t>
          </w:r>
          <w:r>
            <w:rPr>
              <w:rFonts w:eastAsia="MS Mincho;ＭＳ 明朝"/>
              <w:sz w:val="24"/>
              <w:szCs w:val="24"/>
              <w:lang w:val="en-US" w:eastAsia="en-US"/>
            </w:rPr>
            <w:tab/>
          </w:r>
          <w:r>
            <w:rPr/>
            <w:t>Output parameters</w:t>
            <w:tab/>
          </w:r>
          <w:hyperlink w:anchor="__RefHeading___Toc200648567">
            <w:r>
              <w:rPr>
                <w:rStyle w:val="IndexLink"/>
              </w:rPr>
              <w:t>21</w:t>
            </w:r>
          </w:hyperlink>
        </w:p>
        <w:p>
          <w:pPr>
            <w:pStyle w:val="Contents4"/>
            <w:rPr>
              <w:rFonts w:eastAsia="MS Mincho;ＭＳ 明朝"/>
              <w:sz w:val="24"/>
              <w:szCs w:val="24"/>
              <w:lang w:val="en-US" w:eastAsia="en-US"/>
            </w:rPr>
          </w:pPr>
          <w:r>
            <w:rPr/>
            <w:t>6.3.2.4</w:t>
          </w:r>
          <w:r>
            <w:rPr>
              <w:rFonts w:eastAsia="MS Mincho;ＭＳ 明朝"/>
              <w:sz w:val="24"/>
              <w:szCs w:val="24"/>
              <w:lang w:val="en-US" w:eastAsia="en-US"/>
            </w:rPr>
            <w:tab/>
          </w:r>
          <w:r>
            <w:rPr/>
            <w:t>Pre-condition</w:t>
            <w:tab/>
          </w:r>
          <w:hyperlink w:anchor="__RefHeading___Toc200648568">
            <w:r>
              <w:rPr>
                <w:rStyle w:val="IndexLink"/>
              </w:rPr>
              <w:t>21</w:t>
            </w:r>
          </w:hyperlink>
        </w:p>
        <w:p>
          <w:pPr>
            <w:pStyle w:val="Contents4"/>
            <w:rPr>
              <w:rFonts w:eastAsia="MS Mincho;ＭＳ 明朝"/>
              <w:sz w:val="24"/>
              <w:szCs w:val="24"/>
              <w:lang w:val="en-US" w:eastAsia="en-US"/>
            </w:rPr>
          </w:pPr>
          <w:r>
            <w:rPr/>
            <w:t>6.3.2.5</w:t>
          </w:r>
          <w:r>
            <w:rPr>
              <w:rFonts w:eastAsia="MS Mincho;ＭＳ 明朝"/>
              <w:sz w:val="24"/>
              <w:szCs w:val="24"/>
              <w:lang w:val="en-US" w:eastAsia="en-US"/>
            </w:rPr>
            <w:tab/>
          </w:r>
          <w:r>
            <w:rPr/>
            <w:t>Post-condition</w:t>
            <w:tab/>
          </w:r>
          <w:hyperlink w:anchor="__RefHeading___Toc200648569">
            <w:r>
              <w:rPr>
                <w:rStyle w:val="IndexLink"/>
              </w:rPr>
              <w:t>21</w:t>
            </w:r>
          </w:hyperlink>
        </w:p>
        <w:p>
          <w:pPr>
            <w:pStyle w:val="Contents4"/>
            <w:rPr>
              <w:rFonts w:eastAsia="MS Mincho;ＭＳ 明朝"/>
              <w:sz w:val="24"/>
              <w:szCs w:val="24"/>
              <w:lang w:val="en-US" w:eastAsia="en-US"/>
            </w:rPr>
          </w:pPr>
          <w:r>
            <w:rPr/>
            <w:t>6.3.2.6</w:t>
          </w:r>
          <w:r>
            <w:rPr>
              <w:rFonts w:eastAsia="MS Mincho;ＭＳ 明朝"/>
              <w:sz w:val="24"/>
              <w:szCs w:val="24"/>
              <w:lang w:val="en-US" w:eastAsia="en-US"/>
            </w:rPr>
            <w:tab/>
          </w:r>
          <w:r>
            <w:rPr/>
            <w:t>Exceptions</w:t>
            <w:tab/>
          </w:r>
          <w:hyperlink w:anchor="__RefHeading___Toc200648570">
            <w:r>
              <w:rPr>
                <w:rStyle w:val="IndexLink"/>
              </w:rPr>
              <w:t>22</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Interface TestManagementIRPMonitorOperations</w:t>
            <w:tab/>
          </w:r>
          <w:hyperlink w:anchor="__RefHeading___Toc200648571">
            <w:r>
              <w:rPr>
                <w:rStyle w:val="IndexLink"/>
              </w:rPr>
              <w:t>23</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t xml:space="preserve">Operation </w:t>
          </w:r>
          <w:r>
            <w:rPr>
              <w:i/>
            </w:rPr>
            <w:t>monitorTest</w:t>
          </w:r>
          <w:r>
            <w:rPr/>
            <w:t xml:space="preserve"> (M)</w:t>
            <w:tab/>
          </w:r>
          <w:hyperlink w:anchor="__RefHeading___Toc200648572">
            <w:r>
              <w:rPr>
                <w:rStyle w:val="IndexLink"/>
              </w:rPr>
              <w:t>23</w:t>
            </w:r>
          </w:hyperlink>
        </w:p>
        <w:p>
          <w:pPr>
            <w:pStyle w:val="Contents4"/>
            <w:rPr>
              <w:rFonts w:eastAsia="MS Mincho;ＭＳ 明朝"/>
              <w:sz w:val="24"/>
              <w:szCs w:val="24"/>
              <w:lang w:val="en-US" w:eastAsia="en-US"/>
            </w:rPr>
          </w:pPr>
          <w:r>
            <w:rPr/>
            <w:t>6.4.1.1</w:t>
          </w:r>
          <w:r>
            <w:rPr>
              <w:rFonts w:eastAsia="MS Mincho;ＭＳ 明朝"/>
              <w:sz w:val="24"/>
              <w:szCs w:val="24"/>
              <w:lang w:val="en-US" w:eastAsia="en-US"/>
            </w:rPr>
            <w:tab/>
          </w:r>
          <w:r>
            <w:rPr/>
            <w:t>Definition</w:t>
            <w:tab/>
          </w:r>
          <w:hyperlink w:anchor="__RefHeading___Toc200648573">
            <w:r>
              <w:rPr>
                <w:rStyle w:val="IndexLink"/>
              </w:rPr>
              <w:t>23</w:t>
            </w:r>
          </w:hyperlink>
        </w:p>
        <w:p>
          <w:pPr>
            <w:pStyle w:val="Contents4"/>
            <w:rPr>
              <w:rFonts w:eastAsia="MS Mincho;ＭＳ 明朝"/>
              <w:sz w:val="24"/>
              <w:szCs w:val="24"/>
              <w:lang w:val="en-US" w:eastAsia="en-US"/>
            </w:rPr>
          </w:pPr>
          <w:r>
            <w:rPr/>
            <w:t>6.4.1.2</w:t>
          </w:r>
          <w:r>
            <w:rPr>
              <w:rFonts w:eastAsia="MS Mincho;ＭＳ 明朝"/>
              <w:sz w:val="24"/>
              <w:szCs w:val="24"/>
              <w:lang w:val="en-US" w:eastAsia="en-US"/>
            </w:rPr>
            <w:tab/>
          </w:r>
          <w:r>
            <w:rPr/>
            <w:t>Input parameters</w:t>
            <w:tab/>
          </w:r>
          <w:hyperlink w:anchor="__RefHeading___Toc200648574">
            <w:r>
              <w:rPr>
                <w:rStyle w:val="IndexLink"/>
              </w:rPr>
              <w:t>23</w:t>
            </w:r>
          </w:hyperlink>
        </w:p>
        <w:p>
          <w:pPr>
            <w:pStyle w:val="Contents4"/>
            <w:rPr>
              <w:rFonts w:eastAsia="MS Mincho;ＭＳ 明朝"/>
              <w:sz w:val="24"/>
              <w:szCs w:val="24"/>
              <w:lang w:val="en-US" w:eastAsia="en-US"/>
            </w:rPr>
          </w:pPr>
          <w:r>
            <w:rPr/>
            <w:t>6.4.1.3</w:t>
          </w:r>
          <w:r>
            <w:rPr>
              <w:rFonts w:eastAsia="MS Mincho;ＭＳ 明朝"/>
              <w:sz w:val="24"/>
              <w:szCs w:val="24"/>
              <w:lang w:val="en-US" w:eastAsia="en-US"/>
            </w:rPr>
            <w:tab/>
          </w:r>
          <w:r>
            <w:rPr/>
            <w:t>Output parameters</w:t>
            <w:tab/>
          </w:r>
          <w:hyperlink w:anchor="__RefHeading___Toc200648575">
            <w:r>
              <w:rPr>
                <w:rStyle w:val="IndexLink"/>
              </w:rPr>
              <w:t>23</w:t>
            </w:r>
          </w:hyperlink>
        </w:p>
        <w:p>
          <w:pPr>
            <w:pStyle w:val="Contents4"/>
            <w:rPr>
              <w:rFonts w:eastAsia="MS Mincho;ＭＳ 明朝"/>
              <w:sz w:val="24"/>
              <w:szCs w:val="24"/>
              <w:lang w:val="en-US" w:eastAsia="en-US"/>
            </w:rPr>
          </w:pPr>
          <w:r>
            <w:rPr/>
            <w:t>6.4.1.4</w:t>
          </w:r>
          <w:r>
            <w:rPr>
              <w:rFonts w:eastAsia="MS Mincho;ＭＳ 明朝"/>
              <w:sz w:val="24"/>
              <w:szCs w:val="24"/>
              <w:lang w:val="en-US" w:eastAsia="en-US"/>
            </w:rPr>
            <w:tab/>
          </w:r>
          <w:r>
            <w:rPr/>
            <w:t>Pre-condition</w:t>
            <w:tab/>
          </w:r>
          <w:hyperlink w:anchor="__RefHeading___Toc200648576">
            <w:r>
              <w:rPr>
                <w:rStyle w:val="IndexLink"/>
              </w:rPr>
              <w:t>23</w:t>
            </w:r>
          </w:hyperlink>
        </w:p>
        <w:p>
          <w:pPr>
            <w:pStyle w:val="Contents4"/>
            <w:rPr>
              <w:rFonts w:eastAsia="MS Mincho;ＭＳ 明朝"/>
              <w:sz w:val="24"/>
              <w:szCs w:val="24"/>
              <w:lang w:val="en-US" w:eastAsia="en-US"/>
            </w:rPr>
          </w:pPr>
          <w:r>
            <w:rPr/>
            <w:t>6.4.1.5</w:t>
          </w:r>
          <w:r>
            <w:rPr>
              <w:rFonts w:eastAsia="MS Mincho;ＭＳ 明朝"/>
              <w:sz w:val="24"/>
              <w:szCs w:val="24"/>
              <w:lang w:val="en-US" w:eastAsia="en-US"/>
            </w:rPr>
            <w:tab/>
          </w:r>
          <w:r>
            <w:rPr/>
            <w:t>Post-condition</w:t>
            <w:tab/>
          </w:r>
          <w:hyperlink w:anchor="__RefHeading___Toc200648577">
            <w:r>
              <w:rPr>
                <w:rStyle w:val="IndexLink"/>
              </w:rPr>
              <w:t>24</w:t>
            </w:r>
          </w:hyperlink>
        </w:p>
        <w:p>
          <w:pPr>
            <w:pStyle w:val="Contents4"/>
            <w:rPr>
              <w:rFonts w:eastAsia="MS Mincho;ＭＳ 明朝"/>
              <w:sz w:val="24"/>
              <w:szCs w:val="24"/>
              <w:lang w:val="en-US" w:eastAsia="en-US"/>
            </w:rPr>
          </w:pPr>
          <w:r>
            <w:rPr/>
            <w:t>6.4.1.6</w:t>
          </w:r>
          <w:r>
            <w:rPr>
              <w:rFonts w:eastAsia="MS Mincho;ＭＳ 明朝"/>
              <w:sz w:val="24"/>
              <w:szCs w:val="24"/>
              <w:lang w:val="en-US" w:eastAsia="en-US"/>
            </w:rPr>
            <w:tab/>
          </w:r>
          <w:r>
            <w:rPr/>
            <w:t>Exception</w:t>
            <w:tab/>
          </w:r>
          <w:hyperlink w:anchor="__RefHeading___Toc200648578">
            <w:r>
              <w:rPr>
                <w:rStyle w:val="IndexLink"/>
              </w:rPr>
              <w:t>24</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Interface TestManagementIRPNotifications</w:t>
            <w:tab/>
          </w:r>
          <w:hyperlink w:anchor="__RefHeading___Toc200648579">
            <w:r>
              <w:rPr>
                <w:rStyle w:val="IndexLink"/>
              </w:rPr>
              <w:t>25</w:t>
            </w:r>
          </w:hyperlink>
        </w:p>
        <w:p>
          <w:pPr>
            <w:pStyle w:val="Contents3"/>
            <w:rPr>
              <w:rFonts w:eastAsia="MS Mincho;ＭＳ 明朝"/>
              <w:sz w:val="24"/>
              <w:szCs w:val="24"/>
              <w:lang w:val="en-US" w:eastAsia="en-US"/>
            </w:rPr>
          </w:pPr>
          <w:r>
            <w:rPr/>
            <w:t>6.5.1</w:t>
          </w:r>
          <w:r>
            <w:rPr>
              <w:rFonts w:eastAsia="MS Mincho;ＭＳ 明朝"/>
              <w:sz w:val="24"/>
              <w:szCs w:val="24"/>
              <w:lang w:val="en-US" w:eastAsia="en-US"/>
            </w:rPr>
            <w:tab/>
          </w:r>
          <w:r>
            <w:rPr/>
            <w:t xml:space="preserve">Notification </w:t>
          </w:r>
          <w:r>
            <w:rPr>
              <w:i/>
            </w:rPr>
            <w:t>notifyTestResults</w:t>
          </w:r>
          <w:r>
            <w:rPr/>
            <w:t xml:space="preserve"> (M)</w:t>
            <w:tab/>
          </w:r>
          <w:hyperlink w:anchor="__RefHeading___Toc200648580">
            <w:r>
              <w:rPr>
                <w:rStyle w:val="IndexLink"/>
              </w:rPr>
              <w:t>25</w:t>
            </w:r>
          </w:hyperlink>
        </w:p>
        <w:p>
          <w:pPr>
            <w:pStyle w:val="Contents4"/>
            <w:rPr>
              <w:rFonts w:eastAsia="MS Mincho;ＭＳ 明朝"/>
              <w:sz w:val="24"/>
              <w:szCs w:val="24"/>
              <w:lang w:val="en-US" w:eastAsia="en-US"/>
            </w:rPr>
          </w:pPr>
          <w:r>
            <w:rPr/>
            <w:t>6.5.1.1</w:t>
          </w:r>
          <w:r>
            <w:rPr>
              <w:rFonts w:eastAsia="MS Mincho;ＭＳ 明朝"/>
              <w:sz w:val="24"/>
              <w:szCs w:val="24"/>
              <w:lang w:val="en-US" w:eastAsia="en-US"/>
            </w:rPr>
            <w:tab/>
          </w:r>
          <w:r>
            <w:rPr/>
            <w:t>Definition</w:t>
            <w:tab/>
          </w:r>
          <w:hyperlink w:anchor="__RefHeading___Toc200648581">
            <w:r>
              <w:rPr>
                <w:rStyle w:val="IndexLink"/>
              </w:rPr>
              <w:t>25</w:t>
            </w:r>
          </w:hyperlink>
        </w:p>
        <w:p>
          <w:pPr>
            <w:pStyle w:val="Contents4"/>
            <w:rPr>
              <w:rFonts w:eastAsia="MS Mincho;ＭＳ 明朝"/>
              <w:sz w:val="24"/>
              <w:szCs w:val="24"/>
              <w:lang w:val="en-US" w:eastAsia="en-US"/>
            </w:rPr>
          </w:pPr>
          <w:r>
            <w:rPr/>
            <w:t>6.5.1.2</w:t>
          </w:r>
          <w:r>
            <w:rPr>
              <w:rFonts w:eastAsia="MS Mincho;ＭＳ 明朝"/>
              <w:sz w:val="24"/>
              <w:szCs w:val="24"/>
              <w:lang w:val="en-US" w:eastAsia="en-US"/>
            </w:rPr>
            <w:tab/>
          </w:r>
          <w:r>
            <w:rPr/>
            <w:t>Triggering Events for the Test</w:t>
            <w:tab/>
          </w:r>
          <w:hyperlink w:anchor="__RefHeading___Toc200648582">
            <w:r>
              <w:rPr>
                <w:rStyle w:val="IndexLink"/>
              </w:rPr>
              <w:t>26</w:t>
            </w:r>
          </w:hyperlink>
        </w:p>
        <w:p>
          <w:pPr>
            <w:pStyle w:val="Contents5"/>
            <w:rPr>
              <w:rFonts w:eastAsia="MS Mincho;ＭＳ 明朝"/>
              <w:sz w:val="24"/>
              <w:szCs w:val="24"/>
              <w:lang w:val="en-US" w:eastAsia="en-US"/>
            </w:rPr>
          </w:pPr>
          <w:r>
            <w:rPr/>
            <w:t>6.5.1.2.1</w:t>
          </w:r>
          <w:r>
            <w:rPr>
              <w:rFonts w:eastAsia="MS Mincho;ＭＳ 明朝"/>
              <w:sz w:val="24"/>
              <w:szCs w:val="24"/>
              <w:lang w:val="en-US" w:eastAsia="en-US"/>
            </w:rPr>
            <w:tab/>
          </w:r>
          <w:r>
            <w:rPr/>
            <w:t>From-State</w:t>
            <w:tab/>
          </w:r>
          <w:hyperlink w:anchor="__RefHeading___Toc200648583">
            <w:r>
              <w:rPr>
                <w:rStyle w:val="IndexLink"/>
              </w:rPr>
              <w:t>27</w:t>
            </w:r>
          </w:hyperlink>
        </w:p>
        <w:p>
          <w:pPr>
            <w:pStyle w:val="Contents5"/>
            <w:rPr>
              <w:rFonts w:eastAsia="MS Mincho;ＭＳ 明朝"/>
              <w:sz w:val="24"/>
              <w:szCs w:val="24"/>
              <w:lang w:val="en-US" w:eastAsia="en-US"/>
            </w:rPr>
          </w:pPr>
          <w:r>
            <w:rPr/>
            <w:t>6.5.1.2.2</w:t>
          </w:r>
          <w:r>
            <w:rPr>
              <w:rFonts w:eastAsia="MS Mincho;ＭＳ 明朝"/>
              <w:sz w:val="24"/>
              <w:szCs w:val="24"/>
              <w:lang w:val="en-US" w:eastAsia="en-US"/>
            </w:rPr>
            <w:tab/>
          </w:r>
          <w:r>
            <w:rPr/>
            <w:t>To-State</w:t>
            <w:tab/>
          </w:r>
          <w:hyperlink w:anchor="__RefHeading___Toc200648584">
            <w:r>
              <w:rPr>
                <w:rStyle w:val="IndexLink"/>
              </w:rPr>
              <w:t>27</w:t>
            </w:r>
          </w:hyperlink>
        </w:p>
        <w:p>
          <w:pPr>
            <w:pStyle w:val="Contents8"/>
            <w:rPr>
              <w:rFonts w:eastAsia="MS Mincho;ＭＳ 明朝"/>
              <w:b w:val="false"/>
              <w:b w:val="false"/>
              <w:sz w:val="24"/>
              <w:szCs w:val="24"/>
              <w:lang w:val="en-US" w:eastAsia="en-US"/>
            </w:rPr>
          </w:pPr>
          <w:r>
            <w:rPr/>
            <w:t xml:space="preserve">Annex </w:t>
          </w:r>
          <w:r>
            <w:rPr>
              <w:lang w:val="en-US" w:eastAsia="en-US"/>
            </w:rPr>
            <w:t>A</w:t>
          </w:r>
          <w:r>
            <w:rPr/>
            <w:t xml:space="preserve"> (informative):</w:t>
            <w:tab/>
            <w:t>Network Performance Measurement Procedure</w:t>
            <w:tab/>
          </w:r>
          <w:hyperlink w:anchor="__RefHeading___Toc200648585">
            <w:r>
              <w:rPr>
                <w:rStyle w:val="IndexLink"/>
              </w:rPr>
              <w:t>28</w:t>
            </w:r>
          </w:hyperlink>
        </w:p>
        <w:p>
          <w:pPr>
            <w:pStyle w:val="Contents8"/>
            <w:rPr>
              <w:rFonts w:eastAsia="MS Mincho;ＭＳ 明朝"/>
              <w:sz w:val="24"/>
              <w:szCs w:val="24"/>
              <w:lang w:val="en-US" w:eastAsia="en-US"/>
            </w:rPr>
          </w:pPr>
          <w:r>
            <w:rPr>
              <w:b w:val="false"/>
            </w:rPr>
            <w:t>Annex B (informative):</w:t>
            <w:tab/>
            <w:t>Change history</w:t>
            <w:tab/>
          </w:r>
          <w:hyperlink w:anchor="__RefHeading___Toc200648586">
            <w:r>
              <w:rPr>
                <w:rStyle w:val="IndexLink"/>
                <w:b w:val="false"/>
              </w:rPr>
              <w:t>30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00648484"/>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00648485"/>
      <w:bookmarkEnd w:id="7"/>
      <w:r>
        <w:rPr/>
        <w:t>Introduction</w:t>
      </w:r>
    </w:p>
    <w:p>
      <w:pPr>
        <w:pStyle w:val="Normal"/>
        <w:rPr/>
      </w:pPr>
      <w:r>
        <w:rPr/>
        <w:t>The present document is part of a TS-family covering the 3rd Generation Partnership Project; Technical Specification Group Services and System Aspects; Telecommunication management; Test management Integration Reference Point (IRP), as identified below:</w:t>
      </w:r>
    </w:p>
    <w:p>
      <w:pPr>
        <w:pStyle w:val="B1"/>
        <w:rPr/>
      </w:pPr>
      <w:r>
        <w:rPr/>
        <w:t>32.321:</w:t>
        <w:tab/>
        <w:t>"Test management Integration Reference Point (IRP); Requirements"</w:t>
      </w:r>
    </w:p>
    <w:p>
      <w:pPr>
        <w:pStyle w:val="B1"/>
        <w:rPr>
          <w:b/>
          <w:b/>
        </w:rPr>
      </w:pPr>
      <w:r>
        <w:rPr>
          <w:b/>
        </w:rPr>
        <w:t>32.322:</w:t>
        <w:tab/>
        <w:t>"Test management Integration Reference Point (IRP): Information Service (IS)"</w:t>
      </w:r>
    </w:p>
    <w:p>
      <w:pPr>
        <w:pStyle w:val="B1"/>
        <w:rPr/>
      </w:pPr>
      <w:r>
        <w:rPr/>
        <w:t>32.326:</w:t>
        <w:tab/>
        <w:t>"Test management Integration Reference Point (IRP): Solution Set (SS) definitions"</w:t>
      </w:r>
    </w:p>
    <w:p>
      <w:pPr>
        <w:pStyle w:val="Normal"/>
        <w:rPr/>
      </w:pPr>
      <w:r>
        <w:rPr/>
        <w:t>A 3G telecommunication network is composed of a multitude of different Network Elements (NE). For a successful operation of the network the operator must be provided with mechanisms allowing him to manage the network. These management activities can be grouped into several areas: configuration management, fault management, performance management, accounting management and security management.</w:t>
      </w:r>
    </w:p>
    <w:p>
      <w:pPr>
        <w:pStyle w:val="Normal"/>
        <w:rPr/>
      </w:pPr>
      <w:r>
        <w:rPr/>
        <w:t>A management function assisting in different high level management areas such as fault management and performance management is test management. The purpose of testing is to get information about the functionality and performance of the 3G managed network subject to the test.</w:t>
      </w:r>
    </w:p>
    <w:p>
      <w:pPr>
        <w:pStyle w:val="Normal"/>
        <w:rPr/>
      </w:pPr>
      <w:r>
        <w:rPr/>
        <w:t xml:space="preserve">The present document is part of a TS-family defining the Telecommunication Management (TM) of 3G systems. </w:t>
        <w:br/>
        <w:t xml:space="preserve">The TM principles are described in 3GPP TS 32.101 [5]. The TM architecture is described in 3GPP TS 32.102 [6]. </w:t>
        <w:br/>
        <w:t>The other specifications define the interface (Itf-N) between the managing system (manager), which is in general the Network Manager (NM) and the managed system (agent), which is either an Element Manager (EM) or the managed NE itself. The Itf-N is composed of a number of integration reference points (IRPs) defining the information in the agent that is visible for the manager, the operations that the manager may perform on this information and the notifications that are sent from the agent to the manager. One of these IRPs is the Test Management IRP.</w:t>
      </w:r>
    </w:p>
    <w:p>
      <w:pPr>
        <w:pStyle w:val="Normal"/>
        <w:rPr/>
      </w:pPr>
      <w:r>
        <w:rPr/>
        <w:t>Each IRP is specified by the requirements part, the IS part and at least one SS (e.g. CORBA SS).</w:t>
      </w:r>
      <w:r>
        <w:br w:type="page"/>
      </w:r>
    </w:p>
    <w:p>
      <w:pPr>
        <w:pStyle w:val="Heading1"/>
        <w:ind w:left="1134" w:hanging="1134"/>
        <w:rPr/>
      </w:pPr>
      <w:bookmarkStart w:id="8" w:name="__RefHeading___Toc200648486"/>
      <w:bookmarkEnd w:id="8"/>
      <w:r>
        <w:rPr/>
        <w:t>1</w:t>
        <w:tab/>
        <w:t>Scope</w:t>
      </w:r>
    </w:p>
    <w:p>
      <w:pPr>
        <w:pStyle w:val="Normal"/>
        <w:rPr/>
      </w:pPr>
      <w:r>
        <w:rPr/>
        <w:t>The present document defines the IS part of the Test Management IRP, which describes the semantics of the information and the interactions visible across Itf-N in a protocol independent way. The information is specified by means of information object classes and the interactions by means of operations and notifications. The present document does not specify the syntax (encoding) of the information.</w:t>
      </w:r>
    </w:p>
    <w:p>
      <w:pPr>
        <w:pStyle w:val="Heading1"/>
        <w:ind w:left="1134" w:hanging="1134"/>
        <w:rPr/>
      </w:pPr>
      <w:bookmarkStart w:id="9" w:name="__RefHeading___Toc20064848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32.302: "Telecommunication management; Configuration Management (CM); Notification Integration Reference Point (IRP): Information Service (IS)".</w:t>
      </w:r>
    </w:p>
    <w:p>
      <w:pPr>
        <w:pStyle w:val="EX"/>
        <w:rPr/>
      </w:pPr>
      <w:r>
        <w:rPr/>
        <w:t>[2]</w:t>
        <w:tab/>
        <w:t>3GPP TS 32.312: "Telecommunication management; Generic Integration Reference Point (IRP) management; Information Service (IS)".</w:t>
      </w:r>
    </w:p>
    <w:p>
      <w:pPr>
        <w:pStyle w:val="EX"/>
        <w:rPr/>
      </w:pPr>
      <w:r>
        <w:rPr/>
        <w:t>[3]</w:t>
        <w:tab/>
        <w:t>3GPP TS 32.622: "Telecommunication management; Configuration Management (CM); Generic network resources Integration Reference Point (IRP): Network Resource Model (NRM)".</w:t>
      </w:r>
    </w:p>
    <w:p>
      <w:pPr>
        <w:pStyle w:val="EX"/>
        <w:rPr/>
      </w:pPr>
      <w:r>
        <w:rPr/>
        <w:t>[4]</w:t>
        <w:tab/>
        <w:t>ITU-T Recommendation X.733: "Information technology - Open Systems Interconnection - Systems Management: Alarm reporting function".</w:t>
      </w:r>
    </w:p>
    <w:p>
      <w:pPr>
        <w:pStyle w:val="EX"/>
        <w:rPr/>
      </w:pPr>
      <w:r>
        <w:rPr/>
        <w:t>[5]</w:t>
        <w:tab/>
        <w:t>ITU-T Recommendation X.745: "Information technology - Open Systems Interconnection - Systems Management: Test management function".</w:t>
      </w:r>
    </w:p>
    <w:p>
      <w:pPr>
        <w:pStyle w:val="EX"/>
        <w:rPr/>
      </w:pPr>
      <w:r>
        <w:rPr/>
        <w:t>[6]</w:t>
        <w:tab/>
        <w:t>3GPP TS 32.101: "Telecommunication management; Principles and high level requirements".</w:t>
      </w:r>
    </w:p>
    <w:p>
      <w:pPr>
        <w:pStyle w:val="EX"/>
        <w:rPr/>
      </w:pPr>
      <w:r>
        <w:rPr/>
        <w:t>[7]</w:t>
        <w:tab/>
        <w:t>3GPP TS 32.102: "Telecommunication management; Architecture".</w:t>
      </w:r>
    </w:p>
    <w:p>
      <w:pPr>
        <w:pStyle w:val="EX"/>
        <w:rPr/>
      </w:pPr>
      <w:r>
        <w:rPr/>
        <w:t>[8]</w:t>
        <w:tab/>
        <w:t>3GPP TS 32.321: "Telecommunication management; Test management Integration Reference Point (IRP): Requirements".</w:t>
      </w:r>
    </w:p>
    <w:p>
      <w:pPr>
        <w:pStyle w:val="EX"/>
        <w:rPr/>
      </w:pPr>
      <w:r>
        <w:rPr/>
        <w:t>[9]</w:t>
        <w:tab/>
        <w:t>3GPP TS 32.672: "Telecommunication management; Configuration Management (CM); State Management Integration Reference Point (IRP): Information Service (IS)".</w:t>
      </w:r>
    </w:p>
    <w:p>
      <w:pPr>
        <w:pStyle w:val="EX"/>
        <w:rPr/>
      </w:pPr>
      <w:r>
        <w:rPr/>
        <w:t>[10]</w:t>
        <w:tab/>
        <w:t>ITU-T Recommendation X.737: "Information technology - Open Systems Interconnection - Systems Management: Confidence and diagnostic test categories.</w:t>
      </w:r>
    </w:p>
    <w:p>
      <w:pPr>
        <w:pStyle w:val="EX"/>
        <w:rPr/>
      </w:pPr>
      <w:r>
        <w:rPr/>
        <w:t>[1</w:t>
      </w:r>
      <w:r>
        <w:rPr>
          <w:lang w:eastAsia="zh-CN"/>
        </w:rPr>
        <w:t>1</w:t>
      </w:r>
      <w:r>
        <w:rPr/>
        <w:t>]</w:t>
        <w:tab/>
        <w:t>3GPP TS 32.150: "Telecommunication management; Integration Reference Point (IRP) Concept and definitions".</w:t>
      </w:r>
    </w:p>
    <w:p>
      <w:pPr>
        <w:pStyle w:val="EX"/>
        <w:rPr>
          <w:lang w:eastAsia="zh-CN"/>
        </w:rPr>
      </w:pPr>
      <w:r>
        <w:rPr>
          <w:lang w:eastAsia="zh-CN"/>
        </w:rPr>
        <w:t>[12]</w:t>
      </w:r>
      <w:r>
        <w:rPr>
          <w:lang w:eastAsia="zh-CN"/>
        </w:rPr>
        <w:tab/>
      </w:r>
      <w:r>
        <w:rPr>
          <w:lang w:eastAsia="zh-CN"/>
        </w:rPr>
        <w:t xml:space="preserve">IETF RFC4656: </w:t>
      </w:r>
      <w:r>
        <w:rPr/>
        <w:t>"A One-way Active Measurement Protocol (OWAMP)".</w:t>
      </w:r>
    </w:p>
    <w:p>
      <w:pPr>
        <w:pStyle w:val="EX"/>
        <w:rPr>
          <w:lang w:eastAsia="zh-CN"/>
        </w:rPr>
      </w:pPr>
      <w:r>
        <w:rPr>
          <w:lang w:eastAsia="zh-CN"/>
        </w:rPr>
        <w:t>[13]</w:t>
      </w:r>
      <w:r>
        <w:rPr>
          <w:lang w:eastAsia="zh-CN"/>
        </w:rPr>
        <w:tab/>
      </w:r>
      <w:r>
        <w:rPr>
          <w:lang w:eastAsia="zh-CN"/>
        </w:rPr>
        <w:t>IETF</w:t>
      </w:r>
      <w:r>
        <w:rPr>
          <w:lang w:eastAsia="zh-CN"/>
        </w:rPr>
        <w:t> RFC 5357</w:t>
      </w:r>
      <w:r>
        <w:rPr>
          <w:lang w:eastAsia="zh-CN"/>
        </w:rPr>
        <w:t xml:space="preserve">: </w:t>
      </w:r>
      <w:r>
        <w:rPr>
          <w:lang w:eastAsia="zh-CN"/>
        </w:rPr>
        <w:t>"A Two-way Active Measurement Protocol (TWAMP)".</w:t>
      </w:r>
    </w:p>
    <w:p>
      <w:pPr>
        <w:pStyle w:val="Heading1"/>
        <w:ind w:left="1134" w:hanging="1134"/>
        <w:rPr/>
      </w:pPr>
      <w:bookmarkStart w:id="10" w:name="__RefHeading___Toc200648488"/>
      <w:bookmarkEnd w:id="10"/>
      <w:r>
        <w:rPr/>
        <w:t>3</w:t>
        <w:tab/>
        <w:t>Definitions and abbreviations</w:t>
      </w:r>
    </w:p>
    <w:p>
      <w:pPr>
        <w:pStyle w:val="Heading2"/>
        <w:rPr/>
      </w:pPr>
      <w:bookmarkStart w:id="11" w:name="__RefHeading___Toc200648489"/>
      <w:bookmarkEnd w:id="11"/>
      <w:r>
        <w:rPr/>
        <w:t>3.1</w:t>
        <w:tab/>
        <w:t>Definitions</w:t>
      </w:r>
    </w:p>
    <w:p>
      <w:pPr>
        <w:pStyle w:val="Normal"/>
        <w:rPr/>
      </w:pPr>
      <w:r>
        <w:rPr/>
        <w:t>For the purposes of the present document, the terms and definitions given in TS 32.101 [6], TS 32.102 [7] and TS 32.321 [8] apply.</w:t>
      </w:r>
    </w:p>
    <w:p>
      <w:pPr>
        <w:pStyle w:val="Heading2"/>
        <w:rPr/>
      </w:pPr>
      <w:bookmarkStart w:id="12" w:name="__RefHeading___Toc200648490"/>
      <w:bookmarkEnd w:id="12"/>
      <w:r>
        <w:rPr/>
        <w:t>3.2</w:t>
        <w:tab/>
        <w:t>Abbreviations</w:t>
      </w:r>
    </w:p>
    <w:p>
      <w:pPr>
        <w:pStyle w:val="Normal"/>
        <w:rPr/>
      </w:pPr>
      <w:r>
        <w:rPr/>
        <w:t>For the purposes of the present document, the following abbreviations apply:</w:t>
      </w:r>
    </w:p>
    <w:p>
      <w:pPr>
        <w:pStyle w:val="EW"/>
        <w:rPr/>
      </w:pPr>
      <w:r>
        <w:rPr/>
        <w:t>EM</w:t>
        <w:tab/>
        <w:t xml:space="preserve">Element Manager </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ME</w:t>
        <w:tab/>
        <w:t>Element Manager</w:t>
      </w:r>
    </w:p>
    <w:p>
      <w:pPr>
        <w:pStyle w:val="EW"/>
        <w:rPr/>
      </w:pPr>
      <w:r>
        <w:rPr/>
        <w:t>MORT</w:t>
        <w:tab/>
        <w:t>Managed Object Referring to Test</w:t>
      </w:r>
    </w:p>
    <w:p>
      <w:pPr>
        <w:pStyle w:val="EW"/>
        <w:rPr>
          <w:lang w:val="fr-FR"/>
        </w:rPr>
      </w:pPr>
      <w:r>
        <w:rPr>
          <w:lang w:val="fr-FR"/>
        </w:rPr>
        <w:t>NE</w:t>
        <w:tab/>
        <w:t>Network Element</w:t>
      </w:r>
    </w:p>
    <w:p>
      <w:pPr>
        <w:pStyle w:val="EW"/>
        <w:rPr>
          <w:lang w:val="fr-FR"/>
        </w:rPr>
      </w:pPr>
      <w:r>
        <w:rPr>
          <w:lang w:val="fr-FR"/>
        </w:rPr>
        <w:t>TM</w:t>
        <w:tab/>
        <w:t>Telecommunication Management</w:t>
      </w:r>
    </w:p>
    <w:p>
      <w:pPr>
        <w:pStyle w:val="EW"/>
        <w:rPr/>
      </w:pPr>
      <w:r>
        <w:rPr/>
        <w:t>TO</w:t>
        <w:tab/>
        <w:t>Tester Object</w:t>
      </w:r>
    </w:p>
    <w:p>
      <w:pPr>
        <w:pStyle w:val="EW"/>
        <w:rPr/>
      </w:pPr>
      <w:r>
        <w:rPr/>
        <w:t>VSE</w:t>
        <w:tab/>
        <w:t>Vendor-Specific-Extended</w:t>
      </w:r>
    </w:p>
    <w:p>
      <w:pPr>
        <w:pStyle w:val="EW"/>
        <w:rPr/>
      </w:pPr>
      <w:r>
        <w:rPr/>
        <w:t>VSE TO</w:t>
        <w:tab/>
        <w:t>Vendor-Specific-Extended Tester Object</w:t>
      </w:r>
    </w:p>
    <w:p>
      <w:pPr>
        <w:pStyle w:val="Heading1"/>
        <w:ind w:left="1134" w:hanging="1134"/>
        <w:rPr/>
      </w:pPr>
      <w:bookmarkStart w:id="13" w:name="__RefHeading___Toc200648491"/>
      <w:bookmarkEnd w:id="13"/>
      <w:r>
        <w:rPr/>
        <w:t>4</w:t>
        <w:tab/>
        <w:t xml:space="preserve">System </w:t>
      </w:r>
      <w:r>
        <w:rPr>
          <w:lang w:eastAsia="zh-CN"/>
        </w:rPr>
        <w:t>O</w:t>
      </w:r>
      <w:r>
        <w:rPr/>
        <w:t>verview</w:t>
      </w:r>
    </w:p>
    <w:p>
      <w:pPr>
        <w:pStyle w:val="Heading2"/>
        <w:rPr/>
      </w:pPr>
      <w:bookmarkStart w:id="14" w:name="__RefHeading___Toc200648492"/>
      <w:bookmarkEnd w:id="14"/>
      <w:r>
        <w:rPr/>
        <w:t>4.1</w:t>
        <w:tab/>
        <w:t xml:space="preserve">System </w:t>
      </w:r>
      <w:r>
        <w:rPr>
          <w:lang w:eastAsia="zh-CN"/>
        </w:rPr>
        <w:t>C</w:t>
      </w:r>
      <w:r>
        <w:rPr/>
        <w:t>ontext</w:t>
      </w:r>
    </w:p>
    <w:p>
      <w:pPr>
        <w:pStyle w:val="TextBody"/>
        <w:rPr/>
      </w:pPr>
      <w:r>
        <w:rPr/>
        <w:t>The general definition of the System Context for the present IRP is found in TS 32.150 [1</w:t>
      </w:r>
      <w:r>
        <w:rPr>
          <w:lang w:eastAsia="zh-CN"/>
        </w:rPr>
        <w:t>1</w:t>
      </w:r>
      <w:r>
        <w:rPr/>
        <w:t>] clause 4.7.</w:t>
      </w:r>
    </w:p>
    <w:p>
      <w:pPr>
        <w:pStyle w:val="Normal"/>
        <w:rPr/>
      </w:pPr>
      <w:r>
        <w:rPr/>
        <w:t>In addition, the set of related IRP(s) relevant to the present IRP is shown in the two diagrams below.</w:t>
      </w:r>
    </w:p>
    <w:p>
      <w:pPr>
        <w:pStyle w:val="TH"/>
        <w:rPr/>
      </w:pPr>
      <w:bookmarkStart w:id="15" w:name="_1172496742"/>
      <w:bookmarkStart w:id="16" w:name="_1172496701"/>
      <w:bookmarkEnd w:id="15"/>
      <w:bookmarkEnd w:id="16"/>
      <w:r>
        <w:rPr/>
        <w:object w:dxaOrig="7650" w:dyaOrig="24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2.5pt;height:122.95pt" filled="f" o:ole="">
            <v:imagedata r:id="rId7" o:title=""/>
          </v:shape>
          <o:OLEObject Type="Embed" ProgID="" ShapeID="ole_rId6" DrawAspect="Content" ObjectID="_402637079" r:id="rId6"/>
        </w:object>
      </w:r>
    </w:p>
    <w:p>
      <w:pPr>
        <w:pStyle w:val="TF"/>
        <w:rPr/>
      </w:pPr>
      <w:r>
        <w:rPr/>
        <w:t>Figure 1: System Context A</w:t>
      </w:r>
    </w:p>
    <w:p>
      <w:pPr>
        <w:pStyle w:val="TH"/>
        <w:rPr/>
      </w:pPr>
      <w:bookmarkStart w:id="17" w:name="_1172496780"/>
      <w:bookmarkStart w:id="18" w:name="_1172496759"/>
      <w:bookmarkStart w:id="19" w:name="_1172496715"/>
      <w:bookmarkEnd w:id="17"/>
      <w:bookmarkEnd w:id="18"/>
      <w:bookmarkEnd w:id="19"/>
      <w:r>
        <w:rPr/>
        <w:object w:dxaOrig="8040" w:dyaOrig="208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2pt;height:104.25pt" filled="f" o:ole="">
            <v:imagedata r:id="rId9" o:title=""/>
          </v:shape>
          <o:OLEObject Type="Embed" ProgID="" ShapeID="ole_rId8" DrawAspect="Content" ObjectID="_497988244" r:id="rId8"/>
        </w:object>
      </w:r>
    </w:p>
    <w:p>
      <w:pPr>
        <w:pStyle w:val="TF"/>
        <w:rPr>
          <w:lang w:eastAsia="zh-CN"/>
        </w:rPr>
      </w:pPr>
      <w:r>
        <w:rPr/>
        <w:t>Figure 2: System Context B</w:t>
      </w:r>
    </w:p>
    <w:p>
      <w:pPr>
        <w:pStyle w:val="ListNumber"/>
        <w:numPr>
          <w:ilvl w:val="0"/>
          <w:numId w:val="0"/>
        </w:numPr>
        <w:ind w:left="284" w:hanging="0"/>
        <w:rPr>
          <w:lang w:eastAsia="zh-CN"/>
        </w:rPr>
      </w:pPr>
      <w:r>
        <w:rPr>
          <w:lang w:eastAsia="zh-CN"/>
        </w:rPr>
      </w:r>
    </w:p>
    <w:p>
      <w:pPr>
        <w:pStyle w:val="Heading1"/>
        <w:ind w:left="1134" w:hanging="1134"/>
        <w:rPr/>
      </w:pPr>
      <w:bookmarkStart w:id="20" w:name="__RefHeading___Toc200648493"/>
      <w:bookmarkEnd w:id="20"/>
      <w:r>
        <w:rPr/>
        <w:t>5</w:t>
        <w:tab/>
        <w:t>Information Object Classes (IOCs)</w:t>
      </w:r>
    </w:p>
    <w:p>
      <w:pPr>
        <w:pStyle w:val="Heading2"/>
        <w:rPr/>
      </w:pPr>
      <w:bookmarkStart w:id="21" w:name="__RefHeading___Toc200648494"/>
      <w:bookmarkEnd w:id="21"/>
      <w:r>
        <w:rPr/>
        <w:t>5.1</w:t>
        <w:tab/>
        <w:t>Information Entities imported and local Labels</w:t>
      </w:r>
    </w:p>
    <w:tbl>
      <w:tblPr>
        <w:tblW w:w="9168" w:type="dxa"/>
        <w:jc w:val="center"/>
        <w:tblInd w:w="0" w:type="dxa"/>
        <w:tblLayout w:type="fixed"/>
        <w:tblCellMar>
          <w:top w:w="0" w:type="dxa"/>
          <w:left w:w="70" w:type="dxa"/>
          <w:bottom w:w="0" w:type="dxa"/>
          <w:right w:w="70" w:type="dxa"/>
        </w:tblCellMar>
      </w:tblPr>
      <w:tblGrid>
        <w:gridCol w:w="5882"/>
        <w:gridCol w:w="3286"/>
      </w:tblGrid>
      <w:tr>
        <w:trPr/>
        <w:tc>
          <w:tcPr>
            <w:tcW w:w="58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2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882" w:type="dxa"/>
            <w:tcBorders>
              <w:top w:val="single" w:sz="4" w:space="0" w:color="000000"/>
              <w:left w:val="single" w:sz="4" w:space="0" w:color="000000"/>
              <w:bottom w:val="single" w:sz="4" w:space="0" w:color="000000"/>
              <w:right w:val="single" w:sz="4" w:space="0" w:color="000000"/>
            </w:tcBorders>
          </w:tcPr>
          <w:p>
            <w:pPr>
              <w:pStyle w:val="TAL"/>
              <w:rPr/>
            </w:pPr>
            <w:r>
              <w:rPr/>
              <w:t>TS 32.622 [3], information object class, Top</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Top</w:t>
            </w:r>
          </w:p>
        </w:tc>
      </w:tr>
      <w:tr>
        <w:trPr/>
        <w:tc>
          <w:tcPr>
            <w:tcW w:w="5882" w:type="dxa"/>
            <w:tcBorders>
              <w:top w:val="single" w:sz="4" w:space="0" w:color="000000"/>
              <w:left w:val="single" w:sz="4" w:space="0" w:color="000000"/>
              <w:bottom w:val="single" w:sz="4" w:space="0" w:color="000000"/>
              <w:right w:val="single" w:sz="4" w:space="0" w:color="000000"/>
            </w:tcBorders>
          </w:tcPr>
          <w:p>
            <w:pPr>
              <w:pStyle w:val="TAL"/>
              <w:rPr/>
            </w:pPr>
            <w:r>
              <w:rPr/>
              <w:t>TS 32.622 [3], information object class, IRPAgent</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IRPAgent</w:t>
            </w:r>
          </w:p>
        </w:tc>
      </w:tr>
      <w:tr>
        <w:trPr/>
        <w:tc>
          <w:tcPr>
            <w:tcW w:w="5882" w:type="dxa"/>
            <w:tcBorders>
              <w:top w:val="single" w:sz="4" w:space="0" w:color="000000"/>
              <w:left w:val="single" w:sz="4" w:space="0" w:color="000000"/>
              <w:bottom w:val="single" w:sz="4" w:space="0" w:color="000000"/>
              <w:right w:val="single" w:sz="4" w:space="0" w:color="000000"/>
            </w:tcBorders>
          </w:tcPr>
          <w:p>
            <w:pPr>
              <w:pStyle w:val="TAL"/>
              <w:rPr/>
            </w:pPr>
            <w:r>
              <w:rPr/>
              <w:t>TS 32.312 [2], information object class, managedGenericIRP</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managedGenericIRP</w:t>
            </w:r>
          </w:p>
        </w:tc>
      </w:tr>
    </w:tbl>
    <w:p>
      <w:pPr>
        <w:pStyle w:val="Normal"/>
        <w:rPr/>
      </w:pPr>
      <w:r>
        <w:rPr/>
      </w:r>
    </w:p>
    <w:p>
      <w:pPr>
        <w:pStyle w:val="Heading2"/>
        <w:rPr/>
      </w:pPr>
      <w:bookmarkStart w:id="22" w:name="__RefHeading___Toc200648495"/>
      <w:bookmarkEnd w:id="22"/>
      <w:r>
        <w:rPr/>
        <w:t>5.2</w:t>
        <w:tab/>
        <w:t>Class Diagram</w:t>
      </w:r>
    </w:p>
    <w:p>
      <w:pPr>
        <w:pStyle w:val="Heading3"/>
        <w:rPr/>
      </w:pPr>
      <w:bookmarkStart w:id="23" w:name="__RefHeading___Toc200648496"/>
      <w:bookmarkEnd w:id="23"/>
      <w:r>
        <w:rPr/>
        <w:t>5.2.1</w:t>
        <w:tab/>
        <w:t>Attributes and Relationships</w:t>
      </w:r>
    </w:p>
    <w:p>
      <w:pPr>
        <w:pStyle w:val="Normal"/>
        <w:keepNext w:val="true"/>
        <w:rPr/>
      </w:pPr>
      <w:r>
        <w:rPr/>
        <w:t>The following figure shows, for the Test Management IRP, the class definitions and the relationships between the classes.</w:t>
      </w:r>
    </w:p>
    <w:p>
      <w:pPr>
        <w:pStyle w:val="TH"/>
        <w:rPr/>
      </w:pPr>
      <w:bookmarkStart w:id="24" w:name="_1269528952"/>
      <w:bookmarkEnd w:id="24"/>
      <w:r>
        <w:rPr/>
        <w:object w:dxaOrig="8475" w:dyaOrig="100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5.25pt;height:493.15pt" filled="f" o:ole="">
            <v:imagedata r:id="rId11" o:title=""/>
          </v:shape>
          <o:OLEObject Type="Embed" ProgID="" ShapeID="ole_rId10" DrawAspect="Content" ObjectID="_1321146425" r:id="rId10"/>
        </w:object>
      </w:r>
    </w:p>
    <w:p>
      <w:pPr>
        <w:pStyle w:val="TF"/>
        <w:rPr/>
      </w:pPr>
      <w:r>
        <w:rPr/>
      </w:r>
    </w:p>
    <w:p>
      <w:pPr>
        <w:pStyle w:val="Normal"/>
        <w:rPr>
          <w:lang w:eastAsia="zh-CN"/>
        </w:rPr>
      </w:pPr>
      <w:r>
        <w:rPr/>
        <w:t xml:space="preserve">From the cardinalities can be seen that each instance of </w:t>
      </w:r>
      <w:r>
        <w:rPr>
          <w:i/>
        </w:rPr>
        <w:t>TestManagementIRP</w:t>
      </w:r>
      <w:r>
        <w:rPr/>
        <w:t xml:space="preserve"> may have several instances of </w:t>
      </w:r>
      <w:r>
        <w:rPr>
          <w:i/>
        </w:rPr>
        <w:t>TestActionPerformer</w:t>
      </w:r>
      <w:r>
        <w:rPr/>
        <w:t xml:space="preserve">. Each instance of </w:t>
      </w:r>
      <w:r>
        <w:rPr>
          <w:i/>
        </w:rPr>
        <w:t>TestActionPerformer</w:t>
      </w:r>
      <w:r>
        <w:rPr/>
        <w:t xml:space="preserve"> can have multiple instances of associated </w:t>
      </w:r>
      <w:r>
        <w:rPr>
          <w:i/>
        </w:rPr>
        <w:t>TesterObjects</w:t>
      </w:r>
      <w:r>
        <w:rPr/>
        <w:t xml:space="preserve">. Each instance of </w:t>
      </w:r>
      <w:r>
        <w:rPr>
          <w:i/>
        </w:rPr>
        <w:t>TesterObject</w:t>
      </w:r>
      <w:r>
        <w:rPr/>
        <w:t xml:space="preserve"> in turn has one instance of </w:t>
      </w:r>
      <w:r>
        <w:rPr>
          <w:i/>
        </w:rPr>
        <w:t>TestInvocation</w:t>
      </w:r>
      <w:r>
        <w:rPr/>
        <w:t>.</w:t>
      </w:r>
      <w:r>
        <w:rPr>
          <w:lang w:eastAsia="zh-CN"/>
        </w:rPr>
        <w:t xml:space="preserve"> For the resource self test, each instance of TesterObject has one instance of MORT. For the connection and loopback test, each instance of TesterObject has two instances of MORT.</w:t>
      </w:r>
    </w:p>
    <w:p>
      <w:pPr>
        <w:pStyle w:val="Heading3"/>
        <w:rPr/>
      </w:pPr>
      <w:bookmarkStart w:id="25" w:name="__RefHeading___Toc200648497"/>
      <w:bookmarkEnd w:id="25"/>
      <w:r>
        <w:rPr/>
        <w:t>5.2.2</w:t>
        <w:tab/>
        <w:t>Inheritance</w:t>
      </w:r>
    </w:p>
    <w:p>
      <w:pPr>
        <w:pStyle w:val="Normal"/>
        <w:keepNext w:val="true"/>
        <w:rPr/>
      </w:pPr>
      <w:r>
        <w:rPr/>
        <w:t>The following figure depicts the inheritance relationships between the information object classes.</w:t>
      </w:r>
    </w:p>
    <w:p>
      <w:pPr>
        <w:pStyle w:val="TH"/>
        <w:rPr/>
      </w:pPr>
      <w:bookmarkStart w:id="26" w:name="_1260522511"/>
      <w:bookmarkStart w:id="27" w:name="_1244450765"/>
      <w:bookmarkStart w:id="28" w:name="_1244450416"/>
      <w:bookmarkStart w:id="29" w:name="_1244293472"/>
      <w:bookmarkStart w:id="30" w:name="_1239187249"/>
      <w:bookmarkStart w:id="31" w:name="_1239172369"/>
      <w:bookmarkStart w:id="32" w:name="_1239116187"/>
      <w:bookmarkStart w:id="33" w:name="_1222752958"/>
      <w:bookmarkStart w:id="34" w:name="_1222752676"/>
      <w:bookmarkStart w:id="35" w:name="_1221111534"/>
      <w:bookmarkStart w:id="36" w:name="_1221048231"/>
      <w:bookmarkStart w:id="37" w:name="_1221033925"/>
      <w:bookmarkStart w:id="38" w:name="_1221033912"/>
      <w:bookmarkStart w:id="39" w:name="_1221033317"/>
      <w:bookmarkStart w:id="40" w:name="_1212594643"/>
      <w:bookmarkStart w:id="41" w:name="_1212594562"/>
      <w:bookmarkStart w:id="42" w:name="_1212594558"/>
      <w:bookmarkStart w:id="43" w:name="_1212594360"/>
      <w:bookmarkStart w:id="44" w:name="_1212594298"/>
      <w:bookmarkStart w:id="45" w:name="_1212594268"/>
      <w:bookmarkStart w:id="46" w:name="_1212594251"/>
      <w:bookmarkStart w:id="47" w:name="_1212594118"/>
      <w:bookmarkStart w:id="48" w:name="_1212591977"/>
      <w:bookmarkStart w:id="49" w:name="_1212590262"/>
      <w:bookmarkStart w:id="50" w:name="_1212587770"/>
      <w:bookmarkStart w:id="51" w:name="_1212586473"/>
      <w:bookmarkStart w:id="52" w:name="_1212586092"/>
      <w:bookmarkStart w:id="53" w:name="_1212566518"/>
      <w:bookmarkStart w:id="54" w:name="_1212566479"/>
      <w:bookmarkStart w:id="55" w:name="_1212566350"/>
      <w:bookmarkStart w:id="56" w:name="_1212565932"/>
      <w:bookmarkStart w:id="57" w:name="_1212384385"/>
      <w:bookmarkStart w:id="58" w:name="_1200315199"/>
      <w:bookmarkStart w:id="59" w:name="_1200315169"/>
      <w:bookmarkStart w:id="60" w:name="_1200314892"/>
      <w:bookmarkStart w:id="61" w:name="_1200314878"/>
      <w:bookmarkStart w:id="62" w:name="_120031422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object w:dxaOrig="9677" w:dyaOrig="1052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3.85pt;height:495.5pt" filled="f" o:ole="">
            <v:imagedata r:id="rId13" o:title=""/>
          </v:shape>
          <o:OLEObject Type="Embed" ProgID="" ShapeID="ole_rId12" DrawAspect="Content" ObjectID="_110231905" r:id="rId12"/>
        </w:object>
      </w:r>
    </w:p>
    <w:p>
      <w:pPr>
        <w:pStyle w:val="TH"/>
        <w:rPr/>
      </w:pPr>
      <w:r>
        <w:rPr/>
      </w:r>
    </w:p>
    <w:p>
      <w:pPr>
        <w:pStyle w:val="Heading2"/>
        <w:rPr/>
      </w:pPr>
      <w:bookmarkStart w:id="63" w:name="__RefHeading___Toc200648498"/>
      <w:bookmarkEnd w:id="63"/>
      <w:r>
        <w:rPr/>
        <w:t>5.3</w:t>
        <w:tab/>
        <w:t>Information Object Classes (IOCs) definition</w:t>
      </w:r>
    </w:p>
    <w:p>
      <w:pPr>
        <w:pStyle w:val="Heading3"/>
        <w:rPr/>
      </w:pPr>
      <w:bookmarkStart w:id="64" w:name="__RefHeading___Toc200648499"/>
      <w:bookmarkEnd w:id="64"/>
      <w:r>
        <w:rPr/>
        <w:t>5.3.1</w:t>
        <w:tab/>
        <w:t xml:space="preserve">Information Object Class </w:t>
      </w:r>
      <w:r>
        <w:rPr>
          <w:i/>
        </w:rPr>
        <w:t>TestManagementIRP</w:t>
      </w:r>
    </w:p>
    <w:p>
      <w:pPr>
        <w:pStyle w:val="Heading4"/>
        <w:ind w:left="1418" w:hanging="1418"/>
        <w:rPr/>
      </w:pPr>
      <w:bookmarkStart w:id="65" w:name="__RefHeading___Toc200648500"/>
      <w:bookmarkEnd w:id="65"/>
      <w:r>
        <w:rPr/>
        <w:t>5.3.1.1</w:t>
        <w:tab/>
        <w:t>Definition</w:t>
      </w:r>
    </w:p>
    <w:p>
      <w:pPr>
        <w:pStyle w:val="Normal"/>
        <w:rPr/>
      </w:pPr>
      <w:r>
        <w:rPr/>
        <w:t xml:space="preserve">The IOC </w:t>
      </w:r>
      <w:r>
        <w:rPr>
          <w:i/>
        </w:rPr>
        <w:t>TestManagementIRP</w:t>
      </w:r>
      <w:r>
        <w:rPr/>
        <w:t xml:space="preserve"> together with the IOC </w:t>
      </w:r>
      <w:r>
        <w:rPr>
          <w:i/>
        </w:rPr>
        <w:t>TestActionPerformer</w:t>
      </w:r>
      <w:r>
        <w:rPr/>
        <w:t xml:space="preserve"> represent the test management capabilities defined by this specification. To conduct a test of network resources, this object may require capabilities of other objects such as </w:t>
      </w:r>
      <w:r>
        <w:rPr>
          <w:i/>
        </w:rPr>
        <w:t>TesterObject</w:t>
      </w:r>
      <w:r>
        <w:rPr/>
        <w:t xml:space="preserve">. The IOC </w:t>
      </w:r>
      <w:r>
        <w:rPr>
          <w:i/>
        </w:rPr>
        <w:t>TestManagementIRP</w:t>
      </w:r>
      <w:r>
        <w:rPr/>
        <w:t xml:space="preserve"> inherits from the IOC </w:t>
      </w:r>
      <w:r>
        <w:rPr>
          <w:i/>
        </w:rPr>
        <w:t>ManagedGenericIRP</w:t>
      </w:r>
      <w:r>
        <w:rPr/>
        <w:t xml:space="preserve"> specified in TS 32.312 [2].</w:t>
      </w:r>
    </w:p>
    <w:p>
      <w:pPr>
        <w:pStyle w:val="Heading4"/>
        <w:ind w:left="1418" w:hanging="1418"/>
        <w:rPr/>
      </w:pPr>
      <w:bookmarkStart w:id="66" w:name="__RefHeading___Toc200648501"/>
      <w:bookmarkEnd w:id="66"/>
      <w:r>
        <w:rPr/>
        <w:t>5.3.1.2</w:t>
        <w:tab/>
        <w:t>Attributes</w:t>
      </w:r>
    </w:p>
    <w:p>
      <w:pPr>
        <w:pStyle w:val="Normal"/>
        <w:rPr/>
      </w:pPr>
      <w:r>
        <w:rPr/>
        <w:t xml:space="preserve">The IOC </w:t>
      </w:r>
      <w:r>
        <w:rPr>
          <w:i/>
        </w:rPr>
        <w:t>TestManagementIRP</w:t>
      </w:r>
      <w:r>
        <w:rPr/>
        <w:t xml:space="preserve"> has no own attributes, only those inherited from the IOC </w:t>
      </w:r>
      <w:r>
        <w:rPr>
          <w:i/>
        </w:rPr>
        <w:t>ManagedGenericIRP</w:t>
      </w:r>
      <w:r>
        <w:rPr/>
        <w:t>.</w:t>
      </w:r>
    </w:p>
    <w:p>
      <w:pPr>
        <w:pStyle w:val="Heading3"/>
        <w:rPr/>
      </w:pPr>
      <w:bookmarkStart w:id="67" w:name="__RefHeading___Toc200648502"/>
      <w:bookmarkEnd w:id="67"/>
      <w:r>
        <w:rPr/>
        <w:t>5.3.2</w:t>
        <w:tab/>
        <w:t xml:space="preserve">Information Object Class </w:t>
      </w:r>
      <w:r>
        <w:rPr>
          <w:i/>
        </w:rPr>
        <w:t>TestActionPerformer</w:t>
      </w:r>
    </w:p>
    <w:p>
      <w:pPr>
        <w:pStyle w:val="Heading4"/>
        <w:ind w:left="1418" w:hanging="1418"/>
        <w:rPr/>
      </w:pPr>
      <w:bookmarkStart w:id="68" w:name="__RefHeading___Toc200648503"/>
      <w:bookmarkEnd w:id="68"/>
      <w:r>
        <w:rPr/>
        <w:t>5.3.2.1</w:t>
        <w:tab/>
        <w:t>Definition</w:t>
      </w:r>
    </w:p>
    <w:p>
      <w:pPr>
        <w:pStyle w:val="Normal"/>
        <w:keepNext w:val="true"/>
        <w:keepLines/>
        <w:rPr/>
      </w:pPr>
      <w:r>
        <w:rPr/>
        <w:t xml:space="preserve">The IOC </w:t>
      </w:r>
      <w:r>
        <w:rPr>
          <w:i/>
        </w:rPr>
        <w:t>TestActionPerformer</w:t>
      </w:r>
      <w:r>
        <w:rPr/>
        <w:t xml:space="preserve"> provides the ability to receive and react upon test requests. This class must also be able to instantiate and delete tester objects or, in case the tester objects are permanently instantiated, to allocate and reserve them for their usage. This specification does not require this IOC to be instantiated. It may be abstract and used for inheritance purposes only. In this way the ability to receive and react upon test requests may be included in any other IOC.</w:t>
      </w:r>
    </w:p>
    <w:p>
      <w:pPr>
        <w:pStyle w:val="Heading4"/>
        <w:ind w:left="1418" w:hanging="1418"/>
        <w:rPr/>
      </w:pPr>
      <w:bookmarkStart w:id="69" w:name="__RefHeading___Toc200648504"/>
      <w:bookmarkEnd w:id="69"/>
      <w:r>
        <w:rPr/>
        <w:t>5.3.2.2</w:t>
        <w:tab/>
        <w:t>Attributes</w:t>
      </w:r>
    </w:p>
    <w:tbl>
      <w:tblPr>
        <w:tblW w:w="4850" w:type="pct"/>
        <w:jc w:val="center"/>
        <w:tblInd w:w="0" w:type="dxa"/>
        <w:tblLayout w:type="fixed"/>
        <w:tblCellMar>
          <w:top w:w="0" w:type="dxa"/>
          <w:left w:w="28" w:type="dxa"/>
          <w:bottom w:w="0" w:type="dxa"/>
          <w:right w:w="108" w:type="dxa"/>
        </w:tblCellMar>
      </w:tblPr>
      <w:tblGrid>
        <w:gridCol w:w="2359"/>
        <w:gridCol w:w="1652"/>
        <w:gridCol w:w="2064"/>
        <w:gridCol w:w="1714"/>
        <w:gridCol w:w="1561"/>
      </w:tblGrid>
      <w:tr>
        <w:trPr>
          <w:cantSplit w:val="true"/>
        </w:trPr>
        <w:tc>
          <w:tcPr>
            <w:tcW w:w="235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5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Visibility</w:t>
            </w:r>
          </w:p>
        </w:tc>
        <w:tc>
          <w:tcPr>
            <w:tcW w:w="206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71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Read Qualifier</w:t>
            </w:r>
          </w:p>
        </w:tc>
        <w:tc>
          <w:tcPr>
            <w:tcW w:w="156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Write Qualifier</w:t>
            </w:r>
          </w:p>
        </w:tc>
      </w:tr>
      <w:tr>
        <w:trPr>
          <w:cantSplit w:val="true"/>
        </w:trPr>
        <w:tc>
          <w:tcPr>
            <w:tcW w:w="235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supportedTOClasses</w:t>
            </w:r>
          </w:p>
        </w:tc>
        <w:tc>
          <w:tcPr>
            <w:tcW w:w="165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06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1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1" w:type="dxa"/>
            <w:tcBorders>
              <w:top w:val="single" w:sz="4" w:space="0" w:color="000000"/>
              <w:left w:val="single" w:sz="4" w:space="0" w:color="000000"/>
              <w:bottom w:val="single" w:sz="4" w:space="0" w:color="000000"/>
              <w:right w:val="single" w:sz="4" w:space="0" w:color="000000"/>
            </w:tcBorders>
          </w:tcPr>
          <w:p>
            <w:pPr>
              <w:pStyle w:val="TAL"/>
              <w:jc w:val="center"/>
              <w:rPr>
                <w:iCs/>
              </w:rPr>
            </w:pPr>
            <w:r>
              <w:rPr>
                <w:iCs/>
                <w:color w:val="000080"/>
              </w:rPr>
              <w:t>-</w:t>
            </w:r>
          </w:p>
        </w:tc>
      </w:tr>
      <w:tr>
        <w:trPr>
          <w:cantSplit w:val="true"/>
        </w:trPr>
        <w:tc>
          <w:tcPr>
            <w:tcW w:w="23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testActionPerformerId</w:t>
            </w:r>
          </w:p>
        </w:tc>
        <w:tc>
          <w:tcPr>
            <w:tcW w:w="165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06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p>
            <w:pPr>
              <w:pStyle w:val="TAL"/>
              <w:jc w:val="center"/>
              <w:rPr/>
            </w:pPr>
            <w:r>
              <w:rPr/>
              <w:t>see note</w:t>
            </w:r>
          </w:p>
        </w:tc>
        <w:tc>
          <w:tcPr>
            <w:tcW w:w="171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1" w:type="dxa"/>
            <w:tcBorders>
              <w:top w:val="single" w:sz="4" w:space="0" w:color="000000"/>
              <w:left w:val="single" w:sz="4" w:space="0" w:color="000000"/>
              <w:bottom w:val="single" w:sz="4" w:space="0" w:color="000000"/>
              <w:right w:val="single" w:sz="4" w:space="0" w:color="000000"/>
            </w:tcBorders>
          </w:tcPr>
          <w:p>
            <w:pPr>
              <w:pStyle w:val="TAL"/>
              <w:jc w:val="center"/>
              <w:rPr>
                <w:iCs/>
              </w:rPr>
            </w:pPr>
            <w:r>
              <w:rPr>
                <w:iCs/>
              </w:rPr>
              <w:t>-</w:t>
            </w:r>
          </w:p>
        </w:tc>
      </w:tr>
      <w:tr>
        <w:trPr>
          <w:cantSplit w:val="true"/>
        </w:trPr>
        <w:tc>
          <w:tcPr>
            <w:tcW w:w="9350" w:type="dxa"/>
            <w:gridSpan w:val="5"/>
            <w:tcBorders>
              <w:top w:val="single" w:sz="4" w:space="0" w:color="000000"/>
              <w:left w:val="single" w:sz="4" w:space="0" w:color="000000"/>
              <w:bottom w:val="single" w:sz="4" w:space="0" w:color="000000"/>
              <w:right w:val="single" w:sz="4" w:space="0" w:color="000000"/>
            </w:tcBorders>
          </w:tcPr>
          <w:p>
            <w:pPr>
              <w:pStyle w:val="TAN"/>
              <w:rPr>
                <w:iCs/>
              </w:rPr>
            </w:pPr>
            <w:r>
              <w:rPr/>
              <w:t>NOTE:</w:t>
              <w:tab/>
              <w:t>This attribute is only mandatory in case the IOC TestActionPerformer is instantiated. In case this IOC is an abstract class and used for inheritance purposes only the attribute shall be omitted.</w:t>
            </w:r>
          </w:p>
        </w:tc>
      </w:tr>
    </w:tbl>
    <w:p>
      <w:pPr>
        <w:pStyle w:val="Normal"/>
        <w:rPr/>
      </w:pPr>
      <w:r>
        <w:rPr/>
      </w:r>
    </w:p>
    <w:p>
      <w:pPr>
        <w:pStyle w:val="Heading3"/>
        <w:rPr/>
      </w:pPr>
      <w:bookmarkStart w:id="70" w:name="__RefHeading___Toc200648505"/>
      <w:bookmarkEnd w:id="70"/>
      <w:r>
        <w:rPr/>
        <w:t>5.3.3</w:t>
        <w:tab/>
        <w:t xml:space="preserve">Information Object Class </w:t>
      </w:r>
      <w:r>
        <w:rPr>
          <w:i/>
        </w:rPr>
        <w:t>TesterObject</w:t>
      </w:r>
    </w:p>
    <w:p>
      <w:pPr>
        <w:pStyle w:val="Heading4"/>
        <w:ind w:left="1418" w:hanging="1418"/>
        <w:rPr/>
      </w:pPr>
      <w:bookmarkStart w:id="71" w:name="__RefHeading___Toc200648506"/>
      <w:bookmarkEnd w:id="71"/>
      <w:r>
        <w:rPr/>
        <w:t>5.3.3.1</w:t>
        <w:tab/>
        <w:t>Definition</w:t>
      </w:r>
    </w:p>
    <w:p>
      <w:pPr>
        <w:pStyle w:val="Normal"/>
        <w:rPr/>
      </w:pPr>
      <w:r>
        <w:rPr/>
        <w:t xml:space="preserve">The IOC </w:t>
      </w:r>
      <w:r>
        <w:rPr>
          <w:i/>
        </w:rPr>
        <w:t>TesterObject</w:t>
      </w:r>
      <w:r>
        <w:rPr/>
        <w:t xml:space="preserve"> monitors and controls the testing of a </w:t>
      </w:r>
      <w:r>
        <w:rPr>
          <w:i/>
        </w:rPr>
        <w:t>MORT</w:t>
      </w:r>
      <w:r>
        <w:rPr/>
        <w:t xml:space="preserve"> instance and reports the outcome of the test execution. Tester Objects (TOs) are instantiated by the IOC </w:t>
      </w:r>
      <w:r>
        <w:rPr>
          <w:i/>
        </w:rPr>
        <w:t>TestActionPerformer</w:t>
      </w:r>
      <w:r>
        <w:rPr/>
        <w:t xml:space="preserve"> in response to a valid test initiation request (</w:t>
      </w:r>
      <w:r>
        <w:rPr>
          <w:i/>
        </w:rPr>
        <w:t>initiateTests</w:t>
      </w:r>
      <w:r>
        <w:rPr/>
        <w:t xml:space="preserve">). They are deleted after termination of the test. It is also possible that TOs are permanently instantiated. In this case they are allocated to a certain </w:t>
      </w:r>
      <w:r>
        <w:rPr>
          <w:i/>
        </w:rPr>
        <w:t>TestActionPerformer</w:t>
      </w:r>
      <w:r>
        <w:rPr/>
        <w:t xml:space="preserve"> during the test execution. After termination of the test they are released.</w:t>
      </w:r>
    </w:p>
    <w:p>
      <w:pPr>
        <w:pStyle w:val="Normal"/>
        <w:rPr/>
      </w:pPr>
      <w:r>
        <w:rPr/>
        <w:t xml:space="preserve">The IOC </w:t>
      </w:r>
      <w:r>
        <w:rPr>
          <w:i/>
        </w:rPr>
        <w:t>TesterObject</w:t>
      </w:r>
      <w:r>
        <w:rPr/>
        <w:t xml:space="preserve"> defines a generic TO. It shall be used as an abstract class from which more specific tester objects shall be derived by specialisation for each test category. Test categories and the associated test category specific TOs are defined in ITU-T Recommendation X.737 [10]. These test category specific TOs can be specialised further by defining Vendor-Specific-Extended (VSE) TOs. The generic TO defines attributes pertaining to a test and required for all test categories.</w:t>
      </w:r>
    </w:p>
    <w:p>
      <w:pPr>
        <w:pStyle w:val="Normal"/>
        <w:rPr/>
      </w:pPr>
      <w:r>
        <w:rPr/>
        <w:t>Each test invocation shall have only one associated TO.</w:t>
      </w:r>
    </w:p>
    <w:p>
      <w:pPr>
        <w:pStyle w:val="Normal"/>
        <w:rPr/>
      </w:pPr>
      <w:r>
        <w:rPr/>
        <w:t>Only test category specific TOs or VSE TOs shall be instantiated.</w:t>
      </w:r>
    </w:p>
    <w:p>
      <w:pPr>
        <w:pStyle w:val="Normal"/>
        <w:rPr/>
      </w:pPr>
      <w:r>
        <w:rPr/>
        <w:t>For simplicity this specification will often use only the term TO. In this case either the test category specific TO or the VSE TO is referred to depending on which is actually instantiated.</w:t>
      </w:r>
    </w:p>
    <w:p>
      <w:pPr>
        <w:pStyle w:val="Heading4"/>
        <w:ind w:left="1418" w:hanging="1418"/>
        <w:rPr/>
      </w:pPr>
      <w:bookmarkStart w:id="72" w:name="__RefHeading___Toc200648507"/>
      <w:bookmarkEnd w:id="72"/>
      <w:r>
        <w:rPr/>
        <w:t>5.3.3.2</w:t>
        <w:tab/>
        <w:t>Attributes</w:t>
      </w:r>
    </w:p>
    <w:tbl>
      <w:tblPr>
        <w:tblW w:w="4800" w:type="pct"/>
        <w:jc w:val="center"/>
        <w:tblInd w:w="0" w:type="dxa"/>
        <w:tblLayout w:type="fixed"/>
        <w:tblCellMar>
          <w:top w:w="0" w:type="dxa"/>
          <w:left w:w="28" w:type="dxa"/>
          <w:bottom w:w="0" w:type="dxa"/>
          <w:right w:w="108" w:type="dxa"/>
        </w:tblCellMar>
      </w:tblPr>
      <w:tblGrid>
        <w:gridCol w:w="2877"/>
        <w:gridCol w:w="1248"/>
        <w:gridCol w:w="1942"/>
        <w:gridCol w:w="1525"/>
        <w:gridCol w:w="1662"/>
      </w:tblGrid>
      <w:tr>
        <w:trPr>
          <w:cantSplit w:val="true"/>
        </w:trPr>
        <w:tc>
          <w:tcPr>
            <w:tcW w:w="28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24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Visibility</w:t>
            </w:r>
          </w:p>
        </w:tc>
        <w:tc>
          <w:tcPr>
            <w:tcW w:w="194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52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Read Qualifier</w:t>
            </w:r>
          </w:p>
        </w:tc>
        <w:tc>
          <w:tcPr>
            <w:tcW w:w="166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Write Qualifier</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testOutcome</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iCs/>
              </w:rPr>
            </w:pPr>
            <w:r>
              <w:rPr>
                <w:iCs/>
                <w:color w:val="000080"/>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testState</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iCs/>
                <w:color w:val="000080"/>
              </w:rPr>
            </w:pPr>
            <w:r>
              <w:rPr>
                <w:iCs/>
                <w:color w:val="000080"/>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testInvocationInitiator</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iCs/>
                <w:color w:val="000080"/>
              </w:rPr>
            </w:pPr>
            <w:r>
              <w:rPr>
                <w:iCs/>
                <w:color w:val="000080"/>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proposedRepairActions</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fileReference</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p>
            <w:pPr>
              <w:pStyle w:val="TAL"/>
              <w:jc w:val="center"/>
              <w:rPr/>
            </w:pPr>
            <w:r>
              <w:rPr/>
              <w:t>see note</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fileExpiryDate</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p>
            <w:pPr>
              <w:pStyle w:val="TAL"/>
              <w:jc w:val="center"/>
              <w:rPr/>
            </w:pPr>
            <w:r>
              <w:rPr/>
              <w:t>see note</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testerObjectId</w:t>
            </w:r>
          </w:p>
        </w:tc>
        <w:tc>
          <w:tcPr>
            <w:tcW w:w="124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2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9254"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In case the TO does support capturing test results in a file this parameter shall be present and contain information. In case the TO does not support capturing test results in a file this parameter shall contain no information or shall be absent.</w:t>
            </w:r>
          </w:p>
        </w:tc>
      </w:tr>
    </w:tbl>
    <w:p>
      <w:pPr>
        <w:pStyle w:val="Normal"/>
        <w:rPr/>
      </w:pPr>
      <w:r>
        <w:rPr/>
      </w:r>
    </w:p>
    <w:p>
      <w:pPr>
        <w:pStyle w:val="Heading3"/>
        <w:rPr/>
      </w:pPr>
      <w:bookmarkStart w:id="73" w:name="__RefHeading___Toc200648508"/>
      <w:bookmarkEnd w:id="73"/>
      <w:r>
        <w:rPr/>
        <w:t>5.3.4</w:t>
        <w:tab/>
        <w:t xml:space="preserve">Information Object Class </w:t>
      </w:r>
      <w:r>
        <w:rPr>
          <w:i/>
        </w:rPr>
        <w:t>ResourceSelfTestTesterObject</w:t>
      </w:r>
    </w:p>
    <w:p>
      <w:pPr>
        <w:pStyle w:val="Heading4"/>
        <w:ind w:left="1418" w:hanging="1418"/>
        <w:rPr/>
      </w:pPr>
      <w:bookmarkStart w:id="74" w:name="__RefHeading___Toc200648509"/>
      <w:bookmarkEnd w:id="74"/>
      <w:r>
        <w:rPr/>
        <w:t>5.3.4.1</w:t>
        <w:tab/>
        <w:t>Definition</w:t>
      </w:r>
    </w:p>
    <w:p>
      <w:pPr>
        <w:pStyle w:val="Normal"/>
        <w:rPr/>
      </w:pPr>
      <w:r>
        <w:rPr/>
        <w:t xml:space="preserve">The IOC </w:t>
      </w:r>
      <w:r>
        <w:rPr>
          <w:i/>
        </w:rPr>
        <w:t>ResourceSelfTesterObject</w:t>
      </w:r>
      <w:r>
        <w:rPr/>
        <w:t xml:space="preserve"> is a specialised TO for the resource self test. It inherits from the IOC </w:t>
      </w:r>
      <w:r>
        <w:rPr>
          <w:i/>
        </w:rPr>
        <w:t>TesterObject.</w:t>
      </w:r>
      <w:r>
        <w:rPr/>
        <w:t xml:space="preserve"> It specifies the triggering events for the emission of the test result notifications.</w:t>
      </w:r>
    </w:p>
    <w:p>
      <w:pPr>
        <w:pStyle w:val="Heading4"/>
        <w:ind w:left="1418" w:hanging="1418"/>
        <w:rPr/>
      </w:pPr>
      <w:bookmarkStart w:id="75" w:name="__RefHeading___Toc200648510"/>
      <w:bookmarkEnd w:id="75"/>
      <w:r>
        <w:rPr/>
        <w:t>5.3.4.2</w:t>
        <w:tab/>
        <w:t>Attributes</w:t>
      </w:r>
    </w:p>
    <w:p>
      <w:pPr>
        <w:pStyle w:val="Normal"/>
        <w:rPr/>
      </w:pPr>
      <w:r>
        <w:rPr/>
        <w:t xml:space="preserve">This IOC has no own attributes, only those inherited from the generic IOC </w:t>
      </w:r>
      <w:r>
        <w:rPr>
          <w:i/>
        </w:rPr>
        <w:t>TesterObject</w:t>
      </w:r>
      <w:r>
        <w:rPr/>
        <w:t>.</w:t>
      </w:r>
    </w:p>
    <w:p>
      <w:pPr>
        <w:pStyle w:val="Heading3"/>
        <w:rPr/>
      </w:pPr>
      <w:bookmarkStart w:id="76" w:name="__RefHeading___Toc200648511"/>
      <w:bookmarkEnd w:id="76"/>
      <w:r>
        <w:rPr/>
        <w:t>5.3.5</w:t>
        <w:tab/>
        <w:t>Proxy Class VSETestCategoryTesterObject</w:t>
      </w:r>
    </w:p>
    <w:p>
      <w:pPr>
        <w:pStyle w:val="Heading4"/>
        <w:ind w:left="1418" w:hanging="1418"/>
        <w:rPr/>
      </w:pPr>
      <w:bookmarkStart w:id="77" w:name="__RefHeading___Toc200648512"/>
      <w:bookmarkEnd w:id="77"/>
      <w:r>
        <w:rPr/>
        <w:t>5.3.5.1</w:t>
        <w:tab/>
        <w:t>Definition</w:t>
      </w:r>
    </w:p>
    <w:p>
      <w:pPr>
        <w:pStyle w:val="Normal"/>
        <w:rPr/>
      </w:pPr>
      <w:r>
        <w:rPr/>
        <w:t xml:space="preserve">Certain tests may not fit in any of the test categories defined in ITU-T Recommendation X.737 [10]. In this case vendors may define new (VSE) test categories and the associated test category specific TOs. The Proxy Class </w:t>
      </w:r>
      <w:r>
        <w:rPr>
          <w:i/>
        </w:rPr>
        <w:t>VSETestCategoryTesterObject</w:t>
      </w:r>
      <w:r>
        <w:rPr/>
        <w:t xml:space="preserve"> represents the set of these VSE test category tester objects</w:t>
      </w:r>
    </w:p>
    <w:p>
      <w:pPr>
        <w:pStyle w:val="Normal"/>
        <w:rPr/>
      </w:pPr>
      <w:r>
        <w:rPr/>
        <w:t xml:space="preserve">The IOCs represented by the Proxy Class </w:t>
      </w:r>
      <w:r>
        <w:rPr>
          <w:i/>
        </w:rPr>
        <w:t>VSETestCategoryTesterObject</w:t>
      </w:r>
      <w:r>
        <w:rPr/>
        <w:t xml:space="preserve"> shall inherit from the IOC </w:t>
      </w:r>
      <w:r>
        <w:rPr>
          <w:i/>
        </w:rPr>
        <w:t>TesterObject</w:t>
      </w:r>
      <w:r>
        <w:rPr/>
        <w:t>.</w:t>
      </w:r>
    </w:p>
    <w:p>
      <w:pPr>
        <w:pStyle w:val="NO"/>
        <w:rPr/>
      </w:pPr>
      <w:r>
        <w:rPr/>
        <w:t>NOTE:</w:t>
        <w:tab/>
        <w:t>A vendor may also claim 3GPP compliance to a certain release in case that a specific test fits into one of the ITU-T test categories without that the corresponding ITU-T test category specific TO is supported in this release supposed that this test category specific TO will be added in a later release than the current one. The vendor shall update this specification in due time.</w:t>
      </w:r>
    </w:p>
    <w:p>
      <w:pPr>
        <w:pStyle w:val="Heading4"/>
        <w:ind w:left="1418" w:hanging="1418"/>
        <w:rPr/>
      </w:pPr>
      <w:bookmarkStart w:id="78" w:name="__RefHeading___Toc200648513"/>
      <w:bookmarkEnd w:id="78"/>
      <w:r>
        <w:rPr/>
        <w:t>5.3.5.2</w:t>
        <w:tab/>
        <w:t>Attributes</w:t>
      </w:r>
    </w:p>
    <w:p>
      <w:pPr>
        <w:pStyle w:val="Normal"/>
        <w:rPr/>
      </w:pPr>
      <w:r>
        <w:rPr/>
        <w:t>The attributes of this IOC are vendor specific.</w:t>
      </w:r>
    </w:p>
    <w:p>
      <w:pPr>
        <w:pStyle w:val="Heading3"/>
        <w:rPr/>
      </w:pPr>
      <w:bookmarkStart w:id="79" w:name="__RefHeading___Toc200648514"/>
      <w:bookmarkEnd w:id="79"/>
      <w:r>
        <w:rPr/>
        <w:t>5.3.6</w:t>
        <w:tab/>
        <w:t>Proxy Class VSEResourceSelfTestTesterObject</w:t>
      </w:r>
    </w:p>
    <w:p>
      <w:pPr>
        <w:pStyle w:val="Heading4"/>
        <w:ind w:left="1418" w:hanging="1418"/>
        <w:rPr/>
      </w:pPr>
      <w:bookmarkStart w:id="80" w:name="__RefHeading___Toc200648515"/>
      <w:bookmarkEnd w:id="80"/>
      <w:r>
        <w:rPr/>
        <w:t>5.3.6.1</w:t>
        <w:tab/>
        <w:t>Definition</w:t>
      </w:r>
    </w:p>
    <w:p>
      <w:pPr>
        <w:pStyle w:val="Normal"/>
        <w:rPr/>
      </w:pPr>
      <w:r>
        <w:rPr/>
        <w:t xml:space="preserve">In case the IOC </w:t>
      </w:r>
      <w:r>
        <w:rPr>
          <w:i/>
        </w:rPr>
        <w:t>ResourceSelfTestTesterObject</w:t>
      </w:r>
      <w:r>
        <w:rPr/>
        <w:t xml:space="preserve"> does not fulfil the specific requirements of a certain resource self test, vendors may define proprietary IOCs by further specialisation. The Proxy Class</w:t>
      </w:r>
      <w:r>
        <w:rPr>
          <w:i/>
        </w:rPr>
        <w:t xml:space="preserve"> VSEResourceSelfTestTesterObject</w:t>
      </w:r>
      <w:r>
        <w:rPr/>
        <w:t xml:space="preserve"> represents these IOCs.</w:t>
      </w:r>
    </w:p>
    <w:p>
      <w:pPr>
        <w:pStyle w:val="Normal"/>
        <w:rPr/>
      </w:pPr>
      <w:r>
        <w:rPr/>
        <w:t xml:space="preserve">The IOCs represented by the Proxy Class </w:t>
      </w:r>
      <w:r>
        <w:rPr>
          <w:i/>
        </w:rPr>
        <w:t>VSEResourceSelfTestTesterObject</w:t>
      </w:r>
      <w:r>
        <w:rPr/>
        <w:t xml:space="preserve"> shall inherit from the IOC </w:t>
      </w:r>
      <w:r>
        <w:rPr>
          <w:i/>
        </w:rPr>
        <w:t>ResourceSelfTestTesterObject</w:t>
      </w:r>
      <w:r>
        <w:rPr/>
        <w:t>.</w:t>
      </w:r>
    </w:p>
    <w:p>
      <w:pPr>
        <w:pStyle w:val="Heading4"/>
        <w:ind w:left="1418" w:hanging="1418"/>
        <w:rPr/>
      </w:pPr>
      <w:bookmarkStart w:id="81" w:name="__RefHeading___Toc200648516"/>
      <w:bookmarkEnd w:id="81"/>
      <w:r>
        <w:rPr/>
        <w:t>5.3.6.2</w:t>
        <w:tab/>
        <w:t>Attributes</w:t>
      </w:r>
    </w:p>
    <w:p>
      <w:pPr>
        <w:pStyle w:val="Normal"/>
        <w:rPr/>
      </w:pPr>
      <w:r>
        <w:rPr/>
        <w:t>Apart from the attributes inherited the attributes of the IOCs represented by this Proxy Class are vendor specific.</w:t>
      </w:r>
    </w:p>
    <w:p>
      <w:pPr>
        <w:pStyle w:val="Heading3"/>
        <w:rPr/>
      </w:pPr>
      <w:bookmarkStart w:id="82" w:name="__RefHeading___Toc200648517"/>
      <w:bookmarkEnd w:id="82"/>
      <w:r>
        <w:rPr/>
        <w:t>5.3.7</w:t>
        <w:tab/>
        <w:t xml:space="preserve">Proxy Class </w:t>
      </w:r>
      <w:r>
        <w:rPr>
          <w:i/>
        </w:rPr>
        <w:t>VSETesterObject</w:t>
      </w:r>
    </w:p>
    <w:p>
      <w:pPr>
        <w:pStyle w:val="Heading4"/>
        <w:ind w:left="1418" w:hanging="1418"/>
        <w:rPr/>
      </w:pPr>
      <w:bookmarkStart w:id="83" w:name="__RefHeading___Toc200648518"/>
      <w:bookmarkEnd w:id="83"/>
      <w:r>
        <w:rPr/>
        <w:t>5.3.7.1</w:t>
        <w:tab/>
        <w:t>Definition</w:t>
      </w:r>
    </w:p>
    <w:p>
      <w:pPr>
        <w:pStyle w:val="Normal"/>
        <w:rPr/>
      </w:pPr>
      <w:r>
        <w:rPr/>
        <w:t xml:space="preserve">In case an IOC represented by the Proxy Class </w:t>
      </w:r>
      <w:r>
        <w:rPr>
          <w:i/>
        </w:rPr>
        <w:t>VSETestCategoryTesterObject</w:t>
      </w:r>
      <w:r>
        <w:rPr/>
        <w:t xml:space="preserve"> does not fulfil the specific requirements of a certain test, vendors may define proprietary IOCs by further specialisation. The Proxy Class</w:t>
      </w:r>
      <w:r>
        <w:rPr>
          <w:i/>
        </w:rPr>
        <w:t xml:space="preserve"> VSETesterObject</w:t>
      </w:r>
      <w:r>
        <w:rPr/>
        <w:t xml:space="preserve"> represents these IOCs.</w:t>
      </w:r>
    </w:p>
    <w:p>
      <w:pPr>
        <w:pStyle w:val="Normal"/>
        <w:rPr/>
      </w:pPr>
      <w:r>
        <w:rPr/>
        <w:t xml:space="preserve">The IOCs represented by the Proxy Class </w:t>
      </w:r>
      <w:r>
        <w:rPr>
          <w:i/>
        </w:rPr>
        <w:t>VSETesterObject</w:t>
      </w:r>
      <w:r>
        <w:rPr/>
        <w:t xml:space="preserve"> shall inherit from the associated IOC represented by the Proxy Class </w:t>
      </w:r>
      <w:r>
        <w:rPr>
          <w:i/>
        </w:rPr>
        <w:t>VSETestCategoryTesterObject</w:t>
      </w:r>
      <w:r>
        <w:rPr/>
        <w:t>.</w:t>
      </w:r>
    </w:p>
    <w:p>
      <w:pPr>
        <w:pStyle w:val="Heading4"/>
        <w:ind w:left="1418" w:hanging="1418"/>
        <w:rPr/>
      </w:pPr>
      <w:bookmarkStart w:id="84" w:name="__RefHeading___Toc200648519"/>
      <w:bookmarkEnd w:id="84"/>
      <w:r>
        <w:rPr/>
        <w:t>5.3.7.2</w:t>
        <w:tab/>
        <w:t>Attributes</w:t>
      </w:r>
    </w:p>
    <w:p>
      <w:pPr>
        <w:pStyle w:val="Normal"/>
        <w:rPr/>
      </w:pPr>
      <w:r>
        <w:rPr/>
        <w:t>Apart from the attributes inherited the attributes of the IOCs represented by this Proxy Class are vendor specific.</w:t>
      </w:r>
    </w:p>
    <w:p>
      <w:pPr>
        <w:pStyle w:val="Heading3"/>
        <w:rPr/>
      </w:pPr>
      <w:bookmarkStart w:id="85" w:name="__RefHeading___Toc200648520"/>
      <w:bookmarkEnd w:id="85"/>
      <w:r>
        <w:rPr/>
        <w:t>5.3.8</w:t>
        <w:tab/>
        <w:t xml:space="preserve">Proxy Class </w:t>
      </w:r>
      <w:r>
        <w:rPr>
          <w:i/>
        </w:rPr>
        <w:t>MORT</w:t>
      </w:r>
    </w:p>
    <w:p>
      <w:pPr>
        <w:pStyle w:val="Heading4"/>
        <w:ind w:left="1418" w:hanging="1418"/>
        <w:rPr/>
      </w:pPr>
      <w:bookmarkStart w:id="86" w:name="__RefHeading___Toc200648521"/>
      <w:bookmarkEnd w:id="86"/>
      <w:r>
        <w:rPr/>
        <w:t>5.3.8.1</w:t>
        <w:tab/>
        <w:t>Definition</w:t>
      </w:r>
    </w:p>
    <w:p>
      <w:pPr>
        <w:pStyle w:val="Normal"/>
        <w:rPr/>
      </w:pPr>
      <w:r>
        <w:rPr/>
        <w:t xml:space="preserve">The ProxyClass </w:t>
      </w:r>
      <w:r>
        <w:rPr>
          <w:i/>
        </w:rPr>
        <w:t>MORT</w:t>
      </w:r>
      <w:r>
        <w:rPr/>
        <w:t xml:space="preserve"> represents a network resource that is under test. Its class definition shall be one defined in the various 3GPP Network Resource Model specifications or defined by a VSE network resource class.</w:t>
      </w:r>
    </w:p>
    <w:p>
      <w:pPr>
        <w:pStyle w:val="Heading4"/>
        <w:ind w:left="1418" w:hanging="1418"/>
        <w:rPr/>
      </w:pPr>
      <w:bookmarkStart w:id="87" w:name="__RefHeading___Toc200648522"/>
      <w:bookmarkEnd w:id="87"/>
      <w:r>
        <w:rPr/>
        <w:t>5.3.8.2</w:t>
        <w:tab/>
        <w:t>Attributes</w:t>
      </w:r>
    </w:p>
    <w:p>
      <w:pPr>
        <w:pStyle w:val="Normal"/>
        <w:rPr/>
      </w:pPr>
      <w:r>
        <w:rPr/>
        <w:t>This IOC has no attributes.</w:t>
      </w:r>
    </w:p>
    <w:p>
      <w:pPr>
        <w:pStyle w:val="Heading3"/>
        <w:rPr/>
      </w:pPr>
      <w:bookmarkStart w:id="88" w:name="__RefHeading___Toc200648523"/>
      <w:bookmarkEnd w:id="88"/>
      <w:r>
        <w:rPr/>
        <w:t>5.3.9</w:t>
        <w:tab/>
        <w:t xml:space="preserve">Information Object Class </w:t>
      </w:r>
      <w:r>
        <w:rPr>
          <w:i/>
        </w:rPr>
        <w:t>TestInvocation</w:t>
      </w:r>
    </w:p>
    <w:p>
      <w:pPr>
        <w:pStyle w:val="Heading4"/>
        <w:ind w:left="1418" w:hanging="1418"/>
        <w:rPr/>
      </w:pPr>
      <w:bookmarkStart w:id="89" w:name="__RefHeading___Toc200648524"/>
      <w:bookmarkEnd w:id="89"/>
      <w:r>
        <w:rPr/>
        <w:t>5.3.9.1</w:t>
        <w:tab/>
        <w:t>Definition</w:t>
      </w:r>
    </w:p>
    <w:p>
      <w:pPr>
        <w:pStyle w:val="Normal"/>
        <w:rPr/>
      </w:pPr>
      <w:r>
        <w:rPr/>
        <w:t xml:space="preserve">The IOC </w:t>
      </w:r>
      <w:r>
        <w:rPr>
          <w:i/>
        </w:rPr>
        <w:t>TestInvocation</w:t>
      </w:r>
      <w:r>
        <w:rPr/>
        <w:t xml:space="preserve"> is the abstract representation of a test invocation. A test invocation shall aim to test one or more capabilities of a MORT. The IRPManager can request for the establishment of a test invocation using the operation </w:t>
      </w:r>
      <w:r>
        <w:rPr>
          <w:i/>
        </w:rPr>
        <w:t>initiateTests</w:t>
      </w:r>
      <w:r>
        <w:rPr/>
        <w:t>.</w:t>
      </w:r>
    </w:p>
    <w:p>
      <w:pPr>
        <w:pStyle w:val="Normal"/>
        <w:rPr/>
      </w:pPr>
      <w:r>
        <w:rPr/>
        <w:t>A MORT can be complex in that there are multiple capabilities that can be subject to test. Therefore, it is possible to have multiple test activities active, all aimed at the same MORT but on its different capabilities. Whether multiple test activities can be testing the same MORT capabilities at the same time is an implementation decision, probably based on the nature and behaviour of the TO, and therefore, is outside the scope of this specification.</w:t>
      </w:r>
    </w:p>
    <w:p>
      <w:pPr>
        <w:pStyle w:val="Heading4"/>
        <w:ind w:left="1418" w:hanging="1418"/>
        <w:rPr/>
      </w:pPr>
      <w:bookmarkStart w:id="90" w:name="__RefHeading___Toc200648525"/>
      <w:bookmarkEnd w:id="90"/>
      <w:r>
        <w:rPr/>
        <w:t>5.3.9.2</w:t>
        <w:tab/>
        <w:t>Attributes</w:t>
      </w:r>
    </w:p>
    <w:tbl>
      <w:tblPr>
        <w:tblW w:w="4800" w:type="pct"/>
        <w:jc w:val="center"/>
        <w:tblInd w:w="0" w:type="dxa"/>
        <w:tblLayout w:type="fixed"/>
        <w:tblCellMar>
          <w:top w:w="0" w:type="dxa"/>
          <w:left w:w="28" w:type="dxa"/>
          <w:bottom w:w="0" w:type="dxa"/>
          <w:right w:w="108" w:type="dxa"/>
        </w:tblCellMar>
      </w:tblPr>
      <w:tblGrid>
        <w:gridCol w:w="2583"/>
        <w:gridCol w:w="1364"/>
        <w:gridCol w:w="1918"/>
        <w:gridCol w:w="1843"/>
        <w:gridCol w:w="1546"/>
      </w:tblGrid>
      <w:tr>
        <w:trPr>
          <w:cantSplit w:val="true"/>
        </w:trPr>
        <w:tc>
          <w:tcPr>
            <w:tcW w:w="25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36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Visibility</w:t>
            </w:r>
          </w:p>
        </w:tc>
        <w:tc>
          <w:tcPr>
            <w:tcW w:w="191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84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Read Qualifier</w:t>
            </w:r>
          </w:p>
        </w:tc>
        <w:tc>
          <w:tcPr>
            <w:tcW w:w="154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Write Qualifier</w:t>
            </w:r>
          </w:p>
        </w:tc>
      </w:tr>
      <w:tr>
        <w:trPr>
          <w:cantSplit w:val="true"/>
        </w:trPr>
        <w:tc>
          <w:tcPr>
            <w:tcW w:w="258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actualStartTime</w:t>
            </w:r>
          </w:p>
        </w:tc>
        <w:tc>
          <w:tcPr>
            <w:tcW w:w="136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46" w:type="dxa"/>
            <w:tcBorders>
              <w:top w:val="single" w:sz="4" w:space="0" w:color="000000"/>
              <w:left w:val="single" w:sz="4" w:space="0" w:color="000000"/>
              <w:bottom w:val="single" w:sz="4" w:space="0" w:color="000000"/>
              <w:right w:val="single" w:sz="4" w:space="0" w:color="000000"/>
            </w:tcBorders>
          </w:tcPr>
          <w:p>
            <w:pPr>
              <w:pStyle w:val="TAL"/>
              <w:jc w:val="center"/>
              <w:rPr>
                <w:iCs/>
              </w:rPr>
            </w:pPr>
            <w:r>
              <w:rPr>
                <w:iCs/>
              </w:rPr>
              <w:t>-</w:t>
            </w:r>
          </w:p>
        </w:tc>
      </w:tr>
      <w:tr>
        <w:trPr>
          <w:cantSplit w:val="true"/>
        </w:trPr>
        <w:tc>
          <w:tcPr>
            <w:tcW w:w="25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actualStopTime</w:t>
            </w:r>
          </w:p>
        </w:tc>
        <w:tc>
          <w:tcPr>
            <w:tcW w:w="136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58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maxTestingPhaseDuration</w:t>
            </w:r>
          </w:p>
        </w:tc>
        <w:tc>
          <w:tcPr>
            <w:tcW w:w="136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5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testInvocationId</w:t>
            </w:r>
          </w:p>
        </w:tc>
        <w:tc>
          <w:tcPr>
            <w:tcW w:w="136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9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Heading3"/>
        <w:rPr>
          <w:lang w:eastAsia="zh-CN"/>
        </w:rPr>
      </w:pPr>
      <w:bookmarkStart w:id="91" w:name="__RefHeading___Toc200648526"/>
      <w:bookmarkEnd w:id="91"/>
      <w:r>
        <w:rPr/>
        <w:t>5.3.</w:t>
      </w:r>
      <w:r>
        <w:rPr>
          <w:lang w:eastAsia="zh-CN"/>
        </w:rPr>
        <w:t>10</w:t>
      </w:r>
      <w:r>
        <w:rPr/>
        <w:tab/>
        <w:t xml:space="preserve">Information Object Class </w:t>
      </w:r>
      <w:r>
        <w:rPr>
          <w:i/>
        </w:rPr>
        <w:t>NetworkPerformFaultTesterObject</w:t>
      </w:r>
    </w:p>
    <w:p>
      <w:pPr>
        <w:pStyle w:val="Heading4"/>
        <w:ind w:left="1418" w:hanging="1418"/>
        <w:rPr/>
      </w:pPr>
      <w:bookmarkStart w:id="92" w:name="__RefHeading___Toc200648527"/>
      <w:bookmarkEnd w:id="92"/>
      <w:r>
        <w:rPr/>
        <w:t>5.3.</w:t>
      </w:r>
      <w:r>
        <w:rPr>
          <w:lang w:eastAsia="zh-CN"/>
        </w:rPr>
        <w:t>10</w:t>
      </w:r>
      <w:r>
        <w:rPr/>
        <w:t>.1</w:t>
        <w:tab/>
        <w:t>Definition</w:t>
      </w:r>
    </w:p>
    <w:p>
      <w:pPr>
        <w:pStyle w:val="Normal"/>
        <w:rPr/>
      </w:pPr>
      <w:r>
        <w:rPr/>
        <w:t>The IOC</w:t>
      </w:r>
      <w:r>
        <w:rPr>
          <w:i/>
        </w:rPr>
        <w:t xml:space="preserve"> </w:t>
      </w:r>
      <w:r>
        <w:rPr>
          <w:rFonts w:cs="Courier New" w:ascii="Courier New" w:hAnsi="Courier New"/>
          <w:sz w:val="18"/>
          <w:szCs w:val="18"/>
          <w:lang w:eastAsia="zh-CN"/>
        </w:rPr>
        <w:t>NetworkPerformFault</w:t>
      </w:r>
      <w:r>
        <w:rPr>
          <w:rFonts w:cs="Courier New" w:ascii="Courier New" w:hAnsi="Courier New"/>
          <w:sz w:val="18"/>
          <w:szCs w:val="18"/>
        </w:rPr>
        <w:t>TesterObject</w:t>
      </w:r>
      <w:r>
        <w:rPr/>
        <w:t xml:space="preserve"> is a specialised TO for the </w:t>
      </w:r>
      <w:r>
        <w:rPr>
          <w:lang w:eastAsia="zh-CN"/>
        </w:rPr>
        <w:t>network performance</w:t>
      </w:r>
      <w:r>
        <w:rPr/>
        <w:t xml:space="preserve"> test</w:t>
      </w:r>
      <w:r>
        <w:rPr/>
        <w:t xml:space="preserve">. It inherits from the IOC </w:t>
      </w:r>
      <w:r>
        <w:rPr>
          <w:rFonts w:cs="Courier New" w:ascii="Courier New" w:hAnsi="Courier New"/>
          <w:sz w:val="18"/>
          <w:szCs w:val="18"/>
        </w:rPr>
        <w:t>TesterObject</w:t>
      </w:r>
      <w:r>
        <w:rPr>
          <w:i/>
        </w:rPr>
        <w:t>.</w:t>
      </w:r>
      <w:r>
        <w:rPr/>
        <w:t xml:space="preserve"> </w:t>
      </w:r>
    </w:p>
    <w:p>
      <w:pPr>
        <w:pStyle w:val="Heading4"/>
        <w:ind w:left="1418" w:hanging="1418"/>
        <w:rPr/>
      </w:pPr>
      <w:bookmarkStart w:id="93" w:name="__RefHeading___Toc200648528"/>
      <w:bookmarkEnd w:id="93"/>
      <w:r>
        <w:rPr/>
        <w:t>5.3.</w:t>
      </w:r>
      <w:r>
        <w:rPr>
          <w:lang w:eastAsia="zh-CN"/>
        </w:rPr>
        <w:t>10</w:t>
      </w:r>
      <w:r>
        <w:rPr/>
        <w:t>.2</w:t>
        <w:tab/>
        <w:t>Attributes</w:t>
      </w:r>
    </w:p>
    <w:p>
      <w:pPr>
        <w:pStyle w:val="Normal"/>
        <w:rPr/>
      </w:pPr>
      <w:r>
        <w:rPr>
          <w:lang w:eastAsia="zh-CN"/>
        </w:rPr>
        <w:t xml:space="preserve">Apart from the attributes inherited from the generic IOC </w:t>
      </w:r>
      <w:r>
        <w:rPr>
          <w:rFonts w:cs="Courier New" w:ascii="Courier New" w:hAnsi="Courier New"/>
          <w:lang w:eastAsia="zh-CN"/>
        </w:rPr>
        <w:t>TesterObject</w:t>
      </w:r>
      <w:r>
        <w:rPr>
          <w:lang w:eastAsia="zh-CN"/>
        </w:rPr>
        <w:t>,</w:t>
      </w:r>
      <w:r>
        <w:rPr/>
        <w:t xml:space="preserve"> this IOC has own attributes in the below table.</w:t>
      </w:r>
    </w:p>
    <w:tbl>
      <w:tblPr>
        <w:tblW w:w="4800" w:type="pct"/>
        <w:jc w:val="center"/>
        <w:tblInd w:w="0" w:type="dxa"/>
        <w:tblLayout w:type="fixed"/>
        <w:tblCellMar>
          <w:top w:w="0" w:type="dxa"/>
          <w:left w:w="28" w:type="dxa"/>
          <w:bottom w:w="0" w:type="dxa"/>
          <w:right w:w="108" w:type="dxa"/>
        </w:tblCellMar>
      </w:tblPr>
      <w:tblGrid>
        <w:gridCol w:w="2494"/>
        <w:gridCol w:w="1386"/>
        <w:gridCol w:w="1940"/>
        <w:gridCol w:w="1866"/>
        <w:gridCol w:w="1568"/>
      </w:tblGrid>
      <w:tr>
        <w:trPr>
          <w:trHeight w:val="371" w:hRule="atLeast"/>
          <w:cantSplit w:val="true"/>
        </w:trPr>
        <w:tc>
          <w:tcPr>
            <w:tcW w:w="249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38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Visibility</w:t>
            </w:r>
          </w:p>
        </w:tc>
        <w:tc>
          <w:tcPr>
            <w:tcW w:w="194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86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Read Qualifier</w:t>
            </w:r>
          </w:p>
        </w:tc>
        <w:tc>
          <w:tcPr>
            <w:tcW w:w="156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Write Qualifier</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testSourceAddress</w:t>
            </w:r>
          </w:p>
        </w:tc>
        <w:tc>
          <w:tcPr>
            <w:tcW w:w="138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94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8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5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testDestinationAddress</w:t>
            </w:r>
          </w:p>
        </w:tc>
        <w:tc>
          <w:tcPr>
            <w:tcW w:w="138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94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8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5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testLoopbackAddress</w:t>
            </w:r>
          </w:p>
        </w:tc>
        <w:tc>
          <w:tcPr>
            <w:tcW w:w="138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94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8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5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rHeight w:val="70" w:hRule="atLeast"/>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testPacketInformation</w:t>
            </w:r>
          </w:p>
        </w:tc>
        <w:tc>
          <w:tcPr>
            <w:tcW w:w="138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94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8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5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3"/>
        <w:rPr>
          <w:lang w:eastAsia="zh-CN"/>
        </w:rPr>
      </w:pPr>
      <w:bookmarkStart w:id="94" w:name="__RefHeading___Toc200648529"/>
      <w:bookmarkEnd w:id="94"/>
      <w:r>
        <w:rPr/>
        <w:t>5.3.</w:t>
      </w:r>
      <w:r>
        <w:rPr>
          <w:lang w:eastAsia="zh-CN"/>
        </w:rPr>
        <w:t>11</w:t>
      </w:r>
      <w:r>
        <w:rPr/>
        <w:tab/>
        <w:t>Proxy Class VSENetworkPerformFaultTesterObject</w:t>
      </w:r>
    </w:p>
    <w:p>
      <w:pPr>
        <w:pStyle w:val="Heading4"/>
        <w:ind w:left="1418" w:hanging="1418"/>
        <w:rPr/>
      </w:pPr>
      <w:bookmarkStart w:id="95" w:name="__RefHeading___Toc200648530"/>
      <w:bookmarkEnd w:id="95"/>
      <w:r>
        <w:rPr/>
        <w:t>5.3.</w:t>
      </w:r>
      <w:r>
        <w:rPr>
          <w:lang w:eastAsia="zh-CN"/>
        </w:rPr>
        <w:t>11</w:t>
      </w:r>
      <w:r>
        <w:rPr/>
        <w:t>.1</w:t>
        <w:tab/>
        <w:t>Definition</w:t>
      </w:r>
    </w:p>
    <w:p>
      <w:pPr>
        <w:pStyle w:val="Normal"/>
        <w:rPr/>
      </w:pPr>
      <w:r>
        <w:rPr/>
        <w:t xml:space="preserve">In case the IOC </w:t>
      </w:r>
      <w:r>
        <w:rPr>
          <w:rFonts w:cs="Courier New" w:ascii="Courier New" w:hAnsi="Courier New"/>
          <w:lang w:eastAsia="zh-CN"/>
        </w:rPr>
        <w:t>NetworkPerformFaultTesterObject</w:t>
      </w:r>
      <w:r>
        <w:rPr/>
        <w:t xml:space="preserve"> does not fulfil the specific requirements of a certain </w:t>
      </w:r>
      <w:r>
        <w:rPr/>
        <w:t xml:space="preserve">connection </w:t>
      </w:r>
      <w:r>
        <w:rPr/>
        <w:t>test, vendors may define proprietary IOCs by further specialisation. The Proxy Class</w:t>
      </w:r>
      <w:r>
        <w:rPr>
          <w:i/>
        </w:rPr>
        <w:t xml:space="preserve"> </w:t>
      </w:r>
      <w:r>
        <w:rPr>
          <w:rFonts w:cs="Courier New" w:ascii="Courier New" w:hAnsi="Courier New"/>
          <w:lang w:eastAsia="zh-CN"/>
        </w:rPr>
        <w:t>VSE</w:t>
      </w:r>
      <w:r>
        <w:rPr>
          <w:rFonts w:cs="Courier New" w:ascii="Courier New" w:hAnsi="Courier New"/>
          <w:lang w:eastAsia="zh-CN"/>
        </w:rPr>
        <w:t>NetworkPerformFaultTesterObject</w:t>
      </w:r>
      <w:r>
        <w:rPr>
          <w:rFonts w:cs="Courier New" w:ascii="Courier New" w:hAnsi="Courier New"/>
          <w:lang w:eastAsia="zh-CN"/>
        </w:rPr>
        <w:t xml:space="preserve"> </w:t>
      </w:r>
      <w:r>
        <w:rPr/>
        <w:t>represents these IOCs.</w:t>
      </w:r>
    </w:p>
    <w:p>
      <w:pPr>
        <w:pStyle w:val="Normal"/>
        <w:rPr/>
      </w:pPr>
      <w:r>
        <w:rPr/>
        <w:t xml:space="preserve">The IOCs represented by the Proxy Class </w:t>
      </w:r>
      <w:r>
        <w:rPr>
          <w:rFonts w:cs="Courier New" w:ascii="Courier New" w:hAnsi="Courier New"/>
          <w:lang w:eastAsia="zh-CN"/>
        </w:rPr>
        <w:t>VSE</w:t>
      </w:r>
      <w:r>
        <w:rPr>
          <w:rFonts w:cs="Courier New" w:ascii="Courier New" w:hAnsi="Courier New"/>
          <w:lang w:eastAsia="zh-CN"/>
        </w:rPr>
        <w:t>NetworkPerformFaultTesterObject</w:t>
      </w:r>
      <w:r>
        <w:rPr>
          <w:i/>
        </w:rPr>
        <w:t xml:space="preserve"> </w:t>
      </w:r>
      <w:r>
        <w:rPr/>
        <w:t xml:space="preserve">shall inherit from the IOC </w:t>
      </w:r>
      <w:r>
        <w:rPr>
          <w:rFonts w:cs="Courier New" w:ascii="Courier New" w:hAnsi="Courier New"/>
          <w:lang w:eastAsia="zh-CN"/>
        </w:rPr>
        <w:t>NetworkPerformFaultTesterObject</w:t>
      </w:r>
      <w:r>
        <w:rPr/>
        <w:t>.</w:t>
      </w:r>
    </w:p>
    <w:p>
      <w:pPr>
        <w:pStyle w:val="Heading4"/>
        <w:ind w:left="1418" w:hanging="1418"/>
        <w:rPr/>
      </w:pPr>
      <w:bookmarkStart w:id="96" w:name="__RefHeading___Toc200648531"/>
      <w:bookmarkEnd w:id="96"/>
      <w:r>
        <w:rPr/>
        <w:t>5.3.</w:t>
      </w:r>
      <w:r>
        <w:rPr>
          <w:lang w:eastAsia="zh-CN"/>
        </w:rPr>
        <w:t>11</w:t>
      </w:r>
      <w:r>
        <w:rPr/>
        <w:t>.2</w:t>
        <w:tab/>
        <w:t>Attributes</w:t>
      </w:r>
    </w:p>
    <w:p>
      <w:pPr>
        <w:pStyle w:val="Normal"/>
        <w:rPr>
          <w:lang w:eastAsia="zh-CN"/>
        </w:rPr>
      </w:pPr>
      <w:r>
        <w:rPr/>
        <w:t>Apart from the attributes inherited the attributes of the IOCs represented by this Proxy Class are vendor specific.</w:t>
      </w:r>
    </w:p>
    <w:p>
      <w:pPr>
        <w:pStyle w:val="Heading2"/>
        <w:rPr/>
      </w:pPr>
      <w:bookmarkStart w:id="97" w:name="__RefHeading___Toc200648532"/>
      <w:bookmarkEnd w:id="97"/>
      <w:r>
        <w:rPr/>
        <w:t>5.4</w:t>
        <w:tab/>
        <w:t>Information relationships definition</w:t>
      </w:r>
    </w:p>
    <w:p>
      <w:pPr>
        <w:pStyle w:val="Heading3"/>
        <w:rPr/>
      </w:pPr>
      <w:bookmarkStart w:id="98" w:name="__RefHeading___Toc200648533"/>
      <w:bookmarkEnd w:id="98"/>
      <w:r>
        <w:rPr/>
        <w:t>5.4.1</w:t>
        <w:tab/>
        <w:t>Relationship between TestManagementIRP and TestActionPerformer</w:t>
      </w:r>
    </w:p>
    <w:p>
      <w:pPr>
        <w:pStyle w:val="Heading4"/>
        <w:ind w:left="1418" w:hanging="1418"/>
        <w:rPr/>
      </w:pPr>
      <w:bookmarkStart w:id="99" w:name="__RefHeading___Toc200648534"/>
      <w:bookmarkEnd w:id="99"/>
      <w:r>
        <w:rPr/>
        <w:t>5.4.1.1</w:t>
        <w:tab/>
        <w:t>Definition</w:t>
      </w:r>
    </w:p>
    <w:p>
      <w:pPr>
        <w:pStyle w:val="Normal"/>
        <w:rPr/>
      </w:pPr>
      <w:r>
        <w:rPr/>
        <w:t xml:space="preserve">This relationship defines a binary association between the IOC </w:t>
      </w:r>
      <w:r>
        <w:rPr>
          <w:i/>
        </w:rPr>
        <w:t>TestManagementIRP</w:t>
      </w:r>
      <w:r>
        <w:rPr/>
        <w:t xml:space="preserve"> and the IOC </w:t>
      </w:r>
      <w:r>
        <w:rPr>
          <w:i/>
        </w:rPr>
        <w:t>TestActionPerformer</w:t>
      </w:r>
      <w:r>
        <w:rPr/>
        <w:t>.</w:t>
      </w:r>
    </w:p>
    <w:p>
      <w:pPr>
        <w:pStyle w:val="Heading4"/>
        <w:ind w:left="1418" w:hanging="1418"/>
        <w:rPr/>
      </w:pPr>
      <w:bookmarkStart w:id="100" w:name="__RefHeading___Toc200648535"/>
      <w:bookmarkEnd w:id="100"/>
      <w:r>
        <w:rPr/>
        <w:t>5.4.1.2</w:t>
        <w:tab/>
        <w:t>Roles</w:t>
      </w:r>
    </w:p>
    <w:p>
      <w:pPr>
        <w:pStyle w:val="Normal"/>
        <w:rPr/>
      </w:pPr>
      <w:r>
        <w:rPr/>
        <w:t>This relationship has no roles.</w:t>
      </w:r>
    </w:p>
    <w:p>
      <w:pPr>
        <w:pStyle w:val="Heading3"/>
        <w:rPr/>
      </w:pPr>
      <w:bookmarkStart w:id="101" w:name="__RefHeading___Toc200648536"/>
      <w:bookmarkEnd w:id="101"/>
      <w:r>
        <w:rPr/>
        <w:t>5.4.2</w:t>
        <w:tab/>
        <w:t>Relationship between TestActionPerformer and TesterObject</w:t>
      </w:r>
    </w:p>
    <w:p>
      <w:pPr>
        <w:pStyle w:val="Heading4"/>
        <w:ind w:left="1418" w:hanging="1418"/>
        <w:rPr/>
      </w:pPr>
      <w:bookmarkStart w:id="102" w:name="__RefHeading___Toc200648537"/>
      <w:bookmarkEnd w:id="102"/>
      <w:r>
        <w:rPr/>
        <w:t>5.4.2.1</w:t>
        <w:tab/>
        <w:t>Definition</w:t>
      </w:r>
    </w:p>
    <w:p>
      <w:pPr>
        <w:pStyle w:val="Normal"/>
        <w:rPr/>
      </w:pPr>
      <w:r>
        <w:rPr/>
        <w:t xml:space="preserve">This relationship defines a binary association between the IOC </w:t>
      </w:r>
      <w:r>
        <w:rPr>
          <w:i/>
        </w:rPr>
        <w:t>TestActionPerformer</w:t>
      </w:r>
      <w:r>
        <w:rPr/>
        <w:t xml:space="preserve"> and the IOC </w:t>
      </w:r>
      <w:r>
        <w:rPr>
          <w:i/>
        </w:rPr>
        <w:t>TesterObject</w:t>
      </w:r>
      <w:r>
        <w:rPr/>
        <w:t xml:space="preserve">. The association is navigable from the </w:t>
      </w:r>
      <w:r>
        <w:rPr>
          <w:i/>
        </w:rPr>
        <w:t>TestActionPerformer</w:t>
      </w:r>
      <w:r>
        <w:rPr/>
        <w:t xml:space="preserve"> to the </w:t>
      </w:r>
      <w:r>
        <w:rPr>
          <w:i/>
        </w:rPr>
        <w:t>TesterObject</w:t>
      </w:r>
      <w:r>
        <w:rPr/>
        <w:t>.</w:t>
      </w:r>
    </w:p>
    <w:p>
      <w:pPr>
        <w:pStyle w:val="Heading4"/>
        <w:ind w:left="1418" w:hanging="1418"/>
        <w:rPr/>
      </w:pPr>
      <w:bookmarkStart w:id="103" w:name="__RefHeading___Toc200648538"/>
      <w:bookmarkEnd w:id="103"/>
      <w:r>
        <w:rPr/>
        <w:t>5.4.2.2</w:t>
        <w:tab/>
        <w:t>Roles</w:t>
      </w:r>
    </w:p>
    <w:tbl>
      <w:tblPr>
        <w:tblW w:w="5000" w:type="pct"/>
        <w:jc w:val="center"/>
        <w:tblInd w:w="0" w:type="dxa"/>
        <w:tblLayout w:type="fixed"/>
        <w:tblCellMar>
          <w:top w:w="0" w:type="dxa"/>
          <w:left w:w="28" w:type="dxa"/>
          <w:bottom w:w="0" w:type="dxa"/>
          <w:right w:w="108" w:type="dxa"/>
        </w:tblCellMar>
      </w:tblPr>
      <w:tblGrid>
        <w:gridCol w:w="1732"/>
        <w:gridCol w:w="7908"/>
      </w:tblGrid>
      <w:tr>
        <w:trPr/>
        <w:tc>
          <w:tcPr>
            <w:tcW w:w="173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Name</w:t>
            </w:r>
          </w:p>
        </w:tc>
        <w:tc>
          <w:tcPr>
            <w:tcW w:w="790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73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theTesterObject</w:t>
            </w:r>
          </w:p>
        </w:tc>
        <w:tc>
          <w:tcPr>
            <w:tcW w:w="7908"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rolename provides a name allowing to navigate from an instance of </w:t>
            </w:r>
            <w:r>
              <w:rPr>
                <w:i/>
              </w:rPr>
              <w:t>TestActionPerformer</w:t>
            </w:r>
            <w:r>
              <w:rPr/>
              <w:t xml:space="preserve"> to the associated instances of </w:t>
            </w:r>
            <w:r>
              <w:rPr>
                <w:i/>
              </w:rPr>
              <w:t>TesterObject</w:t>
            </w:r>
            <w:r>
              <w:rPr/>
              <w:t xml:space="preserve">. If </w:t>
            </w:r>
            <w:r>
              <w:rPr>
                <w:i/>
              </w:rPr>
              <w:t>tap</w:t>
            </w:r>
            <w:r>
              <w:rPr/>
              <w:t xml:space="preserve"> is an instance of </w:t>
            </w:r>
            <w:r>
              <w:rPr>
                <w:i/>
              </w:rPr>
              <w:t>TestActionPerformert</w:t>
            </w:r>
            <w:r>
              <w:rPr/>
              <w:t xml:space="preserve">, the expression </w:t>
            </w:r>
            <w:r>
              <w:rPr>
                <w:i/>
              </w:rPr>
              <w:t xml:space="preserve">tap.theTesterObject </w:t>
            </w:r>
            <w:r>
              <w:rPr/>
              <w:t xml:space="preserve">yields the set of object instances of </w:t>
            </w:r>
            <w:r>
              <w:rPr>
                <w:i/>
              </w:rPr>
              <w:t>TesterObject</w:t>
            </w:r>
            <w:r>
              <w:rPr/>
              <w:t>.</w:t>
            </w:r>
          </w:p>
        </w:tc>
      </w:tr>
    </w:tbl>
    <w:p>
      <w:pPr>
        <w:pStyle w:val="Normal"/>
        <w:rPr/>
      </w:pPr>
      <w:r>
        <w:rPr/>
      </w:r>
    </w:p>
    <w:p>
      <w:pPr>
        <w:pStyle w:val="Heading3"/>
        <w:rPr/>
      </w:pPr>
      <w:bookmarkStart w:id="104" w:name="__RefHeading___Toc200648539"/>
      <w:bookmarkEnd w:id="104"/>
      <w:r>
        <w:rPr/>
        <w:t>5.4.3</w:t>
        <w:tab/>
        <w:t>Relationship between TestActionPerformer and TestInvocation</w:t>
      </w:r>
    </w:p>
    <w:p>
      <w:pPr>
        <w:pStyle w:val="Heading4"/>
        <w:ind w:left="1418" w:hanging="1418"/>
        <w:rPr/>
      </w:pPr>
      <w:bookmarkStart w:id="105" w:name="__RefHeading___Toc200648540"/>
      <w:bookmarkEnd w:id="105"/>
      <w:r>
        <w:rPr/>
        <w:t>5.4.3.1</w:t>
        <w:tab/>
        <w:t>Definition</w:t>
      </w:r>
    </w:p>
    <w:p>
      <w:pPr>
        <w:pStyle w:val="Normal"/>
        <w:rPr/>
      </w:pPr>
      <w:r>
        <w:rPr/>
        <w:t xml:space="preserve">This relationship defines a binary association between the IOC </w:t>
      </w:r>
      <w:r>
        <w:rPr>
          <w:i/>
        </w:rPr>
        <w:t>TestActionPerformer</w:t>
      </w:r>
      <w:r>
        <w:rPr/>
        <w:t xml:space="preserve"> and the IOC </w:t>
      </w:r>
      <w:r>
        <w:rPr>
          <w:i/>
        </w:rPr>
        <w:t>TestInvocation</w:t>
      </w:r>
      <w:r>
        <w:rPr/>
        <w:t xml:space="preserve">. </w:t>
        <w:br/>
        <w:t xml:space="preserve">The association is navigable from the </w:t>
      </w:r>
      <w:r>
        <w:rPr>
          <w:i/>
        </w:rPr>
        <w:t>TesterObject</w:t>
      </w:r>
      <w:r>
        <w:rPr/>
        <w:t xml:space="preserve"> to the </w:t>
      </w:r>
      <w:r>
        <w:rPr>
          <w:i/>
        </w:rPr>
        <w:t>TestInvocation</w:t>
      </w:r>
      <w:r>
        <w:rPr/>
        <w:t>.</w:t>
      </w:r>
    </w:p>
    <w:p>
      <w:pPr>
        <w:pStyle w:val="Heading4"/>
        <w:ind w:left="1418" w:hanging="1418"/>
        <w:rPr/>
      </w:pPr>
      <w:bookmarkStart w:id="106" w:name="__RefHeading___Toc200648541"/>
      <w:bookmarkEnd w:id="106"/>
      <w:r>
        <w:rPr/>
        <w:t>5.4.3.2</w:t>
        <w:tab/>
        <w:t>Roles</w:t>
      </w:r>
    </w:p>
    <w:tbl>
      <w:tblPr>
        <w:tblW w:w="5000" w:type="pct"/>
        <w:jc w:val="center"/>
        <w:tblInd w:w="0" w:type="dxa"/>
        <w:tblLayout w:type="fixed"/>
        <w:tblCellMar>
          <w:top w:w="0" w:type="dxa"/>
          <w:left w:w="28" w:type="dxa"/>
          <w:bottom w:w="0" w:type="dxa"/>
          <w:right w:w="108" w:type="dxa"/>
        </w:tblCellMar>
      </w:tblPr>
      <w:tblGrid>
        <w:gridCol w:w="1945"/>
        <w:gridCol w:w="7695"/>
      </w:tblGrid>
      <w:tr>
        <w:trPr/>
        <w:tc>
          <w:tcPr>
            <w:tcW w:w="194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Name</w:t>
            </w:r>
          </w:p>
        </w:tc>
        <w:tc>
          <w:tcPr>
            <w:tcW w:w="76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theTestInvocation</w:t>
            </w:r>
          </w:p>
        </w:tc>
        <w:tc>
          <w:tcPr>
            <w:tcW w:w="76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rolename provides a name allowing to navigate from an instance of </w:t>
            </w:r>
            <w:r>
              <w:rPr>
                <w:i/>
              </w:rPr>
              <w:t>TestActionPerformer</w:t>
            </w:r>
            <w:r>
              <w:rPr/>
              <w:t xml:space="preserve"> to the associated instances of </w:t>
            </w:r>
            <w:r>
              <w:rPr>
                <w:i/>
              </w:rPr>
              <w:t>TestInvocation</w:t>
            </w:r>
            <w:r>
              <w:rPr/>
              <w:t xml:space="preserve">. If </w:t>
            </w:r>
            <w:r>
              <w:rPr>
                <w:i/>
              </w:rPr>
              <w:t>tap</w:t>
            </w:r>
            <w:r>
              <w:rPr/>
              <w:t xml:space="preserve"> is an instance of </w:t>
            </w:r>
            <w:r>
              <w:rPr>
                <w:i/>
              </w:rPr>
              <w:t>TestActionPerformert</w:t>
            </w:r>
            <w:r>
              <w:rPr/>
              <w:t xml:space="preserve">, the expression </w:t>
            </w:r>
            <w:r>
              <w:rPr>
                <w:i/>
              </w:rPr>
              <w:t xml:space="preserve">tap.theTestInvocation </w:t>
            </w:r>
            <w:r>
              <w:rPr/>
              <w:t xml:space="preserve">yields the set of object instances of </w:t>
            </w:r>
            <w:r>
              <w:rPr>
                <w:i/>
              </w:rPr>
              <w:t>TestInvocationt</w:t>
            </w:r>
            <w:r>
              <w:rPr/>
              <w:t>.</w:t>
            </w:r>
          </w:p>
        </w:tc>
      </w:tr>
    </w:tbl>
    <w:p>
      <w:pPr>
        <w:pStyle w:val="Normal"/>
        <w:rPr/>
      </w:pPr>
      <w:r>
        <w:rPr/>
      </w:r>
    </w:p>
    <w:p>
      <w:pPr>
        <w:pStyle w:val="Heading3"/>
        <w:rPr/>
      </w:pPr>
      <w:bookmarkStart w:id="107" w:name="__RefHeading___Toc200648542"/>
      <w:bookmarkEnd w:id="107"/>
      <w:r>
        <w:rPr/>
        <w:t>5.4.4</w:t>
        <w:tab/>
        <w:t xml:space="preserve">Relationship between </w:t>
      </w:r>
      <w:r>
        <w:rPr>
          <w:i/>
        </w:rPr>
        <w:t>TesterObject</w:t>
      </w:r>
      <w:r>
        <w:rPr/>
        <w:t xml:space="preserve"> and </w:t>
      </w:r>
      <w:r>
        <w:rPr>
          <w:i/>
        </w:rPr>
        <w:t>TestInvocation</w:t>
      </w:r>
    </w:p>
    <w:p>
      <w:pPr>
        <w:pStyle w:val="Heading4"/>
        <w:ind w:left="1418" w:hanging="1418"/>
        <w:rPr/>
      </w:pPr>
      <w:bookmarkStart w:id="108" w:name="__RefHeading___Toc200648543"/>
      <w:bookmarkEnd w:id="108"/>
      <w:r>
        <w:rPr/>
        <w:t>5.4.4.1</w:t>
        <w:tab/>
        <w:t>Definition</w:t>
      </w:r>
    </w:p>
    <w:p>
      <w:pPr>
        <w:pStyle w:val="Normal"/>
        <w:rPr/>
      </w:pPr>
      <w:r>
        <w:rPr/>
        <w:t xml:space="preserve">This relationship defines a binary association between the IOC </w:t>
      </w:r>
      <w:r>
        <w:rPr>
          <w:i/>
        </w:rPr>
        <w:t>TesterObject</w:t>
      </w:r>
      <w:r>
        <w:rPr/>
        <w:t xml:space="preserve"> and the IOC </w:t>
      </w:r>
      <w:r>
        <w:rPr>
          <w:i/>
        </w:rPr>
        <w:t>TestInvocation</w:t>
      </w:r>
      <w:r>
        <w:rPr/>
        <w:t xml:space="preserve">. </w:t>
        <w:br/>
        <w:t>The association is navigable in both directions.</w:t>
      </w:r>
    </w:p>
    <w:p>
      <w:pPr>
        <w:pStyle w:val="Heading4"/>
        <w:ind w:left="1418" w:hanging="1418"/>
        <w:rPr/>
      </w:pPr>
      <w:bookmarkStart w:id="109" w:name="__RefHeading___Toc200648544"/>
      <w:bookmarkEnd w:id="109"/>
      <w:r>
        <w:rPr/>
        <w:t>5.4.4.2</w:t>
        <w:tab/>
        <w:t>Roles</w:t>
      </w:r>
    </w:p>
    <w:tbl>
      <w:tblPr>
        <w:tblW w:w="5000" w:type="pct"/>
        <w:jc w:val="center"/>
        <w:tblInd w:w="0" w:type="dxa"/>
        <w:tblLayout w:type="fixed"/>
        <w:tblCellMar>
          <w:top w:w="0" w:type="dxa"/>
          <w:left w:w="28" w:type="dxa"/>
          <w:bottom w:w="0" w:type="dxa"/>
          <w:right w:w="108" w:type="dxa"/>
        </w:tblCellMar>
      </w:tblPr>
      <w:tblGrid>
        <w:gridCol w:w="1945"/>
        <w:gridCol w:w="7695"/>
      </w:tblGrid>
      <w:tr>
        <w:trPr/>
        <w:tc>
          <w:tcPr>
            <w:tcW w:w="194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Name</w:t>
            </w:r>
          </w:p>
        </w:tc>
        <w:tc>
          <w:tcPr>
            <w:tcW w:w="76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theTesterObject</w:t>
            </w:r>
          </w:p>
        </w:tc>
        <w:tc>
          <w:tcPr>
            <w:tcW w:w="76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rolename provides a name allowing to navigate from an instance of </w:t>
            </w:r>
            <w:r>
              <w:rPr>
                <w:i/>
              </w:rPr>
              <w:t xml:space="preserve">TestInvocation </w:t>
            </w:r>
            <w:r>
              <w:rPr/>
              <w:t>to the associated instance of</w:t>
            </w:r>
            <w:r>
              <w:rPr>
                <w:i/>
              </w:rPr>
              <w:t xml:space="preserve"> TesterObject</w:t>
            </w:r>
            <w:r>
              <w:rPr/>
              <w:t xml:space="preserve">. If </w:t>
            </w:r>
            <w:r>
              <w:rPr>
                <w:i/>
              </w:rPr>
              <w:t>ti</w:t>
            </w:r>
            <w:r>
              <w:rPr/>
              <w:t xml:space="preserve"> is an instance of </w:t>
            </w:r>
            <w:r>
              <w:rPr>
                <w:i/>
              </w:rPr>
              <w:t>TestInvocation</w:t>
            </w:r>
            <w:r>
              <w:rPr/>
              <w:t xml:space="preserve">, the expression </w:t>
            </w:r>
            <w:r>
              <w:rPr>
                <w:i/>
              </w:rPr>
              <w:t>ti.theTesterObject</w:t>
            </w:r>
            <w:r>
              <w:rPr/>
              <w:t xml:space="preserve"> yields an object instance of </w:t>
            </w:r>
            <w:r>
              <w:rPr>
                <w:i/>
              </w:rPr>
              <w:t>TesterObject</w:t>
            </w:r>
            <w:r>
              <w:rPr/>
              <w: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theTestInvocation</w:t>
            </w:r>
          </w:p>
        </w:tc>
        <w:tc>
          <w:tcPr>
            <w:tcW w:w="76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rolename provides a name allowing to navigate from an instance of </w:t>
            </w:r>
            <w:r>
              <w:rPr>
                <w:i/>
              </w:rPr>
              <w:t>TesterObject</w:t>
            </w:r>
            <w:r>
              <w:rPr/>
              <w:t xml:space="preserve"> to the associated instance of </w:t>
            </w:r>
            <w:r>
              <w:rPr>
                <w:i/>
              </w:rPr>
              <w:t>TestInvocation</w:t>
            </w:r>
            <w:r>
              <w:rPr/>
              <w:t xml:space="preserve">. If </w:t>
            </w:r>
            <w:r>
              <w:rPr>
                <w:i/>
              </w:rPr>
              <w:t>to</w:t>
            </w:r>
            <w:r>
              <w:rPr/>
              <w:t xml:space="preserve"> is an instance of </w:t>
            </w:r>
            <w:r>
              <w:rPr>
                <w:i/>
              </w:rPr>
              <w:t>TesterObject</w:t>
            </w:r>
            <w:r>
              <w:rPr/>
              <w:t xml:space="preserve">, the expression </w:t>
            </w:r>
            <w:r>
              <w:rPr>
                <w:i/>
              </w:rPr>
              <w:t>to.theTestInvocation</w:t>
            </w:r>
            <w:r>
              <w:rPr/>
              <w:t xml:space="preserve"> yields an object instance of </w:t>
            </w:r>
            <w:r>
              <w:rPr>
                <w:i/>
              </w:rPr>
              <w:t>TestInvocation</w:t>
            </w:r>
            <w:r>
              <w:rPr/>
              <w:t>.</w:t>
            </w:r>
          </w:p>
        </w:tc>
      </w:tr>
    </w:tbl>
    <w:p>
      <w:pPr>
        <w:pStyle w:val="Normal"/>
        <w:rPr/>
      </w:pPr>
      <w:r>
        <w:rPr/>
      </w:r>
    </w:p>
    <w:p>
      <w:pPr>
        <w:pStyle w:val="Heading3"/>
        <w:rPr/>
      </w:pPr>
      <w:bookmarkStart w:id="110" w:name="__RefHeading___Toc200648545"/>
      <w:bookmarkEnd w:id="110"/>
      <w:r>
        <w:rPr/>
        <w:t>5.4.5</w:t>
        <w:tab/>
        <w:t xml:space="preserve">Relationship between </w:t>
      </w:r>
      <w:r>
        <w:rPr>
          <w:i/>
        </w:rPr>
        <w:t>TesterObject</w:t>
      </w:r>
      <w:r>
        <w:rPr/>
        <w:t xml:space="preserve"> and </w:t>
      </w:r>
      <w:r>
        <w:rPr>
          <w:i/>
        </w:rPr>
        <w:t>MORT</w:t>
      </w:r>
    </w:p>
    <w:p>
      <w:pPr>
        <w:pStyle w:val="Heading4"/>
        <w:ind w:left="1418" w:hanging="1418"/>
        <w:rPr/>
      </w:pPr>
      <w:bookmarkStart w:id="111" w:name="__RefHeading___Toc200648546"/>
      <w:bookmarkEnd w:id="111"/>
      <w:r>
        <w:rPr/>
        <w:t>5.4.5.1</w:t>
        <w:tab/>
        <w:t>Definition</w:t>
      </w:r>
    </w:p>
    <w:p>
      <w:pPr>
        <w:pStyle w:val="Normal"/>
        <w:rPr/>
      </w:pPr>
      <w:r>
        <w:rPr/>
        <w:t xml:space="preserve">This relationship defines a binary association between the IOC </w:t>
      </w:r>
      <w:r>
        <w:rPr>
          <w:i/>
        </w:rPr>
        <w:t>TesterObject</w:t>
      </w:r>
      <w:r>
        <w:rPr/>
        <w:t xml:space="preserve"> and the Proxy Class </w:t>
      </w:r>
      <w:r>
        <w:rPr>
          <w:i/>
        </w:rPr>
        <w:t>MORT</w:t>
      </w:r>
      <w:r>
        <w:rPr/>
        <w:t xml:space="preserve">. </w:t>
        <w:br/>
        <w:t xml:space="preserve">The association is navigable from the </w:t>
      </w:r>
      <w:r>
        <w:rPr>
          <w:i/>
        </w:rPr>
        <w:t>TesterObject</w:t>
      </w:r>
      <w:r>
        <w:rPr/>
        <w:t xml:space="preserve"> to the </w:t>
      </w:r>
      <w:r>
        <w:rPr>
          <w:i/>
        </w:rPr>
        <w:t>MORT</w:t>
      </w:r>
      <w:r>
        <w:rPr/>
        <w:t>.</w:t>
      </w:r>
    </w:p>
    <w:p>
      <w:pPr>
        <w:pStyle w:val="Heading4"/>
        <w:ind w:left="1418" w:hanging="1418"/>
        <w:rPr/>
      </w:pPr>
      <w:bookmarkStart w:id="112" w:name="__RefHeading___Toc200648547"/>
      <w:bookmarkEnd w:id="112"/>
      <w:r>
        <w:rPr/>
        <w:t>5.4.5.2</w:t>
        <w:tab/>
        <w:t>Roles</w:t>
      </w:r>
    </w:p>
    <w:tbl>
      <w:tblPr>
        <w:tblW w:w="5000" w:type="pct"/>
        <w:jc w:val="center"/>
        <w:tblInd w:w="0" w:type="dxa"/>
        <w:tblLayout w:type="fixed"/>
        <w:tblCellMar>
          <w:top w:w="0" w:type="dxa"/>
          <w:left w:w="28" w:type="dxa"/>
          <w:bottom w:w="0" w:type="dxa"/>
          <w:right w:w="108" w:type="dxa"/>
        </w:tblCellMar>
      </w:tblPr>
      <w:tblGrid>
        <w:gridCol w:w="906"/>
        <w:gridCol w:w="8734"/>
      </w:tblGrid>
      <w:tr>
        <w:trPr/>
        <w:tc>
          <w:tcPr>
            <w:tcW w:w="90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Name</w:t>
            </w:r>
          </w:p>
        </w:tc>
        <w:tc>
          <w:tcPr>
            <w:tcW w:w="873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90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theMORT</w:t>
            </w:r>
          </w:p>
        </w:tc>
        <w:tc>
          <w:tcPr>
            <w:tcW w:w="8734"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rolename provides a name allowing to navigate from an instance of </w:t>
            </w:r>
            <w:r>
              <w:rPr>
                <w:i/>
              </w:rPr>
              <w:t>TesterObject</w:t>
            </w:r>
            <w:r>
              <w:rPr/>
              <w:t xml:space="preserve"> to the associated instance of </w:t>
            </w:r>
            <w:r>
              <w:rPr>
                <w:i/>
              </w:rPr>
              <w:t>MORT</w:t>
            </w:r>
            <w:r>
              <w:rPr/>
              <w:t xml:space="preserve">. If </w:t>
            </w:r>
            <w:r>
              <w:rPr>
                <w:i/>
              </w:rPr>
              <w:t>to</w:t>
            </w:r>
            <w:r>
              <w:rPr/>
              <w:t xml:space="preserve"> is an instance of </w:t>
            </w:r>
            <w:r>
              <w:rPr>
                <w:i/>
              </w:rPr>
              <w:t>TesterObject</w:t>
            </w:r>
            <w:r>
              <w:rPr/>
              <w:t xml:space="preserve">, the expression </w:t>
            </w:r>
            <w:r>
              <w:rPr>
                <w:i/>
              </w:rPr>
              <w:t>to.theMORT</w:t>
            </w:r>
            <w:r>
              <w:rPr/>
              <w:t xml:space="preserve"> yields an object instance of </w:t>
            </w:r>
            <w:r>
              <w:rPr>
                <w:i/>
              </w:rPr>
              <w:t>MORT</w:t>
            </w:r>
            <w:r>
              <w:rPr/>
              <w:t>.</w:t>
            </w:r>
          </w:p>
        </w:tc>
      </w:tr>
    </w:tbl>
    <w:p>
      <w:pPr>
        <w:pStyle w:val="Normal"/>
        <w:keepNext w:val="true"/>
        <w:keepLines/>
        <w:rPr/>
      </w:pPr>
      <w:r>
        <w:rPr/>
      </w:r>
    </w:p>
    <w:p>
      <w:pPr>
        <w:pStyle w:val="Heading3"/>
        <w:rPr/>
      </w:pPr>
      <w:bookmarkStart w:id="113" w:name="__RefHeading___Toc200648548"/>
      <w:bookmarkEnd w:id="113"/>
      <w:r>
        <w:rPr/>
        <w:t>5.4.6</w:t>
        <w:tab/>
        <w:t xml:space="preserve">Relationship between </w:t>
      </w:r>
      <w:r>
        <w:rPr>
          <w:i/>
        </w:rPr>
        <w:t>TestInvocation</w:t>
      </w:r>
      <w:r>
        <w:rPr/>
        <w:t xml:space="preserve"> and </w:t>
      </w:r>
      <w:r>
        <w:rPr>
          <w:i/>
        </w:rPr>
        <w:t>MORT</w:t>
      </w:r>
    </w:p>
    <w:p>
      <w:pPr>
        <w:pStyle w:val="Heading4"/>
        <w:ind w:left="1418" w:hanging="1418"/>
        <w:rPr/>
      </w:pPr>
      <w:bookmarkStart w:id="114" w:name="__RefHeading___Toc200648549"/>
      <w:bookmarkEnd w:id="114"/>
      <w:r>
        <w:rPr/>
        <w:t>5.4.6.1</w:t>
        <w:tab/>
        <w:t>Definition</w:t>
      </w:r>
    </w:p>
    <w:p>
      <w:pPr>
        <w:pStyle w:val="Normal"/>
        <w:rPr/>
      </w:pPr>
      <w:r>
        <w:rPr/>
        <w:t xml:space="preserve">This relationship defines an association between the IOC </w:t>
      </w:r>
      <w:r>
        <w:rPr>
          <w:i/>
        </w:rPr>
        <w:t>TestInvocation</w:t>
      </w:r>
      <w:r>
        <w:rPr/>
        <w:t xml:space="preserve"> and the IOC </w:t>
      </w:r>
      <w:r>
        <w:rPr>
          <w:i/>
        </w:rPr>
        <w:t>MORT</w:t>
      </w:r>
      <w:r>
        <w:rPr/>
        <w:t>. This association specifies that the latter is testing the former.</w:t>
      </w:r>
    </w:p>
    <w:p>
      <w:pPr>
        <w:pStyle w:val="Heading4"/>
        <w:ind w:left="1418" w:hanging="1418"/>
        <w:rPr/>
      </w:pPr>
      <w:bookmarkStart w:id="115" w:name="__RefHeading___Toc200648550"/>
      <w:bookmarkEnd w:id="115"/>
      <w:r>
        <w:rPr/>
        <w:t>5.4.6.2</w:t>
        <w:tab/>
        <w:t>Roles</w:t>
      </w:r>
    </w:p>
    <w:p>
      <w:pPr>
        <w:pStyle w:val="Normal"/>
        <w:rPr/>
      </w:pPr>
      <w:r>
        <w:rPr/>
        <w:t>Instead of roles this relationship has a role name.</w:t>
      </w:r>
    </w:p>
    <w:p>
      <w:pPr>
        <w:pStyle w:val="Heading2"/>
        <w:rPr/>
      </w:pPr>
      <w:bookmarkStart w:id="116" w:name="__RefHeading___Toc200648551"/>
      <w:bookmarkEnd w:id="116"/>
      <w:r>
        <w:rPr/>
        <w:t>5.5</w:t>
        <w:tab/>
        <w:t>Information attributes definition</w:t>
      </w:r>
    </w:p>
    <w:p>
      <w:pPr>
        <w:pStyle w:val="Heading3"/>
        <w:rPr/>
      </w:pPr>
      <w:bookmarkStart w:id="117" w:name="__RefHeading___Toc200648552"/>
      <w:bookmarkEnd w:id="117"/>
      <w:r>
        <w:rPr/>
        <w:t>5.5.1</w:t>
        <w:tab/>
        <w:t>Definition and legal Values</w:t>
      </w:r>
    </w:p>
    <w:tbl>
      <w:tblPr>
        <w:tblW w:w="5000" w:type="pct"/>
        <w:jc w:val="center"/>
        <w:tblInd w:w="0" w:type="dxa"/>
        <w:tblLayout w:type="fixed"/>
        <w:tblCellMar>
          <w:top w:w="0" w:type="dxa"/>
          <w:left w:w="28" w:type="dxa"/>
          <w:bottom w:w="0" w:type="dxa"/>
          <w:right w:w="28" w:type="dxa"/>
        </w:tblCellMar>
      </w:tblPr>
      <w:tblGrid>
        <w:gridCol w:w="2526"/>
        <w:gridCol w:w="3684"/>
        <w:gridCol w:w="3430"/>
      </w:tblGrid>
      <w:tr>
        <w:trPr>
          <w:tblHeader w:val="true"/>
        </w:trPr>
        <w:tc>
          <w:tcPr>
            <w:tcW w:w="2526" w:type="dxa"/>
            <w:tcBorders>
              <w:top w:val="single" w:sz="4" w:space="0" w:color="000000"/>
              <w:left w:val="single" w:sz="4" w:space="0" w:color="000000"/>
              <w:bottom w:val="single" w:sz="4" w:space="0" w:color="000000"/>
              <w:right w:val="single" w:sz="4" w:space="0" w:color="000000"/>
            </w:tcBorders>
            <w:shd w:fill="E5E5E5" w:val="clear"/>
          </w:tcPr>
          <w:p>
            <w:pPr>
              <w:pStyle w:val="TAH"/>
              <w:keepNext w:val="false"/>
              <w:keepLines w:val="false"/>
              <w:rPr/>
            </w:pPr>
            <w:r>
              <w:rPr/>
              <w:t>Attribute Name</w:t>
            </w:r>
          </w:p>
        </w:tc>
        <w:tc>
          <w:tcPr>
            <w:tcW w:w="3684" w:type="dxa"/>
            <w:tcBorders>
              <w:top w:val="single" w:sz="4" w:space="0" w:color="000000"/>
              <w:left w:val="single" w:sz="4" w:space="0" w:color="000000"/>
              <w:bottom w:val="single" w:sz="4" w:space="0" w:color="000000"/>
              <w:right w:val="single" w:sz="4" w:space="0" w:color="000000"/>
            </w:tcBorders>
            <w:shd w:fill="E5E5E5" w:val="clear"/>
          </w:tcPr>
          <w:p>
            <w:pPr>
              <w:pStyle w:val="TAH"/>
              <w:keepNext w:val="false"/>
              <w:keepLines w:val="false"/>
              <w:rPr/>
            </w:pPr>
            <w:r>
              <w:rPr/>
              <w:t>Definition</w:t>
            </w:r>
          </w:p>
        </w:tc>
        <w:tc>
          <w:tcPr>
            <w:tcW w:w="3430" w:type="dxa"/>
            <w:tcBorders>
              <w:top w:val="single" w:sz="4" w:space="0" w:color="000000"/>
              <w:left w:val="single" w:sz="4" w:space="0" w:color="000000"/>
              <w:bottom w:val="single" w:sz="4" w:space="0" w:color="000000"/>
              <w:right w:val="single" w:sz="4" w:space="0" w:color="000000"/>
            </w:tcBorders>
            <w:shd w:fill="E5E5E5" w:val="clear"/>
          </w:tcPr>
          <w:p>
            <w:pPr>
              <w:pStyle w:val="TAH"/>
              <w:keepNext w:val="false"/>
              <w:keepLines w:val="false"/>
              <w:rPr/>
            </w:pPr>
            <w:r>
              <w:rPr/>
              <w:t>Legal Values</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testInvocationId</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uniquely identifies an instance of a </w:t>
            </w:r>
            <w:r>
              <w:rPr>
                <w:i/>
              </w:rPr>
              <w:t>TestInvocation</w:t>
            </w:r>
            <w:r>
              <w:rPr/>
              <w:t xml:space="preserve"> within the TestManagementIRP. The test invocation identifier is assigned by the TestActionPerformer. When a testInvocationId can be reused is outside the scope of this specification.</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testState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reflects the actual test state (ITU</w:t>
              <w:noBreakHyphen/>
              <w:t>T Recommendation X.745 [5]).</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 {notInitialized, idle, initializing, testing, terminating, disabled}</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testOutcome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provides information about the test result, as perceived by the associated TO, in a standardised manner.</w:t>
            </w:r>
          </w:p>
          <w:p>
            <w:pPr>
              <w:pStyle w:val="TAL"/>
              <w:keepNext w:val="false"/>
              <w:keepLines w:val="false"/>
              <w:rPr/>
            </w:pPr>
            <w:r>
              <w:rPr/>
              <w:t>The information in this parameter is only valid after termination of the test activity.</w:t>
            </w:r>
          </w:p>
          <w:p>
            <w:pPr>
              <w:pStyle w:val="TAL"/>
              <w:keepNext w:val="false"/>
              <w:keepLines w:val="false"/>
              <w:rPr/>
            </w:pPr>
            <w:r>
              <w:rPr/>
              <w:t>This information shall be present in the last test result notification emitted by a TO prior to its deletion.</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 {pass, fail, inconclusive, timed-out, premature-termination}</w:t>
            </w:r>
          </w:p>
          <w:p>
            <w:pPr>
              <w:pStyle w:val="TAL"/>
              <w:keepNext w:val="false"/>
              <w:keepLines w:val="false"/>
              <w:rPr/>
            </w:pPr>
            <w:r>
              <w:rPr/>
              <w:t>Pass indicates that the test exercise of the test invocation has executed correctly and has found no problem.</w:t>
            </w:r>
          </w:p>
          <w:p>
            <w:pPr>
              <w:pStyle w:val="TAL"/>
              <w:keepNext w:val="false"/>
              <w:keepLines w:val="false"/>
              <w:rPr/>
            </w:pPr>
            <w:r>
              <w:rPr/>
              <w:t>Fail indicates that the test exercise of the test invocation has executed correctly and has found one or more problems.</w:t>
            </w:r>
          </w:p>
          <w:p>
            <w:pPr>
              <w:pStyle w:val="TAL"/>
              <w:keepNext w:val="false"/>
              <w:keepLines w:val="false"/>
              <w:rPr/>
            </w:pPr>
            <w:r>
              <w:rPr/>
              <w:t>Inconclusive indicates that the TO has not determined if the execution is Pass or Fail.</w:t>
            </w:r>
          </w:p>
          <w:p>
            <w:pPr>
              <w:pStyle w:val="TAL"/>
              <w:keepNext w:val="false"/>
              <w:keepLines w:val="false"/>
              <w:rPr/>
            </w:pPr>
            <w:r>
              <w:rPr/>
              <w:t>Timed-out indicates that the TO has terminated its execution because of the expiry of the timer (i.e., the current time – TestSession.sessionStartTime &gt;= TesterObject.timeOut).</w:t>
            </w:r>
          </w:p>
          <w:p>
            <w:pPr>
              <w:pStyle w:val="TAL"/>
              <w:keepNext w:val="false"/>
              <w:keepLines w:val="false"/>
              <w:rPr/>
            </w:pPr>
            <w:r>
              <w:rPr/>
              <w:t xml:space="preserve">Premature termination indicates that the TO has (a) never started execution or (b) terminated its execution prematurely, either by </w:t>
            </w:r>
            <w:r>
              <w:rPr>
                <w:i/>
              </w:rPr>
              <w:t>TestManagementIRP</w:t>
            </w:r>
            <w:r>
              <w:rPr/>
              <w:t xml:space="preserve"> and its associated objects internal problems or in response to a </w:t>
            </w:r>
            <w:r>
              <w:rPr>
                <w:i/>
              </w:rPr>
              <w:t>terminateTests</w:t>
            </w:r>
            <w:r>
              <w:rPr/>
              <w:t xml:space="preserve"> operation.</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supportedTOClasses</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identifies the TO classes that are supported by a certain managed object instance whose class has inherited from </w:t>
            </w:r>
            <w:r>
              <w:rPr>
                <w:i/>
              </w:rPr>
              <w:t>TestActionPerformer</w:t>
            </w:r>
            <w:r>
              <w:rPr/>
              <w:t xml:space="preserve"> or whose class is the </w:t>
            </w:r>
            <w:r>
              <w:rPr>
                <w:i/>
              </w:rPr>
              <w:t>TestActionPerformer</w:t>
            </w:r>
            <w:r>
              <w:rPr/>
              <w: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SET OF TO class name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testActionPerformerId</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unambiguously identifies an instance of a </w:t>
            </w:r>
            <w:r>
              <w:rPr>
                <w:i/>
              </w:rPr>
              <w:t>TestActionPerformer</w:t>
            </w:r>
            <w:r>
              <w:rPr/>
              <w: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testerObjectId</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unambiguously identifies an instance of a </w:t>
            </w:r>
            <w:r>
              <w:rPr>
                <w:i/>
              </w:rPr>
              <w:t>TesterObject</w:t>
            </w:r>
            <w:r>
              <w:rPr/>
              <w: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testInvocationInitiator</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the IRPManager.</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How multiple IRPManagers choose their identifier so that they are distinguishable is outside the scope of this specification.</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additionalInformation</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holds a set of additional information pertaining to the test.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semantics of this parameter are outside the scope of this specification</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proposedRepairActions</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suggests one or more repair actions if the reason for a failure is known.</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semantics of this parameter are outside the scope of this specification</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actualStartTime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specifies the time at which the TO will enter or has entered the test state </w:t>
            </w:r>
            <w:r>
              <w:rPr>
                <w:i/>
              </w:rPr>
              <w:t>testing</w:t>
            </w:r>
            <w:r>
              <w:rPr/>
              <w:t xml:space="preserve">. Before the TO enters the testing state this is an estimated time. After entering the testing state this is the actual time. Note that this is not the time of the invocation of the operation </w:t>
            </w:r>
            <w:r>
              <w:rPr>
                <w:i/>
              </w:rPr>
              <w:t>initiateTests</w:t>
            </w:r>
            <w:r>
              <w:rPr/>
              <w: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values indicating a valid time.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actualStopTime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specifies the time at which the TO will leave or has left the test state </w:t>
            </w:r>
            <w:r>
              <w:rPr>
                <w:i/>
              </w:rPr>
              <w:t>testing</w:t>
            </w:r>
            <w:r>
              <w:rPr/>
              <w:t xml:space="preserve">. Before the TO leaves the testing state this is an estimated time. After leaving the testing state this is the actual time. Note that this is not the time of the invocation of the operation </w:t>
            </w:r>
            <w:r>
              <w:rPr>
                <w:i/>
              </w:rPr>
              <w:t>terminateTests</w:t>
            </w:r>
            <w:r>
              <w:rPr/>
              <w: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All values indicating a valid time later than the </w:t>
            </w:r>
            <w:r>
              <w:rPr>
                <w:i/>
              </w:rPr>
              <w:t>actualStartTime</w:t>
            </w:r>
            <w:r>
              <w:rPr/>
              <w: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maxTestingPhaseDuration</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specifies the maximum amount of time that a TO may spend in the testing state.</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values indicating a valid amount of time.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fileReference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carries the reference to a file that contains the test result data set.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fileExpiryDate</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This attribute carries the date and time  after which the file, whose reference is carried by the </w:t>
            </w:r>
            <w:r>
              <w:rPr>
                <w:i/>
              </w:rPr>
              <w:t>fileReference</w:t>
            </w:r>
            <w:r>
              <w:rPr/>
              <w:t xml:space="preserve"> attribute, may be removed.</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values indicating a valid time.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testSourceAddress</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provides the source address of the test.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w:t>
            </w:r>
            <w:r>
              <w:rPr/>
              <w:t xml:space="preserve">n IP address </w:t>
            </w:r>
            <w:r>
              <w:rPr/>
              <w:t>indicating</w:t>
            </w:r>
            <w:r>
              <w:rPr/>
              <w:t xml:space="preserve"> source.  </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testDestinationAddress</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provides the destination address of the test.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w:t>
            </w:r>
            <w:r>
              <w:rPr/>
              <w:t xml:space="preserve">n IP address </w:t>
            </w:r>
            <w:r>
              <w:rPr/>
              <w:t>indicating</w:t>
            </w:r>
            <w:r>
              <w:rPr/>
              <w:t xml:space="preserve"> destination. </w:t>
            </w:r>
          </w:p>
          <w:p>
            <w:pPr>
              <w:pStyle w:val="TAL"/>
              <w:keepNext w:val="false"/>
              <w:keepLines w:val="false"/>
              <w:rPr/>
            </w:pPr>
            <w:r>
              <w:rPr/>
              <w:t xml:space="preserve">In a loopback test, it should be NULL. </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testLoopbackAddress</w:t>
            </w:r>
          </w:p>
        </w:tc>
        <w:tc>
          <w:tcPr>
            <w:tcW w:w="3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attribute provides the loopback address in a loopback test.</w:t>
            </w:r>
          </w:p>
        </w:tc>
        <w:tc>
          <w:tcPr>
            <w:tcW w:w="34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A</w:t>
            </w:r>
            <w:r>
              <w:rPr/>
              <w:t xml:space="preserve">n IP address </w:t>
            </w:r>
            <w:r>
              <w:rPr/>
              <w:t>indicating</w:t>
            </w:r>
            <w:r>
              <w:rPr/>
              <w:t xml:space="preserve"> loopback point in a loopback test. </w:t>
            </w:r>
          </w:p>
          <w:p>
            <w:pPr>
              <w:pStyle w:val="TAL"/>
              <w:keepNext w:val="false"/>
              <w:keepLines w:val="false"/>
              <w:rPr/>
            </w:pPr>
            <w:r>
              <w:rPr/>
              <w:t xml:space="preserve">In connection test, it should be NULL.  </w:t>
            </w:r>
          </w:p>
        </w:tc>
      </w:tr>
    </w:tbl>
    <w:p>
      <w:pPr>
        <w:pStyle w:val="Normal"/>
        <w:rPr/>
      </w:pPr>
      <w:r>
        <w:rPr/>
      </w:r>
      <w:r>
        <w:br w:type="page"/>
      </w:r>
    </w:p>
    <w:p>
      <w:pPr>
        <w:pStyle w:val="Heading1"/>
        <w:ind w:left="1134" w:hanging="1134"/>
        <w:rPr/>
      </w:pPr>
      <w:bookmarkStart w:id="118" w:name="__RefHeading___Toc200648553"/>
      <w:bookmarkEnd w:id="118"/>
      <w:r>
        <w:rPr/>
        <w:t>6</w:t>
        <w:tab/>
        <w:t>Interface definition</w:t>
      </w:r>
    </w:p>
    <w:p>
      <w:pPr>
        <w:pStyle w:val="Heading2"/>
        <w:rPr/>
      </w:pPr>
      <w:bookmarkStart w:id="119" w:name="__RefHeading___Toc200648554"/>
      <w:bookmarkEnd w:id="119"/>
      <w:r>
        <w:rPr/>
        <w:t>6.1</w:t>
        <w:tab/>
        <w:t>Class diagram representing interfaces</w:t>
      </w:r>
    </w:p>
    <w:p>
      <w:pPr>
        <w:pStyle w:val="Normal"/>
        <w:rPr/>
      </w:pPr>
      <w:r>
        <w:rPr/>
        <w:t>The following diagram depicts the interfaces of the Test Management IRP with their corresponding operations and notifications.</w:t>
      </w:r>
    </w:p>
    <w:p>
      <w:pPr>
        <w:pStyle w:val="TH"/>
        <w:keepNext w:val="false"/>
        <w:keepLines w:val="false"/>
        <w:rPr/>
      </w:pPr>
      <w:r>
        <w:rPr/>
        <w:object w:dxaOrig="8610" w:dyaOrig="52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0.5pt;height:264pt" filled="f" o:ole="">
            <v:imagedata r:id="rId15" o:title=""/>
          </v:shape>
          <o:OLEObject Type="Embed" ProgID="" ShapeID="ole_rId14" DrawAspect="Content" ObjectID="_2045056984" r:id="rId14"/>
        </w:object>
      </w:r>
    </w:p>
    <w:p>
      <w:pPr>
        <w:pStyle w:val="TH"/>
        <w:keepNext w:val="false"/>
        <w:keepLines w:val="false"/>
        <w:rPr/>
      </w:pPr>
      <w:r>
        <w:rPr/>
      </w:r>
    </w:p>
    <w:p>
      <w:pPr>
        <w:pStyle w:val="Heading2"/>
        <w:rPr/>
      </w:pPr>
      <w:bookmarkStart w:id="120" w:name="__RefHeading___Toc200648555"/>
      <w:bookmarkEnd w:id="120"/>
      <w:r>
        <w:rPr/>
        <w:t>6.2</w:t>
        <w:tab/>
        <w:t>Generic rules</w:t>
      </w:r>
    </w:p>
    <w:p>
      <w:pPr>
        <w:pStyle w:val="B1"/>
        <w:rPr/>
      </w:pPr>
      <w:r>
        <w:rPr>
          <w:b/>
        </w:rPr>
        <w:t>Rule 1:</w:t>
      </w:r>
      <w:r>
        <w:rPr/>
        <w:tab/>
        <w:t>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B1"/>
        <w:rPr/>
      </w:pPr>
      <w:r>
        <w:rPr/>
      </w:r>
    </w:p>
    <w:p>
      <w:pPr>
        <w:pStyle w:val="B1"/>
        <w:rPr/>
      </w:pPr>
      <w:r>
        <w:rPr>
          <w:b/>
        </w:rPr>
        <w:t>Rule 2:</w:t>
      </w:r>
      <w:r>
        <w:rPr/>
        <w:tab/>
        <w:t>Each operation with at least one optional input parameter supports a set of pre-conditions supported_optional_input_parameter_xxx where "xxx" is the name of the optional input parameter and the pre</w:t>
        <w:noBreakHyphen/>
        <w:t>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pPr>
      <w:r>
        <w:rPr/>
      </w:r>
    </w:p>
    <w:p>
      <w:pPr>
        <w:pStyle w:val="B1"/>
        <w:rPr/>
      </w:pPr>
      <w:r>
        <w:rPr>
          <w:b/>
        </w:rPr>
        <w:t>Rule 3:</w:t>
      </w:r>
      <w:r>
        <w:rPr/>
        <w:tab/>
        <w:t>Each operation shall support a generic exception operation_failed_internal_problem that is raised when an internal problem occurs and that the operation cannot be completed. The exception has the same entry and exit state.</w:t>
      </w:r>
    </w:p>
    <w:p>
      <w:pPr>
        <w:pStyle w:val="Heading2"/>
        <w:rPr/>
      </w:pPr>
      <w:bookmarkStart w:id="121" w:name="__RefHeading___Toc200648556"/>
      <w:bookmarkEnd w:id="121"/>
      <w:r>
        <w:rPr/>
        <w:t>6.3</w:t>
        <w:tab/>
        <w:t>Interface testManagementIRPControlOperations</w:t>
      </w:r>
    </w:p>
    <w:p>
      <w:pPr>
        <w:pStyle w:val="Normal"/>
        <w:rPr/>
      </w:pPr>
      <w:r>
        <w:rPr/>
        <w:t xml:space="preserve">The interface </w:t>
      </w:r>
      <w:r>
        <w:rPr>
          <w:i/>
        </w:rPr>
        <w:t>TestManagementIRPControlOperations</w:t>
      </w:r>
      <w:r>
        <w:rPr/>
        <w:t xml:space="preserve"> contains the operations </w:t>
      </w:r>
      <w:r>
        <w:rPr>
          <w:i/>
        </w:rPr>
        <w:t>initiateTests</w:t>
      </w:r>
      <w:r>
        <w:rPr/>
        <w:t xml:space="preserve"> and </w:t>
      </w:r>
      <w:r>
        <w:rPr>
          <w:i/>
        </w:rPr>
        <w:t>terminateTests</w:t>
      </w:r>
      <w:r>
        <w:rPr/>
        <w:t xml:space="preserve">. It must be implemented by every object with the ability to receive and react upon test requests, for example by every instance of </w:t>
      </w:r>
      <w:r>
        <w:rPr>
          <w:i/>
        </w:rPr>
        <w:t>TestActionPerformer</w:t>
      </w:r>
      <w:r>
        <w:rPr/>
        <w:t>.</w:t>
      </w:r>
    </w:p>
    <w:p>
      <w:pPr>
        <w:pStyle w:val="Heading3"/>
        <w:rPr/>
      </w:pPr>
      <w:bookmarkStart w:id="122" w:name="__RefHeading___Toc200648557"/>
      <w:bookmarkEnd w:id="122"/>
      <w:r>
        <w:rPr/>
        <w:t>6.3.1</w:t>
        <w:tab/>
        <w:t xml:space="preserve">Operation </w:t>
      </w:r>
      <w:r>
        <w:rPr>
          <w:i/>
        </w:rPr>
        <w:t>initiateTests</w:t>
      </w:r>
      <w:r>
        <w:rPr/>
        <w:t xml:space="preserve"> (M)</w:t>
      </w:r>
    </w:p>
    <w:p>
      <w:pPr>
        <w:pStyle w:val="Heading4"/>
        <w:ind w:left="1418" w:hanging="1418"/>
        <w:rPr/>
      </w:pPr>
      <w:bookmarkStart w:id="123" w:name="__RefHeading___Toc200648558"/>
      <w:bookmarkEnd w:id="123"/>
      <w:r>
        <w:rPr/>
        <w:t>6.3.1.1</w:t>
        <w:tab/>
        <w:t>Definition</w:t>
      </w:r>
    </w:p>
    <w:p>
      <w:pPr>
        <w:pStyle w:val="Normal"/>
        <w:rPr/>
      </w:pPr>
      <w:r>
        <w:rPr/>
        <w:t>The IRPManager uses this operation to request the IRPAgent to initiate controlled tests. A single test request may initiate multiple (one or more) tests.</w:t>
      </w:r>
    </w:p>
    <w:p>
      <w:pPr>
        <w:pStyle w:val="Normal"/>
        <w:rPr/>
      </w:pPr>
      <w:r>
        <w:rPr/>
        <w:t>For each test to be initiated the managed object representing the network resource to be tested and the tester object class must be specified.</w:t>
      </w:r>
    </w:p>
    <w:p>
      <w:pPr>
        <w:pStyle w:val="Normal"/>
        <w:rPr/>
      </w:pPr>
      <w:r>
        <w:rPr/>
        <w:t xml:space="preserve">The initiated tests are independent and not related to each other. This implies that independent test result notifications are sent for each of the tests initiated by s single </w:t>
      </w:r>
      <w:r>
        <w:rPr>
          <w:i/>
        </w:rPr>
        <w:t>initiateTests</w:t>
      </w:r>
      <w:r>
        <w:rPr/>
        <w:t xml:space="preserve"> operation.</w:t>
      </w:r>
    </w:p>
    <w:p>
      <w:pPr>
        <w:pStyle w:val="Heading4"/>
        <w:ind w:left="1418" w:hanging="1418"/>
        <w:rPr/>
      </w:pPr>
      <w:bookmarkStart w:id="124" w:name="__RefHeading___Toc200648559"/>
      <w:bookmarkEnd w:id="124"/>
      <w:r>
        <w:rPr/>
        <w:t>6.3.1.2</w:t>
        <w:tab/>
        <w:t>Input parameters</w:t>
      </w:r>
    </w:p>
    <w:tbl>
      <w:tblPr>
        <w:tblW w:w="5000" w:type="pct"/>
        <w:jc w:val="center"/>
        <w:tblInd w:w="0" w:type="dxa"/>
        <w:tblLayout w:type="fixed"/>
        <w:tblCellMar>
          <w:top w:w="0" w:type="dxa"/>
          <w:left w:w="28" w:type="dxa"/>
          <w:bottom w:w="0" w:type="dxa"/>
          <w:right w:w="28" w:type="dxa"/>
        </w:tblCellMar>
      </w:tblPr>
      <w:tblGrid>
        <w:gridCol w:w="2526"/>
        <w:gridCol w:w="782"/>
        <w:gridCol w:w="3289"/>
        <w:gridCol w:w="3043"/>
      </w:tblGrid>
      <w:tr>
        <w:trPr>
          <w:tblHeader w:val="true"/>
        </w:trPr>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2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0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testInvocationInitiator</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3289" w:type="dxa"/>
            <w:tcBorders>
              <w:top w:val="single" w:sz="4" w:space="0" w:color="000000"/>
              <w:left w:val="single" w:sz="4" w:space="0" w:color="000000"/>
              <w:bottom w:val="single" w:sz="4" w:space="0" w:color="000000"/>
              <w:right w:val="single" w:sz="4" w:space="0" w:color="000000"/>
            </w:tcBorders>
          </w:tcPr>
          <w:p>
            <w:pPr>
              <w:pStyle w:val="TAL"/>
              <w:rPr/>
            </w:pPr>
            <w:r>
              <w:rPr/>
              <w:t>TesterObject. testInvocationInitiator</w:t>
            </w:r>
          </w:p>
        </w:tc>
        <w:tc>
          <w:tcPr>
            <w:tcW w:w="3043" w:type="dxa"/>
            <w:tcBorders>
              <w:top w:val="single" w:sz="4" w:space="0" w:color="000000"/>
              <w:left w:val="single" w:sz="4" w:space="0" w:color="000000"/>
              <w:bottom w:val="single" w:sz="4" w:space="0" w:color="000000"/>
              <w:right w:val="single" w:sz="4" w:space="0" w:color="000000"/>
            </w:tcBorders>
          </w:tcPr>
          <w:p>
            <w:pPr>
              <w:pStyle w:val="TAL"/>
              <w:rPr/>
            </w:pPr>
            <w:r>
              <w:rPr/>
              <w:t>This parameter identifies the IRPManager..</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toBeInitiatedTests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28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59" w:leader="none"/>
                <w:tab w:val="left" w:pos="2796" w:leader="none"/>
              </w:tabs>
              <w:rPr/>
            </w:pPr>
            <w:r>
              <w:rPr/>
              <w:t>SET OF SET {</w:t>
              <w:br/>
              <w:tab/>
              <w:t>maxTestingStateDuration</w:t>
              <w:tab/>
              <w:t>(O)</w:t>
              <w:br/>
              <w:tab/>
              <w:t>toBeTestedMORT</w:t>
              <w:tab/>
              <w:t>(O)</w:t>
              <w:br/>
              <w:tab/>
              <w:t>testerObjectClass</w:t>
              <w:tab/>
              <w:t>(M)</w:t>
              <w:br/>
              <w:tab/>
              <w:t>testerObjectName</w:t>
              <w:tab/>
              <w:t>(O)</w:t>
              <w:br/>
              <w:tab/>
              <w:t>testerObjectInitialAttributeList</w:t>
              <w:tab/>
              <w:t>(O)</w:t>
              <w:br/>
              <w:t>}</w:t>
            </w:r>
          </w:p>
        </w:tc>
        <w:tc>
          <w:tcPr>
            <w:tcW w:w="3043" w:type="dxa"/>
            <w:tcBorders>
              <w:top w:val="single" w:sz="4" w:space="0" w:color="000000"/>
              <w:left w:val="single" w:sz="4" w:space="0" w:color="000000"/>
              <w:bottom w:val="single" w:sz="4" w:space="0" w:color="000000"/>
              <w:right w:val="single" w:sz="4" w:space="0" w:color="000000"/>
            </w:tcBorders>
          </w:tcPr>
          <w:p>
            <w:pPr>
              <w:pStyle w:val="TAL"/>
              <w:rPr/>
            </w:pPr>
            <w:r>
              <w:rPr/>
              <w:t>This sequence specifies the tests to be initiated.</w:t>
            </w:r>
          </w:p>
          <w:p>
            <w:pPr>
              <w:pStyle w:val="TAL"/>
              <w:rPr/>
            </w:pPr>
            <w:r>
              <w:rPr/>
              <w:t xml:space="preserve">For each test the parameter </w:t>
            </w:r>
          </w:p>
          <w:p>
            <w:pPr>
              <w:pStyle w:val="TAL"/>
              <w:rPr/>
            </w:pPr>
            <w:r>
              <w:rPr>
                <w:i/>
              </w:rPr>
              <w:t xml:space="preserve">maxTestingStateDuration </w:t>
            </w:r>
            <w:r>
              <w:rPr/>
              <w:t>specifies the timeout period of the tests to be initiated. One value shall indicate "No limit".</w:t>
            </w:r>
          </w:p>
          <w:p>
            <w:pPr>
              <w:pStyle w:val="TAL"/>
              <w:rPr/>
            </w:pPr>
            <w:r>
              <w:rPr>
                <w:i/>
              </w:rPr>
              <w:t>toBeTestedMORT</w:t>
            </w:r>
            <w:r>
              <w:rPr/>
              <w:t xml:space="preserve"> specifies the instance of the </w:t>
            </w:r>
            <w:r>
              <w:rPr>
                <w:i/>
              </w:rPr>
              <w:t>MORT</w:t>
            </w:r>
            <w:r>
              <w:rPr/>
              <w:t xml:space="preserve"> to be tested. If the parameter is absent, the </w:t>
            </w:r>
            <w:r>
              <w:rPr>
                <w:i/>
              </w:rPr>
              <w:t>MORT</w:t>
            </w:r>
            <w:r>
              <w:rPr/>
              <w:t xml:space="preserve"> is identical to the object instance to which the subject operation is directed to.</w:t>
            </w:r>
          </w:p>
          <w:p>
            <w:pPr>
              <w:pStyle w:val="TAL"/>
              <w:rPr/>
            </w:pPr>
            <w:r>
              <w:rPr/>
              <w:t xml:space="preserve">The parameter </w:t>
            </w:r>
            <w:r>
              <w:rPr>
                <w:i/>
              </w:rPr>
              <w:t>testerObjectClass</w:t>
            </w:r>
            <w:r>
              <w:rPr/>
              <w:t xml:space="preserve"> specifies the class of the associated tester object. Optionally, a name for the tester object instance may be specified in the parameter </w:t>
            </w:r>
            <w:r>
              <w:rPr>
                <w:i/>
              </w:rPr>
              <w:t>testerObjectName</w:t>
            </w:r>
            <w:r>
              <w:rPr/>
              <w:t>.</w:t>
            </w:r>
          </w:p>
          <w:p>
            <w:pPr>
              <w:pStyle w:val="TAL"/>
              <w:rPr/>
            </w:pPr>
            <w:r>
              <w:rPr/>
              <w:t xml:space="preserve">The parameter </w:t>
            </w:r>
            <w:r>
              <w:rPr>
                <w:i/>
              </w:rPr>
              <w:t>testerObjectInitialAttributeList</w:t>
            </w:r>
            <w:r>
              <w:rPr/>
              <w:t xml:space="preserve"> carries some or all the values of the attributes of the TO instance responsible for the test. The syntax and semantics of this attribute value is dependent on the specific TO class definition and is outside the scope of 3GPP.</w:t>
            </w:r>
          </w:p>
        </w:tc>
      </w:tr>
    </w:tbl>
    <w:p>
      <w:pPr>
        <w:pStyle w:val="Normal"/>
        <w:rPr/>
      </w:pPr>
      <w:r>
        <w:rPr/>
      </w:r>
    </w:p>
    <w:p>
      <w:pPr>
        <w:pStyle w:val="Heading4"/>
        <w:ind w:left="1418" w:hanging="1418"/>
        <w:rPr/>
      </w:pPr>
      <w:bookmarkStart w:id="125" w:name="__RefHeading___Toc200648560"/>
      <w:bookmarkEnd w:id="125"/>
      <w:r>
        <w:rPr/>
        <w:t>6.3.1.3</w:t>
        <w:tab/>
        <w:t>Output parameters</w:t>
      </w:r>
    </w:p>
    <w:tbl>
      <w:tblPr>
        <w:tblW w:w="5000" w:type="pct"/>
        <w:jc w:val="center"/>
        <w:tblInd w:w="0" w:type="dxa"/>
        <w:tblLayout w:type="fixed"/>
        <w:tblCellMar>
          <w:top w:w="0" w:type="dxa"/>
          <w:left w:w="28" w:type="dxa"/>
          <w:bottom w:w="0" w:type="dxa"/>
          <w:right w:w="28" w:type="dxa"/>
        </w:tblCellMar>
      </w:tblPr>
      <w:tblGrid>
        <w:gridCol w:w="1014"/>
        <w:gridCol w:w="846"/>
        <w:gridCol w:w="3281"/>
        <w:gridCol w:w="4499"/>
      </w:tblGrid>
      <w:tr>
        <w:trPr>
          <w:tblHeader w:val="true"/>
        </w:trPr>
        <w:tc>
          <w:tcPr>
            <w:tcW w:w="10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2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4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0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3281"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SEQUENCE OF CHOICE {</w:t>
              <w:br/>
              <w:tab/>
              <w:t>testInitiated</w:t>
              <w:br/>
              <w:tab/>
              <w:t>testNotInitiated</w:t>
              <w:br/>
              <w:t>}</w:t>
            </w:r>
          </w:p>
          <w:p>
            <w:pPr>
              <w:pStyle w:val="TAL"/>
              <w:rPr>
                <w:rFonts w:cs="Arial"/>
              </w:rPr>
            </w:pPr>
            <w:r>
              <w:rPr>
                <w:rFonts w:cs="Arial"/>
              </w:rPr>
            </w:r>
          </w:p>
          <w:p>
            <w:pPr>
              <w:pStyle w:val="TAL"/>
              <w:tabs>
                <w:tab w:val="clear" w:pos="284"/>
                <w:tab w:val="left" w:pos="241" w:leader="none"/>
                <w:tab w:val="left" w:pos="2949" w:leader="none"/>
              </w:tabs>
              <w:rPr/>
            </w:pPr>
            <w:r>
              <w:rPr>
                <w:rFonts w:cs="Arial"/>
              </w:rPr>
              <w:t>testInitiated = SEQUENCE {</w:t>
              <w:br/>
              <w:tab/>
              <w:t>TestInvocation.testInvocationId</w:t>
              <w:tab/>
              <w:t>(M)</w:t>
            </w:r>
          </w:p>
          <w:p>
            <w:pPr>
              <w:pStyle w:val="TAL"/>
              <w:tabs>
                <w:tab w:val="clear" w:pos="284"/>
                <w:tab w:val="left" w:pos="256" w:leader="none"/>
                <w:tab w:val="left" w:pos="2949" w:leader="none"/>
              </w:tabs>
              <w:rPr>
                <w:rFonts w:cs="Arial"/>
              </w:rPr>
            </w:pPr>
            <w:r>
              <w:rPr>
                <w:rFonts w:cs="Arial"/>
              </w:rPr>
              <w:tab/>
              <w:t>testerObjectName</w:t>
              <w:tab/>
              <w:t>(O)</w:t>
            </w:r>
          </w:p>
          <w:p>
            <w:pPr>
              <w:pStyle w:val="TAL"/>
              <w:rPr>
                <w:rFonts w:cs="Arial"/>
              </w:rPr>
            </w:pPr>
            <w:r>
              <w:rPr>
                <w:rFonts w:cs="Arial"/>
              </w:rPr>
              <w:t>}</w:t>
            </w:r>
          </w:p>
          <w:p>
            <w:pPr>
              <w:pStyle w:val="TAL"/>
              <w:rPr>
                <w:rFonts w:cs="Arial"/>
              </w:rPr>
            </w:pPr>
            <w:r>
              <w:rPr>
                <w:rFonts w:cs="Arial"/>
              </w:rPr>
            </w:r>
          </w:p>
          <w:p>
            <w:pPr>
              <w:pStyle w:val="TAL"/>
              <w:rPr>
                <w:rFonts w:cs="Arial"/>
              </w:rPr>
            </w:pPr>
            <w:r>
              <w:rPr>
                <w:rFonts w:cs="Arial"/>
              </w:rPr>
              <w:t xml:space="preserve">testNotInitiated = </w:t>
              <w:br/>
              <w:t>failureReason</w:t>
            </w:r>
          </w:p>
        </w:tc>
        <w:tc>
          <w:tcPr>
            <w:tcW w:w="449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The number and the order, related to the tests to be initiated, of elements in this sequence and in the set of the input parameter </w:t>
            </w:r>
            <w:r>
              <w:rPr>
                <w:rFonts w:cs="Arial"/>
                <w:i/>
              </w:rPr>
              <w:t>toBeInitiatedTests</w:t>
            </w:r>
            <w:r>
              <w:rPr>
                <w:rFonts w:cs="Arial"/>
              </w:rPr>
              <w:t xml:space="preserve"> shall be identical. </w:t>
            </w:r>
          </w:p>
          <w:p>
            <w:pPr>
              <w:pStyle w:val="TAL"/>
              <w:rPr/>
            </w:pPr>
            <w:r>
              <w:rPr>
                <w:rFonts w:cs="Arial"/>
              </w:rPr>
              <w:t xml:space="preserve">For a successfully instantiated test the parameter </w:t>
            </w:r>
            <w:r>
              <w:rPr>
                <w:rFonts w:cs="Arial"/>
                <w:i/>
              </w:rPr>
              <w:t>testInitiated</w:t>
            </w:r>
            <w:r>
              <w:rPr>
                <w:rFonts w:cs="Arial"/>
              </w:rPr>
              <w:t xml:space="preserve"> returns the test invocation identifier of the test. In case the tester object name has not been specified in the request it shall be returned in </w:t>
            </w:r>
            <w:r>
              <w:rPr>
                <w:rFonts w:cs="Arial"/>
                <w:i/>
              </w:rPr>
              <w:t>testerObjectName</w:t>
            </w:r>
            <w:r>
              <w:rPr>
                <w:rFonts w:cs="Arial"/>
              </w:rPr>
              <w:t>.</w:t>
            </w:r>
          </w:p>
          <w:p>
            <w:pPr>
              <w:pStyle w:val="TAL"/>
              <w:rPr/>
            </w:pPr>
            <w:r>
              <w:rPr>
                <w:rFonts w:cs="Arial"/>
              </w:rPr>
              <w:t xml:space="preserve">For a failed test instantiation the parameter </w:t>
            </w:r>
            <w:r>
              <w:rPr>
                <w:rFonts w:cs="Arial"/>
                <w:i/>
              </w:rPr>
              <w:t>testNotInvoked</w:t>
            </w:r>
            <w:r>
              <w:rPr>
                <w:rFonts w:cs="Arial"/>
              </w:rPr>
              <w:t xml:space="preserve"> returns the reason why the instantiation of the test failed.</w:t>
            </w:r>
          </w:p>
          <w:p>
            <w:pPr>
              <w:pStyle w:val="TAL"/>
              <w:rPr>
                <w:rFonts w:cs="Arial"/>
              </w:rPr>
            </w:pPr>
            <w:r>
              <w:rPr>
                <w:rFonts w:cs="Arial"/>
              </w:rPr>
              <w:t>Failure reasons are</w:t>
            </w:r>
          </w:p>
          <w:p>
            <w:pPr>
              <w:pStyle w:val="TAL"/>
              <w:rPr/>
            </w:pPr>
            <w:r>
              <w:rPr>
                <w:rFonts w:cs="Arial"/>
              </w:rPr>
              <w:t>TO class is not existing</w:t>
            </w:r>
          </w:p>
          <w:p>
            <w:pPr>
              <w:pStyle w:val="TAL"/>
              <w:rPr>
                <w:rFonts w:cs="Arial"/>
              </w:rPr>
            </w:pPr>
            <w:r>
              <w:rPr>
                <w:rFonts w:cs="Arial"/>
              </w:rPr>
              <w:t>MORT is not existing</w:t>
            </w:r>
          </w:p>
          <w:p>
            <w:pPr>
              <w:pStyle w:val="TAL"/>
              <w:rPr/>
            </w:pPr>
            <w:r>
              <w:rPr>
                <w:rFonts w:cs="Arial"/>
              </w:rPr>
              <w:t>MORT is not available</w:t>
            </w:r>
          </w:p>
          <w:p>
            <w:pPr>
              <w:pStyle w:val="TAL"/>
              <w:rPr>
                <w:rFonts w:cs="Arial"/>
              </w:rPr>
            </w:pPr>
            <w:r>
              <w:rPr>
                <w:rFonts w:cs="Arial"/>
              </w:rPr>
              <w:t>others</w:t>
            </w:r>
          </w:p>
        </w:tc>
      </w:tr>
    </w:tbl>
    <w:p>
      <w:pPr>
        <w:pStyle w:val="Normal"/>
        <w:rPr/>
      </w:pPr>
      <w:r>
        <w:rPr/>
      </w:r>
    </w:p>
    <w:p>
      <w:pPr>
        <w:pStyle w:val="Heading4"/>
        <w:ind w:left="1418" w:hanging="1418"/>
        <w:rPr/>
      </w:pPr>
      <w:bookmarkStart w:id="126" w:name="__RefHeading___Toc200648561"/>
      <w:bookmarkEnd w:id="126"/>
      <w:r>
        <w:rPr/>
        <w:t>6.3.1.4</w:t>
        <w:tab/>
        <w:t>Pre-condition</w:t>
      </w:r>
    </w:p>
    <w:p>
      <w:pPr>
        <w:pStyle w:val="Normal"/>
        <w:keepNext w:val="true"/>
        <w:rPr/>
      </w:pPr>
      <w:r>
        <w:rPr/>
        <w:t>The precondition must hold true before the operation is invoked. The pre-condition depends on the test category.</w:t>
      </w:r>
    </w:p>
    <w:p>
      <w:pPr>
        <w:pStyle w:val="Normal"/>
        <w:keepNext w:val="true"/>
        <w:rPr/>
      </w:pPr>
      <w:r>
        <w:rPr/>
        <w:t>For at least one of the specified tests to be instantiated the following must hold true:</w:t>
      </w:r>
    </w:p>
    <w:p>
      <w:pPr>
        <w:pStyle w:val="B1"/>
        <w:keepNext w:val="true"/>
        <w:ind w:left="0" w:hanging="0"/>
        <w:rPr/>
      </w:pPr>
      <w:r>
        <w:rPr/>
        <w:t xml:space="preserve">theIndicatedMORTIsExisting </w:t>
      </w:r>
      <w:r>
        <w:rPr>
          <w:b/>
        </w:rPr>
        <w:t>AND</w:t>
      </w:r>
      <w:r>
        <w:rPr/>
        <w:t xml:space="preserve"> theIndicatedMORTIsAvailable </w:t>
      </w:r>
      <w:r>
        <w:rPr>
          <w:b/>
        </w:rPr>
        <w:t>AND</w:t>
      </w:r>
      <w:r>
        <w:rPr/>
        <w:t xml:space="preserve"> theIndicatedTOClassIsExisting.</w:t>
      </w:r>
    </w:p>
    <w:tbl>
      <w:tblPr>
        <w:tblW w:w="5000" w:type="pct"/>
        <w:jc w:val="center"/>
        <w:tblInd w:w="0" w:type="dxa"/>
        <w:tblLayout w:type="fixed"/>
        <w:tblCellMar>
          <w:top w:w="0" w:type="dxa"/>
          <w:left w:w="108" w:type="dxa"/>
          <w:bottom w:w="0" w:type="dxa"/>
          <w:right w:w="108" w:type="dxa"/>
        </w:tblCellMar>
      </w:tblPr>
      <w:tblGrid>
        <w:gridCol w:w="3320"/>
        <w:gridCol w:w="6320"/>
      </w:tblGrid>
      <w:tr>
        <w:trPr/>
        <w:tc>
          <w:tcPr>
            <w:tcW w:w="332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32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3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theIndicatedMORTIsExisting</w:t>
            </w:r>
          </w:p>
        </w:tc>
        <w:tc>
          <w:tcPr>
            <w:tcW w:w="6320" w:type="dxa"/>
            <w:tcBorders>
              <w:top w:val="single" w:sz="4" w:space="0" w:color="000000"/>
              <w:left w:val="single" w:sz="4" w:space="0" w:color="000000"/>
              <w:bottom w:val="single" w:sz="4" w:space="0" w:color="000000"/>
              <w:right w:val="single" w:sz="4" w:space="0" w:color="000000"/>
            </w:tcBorders>
          </w:tcPr>
          <w:p>
            <w:pPr>
              <w:pStyle w:val="TAL"/>
              <w:rPr/>
            </w:pPr>
            <w:r>
              <w:rPr/>
              <w:t>The MORT indicated by the subject operation for this test is existing</w:t>
            </w:r>
          </w:p>
        </w:tc>
      </w:tr>
      <w:tr>
        <w:trPr/>
        <w:tc>
          <w:tcPr>
            <w:tcW w:w="33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theIndicatedMORTIsAvailable</w:t>
            </w:r>
          </w:p>
        </w:tc>
        <w:tc>
          <w:tcPr>
            <w:tcW w:w="6320" w:type="dxa"/>
            <w:tcBorders>
              <w:top w:val="single" w:sz="4" w:space="0" w:color="000000"/>
              <w:left w:val="single" w:sz="4" w:space="0" w:color="000000"/>
              <w:bottom w:val="single" w:sz="4" w:space="0" w:color="000000"/>
              <w:right w:val="single" w:sz="4" w:space="0" w:color="000000"/>
            </w:tcBorders>
          </w:tcPr>
          <w:p>
            <w:pPr>
              <w:pStyle w:val="TAL"/>
              <w:rPr/>
            </w:pPr>
            <w:r>
              <w:rPr/>
              <w:t>The MORT indicated by the subject operation for this test is available.</w:t>
            </w:r>
          </w:p>
        </w:tc>
      </w:tr>
      <w:tr>
        <w:trPr/>
        <w:tc>
          <w:tcPr>
            <w:tcW w:w="33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theIndicatedTOClassIsExisting</w:t>
            </w:r>
          </w:p>
        </w:tc>
        <w:tc>
          <w:tcPr>
            <w:tcW w:w="6320" w:type="dxa"/>
            <w:tcBorders>
              <w:top w:val="single" w:sz="4" w:space="0" w:color="000000"/>
              <w:left w:val="single" w:sz="4" w:space="0" w:color="000000"/>
              <w:bottom w:val="single" w:sz="4" w:space="0" w:color="000000"/>
              <w:right w:val="single" w:sz="4" w:space="0" w:color="000000"/>
            </w:tcBorders>
          </w:tcPr>
          <w:p>
            <w:pPr>
              <w:pStyle w:val="TAL"/>
              <w:rPr/>
            </w:pPr>
            <w:r>
              <w:rPr/>
              <w:t>The TO class indicated by the subject operation for this test is existing.</w:t>
            </w:r>
          </w:p>
        </w:tc>
      </w:tr>
    </w:tbl>
    <w:p>
      <w:pPr>
        <w:pStyle w:val="Normal"/>
        <w:rPr/>
      </w:pPr>
      <w:r>
        <w:rPr/>
      </w:r>
    </w:p>
    <w:p>
      <w:pPr>
        <w:pStyle w:val="Heading4"/>
        <w:ind w:left="1418" w:hanging="1418"/>
        <w:rPr/>
      </w:pPr>
      <w:bookmarkStart w:id="127" w:name="__RefHeading___Toc200648562"/>
      <w:bookmarkEnd w:id="127"/>
      <w:r>
        <w:rPr/>
        <w:t>6.3.1.5</w:t>
        <w:tab/>
        <w:t>Post-condition</w:t>
      </w:r>
    </w:p>
    <w:p>
      <w:pPr>
        <w:pStyle w:val="Normal"/>
        <w:rPr/>
      </w:pPr>
      <w:r>
        <w:rPr/>
        <w:t>The post-condition must hold true after the completion of the operation:</w:t>
      </w:r>
    </w:p>
    <w:p>
      <w:pPr>
        <w:pStyle w:val="B1"/>
        <w:rPr/>
      </w:pPr>
      <w:r>
        <w:rPr/>
        <w:t xml:space="preserve">allIndicatedTOsInstantiated </w:t>
      </w:r>
      <w:r>
        <w:rPr>
          <w:b/>
        </w:rPr>
        <w:t>OR</w:t>
      </w:r>
      <w:r>
        <w:rPr/>
        <w:t xml:space="preserve"> notAllTestsInitiated </w:t>
      </w:r>
      <w:r>
        <w:rPr>
          <w:b/>
        </w:rPr>
        <w:t>OR</w:t>
      </w:r>
      <w:r>
        <w:rPr/>
        <w:t xml:space="preserve"> noTestInitiated</w:t>
      </w:r>
    </w:p>
    <w:tbl>
      <w:tblPr>
        <w:tblW w:w="5000" w:type="pct"/>
        <w:jc w:val="center"/>
        <w:tblInd w:w="0" w:type="dxa"/>
        <w:tblLayout w:type="fixed"/>
        <w:tblCellMar>
          <w:top w:w="0" w:type="dxa"/>
          <w:left w:w="108" w:type="dxa"/>
          <w:bottom w:w="0" w:type="dxa"/>
          <w:right w:w="108" w:type="dxa"/>
        </w:tblCellMar>
      </w:tblPr>
      <w:tblGrid>
        <w:gridCol w:w="2324"/>
        <w:gridCol w:w="7316"/>
      </w:tblGrid>
      <w:tr>
        <w:trPr/>
        <w:tc>
          <w:tcPr>
            <w:tcW w:w="232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731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allTestsInitiated</w:t>
            </w:r>
          </w:p>
        </w:tc>
        <w:tc>
          <w:tcPr>
            <w:tcW w:w="7316" w:type="dxa"/>
            <w:tcBorders>
              <w:top w:val="single" w:sz="4" w:space="0" w:color="000000"/>
              <w:left w:val="single" w:sz="4" w:space="0" w:color="000000"/>
              <w:bottom w:val="single" w:sz="4" w:space="0" w:color="000000"/>
              <w:right w:val="single" w:sz="4" w:space="0" w:color="000000"/>
            </w:tcBorders>
          </w:tcPr>
          <w:p>
            <w:pPr>
              <w:pStyle w:val="TAL"/>
              <w:rPr/>
            </w:pPr>
            <w:r>
              <w:rPr/>
              <w:t>All tests indicated by the subject operation were initiated successfully.</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notAllTestsInitiated</w:t>
            </w:r>
          </w:p>
        </w:tc>
        <w:tc>
          <w:tcPr>
            <w:tcW w:w="7316" w:type="dxa"/>
            <w:tcBorders>
              <w:top w:val="single" w:sz="4" w:space="0" w:color="000000"/>
              <w:left w:val="single" w:sz="4" w:space="0" w:color="000000"/>
              <w:bottom w:val="single" w:sz="4" w:space="0" w:color="000000"/>
              <w:right w:val="single" w:sz="4" w:space="0" w:color="000000"/>
            </w:tcBorders>
          </w:tcPr>
          <w:p>
            <w:pPr>
              <w:pStyle w:val="TAL"/>
              <w:rPr/>
            </w:pPr>
            <w:r>
              <w:rPr/>
              <w:t>Not all but at least one test indicated by the subject operation was initiated successfully.</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noTestInitiated</w:t>
            </w:r>
          </w:p>
        </w:tc>
        <w:tc>
          <w:tcPr>
            <w:tcW w:w="7316" w:type="dxa"/>
            <w:tcBorders>
              <w:top w:val="single" w:sz="4" w:space="0" w:color="000000"/>
              <w:left w:val="single" w:sz="4" w:space="0" w:color="000000"/>
              <w:bottom w:val="single" w:sz="4" w:space="0" w:color="000000"/>
              <w:right w:val="single" w:sz="4" w:space="0" w:color="000000"/>
            </w:tcBorders>
          </w:tcPr>
          <w:p>
            <w:pPr>
              <w:pStyle w:val="TAL"/>
              <w:rPr/>
            </w:pPr>
            <w:r>
              <w:rPr/>
              <w:t>No test indicated by the subject operation was initiated successfully.</w:t>
            </w:r>
          </w:p>
        </w:tc>
      </w:tr>
    </w:tbl>
    <w:p>
      <w:pPr>
        <w:pStyle w:val="Normal"/>
        <w:rPr/>
      </w:pPr>
      <w:r>
        <w:rPr/>
      </w:r>
    </w:p>
    <w:p>
      <w:pPr>
        <w:pStyle w:val="Heading4"/>
        <w:ind w:left="1418" w:hanging="1418"/>
        <w:rPr/>
      </w:pPr>
      <w:bookmarkStart w:id="128" w:name="__RefHeading___Toc200648563"/>
      <w:bookmarkEnd w:id="128"/>
      <w:r>
        <w:rPr/>
        <w:t>6.3.1.6</w:t>
        <w:tab/>
        <w:t>Exceptions</w:t>
      </w:r>
    </w:p>
    <w:tbl>
      <w:tblPr>
        <w:tblW w:w="5000" w:type="pct"/>
        <w:jc w:val="center"/>
        <w:tblInd w:w="0" w:type="dxa"/>
        <w:tblLayout w:type="fixed"/>
        <w:tblCellMar>
          <w:top w:w="0" w:type="dxa"/>
          <w:left w:w="28" w:type="dxa"/>
          <w:bottom w:w="0" w:type="dxa"/>
          <w:right w:w="28" w:type="dxa"/>
        </w:tblCellMar>
      </w:tblPr>
      <w:tblGrid>
        <w:gridCol w:w="2851"/>
        <w:gridCol w:w="6789"/>
      </w:tblGrid>
      <w:tr>
        <w:trPr>
          <w:tblHeader w:val="true"/>
          <w:cantSplit w:val="true"/>
        </w:trPr>
        <w:tc>
          <w:tcPr>
            <w:tcW w:w="285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7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8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operationFailedEntirely</w:t>
            </w:r>
          </w:p>
        </w:tc>
        <w:tc>
          <w:tcPr>
            <w:tcW w:w="6789"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noTestInitiated = TRUE</w:t>
            </w:r>
          </w:p>
          <w:p>
            <w:pPr>
              <w:pStyle w:val="TAL"/>
              <w:rPr/>
            </w:pPr>
            <w:r>
              <w:rPr>
                <w:b/>
              </w:rPr>
              <w:t>Returned information:</w:t>
            </w:r>
            <w:r>
              <w:rPr/>
              <w:t xml:space="preserve"> The response parameter is returned</w:t>
            </w:r>
          </w:p>
          <w:p>
            <w:pPr>
              <w:pStyle w:val="TAL"/>
              <w:rPr/>
            </w:pPr>
            <w:r>
              <w:rPr>
                <w:b/>
              </w:rPr>
              <w:t>Exit state:</w:t>
            </w:r>
            <w:r>
              <w:rPr/>
              <w:t xml:space="preserve"> Entry state</w:t>
            </w:r>
          </w:p>
        </w:tc>
      </w:tr>
      <w:tr>
        <w:trPr>
          <w:cantSplit w:val="true"/>
        </w:trPr>
        <w:tc>
          <w:tcPr>
            <w:tcW w:w="28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operationFailedPartly</w:t>
            </w:r>
          </w:p>
        </w:tc>
        <w:tc>
          <w:tcPr>
            <w:tcW w:w="6789"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notAllTestsInitiated = TRUE</w:t>
            </w:r>
          </w:p>
          <w:p>
            <w:pPr>
              <w:pStyle w:val="TAL"/>
              <w:rPr/>
            </w:pPr>
            <w:r>
              <w:rPr>
                <w:b/>
              </w:rPr>
              <w:t>Returned information:</w:t>
            </w:r>
            <w:r>
              <w:rPr/>
              <w:t xml:space="preserve"> The response parameter is returned</w:t>
            </w:r>
          </w:p>
          <w:p>
            <w:pPr>
              <w:pStyle w:val="TAL"/>
              <w:rPr/>
            </w:pPr>
            <w:r>
              <w:rPr>
                <w:b/>
              </w:rPr>
              <w:t>Exit state:</w:t>
            </w:r>
            <w:r>
              <w:rPr/>
              <w:t xml:space="preserve"> Entry state</w:t>
            </w:r>
          </w:p>
        </w:tc>
      </w:tr>
    </w:tbl>
    <w:p>
      <w:pPr>
        <w:pStyle w:val="Normal"/>
        <w:rPr/>
      </w:pPr>
      <w:r>
        <w:rPr/>
      </w:r>
    </w:p>
    <w:p>
      <w:pPr>
        <w:pStyle w:val="Heading3"/>
        <w:rPr/>
      </w:pPr>
      <w:bookmarkStart w:id="129" w:name="__RefHeading___Toc200648564"/>
      <w:bookmarkEnd w:id="129"/>
      <w:r>
        <w:rPr/>
        <w:t>6.3.2</w:t>
        <w:tab/>
        <w:t xml:space="preserve">Operation </w:t>
      </w:r>
      <w:r>
        <w:rPr>
          <w:i/>
        </w:rPr>
        <w:t>terminateTests</w:t>
      </w:r>
      <w:r>
        <w:rPr/>
        <w:t xml:space="preserve"> (M)</w:t>
      </w:r>
    </w:p>
    <w:p>
      <w:pPr>
        <w:pStyle w:val="Heading4"/>
        <w:ind w:left="1418" w:hanging="1418"/>
        <w:rPr/>
      </w:pPr>
      <w:bookmarkStart w:id="130" w:name="__RefHeading___Toc200648565"/>
      <w:bookmarkEnd w:id="130"/>
      <w:r>
        <w:rPr/>
        <w:t>6.3.2.1</w:t>
        <w:tab/>
        <w:t>Definition</w:t>
      </w:r>
    </w:p>
    <w:p>
      <w:pPr>
        <w:pStyle w:val="Normal"/>
        <w:rPr/>
      </w:pPr>
      <w:r>
        <w:rPr/>
        <w:t xml:space="preserve">The IRPManager uses this operation to request the IRPAgent to terminate tests during their life time. A single </w:t>
      </w:r>
      <w:r>
        <w:rPr>
          <w:i/>
        </w:rPr>
        <w:t>terminateTests</w:t>
      </w:r>
      <w:r>
        <w:rPr/>
        <w:t xml:space="preserve"> operation may terminate multiple (one or more) tests.</w:t>
      </w:r>
    </w:p>
    <w:p>
      <w:pPr>
        <w:pStyle w:val="Normal"/>
        <w:rPr/>
      </w:pPr>
      <w:r>
        <w:rPr/>
        <w:t xml:space="preserve">The tests to be terminated are identified by their test invocation identifiers. The IRPManager terminating a test may be different from the IRPManager that initiated the test. The </w:t>
      </w:r>
      <w:r>
        <w:rPr>
          <w:i/>
        </w:rPr>
        <w:t>terminateTests</w:t>
      </w:r>
      <w:r>
        <w:rPr/>
        <w:t xml:space="preserve"> operation must be invoked on the object which received the corresponding </w:t>
      </w:r>
      <w:r>
        <w:rPr>
          <w:i/>
        </w:rPr>
        <w:t>initiateTests</w:t>
      </w:r>
      <w:r>
        <w:rPr/>
        <w:t xml:space="preserve"> operation.</w:t>
      </w:r>
    </w:p>
    <w:p>
      <w:pPr>
        <w:pStyle w:val="Heading4"/>
        <w:ind w:left="1418" w:hanging="1418"/>
        <w:rPr/>
      </w:pPr>
      <w:bookmarkStart w:id="131" w:name="__RefHeading___Toc200648566"/>
      <w:bookmarkEnd w:id="131"/>
      <w:r>
        <w:rPr/>
        <w:t>6.3.2.2</w:t>
        <w:tab/>
        <w:t>Input parameters</w:t>
      </w:r>
    </w:p>
    <w:tbl>
      <w:tblPr>
        <w:tblW w:w="5000" w:type="pct"/>
        <w:jc w:val="center"/>
        <w:tblInd w:w="0" w:type="dxa"/>
        <w:tblLayout w:type="fixed"/>
        <w:tblCellMar>
          <w:top w:w="0" w:type="dxa"/>
          <w:left w:w="28" w:type="dxa"/>
          <w:bottom w:w="0" w:type="dxa"/>
          <w:right w:w="28" w:type="dxa"/>
        </w:tblCellMar>
      </w:tblPr>
      <w:tblGrid>
        <w:gridCol w:w="2096"/>
        <w:gridCol w:w="782"/>
        <w:gridCol w:w="3148"/>
        <w:gridCol w:w="3614"/>
      </w:tblGrid>
      <w:tr>
        <w:trPr>
          <w:tblHeader w:val="true"/>
        </w:trPr>
        <w:tc>
          <w:tcPr>
            <w:tcW w:w="209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6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toBeTerminatedTests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148" w:type="dxa"/>
            <w:tcBorders>
              <w:top w:val="single" w:sz="4" w:space="0" w:color="000000"/>
              <w:left w:val="single" w:sz="4" w:space="0" w:color="000000"/>
              <w:bottom w:val="single" w:sz="4" w:space="0" w:color="000000"/>
              <w:right w:val="single" w:sz="4" w:space="0" w:color="000000"/>
            </w:tcBorders>
          </w:tcPr>
          <w:p>
            <w:pPr>
              <w:pStyle w:val="TAL"/>
              <w:rPr/>
            </w:pPr>
            <w:r>
              <w:rPr/>
              <w:t>SET OF TestInvocation.testInvocationId</w:t>
            </w:r>
          </w:p>
        </w:tc>
        <w:tc>
          <w:tcPr>
            <w:tcW w:w="3614" w:type="dxa"/>
            <w:tcBorders>
              <w:top w:val="single" w:sz="4" w:space="0" w:color="000000"/>
              <w:left w:val="single" w:sz="4" w:space="0" w:color="000000"/>
              <w:bottom w:val="single" w:sz="4" w:space="0" w:color="000000"/>
              <w:right w:val="single" w:sz="4" w:space="0" w:color="000000"/>
            </w:tcBorders>
          </w:tcPr>
          <w:p>
            <w:pPr>
              <w:pStyle w:val="TAL"/>
              <w:rPr/>
            </w:pPr>
            <w:r>
              <w:rPr/>
              <w:t>This parameter specifies the tests that shall be terminated.</w:t>
            </w:r>
          </w:p>
        </w:tc>
      </w:tr>
    </w:tbl>
    <w:p>
      <w:pPr>
        <w:pStyle w:val="Normal"/>
        <w:rPr/>
      </w:pPr>
      <w:r>
        <w:rPr/>
      </w:r>
    </w:p>
    <w:p>
      <w:pPr>
        <w:pStyle w:val="Heading4"/>
        <w:ind w:left="1418" w:hanging="1418"/>
        <w:rPr/>
      </w:pPr>
      <w:bookmarkStart w:id="132" w:name="__RefHeading___Toc200648567"/>
      <w:bookmarkEnd w:id="132"/>
      <w:r>
        <w:rPr/>
        <w:t>6.3.2.3</w:t>
        <w:tab/>
        <w:t>Output parameters</w:t>
      </w:r>
    </w:p>
    <w:tbl>
      <w:tblPr>
        <w:tblW w:w="5000" w:type="pct"/>
        <w:jc w:val="center"/>
        <w:tblInd w:w="0" w:type="dxa"/>
        <w:tblLayout w:type="fixed"/>
        <w:tblCellMar>
          <w:top w:w="0" w:type="dxa"/>
          <w:left w:w="28" w:type="dxa"/>
          <w:bottom w:w="0" w:type="dxa"/>
          <w:right w:w="28" w:type="dxa"/>
        </w:tblCellMar>
      </w:tblPr>
      <w:tblGrid>
        <w:gridCol w:w="1577"/>
        <w:gridCol w:w="844"/>
        <w:gridCol w:w="3102"/>
        <w:gridCol w:w="4117"/>
      </w:tblGrid>
      <w:tr>
        <w:trPr>
          <w:tblHeader w:val="true"/>
        </w:trPr>
        <w:tc>
          <w:tcPr>
            <w:tcW w:w="15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1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1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102" w:type="dxa"/>
            <w:tcBorders>
              <w:top w:val="single" w:sz="4" w:space="0" w:color="000000"/>
              <w:left w:val="single" w:sz="4" w:space="0" w:color="000000"/>
              <w:bottom w:val="single" w:sz="4" w:space="0" w:color="000000"/>
              <w:right w:val="single" w:sz="4" w:space="0" w:color="000000"/>
            </w:tcBorders>
          </w:tcPr>
          <w:p>
            <w:pPr>
              <w:pStyle w:val="TAL"/>
              <w:rPr/>
            </w:pPr>
            <w:r>
              <w:rPr/>
              <w:t>SEQUENCE OF CHOICE {</w:t>
              <w:br/>
              <w:tab/>
              <w:t>testTerminated</w:t>
              <w:br/>
              <w:tab/>
              <w:t>testNotTerminated</w:t>
              <w:br/>
              <w:t>}</w:t>
            </w:r>
          </w:p>
          <w:p>
            <w:pPr>
              <w:pStyle w:val="TAL"/>
              <w:rPr/>
            </w:pPr>
            <w:r>
              <w:rPr/>
              <w:t>testTerminated = TestInvocation.testInvocationId</w:t>
            </w:r>
          </w:p>
          <w:p>
            <w:pPr>
              <w:pStyle w:val="TAL"/>
              <w:rPr/>
            </w:pPr>
            <w:r>
              <w:rPr/>
              <w:t xml:space="preserve">testNotTerminated = </w:t>
              <w:br/>
              <w:t>SEQUENCE {</w:t>
              <w:br/>
              <w:tab/>
              <w:t>TestInvocation.testInvocationId,</w:t>
              <w:br/>
              <w:tab/>
              <w:t>failureReason</w:t>
              <w:b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and the order, related to the test invocation identifier, of elements in this sequence and  in the set of the input parameter </w:t>
            </w:r>
            <w:r>
              <w:rPr>
                <w:i/>
              </w:rPr>
              <w:t>toBeTerminatedTests</w:t>
            </w:r>
            <w:r>
              <w:rPr/>
              <w:t xml:space="preserve"> shall be identical.</w:t>
            </w:r>
          </w:p>
          <w:p>
            <w:pPr>
              <w:pStyle w:val="TAL"/>
              <w:rPr/>
            </w:pPr>
            <w:r>
              <w:rPr/>
              <w:t>It specifies the test invocation ids of the tests, that were successfully terminated, and the ids of the tests, that failed to be terminated successfully together with the reason for the failure.</w:t>
            </w:r>
          </w:p>
          <w:p>
            <w:pPr>
              <w:pStyle w:val="TAL"/>
              <w:rPr/>
            </w:pPr>
            <w:r>
              <w:rPr/>
              <w:t>Failure reasons are</w:t>
            </w:r>
          </w:p>
          <w:p>
            <w:pPr>
              <w:pStyle w:val="TAL"/>
              <w:rPr/>
            </w:pPr>
            <w:r>
              <w:rPr/>
              <w:t>test invocation id is not existing</w:t>
            </w:r>
          </w:p>
          <w:p>
            <w:pPr>
              <w:pStyle w:val="TAL"/>
              <w:rPr/>
            </w:pPr>
            <w:r>
              <w:rPr/>
              <w:t>others</w:t>
            </w:r>
          </w:p>
        </w:tc>
      </w:tr>
    </w:tbl>
    <w:p>
      <w:pPr>
        <w:pStyle w:val="Normal"/>
        <w:rPr/>
      </w:pPr>
      <w:r>
        <w:rPr/>
      </w:r>
    </w:p>
    <w:p>
      <w:pPr>
        <w:pStyle w:val="Heading4"/>
        <w:ind w:left="1418" w:hanging="1418"/>
        <w:rPr/>
      </w:pPr>
      <w:bookmarkStart w:id="133" w:name="__RefHeading___Toc200648568"/>
      <w:bookmarkEnd w:id="133"/>
      <w:r>
        <w:rPr/>
        <w:t>6.3.2.4</w:t>
        <w:tab/>
        <w:t>Pre-condition</w:t>
      </w:r>
    </w:p>
    <w:p>
      <w:pPr>
        <w:pStyle w:val="Normal"/>
        <w:rPr/>
      </w:pPr>
      <w:r>
        <w:rPr/>
        <w:t>The precondition must hold true before the operation is invoked.</w:t>
      </w:r>
    </w:p>
    <w:p>
      <w:pPr>
        <w:pStyle w:val="B1"/>
        <w:rPr/>
      </w:pPr>
      <w:r>
        <w:rPr/>
        <w:t xml:space="preserve">allIndicatedTestInvocationIdsAreExisting </w:t>
      </w:r>
      <w:r>
        <w:rPr>
          <w:b/>
        </w:rPr>
        <w:t>OR</w:t>
      </w:r>
      <w:r>
        <w:rPr/>
        <w:t xml:space="preserve"> notAllIndicatedTestInvocationIdsAreExisting</w:t>
      </w:r>
    </w:p>
    <w:tbl>
      <w:tblPr>
        <w:tblW w:w="5000" w:type="pct"/>
        <w:jc w:val="center"/>
        <w:tblInd w:w="0" w:type="dxa"/>
        <w:tblLayout w:type="fixed"/>
        <w:tblCellMar>
          <w:top w:w="0" w:type="dxa"/>
          <w:left w:w="28" w:type="dxa"/>
          <w:bottom w:w="0" w:type="dxa"/>
          <w:right w:w="108" w:type="dxa"/>
        </w:tblCellMar>
      </w:tblPr>
      <w:tblGrid>
        <w:gridCol w:w="4714"/>
        <w:gridCol w:w="4926"/>
      </w:tblGrid>
      <w:tr>
        <w:trPr/>
        <w:tc>
          <w:tcPr>
            <w:tcW w:w="471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49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47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allIndicatedTestInvocationIdsAreExisting</w:t>
            </w:r>
          </w:p>
        </w:tc>
        <w:tc>
          <w:tcPr>
            <w:tcW w:w="4926" w:type="dxa"/>
            <w:tcBorders>
              <w:top w:val="single" w:sz="4" w:space="0" w:color="000000"/>
              <w:left w:val="single" w:sz="4" w:space="0" w:color="000000"/>
              <w:bottom w:val="single" w:sz="4" w:space="0" w:color="000000"/>
              <w:right w:val="single" w:sz="4" w:space="0" w:color="000000"/>
            </w:tcBorders>
          </w:tcPr>
          <w:p>
            <w:pPr>
              <w:pStyle w:val="TAL"/>
              <w:rPr/>
            </w:pPr>
            <w:r>
              <w:rPr/>
              <w:t>All test invocation identifiers specified by the subject operation are existing.</w:t>
            </w:r>
          </w:p>
        </w:tc>
      </w:tr>
      <w:tr>
        <w:trPr/>
        <w:tc>
          <w:tcPr>
            <w:tcW w:w="47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notAllIndicatedTestInvocationIdsAreExisting</w:t>
            </w:r>
          </w:p>
        </w:tc>
        <w:tc>
          <w:tcPr>
            <w:tcW w:w="4926" w:type="dxa"/>
            <w:tcBorders>
              <w:top w:val="single" w:sz="4" w:space="0" w:color="000000"/>
              <w:left w:val="single" w:sz="4" w:space="0" w:color="000000"/>
              <w:bottom w:val="single" w:sz="4" w:space="0" w:color="000000"/>
              <w:right w:val="single" w:sz="4" w:space="0" w:color="000000"/>
            </w:tcBorders>
          </w:tcPr>
          <w:p>
            <w:pPr>
              <w:pStyle w:val="TAL"/>
              <w:rPr/>
            </w:pPr>
            <w:r>
              <w:rPr/>
              <w:t>Not all but at least one test invocation identifier specified by the subject operation is existing.</w:t>
            </w:r>
          </w:p>
        </w:tc>
      </w:tr>
    </w:tbl>
    <w:p>
      <w:pPr>
        <w:pStyle w:val="Normal"/>
        <w:rPr/>
      </w:pPr>
      <w:r>
        <w:rPr/>
      </w:r>
    </w:p>
    <w:p>
      <w:pPr>
        <w:pStyle w:val="Heading4"/>
        <w:ind w:left="1418" w:hanging="1418"/>
        <w:rPr/>
      </w:pPr>
      <w:bookmarkStart w:id="134" w:name="__RefHeading___Toc200648569"/>
      <w:bookmarkEnd w:id="134"/>
      <w:r>
        <w:rPr/>
        <w:t>6.3.2.5</w:t>
        <w:tab/>
        <w:t>Post-condition</w:t>
      </w:r>
    </w:p>
    <w:p>
      <w:pPr>
        <w:pStyle w:val="Normal"/>
        <w:rPr/>
      </w:pPr>
      <w:r>
        <w:rPr/>
        <w:t>The post-condition must hold true after the completion of the operation.</w:t>
      </w:r>
    </w:p>
    <w:p>
      <w:pPr>
        <w:pStyle w:val="B1"/>
        <w:rPr/>
      </w:pPr>
      <w:r>
        <w:rPr/>
        <w:t xml:space="preserve">allIndicatedTestsTerminated </w:t>
      </w:r>
      <w:r>
        <w:rPr>
          <w:b/>
        </w:rPr>
        <w:t>OR</w:t>
      </w:r>
      <w:r>
        <w:rPr/>
        <w:t xml:space="preserve"> notAllIndicatedTestsTerminated </w:t>
      </w:r>
      <w:r>
        <w:rPr>
          <w:b/>
        </w:rPr>
        <w:t>OR</w:t>
      </w:r>
      <w:r>
        <w:rPr/>
        <w:t xml:space="preserve"> noIndicatedTestTerminated</w:t>
      </w:r>
    </w:p>
    <w:tbl>
      <w:tblPr>
        <w:tblW w:w="5000" w:type="pct"/>
        <w:jc w:val="center"/>
        <w:tblInd w:w="0" w:type="dxa"/>
        <w:tblLayout w:type="fixed"/>
        <w:tblCellMar>
          <w:top w:w="0" w:type="dxa"/>
          <w:left w:w="28" w:type="dxa"/>
          <w:bottom w:w="0" w:type="dxa"/>
          <w:right w:w="108" w:type="dxa"/>
        </w:tblCellMar>
      </w:tblPr>
      <w:tblGrid>
        <w:gridCol w:w="3329"/>
        <w:gridCol w:w="6311"/>
      </w:tblGrid>
      <w:tr>
        <w:trPr/>
        <w:tc>
          <w:tcPr>
            <w:tcW w:w="332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31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allIndicatedTestsTerminated</w:t>
            </w:r>
          </w:p>
        </w:tc>
        <w:tc>
          <w:tcPr>
            <w:tcW w:w="6311" w:type="dxa"/>
            <w:tcBorders>
              <w:top w:val="single" w:sz="4" w:space="0" w:color="000000"/>
              <w:left w:val="single" w:sz="4" w:space="0" w:color="000000"/>
              <w:bottom w:val="single" w:sz="4" w:space="0" w:color="000000"/>
              <w:right w:val="single" w:sz="4" w:space="0" w:color="000000"/>
            </w:tcBorders>
          </w:tcPr>
          <w:p>
            <w:pPr>
              <w:pStyle w:val="TAL"/>
              <w:rPr/>
            </w:pPr>
            <w:r>
              <w:rPr/>
              <w:t>All tests indicated in the subject operation were terminated successfully.</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notAllIndicatedTestsTerminated</w:t>
            </w:r>
          </w:p>
        </w:tc>
        <w:tc>
          <w:tcPr>
            <w:tcW w:w="6311" w:type="dxa"/>
            <w:tcBorders>
              <w:top w:val="single" w:sz="4" w:space="0" w:color="000000"/>
              <w:left w:val="single" w:sz="4" w:space="0" w:color="000000"/>
              <w:bottom w:val="single" w:sz="4" w:space="0" w:color="000000"/>
              <w:right w:val="single" w:sz="4" w:space="0" w:color="000000"/>
            </w:tcBorders>
          </w:tcPr>
          <w:p>
            <w:pPr>
              <w:pStyle w:val="TAL"/>
              <w:rPr/>
            </w:pPr>
            <w:r>
              <w:rPr/>
              <w:t>Not all but at least one test indicated in the subject operation aaws terminated successfully</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noIndicatedTestTerminated</w:t>
            </w:r>
          </w:p>
        </w:tc>
        <w:tc>
          <w:tcPr>
            <w:tcW w:w="6311" w:type="dxa"/>
            <w:tcBorders>
              <w:top w:val="single" w:sz="4" w:space="0" w:color="000000"/>
              <w:left w:val="single" w:sz="4" w:space="0" w:color="000000"/>
              <w:bottom w:val="single" w:sz="4" w:space="0" w:color="000000"/>
              <w:right w:val="single" w:sz="4" w:space="0" w:color="000000"/>
            </w:tcBorders>
          </w:tcPr>
          <w:p>
            <w:pPr>
              <w:pStyle w:val="TAL"/>
              <w:rPr/>
            </w:pPr>
            <w:r>
              <w:rPr/>
              <w:t>No test indicated in the subject operation aaws terminated successfully</w:t>
            </w:r>
          </w:p>
        </w:tc>
      </w:tr>
    </w:tbl>
    <w:p>
      <w:pPr>
        <w:pStyle w:val="Normal"/>
        <w:rPr/>
      </w:pPr>
      <w:r>
        <w:rPr/>
      </w:r>
    </w:p>
    <w:p>
      <w:pPr>
        <w:pStyle w:val="Heading4"/>
        <w:ind w:left="1418" w:hanging="1418"/>
        <w:rPr/>
      </w:pPr>
      <w:bookmarkStart w:id="135" w:name="__RefHeading___Toc200648570"/>
      <w:bookmarkEnd w:id="135"/>
      <w:r>
        <w:rPr/>
        <w:t>6.3.2.6</w:t>
        <w:tab/>
        <w:t>Exceptions</w:t>
      </w:r>
    </w:p>
    <w:tbl>
      <w:tblPr>
        <w:tblW w:w="5000" w:type="pct"/>
        <w:jc w:val="center"/>
        <w:tblInd w:w="0" w:type="dxa"/>
        <w:tblLayout w:type="fixed"/>
        <w:tblCellMar>
          <w:top w:w="0" w:type="dxa"/>
          <w:left w:w="28" w:type="dxa"/>
          <w:bottom w:w="0" w:type="dxa"/>
          <w:right w:w="28" w:type="dxa"/>
        </w:tblCellMar>
      </w:tblPr>
      <w:tblGrid>
        <w:gridCol w:w="2526"/>
        <w:gridCol w:w="7114"/>
      </w:tblGrid>
      <w:tr>
        <w:trPr>
          <w:tblHeader w:val="true"/>
          <w:cantSplit w:val="true"/>
        </w:trPr>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71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operationFailedEntirely</w:t>
            </w:r>
          </w:p>
        </w:tc>
        <w:tc>
          <w:tcPr>
            <w:tcW w:w="7114"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noIndicatedTestTerminated = TRUE</w:t>
            </w:r>
          </w:p>
          <w:p>
            <w:pPr>
              <w:pStyle w:val="TAL"/>
              <w:rPr/>
            </w:pPr>
            <w:r>
              <w:rPr>
                <w:b/>
              </w:rPr>
              <w:t>Returned information:</w:t>
            </w:r>
            <w:r>
              <w:rPr/>
              <w:t xml:space="preserve"> The response parameter is returned</w:t>
            </w:r>
          </w:p>
          <w:p>
            <w:pPr>
              <w:pStyle w:val="TAL"/>
              <w:rPr/>
            </w:pPr>
            <w:r>
              <w:rPr>
                <w:b/>
              </w:rPr>
              <w:t>Exit state:</w:t>
            </w:r>
            <w:r>
              <w:rPr/>
              <w:t xml:space="preserve"> Entry state</w:t>
            </w:r>
          </w:p>
        </w:tc>
      </w:tr>
      <w:tr>
        <w:trPr>
          <w:cantSplit w:val="true"/>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operationFailedPartly</w:t>
            </w:r>
          </w:p>
        </w:tc>
        <w:tc>
          <w:tcPr>
            <w:tcW w:w="7114"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notAllIndicatedTestInvocationIdsAreExisting = TRUE </w:t>
            </w:r>
            <w:r>
              <w:rPr>
                <w:b/>
              </w:rPr>
              <w:t>OR</w:t>
            </w:r>
            <w:r>
              <w:rPr/>
              <w:t xml:space="preserve"> notAllIndicatedTestsTerminated = TRUE</w:t>
            </w:r>
          </w:p>
          <w:p>
            <w:pPr>
              <w:pStyle w:val="TAL"/>
              <w:rPr/>
            </w:pPr>
            <w:r>
              <w:rPr>
                <w:b/>
              </w:rPr>
              <w:t>Returned information:</w:t>
            </w:r>
            <w:r>
              <w:rPr/>
              <w:t xml:space="preserve"> The response parameter is returned</w:t>
            </w:r>
          </w:p>
          <w:p>
            <w:pPr>
              <w:pStyle w:val="TAL"/>
              <w:rPr/>
            </w:pPr>
            <w:r>
              <w:rPr>
                <w:b/>
              </w:rPr>
              <w:t>Exit state:</w:t>
            </w:r>
            <w:r>
              <w:rPr/>
              <w:t xml:space="preserve"> Entry state</w:t>
            </w:r>
          </w:p>
        </w:tc>
      </w:tr>
    </w:tbl>
    <w:p>
      <w:pPr>
        <w:pStyle w:val="Normal"/>
        <w:rPr/>
      </w:pPr>
      <w:r>
        <w:rPr/>
      </w:r>
      <w:r>
        <w:br w:type="page"/>
      </w:r>
    </w:p>
    <w:p>
      <w:pPr>
        <w:pStyle w:val="Heading2"/>
        <w:rPr/>
      </w:pPr>
      <w:bookmarkStart w:id="136" w:name="__RefHeading___Toc200648571"/>
      <w:bookmarkEnd w:id="136"/>
      <w:r>
        <w:rPr/>
        <w:t>6.4</w:t>
        <w:tab/>
        <w:t>Interface TestManagementIRPMonitorOperations</w:t>
      </w:r>
    </w:p>
    <w:p>
      <w:pPr>
        <w:pStyle w:val="Normal"/>
        <w:keepNext w:val="true"/>
        <w:rPr/>
      </w:pPr>
      <w:r>
        <w:rPr/>
        <w:t xml:space="preserve">The interface </w:t>
      </w:r>
      <w:r>
        <w:rPr>
          <w:i/>
        </w:rPr>
        <w:t>TestManagementIRPMonitorOperations</w:t>
      </w:r>
      <w:r>
        <w:rPr/>
        <w:t xml:space="preserve"> contains the operation </w:t>
      </w:r>
      <w:r>
        <w:rPr>
          <w:i/>
        </w:rPr>
        <w:t>monitorTest</w:t>
      </w:r>
      <w:r>
        <w:rPr/>
        <w:t xml:space="preserve">. It has a realisation relationship with the IOC </w:t>
      </w:r>
      <w:r>
        <w:rPr>
          <w:i/>
        </w:rPr>
        <w:t>TestActionPerformer</w:t>
      </w:r>
      <w:r>
        <w:rPr/>
        <w:t>.</w:t>
      </w:r>
    </w:p>
    <w:p>
      <w:pPr>
        <w:pStyle w:val="Heading3"/>
        <w:rPr/>
      </w:pPr>
      <w:bookmarkStart w:id="137" w:name="__RefHeading___Toc200648572"/>
      <w:bookmarkEnd w:id="137"/>
      <w:r>
        <w:rPr/>
        <w:t>6.4.1</w:t>
        <w:tab/>
        <w:t xml:space="preserve">Operation </w:t>
      </w:r>
      <w:r>
        <w:rPr>
          <w:i/>
        </w:rPr>
        <w:t>monitorTest</w:t>
      </w:r>
      <w:r>
        <w:rPr/>
        <w:t xml:space="preserve"> (M)</w:t>
      </w:r>
    </w:p>
    <w:p>
      <w:pPr>
        <w:pStyle w:val="Heading4"/>
        <w:ind w:left="1418" w:hanging="1418"/>
        <w:rPr/>
      </w:pPr>
      <w:bookmarkStart w:id="138" w:name="__RefHeading___Toc200648573"/>
      <w:bookmarkEnd w:id="138"/>
      <w:r>
        <w:rPr/>
        <w:t>6.4.1.1</w:t>
        <w:tab/>
        <w:t>Definition</w:t>
      </w:r>
    </w:p>
    <w:p>
      <w:pPr>
        <w:pStyle w:val="Normal"/>
        <w:rPr/>
      </w:pPr>
      <w:r>
        <w:rPr/>
        <w:t xml:space="preserve">IRPManager shall be able to retrieve information about the test as observed by the TO during the test execution by reading the relevant attributes of the TO associated to the test. Also after the test execution the manager shall be able to read these attributes as long as the TO exists. Attributes conveying information about the test execution are </w:t>
      </w:r>
      <w:r>
        <w:rPr>
          <w:i/>
        </w:rPr>
        <w:t>testState</w:t>
      </w:r>
      <w:r>
        <w:rPr/>
        <w:t xml:space="preserve"> and </w:t>
      </w:r>
      <w:r>
        <w:rPr>
          <w:i/>
        </w:rPr>
        <w:t>testOutcome</w:t>
      </w:r>
      <w:r>
        <w:rPr/>
        <w:t>. Depending on the specific test category specific TO or the VSE TO other attributes may also contain information about the test execution. In this case the subject operation may also allow to read the values of these attributes.</w:t>
      </w:r>
    </w:p>
    <w:p>
      <w:pPr>
        <w:pStyle w:val="Heading4"/>
        <w:ind w:left="1418" w:hanging="1418"/>
        <w:rPr/>
      </w:pPr>
      <w:bookmarkStart w:id="139" w:name="__RefHeading___Toc200648574"/>
      <w:bookmarkEnd w:id="139"/>
      <w:r>
        <w:rPr/>
        <w:t>6.4.1.2</w:t>
        <w:tab/>
        <w:t>Input parameters</w:t>
      </w:r>
    </w:p>
    <w:tbl>
      <w:tblPr>
        <w:tblW w:w="5000" w:type="pct"/>
        <w:jc w:val="center"/>
        <w:tblInd w:w="0" w:type="dxa"/>
        <w:tblLayout w:type="fixed"/>
        <w:tblCellMar>
          <w:top w:w="0" w:type="dxa"/>
          <w:left w:w="28" w:type="dxa"/>
          <w:bottom w:w="0" w:type="dxa"/>
          <w:right w:w="28" w:type="dxa"/>
        </w:tblCellMar>
      </w:tblPr>
      <w:tblGrid>
        <w:gridCol w:w="2526"/>
        <w:gridCol w:w="782"/>
        <w:gridCol w:w="1926"/>
        <w:gridCol w:w="4406"/>
      </w:tblGrid>
      <w:tr>
        <w:trPr>
          <w:tblHeader w:val="true"/>
        </w:trPr>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4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toBeMonitoredTO</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926" w:type="dxa"/>
            <w:tcBorders>
              <w:top w:val="single" w:sz="4" w:space="0" w:color="000000"/>
              <w:left w:val="single" w:sz="4" w:space="0" w:color="000000"/>
              <w:bottom w:val="single" w:sz="4" w:space="0" w:color="000000"/>
              <w:right w:val="single" w:sz="4" w:space="0" w:color="000000"/>
            </w:tcBorders>
          </w:tcPr>
          <w:p>
            <w:pPr>
              <w:pStyle w:val="TAL"/>
              <w:rPr/>
            </w:pPr>
            <w:r>
              <w:rPr/>
              <w:t>tOInstance</w:t>
            </w:r>
          </w:p>
        </w:tc>
        <w:tc>
          <w:tcPr>
            <w:tcW w:w="4406"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specifies the instance of the tester object, whose attribute values of </w:t>
            </w:r>
            <w:r>
              <w:rPr>
                <w:i/>
              </w:rPr>
              <w:t>testState</w:t>
            </w:r>
            <w:r>
              <w:rPr/>
              <w:t xml:space="preserve">, </w:t>
            </w:r>
            <w:r>
              <w:rPr>
                <w:i/>
              </w:rPr>
              <w:t>testOutcome</w:t>
            </w:r>
            <w:r>
              <w:rPr/>
              <w:t xml:space="preserve"> and other attributes shall be retrieved.</w:t>
            </w:r>
          </w:p>
        </w:tc>
      </w:tr>
    </w:tbl>
    <w:p>
      <w:pPr>
        <w:pStyle w:val="Normal"/>
        <w:rPr/>
      </w:pPr>
      <w:r>
        <w:rPr/>
      </w:r>
    </w:p>
    <w:p>
      <w:pPr>
        <w:pStyle w:val="Heading4"/>
        <w:ind w:left="1418" w:hanging="1418"/>
        <w:rPr/>
      </w:pPr>
      <w:bookmarkStart w:id="140" w:name="__RefHeading___Toc200648575"/>
      <w:bookmarkEnd w:id="140"/>
      <w:r>
        <w:rPr/>
        <w:t>6.4.1.3</w:t>
        <w:tab/>
        <w:t>Output parameters</w:t>
      </w:r>
    </w:p>
    <w:tbl>
      <w:tblPr>
        <w:tblW w:w="5000" w:type="pct"/>
        <w:jc w:val="center"/>
        <w:tblInd w:w="0" w:type="dxa"/>
        <w:tblLayout w:type="fixed"/>
        <w:tblCellMar>
          <w:top w:w="0" w:type="dxa"/>
          <w:left w:w="28" w:type="dxa"/>
          <w:bottom w:w="0" w:type="dxa"/>
          <w:right w:w="28" w:type="dxa"/>
        </w:tblCellMar>
      </w:tblPr>
      <w:tblGrid>
        <w:gridCol w:w="2633"/>
        <w:gridCol w:w="782"/>
        <w:gridCol w:w="2673"/>
        <w:gridCol w:w="3552"/>
      </w:tblGrid>
      <w:tr>
        <w:trPr>
          <w:tblHeader w:val="true"/>
        </w:trPr>
        <w:tc>
          <w:tcPr>
            <w:tcW w:w="26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6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5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monitoredAttributeValues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673"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54" w:leader="none"/>
                <w:tab w:val="left" w:pos="2522" w:leader="none"/>
              </w:tabs>
              <w:rPr/>
            </w:pPr>
            <w:r>
              <w:rPr/>
              <w:t>SET {</w:t>
              <w:br/>
              <w:tab/>
              <w:t>TesterObject.testState</w:t>
              <w:tab/>
              <w:t>(M)</w:t>
              <w:br/>
              <w:tab/>
              <w:t>TesterObject.testOutcome</w:t>
              <w:tab/>
              <w:t>(M)</w:t>
              <w:br/>
              <w:tab/>
              <w:t>other attributes</w:t>
              <w:tab/>
              <w:t>(O)</w:t>
              <w:b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This parameter shall be returned if all attributes were read successfully and may be returned, if at least one attribute was read successfully.</w:t>
            </w:r>
          </w:p>
          <w:p>
            <w:pPr>
              <w:pStyle w:val="TAL"/>
              <w:rPr/>
            </w:pPr>
            <w:r>
              <w:rPr/>
              <w:t>The values to be returned are those prevalent at the time of the reception of the subject operation.</w:t>
            </w:r>
          </w:p>
        </w:tc>
      </w:tr>
      <w:tr>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error</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failureReason</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shall be returned if the specified tester object instance is not existing or, in case the tester object instance is existing, at least one attribute could not be read, i. e. if </w:t>
              <w:br/>
              <w:t>operationFailedEntirely = TRUE</w:t>
              <w:br/>
              <w:t>OR</w:t>
              <w:br/>
              <w:t>operationFailedPartly = TRUE</w:t>
            </w:r>
          </w:p>
          <w:p>
            <w:pPr>
              <w:pStyle w:val="TAL"/>
              <w:rPr/>
            </w:pPr>
            <w:r>
              <w:rPr/>
              <w:t>The parameter returns the failure reason.</w:t>
            </w:r>
          </w:p>
        </w:tc>
      </w:tr>
    </w:tbl>
    <w:p>
      <w:pPr>
        <w:pStyle w:val="Normal"/>
        <w:rPr/>
      </w:pPr>
      <w:r>
        <w:rPr/>
      </w:r>
    </w:p>
    <w:p>
      <w:pPr>
        <w:pStyle w:val="Heading4"/>
        <w:ind w:left="1418" w:hanging="1418"/>
        <w:rPr/>
      </w:pPr>
      <w:bookmarkStart w:id="141" w:name="__RefHeading___Toc200648576"/>
      <w:bookmarkEnd w:id="141"/>
      <w:r>
        <w:rPr/>
        <w:t>6.4.1.4</w:t>
        <w:tab/>
        <w:t>Pre-condition</w:t>
      </w:r>
    </w:p>
    <w:p>
      <w:pPr>
        <w:pStyle w:val="Normal"/>
        <w:keepNext w:val="true"/>
        <w:rPr/>
      </w:pPr>
      <w:r>
        <w:rPr/>
        <w:t>The precondition must hold true before the operation is invoked.</w:t>
      </w:r>
    </w:p>
    <w:p>
      <w:pPr>
        <w:pStyle w:val="B1"/>
        <w:keepNext w:val="true"/>
        <w:rPr/>
      </w:pPr>
      <w:r>
        <w:rPr/>
        <w:t>indicatedTOInstanceIsExisting</w:t>
      </w:r>
    </w:p>
    <w:tbl>
      <w:tblPr>
        <w:tblW w:w="9888" w:type="dxa"/>
        <w:jc w:val="center"/>
        <w:tblInd w:w="0" w:type="dxa"/>
        <w:tblLayout w:type="fixed"/>
        <w:tblCellMar>
          <w:top w:w="0" w:type="dxa"/>
          <w:left w:w="28" w:type="dxa"/>
          <w:bottom w:w="0" w:type="dxa"/>
          <w:right w:w="108" w:type="dxa"/>
        </w:tblCellMar>
      </w:tblPr>
      <w:tblGrid>
        <w:gridCol w:w="3119"/>
        <w:gridCol w:w="6769"/>
      </w:tblGrid>
      <w:tr>
        <w:trPr/>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7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toBeMonitoredTOIsExisting</w:t>
            </w:r>
          </w:p>
        </w:tc>
        <w:tc>
          <w:tcPr>
            <w:tcW w:w="6769" w:type="dxa"/>
            <w:tcBorders>
              <w:top w:val="single" w:sz="4" w:space="0" w:color="000000"/>
              <w:left w:val="single" w:sz="4" w:space="0" w:color="000000"/>
              <w:bottom w:val="single" w:sz="4" w:space="0" w:color="000000"/>
              <w:right w:val="single" w:sz="4" w:space="0" w:color="000000"/>
            </w:tcBorders>
          </w:tcPr>
          <w:p>
            <w:pPr>
              <w:pStyle w:val="TAL"/>
              <w:rPr/>
            </w:pPr>
            <w:r>
              <w:rPr/>
              <w:t>The TO instance indicated by the subject operation is existing.</w:t>
            </w:r>
          </w:p>
        </w:tc>
      </w:tr>
    </w:tbl>
    <w:p>
      <w:pPr>
        <w:pStyle w:val="Normal"/>
        <w:rPr/>
      </w:pPr>
      <w:r>
        <w:rPr/>
      </w:r>
    </w:p>
    <w:p>
      <w:pPr>
        <w:pStyle w:val="Heading4"/>
        <w:ind w:left="1418" w:hanging="1418"/>
        <w:rPr/>
      </w:pPr>
      <w:bookmarkStart w:id="142" w:name="__RefHeading___Toc200648577"/>
      <w:bookmarkEnd w:id="142"/>
      <w:r>
        <w:rPr/>
        <w:t>6.4.1.5</w:t>
        <w:tab/>
        <w:t>Post-condition</w:t>
      </w:r>
    </w:p>
    <w:p>
      <w:pPr>
        <w:pStyle w:val="Normal"/>
        <w:keepNext w:val="true"/>
        <w:rPr/>
      </w:pPr>
      <w:r>
        <w:rPr/>
        <w:t>The post-condition must hold true after the completion of the operation.</w:t>
      </w:r>
    </w:p>
    <w:p>
      <w:pPr>
        <w:pStyle w:val="B1"/>
        <w:keepNext w:val="true"/>
        <w:rPr/>
      </w:pPr>
      <w:r>
        <w:rPr/>
        <w:t xml:space="preserve">allAttributeValuesRead </w:t>
      </w:r>
      <w:r>
        <w:rPr>
          <w:b/>
        </w:rPr>
        <w:t>OR</w:t>
      </w:r>
      <w:r>
        <w:rPr/>
        <w:t xml:space="preserve"> notAllAttributeValuesRead </w:t>
      </w:r>
      <w:r>
        <w:rPr>
          <w:b/>
        </w:rPr>
        <w:t>OR</w:t>
      </w:r>
      <w:r>
        <w:rPr/>
        <w:t xml:space="preserve"> noAttributeValueRead</w:t>
      </w:r>
    </w:p>
    <w:tbl>
      <w:tblPr>
        <w:tblW w:w="5000" w:type="pct"/>
        <w:jc w:val="center"/>
        <w:tblInd w:w="0" w:type="dxa"/>
        <w:tblLayout w:type="fixed"/>
        <w:tblCellMar>
          <w:top w:w="0" w:type="dxa"/>
          <w:left w:w="28" w:type="dxa"/>
          <w:bottom w:w="0" w:type="dxa"/>
          <w:right w:w="108" w:type="dxa"/>
        </w:tblCellMar>
      </w:tblPr>
      <w:tblGrid>
        <w:gridCol w:w="2797"/>
        <w:gridCol w:w="6843"/>
      </w:tblGrid>
      <w:tr>
        <w:trPr/>
        <w:tc>
          <w:tcPr>
            <w:tcW w:w="279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68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allAttributeValuesRead</w:t>
            </w:r>
          </w:p>
        </w:tc>
        <w:tc>
          <w:tcPr>
            <w:tcW w:w="6843" w:type="dxa"/>
            <w:tcBorders>
              <w:top w:val="single" w:sz="4" w:space="0" w:color="000000"/>
              <w:left w:val="single" w:sz="4" w:space="0" w:color="000000"/>
              <w:bottom w:val="single" w:sz="4" w:space="0" w:color="000000"/>
              <w:right w:val="single" w:sz="4" w:space="0" w:color="000000"/>
            </w:tcBorders>
          </w:tcPr>
          <w:p>
            <w:pPr>
              <w:pStyle w:val="TAL"/>
              <w:rPr/>
            </w:pPr>
            <w:r>
              <w:rPr/>
              <w:t>All attributes of the TO indicated by the subject operation were read successfully.</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notAllAttributeValuesRead</w:t>
            </w:r>
          </w:p>
        </w:tc>
        <w:tc>
          <w:tcPr>
            <w:tcW w:w="6843" w:type="dxa"/>
            <w:tcBorders>
              <w:top w:val="single" w:sz="4" w:space="0" w:color="000000"/>
              <w:left w:val="single" w:sz="4" w:space="0" w:color="000000"/>
              <w:bottom w:val="single" w:sz="4" w:space="0" w:color="000000"/>
              <w:right w:val="single" w:sz="4" w:space="0" w:color="000000"/>
            </w:tcBorders>
          </w:tcPr>
          <w:p>
            <w:pPr>
              <w:pStyle w:val="TAL"/>
              <w:rPr/>
            </w:pPr>
            <w:r>
              <w:rPr/>
              <w:t>Not all but at least one attribute of the TO indicated by the subject operation were read successfully.</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noAttributeValueRead</w:t>
            </w:r>
          </w:p>
        </w:tc>
        <w:tc>
          <w:tcPr>
            <w:tcW w:w="6843" w:type="dxa"/>
            <w:tcBorders>
              <w:top w:val="single" w:sz="4" w:space="0" w:color="000000"/>
              <w:left w:val="single" w:sz="4" w:space="0" w:color="000000"/>
              <w:bottom w:val="single" w:sz="4" w:space="0" w:color="000000"/>
              <w:right w:val="single" w:sz="4" w:space="0" w:color="000000"/>
            </w:tcBorders>
          </w:tcPr>
          <w:p>
            <w:pPr>
              <w:pStyle w:val="TAL"/>
              <w:rPr/>
            </w:pPr>
            <w:r>
              <w:rPr/>
              <w:t>No attribute of the TO indicated by the subject operation was read successfully.</w:t>
            </w:r>
          </w:p>
        </w:tc>
      </w:tr>
    </w:tbl>
    <w:p>
      <w:pPr>
        <w:pStyle w:val="Normal"/>
        <w:rPr/>
      </w:pPr>
      <w:r>
        <w:rPr/>
      </w:r>
    </w:p>
    <w:p>
      <w:pPr>
        <w:pStyle w:val="Heading4"/>
        <w:ind w:left="1418" w:hanging="1418"/>
        <w:rPr/>
      </w:pPr>
      <w:bookmarkStart w:id="143" w:name="__RefHeading___Toc200648578"/>
      <w:bookmarkEnd w:id="143"/>
      <w:r>
        <w:rPr/>
        <w:t>6.4.1.6</w:t>
        <w:tab/>
        <w:t>Exception</w:t>
      </w:r>
    </w:p>
    <w:tbl>
      <w:tblPr>
        <w:tblW w:w="5000" w:type="pct"/>
        <w:jc w:val="center"/>
        <w:tblInd w:w="0" w:type="dxa"/>
        <w:tblLayout w:type="fixed"/>
        <w:tblCellMar>
          <w:top w:w="0" w:type="dxa"/>
          <w:left w:w="28" w:type="dxa"/>
          <w:bottom w:w="0" w:type="dxa"/>
          <w:right w:w="108" w:type="dxa"/>
        </w:tblCellMar>
      </w:tblPr>
      <w:tblGrid>
        <w:gridCol w:w="2584"/>
        <w:gridCol w:w="7056"/>
      </w:tblGrid>
      <w:tr>
        <w:trPr/>
        <w:tc>
          <w:tcPr>
            <w:tcW w:w="258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Exception Name</w:t>
            </w:r>
          </w:p>
        </w:tc>
        <w:tc>
          <w:tcPr>
            <w:tcW w:w="705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25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operationFailedEntirely</w:t>
            </w:r>
          </w:p>
        </w:tc>
        <w:tc>
          <w:tcPr>
            <w:tcW w:w="7056"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Condition: </w:t>
            </w:r>
            <w:r>
              <w:rPr/>
              <w:t xml:space="preserve">toBeMonitoredTOIsExisting = FALSE </w:t>
            </w:r>
            <w:r>
              <w:rPr>
                <w:b/>
              </w:rPr>
              <w:t>OR</w:t>
            </w:r>
            <w:r>
              <w:rPr/>
              <w:t xml:space="preserve"> noAttributeValueRead = TRUE</w:t>
            </w:r>
          </w:p>
          <w:p>
            <w:pPr>
              <w:pStyle w:val="TAL"/>
              <w:rPr/>
            </w:pPr>
            <w:r>
              <w:rPr>
                <w:b/>
              </w:rPr>
              <w:t>Returned information:</w:t>
            </w:r>
            <w:r>
              <w:rPr/>
              <w:t xml:space="preserve"> The error parameter returns the object identifier of the TO that does not exist or the reasons, why the attributes could not be read</w:t>
            </w:r>
          </w:p>
          <w:p>
            <w:pPr>
              <w:pStyle w:val="TAL"/>
              <w:rPr>
                <w:b/>
                <w:b/>
              </w:rPr>
            </w:pPr>
            <w:r>
              <w:rPr>
                <w:b/>
              </w:rPr>
              <w:t>Exit state:</w:t>
            </w:r>
            <w:r>
              <w:rPr/>
              <w:t xml:space="preserve"> Entry state</w:t>
            </w:r>
          </w:p>
        </w:tc>
      </w:tr>
      <w:tr>
        <w:trPr/>
        <w:tc>
          <w:tcPr>
            <w:tcW w:w="25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operationFailedPartly</w:t>
            </w:r>
          </w:p>
        </w:tc>
        <w:tc>
          <w:tcPr>
            <w:tcW w:w="7056"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toBeMonitoredTOIsExisting = TRUE </w:t>
            </w:r>
            <w:r>
              <w:rPr>
                <w:b/>
              </w:rPr>
              <w:t>AND</w:t>
            </w:r>
            <w:r>
              <w:rPr/>
              <w:t xml:space="preserve"> notAllAttributeValuesRead = TRUE</w:t>
            </w:r>
          </w:p>
          <w:p>
            <w:pPr>
              <w:pStyle w:val="TAL"/>
              <w:rPr/>
            </w:pPr>
            <w:r>
              <w:rPr>
                <w:b/>
              </w:rPr>
              <w:t>Returned information:</w:t>
            </w:r>
            <w:r>
              <w:rPr/>
              <w:t xml:space="preserve"> The error parameter returns the reason why an attribute could not be read. The attribute that could be read my be returned in the parameter </w:t>
            </w:r>
            <w:r>
              <w:rPr>
                <w:i/>
              </w:rPr>
              <w:t>error</w:t>
            </w:r>
            <w:r>
              <w:rPr/>
              <w:t xml:space="preserve"> or the parameter </w:t>
            </w:r>
            <w:r>
              <w:rPr>
                <w:i/>
              </w:rPr>
              <w:t>attributeList</w:t>
            </w:r>
          </w:p>
          <w:p>
            <w:pPr>
              <w:pStyle w:val="TAL"/>
              <w:rPr>
                <w:b/>
                <w:b/>
              </w:rPr>
            </w:pPr>
            <w:r>
              <w:rPr>
                <w:b/>
              </w:rPr>
              <w:t>Exit state:</w:t>
            </w:r>
            <w:r>
              <w:rPr/>
              <w:t xml:space="preserve"> Entry state</w:t>
            </w:r>
          </w:p>
        </w:tc>
      </w:tr>
    </w:tbl>
    <w:p>
      <w:pPr>
        <w:pStyle w:val="Normal"/>
        <w:rPr/>
      </w:pPr>
      <w:r>
        <w:rPr/>
      </w:r>
      <w:r>
        <w:br w:type="page"/>
      </w:r>
    </w:p>
    <w:p>
      <w:pPr>
        <w:pStyle w:val="Heading2"/>
        <w:rPr/>
      </w:pPr>
      <w:bookmarkStart w:id="144" w:name="__RefHeading___Toc200648579"/>
      <w:bookmarkEnd w:id="144"/>
      <w:r>
        <w:rPr/>
        <w:t>6.5</w:t>
        <w:tab/>
        <w:t>Interface TestManagementIRPNotifications</w:t>
      </w:r>
    </w:p>
    <w:p>
      <w:pPr>
        <w:pStyle w:val="Heading3"/>
        <w:rPr/>
      </w:pPr>
      <w:bookmarkStart w:id="145" w:name="__RefHeading___Toc200648580"/>
      <w:bookmarkEnd w:id="145"/>
      <w:r>
        <w:rPr/>
        <w:t>6.5.1</w:t>
        <w:tab/>
        <w:t xml:space="preserve">Notification </w:t>
      </w:r>
      <w:r>
        <w:rPr>
          <w:i/>
        </w:rPr>
        <w:t>notifyTestResults</w:t>
      </w:r>
      <w:r>
        <w:rPr/>
        <w:t xml:space="preserve"> (M)</w:t>
      </w:r>
    </w:p>
    <w:p>
      <w:pPr>
        <w:pStyle w:val="Heading4"/>
        <w:ind w:left="1418" w:hanging="1418"/>
        <w:rPr/>
      </w:pPr>
      <w:bookmarkStart w:id="146" w:name="__RefHeading___Toc200648581"/>
      <w:bookmarkEnd w:id="146"/>
      <w:r>
        <w:rPr/>
        <w:t>6.5.1.1</w:t>
        <w:tab/>
        <w:t>Definition</w:t>
      </w:r>
    </w:p>
    <w:p>
      <w:pPr>
        <w:pStyle w:val="Normal"/>
        <w:rPr/>
      </w:pPr>
      <w:r>
        <w:rPr/>
        <w:t xml:space="preserve">Test results are made available to the IRPManager by one or more notifications </w:t>
      </w:r>
      <w:r>
        <w:rPr>
          <w:i/>
        </w:rPr>
        <w:t>notifyTestResults</w:t>
      </w:r>
      <w:r>
        <w:rPr/>
        <w:t xml:space="preserve"> emitted by the TO that is related to the test invocation.</w:t>
      </w:r>
    </w:p>
    <w:p>
      <w:pPr>
        <w:pStyle w:val="Normal"/>
        <w:rPr/>
      </w:pPr>
      <w:r>
        <w:rPr/>
        <w:t xml:space="preserve">Depending on the nature of the test and the specification of the TO behaviour, the TO may need to convey to the IRPManager a test result data set. There are two ways to convey this kind of information. One way is to use the parameter </w:t>
      </w:r>
      <w:r>
        <w:rPr>
          <w:i/>
        </w:rPr>
        <w:t>additionalInformation</w:t>
      </w:r>
      <w:r>
        <w:rPr/>
        <w:t xml:space="preserve"> of the notification. In this case, the </w:t>
      </w:r>
      <w:r>
        <w:rPr>
          <w:i/>
        </w:rPr>
        <w:t>fileReference</w:t>
      </w:r>
      <w:r>
        <w:rPr/>
        <w:t xml:space="preserve"> and </w:t>
      </w:r>
      <w:r>
        <w:rPr>
          <w:i/>
        </w:rPr>
        <w:t>fileExpiryDate</w:t>
      </w:r>
      <w:r>
        <w:rPr/>
        <w:t xml:space="preserve"> shall contain no information or be absent. The other way is to use a file to capture the test result data set. In this case, the </w:t>
      </w:r>
      <w:r>
        <w:rPr>
          <w:i/>
        </w:rPr>
        <w:t>additionalInformation</w:t>
      </w:r>
      <w:r>
        <w:rPr/>
        <w:t xml:space="preserve"> parameter may contain no information or be absent and the </w:t>
      </w:r>
      <w:r>
        <w:rPr>
          <w:i/>
        </w:rPr>
        <w:t>fileReference</w:t>
      </w:r>
      <w:r>
        <w:rPr/>
        <w:t xml:space="preserve"> and </w:t>
      </w:r>
      <w:r>
        <w:rPr>
          <w:i/>
        </w:rPr>
        <w:t>fileExpiryDate</w:t>
      </w:r>
      <w:r>
        <w:rPr/>
        <w:t xml:space="preserve"> shall be present. The file that captures the test result data set shall contain VSE attributes and other 3GPP attributes such as </w:t>
      </w:r>
      <w:r>
        <w:rPr>
          <w:i/>
        </w:rPr>
        <w:t>testerObjectClass</w:t>
      </w:r>
      <w:r>
        <w:rPr/>
        <w:t xml:space="preserve">, </w:t>
      </w:r>
      <w:r>
        <w:rPr>
          <w:i/>
        </w:rPr>
        <w:t>testOutcome</w:t>
      </w:r>
      <w:r>
        <w:rPr/>
        <w:t>, etc.</w:t>
      </w:r>
    </w:p>
    <w:p>
      <w:pPr>
        <w:pStyle w:val="Normal"/>
        <w:rPr/>
      </w:pPr>
      <w:r>
        <w:rPr/>
        <w:t xml:space="preserve">The use of the </w:t>
      </w:r>
      <w:r>
        <w:rPr>
          <w:i/>
        </w:rPr>
        <w:t>additionalInformation</w:t>
      </w:r>
      <w:r>
        <w:rPr/>
        <w:t xml:space="preserve"> parameter or a file to capture the test result data set is specified by the class specification of the TO.</w:t>
      </w:r>
    </w:p>
    <w:p>
      <w:pPr>
        <w:pStyle w:val="Normal"/>
        <w:keepNext w:val="true"/>
        <w:keepLines/>
        <w:rPr/>
      </w:pPr>
      <w:r>
        <w:rPr/>
        <w:t xml:space="preserve">In case the TO uses </w:t>
      </w:r>
      <w:r>
        <w:rPr>
          <w:i/>
        </w:rPr>
        <w:t>additionalInformation</w:t>
      </w:r>
      <w:r>
        <w:rPr/>
        <w:t xml:space="preserve"> (and not a file) to capture the test result data set, that TO may emit this notification to transfer intermediate (non-final) test results. In this kind of notifications, the </w:t>
      </w:r>
      <w:r>
        <w:rPr>
          <w:i/>
        </w:rPr>
        <w:t>testOutcome</w:t>
      </w:r>
      <w:r>
        <w:rPr/>
        <w:t xml:space="preserve"> parameter shall be absent. The TO should emit at least one more notification regarding the subject test invocation in the future. The last notification pertaining to a particular test invocation shall be indicated by including the </w:t>
      </w:r>
      <w:r>
        <w:rPr>
          <w:i/>
        </w:rPr>
        <w:t>testOutcome</w:t>
      </w:r>
      <w:r>
        <w:rPr/>
        <w:t xml:space="preserve"> parameter in the notification.</w:t>
      </w:r>
    </w:p>
    <w:p>
      <w:pPr>
        <w:pStyle w:val="Normal"/>
        <w:rPr/>
      </w:pPr>
      <w:r>
        <w:rPr/>
        <w:t>In the case the TO uses a file to capture the test result data set, that TO shall not issue any notifications to transfer intermediate test results. The TO may capture the non-final test results in the file used to capture the final test result data set.</w:t>
      </w:r>
    </w:p>
    <w:p>
      <w:pPr>
        <w:pStyle w:val="Normal"/>
        <w:rPr/>
      </w:pPr>
      <w:r>
        <w:rPr/>
        <w:t>The events triggering the emission of test result notifications depend on the specific test. They shall be specified by the TO that is actually instantiated, i.e. either by the test category specific TO or the VSE TO. Some generic triggering events are included in this specification. It is expected that vendors specify more triggering events.</w:t>
      </w:r>
    </w:p>
    <w:tbl>
      <w:tblPr>
        <w:tblW w:w="5000" w:type="pct"/>
        <w:jc w:val="center"/>
        <w:tblInd w:w="0" w:type="dxa"/>
        <w:tblLayout w:type="fixed"/>
        <w:tblCellMar>
          <w:top w:w="0" w:type="dxa"/>
          <w:left w:w="28" w:type="dxa"/>
          <w:bottom w:w="0" w:type="dxa"/>
          <w:right w:w="28" w:type="dxa"/>
        </w:tblCellMar>
      </w:tblPr>
      <w:tblGrid>
        <w:gridCol w:w="2526"/>
        <w:gridCol w:w="782"/>
        <w:gridCol w:w="2990"/>
        <w:gridCol w:w="3342"/>
      </w:tblGrid>
      <w:tr>
        <w:trPr>
          <w:tblHeader w:val="true"/>
        </w:trPr>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9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3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objectClass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TesterObject.objectClass</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  It shall carry the TO class name.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objectInstance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TesterObject.objectInstance</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  It shall carry the DN of the TO..</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notificationId</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eventTime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systemDN</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C,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notificationType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"notifyTestResults"</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[1].</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testInvocationId</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TestInvocation.testInvocationId</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testInvocationInitiator</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C, Y</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TesterObject.testInvocationInitiator</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testOutcome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br/>
              <w:t>(see note)</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TesterObject.testOutcome</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It shall be included only in the last notification emitted by a TO. In this way the TO indicates that it is sending no more notifications.</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mORT</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TesterObject.theMORT</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It identifies the object instance of the MORT that was subject to the test.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proposedRepairActions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TesterObject.proposedRepairActions</w:t>
            </w:r>
          </w:p>
        </w:tc>
        <w:tc>
          <w:tcPr>
            <w:tcW w:w="33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 N</w:t>
              <w:br/>
              <w:t>(see note)</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TesterObject.additionalInformation</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 xml:space="preserve">It allows the inclusion of any additional information in the notification. As such, it may carry a test result data set. </w:t>
            </w:r>
          </w:p>
          <w:p>
            <w:pPr>
              <w:pStyle w:val="TAL"/>
              <w:rPr/>
            </w:pPr>
            <w:r>
              <w:rPr/>
              <w:t>The exact semantics of this parameter is outside the scope of this specification.</w:t>
            </w:r>
          </w:p>
          <w:p>
            <w:pPr>
              <w:pStyle w:val="TAL"/>
              <w:rPr/>
            </w:pPr>
            <w:r>
              <w:rPr/>
              <w:t>This parameter may contain no information or be absent, if the test results are captured in a file. It may be present if the test results are not captured in a file.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fileReference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N</w:t>
              <w:br/>
              <w:t>(see note)</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TesterObject.fileReference</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It shall contain no information or be absent if there is no test result captured in a file. It shall contain information if the test results are captured in a file.</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fileExpiryDate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 N</w:t>
              <w:br/>
              <w:t>(see note)</w:t>
            </w:r>
          </w:p>
        </w:tc>
        <w:tc>
          <w:tcPr>
            <w:tcW w:w="2990" w:type="dxa"/>
            <w:tcBorders>
              <w:top w:val="single" w:sz="4" w:space="0" w:color="000000"/>
              <w:left w:val="single" w:sz="4" w:space="0" w:color="000000"/>
              <w:bottom w:val="single" w:sz="4" w:space="0" w:color="000000"/>
              <w:right w:val="single" w:sz="4" w:space="0" w:color="000000"/>
            </w:tcBorders>
          </w:tcPr>
          <w:p>
            <w:pPr>
              <w:pStyle w:val="TAL"/>
              <w:rPr/>
            </w:pPr>
            <w:r>
              <w:rPr/>
              <w:t>TesterObject.fileExpiryDate</w:t>
            </w:r>
          </w:p>
        </w:tc>
        <w:tc>
          <w:tcPr>
            <w:tcW w:w="3342" w:type="dxa"/>
            <w:tcBorders>
              <w:top w:val="single" w:sz="4" w:space="0" w:color="000000"/>
              <w:left w:val="single" w:sz="4" w:space="0" w:color="000000"/>
              <w:bottom w:val="single" w:sz="4" w:space="0" w:color="000000"/>
              <w:right w:val="single" w:sz="4" w:space="0" w:color="000000"/>
            </w:tcBorders>
          </w:tcPr>
          <w:p>
            <w:pPr>
              <w:pStyle w:val="TAL"/>
              <w:rPr/>
            </w:pPr>
            <w:r>
              <w:rPr/>
              <w:t>It shall contain no information or be absent if fileReference carries no information or absent. Otherwise, it shall contain a valid future date and time.</w:t>
            </w:r>
          </w:p>
        </w:tc>
      </w:tr>
      <w:tr>
        <w:trPr/>
        <w:tc>
          <w:tcPr>
            <w:tcW w:w="9640"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As for the correct interpretation of this qualifier refer to the comment column.</w:t>
            </w:r>
          </w:p>
        </w:tc>
      </w:tr>
    </w:tbl>
    <w:p>
      <w:pPr>
        <w:pStyle w:val="Normal"/>
        <w:rPr/>
      </w:pPr>
      <w:r>
        <w:rPr/>
      </w:r>
      <w:bookmarkStart w:id="147" w:name="historyclause"/>
      <w:bookmarkStart w:id="148" w:name="historyclause"/>
      <w:bookmarkEnd w:id="148"/>
    </w:p>
    <w:p>
      <w:pPr>
        <w:pStyle w:val="Heading4"/>
        <w:ind w:left="1418" w:hanging="1418"/>
        <w:rPr/>
      </w:pPr>
      <w:bookmarkStart w:id="149" w:name="__RefHeading___Toc200648582"/>
      <w:bookmarkEnd w:id="149"/>
      <w:r>
        <w:rPr/>
        <w:t>6.5.1.2</w:t>
        <w:tab/>
        <w:t>Triggering Events for the Test</w:t>
      </w:r>
    </w:p>
    <w:p>
      <w:pPr>
        <w:pStyle w:val="Normal"/>
        <w:keepNext w:val="true"/>
        <w:rPr/>
      </w:pPr>
      <w:r>
        <w:rPr/>
        <w:t>For the test the events triggering the emission of test result notifications are:</w:t>
      </w:r>
    </w:p>
    <w:p>
      <w:pPr>
        <w:pStyle w:val="B1"/>
        <w:rPr/>
      </w:pPr>
      <w:r>
        <w:rPr/>
        <w:t>-</w:t>
        <w:tab/>
        <w:t>Termination of the test execution.</w:t>
      </w:r>
    </w:p>
    <w:p>
      <w:pPr>
        <w:pStyle w:val="Normal"/>
        <w:keepNext w:val="true"/>
        <w:rPr/>
      </w:pPr>
      <w:r>
        <w:rPr/>
        <w:t>The test may be terminated explicitly by a test termination request. The events triggering an implicit termination are:</w:t>
      </w:r>
    </w:p>
    <w:p>
      <w:pPr>
        <w:pStyle w:val="B1"/>
        <w:rPr/>
      </w:pPr>
      <w:r>
        <w:rPr/>
        <w:t>-</w:t>
        <w:tab/>
        <w:t>Fulfilment of the conditions for a successful termination of the test.</w:t>
      </w:r>
    </w:p>
    <w:p>
      <w:pPr>
        <w:pStyle w:val="B1"/>
        <w:rPr/>
      </w:pPr>
      <w:r>
        <w:rPr/>
        <w:t>-</w:t>
        <w:tab/>
        <w:t>Fulfilment of the conditions for a premature termination of the test.</w:t>
      </w:r>
    </w:p>
    <w:p>
      <w:pPr>
        <w:pStyle w:val="B1"/>
        <w:rPr/>
      </w:pPr>
      <w:r>
        <w:rPr/>
        <w:t>-</w:t>
        <w:tab/>
        <w:t>Occurrence of an error situation.</w:t>
      </w:r>
    </w:p>
    <w:p>
      <w:pPr>
        <w:pStyle w:val="Heading5"/>
        <w:ind w:left="1701" w:hanging="1701"/>
        <w:rPr/>
      </w:pPr>
      <w:bookmarkStart w:id="150" w:name="__RefHeading___Toc200648583"/>
      <w:bookmarkEnd w:id="150"/>
      <w:r>
        <w:rPr/>
        <w:t>6.5.1.2.1</w:t>
        <w:tab/>
        <w:t>From-State</w:t>
      </w:r>
    </w:p>
    <w:p>
      <w:pPr>
        <w:pStyle w:val="Normal"/>
        <w:keepNext w:val="true"/>
        <w:rPr/>
      </w:pPr>
      <w:r>
        <w:rPr/>
        <w:t>testTerminateRequestReceived OR testCompleted OR prematureTermination OR testTimedOut OR errorSituationOccured.</w:t>
      </w:r>
    </w:p>
    <w:tbl>
      <w:tblPr>
        <w:tblW w:w="9854" w:type="dxa"/>
        <w:jc w:val="center"/>
        <w:tblInd w:w="0" w:type="dxa"/>
        <w:tblLayout w:type="fixed"/>
        <w:tblCellMar>
          <w:top w:w="0" w:type="dxa"/>
          <w:left w:w="28" w:type="dxa"/>
          <w:bottom w:w="0" w:type="dxa"/>
          <w:right w:w="28" w:type="dxa"/>
        </w:tblCellMar>
      </w:tblPr>
      <w:tblGrid>
        <w:gridCol w:w="2092"/>
        <w:gridCol w:w="7762"/>
      </w:tblGrid>
      <w:tr>
        <w:trPr/>
        <w:tc>
          <w:tcPr>
            <w:tcW w:w="209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776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testTerminateRequestReceived</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The object with the ability to receive and react upon test requests has received a test termination request (see note).</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testCompleted</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The predefined conditions for a successful completion of the test are fulfilled (see note).</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prematureTermination</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The predefined conditions for a premature termination of the test are fulfilled (see note).</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errorSituationOccured</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An error situation has occurred during the test execution and the tester object has aborted the test invocation (see note).</w:t>
            </w:r>
          </w:p>
        </w:tc>
      </w:tr>
      <w:tr>
        <w:trPr/>
        <w:tc>
          <w:tcPr>
            <w:tcW w:w="9854"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The conditions to satisfy this trigger are related to the VSE TO definition and therefore, their specifications are outside the scope of 3GPP.</w:t>
            </w:r>
          </w:p>
        </w:tc>
      </w:tr>
    </w:tbl>
    <w:p>
      <w:pPr>
        <w:pStyle w:val="Normal"/>
        <w:rPr/>
      </w:pPr>
      <w:r>
        <w:rPr/>
      </w:r>
    </w:p>
    <w:p>
      <w:pPr>
        <w:pStyle w:val="Heading5"/>
        <w:ind w:left="1701" w:hanging="1701"/>
        <w:rPr/>
      </w:pPr>
      <w:bookmarkStart w:id="151" w:name="__RefHeading___Toc200648584"/>
      <w:bookmarkEnd w:id="151"/>
      <w:r>
        <w:rPr/>
        <w:t>6.5.1.2.2</w:t>
        <w:tab/>
        <w:t>To-State</w:t>
      </w:r>
    </w:p>
    <w:p>
      <w:pPr>
        <w:pStyle w:val="Normal"/>
        <w:rPr/>
      </w:pPr>
      <w:r>
        <w:rPr/>
        <w:t>testTerminated</w:t>
      </w:r>
    </w:p>
    <w:tbl>
      <w:tblPr>
        <w:tblW w:w="9854" w:type="dxa"/>
        <w:jc w:val="center"/>
        <w:tblInd w:w="0" w:type="dxa"/>
        <w:tblLayout w:type="fixed"/>
        <w:tblCellMar>
          <w:top w:w="0" w:type="dxa"/>
          <w:left w:w="28" w:type="dxa"/>
          <w:bottom w:w="0" w:type="dxa"/>
          <w:right w:w="28" w:type="dxa"/>
        </w:tblCellMar>
      </w:tblPr>
      <w:tblGrid>
        <w:gridCol w:w="1908"/>
        <w:gridCol w:w="7946"/>
      </w:tblGrid>
      <w:tr>
        <w:trPr/>
        <w:tc>
          <w:tcPr>
            <w:tcW w:w="190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794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testTerminated</w:t>
            </w:r>
          </w:p>
        </w:tc>
        <w:tc>
          <w:tcPr>
            <w:tcW w:w="7946" w:type="dxa"/>
            <w:tcBorders>
              <w:top w:val="single" w:sz="4" w:space="0" w:color="000000"/>
              <w:left w:val="single" w:sz="4" w:space="0" w:color="000000"/>
              <w:bottom w:val="single" w:sz="4" w:space="0" w:color="000000"/>
              <w:right w:val="single" w:sz="4" w:space="0" w:color="000000"/>
            </w:tcBorders>
          </w:tcPr>
          <w:p>
            <w:pPr>
              <w:pStyle w:val="TAL"/>
              <w:rPr/>
            </w:pPr>
            <w:r>
              <w:rPr/>
              <w:t>The test has been terminated successfully.</w:t>
            </w:r>
          </w:p>
        </w:tc>
      </w:tr>
    </w:tbl>
    <w:p>
      <w:pPr>
        <w:pStyle w:val="Normal"/>
        <w:rPr/>
      </w:pPr>
      <w:r>
        <w:rPr/>
      </w:r>
      <w:r>
        <w:br w:type="page"/>
      </w:r>
    </w:p>
    <w:p>
      <w:pPr>
        <w:pStyle w:val="Heading8"/>
        <w:ind w:left="0" w:hanging="0"/>
        <w:rPr>
          <w:lang w:eastAsia="zh-CN"/>
        </w:rPr>
      </w:pPr>
      <w:bookmarkStart w:id="152" w:name="__RefHeading___Toc200648585"/>
      <w:bookmarkEnd w:id="152"/>
      <w:r>
        <w:rPr/>
        <w:t xml:space="preserve">Annex </w:t>
      </w:r>
      <w:r>
        <w:rPr>
          <w:lang w:eastAsia="zh-CN"/>
        </w:rPr>
        <w:t>A</w:t>
      </w:r>
      <w:r>
        <w:rPr/>
        <w:t xml:space="preserve"> (informative):</w:t>
        <w:br/>
      </w:r>
      <w:r>
        <w:rPr/>
        <w:t>Network Performance Measurement Procedure</w:t>
      </w:r>
    </w:p>
    <w:p>
      <w:pPr>
        <w:pStyle w:val="Normal"/>
        <w:rPr>
          <w:lang w:eastAsia="zh-CN"/>
        </w:rPr>
      </w:pPr>
      <w:r>
        <w:rPr/>
        <w:t>T</w:t>
      </w:r>
      <w:r>
        <w:rPr/>
        <w:t xml:space="preserve">here are four </w:t>
      </w:r>
      <w:r>
        <w:rPr>
          <w:lang w:eastAsia="zh-CN"/>
        </w:rPr>
        <w:t>procedures</w:t>
      </w:r>
      <w:r>
        <w:rPr/>
        <w:t xml:space="preserve"> in network performance measurement: initiation, </w:t>
      </w:r>
      <w:r>
        <w:rPr>
          <w:lang w:eastAsia="zh-CN"/>
        </w:rPr>
        <w:t xml:space="preserve">termination, </w:t>
      </w:r>
      <w:r>
        <w:rPr>
          <w:lang w:eastAsia="zh-CN"/>
        </w:rPr>
        <w:t>monitor</w:t>
      </w:r>
      <w:r>
        <w:rPr>
          <w:lang w:eastAsia="zh-CN"/>
        </w:rPr>
        <w:t xml:space="preserve"> and test result report.</w:t>
      </w:r>
    </w:p>
    <w:p>
      <w:pPr>
        <w:pStyle w:val="Normal"/>
        <w:rPr/>
      </w:pPr>
      <w:r>
        <w:rPr/>
        <w:t xml:space="preserve">In </w:t>
      </w:r>
      <w:r>
        <w:rPr/>
        <w:t>the</w:t>
      </w:r>
      <w:r>
        <w:rPr/>
        <w:t xml:space="preserve"> initiation, NM sends an initiation request </w:t>
      </w:r>
      <w:r>
        <w:rPr>
          <w:lang w:eastAsia="zh-CN"/>
        </w:rPr>
        <w:t xml:space="preserve">in which there are some configuration parameters </w:t>
      </w:r>
      <w:r>
        <w:rPr/>
        <w:t>to EM</w:t>
      </w:r>
      <w:r>
        <w:rPr>
          <w:lang w:eastAsia="zh-CN"/>
        </w:rPr>
        <w:t xml:space="preserve"> with operation </w:t>
      </w:r>
      <w:r>
        <w:rPr>
          <w:i/>
          <w:lang w:eastAsia="zh-CN"/>
        </w:rPr>
        <w:t>initialTests</w:t>
      </w:r>
      <w:r>
        <w:rPr>
          <w:lang w:eastAsia="zh-CN"/>
        </w:rPr>
        <w:t xml:space="preserve">. The EM will store the parameters and send some configuration </w:t>
      </w:r>
      <w:r>
        <w:rPr>
          <w:lang w:eastAsia="zh-CN"/>
        </w:rPr>
        <w:t>parameters</w:t>
      </w:r>
      <w:r>
        <w:rPr>
          <w:lang w:eastAsia="zh-CN"/>
        </w:rPr>
        <w:t xml:space="preserve"> to the source NE and destination NE (or the loopback NE) to initiate the network performance measurement. For the IP network, </w:t>
      </w:r>
      <w:r>
        <w:rPr>
          <w:lang w:eastAsia="zh-CN"/>
        </w:rPr>
        <w:t>the</w:t>
      </w:r>
      <w:r>
        <w:rPr>
          <w:lang w:eastAsia="zh-CN"/>
        </w:rPr>
        <w:t xml:space="preserve"> network elements will start the test with the protocols defined in IETF [12] [13]. </w:t>
      </w:r>
      <w:r>
        <w:rPr/>
        <w:t xml:space="preserve">The following figure illustrates the </w:t>
      </w:r>
      <w:r>
        <w:rPr>
          <w:lang w:eastAsia="zh-CN"/>
        </w:rPr>
        <w:t xml:space="preserve">test </w:t>
      </w:r>
      <w:r>
        <w:rPr>
          <w:lang w:eastAsia="zh-CN"/>
        </w:rPr>
        <w:t>initialisation</w:t>
      </w:r>
      <w:r>
        <w:rPr>
          <w:lang w:eastAsia="zh-CN"/>
        </w:rPr>
        <w:t xml:space="preserve"> procedure.</w:t>
      </w:r>
    </w:p>
    <w:p>
      <w:pPr>
        <w:pStyle w:val="Normal"/>
        <w:rPr>
          <w:lang w:eastAsia="zh-CN"/>
        </w:rPr>
      </w:pPr>
      <w:r>
        <w:rPr>
          <w:lang w:eastAsia="zh-CN"/>
        </w:rPr>
      </w:r>
    </w:p>
    <w:p>
      <w:pPr>
        <w:pStyle w:val="CommentText"/>
        <w:rPr/>
      </w:pPr>
      <w:r>
        <w:rPr/>
      </w:r>
    </w:p>
    <w:p>
      <w:pPr>
        <w:pStyle w:val="TH"/>
        <w:rPr>
          <w:sz w:val="21"/>
          <w:szCs w:val="21"/>
          <w:lang w:eastAsia="zh-CN"/>
        </w:rPr>
      </w:pPr>
      <w:bookmarkStart w:id="153" w:name="_1260522032"/>
      <w:bookmarkStart w:id="154" w:name="_1260521472"/>
      <w:bookmarkStart w:id="155" w:name="_1260520714"/>
      <w:bookmarkStart w:id="156" w:name="_1260520709"/>
      <w:bookmarkStart w:id="157" w:name="_1260520609"/>
      <w:bookmarkStart w:id="158" w:name="_1260520605"/>
      <w:bookmarkStart w:id="159" w:name="_1260520496"/>
      <w:bookmarkStart w:id="160" w:name="_1260469867"/>
      <w:bookmarkStart w:id="161" w:name="_1260469862"/>
      <w:bookmarkStart w:id="162" w:name="_1260469692"/>
      <w:bookmarkStart w:id="163" w:name="_1260468064"/>
      <w:bookmarkStart w:id="164" w:name="_1260467983"/>
      <w:bookmarkStart w:id="165" w:name="_1140418477"/>
      <w:bookmarkEnd w:id="153"/>
      <w:bookmarkEnd w:id="154"/>
      <w:bookmarkEnd w:id="155"/>
      <w:bookmarkEnd w:id="156"/>
      <w:bookmarkEnd w:id="157"/>
      <w:bookmarkEnd w:id="158"/>
      <w:bookmarkEnd w:id="159"/>
      <w:bookmarkEnd w:id="160"/>
      <w:bookmarkEnd w:id="161"/>
      <w:bookmarkEnd w:id="162"/>
      <w:bookmarkEnd w:id="163"/>
      <w:bookmarkEnd w:id="164"/>
      <w:bookmarkEnd w:id="165"/>
      <w:r>
        <w:rPr/>
        <w:object w:dxaOrig="6650" w:dyaOrig="302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3.1pt;height:160.8pt" filled="f" o:ole="">
            <v:imagedata r:id="rId17" o:title=""/>
          </v:shape>
          <o:OLEObject Type="Embed" ProgID="" ShapeID="ole_rId16" DrawAspect="Content" ObjectID="_1165402851" r:id="rId16"/>
        </w:object>
      </w:r>
    </w:p>
    <w:p>
      <w:pPr>
        <w:pStyle w:val="CommentText"/>
        <w:jc w:val="center"/>
        <w:rPr/>
      </w:pPr>
      <w:r>
        <w:rPr>
          <w:lang w:eastAsia="zh-CN"/>
        </w:rPr>
        <w:t>Figure A.1 Initiation procedure for Network Performance Measurement</w:t>
      </w:r>
    </w:p>
    <w:p>
      <w:pPr>
        <w:pStyle w:val="Normal"/>
        <w:rPr/>
      </w:pPr>
      <w:r>
        <w:rPr>
          <w:lang w:eastAsia="zh-CN"/>
        </w:rPr>
        <w:t>When the NM terminates the test</w:t>
      </w:r>
      <w:r>
        <w:rPr/>
        <w:t xml:space="preserve">, NM sends a </w:t>
      </w:r>
      <w:r>
        <w:rPr>
          <w:lang w:eastAsia="zh-CN"/>
        </w:rPr>
        <w:t>termination</w:t>
      </w:r>
      <w:r>
        <w:rPr/>
        <w:t xml:space="preserve"> request to EM</w:t>
      </w:r>
      <w:r>
        <w:rPr>
          <w:lang w:eastAsia="zh-CN"/>
        </w:rPr>
        <w:t xml:space="preserve"> with operation </w:t>
      </w:r>
      <w:r>
        <w:rPr>
          <w:i/>
          <w:lang w:eastAsia="zh-CN"/>
        </w:rPr>
        <w:t>terminateTests</w:t>
      </w:r>
      <w:r>
        <w:rPr>
          <w:lang w:eastAsia="zh-CN"/>
        </w:rPr>
        <w:t xml:space="preserve">. The EM will save and send some </w:t>
      </w:r>
      <w:r>
        <w:rPr>
          <w:lang w:eastAsia="zh-CN"/>
        </w:rPr>
        <w:t>parameters</w:t>
      </w:r>
      <w:r>
        <w:rPr>
          <w:lang w:eastAsia="zh-CN"/>
        </w:rPr>
        <w:t xml:space="preserve"> to the source NE and destination NE (or the loopback NE) to terminate the network performance measurement.</w:t>
      </w:r>
      <w:r>
        <w:rPr/>
        <w:t xml:space="preserve"> The following figure illustrates the </w:t>
      </w:r>
      <w:r>
        <w:rPr>
          <w:lang w:eastAsia="zh-CN"/>
        </w:rPr>
        <w:t>test termination procedure.</w:t>
      </w:r>
    </w:p>
    <w:p>
      <w:pPr>
        <w:pStyle w:val="Normal"/>
        <w:rPr>
          <w:lang w:eastAsia="zh-CN"/>
        </w:rPr>
      </w:pPr>
      <w:r>
        <w:rPr>
          <w:lang w:eastAsia="zh-CN"/>
        </w:rPr>
      </w:r>
    </w:p>
    <w:p>
      <w:pPr>
        <w:pStyle w:val="TH"/>
        <w:rPr>
          <w:sz w:val="21"/>
          <w:szCs w:val="21"/>
          <w:lang w:eastAsia="zh-CN"/>
        </w:rPr>
      </w:pPr>
      <w:bookmarkStart w:id="166" w:name="_1260522018"/>
      <w:bookmarkStart w:id="167" w:name="_1260521508"/>
      <w:bookmarkEnd w:id="166"/>
      <w:bookmarkEnd w:id="167"/>
      <w:r>
        <w:rPr/>
        <w:object w:dxaOrig="6650" w:dyaOrig="302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3.1pt;height:160.8pt" filled="f" o:ole="">
            <v:imagedata r:id="rId19" o:title=""/>
          </v:shape>
          <o:OLEObject Type="Embed" ProgID="" ShapeID="ole_rId18" DrawAspect="Content" ObjectID="_926728626" r:id="rId18"/>
        </w:object>
      </w:r>
    </w:p>
    <w:p>
      <w:pPr>
        <w:pStyle w:val="CommentText"/>
        <w:jc w:val="center"/>
        <w:rPr>
          <w:lang w:eastAsia="zh-CN"/>
        </w:rPr>
      </w:pPr>
      <w:r>
        <w:rPr>
          <w:lang w:eastAsia="zh-CN"/>
        </w:rPr>
        <w:t>Figure A.2 Termination procedure for Network Performance Measurement</w:t>
      </w:r>
    </w:p>
    <w:p>
      <w:pPr>
        <w:pStyle w:val="Normal"/>
        <w:rPr/>
      </w:pPr>
      <w:r>
        <w:rPr>
          <w:lang w:eastAsia="zh-CN"/>
        </w:rPr>
        <w:t>When the NM monitors the test</w:t>
      </w:r>
      <w:r>
        <w:rPr/>
        <w:t xml:space="preserve">, NM sends a </w:t>
      </w:r>
      <w:r>
        <w:rPr>
          <w:lang w:eastAsia="zh-CN"/>
        </w:rPr>
        <w:t>monitor</w:t>
      </w:r>
      <w:r>
        <w:rPr/>
        <w:t xml:space="preserve"> request to EM</w:t>
      </w:r>
      <w:r>
        <w:rPr>
          <w:lang w:eastAsia="zh-CN"/>
        </w:rPr>
        <w:t xml:space="preserve"> with operation </w:t>
      </w:r>
      <w:r>
        <w:rPr>
          <w:i/>
          <w:lang w:eastAsia="zh-CN"/>
        </w:rPr>
        <w:t>monitorTests</w:t>
      </w:r>
      <w:r>
        <w:rPr>
          <w:lang w:eastAsia="zh-CN"/>
        </w:rPr>
        <w:t xml:space="preserve">. </w:t>
      </w:r>
      <w:r>
        <w:rPr>
          <w:lang w:eastAsia="zh-CN"/>
        </w:rPr>
        <w:t>I</w:t>
      </w:r>
      <w:r>
        <w:rPr>
          <w:lang w:eastAsia="zh-CN"/>
        </w:rPr>
        <w:t xml:space="preserve">f it is needed, the EM will send request to the NE(s) to </w:t>
      </w:r>
      <w:r>
        <w:rPr/>
        <w:t>retrieve information</w:t>
      </w:r>
      <w:r>
        <w:rPr>
          <w:lang w:eastAsia="zh-CN"/>
        </w:rPr>
        <w:t xml:space="preserve"> before it send back the output parameters. Then the EM will send back the output parameters to the NM. </w:t>
      </w:r>
      <w:r>
        <w:rPr/>
        <w:t xml:space="preserve">The following figure illustrates the </w:t>
      </w:r>
      <w:r>
        <w:rPr>
          <w:lang w:eastAsia="zh-CN"/>
        </w:rPr>
        <w:t>test monitor procedure.</w:t>
      </w:r>
    </w:p>
    <w:p>
      <w:pPr>
        <w:pStyle w:val="TH"/>
        <w:rPr>
          <w:sz w:val="21"/>
          <w:szCs w:val="21"/>
          <w:lang w:eastAsia="zh-CN"/>
        </w:rPr>
      </w:pPr>
      <w:bookmarkStart w:id="168" w:name="_1260522004"/>
      <w:bookmarkStart w:id="169" w:name="_1260521569"/>
      <w:bookmarkEnd w:id="168"/>
      <w:bookmarkEnd w:id="169"/>
      <w:r>
        <w:rPr/>
        <w:object w:dxaOrig="6650" w:dyaOrig="302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3.1pt;height:160.8pt" filled="f" o:ole="">
            <v:imagedata r:id="rId21" o:title=""/>
          </v:shape>
          <o:OLEObject Type="Embed" ProgID="" ShapeID="ole_rId20" DrawAspect="Content" ObjectID="_1198549761" r:id="rId20"/>
        </w:object>
      </w:r>
    </w:p>
    <w:p>
      <w:pPr>
        <w:pStyle w:val="CommentText"/>
        <w:jc w:val="center"/>
        <w:rPr/>
      </w:pPr>
      <w:r>
        <w:rPr>
          <w:lang w:eastAsia="zh-CN"/>
        </w:rPr>
        <w:t xml:space="preserve">Figure A.3 Monitor procedure for Network Performance Measurement </w:t>
      </w:r>
    </w:p>
    <w:p>
      <w:pPr>
        <w:pStyle w:val="Normal"/>
        <w:rPr>
          <w:lang w:eastAsia="zh-CN"/>
        </w:rPr>
      </w:pPr>
      <w:r>
        <w:rPr>
          <w:lang w:eastAsia="zh-CN"/>
        </w:rPr>
      </w:r>
    </w:p>
    <w:p>
      <w:pPr>
        <w:pStyle w:val="Normal"/>
        <w:rPr/>
      </w:pPr>
      <w:r>
        <w:rPr>
          <w:lang w:eastAsia="zh-CN"/>
        </w:rPr>
        <w:t xml:space="preserve">After the test is </w:t>
      </w:r>
      <w:r>
        <w:rPr>
          <w:lang w:eastAsia="zh-CN"/>
        </w:rPr>
        <w:t>terminated</w:t>
      </w:r>
      <w:r>
        <w:rPr>
          <w:lang w:eastAsia="zh-CN"/>
        </w:rPr>
        <w:t xml:space="preserve">, the test result is recorded in a test result file in EM. Then the EM sends a notification </w:t>
      </w:r>
      <w:r>
        <w:rPr>
          <w:i/>
        </w:rPr>
        <w:t>notifyTestResults</w:t>
      </w:r>
      <w:r>
        <w:rPr>
          <w:lang w:eastAsia="zh-CN"/>
        </w:rPr>
        <w:t xml:space="preserve"> to </w:t>
      </w:r>
      <w:r>
        <w:rPr>
          <w:lang w:eastAsia="zh-CN"/>
        </w:rPr>
        <w:t>the</w:t>
      </w:r>
      <w:r>
        <w:rPr>
          <w:lang w:eastAsia="zh-CN"/>
        </w:rPr>
        <w:t xml:space="preserve"> NM, in which there </w:t>
      </w:r>
      <w:r>
        <w:rPr>
          <w:lang w:eastAsia="zh-CN"/>
        </w:rPr>
        <w:t>is</w:t>
      </w:r>
      <w:r>
        <w:rPr>
          <w:lang w:eastAsia="zh-CN"/>
        </w:rPr>
        <w:t xml:space="preserve"> some information for the NM to retrieve </w:t>
      </w:r>
      <w:r>
        <w:rPr>
          <w:lang w:eastAsia="zh-CN"/>
        </w:rPr>
        <w:t>the</w:t>
      </w:r>
      <w:r>
        <w:rPr>
          <w:lang w:eastAsia="zh-CN"/>
        </w:rPr>
        <w:t xml:space="preserve"> file. </w:t>
      </w:r>
      <w:r>
        <w:rPr/>
        <w:t xml:space="preserve">The following figure illustrates the </w:t>
      </w:r>
      <w:r>
        <w:rPr>
          <w:lang w:eastAsia="zh-CN"/>
        </w:rPr>
        <w:t>test monitor procedure.</w:t>
      </w:r>
    </w:p>
    <w:p>
      <w:pPr>
        <w:pStyle w:val="CommentText"/>
        <w:jc w:val="center"/>
        <w:rPr>
          <w:lang w:eastAsia="zh-CN"/>
        </w:rPr>
      </w:pPr>
      <w:r>
        <w:rPr>
          <w:lang w:eastAsia="zh-CN"/>
        </w:rPr>
      </w:r>
    </w:p>
    <w:p>
      <w:pPr>
        <w:pStyle w:val="TH"/>
        <w:rPr>
          <w:sz w:val="21"/>
          <w:szCs w:val="21"/>
          <w:lang w:eastAsia="zh-CN"/>
        </w:rPr>
      </w:pPr>
      <w:bookmarkStart w:id="170" w:name="_1260522046"/>
      <w:bookmarkStart w:id="171" w:name="_1260521619"/>
      <w:bookmarkEnd w:id="170"/>
      <w:bookmarkEnd w:id="171"/>
      <w:r>
        <w:rPr/>
        <w:object w:dxaOrig="6650" w:dyaOrig="302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53.1pt;height:160.8pt" filled="f" o:ole="">
            <v:imagedata r:id="rId23" o:title=""/>
          </v:shape>
          <o:OLEObject Type="Embed" ProgID="" ShapeID="ole_rId22" DrawAspect="Content" ObjectID="_111738109" r:id="rId22"/>
        </w:object>
      </w:r>
    </w:p>
    <w:p>
      <w:pPr>
        <w:pStyle w:val="Normal"/>
        <w:jc w:val="center"/>
        <w:rPr>
          <w:lang w:eastAsia="zh-CN"/>
        </w:rPr>
      </w:pPr>
      <w:r>
        <w:rPr>
          <w:lang w:eastAsia="zh-CN"/>
        </w:rPr>
        <w:t>Figure A.4  Test result report procedure for Network Performance Measurement</w:t>
      </w:r>
      <w:r>
        <w:br w:type="page"/>
      </w:r>
    </w:p>
    <w:p>
      <w:pPr>
        <w:pStyle w:val="Heading8"/>
        <w:ind w:left="0" w:hanging="0"/>
        <w:rPr/>
      </w:pPr>
      <w:bookmarkStart w:id="172" w:name="__RefHeading___Toc200648586"/>
      <w:bookmarkEnd w:id="172"/>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SP-020328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#16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SA_17</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SP-020457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#17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color w:val="000000"/>
                <w:sz w:val="16"/>
                <w:szCs w:val="18"/>
              </w:rPr>
              <w:t>Cosmetics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5.0.1</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Jun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SP-040243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 missing parameter to the operation initiateTests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SA_25</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SP-040541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Automatic upgrade to Rel- 6 (no CR) as per request in SP</w:t>
              <w:noBreakHyphen/>
              <w:t>040541 SA5_presentation_SA_25.ppt (slide 17)</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5.1.0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SA_28</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ja-JP"/>
              </w:rPr>
              <w:t>SP-050289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ja-JP"/>
              </w:rPr>
              <w:t>0002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ja-JP"/>
              </w:rPr>
              <w:t>Apply Generic System Context</w:t>
            </w:r>
          </w:p>
        </w:tc>
        <w:tc>
          <w:tcPr>
            <w:tcW w:w="592" w:type="dxa"/>
            <w:tcBorders>
              <w:top w:val="single" w:sz="6" w:space="0" w:color="000000"/>
              <w:left w:val="single" w:sz="6" w:space="0" w:color="000000"/>
              <w:bottom w:val="single" w:sz="6" w:space="0" w:color="000000"/>
              <w:right w:val="single" w:sz="6" w:space="0" w:color="000000"/>
            </w:tcBorders>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ja-JP"/>
              </w:rPr>
              <w:t>6.0.0</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ja-JP"/>
              </w:rPr>
              <w:t>6.1.0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Update mapping table to use defined filter qualifier</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rPr>
            </w:pPr>
            <w:r>
              <w:rPr>
                <w:color w:val="000000"/>
                <w:sz w:val="16"/>
                <w:szCs w:val="16"/>
                <w:lang w:eastAsia="zh-TW" w:bidi="en-US"/>
              </w:rPr>
              <w:t>6.2.0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color w:val="000000"/>
                <w:sz w:val="16"/>
                <w:szCs w:val="16"/>
                <w:lang w:eastAsia="zh-TW" w:bidi="en-US"/>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cs="Arial"/>
                <w:sz w:val="16"/>
              </w:rPr>
              <w:t>7.0.0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SA_37</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SP-070606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granularity of maxTestingStateDuration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cs="Arial"/>
                <w:sz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cs="Arial"/>
                <w:sz w:val="16"/>
              </w:rPr>
              <w:t>7.1.0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SP-39</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SP-080204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Remove toBeMonitoredAttributes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SP-40</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SP-080329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new Information Objects for connection and loopback test categories - Align with 32.321</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69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2012-09</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744"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11.0.0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12.0.0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13.0.0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draft-ietf-ippm-twamp has been published as RFC5357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32.322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32.322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BodyTextIndent3">
    <w:name w:val="Body Text Indent 3"/>
    <w:basedOn w:val="Normal"/>
    <w:qFormat/>
    <w:pPr>
      <w:overflowPunct w:val="false"/>
      <w:autoSpaceDE w:val="false"/>
      <w:spacing w:before="0" w:after="0"/>
      <w:ind w:hanging="1134"/>
      <w:textAlignment w:val="baseline"/>
    </w:pPr>
    <w:rPr>
      <w:lang w:val="sv-SE"/>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cp:keywords>
  <dc:language>en-US</dc:language>
  <cp:lastModifiedBy>28.622_CR0086R1_(Rel-16)_eNRM</cp:lastModifiedBy>
  <cp:lastPrinted>2002-08-29T17:10:00Z</cp:lastPrinted>
  <dcterms:modified xsi:type="dcterms:W3CDTF">2020-07-15T12:19:00Z</dcterms:modified>
  <cp:revision>6</cp:revision>
  <dc:subject>Telecommunication management; Test management Integration Reference Point (IRP); Information Service (IS) (Release 16)</dc:subject>
  <dc:title>3GPP TS 32.322</dc:title>
</cp:coreProperties>
</file>