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color w:val="000000"/>
        </w:rPr>
      </w:pPr>
      <w:r>
        <w:rPr>
          <w:color w:val="000000"/>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color w:val="000000"/>
                                <w:lang w:val="en-GB" w:eastAsia="en-US"/>
                              </w:rPr>
                            </w:pPr>
                            <w:bookmarkStart w:id="0" w:name="page1"/>
                            <w:bookmarkEnd w:id="0"/>
                            <w:r>
                              <w:rPr>
                                <w:color w:val="000000"/>
                                <w:sz w:val="64"/>
                                <w:lang w:val="en-GB" w:eastAsia="en-US"/>
                              </w:rPr>
                              <w:t xml:space="preserve">3GPP TS </w:t>
                            </w:r>
                            <w:r>
                              <w:rPr>
                                <w:color w:val="000000"/>
                                <w:sz w:val="64"/>
                                <w:lang w:val="en-GB" w:eastAsia="zh-CN"/>
                              </w:rPr>
                              <w:t>32</w:t>
                            </w:r>
                            <w:r>
                              <w:rPr>
                                <w:color w:val="000000"/>
                                <w:sz w:val="64"/>
                                <w:lang w:val="en-GB" w:eastAsia="en-US"/>
                              </w:rPr>
                              <w:t>.</w:t>
                            </w:r>
                            <w:r>
                              <w:rPr>
                                <w:color w:val="000000"/>
                                <w:sz w:val="64"/>
                                <w:lang w:val="en-GB" w:eastAsia="zh-CN"/>
                              </w:rPr>
                              <w:t>352</w:t>
                            </w:r>
                            <w:r>
                              <w:rPr>
                                <w:color w:val="000000"/>
                                <w:sz w:val="64"/>
                                <w:lang w:val="en-GB" w:eastAsia="en-US"/>
                              </w:rPr>
                              <w:t xml:space="preserve"> </w:t>
                            </w:r>
                            <w:r>
                              <w:rPr>
                                <w:lang w:val="en-GB" w:eastAsia="en-US"/>
                              </w:rPr>
                              <w:t xml:space="preserve">V16.0.0 </w:t>
                            </w:r>
                            <w:r>
                              <w:rPr>
                                <w:sz w:val="32"/>
                                <w:lang w:val="en-GB" w:eastAsia="en-US"/>
                              </w:rPr>
                              <w:t>(2020-07</w:t>
                            </w:r>
                            <w:r>
                              <w:rPr>
                                <w:color w:val="000000"/>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color w:val="000000"/>
                          <w:lang w:val="en-GB" w:eastAsia="en-US"/>
                        </w:rPr>
                      </w:pPr>
                      <w:bookmarkStart w:id="1" w:name="page1"/>
                      <w:bookmarkEnd w:id="1"/>
                      <w:r>
                        <w:rPr>
                          <w:color w:val="000000"/>
                          <w:sz w:val="64"/>
                          <w:lang w:val="en-GB" w:eastAsia="en-US"/>
                        </w:rPr>
                        <w:t xml:space="preserve">3GPP TS </w:t>
                      </w:r>
                      <w:r>
                        <w:rPr>
                          <w:color w:val="000000"/>
                          <w:sz w:val="64"/>
                          <w:lang w:val="en-GB" w:eastAsia="zh-CN"/>
                        </w:rPr>
                        <w:t>32</w:t>
                      </w:r>
                      <w:r>
                        <w:rPr>
                          <w:color w:val="000000"/>
                          <w:sz w:val="64"/>
                          <w:lang w:val="en-GB" w:eastAsia="en-US"/>
                        </w:rPr>
                        <w:t>.</w:t>
                      </w:r>
                      <w:r>
                        <w:rPr>
                          <w:color w:val="000000"/>
                          <w:sz w:val="64"/>
                          <w:lang w:val="en-GB" w:eastAsia="zh-CN"/>
                        </w:rPr>
                        <w:t>352</w:t>
                      </w:r>
                      <w:r>
                        <w:rPr>
                          <w:color w:val="000000"/>
                          <w:sz w:val="64"/>
                          <w:lang w:val="en-GB" w:eastAsia="en-US"/>
                        </w:rPr>
                        <w:t xml:space="preserve"> </w:t>
                      </w:r>
                      <w:r>
                        <w:rPr>
                          <w:lang w:val="en-GB" w:eastAsia="en-US"/>
                        </w:rPr>
                        <w:t xml:space="preserve">V16.0.0 </w:t>
                      </w:r>
                      <w:r>
                        <w:rPr>
                          <w:sz w:val="32"/>
                          <w:lang w:val="en-GB" w:eastAsia="en-US"/>
                        </w:rPr>
                        <w:t>(2020-07</w:t>
                      </w:r>
                      <w:r>
                        <w:rPr>
                          <w:color w:val="000000"/>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color w:val="000000"/>
                                <w:lang w:val="en-GB" w:eastAsia="en-US"/>
                              </w:rPr>
                            </w:pPr>
                            <w:r>
                              <w:rPr>
                                <w:color w:val="000000"/>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color w:val="000000"/>
                          <w:lang w:val="en-GB" w:eastAsia="en-US"/>
                        </w:rPr>
                      </w:pPr>
                      <w:r>
                        <w:rPr>
                          <w:color w:val="000000"/>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color w:val="000000"/>
                              </w:rPr>
                            </w:pPr>
                            <w:r>
                              <w:rPr>
                                <w:color w:val="000000"/>
                              </w:rPr>
                              <w:t>3rd Generation Partnership Project;</w:t>
                            </w:r>
                          </w:p>
                          <w:p>
                            <w:pPr>
                              <w:pStyle w:val="ZT"/>
                              <w:rPr>
                                <w:color w:val="000000"/>
                              </w:rPr>
                            </w:pPr>
                            <w:r>
                              <w:rPr>
                                <w:color w:val="000000"/>
                              </w:rPr>
                              <w:t>Technical Specification Group Services and System Aspects;</w:t>
                            </w:r>
                          </w:p>
                          <w:p>
                            <w:pPr>
                              <w:pStyle w:val="ZT"/>
                              <w:rPr>
                                <w:color w:val="000000"/>
                                <w:lang w:val="fr-FR" w:eastAsia="zh-CN"/>
                              </w:rPr>
                            </w:pPr>
                            <w:r>
                              <w:rPr>
                                <w:color w:val="000000"/>
                                <w:lang w:val="fr-FR"/>
                              </w:rPr>
                              <w:t>Telecommunication management;</w:t>
                            </w:r>
                          </w:p>
                          <w:p>
                            <w:pPr>
                              <w:pStyle w:val="ZT"/>
                              <w:rPr/>
                            </w:pPr>
                            <w:r>
                              <w:rPr>
                                <w:color w:val="000000"/>
                                <w:lang w:val="fr-FR" w:eastAsia="zh-CN"/>
                              </w:rPr>
                              <w:t>Communication Surveillance (</w:t>
                            </w:r>
                            <w:r>
                              <w:rPr>
                                <w:lang w:val="fr-FR" w:eastAsia="zh-CN"/>
                              </w:rPr>
                              <w:t>CS</w:t>
                            </w:r>
                            <w:r>
                              <w:rPr>
                                <w:color w:val="000000"/>
                                <w:lang w:val="fr-FR" w:eastAsia="zh-CN"/>
                              </w:rPr>
                              <w:t>)</w:t>
                            </w:r>
                          </w:p>
                          <w:p>
                            <w:pPr>
                              <w:pStyle w:val="ZT"/>
                              <w:rPr>
                                <w:color w:val="000000"/>
                              </w:rPr>
                            </w:pPr>
                            <w:r>
                              <w:rPr>
                                <w:color w:val="000000"/>
                              </w:rPr>
                              <w:t>Integration Reference Point (</w:t>
                            </w:r>
                            <w:r>
                              <w:rPr/>
                              <w:t>IRP</w:t>
                            </w:r>
                            <w:r>
                              <w:rPr>
                                <w:color w:val="000000"/>
                              </w:rPr>
                              <w:t>);</w:t>
                            </w:r>
                          </w:p>
                          <w:p>
                            <w:pPr>
                              <w:pStyle w:val="ZT"/>
                              <w:rPr>
                                <w:color w:val="000000"/>
                                <w:lang w:eastAsia="zh-CN"/>
                              </w:rPr>
                            </w:pPr>
                            <w:r>
                              <w:rPr>
                                <w:color w:val="000000"/>
                              </w:rPr>
                              <w:t xml:space="preserve">Information </w:t>
                            </w:r>
                            <w:r>
                              <w:rPr>
                                <w:color w:val="000000"/>
                                <w:lang w:eastAsia="zh-CN"/>
                              </w:rPr>
                              <w:t>S</w:t>
                            </w:r>
                            <w:r>
                              <w:rPr>
                                <w:color w:val="000000"/>
                              </w:rPr>
                              <w:t>ervice (IS)</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color w:val="000000"/>
                        </w:rPr>
                      </w:pPr>
                      <w:r>
                        <w:rPr>
                          <w:color w:val="000000"/>
                        </w:rPr>
                        <w:t>3rd Generation Partnership Project;</w:t>
                      </w:r>
                    </w:p>
                    <w:p>
                      <w:pPr>
                        <w:pStyle w:val="ZT"/>
                        <w:rPr>
                          <w:color w:val="000000"/>
                        </w:rPr>
                      </w:pPr>
                      <w:r>
                        <w:rPr>
                          <w:color w:val="000000"/>
                        </w:rPr>
                        <w:t>Technical Specification Group Services and System Aspects;</w:t>
                      </w:r>
                    </w:p>
                    <w:p>
                      <w:pPr>
                        <w:pStyle w:val="ZT"/>
                        <w:rPr>
                          <w:color w:val="000000"/>
                          <w:lang w:val="fr-FR" w:eastAsia="zh-CN"/>
                        </w:rPr>
                      </w:pPr>
                      <w:r>
                        <w:rPr>
                          <w:color w:val="000000"/>
                          <w:lang w:val="fr-FR"/>
                        </w:rPr>
                        <w:t>Telecommunication management;</w:t>
                      </w:r>
                    </w:p>
                    <w:p>
                      <w:pPr>
                        <w:pStyle w:val="ZT"/>
                        <w:rPr/>
                      </w:pPr>
                      <w:r>
                        <w:rPr>
                          <w:color w:val="000000"/>
                          <w:lang w:val="fr-FR" w:eastAsia="zh-CN"/>
                        </w:rPr>
                        <w:t>Communication Surveillance (</w:t>
                      </w:r>
                      <w:r>
                        <w:rPr>
                          <w:lang w:val="fr-FR" w:eastAsia="zh-CN"/>
                        </w:rPr>
                        <w:t>CS</w:t>
                      </w:r>
                      <w:r>
                        <w:rPr>
                          <w:color w:val="000000"/>
                          <w:lang w:val="fr-FR" w:eastAsia="zh-CN"/>
                        </w:rPr>
                        <w:t>)</w:t>
                      </w:r>
                    </w:p>
                    <w:p>
                      <w:pPr>
                        <w:pStyle w:val="ZT"/>
                        <w:rPr>
                          <w:color w:val="000000"/>
                        </w:rPr>
                      </w:pPr>
                      <w:r>
                        <w:rPr>
                          <w:color w:val="000000"/>
                        </w:rPr>
                        <w:t>Integration Reference Point (</w:t>
                      </w:r>
                      <w:r>
                        <w:rPr/>
                        <w:t>IRP</w:t>
                      </w:r>
                      <w:r>
                        <w:rPr>
                          <w:color w:val="000000"/>
                        </w:rPr>
                        <w:t>);</w:t>
                      </w:r>
                    </w:p>
                    <w:p>
                      <w:pPr>
                        <w:pStyle w:val="ZT"/>
                        <w:rPr>
                          <w:color w:val="000000"/>
                          <w:lang w:eastAsia="zh-CN"/>
                        </w:rPr>
                      </w:pPr>
                      <w:r>
                        <w:rPr>
                          <w:color w:val="000000"/>
                        </w:rPr>
                        <w:t xml:space="preserve">Information </w:t>
                      </w:r>
                      <w:r>
                        <w:rPr>
                          <w:color w:val="000000"/>
                          <w:lang w:eastAsia="zh-CN"/>
                        </w:rPr>
                        <w:t>S</w:t>
                      </w:r>
                      <w:r>
                        <w:rPr>
                          <w:color w:val="000000"/>
                        </w:rPr>
                        <w:t>ervice (IS)</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color w:val="000000"/>
                                <w:sz w:val="16"/>
                              </w:rPr>
                              <w:t>The present document has been developed within the 3</w:t>
                            </w:r>
                            <w:r>
                              <w:rPr>
                                <w:color w:val="000000"/>
                                <w:sz w:val="16"/>
                                <w:vertAlign w:val="superscript"/>
                              </w:rPr>
                              <w:t>rd</w:t>
                            </w:r>
                            <w:r>
                              <w:rPr>
                                <w:color w:val="000000"/>
                                <w:sz w:val="16"/>
                              </w:rPr>
                              <w:t xml:space="preserve"> Generation Partnership Project (3GPP</w:t>
                            </w:r>
                            <w:r>
                              <w:rPr>
                                <w:color w:val="000000"/>
                                <w:sz w:val="16"/>
                                <w:vertAlign w:val="superscript"/>
                              </w:rPr>
                              <w:t xml:space="preserve"> TM</w:t>
                            </w:r>
                            <w:r>
                              <w:rPr>
                                <w:color w:val="000000"/>
                                <w:sz w:val="16"/>
                              </w:rPr>
                              <w:t xml:space="preserve">) and may be further elaborated for the purposes of 3GPP. </w:t>
                              <w:br/>
                              <w:t>The present document has not been subject to any approval process by the 3GPP</w:t>
                            </w:r>
                            <w:r>
                              <w:rPr>
                                <w:color w:val="000000"/>
                                <w:sz w:val="16"/>
                                <w:vertAlign w:val="superscript"/>
                              </w:rPr>
                              <w:t xml:space="preserve"> </w:t>
                            </w:r>
                            <w:r>
                              <w:rPr>
                                <w:color w:val="000000"/>
                                <w:sz w:val="16"/>
                              </w:rPr>
                              <w:t>Organizational Partners and shall not be implemented.</w:t>
                              <w:tab/>
                              <w:t xml:space="preserve"> </w:t>
                              <w:br/>
                              <w:t>This Specification is provided for future development work within 3GPP</w:t>
                            </w:r>
                            <w:r>
                              <w:rPr>
                                <w:color w:val="000000"/>
                                <w:sz w:val="16"/>
                                <w:vertAlign w:val="superscript"/>
                              </w:rPr>
                              <w:t xml:space="preserve"> </w:t>
                            </w:r>
                            <w:r>
                              <w:rPr>
                                <w:color w:val="000000"/>
                                <w:sz w:val="16"/>
                              </w:rPr>
                              <w:t>only. The Organizational Partners accept no liability for any use of this Specification.</w:t>
                              <w:br/>
                              <w:t>Specifications and reports for implementation of the 3GPP</w:t>
                            </w:r>
                            <w:r>
                              <w:rPr>
                                <w:color w:val="000000"/>
                                <w:sz w:val="16"/>
                                <w:vertAlign w:val="superscript"/>
                              </w:rPr>
                              <w:t xml:space="preserve"> TM</w:t>
                            </w:r>
                            <w:r>
                              <w:rPr>
                                <w:color w:val="000000"/>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color w:val="000000"/>
                          <w:sz w:val="16"/>
                        </w:rPr>
                        <w:t>The present document has been developed within the 3</w:t>
                      </w:r>
                      <w:r>
                        <w:rPr>
                          <w:color w:val="000000"/>
                          <w:sz w:val="16"/>
                          <w:vertAlign w:val="superscript"/>
                        </w:rPr>
                        <w:t>rd</w:t>
                      </w:r>
                      <w:r>
                        <w:rPr>
                          <w:color w:val="000000"/>
                          <w:sz w:val="16"/>
                        </w:rPr>
                        <w:t xml:space="preserve"> Generation Partnership Project (3GPP</w:t>
                      </w:r>
                      <w:r>
                        <w:rPr>
                          <w:color w:val="000000"/>
                          <w:sz w:val="16"/>
                          <w:vertAlign w:val="superscript"/>
                        </w:rPr>
                        <w:t xml:space="preserve"> TM</w:t>
                      </w:r>
                      <w:r>
                        <w:rPr>
                          <w:color w:val="000000"/>
                          <w:sz w:val="16"/>
                        </w:rPr>
                        <w:t xml:space="preserve">) and may be further elaborated for the purposes of 3GPP. </w:t>
                        <w:br/>
                        <w:t>The present document has not been subject to any approval process by the 3GPP</w:t>
                      </w:r>
                      <w:r>
                        <w:rPr>
                          <w:color w:val="000000"/>
                          <w:sz w:val="16"/>
                          <w:vertAlign w:val="superscript"/>
                        </w:rPr>
                        <w:t xml:space="preserve"> </w:t>
                      </w:r>
                      <w:r>
                        <w:rPr>
                          <w:color w:val="000000"/>
                          <w:sz w:val="16"/>
                        </w:rPr>
                        <w:t>Organizational Partners and shall not be implemented.</w:t>
                        <w:tab/>
                        <w:t xml:space="preserve"> </w:t>
                        <w:br/>
                        <w:t>This Specification is provided for future development work within 3GPP</w:t>
                      </w:r>
                      <w:r>
                        <w:rPr>
                          <w:color w:val="000000"/>
                          <w:sz w:val="16"/>
                          <w:vertAlign w:val="superscript"/>
                        </w:rPr>
                        <w:t xml:space="preserve"> </w:t>
                      </w:r>
                      <w:r>
                        <w:rPr>
                          <w:color w:val="000000"/>
                          <w:sz w:val="16"/>
                        </w:rPr>
                        <w:t>only. The Organizational Partners accept no liability for any use of this Specification.</w:t>
                        <w:br/>
                        <w:t>Specifications and reports for implementation of the 3GPP</w:t>
                      </w:r>
                      <w:r>
                        <w:rPr>
                          <w:color w:val="000000"/>
                          <w:sz w:val="16"/>
                          <w:vertAlign w:val="superscript"/>
                        </w:rPr>
                        <w:t xml:space="preserve"> TM</w:t>
                      </w:r>
                      <w:r>
                        <w:rPr>
                          <w:color w:val="000000"/>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color w:val="000000"/>
                                <w:lang w:val="en-GB" w:eastAsia="en-US"/>
                              </w:rPr>
                            </w:pPr>
                            <w:r>
                              <w:rPr>
                                <w:color w:val="000000"/>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color w:val="000000"/>
                          <w:lang w:val="en-GB" w:eastAsia="en-US"/>
                        </w:rPr>
                      </w:pPr>
                      <w:r>
                        <w:rPr>
                          <w:color w:val="000000"/>
                          <w:lang w:val="en-GB" w:eastAsia="en-US"/>
                        </w:rPr>
                      </w:r>
                    </w:p>
                  </w:txbxContent>
                </v:textbox>
                <w10:wrap type="topAndBottom"/>
              </v:rect>
            </w:pict>
          </mc:Fallback>
        </mc:AlternateContent>
      </w:r>
    </w:p>
    <w:p>
      <w:pPr>
        <w:pStyle w:val="Normal"/>
        <w:rPr>
          <w:color w:val="000000"/>
        </w:rPr>
      </w:pPr>
      <w:r>
        <w:rPr>
          <w:color w:val="000000"/>
        </w:rPr>
      </w:r>
      <w:bookmarkStart w:id="2" w:name="page2"/>
      <w:bookmarkStart w:id="3" w:name="page2"/>
      <w:bookmarkEnd w:id="3"/>
    </w:p>
    <w:p>
      <w:pPr>
        <w:pStyle w:val="Normal"/>
        <w:rPr>
          <w:color w:val="000000"/>
          <w:lang w:val="fr-FR"/>
        </w:rPr>
      </w:pPr>
      <w:r>
        <w:rPr>
          <w:color w:val="000000"/>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color w:val="000000"/>
                                <w:lang w:val="fr-FR"/>
                              </w:rPr>
                            </w:pPr>
                            <w:r>
                              <w:rPr>
                                <w:color w:val="000000"/>
                                <w:lang w:val="fr-FR"/>
                              </w:rPr>
                              <w:t>Keywords</w:t>
                            </w:r>
                          </w:p>
                          <w:p>
                            <w:pPr>
                              <w:pStyle w:val="FP"/>
                              <w:ind w:left="2835" w:right="2835" w:hanging="0"/>
                              <w:jc w:val="center"/>
                              <w:rPr>
                                <w:rFonts w:ascii="Arial" w:hAnsi="Arial" w:cs="Arial"/>
                                <w:color w:val="000000"/>
                                <w:sz w:val="18"/>
                                <w:lang w:val="fr-FR"/>
                              </w:rPr>
                            </w:pPr>
                            <w:r>
                              <w:rPr>
                                <w:rFonts w:cs="Arial" w:ascii="Arial" w:hAnsi="Arial"/>
                                <w:color w:val="000000"/>
                                <w:sz w:val="18"/>
                                <w:lang w:val="fr-FR" w:eastAsia="zh-CN"/>
                              </w:rPr>
                              <w:t>communication surveillance, information 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color w:val="000000"/>
                          <w:lang w:val="fr-FR"/>
                        </w:rPr>
                      </w:pPr>
                      <w:r>
                        <w:rPr>
                          <w:color w:val="000000"/>
                          <w:lang w:val="fr-FR"/>
                        </w:rPr>
                        <w:t>Keywords</w:t>
                      </w:r>
                    </w:p>
                    <w:p>
                      <w:pPr>
                        <w:pStyle w:val="FP"/>
                        <w:ind w:left="2835" w:right="2835" w:hanging="0"/>
                        <w:jc w:val="center"/>
                        <w:rPr>
                          <w:rFonts w:ascii="Arial" w:hAnsi="Arial" w:cs="Arial"/>
                          <w:color w:val="000000"/>
                          <w:sz w:val="18"/>
                          <w:lang w:val="fr-FR"/>
                        </w:rPr>
                      </w:pPr>
                      <w:r>
                        <w:rPr>
                          <w:rFonts w:cs="Arial" w:ascii="Arial" w:hAnsi="Arial"/>
                          <w:color w:val="000000"/>
                          <w:sz w:val="18"/>
                          <w:lang w:val="fr-FR" w:eastAsia="zh-CN"/>
                        </w:rPr>
                        <w:t>communication surveillance, information service</w:t>
                      </w:r>
                    </w:p>
                  </w:txbxContent>
                </v:textbox>
                <w10:wrap type="topAndBottom"/>
              </v:rect>
            </w:pict>
          </mc:Fallback>
        </mc:AlternateContent>
      </w:r>
    </w:p>
    <w:p>
      <w:pPr>
        <w:pStyle w:val="Normal"/>
        <w:rPr>
          <w:color w:val="000000"/>
          <w:lang w:val="fr-FR"/>
        </w:rPr>
      </w:pPr>
      <w:r>
        <w:rPr>
          <w:color w:val="000000"/>
          <w:lang w:val="fr-FR"/>
        </w:rPr>
      </w:r>
    </w:p>
    <w:p>
      <w:pPr>
        <w:pStyle w:val="Normal"/>
        <w:rPr>
          <w:color w:val="000000"/>
        </w:rPr>
      </w:pPr>
      <w:r>
        <w:rPr>
          <w:color w:val="000000"/>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color w:val="000000"/>
                                <w:lang w:val="fr-FR"/>
                              </w:rPr>
                            </w:pPr>
                            <w:r>
                              <w:rPr>
                                <w:rFonts w:cs="Arial" w:ascii="Arial" w:hAnsi="Arial"/>
                                <w:b/>
                                <w:i/>
                                <w:color w:val="000000"/>
                                <w:lang w:val="fr-FR"/>
                              </w:rPr>
                              <w:t>3GPP</w:t>
                            </w:r>
                          </w:p>
                          <w:p>
                            <w:pPr>
                              <w:pStyle w:val="FP"/>
                              <w:pBdr>
                                <w:bottom w:val="single" w:sz="6" w:space="1" w:color="000000"/>
                              </w:pBdr>
                              <w:ind w:left="2835" w:right="2835" w:hanging="0"/>
                              <w:jc w:val="center"/>
                              <w:rPr>
                                <w:color w:val="000000"/>
                              </w:rPr>
                            </w:pPr>
                            <w:r>
                              <w:rPr>
                                <w:color w:val="000000"/>
                              </w:rPr>
                              <w:t>Postal address</w:t>
                            </w:r>
                          </w:p>
                          <w:p>
                            <w:pPr>
                              <w:pStyle w:val="FP"/>
                              <w:ind w:left="2835" w:right="2835" w:hanging="0"/>
                              <w:jc w:val="center"/>
                              <w:rPr>
                                <w:rFonts w:ascii="Arial" w:hAnsi="Arial" w:cs="Arial"/>
                                <w:color w:val="000000"/>
                                <w:sz w:val="18"/>
                              </w:rPr>
                            </w:pPr>
                            <w:r>
                              <w:rPr>
                                <w:rFonts w:cs="Arial" w:ascii="Arial" w:hAnsi="Arial"/>
                                <w:color w:val="000000"/>
                                <w:sz w:val="18"/>
                              </w:rPr>
                            </w:r>
                          </w:p>
                          <w:p>
                            <w:pPr>
                              <w:pStyle w:val="FP"/>
                              <w:pBdr>
                                <w:bottom w:val="single" w:sz="6" w:space="1" w:color="000000"/>
                              </w:pBdr>
                              <w:spacing w:before="240" w:after="0"/>
                              <w:ind w:left="2835" w:right="2835" w:hanging="0"/>
                              <w:jc w:val="center"/>
                              <w:rPr>
                                <w:color w:val="000000"/>
                              </w:rPr>
                            </w:pPr>
                            <w:r>
                              <w:rPr>
                                <w:color w:val="000000"/>
                              </w:rPr>
                              <w:t>3GPP support office address</w:t>
                            </w:r>
                          </w:p>
                          <w:p>
                            <w:pPr>
                              <w:pStyle w:val="FP"/>
                              <w:ind w:left="2835" w:right="2835" w:hanging="0"/>
                              <w:jc w:val="center"/>
                              <w:rPr/>
                            </w:pPr>
                            <w:r>
                              <w:rPr>
                                <w:rFonts w:cs="Arial" w:ascii="Arial" w:hAnsi="Arial"/>
                                <w:color w:val="000000"/>
                                <w:sz w:val="18"/>
                                <w:lang w:val="fr-FR"/>
                              </w:rPr>
                              <w:t>650 Route des Lucioles - Sophia Antipolis</w:t>
                            </w:r>
                          </w:p>
                          <w:p>
                            <w:pPr>
                              <w:pStyle w:val="FP"/>
                              <w:ind w:left="2835" w:right="2835" w:hanging="0"/>
                              <w:jc w:val="center"/>
                              <w:rPr>
                                <w:rFonts w:ascii="Arial" w:hAnsi="Arial" w:cs="Arial"/>
                                <w:color w:val="000000"/>
                                <w:sz w:val="18"/>
                                <w:lang w:val="fr-FR"/>
                              </w:rPr>
                            </w:pPr>
                            <w:r>
                              <w:rPr>
                                <w:rFonts w:cs="Arial" w:ascii="Arial" w:hAnsi="Arial"/>
                                <w:color w:val="000000"/>
                                <w:sz w:val="18"/>
                                <w:lang w:val="fr-FR"/>
                              </w:rPr>
                              <w:t>Valbonne - FRANCE</w:t>
                            </w:r>
                          </w:p>
                          <w:p>
                            <w:pPr>
                              <w:pStyle w:val="FP"/>
                              <w:spacing w:before="0" w:after="20"/>
                              <w:ind w:left="2835" w:right="2835" w:hanging="0"/>
                              <w:jc w:val="center"/>
                              <w:rPr>
                                <w:rFonts w:ascii="Arial" w:hAnsi="Arial" w:cs="Arial"/>
                                <w:color w:val="000000"/>
                                <w:sz w:val="18"/>
                              </w:rPr>
                            </w:pPr>
                            <w:r>
                              <w:rPr>
                                <w:rFonts w:cs="Arial" w:ascii="Arial" w:hAnsi="Arial"/>
                                <w:color w:val="000000"/>
                                <w:sz w:val="18"/>
                              </w:rPr>
                              <w:t>Tel.: +33 4 92 94 42 00 Fax: +33 4 93 65 47 16</w:t>
                            </w:r>
                          </w:p>
                          <w:p>
                            <w:pPr>
                              <w:pStyle w:val="FP"/>
                              <w:pBdr>
                                <w:bottom w:val="single" w:sz="6" w:space="1" w:color="000000"/>
                              </w:pBdr>
                              <w:spacing w:before="240" w:after="0"/>
                              <w:ind w:left="2835" w:right="2835" w:hanging="0"/>
                              <w:jc w:val="center"/>
                              <w:rPr>
                                <w:color w:val="000000"/>
                              </w:rPr>
                            </w:pPr>
                            <w:r>
                              <w:rPr>
                                <w:color w:val="000000"/>
                              </w:rPr>
                              <w:t>Internet</w:t>
                            </w:r>
                          </w:p>
                          <w:p>
                            <w:pPr>
                              <w:pStyle w:val="FP"/>
                              <w:ind w:left="2835" w:right="2835" w:hanging="0"/>
                              <w:jc w:val="center"/>
                              <w:rPr>
                                <w:rFonts w:ascii="Arial" w:hAnsi="Arial" w:cs="Arial"/>
                                <w:color w:val="000000"/>
                                <w:sz w:val="18"/>
                              </w:rPr>
                            </w:pPr>
                            <w:r>
                              <w:rPr>
                                <w:rFonts w:cs="Arial" w:ascii="Arial" w:hAnsi="Arial"/>
                                <w:color w:val="000000"/>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color w:val="000000"/>
                          <w:lang w:val="fr-FR"/>
                        </w:rPr>
                      </w:pPr>
                      <w:r>
                        <w:rPr>
                          <w:rFonts w:cs="Arial" w:ascii="Arial" w:hAnsi="Arial"/>
                          <w:b/>
                          <w:i/>
                          <w:color w:val="000000"/>
                          <w:lang w:val="fr-FR"/>
                        </w:rPr>
                        <w:t>3GPP</w:t>
                      </w:r>
                    </w:p>
                    <w:p>
                      <w:pPr>
                        <w:pStyle w:val="FP"/>
                        <w:pBdr>
                          <w:bottom w:val="single" w:sz="6" w:space="1" w:color="000000"/>
                        </w:pBdr>
                        <w:ind w:left="2835" w:right="2835" w:hanging="0"/>
                        <w:jc w:val="center"/>
                        <w:rPr>
                          <w:color w:val="000000"/>
                        </w:rPr>
                      </w:pPr>
                      <w:r>
                        <w:rPr>
                          <w:color w:val="000000"/>
                        </w:rPr>
                        <w:t>Postal address</w:t>
                      </w:r>
                    </w:p>
                    <w:p>
                      <w:pPr>
                        <w:pStyle w:val="FP"/>
                        <w:ind w:left="2835" w:right="2835" w:hanging="0"/>
                        <w:jc w:val="center"/>
                        <w:rPr>
                          <w:rFonts w:ascii="Arial" w:hAnsi="Arial" w:cs="Arial"/>
                          <w:color w:val="000000"/>
                          <w:sz w:val="18"/>
                        </w:rPr>
                      </w:pPr>
                      <w:r>
                        <w:rPr>
                          <w:rFonts w:cs="Arial" w:ascii="Arial" w:hAnsi="Arial"/>
                          <w:color w:val="000000"/>
                          <w:sz w:val="18"/>
                        </w:rPr>
                      </w:r>
                    </w:p>
                    <w:p>
                      <w:pPr>
                        <w:pStyle w:val="FP"/>
                        <w:pBdr>
                          <w:bottom w:val="single" w:sz="6" w:space="1" w:color="000000"/>
                        </w:pBdr>
                        <w:spacing w:before="240" w:after="0"/>
                        <w:ind w:left="2835" w:right="2835" w:hanging="0"/>
                        <w:jc w:val="center"/>
                        <w:rPr>
                          <w:color w:val="000000"/>
                        </w:rPr>
                      </w:pPr>
                      <w:r>
                        <w:rPr>
                          <w:color w:val="000000"/>
                        </w:rPr>
                        <w:t>3GPP support office address</w:t>
                      </w:r>
                    </w:p>
                    <w:p>
                      <w:pPr>
                        <w:pStyle w:val="FP"/>
                        <w:ind w:left="2835" w:right="2835" w:hanging="0"/>
                        <w:jc w:val="center"/>
                        <w:rPr/>
                      </w:pPr>
                      <w:r>
                        <w:rPr>
                          <w:rFonts w:cs="Arial" w:ascii="Arial" w:hAnsi="Arial"/>
                          <w:color w:val="000000"/>
                          <w:sz w:val="18"/>
                          <w:lang w:val="fr-FR"/>
                        </w:rPr>
                        <w:t>650 Route des Lucioles - Sophia Antipolis</w:t>
                      </w:r>
                    </w:p>
                    <w:p>
                      <w:pPr>
                        <w:pStyle w:val="FP"/>
                        <w:ind w:left="2835" w:right="2835" w:hanging="0"/>
                        <w:jc w:val="center"/>
                        <w:rPr>
                          <w:rFonts w:ascii="Arial" w:hAnsi="Arial" w:cs="Arial"/>
                          <w:color w:val="000000"/>
                          <w:sz w:val="18"/>
                          <w:lang w:val="fr-FR"/>
                        </w:rPr>
                      </w:pPr>
                      <w:r>
                        <w:rPr>
                          <w:rFonts w:cs="Arial" w:ascii="Arial" w:hAnsi="Arial"/>
                          <w:color w:val="000000"/>
                          <w:sz w:val="18"/>
                          <w:lang w:val="fr-FR"/>
                        </w:rPr>
                        <w:t>Valbonne - FRANCE</w:t>
                      </w:r>
                    </w:p>
                    <w:p>
                      <w:pPr>
                        <w:pStyle w:val="FP"/>
                        <w:spacing w:before="0" w:after="20"/>
                        <w:ind w:left="2835" w:right="2835" w:hanging="0"/>
                        <w:jc w:val="center"/>
                        <w:rPr>
                          <w:rFonts w:ascii="Arial" w:hAnsi="Arial" w:cs="Arial"/>
                          <w:color w:val="000000"/>
                          <w:sz w:val="18"/>
                        </w:rPr>
                      </w:pPr>
                      <w:r>
                        <w:rPr>
                          <w:rFonts w:cs="Arial" w:ascii="Arial" w:hAnsi="Arial"/>
                          <w:color w:val="000000"/>
                          <w:sz w:val="18"/>
                        </w:rPr>
                        <w:t>Tel.: +33 4 92 94 42 00 Fax: +33 4 93 65 47 16</w:t>
                      </w:r>
                    </w:p>
                    <w:p>
                      <w:pPr>
                        <w:pStyle w:val="FP"/>
                        <w:pBdr>
                          <w:bottom w:val="single" w:sz="6" w:space="1" w:color="000000"/>
                        </w:pBdr>
                        <w:spacing w:before="240" w:after="0"/>
                        <w:ind w:left="2835" w:right="2835" w:hanging="0"/>
                        <w:jc w:val="center"/>
                        <w:rPr>
                          <w:color w:val="000000"/>
                        </w:rPr>
                      </w:pPr>
                      <w:r>
                        <w:rPr>
                          <w:color w:val="000000"/>
                        </w:rPr>
                        <w:t>Internet</w:t>
                      </w:r>
                    </w:p>
                    <w:p>
                      <w:pPr>
                        <w:pStyle w:val="FP"/>
                        <w:ind w:left="2835" w:right="2835" w:hanging="0"/>
                        <w:jc w:val="center"/>
                        <w:rPr>
                          <w:rFonts w:ascii="Arial" w:hAnsi="Arial" w:cs="Arial"/>
                          <w:color w:val="000000"/>
                          <w:sz w:val="18"/>
                        </w:rPr>
                      </w:pPr>
                      <w:r>
                        <w:rPr>
                          <w:rFonts w:cs="Arial" w:ascii="Arial" w:hAnsi="Arial"/>
                          <w:color w:val="000000"/>
                          <w:sz w:val="18"/>
                        </w:rPr>
                        <w:t>http://www.3gpp.org</w:t>
                      </w:r>
                    </w:p>
                  </w:txbxContent>
                </v:textbox>
                <w10:wrap type="topAndBottom"/>
              </v:rect>
            </w:pict>
          </mc:Fallback>
        </mc:AlternateContent>
      </w:r>
    </w:p>
    <w:p>
      <w:pPr>
        <w:pStyle w:val="Normal"/>
        <w:rPr>
          <w:color w:val="000000"/>
        </w:rPr>
      </w:pPr>
      <w:r>
        <w:rPr>
          <w:color w:val="000000"/>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rFonts w:eastAsia="SimSun;宋体"/>
          <w:color w:val="000000"/>
          <w:lang w:eastAsia="zh-CN"/>
        </w:rPr>
      </w:pPr>
      <w:bookmarkStart w:id="6" w:name="page2"/>
      <w:bookmarkEnd w:id="6"/>
      <w:r>
        <w:rPr>
          <w:rFonts w:eastAsia="SimSun;宋体"/>
          <w:color w:val="000000"/>
          <w:lang w:eastAsia="zh-CN"/>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000000"/>
              <w:lang w:val="en-GB" w:eastAsia="en-US" w:bidi="ar-SA"/>
            </w:rPr>
            <w:instrText xml:space="preserve"> TOC \o "1-9" </w:instrText>
          </w:r>
          <w:r>
            <w:rPr>
              <w:sz w:val="22"/>
              <w:szCs w:val="20"/>
              <w:rFonts w:eastAsia="Times New Roman" w:cs="Times New Roman"/>
              <w:color w:val="000000"/>
              <w:lang w:val="en-GB" w:eastAsia="en-US" w:bidi="ar-SA"/>
            </w:rPr>
            <w:fldChar w:fldCharType="separate"/>
          </w:r>
          <w:r>
            <w:rPr>
              <w:rFonts w:eastAsia="Times New Roman" w:cs="Times New Roman"/>
              <w:color w:val="000000"/>
              <w:sz w:val="22"/>
              <w:szCs w:val="20"/>
              <w:lang w:val="en-GB" w:eastAsia="en-US" w:bidi="ar-SA"/>
            </w:rPr>
            <w:t>F</w:t>
          </w:r>
          <w:r>
            <w:rPr>
              <w:rFonts w:eastAsia="Times New Roman" w:cs="Times New Roman"/>
              <w:color w:val="auto"/>
              <w:sz w:val="22"/>
              <w:szCs w:val="20"/>
              <w:lang w:val="en-GB" w:eastAsia="en-US" w:bidi="ar-SA"/>
            </w:rPr>
            <w:t>oreword</w:t>
            <w:tab/>
          </w:r>
          <w:hyperlink w:anchor="__RefHeading___Toc168388546">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168388547">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168388548">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168388549">
            <w:r>
              <w:rPr>
                <w:rStyle w:val="IndexLink"/>
              </w:rPr>
              <w:t>6</w:t>
            </w:r>
          </w:hyperlink>
        </w:p>
        <w:p>
          <w:pPr>
            <w:pStyle w:val="Contents1"/>
            <w:rPr>
              <w:sz w:val="24"/>
              <w:szCs w:val="24"/>
              <w:lang w:val="en-US" w:eastAsia="en-US"/>
            </w:rPr>
          </w:pPr>
          <w:r>
            <w:rPr/>
            <w:t>3</w:t>
          </w:r>
          <w:r>
            <w:rPr>
              <w:sz w:val="24"/>
              <w:szCs w:val="24"/>
              <w:lang w:val="en-US" w:eastAsia="en-US"/>
            </w:rPr>
            <w:tab/>
          </w:r>
          <w:r>
            <w:rPr>
              <w:color w:val="000000"/>
            </w:rPr>
            <w:t>Definitions and abbreviations</w:t>
          </w:r>
          <w:r>
            <w:rPr/>
            <w:tab/>
          </w:r>
          <w:hyperlink w:anchor="__RefHeading___Toc168388550">
            <w:r>
              <w:rPr>
                <w:rStyle w:val="IndexLink"/>
              </w:rPr>
              <w:t>6</w:t>
            </w:r>
          </w:hyperlink>
        </w:p>
        <w:p>
          <w:pPr>
            <w:pStyle w:val="Contents2"/>
            <w:rPr>
              <w:sz w:val="24"/>
              <w:szCs w:val="24"/>
              <w:lang w:val="en-US" w:eastAsia="en-US"/>
            </w:rPr>
          </w:pPr>
          <w:r>
            <w:rPr/>
            <w:t>3.1</w:t>
          </w:r>
          <w:r>
            <w:rPr>
              <w:sz w:val="24"/>
              <w:szCs w:val="24"/>
              <w:lang w:val="en-US" w:eastAsia="en-US"/>
            </w:rPr>
            <w:tab/>
          </w:r>
          <w:r>
            <w:rPr>
              <w:color w:val="000000"/>
            </w:rPr>
            <w:t>Definitions</w:t>
          </w:r>
          <w:r>
            <w:rPr/>
            <w:tab/>
          </w:r>
          <w:hyperlink w:anchor="__RefHeading___Toc168388551">
            <w:r>
              <w:rPr>
                <w:rStyle w:val="IndexLink"/>
              </w:rPr>
              <w:t>6</w:t>
            </w:r>
          </w:hyperlink>
        </w:p>
        <w:p>
          <w:pPr>
            <w:pStyle w:val="Contents2"/>
            <w:rPr>
              <w:sz w:val="24"/>
              <w:szCs w:val="24"/>
              <w:lang w:val="en-US" w:eastAsia="en-US"/>
            </w:rPr>
          </w:pPr>
          <w:r>
            <w:rPr/>
            <w:t>3.2</w:t>
          </w:r>
          <w:r>
            <w:rPr>
              <w:sz w:val="24"/>
              <w:szCs w:val="24"/>
              <w:lang w:val="en-US" w:eastAsia="en-US"/>
            </w:rPr>
            <w:tab/>
          </w:r>
          <w:r>
            <w:rPr>
              <w:color w:val="000000"/>
            </w:rPr>
            <w:t>Abbreviations</w:t>
          </w:r>
          <w:r>
            <w:rPr/>
            <w:tab/>
          </w:r>
          <w:hyperlink w:anchor="__RefHeading___Toc168388552">
            <w:r>
              <w:rPr>
                <w:rStyle w:val="IndexLink"/>
              </w:rPr>
              <w:t>7</w:t>
            </w:r>
          </w:hyperlink>
        </w:p>
        <w:p>
          <w:pPr>
            <w:pStyle w:val="Contents1"/>
            <w:rPr>
              <w:sz w:val="24"/>
              <w:szCs w:val="24"/>
              <w:lang w:val="en-US" w:eastAsia="en-US"/>
            </w:rPr>
          </w:pPr>
          <w:r>
            <w:rPr/>
            <w:t>4</w:t>
          </w:r>
          <w:r>
            <w:rPr>
              <w:sz w:val="24"/>
              <w:szCs w:val="24"/>
            </w:rPr>
            <w:tab/>
          </w:r>
          <w:r>
            <w:rPr>
              <w:color w:val="000000"/>
            </w:rPr>
            <w:t>System Overview</w:t>
          </w:r>
          <w:r>
            <w:rPr/>
            <w:tab/>
          </w:r>
          <w:hyperlink w:anchor="__RefHeading___Toc168388553">
            <w:r>
              <w:rPr>
                <w:rStyle w:val="IndexLink"/>
              </w:rPr>
              <w:t>7</w:t>
            </w:r>
          </w:hyperlink>
        </w:p>
        <w:p>
          <w:pPr>
            <w:pStyle w:val="Contents2"/>
            <w:rPr>
              <w:sz w:val="24"/>
              <w:szCs w:val="24"/>
              <w:lang w:val="en-US" w:eastAsia="en-US"/>
            </w:rPr>
          </w:pPr>
          <w:r>
            <w:rPr/>
            <w:t>4.1</w:t>
          </w:r>
          <w:r>
            <w:rPr>
              <w:sz w:val="24"/>
              <w:szCs w:val="24"/>
              <w:lang w:val="en-US" w:eastAsia="en-US"/>
            </w:rPr>
            <w:tab/>
          </w:r>
          <w:r>
            <w:rPr>
              <w:color w:val="000000"/>
            </w:rPr>
            <w:t>System Context</w:t>
          </w:r>
          <w:r>
            <w:rPr/>
            <w:tab/>
          </w:r>
          <w:hyperlink w:anchor="__RefHeading___Toc168388554">
            <w:r>
              <w:rPr>
                <w:rStyle w:val="IndexLink"/>
              </w:rPr>
              <w:t>7</w:t>
            </w:r>
          </w:hyperlink>
        </w:p>
        <w:p>
          <w:pPr>
            <w:pStyle w:val="Contents2"/>
            <w:rPr>
              <w:sz w:val="24"/>
              <w:szCs w:val="24"/>
              <w:lang w:val="en-US" w:eastAsia="en-US"/>
            </w:rPr>
          </w:pPr>
          <w:r>
            <w:rPr/>
            <w:t>4.2</w:t>
          </w:r>
          <w:r>
            <w:rPr>
              <w:sz w:val="24"/>
              <w:szCs w:val="24"/>
              <w:lang w:val="en-US" w:eastAsia="en-US"/>
            </w:rPr>
            <w:tab/>
          </w:r>
          <w:r>
            <w:rPr>
              <w:color w:val="000000"/>
            </w:rPr>
            <w:t>Compliance rules</w:t>
          </w:r>
          <w:r>
            <w:rPr/>
            <w:tab/>
          </w:r>
          <w:hyperlink w:anchor="__RefHeading___Toc168388555">
            <w:r>
              <w:rPr>
                <w:rStyle w:val="IndexLink"/>
              </w:rPr>
              <w:t>7</w:t>
            </w:r>
          </w:hyperlink>
        </w:p>
        <w:p>
          <w:pPr>
            <w:pStyle w:val="Contents1"/>
            <w:rPr>
              <w:sz w:val="24"/>
              <w:szCs w:val="24"/>
              <w:lang w:val="en-US" w:eastAsia="en-US"/>
            </w:rPr>
          </w:pPr>
          <w:r>
            <w:rPr/>
            <w:t>5</w:t>
          </w:r>
          <w:r>
            <w:rPr>
              <w:sz w:val="24"/>
              <w:szCs w:val="24"/>
            </w:rPr>
            <w:tab/>
          </w:r>
          <w:r>
            <w:rPr>
              <w:color w:val="000000"/>
            </w:rPr>
            <w:t>Information Object Classes (IOCs)</w:t>
          </w:r>
          <w:r>
            <w:rPr/>
            <w:tab/>
          </w:r>
          <w:hyperlink w:anchor="__RefHeading___Toc168388556">
            <w:r>
              <w:rPr>
                <w:rStyle w:val="IndexLink"/>
              </w:rPr>
              <w:t>8</w:t>
            </w:r>
          </w:hyperlink>
        </w:p>
        <w:p>
          <w:pPr>
            <w:pStyle w:val="Contents2"/>
            <w:rPr>
              <w:sz w:val="24"/>
              <w:szCs w:val="24"/>
              <w:lang w:val="en-US" w:eastAsia="en-US"/>
            </w:rPr>
          </w:pPr>
          <w:r>
            <w:rPr/>
            <w:t>5.1</w:t>
          </w:r>
          <w:r>
            <w:rPr>
              <w:sz w:val="24"/>
              <w:szCs w:val="24"/>
              <w:lang w:val="en-US" w:eastAsia="en-US"/>
            </w:rPr>
            <w:tab/>
          </w:r>
          <w:r>
            <w:rPr>
              <w:color w:val="000000"/>
            </w:rPr>
            <w:t xml:space="preserve">Information </w:t>
          </w:r>
          <w:r>
            <w:rPr>
              <w:color w:val="000000"/>
              <w:lang w:val="en-US" w:eastAsia="en-US"/>
            </w:rPr>
            <w:t>e</w:t>
          </w:r>
          <w:r>
            <w:rPr>
              <w:color w:val="000000"/>
            </w:rPr>
            <w:t xml:space="preserve">ntities imported and local </w:t>
          </w:r>
          <w:r>
            <w:rPr>
              <w:color w:val="000000"/>
              <w:lang w:val="en-US" w:eastAsia="en-US"/>
            </w:rPr>
            <w:t>l</w:t>
          </w:r>
          <w:r>
            <w:rPr>
              <w:color w:val="000000"/>
            </w:rPr>
            <w:t>abels</w:t>
          </w:r>
          <w:r>
            <w:rPr/>
            <w:tab/>
          </w:r>
          <w:hyperlink w:anchor="__RefHeading___Toc168388557">
            <w:r>
              <w:rPr>
                <w:rStyle w:val="IndexLink"/>
              </w:rPr>
              <w:t>8</w:t>
            </w:r>
          </w:hyperlink>
        </w:p>
        <w:p>
          <w:pPr>
            <w:pStyle w:val="Contents2"/>
            <w:rPr>
              <w:sz w:val="24"/>
              <w:szCs w:val="24"/>
              <w:lang w:val="en-US" w:eastAsia="en-US"/>
            </w:rPr>
          </w:pPr>
          <w:r>
            <w:rPr/>
            <w:t>5.2</w:t>
          </w:r>
          <w:r>
            <w:rPr>
              <w:sz w:val="24"/>
              <w:szCs w:val="24"/>
              <w:lang w:val="en-US" w:eastAsia="en-US"/>
            </w:rPr>
            <w:tab/>
          </w:r>
          <w:r>
            <w:rPr>
              <w:color w:val="000000"/>
            </w:rPr>
            <w:t xml:space="preserve">Class </w:t>
          </w:r>
          <w:r>
            <w:rPr>
              <w:color w:val="000000"/>
              <w:lang w:val="en-US" w:eastAsia="en-US"/>
            </w:rPr>
            <w:t>d</w:t>
          </w:r>
          <w:r>
            <w:rPr>
              <w:color w:val="000000"/>
            </w:rPr>
            <w:t>iagram</w:t>
          </w:r>
          <w:r>
            <w:rPr/>
            <w:tab/>
          </w:r>
          <w:hyperlink w:anchor="__RefHeading___Toc168388558">
            <w:r>
              <w:rPr>
                <w:rStyle w:val="IndexLink"/>
              </w:rPr>
              <w:t>8</w:t>
            </w:r>
          </w:hyperlink>
        </w:p>
        <w:p>
          <w:pPr>
            <w:pStyle w:val="Contents3"/>
            <w:rPr>
              <w:sz w:val="24"/>
              <w:szCs w:val="24"/>
              <w:lang w:val="en-US" w:eastAsia="en-US"/>
            </w:rPr>
          </w:pPr>
          <w:r>
            <w:rPr/>
            <w:t>5.2.1</w:t>
          </w:r>
          <w:r>
            <w:rPr>
              <w:sz w:val="24"/>
              <w:szCs w:val="24"/>
              <w:lang w:val="en-US" w:eastAsia="en-US"/>
            </w:rPr>
            <w:tab/>
          </w:r>
          <w:r>
            <w:rPr/>
            <w:t>Attributes and relationships</w:t>
            <w:tab/>
          </w:r>
          <w:hyperlink w:anchor="__RefHeading___Toc168388559">
            <w:r>
              <w:rPr>
                <w:rStyle w:val="IndexLink"/>
              </w:rPr>
              <w:t>8</w:t>
            </w:r>
          </w:hyperlink>
        </w:p>
        <w:p>
          <w:pPr>
            <w:pStyle w:val="Contents3"/>
            <w:rPr>
              <w:sz w:val="24"/>
              <w:szCs w:val="24"/>
              <w:lang w:val="en-US" w:eastAsia="en-US"/>
            </w:rPr>
          </w:pPr>
          <w:r>
            <w:rPr/>
            <w:t>5.2.2</w:t>
          </w:r>
          <w:r>
            <w:rPr>
              <w:sz w:val="24"/>
              <w:szCs w:val="24"/>
              <w:lang w:val="en-US" w:eastAsia="en-US"/>
            </w:rPr>
            <w:tab/>
          </w:r>
          <w:r>
            <w:rPr/>
            <w:t>Inheritance</w:t>
            <w:tab/>
          </w:r>
          <w:hyperlink w:anchor="__RefHeading___Toc168388560">
            <w:r>
              <w:rPr>
                <w:rStyle w:val="IndexLink"/>
              </w:rPr>
              <w:t>9</w:t>
            </w:r>
          </w:hyperlink>
        </w:p>
        <w:p>
          <w:pPr>
            <w:pStyle w:val="Contents2"/>
            <w:rPr>
              <w:sz w:val="24"/>
              <w:szCs w:val="24"/>
              <w:lang w:val="en-US" w:eastAsia="en-US"/>
            </w:rPr>
          </w:pPr>
          <w:r>
            <w:rPr/>
            <w:t>5.3</w:t>
          </w:r>
          <w:r>
            <w:rPr>
              <w:sz w:val="24"/>
              <w:szCs w:val="24"/>
              <w:lang w:val="en-US" w:eastAsia="en-US"/>
            </w:rPr>
            <w:tab/>
          </w:r>
          <w:r>
            <w:rPr>
              <w:color w:val="000000"/>
            </w:rPr>
            <w:t>IOCs definition</w:t>
          </w:r>
          <w:r>
            <w:rPr/>
            <w:tab/>
          </w:r>
          <w:hyperlink w:anchor="__RefHeading___Toc168388561">
            <w:r>
              <w:rPr>
                <w:rStyle w:val="IndexLink"/>
              </w:rPr>
              <w:t>9</w:t>
            </w:r>
          </w:hyperlink>
        </w:p>
        <w:p>
          <w:pPr>
            <w:pStyle w:val="Contents3"/>
            <w:rPr>
              <w:sz w:val="24"/>
              <w:szCs w:val="24"/>
              <w:lang w:val="en-US" w:eastAsia="en-US"/>
            </w:rPr>
          </w:pPr>
          <w:r>
            <w:rPr/>
            <w:t>5.3.1</w:t>
          </w:r>
          <w:r>
            <w:rPr>
              <w:sz w:val="24"/>
              <w:szCs w:val="24"/>
              <w:lang w:val="en-US" w:eastAsia="en-US"/>
            </w:rPr>
            <w:tab/>
          </w:r>
          <w:r>
            <w:rPr>
              <w:rFonts w:eastAsia="SimSun;宋体"/>
              <w:lang w:val="en-US" w:eastAsia="en-US"/>
            </w:rPr>
            <w:t>CS</w:t>
          </w:r>
          <w:r>
            <w:rPr/>
            <w:t>IRP</w:t>
            <w:tab/>
          </w:r>
          <w:hyperlink w:anchor="__RefHeading___Toc168388562">
            <w:r>
              <w:rPr>
                <w:rStyle w:val="IndexLink"/>
              </w:rPr>
              <w:t>9</w:t>
            </w:r>
          </w:hyperlink>
        </w:p>
        <w:p>
          <w:pPr>
            <w:pStyle w:val="Contents4"/>
            <w:rPr>
              <w:sz w:val="24"/>
              <w:szCs w:val="24"/>
              <w:lang w:val="en-US" w:eastAsia="en-US"/>
            </w:rPr>
          </w:pPr>
          <w:r>
            <w:rPr/>
            <w:t>5.3.1.1</w:t>
          </w:r>
          <w:r>
            <w:rPr>
              <w:sz w:val="24"/>
              <w:szCs w:val="24"/>
              <w:lang w:val="en-US" w:eastAsia="en-US"/>
            </w:rPr>
            <w:tab/>
          </w:r>
          <w:r>
            <w:rPr>
              <w:color w:val="000000"/>
            </w:rPr>
            <w:t>Definition</w:t>
          </w:r>
          <w:r>
            <w:rPr/>
            <w:tab/>
          </w:r>
          <w:hyperlink w:anchor="__RefHeading___Toc168388563">
            <w:r>
              <w:rPr>
                <w:rStyle w:val="IndexLink"/>
              </w:rPr>
              <w:t>9</w:t>
            </w:r>
          </w:hyperlink>
        </w:p>
        <w:p>
          <w:pPr>
            <w:pStyle w:val="Contents4"/>
            <w:rPr>
              <w:sz w:val="24"/>
              <w:szCs w:val="24"/>
              <w:lang w:val="en-US" w:eastAsia="en-US"/>
            </w:rPr>
          </w:pPr>
          <w:r>
            <w:rPr/>
            <w:t>5.3.</w:t>
          </w:r>
          <w:r>
            <w:rPr>
              <w:rFonts w:eastAsia="SimSun;宋体"/>
              <w:lang w:val="en-US" w:eastAsia="en-US"/>
            </w:rPr>
            <w:t>1</w:t>
          </w:r>
          <w:r>
            <w:rPr/>
            <w:t>.2</w:t>
          </w:r>
          <w:r>
            <w:rPr>
              <w:sz w:val="24"/>
              <w:szCs w:val="24"/>
              <w:lang w:val="en-US" w:eastAsia="en-US"/>
            </w:rPr>
            <w:tab/>
          </w:r>
          <w:r>
            <w:rPr>
              <w:color w:val="000000"/>
            </w:rPr>
            <w:t>Attributes</w:t>
          </w:r>
          <w:r>
            <w:rPr/>
            <w:tab/>
          </w:r>
          <w:hyperlink w:anchor="__RefHeading___Toc168388564">
            <w:r>
              <w:rPr>
                <w:rStyle w:val="IndexLink"/>
              </w:rPr>
              <w:t>9</w:t>
            </w:r>
          </w:hyperlink>
        </w:p>
        <w:p>
          <w:pPr>
            <w:pStyle w:val="Contents4"/>
            <w:rPr>
              <w:sz w:val="24"/>
              <w:szCs w:val="24"/>
              <w:lang w:val="en-US" w:eastAsia="en-US"/>
            </w:rPr>
          </w:pPr>
          <w:r>
            <w:rPr/>
            <w:t>5.3.1.3</w:t>
          </w:r>
          <w:r>
            <w:rPr>
              <w:sz w:val="24"/>
              <w:szCs w:val="24"/>
              <w:lang w:val="en-US" w:eastAsia="en-US"/>
            </w:rPr>
            <w:tab/>
          </w:r>
          <w:r>
            <w:rPr/>
            <w:t>Notification</w:t>
            <w:tab/>
          </w:r>
          <w:hyperlink w:anchor="__RefHeading___Toc168388565">
            <w:r>
              <w:rPr>
                <w:rStyle w:val="IndexLink"/>
              </w:rPr>
              <w:t>9</w:t>
            </w:r>
          </w:hyperlink>
        </w:p>
        <w:p>
          <w:pPr>
            <w:pStyle w:val="Contents2"/>
            <w:rPr>
              <w:sz w:val="24"/>
              <w:szCs w:val="24"/>
              <w:lang w:val="en-US" w:eastAsia="en-US"/>
            </w:rPr>
          </w:pPr>
          <w:r>
            <w:rPr/>
            <w:t>5.</w:t>
          </w:r>
          <w:r>
            <w:rPr>
              <w:rFonts w:eastAsia="SimSun;宋体"/>
              <w:lang w:val="en-US" w:eastAsia="en-US"/>
            </w:rPr>
            <w:t>4</w:t>
          </w:r>
          <w:r>
            <w:rPr>
              <w:sz w:val="24"/>
              <w:szCs w:val="24"/>
              <w:lang w:val="en-US" w:eastAsia="en-US"/>
            </w:rPr>
            <w:tab/>
          </w:r>
          <w:r>
            <w:rPr>
              <w:color w:val="000000"/>
            </w:rPr>
            <w:t>Information attributes definition</w:t>
          </w:r>
          <w:r>
            <w:rPr/>
            <w:tab/>
          </w:r>
          <w:hyperlink w:anchor="__RefHeading___Toc168388566">
            <w:r>
              <w:rPr>
                <w:rStyle w:val="IndexLink"/>
              </w:rPr>
              <w:t>9</w:t>
            </w:r>
          </w:hyperlink>
        </w:p>
        <w:p>
          <w:pPr>
            <w:pStyle w:val="Contents3"/>
            <w:rPr>
              <w:sz w:val="24"/>
              <w:szCs w:val="24"/>
              <w:lang w:val="en-US" w:eastAsia="en-US"/>
            </w:rPr>
          </w:pPr>
          <w:r>
            <w:rPr/>
            <w:t>5.</w:t>
          </w:r>
          <w:r>
            <w:rPr>
              <w:rFonts w:eastAsia="SimSun;宋体"/>
              <w:lang w:val="en-US" w:eastAsia="en-US"/>
            </w:rPr>
            <w:t>4</w:t>
          </w:r>
          <w:r>
            <w:rPr/>
            <w:t>.1</w:t>
          </w:r>
          <w:r>
            <w:rPr>
              <w:sz w:val="24"/>
              <w:szCs w:val="24"/>
              <w:lang w:val="en-US" w:eastAsia="en-US"/>
            </w:rPr>
            <w:tab/>
          </w:r>
          <w:r>
            <w:rPr>
              <w:color w:val="000000"/>
            </w:rPr>
            <w:t>Definitions and legal values</w:t>
          </w:r>
          <w:r>
            <w:rPr/>
            <w:tab/>
          </w:r>
          <w:hyperlink w:anchor="__RefHeading___Toc168388567">
            <w:r>
              <w:rPr>
                <w:rStyle w:val="IndexLink"/>
              </w:rPr>
              <w:t>9</w:t>
            </w:r>
          </w:hyperlink>
        </w:p>
        <w:p>
          <w:pPr>
            <w:pStyle w:val="Contents1"/>
            <w:rPr>
              <w:sz w:val="24"/>
              <w:szCs w:val="24"/>
              <w:lang w:val="en-US" w:eastAsia="en-US"/>
            </w:rPr>
          </w:pPr>
          <w:r>
            <w:rPr/>
            <w:t>6</w:t>
          </w:r>
          <w:r>
            <w:rPr>
              <w:sz w:val="24"/>
              <w:szCs w:val="24"/>
            </w:rPr>
            <w:tab/>
          </w:r>
          <w:r>
            <w:rPr>
              <w:color w:val="000000"/>
            </w:rPr>
            <w:t>Interface definition</w:t>
          </w:r>
          <w:r>
            <w:rPr/>
            <w:tab/>
          </w:r>
          <w:hyperlink w:anchor="__RefHeading___Toc168388568">
            <w:r>
              <w:rPr>
                <w:rStyle w:val="IndexLink"/>
              </w:rPr>
              <w:t>10</w:t>
            </w:r>
          </w:hyperlink>
        </w:p>
        <w:p>
          <w:pPr>
            <w:pStyle w:val="Contents2"/>
            <w:rPr>
              <w:sz w:val="24"/>
              <w:szCs w:val="24"/>
              <w:lang w:val="en-US" w:eastAsia="en-US"/>
            </w:rPr>
          </w:pPr>
          <w:r>
            <w:rPr/>
            <w:t>6.1</w:t>
          </w:r>
          <w:r>
            <w:rPr>
              <w:sz w:val="24"/>
              <w:szCs w:val="24"/>
              <w:lang w:val="en-US" w:eastAsia="en-US"/>
            </w:rPr>
            <w:tab/>
          </w:r>
          <w:r>
            <w:rPr/>
            <w:t>Class diagram representing interfaces</w:t>
            <w:tab/>
          </w:r>
          <w:hyperlink w:anchor="__RefHeading___Toc168388569">
            <w:r>
              <w:rPr>
                <w:rStyle w:val="IndexLink"/>
              </w:rPr>
              <w:t>10</w:t>
            </w:r>
          </w:hyperlink>
        </w:p>
        <w:p>
          <w:pPr>
            <w:pStyle w:val="Contents2"/>
            <w:rPr>
              <w:sz w:val="24"/>
              <w:szCs w:val="24"/>
              <w:lang w:val="en-US" w:eastAsia="en-US"/>
            </w:rPr>
          </w:pPr>
          <w:r>
            <w:rPr/>
            <w:t>6.2</w:t>
          </w:r>
          <w:r>
            <w:rPr>
              <w:sz w:val="24"/>
              <w:szCs w:val="24"/>
              <w:lang w:val="en-US" w:eastAsia="en-US"/>
            </w:rPr>
            <w:tab/>
          </w:r>
          <w:r>
            <w:rPr/>
            <w:t>Generic rules</w:t>
            <w:tab/>
          </w:r>
          <w:hyperlink w:anchor="__RefHeading___Toc168388570">
            <w:r>
              <w:rPr>
                <w:rStyle w:val="IndexLink"/>
              </w:rPr>
              <w:t>10</w:t>
            </w:r>
          </w:hyperlink>
        </w:p>
        <w:p>
          <w:pPr>
            <w:pStyle w:val="Contents2"/>
            <w:rPr>
              <w:sz w:val="24"/>
              <w:szCs w:val="24"/>
              <w:lang w:val="en-US" w:eastAsia="en-US"/>
            </w:rPr>
          </w:pPr>
          <w:r>
            <w:rPr/>
            <w:t>6.3</w:t>
          </w:r>
          <w:r>
            <w:rPr>
              <w:sz w:val="24"/>
              <w:szCs w:val="24"/>
              <w:lang w:val="en-US" w:eastAsia="en-US"/>
            </w:rPr>
            <w:tab/>
          </w:r>
          <w:r>
            <w:rPr/>
            <w:t xml:space="preserve">Interface </w:t>
          </w:r>
          <w:r>
            <w:rPr>
              <w:lang w:val="en-US" w:eastAsia="en-US"/>
            </w:rPr>
            <w:t>CSIRPO</w:t>
          </w:r>
          <w:r>
            <w:rPr/>
            <w:t>peration</w:t>
          </w:r>
          <w:r>
            <w:rPr>
              <w:lang w:val="en-US" w:eastAsia="en-US"/>
            </w:rPr>
            <w:t>s_1 (M)</w:t>
          </w:r>
          <w:r>
            <w:rPr/>
            <w:tab/>
          </w:r>
          <w:hyperlink w:anchor="__RefHeading___Toc168388571">
            <w:r>
              <w:rPr>
                <w:rStyle w:val="IndexLink"/>
              </w:rPr>
              <w:t>11</w:t>
            </w:r>
          </w:hyperlink>
        </w:p>
        <w:p>
          <w:pPr>
            <w:pStyle w:val="Contents3"/>
            <w:rPr>
              <w:sz w:val="24"/>
              <w:szCs w:val="24"/>
              <w:lang w:val="en-US" w:eastAsia="en-US"/>
            </w:rPr>
          </w:pPr>
          <w:r>
            <w:rPr/>
            <w:t>6.</w:t>
          </w:r>
          <w:r>
            <w:rPr>
              <w:rFonts w:eastAsia="SimSun;宋体"/>
              <w:lang w:val="en-US" w:eastAsia="en-US"/>
            </w:rPr>
            <w:t>3</w:t>
          </w:r>
          <w:r>
            <w:rPr/>
            <w:t>.1</w:t>
          </w:r>
          <w:r>
            <w:rPr>
              <w:sz w:val="24"/>
              <w:szCs w:val="24"/>
              <w:lang w:val="en-US" w:eastAsia="en-US"/>
            </w:rPr>
            <w:tab/>
          </w:r>
          <w:r>
            <w:rPr>
              <w:color w:val="000000"/>
            </w:rPr>
            <w:t xml:space="preserve">Operation </w:t>
          </w:r>
          <w:r>
            <w:rPr>
              <w:rFonts w:cs="Courier New" w:ascii="Courier New" w:hAnsi="Courier New"/>
              <w:color w:val="000000"/>
            </w:rPr>
            <w:t>get</w:t>
          </w:r>
          <w:r>
            <w:rPr>
              <w:rFonts w:cs="Courier New" w:ascii="Courier New" w:hAnsi="Courier New"/>
              <w:color w:val="000000"/>
              <w:lang w:val="en-US" w:eastAsia="en-US"/>
            </w:rPr>
            <w:t>Heartbeat</w:t>
          </w:r>
          <w:r>
            <w:rPr>
              <w:rFonts w:cs="Courier New" w:ascii="Courier New" w:hAnsi="Courier New"/>
              <w:color w:val="000000"/>
            </w:rPr>
            <w:t>Period</w:t>
          </w:r>
          <w:r>
            <w:rPr>
              <w:color w:val="000000"/>
            </w:rPr>
            <w:t xml:space="preserve"> (M)</w:t>
          </w:r>
          <w:r>
            <w:rPr/>
            <w:tab/>
          </w:r>
          <w:hyperlink w:anchor="__RefHeading___Toc168388572">
            <w:r>
              <w:rPr>
                <w:rStyle w:val="IndexLink"/>
              </w:rPr>
              <w:t>11</w:t>
            </w:r>
          </w:hyperlink>
        </w:p>
        <w:p>
          <w:pPr>
            <w:pStyle w:val="Contents4"/>
            <w:rPr>
              <w:sz w:val="24"/>
              <w:szCs w:val="24"/>
              <w:lang w:val="en-US" w:eastAsia="en-US"/>
            </w:rPr>
          </w:pPr>
          <w:r>
            <w:rPr/>
            <w:t>6.</w:t>
          </w:r>
          <w:r>
            <w:rPr>
              <w:rFonts w:eastAsia="SimSun;宋体"/>
              <w:lang w:val="en-US" w:eastAsia="en-US"/>
            </w:rPr>
            <w:t>3</w:t>
          </w:r>
          <w:r>
            <w:rPr/>
            <w:t>.1.1</w:t>
          </w:r>
          <w:r>
            <w:rPr>
              <w:sz w:val="24"/>
              <w:szCs w:val="24"/>
              <w:lang w:val="en-US" w:eastAsia="en-US"/>
            </w:rPr>
            <w:tab/>
          </w:r>
          <w:r>
            <w:rPr>
              <w:color w:val="000000"/>
            </w:rPr>
            <w:t>Definition</w:t>
          </w:r>
          <w:r>
            <w:rPr/>
            <w:tab/>
          </w:r>
          <w:hyperlink w:anchor="__RefHeading___Toc168388573">
            <w:r>
              <w:rPr>
                <w:rStyle w:val="IndexLink"/>
              </w:rPr>
              <w:t>11</w:t>
            </w:r>
          </w:hyperlink>
        </w:p>
        <w:p>
          <w:pPr>
            <w:pStyle w:val="Contents4"/>
            <w:rPr>
              <w:sz w:val="24"/>
              <w:szCs w:val="24"/>
              <w:lang w:val="en-US" w:eastAsia="en-US"/>
            </w:rPr>
          </w:pPr>
          <w:r>
            <w:rPr/>
            <w:t>6.</w:t>
          </w:r>
          <w:r>
            <w:rPr>
              <w:rFonts w:eastAsia="SimSun;宋体"/>
              <w:lang w:val="en-US" w:eastAsia="en-US"/>
            </w:rPr>
            <w:t>3</w:t>
          </w:r>
          <w:r>
            <w:rPr/>
            <w:t>.1.2</w:t>
          </w:r>
          <w:r>
            <w:rPr>
              <w:sz w:val="24"/>
              <w:szCs w:val="24"/>
              <w:lang w:val="en-US" w:eastAsia="en-US"/>
            </w:rPr>
            <w:tab/>
          </w:r>
          <w:r>
            <w:rPr>
              <w:color w:val="000000"/>
            </w:rPr>
            <w:t>Input parameters</w:t>
          </w:r>
          <w:r>
            <w:rPr/>
            <w:tab/>
          </w:r>
          <w:hyperlink w:anchor="__RefHeading___Toc168388574">
            <w:r>
              <w:rPr>
                <w:rStyle w:val="IndexLink"/>
              </w:rPr>
              <w:t>11</w:t>
            </w:r>
          </w:hyperlink>
        </w:p>
        <w:p>
          <w:pPr>
            <w:pStyle w:val="Contents4"/>
            <w:rPr>
              <w:sz w:val="24"/>
              <w:szCs w:val="24"/>
              <w:lang w:val="en-US" w:eastAsia="en-US"/>
            </w:rPr>
          </w:pPr>
          <w:r>
            <w:rPr/>
            <w:t>6.</w:t>
          </w:r>
          <w:r>
            <w:rPr>
              <w:rFonts w:eastAsia="SimSun;宋体"/>
              <w:lang w:val="en-US" w:eastAsia="en-US"/>
            </w:rPr>
            <w:t>3</w:t>
          </w:r>
          <w:r>
            <w:rPr/>
            <w:t>.1.3</w:t>
          </w:r>
          <w:r>
            <w:rPr>
              <w:sz w:val="24"/>
              <w:szCs w:val="24"/>
              <w:lang w:val="en-US" w:eastAsia="en-US"/>
            </w:rPr>
            <w:tab/>
          </w:r>
          <w:r>
            <w:rPr>
              <w:color w:val="000000"/>
            </w:rPr>
            <w:t>Output parameters</w:t>
          </w:r>
          <w:r>
            <w:rPr/>
            <w:tab/>
          </w:r>
          <w:hyperlink w:anchor="__RefHeading___Toc168388575">
            <w:r>
              <w:rPr>
                <w:rStyle w:val="IndexLink"/>
              </w:rPr>
              <w:t>11</w:t>
            </w:r>
          </w:hyperlink>
        </w:p>
        <w:p>
          <w:pPr>
            <w:pStyle w:val="Contents4"/>
            <w:rPr>
              <w:sz w:val="24"/>
              <w:szCs w:val="24"/>
              <w:lang w:val="en-US" w:eastAsia="en-US"/>
            </w:rPr>
          </w:pPr>
          <w:r>
            <w:rPr/>
            <w:t>6.</w:t>
          </w:r>
          <w:r>
            <w:rPr>
              <w:rFonts w:eastAsia="SimSun;宋体"/>
              <w:lang w:val="en-US" w:eastAsia="en-US"/>
            </w:rPr>
            <w:t>3</w:t>
          </w:r>
          <w:r>
            <w:rPr/>
            <w:t>.1.4</w:t>
          </w:r>
          <w:r>
            <w:rPr>
              <w:sz w:val="24"/>
              <w:szCs w:val="24"/>
              <w:lang w:val="en-US" w:eastAsia="en-US"/>
            </w:rPr>
            <w:tab/>
          </w:r>
          <w:r>
            <w:rPr>
              <w:color w:val="000000"/>
            </w:rPr>
            <w:t>Pre-condition</w:t>
          </w:r>
          <w:r>
            <w:rPr/>
            <w:tab/>
          </w:r>
          <w:hyperlink w:anchor="__RefHeading___Toc168388576">
            <w:r>
              <w:rPr>
                <w:rStyle w:val="IndexLink"/>
              </w:rPr>
              <w:t>11</w:t>
            </w:r>
          </w:hyperlink>
        </w:p>
        <w:p>
          <w:pPr>
            <w:pStyle w:val="Contents4"/>
            <w:rPr>
              <w:sz w:val="24"/>
              <w:szCs w:val="24"/>
              <w:lang w:val="en-US" w:eastAsia="en-US"/>
            </w:rPr>
          </w:pPr>
          <w:r>
            <w:rPr/>
            <w:t>6.</w:t>
          </w:r>
          <w:r>
            <w:rPr>
              <w:rFonts w:eastAsia="SimSun;宋体"/>
              <w:lang w:val="en-US" w:eastAsia="en-US"/>
            </w:rPr>
            <w:t>3</w:t>
          </w:r>
          <w:r>
            <w:rPr/>
            <w:t>.1.5</w:t>
          </w:r>
          <w:r>
            <w:rPr>
              <w:sz w:val="24"/>
              <w:szCs w:val="24"/>
              <w:lang w:val="en-US" w:eastAsia="en-US"/>
            </w:rPr>
            <w:tab/>
          </w:r>
          <w:r>
            <w:rPr>
              <w:color w:val="000000"/>
            </w:rPr>
            <w:t>Post-condition</w:t>
          </w:r>
          <w:r>
            <w:rPr/>
            <w:tab/>
          </w:r>
          <w:hyperlink w:anchor="__RefHeading___Toc168388577">
            <w:r>
              <w:rPr>
                <w:rStyle w:val="IndexLink"/>
              </w:rPr>
              <w:t>11</w:t>
            </w:r>
          </w:hyperlink>
        </w:p>
        <w:p>
          <w:pPr>
            <w:pStyle w:val="Contents4"/>
            <w:rPr>
              <w:sz w:val="24"/>
              <w:szCs w:val="24"/>
              <w:lang w:val="en-US" w:eastAsia="en-US"/>
            </w:rPr>
          </w:pPr>
          <w:r>
            <w:rPr/>
            <w:t>6.</w:t>
          </w:r>
          <w:r>
            <w:rPr>
              <w:rFonts w:eastAsia="SimSun;宋体"/>
              <w:lang w:val="en-US" w:eastAsia="en-US"/>
            </w:rPr>
            <w:t>3</w:t>
          </w:r>
          <w:r>
            <w:rPr/>
            <w:t>.1.6</w:t>
          </w:r>
          <w:r>
            <w:rPr>
              <w:sz w:val="24"/>
              <w:szCs w:val="24"/>
              <w:lang w:val="en-US" w:eastAsia="en-US"/>
            </w:rPr>
            <w:tab/>
          </w:r>
          <w:r>
            <w:rPr>
              <w:color w:val="000000"/>
            </w:rPr>
            <w:t>Exceptions</w:t>
          </w:r>
          <w:r>
            <w:rPr/>
            <w:tab/>
          </w:r>
          <w:hyperlink w:anchor="__RefHeading___Toc168388578">
            <w:r>
              <w:rPr>
                <w:rStyle w:val="IndexLink"/>
              </w:rPr>
              <w:t>11</w:t>
            </w:r>
          </w:hyperlink>
        </w:p>
        <w:p>
          <w:pPr>
            <w:pStyle w:val="Contents3"/>
            <w:rPr>
              <w:sz w:val="24"/>
              <w:szCs w:val="24"/>
              <w:lang w:val="en-US" w:eastAsia="en-US"/>
            </w:rPr>
          </w:pPr>
          <w:r>
            <w:rPr/>
            <w:t>6.</w:t>
          </w:r>
          <w:r>
            <w:rPr>
              <w:rFonts w:eastAsia="SimSun;宋体"/>
              <w:lang w:val="en-US" w:eastAsia="en-US"/>
            </w:rPr>
            <w:t>3</w:t>
          </w:r>
          <w:r>
            <w:rPr/>
            <w:t>.</w:t>
          </w:r>
          <w:r>
            <w:rPr>
              <w:lang w:val="en-US" w:eastAsia="en-US"/>
            </w:rPr>
            <w:t>2</w:t>
          </w:r>
          <w:r>
            <w:rPr>
              <w:sz w:val="24"/>
              <w:szCs w:val="24"/>
              <w:lang w:val="en-US" w:eastAsia="en-US"/>
            </w:rPr>
            <w:tab/>
          </w:r>
          <w:r>
            <w:rPr/>
            <w:t>Operation</w:t>
          </w:r>
          <w:r>
            <w:rPr>
              <w:lang w:val="en-US" w:eastAsia="en-US"/>
            </w:rPr>
            <w:t xml:space="preserve"> </w:t>
          </w:r>
          <w:r>
            <w:rPr>
              <w:rFonts w:cs="Courier New" w:ascii="Courier New" w:hAnsi="Courier New"/>
              <w:lang w:val="en-US" w:eastAsia="en-US"/>
            </w:rPr>
            <w:t>triggerHeartbeat</w:t>
          </w:r>
          <w:r>
            <w:rPr/>
            <w:t xml:space="preserve"> (M)</w:t>
            <w:tab/>
          </w:r>
          <w:hyperlink w:anchor="__RefHeading___Toc168388579">
            <w:r>
              <w:rPr>
                <w:rStyle w:val="IndexLink"/>
              </w:rPr>
              <w:t>11</w:t>
            </w:r>
          </w:hyperlink>
        </w:p>
        <w:p>
          <w:pPr>
            <w:pStyle w:val="Contents4"/>
            <w:rPr>
              <w:sz w:val="24"/>
              <w:szCs w:val="24"/>
              <w:lang w:val="en-US" w:eastAsia="en-US"/>
            </w:rPr>
          </w:pPr>
          <w:r>
            <w:rPr/>
            <w:t>6.</w:t>
          </w:r>
          <w:r>
            <w:rPr>
              <w:rFonts w:eastAsia="SimSun;宋体"/>
              <w:lang w:val="en-US" w:eastAsia="en-US"/>
            </w:rPr>
            <w:t>3</w:t>
          </w:r>
          <w:r>
            <w:rPr/>
            <w:t>.</w:t>
          </w:r>
          <w:r>
            <w:rPr>
              <w:lang w:val="en-US" w:eastAsia="en-US"/>
            </w:rPr>
            <w:t>2</w:t>
          </w:r>
          <w:r>
            <w:rPr/>
            <w:t>.1</w:t>
          </w:r>
          <w:r>
            <w:rPr>
              <w:sz w:val="24"/>
              <w:szCs w:val="24"/>
              <w:lang w:val="en-US" w:eastAsia="en-US"/>
            </w:rPr>
            <w:tab/>
          </w:r>
          <w:r>
            <w:rPr>
              <w:color w:val="000000"/>
            </w:rPr>
            <w:t>Definition</w:t>
          </w:r>
          <w:r>
            <w:rPr/>
            <w:tab/>
          </w:r>
          <w:hyperlink w:anchor="__RefHeading___Toc168388580">
            <w:r>
              <w:rPr>
                <w:rStyle w:val="IndexLink"/>
              </w:rPr>
              <w:t>11</w:t>
            </w:r>
          </w:hyperlink>
        </w:p>
        <w:p>
          <w:pPr>
            <w:pStyle w:val="Contents4"/>
            <w:rPr>
              <w:sz w:val="24"/>
              <w:szCs w:val="24"/>
              <w:lang w:val="en-US" w:eastAsia="en-US"/>
            </w:rPr>
          </w:pPr>
          <w:r>
            <w:rPr/>
            <w:t>6.</w:t>
          </w:r>
          <w:r>
            <w:rPr>
              <w:rFonts w:eastAsia="SimSun;宋体"/>
              <w:lang w:val="en-US" w:eastAsia="en-US"/>
            </w:rPr>
            <w:t>3</w:t>
          </w:r>
          <w:r>
            <w:rPr/>
            <w:t>.</w:t>
          </w:r>
          <w:r>
            <w:rPr>
              <w:lang w:val="en-US" w:eastAsia="en-US"/>
            </w:rPr>
            <w:t>2</w:t>
          </w:r>
          <w:r>
            <w:rPr/>
            <w:t>.2</w:t>
          </w:r>
          <w:r>
            <w:rPr>
              <w:sz w:val="24"/>
              <w:szCs w:val="24"/>
              <w:lang w:val="en-US" w:eastAsia="en-US"/>
            </w:rPr>
            <w:tab/>
          </w:r>
          <w:r>
            <w:rPr>
              <w:color w:val="000000"/>
            </w:rPr>
            <w:t>Input parameters</w:t>
          </w:r>
          <w:r>
            <w:rPr/>
            <w:tab/>
          </w:r>
          <w:hyperlink w:anchor="__RefHeading___Toc168388581">
            <w:r>
              <w:rPr>
                <w:rStyle w:val="IndexLink"/>
              </w:rPr>
              <w:t>11</w:t>
            </w:r>
          </w:hyperlink>
        </w:p>
        <w:p>
          <w:pPr>
            <w:pStyle w:val="Contents4"/>
            <w:rPr>
              <w:sz w:val="24"/>
              <w:szCs w:val="24"/>
              <w:lang w:val="en-US" w:eastAsia="en-US"/>
            </w:rPr>
          </w:pPr>
          <w:r>
            <w:rPr/>
            <w:t>6.</w:t>
          </w:r>
          <w:r>
            <w:rPr>
              <w:rFonts w:eastAsia="SimSun;宋体"/>
              <w:lang w:val="en-US" w:eastAsia="en-US"/>
            </w:rPr>
            <w:t>3</w:t>
          </w:r>
          <w:r>
            <w:rPr/>
            <w:t>.</w:t>
          </w:r>
          <w:r>
            <w:rPr>
              <w:lang w:val="en-US" w:eastAsia="en-US"/>
            </w:rPr>
            <w:t>2</w:t>
          </w:r>
          <w:r>
            <w:rPr/>
            <w:t>.3</w:t>
          </w:r>
          <w:r>
            <w:rPr>
              <w:sz w:val="24"/>
              <w:szCs w:val="24"/>
              <w:lang w:val="en-US" w:eastAsia="en-US"/>
            </w:rPr>
            <w:tab/>
          </w:r>
          <w:r>
            <w:rPr>
              <w:color w:val="000000"/>
            </w:rPr>
            <w:t>Output parameters</w:t>
          </w:r>
          <w:r>
            <w:rPr/>
            <w:tab/>
          </w:r>
          <w:hyperlink w:anchor="__RefHeading___Toc168388582">
            <w:r>
              <w:rPr>
                <w:rStyle w:val="IndexLink"/>
              </w:rPr>
              <w:t>12</w:t>
            </w:r>
          </w:hyperlink>
        </w:p>
        <w:p>
          <w:pPr>
            <w:pStyle w:val="Contents4"/>
            <w:rPr>
              <w:sz w:val="24"/>
              <w:szCs w:val="24"/>
              <w:lang w:val="en-US" w:eastAsia="en-US"/>
            </w:rPr>
          </w:pPr>
          <w:r>
            <w:rPr/>
            <w:t>6.</w:t>
          </w:r>
          <w:r>
            <w:rPr>
              <w:rFonts w:eastAsia="SimSun;宋体"/>
              <w:lang w:val="en-US" w:eastAsia="en-US"/>
            </w:rPr>
            <w:t>3</w:t>
          </w:r>
          <w:r>
            <w:rPr/>
            <w:t>.</w:t>
          </w:r>
          <w:r>
            <w:rPr>
              <w:lang w:val="en-US" w:eastAsia="en-US"/>
            </w:rPr>
            <w:t>2</w:t>
          </w:r>
          <w:r>
            <w:rPr/>
            <w:t>.4</w:t>
          </w:r>
          <w:r>
            <w:rPr>
              <w:sz w:val="24"/>
              <w:szCs w:val="24"/>
              <w:lang w:val="en-US" w:eastAsia="en-US"/>
            </w:rPr>
            <w:tab/>
          </w:r>
          <w:r>
            <w:rPr>
              <w:color w:val="000000"/>
            </w:rPr>
            <w:t>Pre-condition</w:t>
          </w:r>
          <w:r>
            <w:rPr/>
            <w:tab/>
          </w:r>
          <w:hyperlink w:anchor="__RefHeading___Toc168388583">
            <w:r>
              <w:rPr>
                <w:rStyle w:val="IndexLink"/>
              </w:rPr>
              <w:t>12</w:t>
            </w:r>
          </w:hyperlink>
        </w:p>
        <w:p>
          <w:pPr>
            <w:pStyle w:val="Contents4"/>
            <w:rPr>
              <w:sz w:val="24"/>
              <w:szCs w:val="24"/>
              <w:lang w:val="en-US" w:eastAsia="en-US"/>
            </w:rPr>
          </w:pPr>
          <w:r>
            <w:rPr/>
            <w:t>6.</w:t>
          </w:r>
          <w:r>
            <w:rPr>
              <w:rFonts w:eastAsia="SimSun;宋体"/>
              <w:lang w:val="en-US" w:eastAsia="en-US"/>
            </w:rPr>
            <w:t>3</w:t>
          </w:r>
          <w:r>
            <w:rPr/>
            <w:t>.</w:t>
          </w:r>
          <w:r>
            <w:rPr>
              <w:lang w:val="en-US" w:eastAsia="en-US"/>
            </w:rPr>
            <w:t>2</w:t>
          </w:r>
          <w:r>
            <w:rPr/>
            <w:t>.5</w:t>
          </w:r>
          <w:r>
            <w:rPr>
              <w:sz w:val="24"/>
              <w:szCs w:val="24"/>
              <w:lang w:val="en-US" w:eastAsia="en-US"/>
            </w:rPr>
            <w:tab/>
          </w:r>
          <w:r>
            <w:rPr>
              <w:color w:val="000000"/>
            </w:rPr>
            <w:t>Post-condition</w:t>
          </w:r>
          <w:r>
            <w:rPr/>
            <w:tab/>
          </w:r>
          <w:hyperlink w:anchor="__RefHeading___Toc168388584">
            <w:r>
              <w:rPr>
                <w:rStyle w:val="IndexLink"/>
              </w:rPr>
              <w:t>12</w:t>
            </w:r>
          </w:hyperlink>
        </w:p>
        <w:p>
          <w:pPr>
            <w:pStyle w:val="Contents4"/>
            <w:rPr>
              <w:sz w:val="24"/>
              <w:szCs w:val="24"/>
              <w:lang w:val="en-US" w:eastAsia="en-US"/>
            </w:rPr>
          </w:pPr>
          <w:r>
            <w:rPr/>
            <w:t>6.</w:t>
          </w:r>
          <w:r>
            <w:rPr>
              <w:rFonts w:eastAsia="SimSun;宋体"/>
              <w:lang w:val="en-US" w:eastAsia="en-US"/>
            </w:rPr>
            <w:t>3</w:t>
          </w:r>
          <w:r>
            <w:rPr/>
            <w:t>.</w:t>
          </w:r>
          <w:r>
            <w:rPr>
              <w:lang w:val="en-US" w:eastAsia="en-US"/>
            </w:rPr>
            <w:t>2</w:t>
          </w:r>
          <w:r>
            <w:rPr/>
            <w:t>.6</w:t>
          </w:r>
          <w:r>
            <w:rPr>
              <w:sz w:val="24"/>
              <w:szCs w:val="24"/>
              <w:lang w:val="en-US" w:eastAsia="en-US"/>
            </w:rPr>
            <w:tab/>
          </w:r>
          <w:r>
            <w:rPr>
              <w:color w:val="000000"/>
            </w:rPr>
            <w:t>Exceptions</w:t>
          </w:r>
          <w:r>
            <w:rPr/>
            <w:tab/>
          </w:r>
          <w:hyperlink w:anchor="__RefHeading___Toc168388585">
            <w:r>
              <w:rPr>
                <w:rStyle w:val="IndexLink"/>
              </w:rPr>
              <w:t>12</w:t>
            </w:r>
          </w:hyperlink>
        </w:p>
        <w:p>
          <w:pPr>
            <w:pStyle w:val="Contents2"/>
            <w:rPr>
              <w:sz w:val="24"/>
              <w:szCs w:val="24"/>
              <w:lang w:val="en-US" w:eastAsia="en-US"/>
            </w:rPr>
          </w:pPr>
          <w:r>
            <w:rPr/>
            <w:t>6.4</w:t>
          </w:r>
          <w:r>
            <w:rPr>
              <w:sz w:val="24"/>
              <w:szCs w:val="24"/>
            </w:rPr>
            <w:tab/>
          </w:r>
          <w:r>
            <w:rPr/>
            <w:t xml:space="preserve">Interface </w:t>
          </w:r>
          <w:r>
            <w:rPr>
              <w:lang w:val="en-US" w:eastAsia="en-US"/>
            </w:rPr>
            <w:t>CSIRPO</w:t>
          </w:r>
          <w:r>
            <w:rPr/>
            <w:t>peration</w:t>
          </w:r>
          <w:r>
            <w:rPr>
              <w:lang w:val="en-US" w:eastAsia="en-US"/>
            </w:rPr>
            <w:t>s_2 (O)</w:t>
          </w:r>
          <w:r>
            <w:rPr/>
            <w:tab/>
          </w:r>
          <w:hyperlink w:anchor="__RefHeading___Toc168388586">
            <w:r>
              <w:rPr>
                <w:rStyle w:val="IndexLink"/>
              </w:rPr>
              <w:t>13</w:t>
            </w:r>
          </w:hyperlink>
        </w:p>
        <w:p>
          <w:pPr>
            <w:pStyle w:val="Contents3"/>
            <w:rPr>
              <w:sz w:val="24"/>
              <w:szCs w:val="24"/>
              <w:lang w:val="en-US" w:eastAsia="en-US"/>
            </w:rPr>
          </w:pPr>
          <w:r>
            <w:rPr/>
            <w:t>6.</w:t>
          </w:r>
          <w:r>
            <w:rPr>
              <w:rFonts w:eastAsia="SimSun;宋体"/>
              <w:lang w:val="en-US" w:eastAsia="en-US"/>
            </w:rPr>
            <w:t>4</w:t>
          </w:r>
          <w:r>
            <w:rPr/>
            <w:t>.</w:t>
          </w:r>
          <w:r>
            <w:rPr>
              <w:lang w:val="en-US" w:eastAsia="en-US"/>
            </w:rPr>
            <w:t>1</w:t>
          </w:r>
          <w:r>
            <w:rPr>
              <w:sz w:val="24"/>
              <w:szCs w:val="24"/>
              <w:lang w:val="en-US" w:eastAsia="en-US"/>
            </w:rPr>
            <w:tab/>
          </w:r>
          <w:r>
            <w:rPr>
              <w:color w:val="000000"/>
            </w:rPr>
            <w:t>Operation</w:t>
          </w:r>
          <w:r>
            <w:rPr>
              <w:color w:val="000000"/>
              <w:lang w:val="en-US" w:eastAsia="en-US"/>
            </w:rPr>
            <w:t xml:space="preserve"> </w:t>
          </w:r>
          <w:r>
            <w:rPr>
              <w:rFonts w:cs="Courier New" w:ascii="Courier New" w:hAnsi="Courier New"/>
              <w:color w:val="000000"/>
              <w:lang w:val="en-US" w:eastAsia="en-US"/>
            </w:rPr>
            <w:t>setHeartbeatPeriod</w:t>
          </w:r>
          <w:r>
            <w:rPr>
              <w:color w:val="000000"/>
            </w:rPr>
            <w:t xml:space="preserve"> (</w:t>
          </w:r>
          <w:r>
            <w:rPr>
              <w:rFonts w:eastAsia="SimSun;宋体"/>
              <w:color w:val="000000"/>
              <w:lang w:val="en-US" w:eastAsia="en-US"/>
            </w:rPr>
            <w:t>M</w:t>
          </w:r>
          <w:r>
            <w:rPr>
              <w:color w:val="000000"/>
            </w:rPr>
            <w:t>)</w:t>
          </w:r>
          <w:r>
            <w:rPr/>
            <w:tab/>
          </w:r>
          <w:hyperlink w:anchor="__RefHeading___Toc168388587">
            <w:r>
              <w:rPr>
                <w:rStyle w:val="IndexLink"/>
              </w:rPr>
              <w:t>13</w:t>
            </w:r>
          </w:hyperlink>
        </w:p>
        <w:p>
          <w:pPr>
            <w:pStyle w:val="Contents4"/>
            <w:rPr>
              <w:sz w:val="24"/>
              <w:szCs w:val="24"/>
              <w:lang w:val="en-US" w:eastAsia="en-US"/>
            </w:rPr>
          </w:pPr>
          <w:r>
            <w:rPr/>
            <w:t>6.</w:t>
          </w:r>
          <w:r>
            <w:rPr>
              <w:rFonts w:eastAsia="SimSun;宋体"/>
              <w:lang w:val="en-US" w:eastAsia="en-US"/>
            </w:rPr>
            <w:t>4</w:t>
          </w:r>
          <w:r>
            <w:rPr/>
            <w:t>.</w:t>
          </w:r>
          <w:r>
            <w:rPr>
              <w:lang w:val="en-US" w:eastAsia="en-US"/>
            </w:rPr>
            <w:t>1</w:t>
          </w:r>
          <w:r>
            <w:rPr/>
            <w:t>.1</w:t>
          </w:r>
          <w:r>
            <w:rPr>
              <w:sz w:val="24"/>
              <w:szCs w:val="24"/>
              <w:lang w:val="en-US" w:eastAsia="en-US"/>
            </w:rPr>
            <w:tab/>
          </w:r>
          <w:r>
            <w:rPr>
              <w:color w:val="000000"/>
            </w:rPr>
            <w:t>Definition</w:t>
          </w:r>
          <w:r>
            <w:rPr/>
            <w:tab/>
          </w:r>
          <w:hyperlink w:anchor="__RefHeading___Toc168388588">
            <w:r>
              <w:rPr>
                <w:rStyle w:val="IndexLink"/>
              </w:rPr>
              <w:t>13</w:t>
            </w:r>
          </w:hyperlink>
        </w:p>
        <w:p>
          <w:pPr>
            <w:pStyle w:val="Contents4"/>
            <w:rPr>
              <w:sz w:val="24"/>
              <w:szCs w:val="24"/>
              <w:lang w:val="en-US" w:eastAsia="en-US"/>
            </w:rPr>
          </w:pPr>
          <w:r>
            <w:rPr/>
            <w:t>6.</w:t>
          </w:r>
          <w:r>
            <w:rPr>
              <w:rFonts w:eastAsia="SimSun;宋体"/>
              <w:lang w:val="en-US" w:eastAsia="en-US"/>
            </w:rPr>
            <w:t>4</w:t>
          </w:r>
          <w:r>
            <w:rPr/>
            <w:t>.</w:t>
          </w:r>
          <w:r>
            <w:rPr>
              <w:rFonts w:eastAsia="SimSun;宋体"/>
              <w:lang w:val="en-US" w:eastAsia="en-US"/>
            </w:rPr>
            <w:t>1</w:t>
          </w:r>
          <w:r>
            <w:rPr/>
            <w:t>.2</w:t>
          </w:r>
          <w:r>
            <w:rPr>
              <w:sz w:val="24"/>
              <w:szCs w:val="24"/>
              <w:lang w:val="en-US" w:eastAsia="en-US"/>
            </w:rPr>
            <w:tab/>
          </w:r>
          <w:r>
            <w:rPr>
              <w:color w:val="000000"/>
            </w:rPr>
            <w:t>Input parameters</w:t>
          </w:r>
          <w:r>
            <w:rPr/>
            <w:tab/>
          </w:r>
          <w:hyperlink w:anchor="__RefHeading___Toc168388589">
            <w:r>
              <w:rPr>
                <w:rStyle w:val="IndexLink"/>
              </w:rPr>
              <w:t>13</w:t>
            </w:r>
          </w:hyperlink>
        </w:p>
        <w:p>
          <w:pPr>
            <w:pStyle w:val="Contents4"/>
            <w:rPr>
              <w:sz w:val="24"/>
              <w:szCs w:val="24"/>
              <w:lang w:val="en-US" w:eastAsia="en-US"/>
            </w:rPr>
          </w:pPr>
          <w:r>
            <w:rPr/>
            <w:t>6.</w:t>
          </w:r>
          <w:r>
            <w:rPr>
              <w:rFonts w:eastAsia="SimSun;宋体"/>
              <w:lang w:val="en-US" w:eastAsia="en-US"/>
            </w:rPr>
            <w:t>4</w:t>
          </w:r>
          <w:r>
            <w:rPr/>
            <w:t>.</w:t>
          </w:r>
          <w:r>
            <w:rPr>
              <w:rFonts w:eastAsia="SimSun;宋体"/>
              <w:lang w:val="en-US" w:eastAsia="en-US"/>
            </w:rPr>
            <w:t>1</w:t>
          </w:r>
          <w:r>
            <w:rPr/>
            <w:t>.3</w:t>
          </w:r>
          <w:r>
            <w:rPr>
              <w:sz w:val="24"/>
              <w:szCs w:val="24"/>
              <w:lang w:val="en-US" w:eastAsia="en-US"/>
            </w:rPr>
            <w:tab/>
          </w:r>
          <w:r>
            <w:rPr>
              <w:color w:val="000000"/>
            </w:rPr>
            <w:t>Output parameters</w:t>
          </w:r>
          <w:r>
            <w:rPr/>
            <w:tab/>
          </w:r>
          <w:hyperlink w:anchor="__RefHeading___Toc168388590">
            <w:r>
              <w:rPr>
                <w:rStyle w:val="IndexLink"/>
              </w:rPr>
              <w:t>13</w:t>
            </w:r>
          </w:hyperlink>
        </w:p>
        <w:p>
          <w:pPr>
            <w:pStyle w:val="Contents4"/>
            <w:rPr>
              <w:sz w:val="24"/>
              <w:szCs w:val="24"/>
              <w:lang w:val="en-US" w:eastAsia="en-US"/>
            </w:rPr>
          </w:pPr>
          <w:r>
            <w:rPr/>
            <w:t>6.</w:t>
          </w:r>
          <w:r>
            <w:rPr>
              <w:rFonts w:eastAsia="SimSun;宋体"/>
              <w:lang w:val="en-US" w:eastAsia="en-US"/>
            </w:rPr>
            <w:t>4</w:t>
          </w:r>
          <w:r>
            <w:rPr/>
            <w:t>.</w:t>
          </w:r>
          <w:r>
            <w:rPr>
              <w:rFonts w:eastAsia="SimSun;宋体"/>
              <w:lang w:val="en-US" w:eastAsia="en-US"/>
            </w:rPr>
            <w:t>1</w:t>
          </w:r>
          <w:r>
            <w:rPr/>
            <w:t>.4</w:t>
          </w:r>
          <w:r>
            <w:rPr>
              <w:sz w:val="24"/>
              <w:szCs w:val="24"/>
              <w:lang w:val="en-US" w:eastAsia="en-US"/>
            </w:rPr>
            <w:tab/>
          </w:r>
          <w:r>
            <w:rPr>
              <w:color w:val="000000"/>
            </w:rPr>
            <w:t>Pre-condition</w:t>
          </w:r>
          <w:r>
            <w:rPr/>
            <w:tab/>
          </w:r>
          <w:hyperlink w:anchor="__RefHeading___Toc168388591">
            <w:r>
              <w:rPr>
                <w:rStyle w:val="IndexLink"/>
              </w:rPr>
              <w:t>13</w:t>
            </w:r>
          </w:hyperlink>
        </w:p>
        <w:p>
          <w:pPr>
            <w:pStyle w:val="Contents4"/>
            <w:rPr>
              <w:sz w:val="24"/>
              <w:szCs w:val="24"/>
              <w:lang w:val="en-US" w:eastAsia="en-US"/>
            </w:rPr>
          </w:pPr>
          <w:r>
            <w:rPr/>
            <w:t>6.</w:t>
          </w:r>
          <w:r>
            <w:rPr>
              <w:rFonts w:eastAsia="SimSun;宋体"/>
              <w:lang w:val="en-US" w:eastAsia="en-US"/>
            </w:rPr>
            <w:t>4</w:t>
          </w:r>
          <w:r>
            <w:rPr/>
            <w:t>.</w:t>
          </w:r>
          <w:r>
            <w:rPr>
              <w:rFonts w:eastAsia="SimSun;宋体"/>
              <w:lang w:val="en-US" w:eastAsia="en-US"/>
            </w:rPr>
            <w:t>1</w:t>
          </w:r>
          <w:r>
            <w:rPr/>
            <w:t>.5</w:t>
          </w:r>
          <w:r>
            <w:rPr>
              <w:sz w:val="24"/>
              <w:szCs w:val="24"/>
              <w:lang w:val="en-US" w:eastAsia="en-US"/>
            </w:rPr>
            <w:tab/>
          </w:r>
          <w:r>
            <w:rPr>
              <w:color w:val="000000"/>
            </w:rPr>
            <w:t>Post-condition</w:t>
          </w:r>
          <w:r>
            <w:rPr/>
            <w:tab/>
          </w:r>
          <w:hyperlink w:anchor="__RefHeading___Toc168388592">
            <w:r>
              <w:rPr>
                <w:rStyle w:val="IndexLink"/>
              </w:rPr>
              <w:t>13</w:t>
            </w:r>
          </w:hyperlink>
        </w:p>
        <w:p>
          <w:pPr>
            <w:pStyle w:val="Contents4"/>
            <w:rPr>
              <w:sz w:val="24"/>
              <w:szCs w:val="24"/>
              <w:lang w:val="en-US" w:eastAsia="en-US"/>
            </w:rPr>
          </w:pPr>
          <w:r>
            <w:rPr/>
            <w:t>6.</w:t>
          </w:r>
          <w:r>
            <w:rPr>
              <w:rFonts w:eastAsia="SimSun;宋体"/>
              <w:lang w:val="en-US" w:eastAsia="en-US"/>
            </w:rPr>
            <w:t>4</w:t>
          </w:r>
          <w:r>
            <w:rPr/>
            <w:t>.</w:t>
          </w:r>
          <w:r>
            <w:rPr>
              <w:rFonts w:eastAsia="SimSun;宋体"/>
              <w:lang w:val="en-US" w:eastAsia="en-US"/>
            </w:rPr>
            <w:t>1</w:t>
          </w:r>
          <w:r>
            <w:rPr/>
            <w:t>.6</w:t>
          </w:r>
          <w:r>
            <w:rPr>
              <w:sz w:val="24"/>
              <w:szCs w:val="24"/>
              <w:lang w:val="en-US" w:eastAsia="en-US"/>
            </w:rPr>
            <w:tab/>
          </w:r>
          <w:r>
            <w:rPr>
              <w:color w:val="000000"/>
            </w:rPr>
            <w:t>Exceptions</w:t>
          </w:r>
          <w:r>
            <w:rPr/>
            <w:tab/>
          </w:r>
          <w:hyperlink w:anchor="__RefHeading___Toc168388593">
            <w:r>
              <w:rPr>
                <w:rStyle w:val="IndexLink"/>
              </w:rPr>
              <w:t>13</w:t>
            </w:r>
          </w:hyperlink>
        </w:p>
        <w:p>
          <w:pPr>
            <w:pStyle w:val="Contents2"/>
            <w:rPr>
              <w:sz w:val="24"/>
              <w:szCs w:val="24"/>
              <w:lang w:val="en-US" w:eastAsia="en-US"/>
            </w:rPr>
          </w:pPr>
          <w:r>
            <w:rPr/>
            <w:t>6.</w:t>
          </w:r>
          <w:r>
            <w:rPr>
              <w:lang w:val="en-US" w:eastAsia="en-US"/>
            </w:rPr>
            <w:t>5</w:t>
          </w:r>
          <w:r>
            <w:rPr>
              <w:sz w:val="24"/>
              <w:szCs w:val="24"/>
              <w:lang w:val="en-US" w:eastAsia="en-US"/>
            </w:rPr>
            <w:tab/>
          </w:r>
          <w:r>
            <w:rPr/>
            <w:t>Interface CSIRP</w:t>
          </w:r>
          <w:r>
            <w:rPr>
              <w:rFonts w:eastAsia="SimSun;宋体"/>
              <w:lang w:val="en-US" w:eastAsia="en-US"/>
            </w:rPr>
            <w:t>N</w:t>
          </w:r>
          <w:r>
            <w:rPr>
              <w:lang w:val="en-US" w:eastAsia="en-US"/>
            </w:rPr>
            <w:t>otifications (M)</w:t>
          </w:r>
          <w:r>
            <w:rPr/>
            <w:tab/>
          </w:r>
          <w:hyperlink w:anchor="__RefHeading___Toc168388594">
            <w:r>
              <w:rPr>
                <w:rStyle w:val="IndexLink"/>
              </w:rPr>
              <w:t>14</w:t>
            </w:r>
          </w:hyperlink>
        </w:p>
        <w:p>
          <w:pPr>
            <w:pStyle w:val="Contents3"/>
            <w:rPr>
              <w:sz w:val="24"/>
              <w:szCs w:val="24"/>
              <w:lang w:val="en-US" w:eastAsia="en-US"/>
            </w:rPr>
          </w:pPr>
          <w:r>
            <w:rPr/>
            <w:t>6.</w:t>
          </w:r>
          <w:r>
            <w:rPr>
              <w:rFonts w:eastAsia="SimSun;宋体"/>
              <w:lang w:val="en-US" w:eastAsia="en-US"/>
            </w:rPr>
            <w:t>5</w:t>
          </w:r>
          <w:r>
            <w:rPr/>
            <w:t>.1</w:t>
          </w:r>
          <w:r>
            <w:rPr>
              <w:sz w:val="24"/>
              <w:szCs w:val="24"/>
              <w:lang w:val="en-US" w:eastAsia="en-US"/>
            </w:rPr>
            <w:tab/>
          </w:r>
          <w:r>
            <w:rPr/>
            <w:t xml:space="preserve">Notification </w:t>
          </w:r>
          <w:r>
            <w:rPr>
              <w:rFonts w:cs="Courier New" w:ascii="Courier New" w:hAnsi="Courier New"/>
            </w:rPr>
            <w:t>notifyHea</w:t>
          </w:r>
          <w:r>
            <w:rPr>
              <w:rFonts w:eastAsia="SimSun;宋体" w:cs="Courier New" w:ascii="Courier New" w:hAnsi="Courier New"/>
              <w:lang w:val="en-US" w:eastAsia="en-US"/>
            </w:rPr>
            <w:t>r</w:t>
          </w:r>
          <w:r>
            <w:rPr>
              <w:rFonts w:cs="Courier New" w:ascii="Courier New" w:hAnsi="Courier New"/>
            </w:rPr>
            <w:t xml:space="preserve">tbeat </w:t>
          </w:r>
          <w:r>
            <w:rPr/>
            <w:t>(M)</w:t>
            <w:tab/>
          </w:r>
          <w:hyperlink w:anchor="__RefHeading___Toc168388595">
            <w:r>
              <w:rPr>
                <w:rStyle w:val="IndexLink"/>
              </w:rPr>
              <w:t>14</w:t>
            </w:r>
          </w:hyperlink>
        </w:p>
        <w:p>
          <w:pPr>
            <w:pStyle w:val="Contents4"/>
            <w:rPr>
              <w:sz w:val="24"/>
              <w:szCs w:val="24"/>
              <w:lang w:val="en-US" w:eastAsia="en-US"/>
            </w:rPr>
          </w:pPr>
          <w:r>
            <w:rPr/>
            <w:t>6.</w:t>
          </w:r>
          <w:r>
            <w:rPr>
              <w:rFonts w:eastAsia="SimSun;宋体"/>
              <w:lang w:val="en-US" w:eastAsia="en-US"/>
            </w:rPr>
            <w:t>5</w:t>
          </w:r>
          <w:r>
            <w:rPr/>
            <w:t>.1.1</w:t>
          </w:r>
          <w:r>
            <w:rPr>
              <w:sz w:val="24"/>
              <w:szCs w:val="24"/>
              <w:lang w:val="en-US" w:eastAsia="en-US"/>
            </w:rPr>
            <w:tab/>
          </w:r>
          <w:r>
            <w:rPr/>
            <w:t>Definition</w:t>
            <w:tab/>
          </w:r>
          <w:hyperlink w:anchor="__RefHeading___Toc168388596">
            <w:r>
              <w:rPr>
                <w:rStyle w:val="IndexLink"/>
              </w:rPr>
              <w:t>14</w:t>
            </w:r>
          </w:hyperlink>
        </w:p>
        <w:p>
          <w:pPr>
            <w:pStyle w:val="Contents4"/>
            <w:rPr>
              <w:sz w:val="24"/>
              <w:szCs w:val="24"/>
              <w:lang w:val="en-US" w:eastAsia="en-US"/>
            </w:rPr>
          </w:pPr>
          <w:r>
            <w:rPr/>
            <w:t>6.</w:t>
          </w:r>
          <w:r>
            <w:rPr>
              <w:rFonts w:eastAsia="SimSun;宋体"/>
              <w:lang w:val="en-US" w:eastAsia="en-US"/>
            </w:rPr>
            <w:t>5</w:t>
          </w:r>
          <w:r>
            <w:rPr/>
            <w:t>.1.2</w:t>
          </w:r>
          <w:r>
            <w:rPr>
              <w:sz w:val="24"/>
              <w:szCs w:val="24"/>
              <w:lang w:val="en-US" w:eastAsia="en-US"/>
            </w:rPr>
            <w:tab/>
          </w:r>
          <w:r>
            <w:rPr/>
            <w:t>Input parameters</w:t>
            <w:tab/>
          </w:r>
          <w:hyperlink w:anchor="__RefHeading___Toc168388597">
            <w:r>
              <w:rPr>
                <w:rStyle w:val="IndexLink"/>
              </w:rPr>
              <w:t>14</w:t>
            </w:r>
          </w:hyperlink>
        </w:p>
        <w:p>
          <w:pPr>
            <w:pStyle w:val="Contents4"/>
            <w:rPr>
              <w:sz w:val="24"/>
              <w:szCs w:val="24"/>
              <w:lang w:val="en-US" w:eastAsia="en-US"/>
            </w:rPr>
          </w:pPr>
          <w:r>
            <w:rPr/>
            <w:t>6.</w:t>
          </w:r>
          <w:r>
            <w:rPr>
              <w:rFonts w:eastAsia="SimSun;宋体"/>
              <w:lang w:val="en-US" w:eastAsia="en-US"/>
            </w:rPr>
            <w:t>5</w:t>
          </w:r>
          <w:r>
            <w:rPr/>
            <w:t>.1.3</w:t>
          </w:r>
          <w:r>
            <w:rPr>
              <w:sz w:val="24"/>
              <w:szCs w:val="24"/>
              <w:lang w:val="en-US" w:eastAsia="en-US"/>
            </w:rPr>
            <w:tab/>
          </w:r>
          <w:r>
            <w:rPr/>
            <w:t>Triggering Event</w:t>
            <w:tab/>
          </w:r>
          <w:hyperlink w:anchor="__RefHeading___Toc168388598">
            <w:r>
              <w:rPr>
                <w:rStyle w:val="IndexLink"/>
              </w:rPr>
              <w:t>14</w:t>
            </w:r>
          </w:hyperlink>
        </w:p>
        <w:p>
          <w:pPr>
            <w:pStyle w:val="Contents5"/>
            <w:rPr>
              <w:sz w:val="24"/>
              <w:szCs w:val="24"/>
              <w:lang w:val="en-US" w:eastAsia="en-US"/>
            </w:rPr>
          </w:pPr>
          <w:r>
            <w:rPr/>
            <w:t>6.</w:t>
          </w:r>
          <w:r>
            <w:rPr>
              <w:rFonts w:eastAsia="SimSun;宋体"/>
              <w:lang w:val="en-US" w:eastAsia="en-US"/>
            </w:rPr>
            <w:t>5</w:t>
          </w:r>
          <w:r>
            <w:rPr/>
            <w:t>.1.3.1</w:t>
          </w:r>
          <w:r>
            <w:rPr>
              <w:sz w:val="24"/>
              <w:szCs w:val="24"/>
              <w:lang w:val="en-US" w:eastAsia="en-US"/>
            </w:rPr>
            <w:tab/>
          </w:r>
          <w:r>
            <w:rPr/>
            <w:t>From-state</w:t>
            <w:tab/>
          </w:r>
          <w:hyperlink w:anchor="__RefHeading___Toc168388599">
            <w:r>
              <w:rPr>
                <w:rStyle w:val="IndexLink"/>
              </w:rPr>
              <w:t>14</w:t>
            </w:r>
          </w:hyperlink>
        </w:p>
        <w:p>
          <w:pPr>
            <w:pStyle w:val="Contents5"/>
            <w:rPr>
              <w:sz w:val="24"/>
              <w:szCs w:val="24"/>
              <w:lang w:val="en-US" w:eastAsia="en-US"/>
            </w:rPr>
          </w:pPr>
          <w:r>
            <w:rPr/>
            <w:t>6.</w:t>
          </w:r>
          <w:r>
            <w:rPr>
              <w:rFonts w:eastAsia="SimSun;宋体"/>
              <w:lang w:val="en-US" w:eastAsia="en-US"/>
            </w:rPr>
            <w:t>5</w:t>
          </w:r>
          <w:r>
            <w:rPr/>
            <w:t>.1.3.2</w:t>
          </w:r>
          <w:r>
            <w:rPr>
              <w:sz w:val="24"/>
              <w:szCs w:val="24"/>
              <w:lang w:val="en-US" w:eastAsia="en-US"/>
            </w:rPr>
            <w:tab/>
          </w:r>
          <w:r>
            <w:rPr/>
            <w:t>To-state</w:t>
            <w:tab/>
          </w:r>
          <w:hyperlink w:anchor="__RefHeading___Toc168388600">
            <w:r>
              <w:rPr>
                <w:rStyle w:val="IndexLink"/>
              </w:rPr>
              <w:t>14</w:t>
            </w:r>
          </w:hyperlink>
        </w:p>
        <w:p>
          <w:pPr>
            <w:pStyle w:val="Contents8"/>
            <w:rPr>
              <w:b w:val="false"/>
              <w:b w:val="false"/>
              <w:sz w:val="24"/>
              <w:szCs w:val="24"/>
              <w:lang w:val="en-US" w:eastAsia="en-US"/>
            </w:rPr>
          </w:pPr>
          <w:r>
            <w:rPr/>
            <w:t>Annex A (</w:t>
          </w:r>
          <w:r>
            <w:rPr>
              <w:rFonts w:eastAsia="SimSun;宋体"/>
              <w:lang w:val="en-US" w:eastAsia="en-US"/>
            </w:rPr>
            <w:t>n</w:t>
          </w:r>
          <w:r>
            <w:rPr/>
            <w:t>ormative):</w:t>
            <w:tab/>
            <w:t>IRPAgent behaviour regarding the sending of heartbeat notification</w:t>
            <w:tab/>
          </w:r>
          <w:hyperlink w:anchor="__RefHeading___Toc168388601">
            <w:r>
              <w:rPr>
                <w:rStyle w:val="IndexLink"/>
              </w:rPr>
              <w:t>15</w:t>
            </w:r>
          </w:hyperlink>
        </w:p>
        <w:p>
          <w:pPr>
            <w:pStyle w:val="Contents8"/>
            <w:rPr>
              <w:b w:val="false"/>
              <w:b w:val="false"/>
              <w:sz w:val="24"/>
              <w:szCs w:val="24"/>
              <w:lang w:val="en-US" w:eastAsia="en-US"/>
            </w:rPr>
          </w:pPr>
          <w:r>
            <w:rPr/>
            <w:t xml:space="preserve">Annex </w:t>
          </w:r>
          <w:r>
            <w:rPr>
              <w:rFonts w:eastAsia="SimSun;宋体"/>
              <w:lang w:val="en-US" w:eastAsia="en-US"/>
            </w:rPr>
            <w:t>B</w:t>
          </w:r>
          <w:r>
            <w:rPr/>
            <w:t xml:space="preserve"> (informative):</w:t>
            <w:tab/>
            <w:t>Identification of a failed communication path</w:t>
            <w:tab/>
          </w:r>
          <w:hyperlink w:anchor="__RefHeading___Toc168388602">
            <w:r>
              <w:rPr>
                <w:rStyle w:val="IndexLink"/>
              </w:rPr>
              <w:t>16</w:t>
            </w:r>
          </w:hyperlink>
        </w:p>
        <w:p>
          <w:pPr>
            <w:pStyle w:val="Contents1"/>
            <w:rPr>
              <w:sz w:val="24"/>
              <w:szCs w:val="24"/>
              <w:lang w:val="en-US" w:eastAsia="en-US"/>
            </w:rPr>
          </w:pPr>
          <w:r>
            <w:rPr/>
            <w:t>B.1</w:t>
          </w:r>
          <w:r>
            <w:rPr>
              <w:sz w:val="24"/>
              <w:szCs w:val="24"/>
            </w:rPr>
            <w:tab/>
          </w:r>
          <w:r>
            <w:rPr/>
            <w:t>Background</w:t>
            <w:tab/>
          </w:r>
          <w:hyperlink w:anchor="__RefHeading___Toc168388603">
            <w:r>
              <w:rPr>
                <w:rStyle w:val="IndexLink"/>
              </w:rPr>
              <w:t>16</w:t>
            </w:r>
          </w:hyperlink>
        </w:p>
        <w:p>
          <w:pPr>
            <w:pStyle w:val="Contents1"/>
            <w:rPr>
              <w:sz w:val="24"/>
              <w:szCs w:val="24"/>
              <w:lang w:val="en-US" w:eastAsia="en-US"/>
            </w:rPr>
          </w:pPr>
          <w:r>
            <w:rPr/>
            <w:t>B.2</w:t>
          </w:r>
          <w:r>
            <w:rPr>
              <w:sz w:val="24"/>
              <w:szCs w:val="24"/>
            </w:rPr>
            <w:tab/>
          </w:r>
          <w:r>
            <w:rPr/>
            <w:t>Notification IRPAgent Internal Configuration</w:t>
            <w:tab/>
          </w:r>
          <w:hyperlink w:anchor="__RefHeading___Toc168388604">
            <w:r>
              <w:rPr>
                <w:rStyle w:val="IndexLink"/>
              </w:rPr>
              <w:t>16</w:t>
            </w:r>
          </w:hyperlink>
        </w:p>
        <w:p>
          <w:pPr>
            <w:pStyle w:val="Contents1"/>
            <w:rPr>
              <w:sz w:val="24"/>
              <w:szCs w:val="24"/>
              <w:lang w:val="en-US" w:eastAsia="en-US"/>
            </w:rPr>
          </w:pPr>
          <w:r>
            <w:rPr/>
            <w:t>B.3</w:t>
          </w:r>
          <w:r>
            <w:rPr>
              <w:sz w:val="24"/>
              <w:szCs w:val="24"/>
            </w:rPr>
            <w:tab/>
          </w:r>
          <w:r>
            <w:rPr/>
            <w:t>The failed communication paths identification process</w:t>
            <w:tab/>
          </w:r>
          <w:hyperlink w:anchor="__RefHeading___Toc168388605">
            <w:r>
              <w:rPr>
                <w:rStyle w:val="IndexLink"/>
              </w:rPr>
              <w:t>17</w:t>
            </w:r>
          </w:hyperlink>
        </w:p>
        <w:p>
          <w:pPr>
            <w:pStyle w:val="Contents8"/>
            <w:rPr>
              <w:sz w:val="24"/>
              <w:szCs w:val="24"/>
              <w:lang w:val="en-US" w:eastAsia="en-US"/>
            </w:rPr>
          </w:pPr>
          <w:r>
            <w:rPr>
              <w:b w:val="false"/>
            </w:rPr>
            <w:t xml:space="preserve">Annex </w:t>
          </w:r>
          <w:r>
            <w:rPr>
              <w:rFonts w:eastAsia="SimSun;宋体"/>
              <w:b w:val="false"/>
              <w:lang w:val="en-US" w:eastAsia="en-US"/>
            </w:rPr>
            <w:t>C</w:t>
          </w:r>
          <w:r>
            <w:rPr>
              <w:b w:val="false"/>
            </w:rPr>
            <w:t xml:space="preserve"> (informative):</w:t>
            <w:tab/>
            <w:t>Change history</w:t>
            <w:tab/>
          </w:r>
          <w:hyperlink w:anchor="__RefHeading___Toc168388606">
            <w:r>
              <w:rPr>
                <w:rStyle w:val="IndexLink"/>
                <w:b w:val="false"/>
              </w:rPr>
              <w:t>19</w:t>
            </w:r>
          </w:hyperlink>
          <w:r>
            <w:rPr>
              <w:rStyle w:val="IndexLink"/>
              <w:b w:val="false"/>
            </w:rPr>
            <w:fldChar w:fldCharType="end"/>
          </w:r>
        </w:p>
      </w:sdtContent>
    </w:sdt>
    <w:p>
      <w:pPr>
        <w:pStyle w:val="Normal"/>
        <w:rPr>
          <w:b/>
          <w:b/>
          <w:color w:val="000000"/>
          <w:sz w:val="22"/>
          <w:szCs w:val="24"/>
          <w:lang w:val="en-US" w:eastAsia="en-US"/>
        </w:rPr>
      </w:pPr>
      <w:r>
        <w:rPr>
          <w:b/>
          <w:color w:val="000000"/>
          <w:sz w:val="22"/>
          <w:szCs w:val="24"/>
          <w:lang w:val="en-US" w:eastAsia="en-US"/>
        </w:rPr>
      </w:r>
      <w:r>
        <w:br w:type="page"/>
      </w:r>
    </w:p>
    <w:p>
      <w:pPr>
        <w:pStyle w:val="Heading1"/>
        <w:ind w:left="1134" w:hanging="1134"/>
        <w:rPr>
          <w:color w:val="000000"/>
        </w:rPr>
      </w:pPr>
      <w:bookmarkStart w:id="7" w:name="__RefHeading___Toc168388546"/>
      <w:bookmarkEnd w:id="7"/>
      <w:r>
        <w:rPr>
          <w:color w:val="000000"/>
        </w:rPr>
        <w:t>Foreword</w:t>
      </w:r>
    </w:p>
    <w:p>
      <w:pPr>
        <w:pStyle w:val="Normal"/>
        <w:rPr/>
      </w:pPr>
      <w:r>
        <w:rPr>
          <w:color w:val="000000"/>
        </w:rPr>
        <w:t>This Technical Specification has been produced by the 3</w:t>
      </w:r>
      <w:r>
        <w:rPr>
          <w:color w:val="000000"/>
          <w:vertAlign w:val="superscript"/>
        </w:rPr>
        <w:t>rd</w:t>
      </w:r>
      <w:r>
        <w:rPr>
          <w:color w:val="000000"/>
        </w:rPr>
        <w:t xml:space="preserve"> Generation Partnership Project (3GPP).</w:t>
      </w:r>
    </w:p>
    <w:p>
      <w:pPr>
        <w:pStyle w:val="Normal"/>
        <w:rPr/>
      </w:pPr>
      <w:r>
        <w:rPr>
          <w:color w:val="00000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color w:val="000000"/>
        </w:rPr>
      </w:pPr>
      <w:r>
        <w:rPr>
          <w:color w:val="000000"/>
        </w:rPr>
        <w:t>Version x.y.z</w:t>
      </w:r>
    </w:p>
    <w:p>
      <w:pPr>
        <w:pStyle w:val="B1"/>
        <w:rPr>
          <w:color w:val="000000"/>
        </w:rPr>
      </w:pPr>
      <w:r>
        <w:rPr>
          <w:color w:val="000000"/>
        </w:rPr>
        <w:t>where:</w:t>
      </w:r>
    </w:p>
    <w:p>
      <w:pPr>
        <w:pStyle w:val="B2"/>
        <w:rPr>
          <w:color w:val="000000"/>
        </w:rPr>
      </w:pPr>
      <w:r>
        <w:rPr>
          <w:color w:val="000000"/>
        </w:rPr>
        <w:t>x</w:t>
        <w:tab/>
        <w:t>the first digit:</w:t>
      </w:r>
    </w:p>
    <w:p>
      <w:pPr>
        <w:pStyle w:val="B3"/>
        <w:rPr>
          <w:color w:val="000000"/>
        </w:rPr>
      </w:pPr>
      <w:r>
        <w:rPr>
          <w:color w:val="000000"/>
        </w:rPr>
        <w:t>1</w:t>
        <w:tab/>
        <w:t>presented to TSG for information;</w:t>
      </w:r>
    </w:p>
    <w:p>
      <w:pPr>
        <w:pStyle w:val="B3"/>
        <w:rPr>
          <w:color w:val="000000"/>
        </w:rPr>
      </w:pPr>
      <w:r>
        <w:rPr>
          <w:color w:val="000000"/>
        </w:rPr>
        <w:t>2</w:t>
        <w:tab/>
        <w:t>presented to TSG for approval;</w:t>
      </w:r>
    </w:p>
    <w:p>
      <w:pPr>
        <w:pStyle w:val="B3"/>
        <w:rPr/>
      </w:pPr>
      <w:r>
        <w:rPr>
          <w:color w:val="000000"/>
        </w:rPr>
        <w:t>3</w:t>
        <w:tab/>
        <w:t>or greater indicates TSG approved document under change control.</w:t>
      </w:r>
    </w:p>
    <w:p>
      <w:pPr>
        <w:pStyle w:val="B2"/>
        <w:rPr>
          <w:color w:val="000000"/>
        </w:rPr>
      </w:pPr>
      <w:r>
        <w:rPr>
          <w:color w:val="000000"/>
        </w:rPr>
        <w:t>y</w:t>
        <w:tab/>
        <w:t>the second digit is incremented for all changes of substance, i.e. technical enhancements, corrections, updates, etc.</w:t>
      </w:r>
    </w:p>
    <w:p>
      <w:pPr>
        <w:pStyle w:val="B2"/>
        <w:rPr>
          <w:color w:val="000000"/>
        </w:rPr>
      </w:pPr>
      <w:r>
        <w:rPr>
          <w:color w:val="000000"/>
        </w:rPr>
        <w:t>z</w:t>
        <w:tab/>
        <w:t>the third digit is incremented when editorial only changes have been incorporated in the document.</w:t>
      </w:r>
    </w:p>
    <w:p>
      <w:pPr>
        <w:pStyle w:val="Heading1"/>
        <w:ind w:left="1134" w:hanging="1134"/>
        <w:rPr>
          <w:color w:val="000000"/>
        </w:rPr>
      </w:pPr>
      <w:bookmarkStart w:id="8" w:name="__RefHeading___Toc168388547"/>
      <w:bookmarkEnd w:id="8"/>
      <w:r>
        <w:rPr>
          <w:color w:val="000000"/>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TS 32.</w:t>
      </w:r>
      <w:r>
        <w:rPr>
          <w:lang w:eastAsia="zh-CN"/>
        </w:rPr>
        <w:t>35</w:t>
      </w:r>
      <w:r>
        <w:rPr/>
        <w:t>1:</w:t>
        <w:tab/>
        <w:t>"</w:t>
      </w:r>
      <w:r>
        <w:rPr>
          <w:lang w:eastAsia="zh-CN"/>
        </w:rPr>
        <w:t>Communication Surveillance</w:t>
      </w:r>
      <w:r>
        <w:rPr>
          <w:lang w:eastAsia="zh-CN"/>
        </w:rPr>
        <w:t xml:space="preserve"> (CS) </w:t>
      </w:r>
      <w:r>
        <w:rPr/>
        <w:t>Integration Reference Point (IRP); Requirements";</w:t>
      </w:r>
    </w:p>
    <w:p>
      <w:pPr>
        <w:pStyle w:val="B1"/>
        <w:rPr/>
      </w:pPr>
      <w:r>
        <w:rPr>
          <w:b/>
        </w:rPr>
        <w:t>TS 32.352:</w:t>
      </w:r>
      <w:r>
        <w:rPr>
          <w:b/>
          <w:lang w:eastAsia="zh-CN"/>
        </w:rPr>
        <w:tab/>
      </w:r>
      <w:r>
        <w:rPr>
          <w:b/>
        </w:rPr>
        <w:t>"</w:t>
      </w:r>
      <w:r>
        <w:rPr>
          <w:b/>
          <w:lang w:eastAsia="zh-CN"/>
        </w:rPr>
        <w:t>Communication Surveillance</w:t>
      </w:r>
      <w:r>
        <w:rPr>
          <w:b/>
          <w:lang w:eastAsia="zh-CN"/>
        </w:rPr>
        <w:t xml:space="preserve"> (CS) </w:t>
      </w:r>
      <w:r>
        <w:rPr>
          <w:b/>
        </w:rPr>
        <w:t>Integration Reference Point (IRP); Information Service (IS)";</w:t>
      </w:r>
    </w:p>
    <w:p>
      <w:pPr>
        <w:pStyle w:val="B1"/>
        <w:rPr/>
      </w:pPr>
      <w:r>
        <w:rPr/>
        <w:t>TS 32.356:</w:t>
        <w:tab/>
        <w:t>"</w:t>
      </w:r>
      <w:r>
        <w:rPr>
          <w:lang w:eastAsia="zh-CN"/>
        </w:rPr>
        <w:t>Communication Surveillance</w:t>
      </w:r>
      <w:r>
        <w:rPr>
          <w:lang w:eastAsia="zh-CN"/>
        </w:rPr>
        <w:t xml:space="preserve"> (CS) </w:t>
      </w:r>
      <w:r>
        <w:rPr/>
        <w:t>Integration Reference Point (IRP); Solution Set (SS) definitions".</w:t>
      </w:r>
    </w:p>
    <w:p>
      <w:pPr>
        <w:pStyle w:val="Normal"/>
        <w:rPr>
          <w:color w:val="000000"/>
        </w:rPr>
      </w:pPr>
      <w:r>
        <w:rPr/>
        <w:t xml:space="preserve">The present document is </w:t>
      </w:r>
      <w:r>
        <w:rPr>
          <w:color w:val="000000"/>
        </w:rPr>
        <w:t>part of a TS-family defining the Telecommunication Management (TM) of 3G systems.</w:t>
      </w:r>
    </w:p>
    <w:p>
      <w:pPr>
        <w:pStyle w:val="Normal"/>
        <w:rPr>
          <w:color w:val="000000"/>
        </w:rPr>
      </w:pPr>
      <w:r>
        <w:rPr>
          <w:color w:val="000000"/>
        </w:rPr>
        <w:t xml:space="preserve">The TM principles are described in 3GPP TS 32.101 [1]. The TM architecture is described in 3GPP TS 32.102 [2]. </w:t>
      </w:r>
    </w:p>
    <w:p>
      <w:pPr>
        <w:pStyle w:val="Normal"/>
        <w:rPr/>
      </w:pPr>
      <w:r>
        <w:rPr>
          <w:color w:val="000000"/>
        </w:rPr>
        <w:t>The other specifications define the interface (I</w:t>
      </w:r>
      <w:r>
        <w:rPr>
          <w:color w:val="000000"/>
          <w:lang w:eastAsia="zh-CN"/>
        </w:rPr>
        <w:t>tf</w:t>
      </w:r>
      <w:r>
        <w:rPr>
          <w:color w:val="000000"/>
        </w:rPr>
        <w:t>-N) between the managing system (manager), which is in general the Network Manager (</w:t>
      </w:r>
      <w:r>
        <w:rPr/>
        <w:t>NM</w:t>
      </w:r>
      <w:r>
        <w:rPr>
          <w:color w:val="000000"/>
        </w:rPr>
        <w:t>) and the managed system (agent), which is either an Element Manager (</w:t>
      </w:r>
      <w:r>
        <w:rPr/>
        <w:t>EM</w:t>
      </w:r>
      <w:r>
        <w:rPr>
          <w:color w:val="000000"/>
        </w:rPr>
        <w:t xml:space="preserve">) or the managed </w:t>
      </w:r>
      <w:r>
        <w:rPr>
          <w:lang w:eastAsia="zh-CN"/>
        </w:rPr>
        <w:t>NE</w:t>
      </w:r>
      <w:r>
        <w:rPr>
          <w:color w:val="000000"/>
        </w:rPr>
        <w:t xml:space="preserve"> itself. The Itf-N is composed of a number of Integration Reference Points (IRPs) defining the information in the agent that is visible for the manager, the operations that the manager may perform on this information and the notifications that are sent from the agent to the manager. </w:t>
      </w:r>
      <w:r>
        <w:rPr>
          <w:color w:val="000000"/>
          <w:lang w:eastAsia="zh-CN"/>
        </w:rPr>
        <w:t xml:space="preserve">Communication Surveillance </w:t>
      </w:r>
      <w:r>
        <w:rPr/>
        <w:t>IRP</w:t>
      </w:r>
      <w:r>
        <w:rPr>
          <w:color w:val="000000"/>
        </w:rPr>
        <w:t xml:space="preserve"> (CSIRP) </w:t>
      </w:r>
      <w:r>
        <w:rPr>
          <w:color w:val="000000"/>
          <w:lang w:eastAsia="zh-CN"/>
        </w:rPr>
        <w:t>is o</w:t>
      </w:r>
      <w:r>
        <w:rPr>
          <w:color w:val="000000"/>
        </w:rPr>
        <w:t xml:space="preserve">ne of these IRPs </w:t>
      </w:r>
      <w:r>
        <w:rPr>
          <w:color w:val="000000"/>
          <w:lang w:eastAsia="zh-CN"/>
        </w:rPr>
        <w:t>with special function</w:t>
      </w:r>
      <w:r>
        <w:rPr>
          <w:color w:val="000000"/>
        </w:rPr>
        <w:t>.</w:t>
      </w:r>
    </w:p>
    <w:p>
      <w:pPr>
        <w:pStyle w:val="Normal"/>
        <w:rPr/>
      </w:pPr>
      <w:r>
        <w:rPr/>
        <w:t>To ensure the availability and reliability of the management, an automatic surveillance of the communication between NM and the managed system are required. CS</w:t>
      </w:r>
      <w:r>
        <w:rPr>
          <w:rFonts w:eastAsia="SimSun;宋体"/>
          <w:lang w:eastAsia="zh-CN"/>
        </w:rPr>
        <w:t xml:space="preserve">IRP </w:t>
      </w:r>
      <w:r>
        <w:rPr/>
        <w:t>is defined as a capability to achieve this goal.</w:t>
      </w:r>
      <w:r>
        <w:br w:type="page"/>
      </w:r>
    </w:p>
    <w:p>
      <w:pPr>
        <w:pStyle w:val="Heading1"/>
        <w:ind w:left="1134" w:hanging="1134"/>
        <w:rPr/>
      </w:pPr>
      <w:bookmarkStart w:id="9" w:name="__RefHeading___Toc168388548"/>
      <w:bookmarkEnd w:id="9"/>
      <w:r>
        <w:rPr/>
        <w:t>1</w:t>
        <w:tab/>
        <w:t>Scope</w:t>
      </w:r>
    </w:p>
    <w:p>
      <w:pPr>
        <w:pStyle w:val="Normal"/>
        <w:rPr/>
      </w:pPr>
      <w:r>
        <w:rPr/>
        <w:t xml:space="preserve">The present document defines the Information Service (IS) part of the </w:t>
      </w:r>
      <w:r>
        <w:rPr>
          <w:color w:val="000000"/>
          <w:lang w:eastAsia="zh-CN"/>
        </w:rPr>
        <w:t xml:space="preserve">Communication Surveillance </w:t>
      </w:r>
      <w:r>
        <w:rPr/>
        <w:t>IRP</w:t>
      </w:r>
      <w:r>
        <w:rPr>
          <w:color w:val="000000"/>
        </w:rPr>
        <w:t xml:space="preserve"> (CSIRP).</w:t>
      </w:r>
      <w:r>
        <w:rPr/>
        <w:t xml:space="preserve"> </w:t>
        <w:br/>
        <w:t xml:space="preserve">It describes the semantics of the information and the interactions visible across Itf-N in a protocol independent way. </w:t>
        <w:br/>
        <w:t>The information is specified by means of Information Object Classes (IOCs) and the interactions by means of operations and notifications. The present document does not specify the syntax (encoding) of the information.</w:t>
      </w:r>
    </w:p>
    <w:p>
      <w:pPr>
        <w:pStyle w:val="Heading1"/>
        <w:ind w:left="1134" w:hanging="1134"/>
        <w:rPr/>
      </w:pPr>
      <w:bookmarkStart w:id="10" w:name="__RefHeading___Toc168388549"/>
      <w:bookmarkEnd w:id="10"/>
      <w:r>
        <w:rPr/>
        <w:t>2</w:t>
        <w:tab/>
        <w:t>References</w:t>
      </w:r>
    </w:p>
    <w:p>
      <w:pPr>
        <w:pStyle w:val="Normal"/>
        <w:rPr/>
      </w:pPr>
      <w:r>
        <w:rPr>
          <w:color w:val="000000"/>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color w:val="000000"/>
        </w:rPr>
        <w:t>[1]</w:t>
        <w:tab/>
        <w:t xml:space="preserve">3GPP TS 32.101: "Telecommunication management; </w:t>
      </w:r>
      <w:r>
        <w:rPr>
          <w:color w:val="000000"/>
          <w:lang w:eastAsia="zh-CN"/>
        </w:rPr>
        <w:t>P</w:t>
      </w:r>
      <w:r>
        <w:rPr>
          <w:color w:val="000000"/>
        </w:rPr>
        <w:t>rinciples and high level requirements".</w:t>
      </w:r>
    </w:p>
    <w:p>
      <w:pPr>
        <w:pStyle w:val="EX"/>
        <w:rPr/>
      </w:pPr>
      <w:r>
        <w:rPr>
          <w:color w:val="000000"/>
        </w:rPr>
        <w:t>[</w:t>
      </w:r>
      <w:r>
        <w:rPr>
          <w:color w:val="000000"/>
          <w:lang w:eastAsia="zh-CN"/>
        </w:rPr>
        <w:t>2</w:t>
      </w:r>
      <w:r>
        <w:rPr>
          <w:color w:val="000000"/>
        </w:rPr>
        <w:t>]</w:t>
        <w:tab/>
        <w:t xml:space="preserve">3GPP TS 32.102: "Telecommunication management; </w:t>
      </w:r>
      <w:r>
        <w:rPr>
          <w:color w:val="000000"/>
          <w:lang w:eastAsia="zh-CN"/>
        </w:rPr>
        <w:t>A</w:t>
      </w:r>
      <w:r>
        <w:rPr>
          <w:color w:val="000000"/>
        </w:rPr>
        <w:t>rchitecture".</w:t>
      </w:r>
    </w:p>
    <w:p>
      <w:pPr>
        <w:pStyle w:val="EX"/>
        <w:rPr>
          <w:color w:val="000000"/>
          <w:lang w:eastAsia="zh-CN"/>
        </w:rPr>
      </w:pPr>
      <w:r>
        <w:rPr>
          <w:color w:val="000000"/>
        </w:rPr>
        <w:t>[</w:t>
      </w:r>
      <w:r>
        <w:rPr>
          <w:color w:val="000000"/>
          <w:lang w:eastAsia="zh-CN"/>
        </w:rPr>
        <w:t>3</w:t>
      </w:r>
      <w:r>
        <w:rPr>
          <w:color w:val="000000"/>
        </w:rPr>
        <w:t>]</w:t>
        <w:tab/>
        <w:t>Void</w:t>
      </w:r>
    </w:p>
    <w:p>
      <w:pPr>
        <w:pStyle w:val="EX"/>
        <w:rPr>
          <w:color w:val="000000"/>
          <w:lang w:eastAsia="zh-CN"/>
        </w:rPr>
      </w:pPr>
      <w:r>
        <w:rPr>
          <w:color w:val="000000"/>
        </w:rPr>
        <w:t>[</w:t>
      </w:r>
      <w:r>
        <w:rPr>
          <w:rFonts w:eastAsia="SimSun;宋体"/>
          <w:color w:val="000000"/>
          <w:lang w:eastAsia="zh-CN"/>
        </w:rPr>
        <w:t>4</w:t>
      </w:r>
      <w:r>
        <w:rPr>
          <w:color w:val="000000"/>
        </w:rPr>
        <w:t>]</w:t>
        <w:tab/>
        <w:t>3GPP TS 32.</w:t>
      </w:r>
      <w:r>
        <w:rPr>
          <w:color w:val="000000"/>
          <w:lang w:eastAsia="zh-CN"/>
        </w:rPr>
        <w:t>351</w:t>
      </w:r>
      <w:r>
        <w:rPr>
          <w:color w:val="000000"/>
        </w:rPr>
        <w:t>: "Telecommunication management;</w:t>
      </w:r>
      <w:r>
        <w:rPr>
          <w:color w:val="000000"/>
          <w:lang w:eastAsia="zh-CN"/>
        </w:rPr>
        <w:t xml:space="preserve"> </w:t>
      </w:r>
      <w:r>
        <w:rPr>
          <w:bCs/>
          <w:color w:val="000000"/>
          <w:lang w:eastAsia="zh-CN"/>
        </w:rPr>
        <w:t>Communication Surveillance</w:t>
      </w:r>
      <w:r>
        <w:rPr>
          <w:bCs/>
          <w:color w:val="000000"/>
        </w:rPr>
        <w:t xml:space="preserve"> (</w:t>
      </w:r>
      <w:r>
        <w:rPr>
          <w:rFonts w:eastAsia="SimSun;宋体"/>
          <w:bCs/>
          <w:lang w:eastAsia="zh-CN"/>
        </w:rPr>
        <w:t>CS</w:t>
      </w:r>
      <w:r>
        <w:rPr>
          <w:bCs/>
          <w:color w:val="000000"/>
        </w:rPr>
        <w:t>) Integration Reference Point</w:t>
      </w:r>
      <w:r>
        <w:rPr>
          <w:bCs/>
          <w:color w:val="000000"/>
          <w:lang w:eastAsia="zh-CN"/>
        </w:rPr>
        <w:t xml:space="preserve"> (</w:t>
      </w:r>
      <w:r>
        <w:rPr>
          <w:bCs/>
          <w:lang w:eastAsia="zh-CN"/>
        </w:rPr>
        <w:t>IRP</w:t>
      </w:r>
      <w:r>
        <w:rPr>
          <w:bCs/>
          <w:color w:val="000000"/>
          <w:lang w:eastAsia="zh-CN"/>
        </w:rPr>
        <w:t>)</w:t>
      </w:r>
      <w:r>
        <w:rPr>
          <w:bCs/>
          <w:color w:val="000000"/>
        </w:rPr>
        <w:t>: Requirements</w:t>
      </w:r>
      <w:r>
        <w:rPr>
          <w:color w:val="000000"/>
        </w:rPr>
        <w:t>".</w:t>
      </w:r>
    </w:p>
    <w:p>
      <w:pPr>
        <w:pStyle w:val="EX"/>
        <w:rPr>
          <w:color w:val="000000"/>
          <w:lang w:eastAsia="zh-CN"/>
        </w:rPr>
      </w:pPr>
      <w:r>
        <w:rPr>
          <w:color w:val="000000"/>
        </w:rPr>
        <w:t>[</w:t>
      </w:r>
      <w:r>
        <w:rPr>
          <w:rFonts w:eastAsia="SimSun;宋体"/>
          <w:color w:val="000000"/>
          <w:lang w:eastAsia="zh-CN"/>
        </w:rPr>
        <w:t>5</w:t>
      </w:r>
      <w:r>
        <w:rPr>
          <w:color w:val="000000"/>
        </w:rPr>
        <w:t>]</w:t>
        <w:tab/>
        <w:t>3GPP TS 32.622: "Telecommunication management; Configuration Management (CM); Generic network resources Integration Reference Point (</w:t>
      </w:r>
      <w:r>
        <w:rPr/>
        <w:t>IRP</w:t>
      </w:r>
      <w:r>
        <w:rPr>
          <w:color w:val="000000"/>
        </w:rPr>
        <w:t>): Network Resource Model (</w:t>
      </w:r>
      <w:r>
        <w:rPr/>
        <w:t>NRM</w:t>
      </w:r>
      <w:r>
        <w:rPr>
          <w:color w:val="000000"/>
        </w:rPr>
        <w:t>)"</w:t>
      </w:r>
      <w:r>
        <w:rPr>
          <w:color w:val="000000"/>
          <w:lang w:eastAsia="zh-CN"/>
        </w:rPr>
        <w:t>.</w:t>
      </w:r>
    </w:p>
    <w:p>
      <w:pPr>
        <w:pStyle w:val="EX"/>
        <w:rPr/>
      </w:pPr>
      <w:r>
        <w:rPr>
          <w:color w:val="000000"/>
        </w:rPr>
        <w:t>[</w:t>
      </w:r>
      <w:r>
        <w:rPr>
          <w:rFonts w:eastAsia="SimSun;宋体"/>
          <w:color w:val="000000"/>
          <w:lang w:eastAsia="zh-CN"/>
        </w:rPr>
        <w:t>6</w:t>
      </w:r>
      <w:r>
        <w:rPr>
          <w:color w:val="000000"/>
        </w:rPr>
        <w:t>]</w:t>
        <w:tab/>
        <w:t>3GPP TS 32.312: "Telecommunication management; Generic Integration Reference Point (</w:t>
      </w:r>
      <w:r>
        <w:rPr/>
        <w:t>IRP</w:t>
      </w:r>
      <w:r>
        <w:rPr>
          <w:color w:val="000000"/>
        </w:rPr>
        <w:t>) management: Information Service (IS)"</w:t>
      </w:r>
      <w:r>
        <w:rPr>
          <w:color w:val="000000"/>
          <w:lang w:eastAsia="zh-CN"/>
        </w:rPr>
        <w:t>.</w:t>
      </w:r>
    </w:p>
    <w:p>
      <w:pPr>
        <w:pStyle w:val="EX"/>
        <w:rPr/>
      </w:pPr>
      <w:r>
        <w:rPr>
          <w:color w:val="000000"/>
        </w:rPr>
        <w:t>[</w:t>
      </w:r>
      <w:r>
        <w:rPr>
          <w:rFonts w:eastAsia="SimSun;宋体"/>
          <w:color w:val="000000"/>
          <w:lang w:eastAsia="zh-CN"/>
        </w:rPr>
        <w:t>7</w:t>
      </w:r>
      <w:r>
        <w:rPr>
          <w:color w:val="000000"/>
        </w:rPr>
        <w:t>]</w:t>
        <w:tab/>
        <w:t>3GPP TS 32.311: "Telecommunication management; Generic Integration Reference Point (</w:t>
      </w:r>
      <w:r>
        <w:rPr/>
        <w:t>IRP</w:t>
      </w:r>
      <w:r>
        <w:rPr>
          <w:color w:val="000000"/>
        </w:rPr>
        <w:t>) management: Requirements"</w:t>
      </w:r>
      <w:r>
        <w:rPr>
          <w:color w:val="000000"/>
          <w:lang w:eastAsia="zh-CN"/>
        </w:rPr>
        <w:t>.</w:t>
      </w:r>
    </w:p>
    <w:p>
      <w:pPr>
        <w:pStyle w:val="EX"/>
        <w:rPr/>
      </w:pPr>
      <w:r>
        <w:rPr>
          <w:color w:val="000000"/>
        </w:rPr>
        <w:t>[</w:t>
      </w:r>
      <w:r>
        <w:rPr>
          <w:rFonts w:eastAsia="SimSun;宋体"/>
          <w:color w:val="000000"/>
          <w:lang w:eastAsia="zh-CN"/>
        </w:rPr>
        <w:t>8</w:t>
      </w:r>
      <w:r>
        <w:rPr>
          <w:color w:val="000000"/>
        </w:rPr>
        <w:t>]</w:t>
        <w:tab/>
        <w:t>3GPP TS 32.30</w:t>
      </w:r>
      <w:r>
        <w:rPr>
          <w:rFonts w:eastAsia="SimSun;宋体"/>
          <w:color w:val="000000"/>
          <w:lang w:eastAsia="zh-CN"/>
        </w:rPr>
        <w:t>2</w:t>
      </w:r>
      <w:r>
        <w:rPr>
          <w:color w:val="000000"/>
        </w:rPr>
        <w:t>: "Telecommunication management; Configuration Management (CM); Notification Integration Reference Point (</w:t>
      </w:r>
      <w:r>
        <w:rPr/>
        <w:t>IRP</w:t>
      </w:r>
      <w:r>
        <w:rPr>
          <w:color w:val="000000"/>
        </w:rPr>
        <w:t>): Information Service (IS)".</w:t>
      </w:r>
    </w:p>
    <w:p>
      <w:pPr>
        <w:pStyle w:val="EX"/>
        <w:rPr/>
      </w:pPr>
      <w:r>
        <w:rPr/>
        <w:t>[9]</w:t>
        <w:tab/>
        <w:t>3GPP TS 32.150: "Telecommunication management; Integration Reference Point (IRP) Concept and definitions".</w:t>
      </w:r>
    </w:p>
    <w:p>
      <w:pPr>
        <w:pStyle w:val="Heading1"/>
        <w:ind w:left="1134" w:hanging="1134"/>
        <w:rPr>
          <w:color w:val="000000"/>
        </w:rPr>
      </w:pPr>
      <w:bookmarkStart w:id="11" w:name="__RefHeading___Toc168388550"/>
      <w:bookmarkEnd w:id="11"/>
      <w:r>
        <w:rPr>
          <w:color w:val="000000"/>
        </w:rPr>
        <w:t>3</w:t>
        <w:tab/>
        <w:t>Definitions and abbreviations</w:t>
      </w:r>
    </w:p>
    <w:p>
      <w:pPr>
        <w:pStyle w:val="Heading2"/>
        <w:rPr>
          <w:color w:val="000000"/>
        </w:rPr>
      </w:pPr>
      <w:bookmarkStart w:id="12" w:name="__RefHeading___Toc168388551"/>
      <w:bookmarkEnd w:id="12"/>
      <w:r>
        <w:rPr>
          <w:color w:val="000000"/>
        </w:rPr>
        <w:t>3.1</w:t>
        <w:tab/>
        <w:t>Definitions</w:t>
      </w:r>
    </w:p>
    <w:p>
      <w:pPr>
        <w:pStyle w:val="Normal"/>
        <w:rPr>
          <w:color w:val="000000"/>
          <w:lang w:eastAsia="zh-CN"/>
        </w:rPr>
      </w:pPr>
      <w:r>
        <w:rPr>
          <w:color w:val="000000"/>
        </w:rPr>
        <w:t>For the purposes of the present document, the terms and definitions defined in 3GPP TS 32.101 [</w:t>
      </w:r>
      <w:r>
        <w:rPr>
          <w:color w:val="000000"/>
          <w:lang w:eastAsia="zh-CN"/>
        </w:rPr>
        <w:t>1</w:t>
      </w:r>
      <w:r>
        <w:rPr>
          <w:color w:val="000000"/>
        </w:rPr>
        <w:t>], 3GPP TS 32.102</w:t>
      </w:r>
      <w:r>
        <w:rPr/>
        <w:t> </w:t>
      </w:r>
      <w:r>
        <w:rPr>
          <w:color w:val="000000"/>
        </w:rPr>
        <w:t>[</w:t>
      </w:r>
      <w:r>
        <w:rPr>
          <w:color w:val="000000"/>
          <w:lang w:eastAsia="zh-CN"/>
        </w:rPr>
        <w:t>2</w:t>
      </w:r>
      <w:r>
        <w:rPr>
          <w:color w:val="000000"/>
        </w:rPr>
        <w:t>], 3GPP TS 32.</w:t>
      </w:r>
      <w:r>
        <w:rPr>
          <w:color w:val="000000"/>
          <w:lang w:eastAsia="zh-CN"/>
        </w:rPr>
        <w:t>351</w:t>
      </w:r>
      <w:r>
        <w:rPr>
          <w:color w:val="000000"/>
        </w:rPr>
        <w:t xml:space="preserve"> [</w:t>
      </w:r>
      <w:r>
        <w:rPr>
          <w:rFonts w:eastAsia="SimSun;宋体"/>
          <w:color w:val="000000"/>
          <w:lang w:eastAsia="zh-CN"/>
        </w:rPr>
        <w:t>4</w:t>
      </w:r>
      <w:r>
        <w:rPr>
          <w:color w:val="000000"/>
        </w:rPr>
        <w:t xml:space="preserve">] </w:t>
      </w:r>
      <w:r>
        <w:rPr>
          <w:color w:val="000000"/>
          <w:lang w:eastAsia="zh-CN"/>
        </w:rPr>
        <w:t xml:space="preserve">and the following </w:t>
      </w:r>
      <w:r>
        <w:rPr>
          <w:color w:val="000000"/>
        </w:rPr>
        <w:t>apply.</w:t>
      </w:r>
    </w:p>
    <w:p>
      <w:pPr>
        <w:pStyle w:val="Normal"/>
        <w:rPr>
          <w:rFonts w:eastAsia="SimSun;宋体"/>
          <w:color w:val="000000"/>
          <w:lang w:eastAsia="zh-CN"/>
        </w:rPr>
      </w:pPr>
      <w:r>
        <w:rPr>
          <w:b/>
          <w:bCs/>
          <w:color w:val="000000"/>
        </w:rPr>
        <w:t>IRPVersion</w:t>
      </w:r>
      <w:r>
        <w:rPr>
          <w:b/>
          <w:color w:val="000000"/>
        </w:rPr>
        <w:t>:</w:t>
      </w:r>
      <w:r>
        <w:rPr>
          <w:color w:val="000000"/>
        </w:rPr>
        <w:t xml:space="preserve"> See 3GPP TS 32.311 [7].</w:t>
      </w:r>
    </w:p>
    <w:p>
      <w:pPr>
        <w:pStyle w:val="Heading2"/>
        <w:rPr>
          <w:color w:val="000000"/>
        </w:rPr>
      </w:pPr>
      <w:bookmarkStart w:id="13" w:name="__RefHeading___Toc168388552"/>
      <w:bookmarkEnd w:id="13"/>
      <w:r>
        <w:rPr>
          <w:color w:val="000000"/>
        </w:rPr>
        <w:t>3.2</w:t>
        <w:tab/>
        <w:t>Abbreviations</w:t>
      </w:r>
    </w:p>
    <w:p>
      <w:pPr>
        <w:pStyle w:val="Normal"/>
        <w:keepNext w:val="true"/>
        <w:keepLines/>
        <w:rPr>
          <w:color w:val="000000"/>
        </w:rPr>
      </w:pPr>
      <w:r>
        <w:rPr>
          <w:color w:val="000000"/>
        </w:rPr>
        <w:t>For the purposes of the present document, the following abbreviations apply:</w:t>
      </w:r>
    </w:p>
    <w:p>
      <w:pPr>
        <w:pStyle w:val="EW"/>
        <w:keepNext w:val="true"/>
        <w:rPr/>
      </w:pPr>
      <w:r>
        <w:rPr/>
        <w:t>CMIP</w:t>
      </w:r>
      <w:r>
        <w:rPr>
          <w:color w:val="000000"/>
        </w:rPr>
        <w:tab/>
        <w:t>Common Management Information Protocol</w:t>
      </w:r>
    </w:p>
    <w:p>
      <w:pPr>
        <w:pStyle w:val="EW"/>
        <w:keepNext w:val="true"/>
        <w:rPr>
          <w:rFonts w:eastAsia="SimSun;宋体"/>
          <w:color w:val="000000"/>
          <w:lang w:eastAsia="zh-CN"/>
        </w:rPr>
      </w:pPr>
      <w:r>
        <w:rPr/>
        <w:t>CORBA</w:t>
      </w:r>
      <w:r>
        <w:rPr>
          <w:color w:val="000000"/>
        </w:rPr>
        <w:tab/>
        <w:t>Common Object Request Broker Architecture</w:t>
      </w:r>
    </w:p>
    <w:p>
      <w:pPr>
        <w:pStyle w:val="EW"/>
        <w:keepNext w:val="true"/>
        <w:rPr/>
      </w:pPr>
      <w:r>
        <w:rPr/>
        <w:t>CS</w:t>
      </w:r>
      <w:r>
        <w:rPr>
          <w:color w:val="000000"/>
        </w:rPr>
        <w:tab/>
      </w:r>
      <w:r>
        <w:rPr>
          <w:rFonts w:eastAsia="SimSun;宋体"/>
          <w:color w:val="000000"/>
          <w:lang w:eastAsia="zh-CN"/>
        </w:rPr>
        <w:t>Communication Surveillance</w:t>
      </w:r>
    </w:p>
    <w:p>
      <w:pPr>
        <w:pStyle w:val="EW"/>
        <w:keepNext w:val="true"/>
        <w:rPr>
          <w:rFonts w:eastAsia="SimSun;宋体"/>
          <w:color w:val="000000"/>
          <w:lang w:eastAsia="zh-CN"/>
        </w:rPr>
      </w:pPr>
      <w:r>
        <w:rPr/>
        <w:t>CSIRP</w:t>
      </w:r>
      <w:r>
        <w:rPr>
          <w:color w:val="000000"/>
        </w:rPr>
        <w:tab/>
      </w:r>
      <w:r>
        <w:rPr>
          <w:rFonts w:eastAsia="SimSun;宋体"/>
          <w:color w:val="000000"/>
          <w:lang w:eastAsia="zh-CN"/>
        </w:rPr>
        <w:t>Communication Surveillance</w:t>
      </w:r>
      <w:r>
        <w:rPr>
          <w:color w:val="000000"/>
        </w:rPr>
        <w:t xml:space="preserve"> Integration Reference Point</w:t>
      </w:r>
    </w:p>
    <w:p>
      <w:pPr>
        <w:pStyle w:val="EW"/>
        <w:keepNext w:val="true"/>
        <w:rPr>
          <w:color w:val="000000"/>
          <w:lang w:eastAsia="zh-CN"/>
        </w:rPr>
      </w:pPr>
      <w:r>
        <w:rPr>
          <w:lang w:eastAsia="zh-CN"/>
        </w:rPr>
        <w:t>DN</w:t>
      </w:r>
      <w:r>
        <w:rPr>
          <w:color w:val="000000"/>
          <w:lang w:eastAsia="zh-CN"/>
        </w:rPr>
        <w:tab/>
      </w:r>
      <w:r>
        <w:rPr>
          <w:color w:val="000000"/>
        </w:rPr>
        <w:t>Distinguished Name</w:t>
      </w:r>
    </w:p>
    <w:p>
      <w:pPr>
        <w:pStyle w:val="EW"/>
        <w:keepNext w:val="true"/>
        <w:rPr>
          <w:color w:val="000000"/>
          <w:lang w:eastAsia="zh-CN"/>
        </w:rPr>
      </w:pPr>
      <w:r>
        <w:rPr/>
        <w:t>EM</w:t>
      </w:r>
      <w:r>
        <w:rPr>
          <w:color w:val="000000"/>
        </w:rPr>
        <w:tab/>
        <w:t>Element Man</w:t>
      </w:r>
      <w:r>
        <w:rPr>
          <w:color w:val="000000"/>
          <w:lang w:eastAsia="zh-CN"/>
        </w:rPr>
        <w:t>a</w:t>
      </w:r>
      <w:r>
        <w:rPr>
          <w:color w:val="000000"/>
        </w:rPr>
        <w:t>ger</w:t>
      </w:r>
    </w:p>
    <w:p>
      <w:pPr>
        <w:pStyle w:val="EW"/>
        <w:keepNext w:val="true"/>
        <w:rPr/>
      </w:pPr>
      <w:r>
        <w:rPr/>
        <w:t>IRP</w:t>
      </w:r>
      <w:r>
        <w:rPr>
          <w:color w:val="000000"/>
        </w:rPr>
        <w:tab/>
        <w:t>Integration Reference Point</w:t>
      </w:r>
    </w:p>
    <w:p>
      <w:pPr>
        <w:pStyle w:val="EW"/>
        <w:rPr/>
      </w:pPr>
      <w:r>
        <w:rPr/>
        <w:t>IOC</w:t>
      </w:r>
      <w:r>
        <w:rPr>
          <w:color w:val="000000"/>
        </w:rPr>
        <w:tab/>
        <w:t>Information Object Class</w:t>
      </w:r>
    </w:p>
    <w:p>
      <w:pPr>
        <w:pStyle w:val="EW"/>
        <w:keepNext w:val="true"/>
        <w:rPr>
          <w:rFonts w:eastAsia="SimSun;宋体"/>
          <w:color w:val="000000"/>
          <w:lang w:eastAsia="zh-CN"/>
        </w:rPr>
      </w:pPr>
      <w:r>
        <w:rPr/>
        <w:t>IS</w:t>
      </w:r>
      <w:r>
        <w:rPr>
          <w:color w:val="000000"/>
        </w:rPr>
        <w:tab/>
        <w:t>Information Service</w:t>
      </w:r>
    </w:p>
    <w:p>
      <w:pPr>
        <w:pStyle w:val="EW"/>
        <w:keepNext w:val="true"/>
        <w:rPr/>
      </w:pPr>
      <w:r>
        <w:rPr/>
        <w:t>NE</w:t>
      </w:r>
      <w:r>
        <w:rPr>
          <w:color w:val="000000"/>
        </w:rPr>
        <w:tab/>
        <w:t>Network Element</w:t>
      </w:r>
    </w:p>
    <w:p>
      <w:pPr>
        <w:pStyle w:val="EW"/>
        <w:rPr>
          <w:color w:val="000000"/>
          <w:lang w:eastAsia="zh-CN"/>
        </w:rPr>
      </w:pPr>
      <w:r>
        <w:rPr/>
        <w:t>NM</w:t>
      </w:r>
      <w:r>
        <w:rPr>
          <w:color w:val="000000"/>
        </w:rPr>
        <w:tab/>
        <w:t>Network Manager</w:t>
      </w:r>
    </w:p>
    <w:p>
      <w:pPr>
        <w:pStyle w:val="EX"/>
        <w:rPr/>
      </w:pPr>
      <w:r>
        <w:rPr/>
        <w:t>NRM</w:t>
        <w:tab/>
        <w:t>Network Resource Model</w:t>
      </w:r>
    </w:p>
    <w:p>
      <w:pPr>
        <w:pStyle w:val="Heading1"/>
        <w:tabs>
          <w:tab w:val="clear" w:pos="284"/>
          <w:tab w:val="left" w:pos="1140" w:leader="none"/>
        </w:tabs>
        <w:ind w:left="1140" w:hanging="1140"/>
        <w:rPr>
          <w:rFonts w:eastAsia="SimSun;宋体"/>
          <w:color w:val="000000"/>
          <w:lang w:eastAsia="zh-CN"/>
        </w:rPr>
      </w:pPr>
      <w:bookmarkStart w:id="14" w:name="__RefHeading___Toc168388553"/>
      <w:bookmarkEnd w:id="14"/>
      <w:r>
        <w:rPr>
          <w:color w:val="000000"/>
          <w:lang w:eastAsia="zh-CN"/>
        </w:rPr>
        <w:t>4</w:t>
        <w:tab/>
      </w:r>
      <w:r>
        <w:rPr>
          <w:color w:val="000000"/>
        </w:rPr>
        <w:t>System Overview</w:t>
      </w:r>
    </w:p>
    <w:p>
      <w:pPr>
        <w:pStyle w:val="Heading2"/>
        <w:rPr>
          <w:color w:val="000000"/>
          <w:lang w:eastAsia="zh-CN"/>
        </w:rPr>
      </w:pPr>
      <w:bookmarkStart w:id="15" w:name="__RefHeading___Toc168388554"/>
      <w:bookmarkEnd w:id="15"/>
      <w:r>
        <w:rPr>
          <w:color w:val="000000"/>
        </w:rPr>
        <w:t>4.1</w:t>
        <w:tab/>
        <w:t>System Context</w:t>
      </w:r>
    </w:p>
    <w:p>
      <w:pPr>
        <w:pStyle w:val="Normal"/>
        <w:rPr/>
      </w:pPr>
      <w:r>
        <w:rPr/>
        <w:t>The general definition of the System Context for the present IRP is found in 3GPP TS 32.150 [9] subclause 4.7.</w:t>
      </w:r>
    </w:p>
    <w:p>
      <w:pPr>
        <w:pStyle w:val="Normal"/>
        <w:rPr>
          <w:color w:val="000000"/>
          <w:lang w:eastAsia="zh-CN"/>
        </w:rPr>
      </w:pPr>
      <w:r>
        <w:rPr/>
        <w:t>In addition, the set of related IRP(s) relevant to the present IRP is shown in the two diagrams below.</w:t>
      </w:r>
    </w:p>
    <w:p>
      <w:pPr>
        <w:pStyle w:val="TH"/>
        <w:rPr/>
      </w:pPr>
      <w:bookmarkStart w:id="16" w:name="_1147265159"/>
      <w:bookmarkStart w:id="17" w:name="_1131363479"/>
      <w:bookmarkStart w:id="18" w:name="_1131363440"/>
      <w:bookmarkEnd w:id="16"/>
      <w:bookmarkEnd w:id="17"/>
      <w:bookmarkEnd w:id="18"/>
      <w:r>
        <w:rPr/>
        <w:object w:dxaOrig="7650" w:dyaOrig="26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2.55pt;height:104.4pt" filled="f" o:ole="">
            <v:imagedata r:id="rId7" o:title=""/>
          </v:shape>
          <o:OLEObject Type="Embed" ProgID="" ShapeID="ole_rId6" DrawAspect="Content" ObjectID="_359548274" r:id="rId6"/>
        </w:object>
      </w:r>
    </w:p>
    <w:p>
      <w:pPr>
        <w:pStyle w:val="TF"/>
        <w:rPr/>
      </w:pPr>
      <w:r>
        <w:rPr>
          <w:color w:val="000000"/>
        </w:rPr>
        <w:t>Figure 4.1: System Context A</w:t>
      </w:r>
    </w:p>
    <w:p>
      <w:pPr>
        <w:pStyle w:val="TH"/>
        <w:rPr/>
      </w:pPr>
      <w:bookmarkStart w:id="19" w:name="_1147265160"/>
      <w:bookmarkStart w:id="20" w:name="_1131363895"/>
      <w:bookmarkEnd w:id="19"/>
      <w:bookmarkEnd w:id="20"/>
      <w:r>
        <w:rPr/>
        <w:object w:dxaOrig="7889" w:dyaOrig="229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9.35pt;height:87.15pt" filled="f" o:ole="">
            <v:imagedata r:id="rId9" o:title=""/>
          </v:shape>
          <o:OLEObject Type="Embed" ProgID="" ShapeID="ole_rId8" DrawAspect="Content" ObjectID="_949233376" r:id="rId8"/>
        </w:object>
      </w:r>
    </w:p>
    <w:p>
      <w:pPr>
        <w:pStyle w:val="TF"/>
        <w:rPr>
          <w:color w:val="000000"/>
        </w:rPr>
      </w:pPr>
      <w:r>
        <w:rPr>
          <w:color w:val="000000"/>
        </w:rPr>
        <w:t>Figure 4.2: System Context B</w:t>
      </w:r>
    </w:p>
    <w:p>
      <w:pPr>
        <w:pStyle w:val="Heading2"/>
        <w:rPr>
          <w:color w:val="000000"/>
        </w:rPr>
      </w:pPr>
      <w:bookmarkStart w:id="21" w:name="__RefHeading___Toc168388555"/>
      <w:bookmarkEnd w:id="21"/>
      <w:r>
        <w:rPr>
          <w:color w:val="000000"/>
        </w:rPr>
        <w:t>4.2</w:t>
        <w:tab/>
        <w:t>Compliance rules</w:t>
      </w:r>
    </w:p>
    <w:p>
      <w:pPr>
        <w:pStyle w:val="Normal"/>
        <w:rPr/>
      </w:pPr>
      <w:r>
        <w:rPr>
          <w:color w:val="000000"/>
        </w:rPr>
        <w:t>For general definitions of compliance rules related to qualifiers (Mandatory/Optional/Conditional) for</w:t>
      </w:r>
      <w:r>
        <w:rPr>
          <w:i/>
          <w:color w:val="000000"/>
        </w:rPr>
        <w:t xml:space="preserve"> operations</w:t>
      </w:r>
      <w:r>
        <w:rPr>
          <w:color w:val="000000"/>
        </w:rPr>
        <w:t xml:space="preserve">, </w:t>
      </w:r>
      <w:r>
        <w:rPr>
          <w:i/>
          <w:color w:val="000000"/>
        </w:rPr>
        <w:t>notifications</w:t>
      </w:r>
      <w:r>
        <w:rPr>
          <w:color w:val="000000"/>
        </w:rPr>
        <w:t xml:space="preserve"> </w:t>
      </w:r>
      <w:r>
        <w:rPr>
          <w:i/>
          <w:color w:val="000000"/>
        </w:rPr>
        <w:t>and</w:t>
      </w:r>
      <w:r>
        <w:rPr>
          <w:color w:val="000000"/>
        </w:rPr>
        <w:t xml:space="preserve"> </w:t>
      </w:r>
      <w:r>
        <w:rPr>
          <w:i/>
          <w:color w:val="000000"/>
        </w:rPr>
        <w:t>parameters</w:t>
      </w:r>
      <w:r>
        <w:rPr>
          <w:color w:val="000000"/>
        </w:rPr>
        <w:t xml:space="preserve"> (of operations and notifications) please refer to 3GPP TS 32.102 [2].</w:t>
      </w:r>
    </w:p>
    <w:p>
      <w:pPr>
        <w:pStyle w:val="Heading1"/>
        <w:ind w:left="1134" w:hanging="1134"/>
        <w:rPr>
          <w:color w:val="000000"/>
          <w:lang w:eastAsia="zh-CN"/>
        </w:rPr>
      </w:pPr>
      <w:bookmarkStart w:id="22" w:name="__RefHeading___Toc168388556"/>
      <w:bookmarkEnd w:id="22"/>
      <w:r>
        <w:rPr>
          <w:color w:val="000000"/>
          <w:lang w:eastAsia="zh-CN"/>
        </w:rPr>
        <w:t>5</w:t>
        <w:tab/>
      </w:r>
      <w:r>
        <w:rPr>
          <w:color w:val="000000"/>
        </w:rPr>
        <w:t>Information Object Classes (IOCs)</w:t>
      </w:r>
    </w:p>
    <w:p>
      <w:pPr>
        <w:pStyle w:val="Heading2"/>
        <w:rPr/>
      </w:pPr>
      <w:bookmarkStart w:id="23" w:name="__RefHeading___Toc168388557"/>
      <w:bookmarkEnd w:id="23"/>
      <w:r>
        <w:rPr>
          <w:color w:val="000000"/>
        </w:rPr>
        <w:t>5.1</w:t>
        <w:tab/>
        <w:t xml:space="preserve">Information </w:t>
      </w:r>
      <w:r>
        <w:rPr>
          <w:color w:val="000000"/>
          <w:lang w:eastAsia="zh-CN"/>
        </w:rPr>
        <w:t>e</w:t>
      </w:r>
      <w:r>
        <w:rPr>
          <w:color w:val="000000"/>
        </w:rPr>
        <w:t xml:space="preserve">ntities imported and local </w:t>
      </w:r>
      <w:r>
        <w:rPr>
          <w:color w:val="000000"/>
          <w:lang w:eastAsia="zh-CN"/>
        </w:rPr>
        <w:t>l</w:t>
      </w:r>
      <w:r>
        <w:rPr/>
        <w:t>abels</w:t>
      </w:r>
    </w:p>
    <w:tbl>
      <w:tblPr>
        <w:tblW w:w="5000" w:type="pct"/>
        <w:jc w:val="center"/>
        <w:tblInd w:w="0" w:type="dxa"/>
        <w:tblLayout w:type="fixed"/>
        <w:tblCellMar>
          <w:top w:w="0" w:type="dxa"/>
          <w:left w:w="28" w:type="dxa"/>
          <w:bottom w:w="0" w:type="dxa"/>
          <w:right w:w="70" w:type="dxa"/>
        </w:tblCellMar>
      </w:tblPr>
      <w:tblGrid>
        <w:gridCol w:w="6613"/>
        <w:gridCol w:w="3027"/>
      </w:tblGrid>
      <w:tr>
        <w:trPr/>
        <w:tc>
          <w:tcPr>
            <w:tcW w:w="6613"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rPr>
            </w:pPr>
            <w:r>
              <w:rPr>
                <w:color w:val="000000"/>
              </w:rPr>
              <w:t>Label reference</w:t>
            </w:r>
          </w:p>
        </w:tc>
        <w:tc>
          <w:tcPr>
            <w:tcW w:w="3027"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rPr>
            </w:pPr>
            <w:r>
              <w:rPr>
                <w:color w:val="000000"/>
              </w:rPr>
              <w:t>Local label</w:t>
            </w:r>
          </w:p>
        </w:tc>
      </w:tr>
      <w:tr>
        <w:trPr/>
        <w:tc>
          <w:tcPr>
            <w:tcW w:w="6613"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 xml:space="preserve">3GPP TS 32.622 [5], information object class, </w:t>
            </w:r>
            <w:r>
              <w:rPr>
                <w:rFonts w:cs="Courier New" w:ascii="Courier New" w:hAnsi="Courier New"/>
                <w:color w:val="000000"/>
              </w:rPr>
              <w:t>Top</w:t>
            </w:r>
          </w:p>
        </w:tc>
        <w:tc>
          <w:tcPr>
            <w:tcW w:w="30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Top</w:t>
            </w:r>
          </w:p>
        </w:tc>
      </w:tr>
      <w:tr>
        <w:trPr/>
        <w:tc>
          <w:tcPr>
            <w:tcW w:w="6613"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3GPP TS 32.622 [5], information object class,</w:t>
            </w:r>
            <w:r>
              <w:rPr>
                <w:rFonts w:cs="Courier New" w:ascii="Courier New" w:hAnsi="Courier New"/>
                <w:color w:val="000000"/>
              </w:rPr>
              <w:t xml:space="preserve"> IRPAgent</w:t>
            </w:r>
          </w:p>
        </w:tc>
        <w:tc>
          <w:tcPr>
            <w:tcW w:w="30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IRPAgent</w:t>
            </w:r>
          </w:p>
        </w:tc>
      </w:tr>
      <w:tr>
        <w:trPr/>
        <w:tc>
          <w:tcPr>
            <w:tcW w:w="6613"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 xml:space="preserve">3GPP TS 32.622 [5], information attribute, </w:t>
            </w:r>
            <w:r>
              <w:rPr>
                <w:rFonts w:cs="Courier New" w:ascii="Courier New" w:hAnsi="Courier New"/>
                <w:color w:val="000000"/>
                <w:lang w:eastAsia="zh-CN"/>
              </w:rPr>
              <w:t>systemDN</w:t>
            </w:r>
          </w:p>
        </w:tc>
        <w:tc>
          <w:tcPr>
            <w:tcW w:w="30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lang w:eastAsia="zh-CN"/>
              </w:rPr>
              <w:t>systemDN</w:t>
            </w:r>
          </w:p>
        </w:tc>
      </w:tr>
      <w:tr>
        <w:trPr/>
        <w:tc>
          <w:tcPr>
            <w:tcW w:w="6613"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 xml:space="preserve">3GPP TS 32.622 [5], information object class, </w:t>
            </w:r>
            <w:r>
              <w:rPr>
                <w:rFonts w:cs="Courier New" w:ascii="Courier New" w:hAnsi="Courier New"/>
                <w:color w:val="000000"/>
                <w:lang w:eastAsia="zh-CN"/>
              </w:rPr>
              <w:t>Generic</w:t>
            </w:r>
            <w:r>
              <w:rPr>
                <w:rFonts w:cs="Courier New" w:ascii="Courier New" w:hAnsi="Courier New"/>
                <w:color w:val="000000"/>
              </w:rPr>
              <w:t>IRP</w:t>
            </w:r>
          </w:p>
        </w:tc>
        <w:tc>
          <w:tcPr>
            <w:tcW w:w="3027" w:type="dxa"/>
            <w:tcBorders>
              <w:top w:val="single" w:sz="4" w:space="0" w:color="000000"/>
              <w:left w:val="single" w:sz="4" w:space="0" w:color="000000"/>
              <w:bottom w:val="single" w:sz="4" w:space="0" w:color="000000"/>
              <w:right w:val="single" w:sz="4" w:space="0" w:color="000000"/>
            </w:tcBorders>
          </w:tcPr>
          <w:p>
            <w:pPr>
              <w:pStyle w:val="TAC"/>
              <w:jc w:val="left"/>
              <w:rPr/>
            </w:pPr>
            <w:r>
              <w:rPr>
                <w:color w:val="000000"/>
                <w:lang w:eastAsia="zh-CN"/>
              </w:rPr>
              <w:t>Generic</w:t>
            </w:r>
            <w:r>
              <w:rPr>
                <w:color w:val="000000"/>
              </w:rPr>
              <w:t>IRP</w:t>
            </w:r>
          </w:p>
        </w:tc>
      </w:tr>
      <w:tr>
        <w:trPr/>
        <w:tc>
          <w:tcPr>
            <w:tcW w:w="6613"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 xml:space="preserve">3GPP TS 32.312 [6], information object class, </w:t>
            </w:r>
            <w:r>
              <w:rPr>
                <w:rFonts w:cs="Courier New" w:ascii="Courier New" w:hAnsi="Courier New"/>
                <w:color w:val="000000"/>
                <w:lang w:eastAsia="zh-CN"/>
              </w:rPr>
              <w:t>M</w:t>
            </w:r>
            <w:r>
              <w:rPr>
                <w:rFonts w:cs="Courier New" w:ascii="Courier New" w:hAnsi="Courier New"/>
                <w:color w:val="000000"/>
              </w:rPr>
              <w:t>anagedGenericIRP</w:t>
            </w:r>
          </w:p>
        </w:tc>
        <w:tc>
          <w:tcPr>
            <w:tcW w:w="3027" w:type="dxa"/>
            <w:tcBorders>
              <w:top w:val="single" w:sz="4" w:space="0" w:color="000000"/>
              <w:left w:val="single" w:sz="4" w:space="0" w:color="000000"/>
              <w:bottom w:val="single" w:sz="4" w:space="0" w:color="000000"/>
              <w:right w:val="single" w:sz="4" w:space="0" w:color="000000"/>
            </w:tcBorders>
          </w:tcPr>
          <w:p>
            <w:pPr>
              <w:pStyle w:val="TAC"/>
              <w:jc w:val="left"/>
              <w:rPr/>
            </w:pPr>
            <w:r>
              <w:rPr>
                <w:color w:val="000000"/>
                <w:lang w:eastAsia="zh-CN"/>
              </w:rPr>
              <w:t>M</w:t>
            </w:r>
            <w:r>
              <w:rPr>
                <w:color w:val="000000"/>
              </w:rPr>
              <w:t>anagedGenericIRP</w:t>
            </w:r>
          </w:p>
        </w:tc>
      </w:tr>
    </w:tbl>
    <w:p>
      <w:pPr>
        <w:pStyle w:val="Normal"/>
        <w:rPr/>
      </w:pPr>
      <w:r>
        <w:rPr/>
      </w:r>
    </w:p>
    <w:p>
      <w:pPr>
        <w:pStyle w:val="Heading2"/>
        <w:rPr>
          <w:color w:val="000000"/>
          <w:lang w:eastAsia="zh-CN"/>
        </w:rPr>
      </w:pPr>
      <w:bookmarkStart w:id="24" w:name="__RefHeading___Toc168388558"/>
      <w:bookmarkEnd w:id="24"/>
      <w:r>
        <w:rPr>
          <w:color w:val="000000"/>
        </w:rPr>
        <w:t>5.2</w:t>
        <w:tab/>
        <w:t xml:space="preserve">Class </w:t>
      </w:r>
      <w:r>
        <w:rPr>
          <w:color w:val="000000"/>
          <w:lang w:eastAsia="zh-CN"/>
        </w:rPr>
        <w:t>d</w:t>
      </w:r>
      <w:r>
        <w:rPr>
          <w:color w:val="000000"/>
        </w:rPr>
        <w:t>iagram</w:t>
      </w:r>
    </w:p>
    <w:p>
      <w:pPr>
        <w:pStyle w:val="Heading3"/>
        <w:rPr>
          <w:lang w:eastAsia="zh-CN"/>
        </w:rPr>
      </w:pPr>
      <w:bookmarkStart w:id="25" w:name="__RefHeading___Toc168388559"/>
      <w:bookmarkEnd w:id="25"/>
      <w:r>
        <w:rPr/>
        <w:t>5.2.1</w:t>
        <w:tab/>
        <w:t>Attributes and relationships</w:t>
      </w:r>
    </w:p>
    <w:p>
      <w:pPr>
        <w:pStyle w:val="Normal"/>
        <w:rPr>
          <w:color w:val="000000"/>
          <w:lang w:eastAsia="zh-CN"/>
        </w:rPr>
      </w:pPr>
      <w:r>
        <w:rPr>
          <w:color w:val="000000"/>
        </w:rPr>
        <w:t xml:space="preserve">This clause introduces the set of Information Object Classes (IOCs) that encapsulate information within the </w:t>
      </w:r>
      <w:r>
        <w:rPr>
          <w:rFonts w:cs="Courier New" w:ascii="Courier New" w:hAnsi="Courier New"/>
          <w:color w:val="000000"/>
        </w:rPr>
        <w:t>IRPAgent</w:t>
      </w:r>
      <w:r>
        <w:rPr>
          <w:color w:val="000000"/>
        </w:rPr>
        <w:t xml:space="preserve">. The intention is to identify the information required for the </w:t>
      </w:r>
      <w:r>
        <w:rPr>
          <w:rFonts w:eastAsia="SimSun;宋体"/>
          <w:lang w:eastAsia="zh-CN"/>
        </w:rPr>
        <w:t>CS</w:t>
      </w:r>
      <w:r>
        <w:rPr/>
        <w:t>IRP</w:t>
      </w:r>
      <w:r>
        <w:rPr>
          <w:color w:val="000000"/>
        </w:rPr>
        <w:t xml:space="preserve"> implementation of its operations. </w:t>
        <w:br/>
        <w:t>This clause provides the overview of all support object classes in UML. Subsequent clauses provide more detailed specification of various aspects of these support object classes.</w:t>
      </w:r>
    </w:p>
    <w:p>
      <w:pPr>
        <w:pStyle w:val="TH"/>
        <w:keepNext w:val="false"/>
        <w:keepLines w:val="false"/>
        <w:rPr>
          <w:color w:val="000000"/>
          <w:lang w:eastAsia="zh-CN"/>
        </w:rPr>
      </w:pPr>
      <w:r>
        <w:rPr>
          <w:color w:val="000000"/>
          <w:lang w:eastAsia="zh-CN"/>
        </w:rPr>
        <w:drawing>
          <wp:inline distT="0" distB="0" distL="0" distR="0">
            <wp:extent cx="1874520" cy="23444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16" t="-12" r="-16" b="-12"/>
                    <a:stretch>
                      <a:fillRect/>
                    </a:stretch>
                  </pic:blipFill>
                  <pic:spPr bwMode="auto">
                    <a:xfrm>
                      <a:off x="0" y="0"/>
                      <a:ext cx="1874520" cy="2344420"/>
                    </a:xfrm>
                    <a:prstGeom prst="rect">
                      <a:avLst/>
                    </a:prstGeom>
                  </pic:spPr>
                </pic:pic>
              </a:graphicData>
            </a:graphic>
          </wp:inline>
        </w:drawing>
      </w:r>
    </w:p>
    <w:p>
      <w:pPr>
        <w:pStyle w:val="Heading3"/>
        <w:rPr/>
      </w:pPr>
      <w:bookmarkStart w:id="26" w:name="__RefHeading___Toc168388560"/>
      <w:bookmarkEnd w:id="26"/>
      <w:r>
        <w:rPr/>
        <w:t>5.2.2</w:t>
        <w:tab/>
        <w:t>Inheritance</w:t>
      </w:r>
    </w:p>
    <w:p>
      <w:pPr>
        <w:pStyle w:val="TH"/>
        <w:rPr>
          <w:color w:val="000000"/>
          <w:lang w:eastAsia="zh-CN"/>
        </w:rPr>
      </w:pPr>
      <w:r>
        <w:rPr>
          <w:color w:val="000000"/>
          <w:lang w:eastAsia="zh-CN"/>
        </w:rPr>
        <w:drawing>
          <wp:inline distT="0" distB="0" distL="0" distR="0">
            <wp:extent cx="1623060" cy="156273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17" t="-18" r="-17" b="-18"/>
                    <a:stretch>
                      <a:fillRect/>
                    </a:stretch>
                  </pic:blipFill>
                  <pic:spPr bwMode="auto">
                    <a:xfrm>
                      <a:off x="0" y="0"/>
                      <a:ext cx="1623060" cy="1562735"/>
                    </a:xfrm>
                    <a:prstGeom prst="rect">
                      <a:avLst/>
                    </a:prstGeom>
                  </pic:spPr>
                </pic:pic>
              </a:graphicData>
            </a:graphic>
          </wp:inline>
        </w:drawing>
      </w:r>
    </w:p>
    <w:p>
      <w:pPr>
        <w:pStyle w:val="Heading2"/>
        <w:rPr>
          <w:color w:val="000000"/>
        </w:rPr>
      </w:pPr>
      <w:bookmarkStart w:id="27" w:name="__RefHeading___Toc168388561"/>
      <w:bookmarkEnd w:id="27"/>
      <w:r>
        <w:rPr>
          <w:color w:val="000000"/>
        </w:rPr>
        <w:t>5.3</w:t>
        <w:tab/>
        <w:t>IOCs definition</w:t>
      </w:r>
    </w:p>
    <w:p>
      <w:pPr>
        <w:pStyle w:val="Heading3"/>
        <w:rPr>
          <w:color w:val="000000"/>
        </w:rPr>
      </w:pPr>
      <w:bookmarkStart w:id="28" w:name="__RefHeading___Toc168388562"/>
      <w:bookmarkEnd w:id="28"/>
      <w:r>
        <w:rPr>
          <w:color w:val="000000"/>
        </w:rPr>
        <w:t>5.3.1</w:t>
        <w:tab/>
      </w:r>
      <w:r>
        <w:rPr>
          <w:rFonts w:eastAsia="SimSun;宋体"/>
          <w:lang w:eastAsia="zh-CN"/>
        </w:rPr>
        <w:t>CS</w:t>
      </w:r>
      <w:r>
        <w:rPr/>
        <w:t>IRP</w:t>
      </w:r>
    </w:p>
    <w:p>
      <w:pPr>
        <w:pStyle w:val="Heading4"/>
        <w:ind w:left="1418" w:hanging="1418"/>
        <w:rPr/>
      </w:pPr>
      <w:bookmarkStart w:id="29" w:name="__RefHeading___Toc168388563"/>
      <w:bookmarkEnd w:id="29"/>
      <w:r>
        <w:rPr>
          <w:color w:val="000000"/>
        </w:rPr>
        <w:t>5.3.1.1</w:t>
      </w:r>
      <w:r>
        <w:rPr>
          <w:color w:val="000000"/>
          <w:lang w:eastAsia="zh-CN"/>
        </w:rPr>
        <w:tab/>
      </w:r>
      <w:r>
        <w:rPr>
          <w:color w:val="000000"/>
        </w:rPr>
        <w:t>Definition</w:t>
      </w:r>
    </w:p>
    <w:p>
      <w:pPr>
        <w:pStyle w:val="Normal"/>
        <w:rPr/>
      </w:pPr>
      <w:r>
        <w:rPr>
          <w:color w:val="000000"/>
        </w:rPr>
        <w:t xml:space="preserve">This information object represents a capability that can emit heartbeat notification periodically. The emission frequency is controlled by an attribute </w:t>
      </w:r>
      <w:r>
        <w:rPr>
          <w:color w:val="000000"/>
          <w:lang w:eastAsia="zh-CN"/>
        </w:rPr>
        <w:t>named heartbeatP</w:t>
      </w:r>
      <w:r>
        <w:rPr>
          <w:color w:val="000000"/>
        </w:rPr>
        <w:t>eriod. The notifications are submitted to NotificationIRP that will distribute them to NtfSubscriber(s) according to their related NtfSubscription(s).</w:t>
      </w:r>
      <w:r>
        <w:rPr>
          <w:color w:val="000000"/>
          <w:lang w:eastAsia="zh-CN"/>
        </w:rPr>
        <w:t xml:space="preserve"> In addition, the </w:t>
      </w:r>
      <w:r>
        <w:rPr>
          <w:lang w:eastAsia="zh-CN"/>
        </w:rPr>
        <w:t>CSIRP</w:t>
      </w:r>
      <w:r>
        <w:rPr>
          <w:color w:val="000000"/>
          <w:lang w:eastAsia="zh-CN"/>
        </w:rPr>
        <w:t xml:space="preserve"> provide a method for IRPManager to trigger a </w:t>
      </w:r>
      <w:r>
        <w:rPr>
          <w:color w:val="000000"/>
        </w:rPr>
        <w:t>heartbeat notificatio</w:t>
      </w:r>
      <w:r>
        <w:rPr>
          <w:rFonts w:eastAsia="SimSun;宋体"/>
          <w:color w:val="000000"/>
          <w:lang w:eastAsia="zh-CN"/>
        </w:rPr>
        <w:t xml:space="preserve">n at any time. </w:t>
      </w:r>
      <w:r>
        <w:rPr>
          <w:color w:val="000000"/>
          <w:lang w:eastAsia="zh-CN"/>
        </w:rPr>
        <w:t xml:space="preserve">The </w:t>
      </w:r>
      <w:r>
        <w:rPr>
          <w:lang w:eastAsia="zh-CN"/>
        </w:rPr>
        <w:t>IOC</w:t>
      </w:r>
      <w:r>
        <w:rPr>
          <w:color w:val="000000"/>
          <w:lang w:eastAsia="zh-CN"/>
        </w:rPr>
        <w:t xml:space="preserve"> </w:t>
      </w:r>
      <w:r>
        <w:rPr>
          <w:lang w:eastAsia="zh-CN"/>
        </w:rPr>
        <w:t>CSIRP</w:t>
      </w:r>
      <w:r>
        <w:rPr>
          <w:color w:val="000000"/>
          <w:lang w:eastAsia="zh-CN"/>
        </w:rPr>
        <w:t xml:space="preserve"> inherits from the </w:t>
      </w:r>
      <w:r>
        <w:rPr>
          <w:lang w:eastAsia="zh-CN"/>
        </w:rPr>
        <w:t>IOC</w:t>
      </w:r>
      <w:r>
        <w:rPr>
          <w:color w:val="000000"/>
          <w:lang w:eastAsia="zh-CN"/>
        </w:rPr>
        <w:t xml:space="preserve"> ManagedGenericIRP specified in 3GPP TS 32.312 [6]. There shall be at most one </w:t>
      </w:r>
      <w:r>
        <w:rPr>
          <w:rFonts w:cs="Courier New" w:ascii="Courier New" w:hAnsi="Courier New"/>
          <w:color w:val="000000"/>
          <w:lang w:eastAsia="zh-CN"/>
        </w:rPr>
        <w:t>CSIRP</w:t>
      </w:r>
      <w:r>
        <w:rPr>
          <w:color w:val="000000"/>
          <w:lang w:eastAsia="zh-CN"/>
        </w:rPr>
        <w:t xml:space="preserve"> instance per IRPAgent instance.</w:t>
      </w:r>
    </w:p>
    <w:p>
      <w:pPr>
        <w:pStyle w:val="Normal"/>
        <w:rPr/>
      </w:pPr>
      <w:r>
        <w:rPr/>
        <w:t xml:space="preserve">The heartbeat notifications are submitted via established notification subscriptions, to IRPManagers. The distribution of notifications is subject to the status of the related established notification subscription. For example, the IRPManager will not be able to receive the heartbeat notification if the </w:t>
      </w:r>
      <w:r>
        <w:rPr>
          <w:color w:val="000000"/>
          <w:lang w:eastAsia="zh-CN"/>
        </w:rPr>
        <w:t>notification subscription state is suspended or if the notification filter is in effect that discards heartbeat notification.</w:t>
      </w:r>
      <w:r>
        <w:rPr>
          <w:lang w:eastAsia="zh-CN"/>
        </w:rPr>
        <w:t xml:space="preserve"> See Annex A for more information.</w:t>
      </w:r>
    </w:p>
    <w:p>
      <w:pPr>
        <w:pStyle w:val="Heading4"/>
        <w:ind w:left="1418" w:hanging="1418"/>
        <w:rPr>
          <w:rFonts w:eastAsia="SimSun;宋体"/>
          <w:color w:val="000000"/>
          <w:lang w:eastAsia="zh-CN"/>
        </w:rPr>
      </w:pPr>
      <w:bookmarkStart w:id="30" w:name="__RefHeading___Toc168388564"/>
      <w:bookmarkEnd w:id="30"/>
      <w:r>
        <w:rPr>
          <w:rFonts w:eastAsia="SimSun;宋体"/>
          <w:color w:val="000000"/>
          <w:lang w:eastAsia="zh-CN"/>
        </w:rPr>
        <w:t>5.3.1.2</w:t>
        <w:tab/>
        <w:t>Attributes</w:t>
      </w:r>
    </w:p>
    <w:tbl>
      <w:tblPr>
        <w:tblW w:w="8111" w:type="dxa"/>
        <w:jc w:val="center"/>
        <w:tblInd w:w="0" w:type="dxa"/>
        <w:tblLayout w:type="fixed"/>
        <w:tblCellMar>
          <w:top w:w="0" w:type="dxa"/>
          <w:left w:w="28" w:type="dxa"/>
          <w:bottom w:w="0" w:type="dxa"/>
          <w:right w:w="108" w:type="dxa"/>
        </w:tblCellMar>
      </w:tblPr>
      <w:tblGrid>
        <w:gridCol w:w="2233"/>
        <w:gridCol w:w="1057"/>
        <w:gridCol w:w="1787"/>
        <w:gridCol w:w="1487"/>
        <w:gridCol w:w="1547"/>
      </w:tblGrid>
      <w:tr>
        <w:trPr>
          <w:cantSplit w:val="true"/>
        </w:trPr>
        <w:tc>
          <w:tcPr>
            <w:tcW w:w="223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Attribute name</w:t>
            </w:r>
          </w:p>
        </w:tc>
        <w:tc>
          <w:tcPr>
            <w:tcW w:w="105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Visibility</w:t>
            </w:r>
          </w:p>
        </w:tc>
        <w:tc>
          <w:tcPr>
            <w:tcW w:w="17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Support Qualifier</w:t>
            </w:r>
          </w:p>
        </w:tc>
        <w:tc>
          <w:tcPr>
            <w:tcW w:w="14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Read Qualifier</w:t>
            </w:r>
          </w:p>
        </w:tc>
        <w:tc>
          <w:tcPr>
            <w:tcW w:w="15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Write Qualifier</w:t>
            </w:r>
          </w:p>
        </w:tc>
      </w:tr>
      <w:tr>
        <w:trPr>
          <w:cantSplit w:val="true"/>
        </w:trPr>
        <w:tc>
          <w:tcPr>
            <w:tcW w:w="223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heartbeatP</w:t>
            </w:r>
            <w:r>
              <w:rPr>
                <w:rFonts w:cs="Courier New" w:ascii="Courier New" w:hAnsi="Courier New"/>
                <w:color w:val="000000"/>
              </w:rPr>
              <w:t>eriod</w:t>
            </w:r>
          </w:p>
        </w:tc>
        <w:tc>
          <w:tcPr>
            <w:tcW w:w="105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4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M</w:t>
            </w:r>
          </w:p>
        </w:tc>
      </w:tr>
      <w:tr>
        <w:trPr>
          <w:cantSplit w:val="true"/>
        </w:trPr>
        <w:tc>
          <w:tcPr>
            <w:tcW w:w="22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countDownTimer</w:t>
            </w:r>
          </w:p>
        </w:tc>
        <w:tc>
          <w:tcPr>
            <w:tcW w:w="105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4"/>
        <w:ind w:left="1418" w:hanging="1418"/>
        <w:rPr/>
      </w:pPr>
      <w:bookmarkStart w:id="31" w:name="__RefHeading___Toc168388565"/>
      <w:bookmarkEnd w:id="31"/>
      <w:r>
        <w:rPr/>
        <w:t>5.3.1.3</w:t>
        <w:tab/>
        <w:t>Notification</w:t>
      </w:r>
    </w:p>
    <w:tbl>
      <w:tblPr>
        <w:tblW w:w="4391" w:type="dxa"/>
        <w:jc w:val="center"/>
        <w:tblInd w:w="0" w:type="dxa"/>
        <w:tblLayout w:type="fixed"/>
        <w:tblCellMar>
          <w:top w:w="0" w:type="dxa"/>
          <w:left w:w="108" w:type="dxa"/>
          <w:bottom w:w="0" w:type="dxa"/>
          <w:right w:w="108" w:type="dxa"/>
        </w:tblCellMar>
      </w:tblPr>
      <w:tblGrid>
        <w:gridCol w:w="1837"/>
        <w:gridCol w:w="947"/>
        <w:gridCol w:w="1607"/>
      </w:tblGrid>
      <w:tr>
        <w:trPr>
          <w:tblHeader w:val="true"/>
        </w:trPr>
        <w:tc>
          <w:tcPr>
            <w:tcW w:w="18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6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notifyHeartbeat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7" w:type="dxa"/>
            <w:tcBorders>
              <w:top w:val="single" w:sz="4" w:space="0" w:color="000000"/>
              <w:left w:val="single" w:sz="4" w:space="0" w:color="000000"/>
              <w:bottom w:val="single" w:sz="4" w:space="0" w:color="000000"/>
              <w:right w:val="single" w:sz="4" w:space="0" w:color="000000"/>
            </w:tcBorders>
          </w:tcPr>
          <w:p>
            <w:pPr>
              <w:pStyle w:val="TAL"/>
              <w:rPr/>
            </w:pPr>
            <w:r>
              <w:rPr/>
              <w:t>See clause 6.5.1.</w:t>
            </w:r>
          </w:p>
        </w:tc>
      </w:tr>
    </w:tbl>
    <w:p>
      <w:pPr>
        <w:pStyle w:val="Normal"/>
        <w:rPr/>
      </w:pPr>
      <w:r>
        <w:rPr/>
      </w:r>
    </w:p>
    <w:p>
      <w:pPr>
        <w:pStyle w:val="Heading2"/>
        <w:rPr/>
      </w:pPr>
      <w:bookmarkStart w:id="32" w:name="__RefHeading___Toc168388566"/>
      <w:bookmarkEnd w:id="32"/>
      <w:r>
        <w:rPr>
          <w:color w:val="000000"/>
        </w:rPr>
        <w:t>5.</w:t>
      </w:r>
      <w:r>
        <w:rPr>
          <w:rFonts w:eastAsia="SimSun;宋体"/>
          <w:color w:val="000000"/>
          <w:lang w:eastAsia="zh-CN"/>
        </w:rPr>
        <w:t>4</w:t>
      </w:r>
      <w:r>
        <w:rPr>
          <w:color w:val="000000"/>
        </w:rPr>
        <w:tab/>
        <w:t>Information attributes definition</w:t>
      </w:r>
    </w:p>
    <w:p>
      <w:pPr>
        <w:pStyle w:val="Normal"/>
        <w:rPr>
          <w:rFonts w:eastAsia="SimSun;宋体"/>
          <w:color w:val="000000"/>
          <w:lang w:eastAsia="zh-CN"/>
        </w:rPr>
      </w:pPr>
      <w:r>
        <w:rPr>
          <w:color w:val="000000"/>
        </w:rPr>
        <w:t>This clause defines the semantics of the Attributes used in Information Object Classes (IOCs).</w:t>
      </w:r>
    </w:p>
    <w:p>
      <w:pPr>
        <w:pStyle w:val="Heading3"/>
        <w:rPr/>
      </w:pPr>
      <w:bookmarkStart w:id="33" w:name="__RefHeading___Toc168388567"/>
      <w:bookmarkEnd w:id="33"/>
      <w:r>
        <w:rPr>
          <w:color w:val="000000"/>
        </w:rPr>
        <w:t>5.</w:t>
      </w:r>
      <w:r>
        <w:rPr>
          <w:rFonts w:eastAsia="SimSun;宋体"/>
          <w:color w:val="000000"/>
          <w:lang w:eastAsia="zh-CN"/>
        </w:rPr>
        <w:t>4</w:t>
      </w:r>
      <w:r>
        <w:rPr/>
        <w:t>.1</w:t>
        <w:tab/>
        <w:t>Definitions and legal values</w:t>
      </w:r>
    </w:p>
    <w:tbl>
      <w:tblPr>
        <w:tblW w:w="5000" w:type="pct"/>
        <w:jc w:val="center"/>
        <w:tblInd w:w="0" w:type="dxa"/>
        <w:tblLayout w:type="fixed"/>
        <w:tblCellMar>
          <w:top w:w="0" w:type="dxa"/>
          <w:left w:w="28" w:type="dxa"/>
          <w:bottom w:w="0" w:type="dxa"/>
          <w:right w:w="28" w:type="dxa"/>
        </w:tblCellMar>
      </w:tblPr>
      <w:tblGrid>
        <w:gridCol w:w="1667"/>
        <w:gridCol w:w="4465"/>
        <w:gridCol w:w="3508"/>
      </w:tblGrid>
      <w:tr>
        <w:trPr>
          <w:tblHeader w:val="true"/>
        </w:trPr>
        <w:tc>
          <w:tcPr>
            <w:tcW w:w="166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Attribute Name</w:t>
            </w:r>
          </w:p>
        </w:tc>
        <w:tc>
          <w:tcPr>
            <w:tcW w:w="446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c>
          <w:tcPr>
            <w:tcW w:w="350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Legal Values</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heartbeatP</w:t>
            </w:r>
            <w:r>
              <w:rPr>
                <w:rFonts w:cs="Courier New" w:ascii="Courier New" w:hAnsi="Courier New"/>
                <w:color w:val="000000"/>
              </w:rPr>
              <w:t>eriod</w:t>
            </w:r>
          </w:p>
        </w:tc>
        <w:tc>
          <w:tcPr>
            <w:tcW w:w="446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 specifies the time between two emissions of heartbeat notifications. A value of zero implies there is no heartbeat emission.</w:t>
            </w:r>
            <w:r>
              <w:rPr>
                <w:rFonts w:eastAsia="SimSun;宋体"/>
                <w:color w:val="000000"/>
                <w:lang w:eastAsia="zh-CN"/>
              </w:rPr>
              <w:t xml:space="preserve"> The unit is minute.</w:t>
            </w:r>
          </w:p>
        </w:tc>
        <w:tc>
          <w:tcPr>
            <w:tcW w:w="3508" w:type="dxa"/>
            <w:tcBorders>
              <w:top w:val="single" w:sz="4" w:space="0" w:color="000000"/>
              <w:left w:val="single" w:sz="4" w:space="0" w:color="000000"/>
              <w:bottom w:val="single" w:sz="4" w:space="0" w:color="000000"/>
              <w:right w:val="single" w:sz="4" w:space="0" w:color="000000"/>
            </w:tcBorders>
          </w:tcPr>
          <w:p>
            <w:pPr>
              <w:pStyle w:val="TAL"/>
              <w:rPr>
                <w:rFonts w:eastAsia="SimSun;宋体"/>
                <w:color w:val="000000"/>
                <w:lang w:eastAsia="zh-CN"/>
              </w:rPr>
            </w:pPr>
            <w:r>
              <w:rPr>
                <w:lang w:eastAsia="zh-CN"/>
              </w:rPr>
              <w:t xml:space="preserve">Type: </w:t>
            </w:r>
            <w:r>
              <w:rPr/>
              <w:t>Integral numeric value</w:t>
            </w:r>
          </w:p>
          <w:p>
            <w:pPr>
              <w:pStyle w:val="TAL"/>
              <w:rPr>
                <w:color w:val="000000"/>
              </w:rPr>
            </w:pPr>
            <w:r>
              <w:rPr>
                <w:color w:val="000000"/>
              </w:rPr>
              <w:t xml:space="preserve">Range: </w:t>
            </w:r>
            <w:r>
              <w:rPr>
                <w:lang w:eastAsia="zh-CN"/>
              </w:rPr>
              <w:t>value range of heartbeat period is from 5min to 60min, 0 is also a legal value.</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countDownTimer</w:t>
            </w:r>
          </w:p>
        </w:tc>
        <w:tc>
          <w:tcPr>
            <w:tcW w:w="446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 represents the current value of a count down timer.</w:t>
            </w:r>
          </w:p>
        </w:tc>
        <w:tc>
          <w:tcPr>
            <w:tcW w:w="350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bl>
    <w:p>
      <w:pPr>
        <w:pStyle w:val="Normal"/>
        <w:rPr>
          <w:rFonts w:eastAsia="SimSun;宋体"/>
          <w:color w:val="000000"/>
          <w:lang w:eastAsia="zh-CN"/>
        </w:rPr>
      </w:pPr>
      <w:r>
        <w:rPr>
          <w:rFonts w:eastAsia="SimSun;宋体"/>
          <w:color w:val="000000"/>
          <w:lang w:eastAsia="zh-CN"/>
        </w:rPr>
      </w:r>
    </w:p>
    <w:p>
      <w:pPr>
        <w:pStyle w:val="Heading1"/>
        <w:ind w:left="1134" w:hanging="1134"/>
        <w:rPr/>
      </w:pPr>
      <w:bookmarkStart w:id="34" w:name="__RefHeading___Toc168388568"/>
      <w:bookmarkEnd w:id="34"/>
      <w:r>
        <w:rPr>
          <w:color w:val="000000"/>
          <w:lang w:eastAsia="zh-CN"/>
        </w:rPr>
        <w:t>6</w:t>
        <w:tab/>
      </w:r>
      <w:r>
        <w:rPr>
          <w:color w:val="000000"/>
        </w:rPr>
        <w:t>Interface definition</w:t>
      </w:r>
    </w:p>
    <w:p>
      <w:pPr>
        <w:pStyle w:val="Heading2"/>
        <w:rPr/>
      </w:pPr>
      <w:bookmarkStart w:id="35" w:name="__RefHeading___Toc168388569"/>
      <w:bookmarkEnd w:id="35"/>
      <w:r>
        <w:rPr/>
        <w:t>6.1</w:t>
        <w:tab/>
        <w:t>Class diagram representing interfaces</w:t>
      </w:r>
    </w:p>
    <w:p>
      <w:pPr>
        <w:pStyle w:val="Normal"/>
        <w:rPr>
          <w:color w:val="000000"/>
          <w:lang w:eastAsia="zh-CN"/>
        </w:rPr>
      </w:pPr>
      <w:r>
        <w:rPr>
          <w:color w:val="000000"/>
        </w:rPr>
        <w:t xml:space="preserve">The following diagram depicts the interfaces of the </w:t>
      </w:r>
      <w:r>
        <w:rPr>
          <w:lang w:eastAsia="zh-CN"/>
        </w:rPr>
        <w:t>CS</w:t>
      </w:r>
      <w:r>
        <w:rPr/>
        <w:t>IRP</w:t>
      </w:r>
      <w:r>
        <w:rPr>
          <w:color w:val="000000"/>
        </w:rPr>
        <w:t xml:space="preserve"> </w:t>
      </w:r>
      <w:r>
        <w:rPr>
          <w:lang w:eastAsia="zh-CN"/>
        </w:rPr>
        <w:t>IOC</w:t>
      </w:r>
      <w:r>
        <w:rPr>
          <w:color w:val="000000"/>
          <w:lang w:eastAsia="zh-CN"/>
        </w:rPr>
        <w:t xml:space="preserve"> </w:t>
      </w:r>
      <w:r>
        <w:rPr>
          <w:color w:val="000000"/>
        </w:rPr>
        <w:t>with their corresponding operations</w:t>
      </w:r>
      <w:r>
        <w:rPr>
          <w:color w:val="000000"/>
          <w:lang w:eastAsia="zh-CN"/>
        </w:rPr>
        <w:t>.</w:t>
      </w:r>
      <w:r>
        <w:rPr>
          <w:color w:val="000000"/>
        </w:rPr>
        <w:t xml:space="preserve"> </w:t>
      </w:r>
    </w:p>
    <w:p>
      <w:pPr>
        <w:pStyle w:val="TH"/>
        <w:rPr>
          <w:lang w:eastAsia="zh-CN"/>
        </w:rPr>
      </w:pPr>
      <w:r>
        <w:rPr>
          <w:lang w:eastAsia="zh-CN"/>
        </w:rPr>
        <w:drawing>
          <wp:inline distT="0" distB="0" distL="0" distR="0">
            <wp:extent cx="4338955" cy="293624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7" t="-10" r="-7" b="-10"/>
                    <a:stretch>
                      <a:fillRect/>
                    </a:stretch>
                  </pic:blipFill>
                  <pic:spPr bwMode="auto">
                    <a:xfrm>
                      <a:off x="0" y="0"/>
                      <a:ext cx="4338955" cy="2936240"/>
                    </a:xfrm>
                    <a:prstGeom prst="rect">
                      <a:avLst/>
                    </a:prstGeom>
                  </pic:spPr>
                </pic:pic>
              </a:graphicData>
            </a:graphic>
          </wp:inline>
        </w:drawing>
      </w:r>
    </w:p>
    <w:p>
      <w:pPr>
        <w:pStyle w:val="Heading2"/>
        <w:rPr/>
      </w:pPr>
      <w:bookmarkStart w:id="36" w:name="__RefHeading___Toc168388570"/>
      <w:bookmarkEnd w:id="36"/>
      <w:r>
        <w:rPr/>
        <w:t>6.2</w:t>
        <w:tab/>
        <w:t>Generic rules</w:t>
      </w:r>
    </w:p>
    <w:p>
      <w:pPr>
        <w:pStyle w:val="B1"/>
        <w:ind w:left="284" w:hanging="284"/>
        <w:rPr/>
      </w:pPr>
      <w:r>
        <w:rPr/>
        <w:t>-</w:t>
        <w:tab/>
      </w:r>
      <w:r>
        <w:rPr>
          <w:b/>
        </w:rPr>
        <w:t>Rule 1:</w:t>
      </w:r>
      <w:r>
        <w:rPr/>
        <w:t xml:space="preserve">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B1"/>
        <w:ind w:left="284" w:hanging="284"/>
        <w:rPr/>
      </w:pPr>
      <w:r>
        <w:rPr/>
        <w:t>-</w:t>
        <w:tab/>
      </w:r>
      <w:r>
        <w:rPr>
          <w:b/>
        </w:rPr>
        <w:t>Rule 2:</w:t>
      </w:r>
      <w:r>
        <w:rPr/>
        <w:t xml:space="preserve"> Each operation with at least one optional input parameter supports a set of pre-conditions supported_optional_input_parameter_xxx where "xxx" is the name of the optional input parameter and the pre</w:t>
        <w:noBreakHyphen/>
        <w:t>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ind w:left="284" w:hanging="284"/>
        <w:rPr>
          <w:lang w:eastAsia="zh-CN"/>
        </w:rPr>
      </w:pPr>
      <w:r>
        <w:rPr/>
        <w:t>-</w:t>
        <w:tab/>
      </w:r>
      <w:r>
        <w:rPr>
          <w:b/>
        </w:rPr>
        <w:t>Rule 3:</w:t>
      </w:r>
      <w:r>
        <w:rPr/>
        <w:t xml:space="preserve"> each operation shall support a generic exception operation_failed_internal_problem that is raised when an internal problem occurs and that the operation cannot be completed. The exception has the same entry and exit state.</w:t>
      </w:r>
      <w:r>
        <w:br w:type="page"/>
      </w:r>
    </w:p>
    <w:p>
      <w:pPr>
        <w:pStyle w:val="Heading2"/>
        <w:rPr/>
      </w:pPr>
      <w:bookmarkStart w:id="37" w:name="__RefHeading___Toc168388571"/>
      <w:bookmarkEnd w:id="37"/>
      <w:r>
        <w:rPr/>
        <w:t>6.3</w:t>
        <w:tab/>
        <w:t xml:space="preserve">Interface </w:t>
      </w:r>
      <w:r>
        <w:rPr>
          <w:lang w:eastAsia="zh-CN"/>
        </w:rPr>
        <w:t>CSIRPO</w:t>
      </w:r>
      <w:r>
        <w:rPr/>
        <w:t>peration</w:t>
      </w:r>
      <w:r>
        <w:rPr>
          <w:lang w:eastAsia="zh-CN"/>
        </w:rPr>
        <w:t>s_1 (M)</w:t>
      </w:r>
    </w:p>
    <w:p>
      <w:pPr>
        <w:pStyle w:val="Heading3"/>
        <w:rPr/>
      </w:pPr>
      <w:bookmarkStart w:id="38" w:name="__RefHeading___Toc168388572"/>
      <w:bookmarkEnd w:id="38"/>
      <w:r>
        <w:rPr>
          <w:color w:val="000000"/>
        </w:rPr>
        <w:t>6.</w:t>
      </w:r>
      <w:r>
        <w:rPr>
          <w:rFonts w:eastAsia="SimSun;宋体"/>
          <w:color w:val="000000"/>
          <w:lang w:eastAsia="zh-CN"/>
        </w:rPr>
        <w:t>3</w:t>
      </w:r>
      <w:r>
        <w:rPr>
          <w:color w:val="000000"/>
        </w:rPr>
        <w:t>.1</w:t>
        <w:tab/>
        <w:t xml:space="preserve">Operation </w:t>
      </w:r>
      <w:r>
        <w:rPr>
          <w:rFonts w:cs="Courier New" w:ascii="Courier New" w:hAnsi="Courier New"/>
          <w:color w:val="000000"/>
        </w:rPr>
        <w:t>get</w:t>
      </w:r>
      <w:r>
        <w:rPr>
          <w:rFonts w:cs="Courier New" w:ascii="Courier New" w:hAnsi="Courier New"/>
          <w:color w:val="000000"/>
          <w:lang w:eastAsia="zh-CN"/>
        </w:rPr>
        <w:t>Heartbeat</w:t>
      </w:r>
      <w:r>
        <w:rPr>
          <w:rFonts w:cs="Courier New" w:ascii="Courier New" w:hAnsi="Courier New"/>
          <w:color w:val="000000"/>
        </w:rPr>
        <w:t>Period</w:t>
      </w:r>
      <w:r>
        <w:rPr>
          <w:color w:val="000000"/>
        </w:rPr>
        <w:t xml:space="preserve"> (M)</w:t>
      </w:r>
    </w:p>
    <w:p>
      <w:pPr>
        <w:pStyle w:val="Heading4"/>
        <w:ind w:left="1418" w:hanging="1418"/>
        <w:rPr/>
      </w:pPr>
      <w:bookmarkStart w:id="39" w:name="__RefHeading___Toc168388573"/>
      <w:bookmarkEnd w:id="39"/>
      <w:r>
        <w:rPr>
          <w:color w:val="000000"/>
        </w:rPr>
        <w:t>6.</w:t>
      </w:r>
      <w:r>
        <w:rPr>
          <w:rFonts w:eastAsia="SimSun;宋体"/>
          <w:color w:val="000000"/>
          <w:lang w:eastAsia="zh-CN"/>
        </w:rPr>
        <w:t>3</w:t>
      </w:r>
      <w:r>
        <w:rPr>
          <w:color w:val="000000"/>
        </w:rPr>
        <w:t>.1.1</w:t>
        <w:tab/>
        <w:t>Definition</w:t>
      </w:r>
    </w:p>
    <w:p>
      <w:pPr>
        <w:pStyle w:val="Normal"/>
        <w:rPr>
          <w:color w:val="000000"/>
        </w:rPr>
      </w:pPr>
      <w:r>
        <w:rPr>
          <w:color w:val="000000"/>
        </w:rPr>
        <w:t>IRPManager invokes this operation to obtain the current heartbeat period.</w:t>
      </w:r>
    </w:p>
    <w:p>
      <w:pPr>
        <w:pStyle w:val="Heading4"/>
        <w:ind w:left="1418" w:hanging="1418"/>
        <w:rPr/>
      </w:pPr>
      <w:bookmarkStart w:id="40" w:name="__RefHeading___Toc168388574"/>
      <w:bookmarkEnd w:id="40"/>
      <w:r>
        <w:rPr>
          <w:color w:val="000000"/>
        </w:rPr>
        <w:t>6.</w:t>
      </w:r>
      <w:r>
        <w:rPr>
          <w:rFonts w:eastAsia="SimSun;宋体"/>
          <w:color w:val="000000"/>
          <w:lang w:eastAsia="zh-CN"/>
        </w:rPr>
        <w:t>3</w:t>
      </w:r>
      <w:r>
        <w:rPr>
          <w:color w:val="000000"/>
        </w:rPr>
        <w:t>.1.2</w:t>
        <w:tab/>
        <w:t>Input parameters</w:t>
      </w:r>
    </w:p>
    <w:p>
      <w:pPr>
        <w:pStyle w:val="Normal"/>
        <w:rPr>
          <w:color w:val="000000"/>
        </w:rPr>
      </w:pPr>
      <w:r>
        <w:rPr>
          <w:color w:val="000000"/>
        </w:rPr>
        <w:t>There is no input parameter.</w:t>
      </w:r>
    </w:p>
    <w:p>
      <w:pPr>
        <w:pStyle w:val="Heading4"/>
        <w:ind w:left="1418" w:hanging="1418"/>
        <w:rPr/>
      </w:pPr>
      <w:bookmarkStart w:id="41" w:name="__RefHeading___Toc168388575"/>
      <w:bookmarkEnd w:id="41"/>
      <w:r>
        <w:rPr>
          <w:color w:val="000000"/>
        </w:rPr>
        <w:t>6.</w:t>
      </w:r>
      <w:r>
        <w:rPr>
          <w:rFonts w:eastAsia="SimSun;宋体"/>
          <w:color w:val="000000"/>
          <w:lang w:eastAsia="zh-CN"/>
        </w:rPr>
        <w:t>3</w:t>
      </w:r>
      <w:r>
        <w:rPr/>
        <w:t>.1.3</w:t>
        <w:tab/>
        <w:t>Output parameters</w:t>
      </w:r>
    </w:p>
    <w:tbl>
      <w:tblPr>
        <w:tblW w:w="9697" w:type="dxa"/>
        <w:jc w:val="center"/>
        <w:tblInd w:w="0" w:type="dxa"/>
        <w:tblLayout w:type="fixed"/>
        <w:tblCellMar>
          <w:top w:w="0" w:type="dxa"/>
          <w:left w:w="28" w:type="dxa"/>
          <w:bottom w:w="0" w:type="dxa"/>
          <w:right w:w="28" w:type="dxa"/>
        </w:tblCellMar>
      </w:tblPr>
      <w:tblGrid>
        <w:gridCol w:w="2155"/>
        <w:gridCol w:w="993"/>
        <w:gridCol w:w="4677"/>
        <w:gridCol w:w="1872"/>
      </w:tblGrid>
      <w:tr>
        <w:trPr>
          <w:tblHeader w:val="true"/>
        </w:trPr>
        <w:tc>
          <w:tcPr>
            <w:tcW w:w="2155"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Parameter Name</w:t>
            </w:r>
          </w:p>
        </w:tc>
        <w:tc>
          <w:tcPr>
            <w:tcW w:w="993"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Qualifier</w:t>
            </w:r>
          </w:p>
        </w:tc>
        <w:tc>
          <w:tcPr>
            <w:tcW w:w="4677"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Matching Information</w:t>
            </w:r>
          </w:p>
        </w:tc>
        <w:tc>
          <w:tcPr>
            <w:tcW w:w="1872"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Comment</w:t>
            </w:r>
          </w:p>
        </w:tc>
      </w:tr>
      <w:tr>
        <w:trPr/>
        <w:tc>
          <w:tcPr>
            <w:tcW w:w="215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heartbeatP</w:t>
            </w:r>
            <w:r>
              <w:rPr>
                <w:rFonts w:cs="Courier New" w:ascii="Courier New" w:hAnsi="Courier New"/>
                <w:color w:val="000000"/>
              </w:rPr>
              <w:t>eriod</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7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w:t>
            </w:r>
            <w:r>
              <w:rPr>
                <w:color w:val="000000"/>
                <w:lang w:eastAsia="zh-CN"/>
              </w:rPr>
              <w:t>heartbeatP</w:t>
            </w:r>
            <w:r>
              <w:rPr>
                <w:color w:val="000000"/>
              </w:rPr>
              <w:t>eriod</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21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status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7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ENUM (Operation succeeded, Operation failed</w:t>
            </w:r>
            <w:r>
              <w:rPr>
                <w:color w:val="000000"/>
              </w:rPr>
              <w:t>)</w:t>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eastAsia="zh-CN"/>
              </w:rPr>
            </w:pPr>
            <w:r>
              <w:rPr>
                <w:color w:val="000000"/>
                <w:lang w:eastAsia="zh-CN"/>
              </w:rPr>
            </w:r>
          </w:p>
        </w:tc>
      </w:tr>
    </w:tbl>
    <w:p>
      <w:pPr>
        <w:pStyle w:val="Normal"/>
        <w:rPr/>
      </w:pPr>
      <w:r>
        <w:rPr/>
      </w:r>
    </w:p>
    <w:p>
      <w:pPr>
        <w:pStyle w:val="Heading4"/>
        <w:ind w:left="1418" w:hanging="1418"/>
        <w:rPr/>
      </w:pPr>
      <w:bookmarkStart w:id="42" w:name="__RefHeading___Toc168388576"/>
      <w:bookmarkEnd w:id="42"/>
      <w:r>
        <w:rPr>
          <w:color w:val="000000"/>
        </w:rPr>
        <w:t>6.</w:t>
      </w:r>
      <w:r>
        <w:rPr>
          <w:rFonts w:eastAsia="SimSun;宋体"/>
          <w:color w:val="000000"/>
          <w:lang w:eastAsia="zh-CN"/>
        </w:rPr>
        <w:t>3</w:t>
      </w:r>
      <w:r>
        <w:rPr>
          <w:color w:val="000000"/>
        </w:rPr>
        <w:t>.1.4</w:t>
        <w:tab/>
        <w:t>Pre-condition</w:t>
      </w:r>
    </w:p>
    <w:p>
      <w:pPr>
        <w:pStyle w:val="Normal"/>
        <w:rPr>
          <w:color w:val="000000"/>
        </w:rPr>
      </w:pPr>
      <w:r>
        <w:rPr>
          <w:color w:val="000000"/>
        </w:rPr>
        <w:t>There is no pre-condition.</w:t>
      </w:r>
    </w:p>
    <w:p>
      <w:pPr>
        <w:pStyle w:val="Heading4"/>
        <w:ind w:left="1418" w:hanging="1418"/>
        <w:rPr/>
      </w:pPr>
      <w:bookmarkStart w:id="43" w:name="__RefHeading___Toc168388577"/>
      <w:bookmarkEnd w:id="43"/>
      <w:r>
        <w:rPr>
          <w:color w:val="000000"/>
        </w:rPr>
        <w:t>6.</w:t>
      </w:r>
      <w:r>
        <w:rPr>
          <w:rFonts w:eastAsia="SimSun;宋体"/>
          <w:color w:val="000000"/>
          <w:lang w:eastAsia="zh-CN"/>
        </w:rPr>
        <w:t>3</w:t>
      </w:r>
      <w:r>
        <w:rPr>
          <w:color w:val="000000"/>
        </w:rPr>
        <w:t>.1.5</w:t>
        <w:tab/>
        <w:t>Post-condition</w:t>
      </w:r>
    </w:p>
    <w:p>
      <w:pPr>
        <w:pStyle w:val="Normal"/>
        <w:rPr>
          <w:color w:val="000000"/>
        </w:rPr>
      </w:pPr>
      <w:r>
        <w:rPr>
          <w:color w:val="000000"/>
        </w:rPr>
        <w:t>There is no post-condition.</w:t>
      </w:r>
    </w:p>
    <w:p>
      <w:pPr>
        <w:pStyle w:val="Heading4"/>
        <w:ind w:left="1418" w:hanging="1418"/>
        <w:rPr/>
      </w:pPr>
      <w:bookmarkStart w:id="44" w:name="__RefHeading___Toc168388578"/>
      <w:bookmarkEnd w:id="44"/>
      <w:r>
        <w:rPr>
          <w:color w:val="000000"/>
        </w:rPr>
        <w:t>6.</w:t>
      </w:r>
      <w:r>
        <w:rPr>
          <w:rFonts w:eastAsia="SimSun;宋体"/>
          <w:color w:val="000000"/>
          <w:lang w:eastAsia="zh-CN"/>
        </w:rPr>
        <w:t>3</w:t>
      </w:r>
      <w:r>
        <w:rPr>
          <w:color w:val="000000"/>
        </w:rPr>
        <w:t>.1.6</w:t>
        <w:tab/>
        <w:t>Exceptions</w:t>
      </w:r>
    </w:p>
    <w:p>
      <w:pPr>
        <w:pStyle w:val="Normal"/>
        <w:rPr>
          <w:color w:val="000000"/>
        </w:rPr>
      </w:pPr>
      <w:r>
        <w:rPr>
          <w:color w:val="000000"/>
        </w:rPr>
        <w:t>There is no exception.</w:t>
      </w:r>
    </w:p>
    <w:p>
      <w:pPr>
        <w:pStyle w:val="Heading3"/>
        <w:rPr/>
      </w:pPr>
      <w:bookmarkStart w:id="45" w:name="__RefHeading___Toc168388579"/>
      <w:bookmarkEnd w:id="45"/>
      <w:r>
        <w:rPr/>
        <w:t>6.</w:t>
      </w:r>
      <w:r>
        <w:rPr>
          <w:rFonts w:eastAsia="SimSun;宋体"/>
          <w:lang w:eastAsia="zh-CN"/>
        </w:rPr>
        <w:t>3</w:t>
      </w:r>
      <w:r>
        <w:rPr/>
        <w:t>.</w:t>
      </w:r>
      <w:r>
        <w:rPr>
          <w:lang w:eastAsia="zh-CN"/>
        </w:rPr>
        <w:t>2</w:t>
      </w:r>
      <w:r>
        <w:rPr/>
        <w:tab/>
        <w:t>Operation</w:t>
      </w:r>
      <w:r>
        <w:rPr>
          <w:lang w:eastAsia="zh-CN"/>
        </w:rPr>
        <w:t xml:space="preserve"> </w:t>
      </w:r>
      <w:r>
        <w:rPr>
          <w:rFonts w:cs="Courier New" w:ascii="Courier New" w:hAnsi="Courier New"/>
          <w:lang w:eastAsia="zh-CN"/>
        </w:rPr>
        <w:t>triggerHeartbeat</w:t>
      </w:r>
      <w:r>
        <w:rPr/>
        <w:t xml:space="preserve"> (M)</w:t>
      </w:r>
    </w:p>
    <w:p>
      <w:pPr>
        <w:pStyle w:val="Heading4"/>
        <w:ind w:left="1418" w:hanging="1418"/>
        <w:rPr/>
      </w:pPr>
      <w:bookmarkStart w:id="46" w:name="__RefHeading___Toc168388580"/>
      <w:bookmarkEnd w:id="46"/>
      <w:r>
        <w:rPr>
          <w:color w:val="000000"/>
        </w:rPr>
        <w:t>6.</w:t>
      </w:r>
      <w:r>
        <w:rPr>
          <w:rFonts w:eastAsia="SimSun;宋体"/>
          <w:color w:val="000000"/>
          <w:lang w:eastAsia="zh-CN"/>
        </w:rPr>
        <w:t>3</w:t>
      </w:r>
      <w:r>
        <w:rPr>
          <w:color w:val="000000"/>
        </w:rPr>
        <w:t>.</w:t>
      </w:r>
      <w:r>
        <w:rPr>
          <w:color w:val="000000"/>
          <w:lang w:eastAsia="zh-CN"/>
        </w:rPr>
        <w:t>2</w:t>
      </w:r>
      <w:r>
        <w:rPr>
          <w:color w:val="000000"/>
        </w:rPr>
        <w:t>.1</w:t>
        <w:tab/>
        <w:t>Definition</w:t>
      </w:r>
    </w:p>
    <w:p>
      <w:pPr>
        <w:pStyle w:val="Normal"/>
        <w:rPr/>
      </w:pPr>
      <w:r>
        <w:rPr>
          <w:color w:val="000000"/>
          <w:lang w:eastAsia="zh-CN"/>
        </w:rPr>
        <w:t xml:space="preserve">The IRPManager invokes this operation to solicit a </w:t>
      </w:r>
      <w:r>
        <w:rPr>
          <w:rFonts w:cs="Courier New" w:ascii="Courier New" w:hAnsi="Courier New"/>
          <w:color w:val="000000"/>
        </w:rPr>
        <w:t>notifyHeartbea</w:t>
      </w:r>
      <w:r>
        <w:rPr>
          <w:color w:val="000000"/>
          <w:lang w:eastAsia="zh-CN"/>
        </w:rPr>
        <w:t xml:space="preserve">t notification. After the successful completion of the operation, the IRPAgent shall emit the </w:t>
      </w:r>
      <w:r>
        <w:rPr>
          <w:color w:val="000000"/>
        </w:rPr>
        <w:t>no</w:t>
      </w:r>
      <w:r>
        <w:rPr>
          <w:rFonts w:cs="Courier New" w:ascii="Courier New" w:hAnsi="Courier New"/>
          <w:color w:val="000000"/>
        </w:rPr>
        <w:t xml:space="preserve">tifyHeartbeat </w:t>
      </w:r>
      <w:r>
        <w:rPr>
          <w:color w:val="000000"/>
          <w:lang w:eastAsia="zh-CN"/>
        </w:rPr>
        <w:t>notification as specified in clause 6.4.1 immediately. One notification shall be emitted as follows:</w:t>
      </w:r>
    </w:p>
    <w:p>
      <w:pPr>
        <w:pStyle w:val="B1"/>
        <w:rPr>
          <w:lang w:eastAsia="zh-CN"/>
        </w:rPr>
      </w:pPr>
      <w:r>
        <w:rPr>
          <w:lang w:eastAsia="zh-CN"/>
        </w:rPr>
        <w:t>a)</w:t>
        <w:tab/>
        <w:t>one notification to the soliciting IRPManager; or</w:t>
      </w:r>
    </w:p>
    <w:p>
      <w:pPr>
        <w:pStyle w:val="B1"/>
        <w:rPr>
          <w:lang w:eastAsia="zh-CN"/>
        </w:rPr>
      </w:pPr>
      <w:r>
        <w:rPr>
          <w:lang w:eastAsia="zh-CN"/>
        </w:rPr>
        <w:t>b)</w:t>
        <w:tab/>
        <w:t>one notification to each of the subscribed IRPManagers.</w:t>
      </w:r>
    </w:p>
    <w:p>
      <w:pPr>
        <w:pStyle w:val="Normal"/>
        <w:rPr>
          <w:color w:val="000000"/>
          <w:lang w:eastAsia="zh-CN"/>
        </w:rPr>
      </w:pPr>
      <w:r>
        <w:rPr>
          <w:color w:val="000000"/>
          <w:lang w:eastAsia="zh-CN"/>
        </w:rPr>
        <w:t>If the operation fails the notification shall not be emitted.</w:t>
      </w:r>
    </w:p>
    <w:p>
      <w:pPr>
        <w:pStyle w:val="Normal"/>
        <w:rPr/>
      </w:pPr>
      <w:r>
        <w:rPr>
          <w:color w:val="000000"/>
          <w:lang w:eastAsia="zh-CN"/>
        </w:rPr>
        <w:t xml:space="preserve">One of the two options above shall be chosen depending on system performance considerations. </w:t>
      </w:r>
    </w:p>
    <w:p>
      <w:pPr>
        <w:pStyle w:val="Normal"/>
        <w:rPr>
          <w:color w:val="000000"/>
        </w:rPr>
      </w:pPr>
      <w:r>
        <w:rPr>
          <w:color w:val="000000"/>
          <w:lang w:eastAsia="zh-CN"/>
        </w:rPr>
        <w:t xml:space="preserve">Before invoking this operation, the soliciting IRPManger should make sure it has subscribed the </w:t>
      </w:r>
      <w:r>
        <w:rPr>
          <w:color w:val="000000"/>
        </w:rPr>
        <w:t>no</w:t>
      </w:r>
      <w:r>
        <w:rPr>
          <w:rFonts w:cs="Courier New" w:ascii="Courier New" w:hAnsi="Courier New"/>
          <w:color w:val="000000"/>
        </w:rPr>
        <w:t xml:space="preserve">tifyHeartbeat </w:t>
      </w:r>
      <w:r>
        <w:rPr>
          <w:color w:val="000000"/>
          <w:lang w:eastAsia="zh-CN"/>
        </w:rPr>
        <w:t>notification.</w:t>
      </w:r>
    </w:p>
    <w:p>
      <w:pPr>
        <w:pStyle w:val="Heading4"/>
        <w:ind w:left="1418" w:hanging="1418"/>
        <w:rPr>
          <w:color w:val="000000"/>
          <w:lang w:eastAsia="zh-CN"/>
        </w:rPr>
      </w:pPr>
      <w:bookmarkStart w:id="47" w:name="__RefHeading___Toc168388581"/>
      <w:bookmarkEnd w:id="47"/>
      <w:r>
        <w:rPr>
          <w:color w:val="000000"/>
          <w:lang w:eastAsia="zh-CN"/>
        </w:rPr>
        <w:t>6.</w:t>
      </w:r>
      <w:r>
        <w:rPr>
          <w:rFonts w:eastAsia="SimSun;宋体"/>
          <w:color w:val="000000"/>
          <w:lang w:eastAsia="zh-CN"/>
        </w:rPr>
        <w:t>3</w:t>
      </w:r>
      <w:r>
        <w:rPr>
          <w:color w:val="000000"/>
          <w:lang w:eastAsia="zh-CN"/>
        </w:rPr>
        <w:t>.2.2</w:t>
        <w:tab/>
        <w:t>Input parameters</w:t>
      </w:r>
    </w:p>
    <w:tbl>
      <w:tblPr>
        <w:tblW w:w="5000" w:type="pct"/>
        <w:jc w:val="center"/>
        <w:tblInd w:w="0" w:type="dxa"/>
        <w:tblLayout w:type="fixed"/>
        <w:tblCellMar>
          <w:top w:w="0" w:type="dxa"/>
          <w:left w:w="28" w:type="dxa"/>
          <w:bottom w:w="0" w:type="dxa"/>
          <w:right w:w="28" w:type="dxa"/>
        </w:tblCellMar>
      </w:tblPr>
      <w:tblGrid>
        <w:gridCol w:w="1881"/>
        <w:gridCol w:w="900"/>
        <w:gridCol w:w="2815"/>
        <w:gridCol w:w="4044"/>
      </w:tblGrid>
      <w:tr>
        <w:trPr>
          <w:tblHeader w:val="true"/>
        </w:trPr>
        <w:tc>
          <w:tcPr>
            <w:tcW w:w="1881"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Parameter Name</w:t>
            </w:r>
          </w:p>
        </w:tc>
        <w:tc>
          <w:tcPr>
            <w:tcW w:w="900"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Qualifier</w:t>
            </w:r>
          </w:p>
        </w:tc>
        <w:tc>
          <w:tcPr>
            <w:tcW w:w="28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color w:val="000000"/>
              </w:rPr>
              <w:t>Matching Information</w:t>
            </w:r>
          </w:p>
        </w:tc>
        <w:tc>
          <w:tcPr>
            <w:tcW w:w="4044"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Comment</w:t>
            </w:r>
          </w:p>
        </w:tc>
      </w:tr>
      <w:tr>
        <w:trPr/>
        <w:tc>
          <w:tcPr>
            <w:tcW w:w="18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managerIdentifier</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2815"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String</w:t>
            </w:r>
          </w:p>
        </w:tc>
        <w:tc>
          <w:tcPr>
            <w:tcW w:w="4044"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The identifier for the triggering IRPManager.</w:t>
            </w:r>
          </w:p>
        </w:tc>
      </w:tr>
    </w:tbl>
    <w:p>
      <w:pPr>
        <w:pStyle w:val="Normal"/>
        <w:rPr/>
      </w:pPr>
      <w:r>
        <w:rPr/>
      </w:r>
    </w:p>
    <w:p>
      <w:pPr>
        <w:pStyle w:val="Heading4"/>
        <w:ind w:left="1418" w:hanging="1418"/>
        <w:rPr/>
      </w:pPr>
      <w:bookmarkStart w:id="48" w:name="__RefHeading___Toc168388582"/>
      <w:bookmarkEnd w:id="48"/>
      <w:r>
        <w:rPr>
          <w:color w:val="000000"/>
        </w:rPr>
        <w:t>6.</w:t>
      </w:r>
      <w:r>
        <w:rPr>
          <w:rFonts w:eastAsia="SimSun;宋体"/>
          <w:color w:val="000000"/>
          <w:lang w:eastAsia="zh-CN"/>
        </w:rPr>
        <w:t>3</w:t>
      </w:r>
      <w:r>
        <w:rPr>
          <w:color w:val="000000"/>
        </w:rPr>
        <w:t>.</w:t>
      </w:r>
      <w:r>
        <w:rPr>
          <w:color w:val="000000"/>
          <w:lang w:eastAsia="zh-CN"/>
        </w:rPr>
        <w:t>2</w:t>
      </w:r>
      <w:r>
        <w:rPr/>
        <w:t>.3</w:t>
        <w:tab/>
        <w:t>Output parameters</w:t>
      </w:r>
    </w:p>
    <w:tbl>
      <w:tblPr>
        <w:tblW w:w="5000" w:type="pct"/>
        <w:jc w:val="center"/>
        <w:tblInd w:w="0" w:type="dxa"/>
        <w:tblLayout w:type="fixed"/>
        <w:tblCellMar>
          <w:top w:w="0" w:type="dxa"/>
          <w:left w:w="28" w:type="dxa"/>
          <w:bottom w:w="0" w:type="dxa"/>
          <w:right w:w="28" w:type="dxa"/>
        </w:tblCellMar>
      </w:tblPr>
      <w:tblGrid>
        <w:gridCol w:w="1624"/>
        <w:gridCol w:w="888"/>
        <w:gridCol w:w="4096"/>
        <w:gridCol w:w="3032"/>
      </w:tblGrid>
      <w:tr>
        <w:trPr>
          <w:tblHeader w:val="true"/>
        </w:trPr>
        <w:tc>
          <w:tcPr>
            <w:tcW w:w="1624"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Parameter Name</w:t>
            </w:r>
          </w:p>
        </w:tc>
        <w:tc>
          <w:tcPr>
            <w:tcW w:w="888"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Qualifier</w:t>
            </w:r>
          </w:p>
        </w:tc>
        <w:tc>
          <w:tcPr>
            <w:tcW w:w="4096"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Matching Information</w:t>
            </w:r>
          </w:p>
        </w:tc>
        <w:tc>
          <w:tcPr>
            <w:tcW w:w="3032"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Comment</w:t>
            </w:r>
          </w:p>
        </w:tc>
      </w:tr>
      <w:tr>
        <w:trPr/>
        <w:tc>
          <w:tcPr>
            <w:tcW w:w="16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8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09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(Operation succeeded, Operation failed)</w:t>
            </w:r>
          </w:p>
        </w:tc>
        <w:tc>
          <w:tcPr>
            <w:tcW w:w="303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bl>
    <w:p>
      <w:pPr>
        <w:pStyle w:val="Normal"/>
        <w:rPr/>
      </w:pPr>
      <w:r>
        <w:rPr/>
      </w:r>
    </w:p>
    <w:p>
      <w:pPr>
        <w:pStyle w:val="Heading4"/>
        <w:ind w:left="1418" w:hanging="1418"/>
        <w:rPr/>
      </w:pPr>
      <w:bookmarkStart w:id="49" w:name="__RefHeading___Toc168388583"/>
      <w:bookmarkEnd w:id="49"/>
      <w:r>
        <w:rPr>
          <w:color w:val="000000"/>
        </w:rPr>
        <w:t>6.</w:t>
      </w:r>
      <w:r>
        <w:rPr>
          <w:rFonts w:eastAsia="SimSun;宋体"/>
          <w:color w:val="000000"/>
          <w:lang w:eastAsia="zh-CN"/>
        </w:rPr>
        <w:t>3</w:t>
      </w:r>
      <w:r>
        <w:rPr>
          <w:color w:val="000000"/>
        </w:rPr>
        <w:t>.</w:t>
      </w:r>
      <w:r>
        <w:rPr>
          <w:color w:val="000000"/>
          <w:lang w:eastAsia="zh-CN"/>
        </w:rPr>
        <w:t>2</w:t>
      </w:r>
      <w:r>
        <w:rPr>
          <w:color w:val="000000"/>
        </w:rPr>
        <w:t>.4</w:t>
        <w:tab/>
        <w:t>Pre-condition</w:t>
      </w:r>
    </w:p>
    <w:p>
      <w:pPr>
        <w:pStyle w:val="Normal"/>
        <w:rPr/>
      </w:pPr>
      <w:r>
        <w:rPr/>
        <w:t>valid</w:t>
      </w:r>
      <w:r>
        <w:rPr>
          <w:rFonts w:eastAsia="SimSun;宋体"/>
          <w:lang w:eastAsia="zh-CN"/>
        </w:rPr>
        <w:t>M</w:t>
      </w:r>
      <w:r>
        <w:rPr>
          <w:color w:val="000000"/>
          <w:lang w:eastAsia="zh-CN"/>
        </w:rPr>
        <w:t>anagerIdentifier</w:t>
      </w:r>
      <w:r>
        <w:rPr/>
        <w:t>.</w:t>
      </w:r>
    </w:p>
    <w:tbl>
      <w:tblPr>
        <w:tblW w:w="5000" w:type="pct"/>
        <w:jc w:val="center"/>
        <w:tblInd w:w="0" w:type="dxa"/>
        <w:tblLayout w:type="fixed"/>
        <w:tblCellMar>
          <w:top w:w="0" w:type="dxa"/>
          <w:left w:w="28" w:type="dxa"/>
          <w:bottom w:w="0" w:type="dxa"/>
          <w:right w:w="108" w:type="dxa"/>
        </w:tblCellMar>
      </w:tblPr>
      <w:tblGrid>
        <w:gridCol w:w="2627"/>
        <w:gridCol w:w="7013"/>
      </w:tblGrid>
      <w:tr>
        <w:trPr/>
        <w:tc>
          <w:tcPr>
            <w:tcW w:w="262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701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rPr>
              <w:t>valid</w:t>
            </w:r>
            <w:r>
              <w:rPr>
                <w:rFonts w:eastAsia="SimSun;宋体" w:cs="Courier New" w:ascii="Courier New" w:hAnsi="Courier New"/>
                <w:lang w:eastAsia="zh-CN"/>
              </w:rPr>
              <w:t>M</w:t>
            </w:r>
            <w:r>
              <w:rPr>
                <w:rFonts w:cs="Courier New" w:ascii="Courier New" w:hAnsi="Courier New"/>
                <w:color w:val="000000"/>
                <w:lang w:eastAsia="zh-CN"/>
              </w:rPr>
              <w:t>anagerIdentifier</w:t>
            </w:r>
          </w:p>
        </w:tc>
        <w:tc>
          <w:tcPr>
            <w:tcW w:w="701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The </w:t>
            </w:r>
            <w:r>
              <w:rPr>
                <w:rFonts w:eastAsia="SimSun;宋体"/>
                <w:color w:val="000000"/>
                <w:lang w:eastAsia="zh-CN"/>
              </w:rPr>
              <w:t xml:space="preserve">input managerIdentifier is </w:t>
            </w:r>
            <w:r>
              <w:rPr>
                <w:color w:val="000000"/>
              </w:rPr>
              <w:t>valid</w:t>
            </w:r>
            <w:r>
              <w:rPr>
                <w:rFonts w:eastAsia="SimSun;宋体"/>
                <w:color w:val="000000"/>
                <w:lang w:eastAsia="zh-CN"/>
              </w:rPr>
              <w:t>.</w:t>
            </w:r>
          </w:p>
        </w:tc>
      </w:tr>
    </w:tbl>
    <w:p>
      <w:pPr>
        <w:pStyle w:val="Normal"/>
        <w:rPr>
          <w:rFonts w:eastAsia="SimSun;宋体"/>
          <w:color w:val="000000"/>
          <w:lang w:eastAsia="zh-CN"/>
        </w:rPr>
      </w:pPr>
      <w:r>
        <w:rPr>
          <w:rFonts w:eastAsia="SimSun;宋体"/>
          <w:color w:val="000000"/>
          <w:lang w:eastAsia="zh-CN"/>
        </w:rPr>
      </w:r>
    </w:p>
    <w:p>
      <w:pPr>
        <w:pStyle w:val="Heading4"/>
        <w:ind w:left="1418" w:hanging="1418"/>
        <w:rPr/>
      </w:pPr>
      <w:bookmarkStart w:id="50" w:name="__RefHeading___Toc168388584"/>
      <w:bookmarkEnd w:id="50"/>
      <w:r>
        <w:rPr>
          <w:color w:val="000000"/>
        </w:rPr>
        <w:t>6.</w:t>
      </w:r>
      <w:r>
        <w:rPr>
          <w:rFonts w:eastAsia="SimSun;宋体"/>
          <w:color w:val="000000"/>
          <w:lang w:eastAsia="zh-CN"/>
        </w:rPr>
        <w:t>3</w:t>
      </w:r>
      <w:r>
        <w:rPr>
          <w:color w:val="000000"/>
        </w:rPr>
        <w:t>.</w:t>
      </w:r>
      <w:r>
        <w:rPr>
          <w:color w:val="000000"/>
          <w:lang w:eastAsia="zh-CN"/>
        </w:rPr>
        <w:t>2</w:t>
      </w:r>
      <w:r>
        <w:rPr>
          <w:color w:val="000000"/>
        </w:rPr>
        <w:t>.5</w:t>
        <w:tab/>
        <w:t>Post-condition</w:t>
      </w:r>
    </w:p>
    <w:p>
      <w:pPr>
        <w:pStyle w:val="Normal"/>
        <w:rPr>
          <w:color w:val="000000"/>
        </w:rPr>
      </w:pPr>
      <w:r>
        <w:rPr>
          <w:color w:val="000000"/>
        </w:rPr>
        <w:t>There is no post-condition.</w:t>
      </w:r>
    </w:p>
    <w:p>
      <w:pPr>
        <w:pStyle w:val="Heading4"/>
        <w:ind w:left="1418" w:hanging="1418"/>
        <w:rPr/>
      </w:pPr>
      <w:bookmarkStart w:id="51" w:name="__RefHeading___Toc168388585"/>
      <w:bookmarkEnd w:id="51"/>
      <w:r>
        <w:rPr>
          <w:color w:val="000000"/>
        </w:rPr>
        <w:t>6.</w:t>
      </w:r>
      <w:r>
        <w:rPr>
          <w:rFonts w:eastAsia="SimSun;宋体"/>
          <w:color w:val="000000"/>
          <w:lang w:eastAsia="zh-CN"/>
        </w:rPr>
        <w:t>3</w:t>
      </w:r>
      <w:r>
        <w:rPr>
          <w:color w:val="000000"/>
        </w:rPr>
        <w:t>.</w:t>
      </w:r>
      <w:r>
        <w:rPr>
          <w:color w:val="000000"/>
          <w:lang w:eastAsia="zh-CN"/>
        </w:rPr>
        <w:t>2</w:t>
      </w:r>
      <w:r>
        <w:rPr/>
        <w:t>.6</w:t>
        <w:tab/>
        <w:t>Exceptions</w:t>
      </w:r>
    </w:p>
    <w:tbl>
      <w:tblPr>
        <w:tblW w:w="9854" w:type="dxa"/>
        <w:jc w:val="center"/>
        <w:tblInd w:w="0" w:type="dxa"/>
        <w:tblLayout w:type="fixed"/>
        <w:tblCellMar>
          <w:top w:w="0" w:type="dxa"/>
          <w:left w:w="28" w:type="dxa"/>
          <w:bottom w:w="0" w:type="dxa"/>
          <w:right w:w="108" w:type="dxa"/>
        </w:tblCellMar>
      </w:tblPr>
      <w:tblGrid>
        <w:gridCol w:w="2092"/>
        <w:gridCol w:w="7762"/>
      </w:tblGrid>
      <w:tr>
        <w:trPr/>
        <w:tc>
          <w:tcPr>
            <w:tcW w:w="2092"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Name</w:t>
            </w:r>
          </w:p>
        </w:tc>
        <w:tc>
          <w:tcPr>
            <w:tcW w:w="7762"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Definition</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invalid</w:t>
            </w:r>
            <w:r>
              <w:rPr>
                <w:rFonts w:eastAsia="SimSun;宋体" w:cs="Courier New" w:ascii="Courier New" w:hAnsi="Courier New"/>
                <w:lang w:eastAsia="zh-CN"/>
              </w:rPr>
              <w:t>M</w:t>
            </w:r>
            <w:r>
              <w:rPr>
                <w:rFonts w:cs="Courier New" w:ascii="Courier New" w:hAnsi="Courier New"/>
                <w:color w:val="000000"/>
                <w:lang w:eastAsia="zh-CN"/>
              </w:rPr>
              <w:t>anagerIdentifier</w:t>
            </w:r>
          </w:p>
        </w:tc>
        <w:tc>
          <w:tcPr>
            <w:tcW w:w="7762"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rPr>
              <w:t>Condition:</w:t>
            </w:r>
            <w:r>
              <w:rPr/>
              <w:t xml:space="preserve"> The input parameter </w:t>
            </w:r>
            <w:r>
              <w:rPr>
                <w:lang w:eastAsia="zh-CN"/>
              </w:rPr>
              <w:t xml:space="preserve">of </w:t>
            </w:r>
            <w:r>
              <w:rPr>
                <w:rFonts w:eastAsia="SimSun;宋体"/>
                <w:lang w:eastAsia="zh-CN"/>
              </w:rPr>
              <w:t>m</w:t>
            </w:r>
            <w:r>
              <w:rPr>
                <w:color w:val="000000"/>
                <w:lang w:eastAsia="zh-CN"/>
              </w:rPr>
              <w:t>anagerIdentifier</w:t>
            </w:r>
            <w:r>
              <w:rPr>
                <w:lang w:eastAsia="zh-CN"/>
              </w:rPr>
              <w:t xml:space="preserve"> is not valid.</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rFonts w:eastAsia="SimSun;宋体"/>
          <w:color w:val="000000"/>
          <w:lang w:eastAsia="zh-CN"/>
        </w:rPr>
      </w:pPr>
      <w:r>
        <w:rPr>
          <w:rFonts w:eastAsia="SimSun;宋体"/>
          <w:color w:val="000000"/>
          <w:lang w:eastAsia="zh-CN"/>
        </w:rPr>
      </w:r>
      <w:r>
        <w:br w:type="page"/>
      </w:r>
    </w:p>
    <w:p>
      <w:pPr>
        <w:pStyle w:val="Heading2"/>
        <w:rPr/>
      </w:pPr>
      <w:bookmarkStart w:id="52" w:name="__RefHeading___Toc168388586"/>
      <w:bookmarkEnd w:id="52"/>
      <w:r>
        <w:rPr>
          <w:rFonts w:eastAsia="SimSun;宋体"/>
          <w:lang w:eastAsia="zh-CN"/>
        </w:rPr>
        <w:t>6.4</w:t>
      </w:r>
      <w:r>
        <w:rPr/>
        <w:tab/>
        <w:t xml:space="preserve">Interface </w:t>
      </w:r>
      <w:r>
        <w:rPr>
          <w:lang w:eastAsia="zh-CN"/>
        </w:rPr>
        <w:t>CSIRPO</w:t>
      </w:r>
      <w:r>
        <w:rPr/>
        <w:t>peration</w:t>
      </w:r>
      <w:r>
        <w:rPr>
          <w:lang w:eastAsia="zh-CN"/>
        </w:rPr>
        <w:t>s_2 (O)</w:t>
      </w:r>
    </w:p>
    <w:p>
      <w:pPr>
        <w:pStyle w:val="Heading3"/>
        <w:rPr>
          <w:rFonts w:eastAsia="SimSun;宋体"/>
          <w:color w:val="000000"/>
          <w:lang w:eastAsia="zh-CN"/>
        </w:rPr>
      </w:pPr>
      <w:bookmarkStart w:id="53" w:name="__RefHeading___Toc168388587"/>
      <w:bookmarkEnd w:id="53"/>
      <w:r>
        <w:rPr>
          <w:color w:val="000000"/>
        </w:rPr>
        <w:t>6.</w:t>
      </w:r>
      <w:r>
        <w:rPr>
          <w:rFonts w:eastAsia="SimSun;宋体"/>
          <w:color w:val="000000"/>
          <w:lang w:eastAsia="zh-CN"/>
        </w:rPr>
        <w:t>4</w:t>
      </w:r>
      <w:r>
        <w:rPr>
          <w:color w:val="000000"/>
        </w:rPr>
        <w:t>.</w:t>
      </w:r>
      <w:r>
        <w:rPr>
          <w:color w:val="000000"/>
          <w:lang w:eastAsia="zh-CN"/>
        </w:rPr>
        <w:t>1</w:t>
      </w:r>
      <w:r>
        <w:rPr>
          <w:color w:val="000000"/>
        </w:rPr>
        <w:tab/>
        <w:t>Operation</w:t>
      </w:r>
      <w:r>
        <w:rPr>
          <w:color w:val="000000"/>
          <w:lang w:eastAsia="zh-CN"/>
        </w:rPr>
        <w:t xml:space="preserve"> </w:t>
      </w:r>
      <w:r>
        <w:rPr>
          <w:rFonts w:cs="Courier New" w:ascii="Courier New" w:hAnsi="Courier New"/>
          <w:color w:val="000000"/>
          <w:lang w:eastAsia="zh-CN"/>
        </w:rPr>
        <w:t>setHeartbeatPeriod</w:t>
      </w:r>
      <w:r>
        <w:rPr>
          <w:color w:val="000000"/>
        </w:rPr>
        <w:t xml:space="preserve"> (</w:t>
      </w:r>
      <w:r>
        <w:rPr>
          <w:rFonts w:eastAsia="SimSun;宋体"/>
          <w:color w:val="000000"/>
          <w:lang w:eastAsia="zh-CN"/>
        </w:rPr>
        <w:t>M</w:t>
      </w:r>
      <w:r>
        <w:rPr>
          <w:color w:val="000000"/>
        </w:rPr>
        <w:t>)</w:t>
      </w:r>
    </w:p>
    <w:p>
      <w:pPr>
        <w:pStyle w:val="Heading4"/>
        <w:ind w:left="1418" w:hanging="1418"/>
        <w:rPr/>
      </w:pPr>
      <w:bookmarkStart w:id="54" w:name="__RefHeading___Toc168388588"/>
      <w:bookmarkEnd w:id="54"/>
      <w:r>
        <w:rPr>
          <w:color w:val="000000"/>
        </w:rPr>
        <w:t>6.</w:t>
      </w:r>
      <w:r>
        <w:rPr>
          <w:rFonts w:eastAsia="SimSun;宋体"/>
          <w:color w:val="000000"/>
          <w:lang w:eastAsia="zh-CN"/>
        </w:rPr>
        <w:t>4</w:t>
      </w:r>
      <w:r>
        <w:rPr>
          <w:color w:val="000000"/>
        </w:rPr>
        <w:t>.</w:t>
      </w:r>
      <w:r>
        <w:rPr>
          <w:color w:val="000000"/>
          <w:lang w:eastAsia="zh-CN"/>
        </w:rPr>
        <w:t>1</w:t>
      </w:r>
      <w:r>
        <w:rPr>
          <w:color w:val="000000"/>
        </w:rPr>
        <w:t>.1</w:t>
        <w:tab/>
        <w:t>Definition</w:t>
      </w:r>
    </w:p>
    <w:p>
      <w:pPr>
        <w:pStyle w:val="Normal"/>
        <w:rPr/>
      </w:pPr>
      <w:r>
        <w:rPr>
          <w:color w:val="000000"/>
          <w:lang w:eastAsia="zh-CN"/>
        </w:rPr>
        <w:t xml:space="preserve">The IRPManager invokes this operation to set the </w:t>
      </w:r>
      <w:r>
        <w:rPr>
          <w:rFonts w:cs="Courier New" w:ascii="Courier New" w:hAnsi="Courier New"/>
          <w:color w:val="000000"/>
        </w:rPr>
        <w:t>heart</w:t>
      </w:r>
      <w:r>
        <w:rPr>
          <w:rFonts w:eastAsia="SimSun;宋体" w:cs="Courier New" w:ascii="Courier New" w:hAnsi="Courier New"/>
          <w:color w:val="000000"/>
          <w:lang w:eastAsia="zh-CN"/>
        </w:rPr>
        <w:t>b</w:t>
      </w:r>
      <w:r>
        <w:rPr>
          <w:rFonts w:cs="Courier New" w:ascii="Courier New" w:hAnsi="Courier New"/>
          <w:color w:val="000000"/>
        </w:rPr>
        <w:t>eatPeriod</w:t>
      </w:r>
      <w:r>
        <w:rPr>
          <w:color w:val="000000"/>
          <w:lang w:eastAsia="zh-CN"/>
        </w:rPr>
        <w:t xml:space="preserve">. </w:t>
      </w:r>
    </w:p>
    <w:p>
      <w:pPr>
        <w:pStyle w:val="Normal"/>
        <w:rPr/>
      </w:pPr>
      <w:r>
        <w:rPr>
          <w:color w:val="000000"/>
          <w:lang w:eastAsia="zh-CN"/>
        </w:rPr>
        <w:t xml:space="preserve">As a consequence and indicative of successful completion of the operation the IRPAgent shall emit the </w:t>
      </w:r>
      <w:r>
        <w:rPr>
          <w:rFonts w:cs="Courier New" w:ascii="Courier New" w:hAnsi="Courier New"/>
          <w:color w:val="000000"/>
        </w:rPr>
        <w:t>notifyHea</w:t>
      </w:r>
      <w:r>
        <w:rPr>
          <w:rFonts w:eastAsia="SimSun;宋体" w:cs="Courier New" w:ascii="Courier New" w:hAnsi="Courier New"/>
          <w:color w:val="000000"/>
          <w:lang w:eastAsia="zh-CN"/>
        </w:rPr>
        <w:t>r</w:t>
      </w:r>
      <w:r>
        <w:rPr>
          <w:rFonts w:cs="Courier New" w:ascii="Courier New" w:hAnsi="Courier New"/>
          <w:color w:val="000000"/>
        </w:rPr>
        <w:t xml:space="preserve">tbeat </w:t>
      </w:r>
      <w:r>
        <w:rPr>
          <w:color w:val="000000"/>
          <w:lang w:eastAsia="zh-CN"/>
        </w:rPr>
        <w:t xml:space="preserve">specified in clause 6.4.1 immediately and continue to emit based on the newly specified </w:t>
      </w:r>
      <w:r>
        <w:rPr>
          <w:rFonts w:cs="Courier New" w:ascii="Courier New" w:hAnsi="Courier New"/>
          <w:color w:val="000000"/>
          <w:lang w:eastAsia="zh-CN"/>
        </w:rPr>
        <w:t>heartbeatPeriod</w:t>
      </w:r>
      <w:r>
        <w:rPr>
          <w:color w:val="000000"/>
          <w:lang w:eastAsia="zh-CN"/>
        </w:rPr>
        <w:t xml:space="preserve">, to all established notification subscriptions of all subscribed IRPManagers. </w:t>
      </w:r>
    </w:p>
    <w:p>
      <w:pPr>
        <w:pStyle w:val="Normal"/>
        <w:rPr>
          <w:rFonts w:eastAsia="SimSun;宋体"/>
          <w:color w:val="000000"/>
          <w:lang w:eastAsia="zh-CN"/>
        </w:rPr>
      </w:pPr>
      <w:r>
        <w:rPr>
          <w:rFonts w:eastAsia="SimSun;宋体"/>
          <w:bCs/>
          <w:iCs/>
          <w:color w:val="000000"/>
          <w:lang w:eastAsia="zh-CN"/>
        </w:rPr>
        <w:t>I</w:t>
      </w:r>
      <w:r>
        <w:rPr>
          <w:bCs/>
          <w:iCs/>
          <w:color w:val="000000"/>
        </w:rPr>
        <w:t xml:space="preserve">f the </w:t>
      </w:r>
      <w:r>
        <w:rPr>
          <w:rFonts w:cs="Courier New" w:ascii="Courier New" w:hAnsi="Courier New"/>
          <w:color w:val="000000"/>
        </w:rPr>
        <w:t>heart</w:t>
      </w:r>
      <w:r>
        <w:rPr>
          <w:rFonts w:eastAsia="SimSun;宋体" w:cs="Courier New" w:ascii="Courier New" w:hAnsi="Courier New"/>
          <w:color w:val="000000"/>
          <w:lang w:eastAsia="zh-CN"/>
        </w:rPr>
        <w:t>b</w:t>
      </w:r>
      <w:r>
        <w:rPr>
          <w:rFonts w:cs="Courier New" w:ascii="Courier New" w:hAnsi="Courier New"/>
          <w:color w:val="000000"/>
        </w:rPr>
        <w:t>eatPeriod</w:t>
      </w:r>
      <w:r>
        <w:rPr>
          <w:bCs/>
          <w:iCs/>
          <w:color w:val="000000"/>
        </w:rPr>
        <w:t xml:space="preserve"> specified is the same as the current value</w:t>
      </w:r>
      <w:r>
        <w:rPr>
          <w:rFonts w:eastAsia="SimSun;宋体"/>
          <w:bCs/>
          <w:iCs/>
          <w:color w:val="000000"/>
          <w:lang w:eastAsia="zh-CN"/>
        </w:rPr>
        <w:t xml:space="preserve"> in IRPAgent, the operation shall fail. </w:t>
      </w:r>
    </w:p>
    <w:p>
      <w:pPr>
        <w:pStyle w:val="Heading4"/>
        <w:ind w:left="1418" w:hanging="1418"/>
        <w:rPr/>
      </w:pPr>
      <w:bookmarkStart w:id="55" w:name="__RefHeading___Toc168388589"/>
      <w:bookmarkEnd w:id="55"/>
      <w:r>
        <w:rPr>
          <w:color w:val="000000"/>
        </w:rPr>
        <w:t>6.</w:t>
      </w:r>
      <w:r>
        <w:rPr>
          <w:rFonts w:eastAsia="SimSun;宋体"/>
          <w:color w:val="000000"/>
          <w:lang w:eastAsia="zh-CN"/>
        </w:rPr>
        <w:t>4</w:t>
      </w:r>
      <w:r>
        <w:rPr>
          <w:color w:val="000000"/>
        </w:rPr>
        <w:t>.</w:t>
      </w:r>
      <w:r>
        <w:rPr>
          <w:rFonts w:eastAsia="SimSun;宋体"/>
          <w:color w:val="000000"/>
          <w:lang w:eastAsia="zh-CN"/>
        </w:rPr>
        <w:t>1</w:t>
      </w:r>
      <w:r>
        <w:rPr/>
        <w:t>.2</w:t>
        <w:tab/>
        <w:t>Input parameters</w:t>
      </w:r>
    </w:p>
    <w:tbl>
      <w:tblPr>
        <w:tblW w:w="9697" w:type="dxa"/>
        <w:jc w:val="center"/>
        <w:tblInd w:w="0" w:type="dxa"/>
        <w:tblLayout w:type="fixed"/>
        <w:tblCellMar>
          <w:top w:w="0" w:type="dxa"/>
          <w:left w:w="28" w:type="dxa"/>
          <w:bottom w:w="0" w:type="dxa"/>
          <w:right w:w="28" w:type="dxa"/>
        </w:tblCellMar>
      </w:tblPr>
      <w:tblGrid>
        <w:gridCol w:w="2355"/>
        <w:gridCol w:w="787"/>
        <w:gridCol w:w="3337"/>
        <w:gridCol w:w="3218"/>
      </w:tblGrid>
      <w:tr>
        <w:trPr>
          <w:tblHeader w:val="true"/>
        </w:trPr>
        <w:tc>
          <w:tcPr>
            <w:tcW w:w="2355"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Qualifier</w:t>
            </w:r>
          </w:p>
        </w:tc>
        <w:tc>
          <w:tcPr>
            <w:tcW w:w="3337"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Information Type</w:t>
            </w:r>
          </w:p>
        </w:tc>
        <w:tc>
          <w:tcPr>
            <w:tcW w:w="3218"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Comment</w:t>
            </w:r>
          </w:p>
        </w:tc>
      </w:tr>
      <w:tr>
        <w:trPr/>
        <w:tc>
          <w:tcPr>
            <w:tcW w:w="235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heartbeatP</w:t>
            </w:r>
            <w:r>
              <w:rPr>
                <w:rFonts w:cs="Courier New" w:ascii="Courier New" w:hAnsi="Courier New"/>
                <w:color w:val="000000"/>
              </w:rPr>
              <w:t>eriod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33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w:t>
            </w:r>
            <w:r>
              <w:rPr>
                <w:color w:val="000000"/>
                <w:lang w:eastAsia="zh-CN"/>
              </w:rPr>
              <w:t>heartbeatP</w:t>
            </w:r>
            <w:r>
              <w:rPr>
                <w:color w:val="000000"/>
              </w:rPr>
              <w:t>eriod</w:t>
            </w:r>
          </w:p>
        </w:tc>
        <w:tc>
          <w:tcPr>
            <w:tcW w:w="321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bl>
    <w:p>
      <w:pPr>
        <w:pStyle w:val="Normal"/>
        <w:rPr/>
      </w:pPr>
      <w:r>
        <w:rPr/>
      </w:r>
    </w:p>
    <w:p>
      <w:pPr>
        <w:pStyle w:val="Heading4"/>
        <w:ind w:left="1418" w:hanging="1418"/>
        <w:rPr/>
      </w:pPr>
      <w:bookmarkStart w:id="56" w:name="__RefHeading___Toc168388590"/>
      <w:bookmarkEnd w:id="56"/>
      <w:r>
        <w:rPr>
          <w:color w:val="000000"/>
        </w:rPr>
        <w:t>6.</w:t>
      </w:r>
      <w:r>
        <w:rPr>
          <w:rFonts w:eastAsia="SimSun;宋体"/>
          <w:color w:val="000000"/>
          <w:lang w:eastAsia="zh-CN"/>
        </w:rPr>
        <w:t>4</w:t>
      </w:r>
      <w:r>
        <w:rPr>
          <w:color w:val="000000"/>
        </w:rPr>
        <w:t>.</w:t>
      </w:r>
      <w:r>
        <w:rPr>
          <w:rFonts w:eastAsia="SimSun;宋体"/>
          <w:color w:val="000000"/>
          <w:lang w:eastAsia="zh-CN"/>
        </w:rPr>
        <w:t>1</w:t>
      </w:r>
      <w:r>
        <w:rPr/>
        <w:t>.3</w:t>
        <w:tab/>
        <w:t>Output parameters</w:t>
      </w:r>
    </w:p>
    <w:tbl>
      <w:tblPr>
        <w:tblW w:w="9529" w:type="dxa"/>
        <w:jc w:val="center"/>
        <w:tblInd w:w="0" w:type="dxa"/>
        <w:tblLayout w:type="fixed"/>
        <w:tblCellMar>
          <w:top w:w="0" w:type="dxa"/>
          <w:left w:w="28" w:type="dxa"/>
          <w:bottom w:w="0" w:type="dxa"/>
          <w:right w:w="28" w:type="dxa"/>
        </w:tblCellMar>
      </w:tblPr>
      <w:tblGrid>
        <w:gridCol w:w="2155"/>
        <w:gridCol w:w="851"/>
        <w:gridCol w:w="3938"/>
        <w:gridCol w:w="2585"/>
      </w:tblGrid>
      <w:tr>
        <w:trPr>
          <w:tblHeader w:val="true"/>
        </w:trPr>
        <w:tc>
          <w:tcPr>
            <w:tcW w:w="2155"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Parameter Name</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Qualifier</w:t>
            </w:r>
          </w:p>
        </w:tc>
        <w:tc>
          <w:tcPr>
            <w:tcW w:w="3938"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Matching Information</w:t>
            </w:r>
          </w:p>
        </w:tc>
        <w:tc>
          <w:tcPr>
            <w:tcW w:w="2585"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Comment</w:t>
            </w:r>
          </w:p>
        </w:tc>
      </w:tr>
      <w:tr>
        <w:trPr/>
        <w:tc>
          <w:tcPr>
            <w:tcW w:w="21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93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(Operation succeeded, Operation failed)</w:t>
            </w:r>
          </w:p>
        </w:tc>
        <w:tc>
          <w:tcPr>
            <w:tcW w:w="2585"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bl>
    <w:p>
      <w:pPr>
        <w:pStyle w:val="Normal"/>
        <w:rPr/>
      </w:pPr>
      <w:r>
        <w:rPr/>
      </w:r>
    </w:p>
    <w:p>
      <w:pPr>
        <w:pStyle w:val="Heading4"/>
        <w:ind w:left="1418" w:hanging="1418"/>
        <w:rPr/>
      </w:pPr>
      <w:bookmarkStart w:id="57" w:name="__RefHeading___Toc168388591"/>
      <w:bookmarkEnd w:id="57"/>
      <w:r>
        <w:rPr>
          <w:color w:val="000000"/>
        </w:rPr>
        <w:t>6.</w:t>
      </w:r>
      <w:r>
        <w:rPr>
          <w:rFonts w:eastAsia="SimSun;宋体"/>
          <w:color w:val="000000"/>
          <w:lang w:eastAsia="zh-CN"/>
        </w:rPr>
        <w:t>4</w:t>
      </w:r>
      <w:r>
        <w:rPr>
          <w:color w:val="000000"/>
        </w:rPr>
        <w:t>.</w:t>
      </w:r>
      <w:r>
        <w:rPr>
          <w:rFonts w:eastAsia="SimSun;宋体"/>
          <w:color w:val="000000"/>
          <w:lang w:eastAsia="zh-CN"/>
        </w:rPr>
        <w:t>1</w:t>
      </w:r>
      <w:r>
        <w:rPr>
          <w:color w:val="000000"/>
        </w:rPr>
        <w:t>.4</w:t>
        <w:tab/>
        <w:t>Pre-condition</w:t>
      </w:r>
    </w:p>
    <w:p>
      <w:pPr>
        <w:pStyle w:val="Normal"/>
        <w:rPr/>
      </w:pPr>
      <w:r>
        <w:rPr/>
        <w:t>valid</w:t>
      </w:r>
      <w:r>
        <w:rPr>
          <w:lang w:eastAsia="zh-CN"/>
        </w:rPr>
        <w:t>Heartbeat</w:t>
      </w:r>
      <w:r>
        <w:rPr/>
        <w:t>Period</w:t>
      </w:r>
      <w:r>
        <w:rPr>
          <w:rFonts w:eastAsia="SimSun;宋体"/>
          <w:lang w:eastAsia="zh-CN"/>
        </w:rPr>
        <w:t xml:space="preserve"> AND noconflicting</w:t>
      </w:r>
      <w:r>
        <w:rPr>
          <w:lang w:eastAsia="zh-CN"/>
        </w:rPr>
        <w:t>Heartbeat</w:t>
      </w:r>
      <w:r>
        <w:rPr/>
        <w:t>Period.</w:t>
      </w:r>
    </w:p>
    <w:tbl>
      <w:tblPr>
        <w:tblW w:w="5000" w:type="pct"/>
        <w:jc w:val="center"/>
        <w:tblInd w:w="0" w:type="dxa"/>
        <w:tblLayout w:type="fixed"/>
        <w:tblCellMar>
          <w:top w:w="0" w:type="dxa"/>
          <w:left w:w="28" w:type="dxa"/>
          <w:bottom w:w="0" w:type="dxa"/>
          <w:right w:w="108" w:type="dxa"/>
        </w:tblCellMar>
      </w:tblPr>
      <w:tblGrid>
        <w:gridCol w:w="3116"/>
        <w:gridCol w:w="6524"/>
      </w:tblGrid>
      <w:tr>
        <w:trPr/>
        <w:tc>
          <w:tcPr>
            <w:tcW w:w="311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Assertion Name</w:t>
            </w:r>
          </w:p>
        </w:tc>
        <w:tc>
          <w:tcPr>
            <w:tcW w:w="652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valid</w:t>
            </w:r>
            <w:r>
              <w:rPr>
                <w:rFonts w:cs="Courier New" w:ascii="Courier New" w:hAnsi="Courier New"/>
                <w:color w:val="000000"/>
                <w:lang w:eastAsia="zh-CN"/>
              </w:rPr>
              <w:t>Heartbeat</w:t>
            </w:r>
            <w:r>
              <w:rPr>
                <w:rFonts w:cs="Courier New" w:ascii="Courier New" w:hAnsi="Courier New"/>
                <w:color w:val="000000"/>
              </w:rPr>
              <w:t>Period</w:t>
            </w:r>
          </w:p>
        </w:tc>
        <w:tc>
          <w:tcPr>
            <w:tcW w:w="652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valid </w:t>
            </w:r>
            <w:r>
              <w:rPr>
                <w:color w:val="000000"/>
                <w:lang w:eastAsia="zh-CN"/>
              </w:rPr>
              <w:t>heartbeatP</w:t>
            </w:r>
            <w:r>
              <w:rPr>
                <w:color w:val="000000"/>
              </w:rPr>
              <w:t>eriod as defined in clause 5.</w:t>
            </w:r>
            <w:r>
              <w:rPr>
                <w:rFonts w:eastAsia="SimSun;宋体"/>
                <w:color w:val="000000"/>
                <w:lang w:eastAsia="zh-CN"/>
              </w:rPr>
              <w:t>4</w:t>
            </w:r>
            <w:r>
              <w:rPr>
                <w:color w:val="000000"/>
              </w:rPr>
              <w:t>.1</w:t>
            </w:r>
            <w:r>
              <w:rPr>
                <w:rFonts w:eastAsia="SimSun;宋体"/>
                <w:color w:val="000000"/>
                <w:lang w:eastAsia="zh-CN"/>
              </w:rPr>
              <w:t xml:space="preserve"> (</w:t>
            </w:r>
            <w:r>
              <w:rPr>
                <w:color w:val="000000"/>
              </w:rPr>
              <w:t>Definitions and legal values</w:t>
            </w:r>
            <w:r>
              <w:rPr>
                <w:rFonts w:eastAsia="SimSun;宋体"/>
                <w:color w:val="000000"/>
                <w:lang w:eastAsia="zh-CN"/>
              </w:rPr>
              <w:t>)</w:t>
            </w:r>
            <w:r>
              <w:rPr>
                <w:color w:val="000000"/>
              </w:rPr>
              <w:t>.</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noconflictingHeartbeatPeriod</w:t>
            </w:r>
          </w:p>
        </w:tc>
        <w:tc>
          <w:tcPr>
            <w:tcW w:w="652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heart</w:t>
            </w:r>
            <w:r>
              <w:rPr>
                <w:rFonts w:eastAsia="SimSun;宋体"/>
                <w:color w:val="000000"/>
                <w:lang w:eastAsia="zh-CN"/>
              </w:rPr>
              <w:t>b</w:t>
            </w:r>
            <w:r>
              <w:rPr>
                <w:color w:val="000000"/>
              </w:rPr>
              <w:t>eatPeriod specified is not same as the current value in IRPAgent.</w:t>
            </w:r>
          </w:p>
        </w:tc>
      </w:tr>
    </w:tbl>
    <w:p>
      <w:pPr>
        <w:pStyle w:val="Normal"/>
        <w:rPr/>
      </w:pPr>
      <w:r>
        <w:rPr/>
      </w:r>
    </w:p>
    <w:p>
      <w:pPr>
        <w:pStyle w:val="Heading4"/>
        <w:ind w:left="1418" w:hanging="1418"/>
        <w:rPr/>
      </w:pPr>
      <w:bookmarkStart w:id="58" w:name="__RefHeading___Toc168388592"/>
      <w:bookmarkEnd w:id="58"/>
      <w:r>
        <w:rPr>
          <w:color w:val="000000"/>
        </w:rPr>
        <w:t>6.</w:t>
      </w:r>
      <w:r>
        <w:rPr>
          <w:rFonts w:eastAsia="SimSun;宋体"/>
          <w:color w:val="000000"/>
          <w:lang w:eastAsia="zh-CN"/>
        </w:rPr>
        <w:t>4</w:t>
      </w:r>
      <w:r>
        <w:rPr>
          <w:color w:val="000000"/>
        </w:rPr>
        <w:t>.</w:t>
      </w:r>
      <w:r>
        <w:rPr>
          <w:rFonts w:eastAsia="SimSun;宋体"/>
          <w:color w:val="000000"/>
          <w:lang w:eastAsia="zh-CN"/>
        </w:rPr>
        <w:t>1</w:t>
      </w:r>
      <w:r>
        <w:rPr>
          <w:color w:val="000000"/>
        </w:rPr>
        <w:t>.5</w:t>
        <w:tab/>
        <w:t>Post-condition</w:t>
      </w:r>
    </w:p>
    <w:p>
      <w:pPr>
        <w:pStyle w:val="Normal"/>
        <w:rPr/>
      </w:pPr>
      <w:r>
        <w:rPr>
          <w:lang w:eastAsia="zh-CN"/>
        </w:rPr>
        <w:t>heartbeatP</w:t>
      </w:r>
      <w:r>
        <w:rPr/>
        <w:t>eriodChanged</w:t>
      </w:r>
      <w:r>
        <w:rPr>
          <w:rFonts w:eastAsia="SimSun;宋体"/>
          <w:lang w:eastAsia="zh-CN"/>
        </w:rPr>
        <w:t xml:space="preserve"> AND </w:t>
      </w:r>
      <w:r>
        <w:rPr>
          <w:rFonts w:cs="Courier New" w:ascii="Courier New" w:hAnsi="Courier New"/>
        </w:rPr>
        <w:t>notifyHea</w:t>
      </w:r>
      <w:r>
        <w:rPr>
          <w:rFonts w:eastAsia="SimSun;宋体" w:cs="Courier New" w:ascii="Courier New" w:hAnsi="Courier New"/>
          <w:lang w:eastAsia="zh-CN"/>
        </w:rPr>
        <w:t>r</w:t>
      </w:r>
      <w:r>
        <w:rPr>
          <w:rFonts w:cs="Courier New" w:ascii="Courier New" w:hAnsi="Courier New"/>
        </w:rPr>
        <w:t>tbeat</w:t>
      </w:r>
      <w:r>
        <w:rPr>
          <w:rFonts w:eastAsia="SimSun;宋体" w:cs="Courier New" w:ascii="Courier New" w:hAnsi="Courier New"/>
          <w:lang w:eastAsia="zh-CN"/>
        </w:rPr>
        <w:t>E</w:t>
      </w:r>
      <w:r>
        <w:rPr>
          <w:lang w:eastAsia="zh-CN"/>
        </w:rPr>
        <w:t>mitted</w:t>
      </w:r>
      <w:r>
        <w:rPr/>
        <w:t>.</w:t>
      </w:r>
    </w:p>
    <w:tbl>
      <w:tblPr>
        <w:tblW w:w="5000" w:type="pct"/>
        <w:jc w:val="center"/>
        <w:tblInd w:w="0" w:type="dxa"/>
        <w:tblLayout w:type="fixed"/>
        <w:tblCellMar>
          <w:top w:w="0" w:type="dxa"/>
          <w:left w:w="28" w:type="dxa"/>
          <w:bottom w:w="0" w:type="dxa"/>
          <w:right w:w="108" w:type="dxa"/>
        </w:tblCellMar>
      </w:tblPr>
      <w:tblGrid>
        <w:gridCol w:w="2477"/>
        <w:gridCol w:w="7163"/>
      </w:tblGrid>
      <w:tr>
        <w:trPr/>
        <w:tc>
          <w:tcPr>
            <w:tcW w:w="247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716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heartbeatP</w:t>
            </w:r>
            <w:r>
              <w:rPr>
                <w:rFonts w:cs="Courier New" w:ascii="Courier New" w:hAnsi="Courier New"/>
                <w:color w:val="000000"/>
              </w:rPr>
              <w:t>eriodChanged</w:t>
            </w:r>
          </w:p>
        </w:tc>
        <w:tc>
          <w:tcPr>
            <w:tcW w:w="7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w:t>
            </w:r>
            <w:r>
              <w:rPr>
                <w:color w:val="000000"/>
                <w:lang w:eastAsia="zh-CN"/>
              </w:rPr>
              <w:t>heartbeatP</w:t>
            </w:r>
            <w:r>
              <w:rPr>
                <w:color w:val="000000"/>
              </w:rPr>
              <w:t xml:space="preserve">eriod and </w:t>
            </w:r>
            <w:r>
              <w:rPr>
                <w:rFonts w:eastAsia="SimSun;宋体"/>
                <w:lang w:eastAsia="zh-CN"/>
              </w:rPr>
              <w:t>CSIRP</w:t>
            </w:r>
            <w:r>
              <w:rPr>
                <w:color w:val="000000"/>
              </w:rPr>
              <w:t xml:space="preserve">.countDownTimer are both set to input parameter </w:t>
            </w:r>
            <w:r>
              <w:rPr>
                <w:color w:val="000000"/>
                <w:lang w:eastAsia="zh-CN"/>
              </w:rPr>
              <w:t>heartbeatP</w:t>
            </w:r>
            <w:r>
              <w:rPr>
                <w:color w:val="000000"/>
              </w:rPr>
              <w:t xml:space="preserve">eriod. </w:t>
            </w:r>
            <w:r>
              <w:rPr>
                <w:rFonts w:eastAsia="SimSun;宋体"/>
                <w:lang w:eastAsia="zh-CN"/>
              </w:rPr>
              <w:t>CSIRP</w:t>
            </w:r>
            <w:r>
              <w:rPr>
                <w:color w:val="000000"/>
              </w:rPr>
              <w:t>.countDownTimer begins to start counting down.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notifyHea</w:t>
            </w:r>
            <w:r>
              <w:rPr>
                <w:rFonts w:eastAsia="SimSun;宋体" w:cs="Courier New" w:ascii="Courier New" w:hAnsi="Courier New"/>
                <w:lang w:eastAsia="zh-CN"/>
              </w:rPr>
              <w:t>r</w:t>
            </w:r>
            <w:r>
              <w:rPr>
                <w:rFonts w:cs="Courier New" w:ascii="Courier New" w:hAnsi="Courier New"/>
              </w:rPr>
              <w:t>tbeat</w:t>
            </w:r>
            <w:r>
              <w:rPr>
                <w:rFonts w:eastAsia="SimSun;宋体" w:cs="Courier New" w:ascii="Courier New" w:hAnsi="Courier New"/>
                <w:lang w:eastAsia="zh-CN"/>
              </w:rPr>
              <w:t>E</w:t>
            </w:r>
            <w:r>
              <w:rPr>
                <w:rFonts w:cs="Courier New" w:ascii="Courier New" w:hAnsi="Courier New"/>
                <w:lang w:eastAsia="zh-CN"/>
              </w:rPr>
              <w:t>mitted</w:t>
            </w:r>
          </w:p>
        </w:tc>
        <w:tc>
          <w:tcPr>
            <w:tcW w:w="7163"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color w:val="000000"/>
                <w:lang w:eastAsia="zh-CN"/>
              </w:rPr>
            </w:pPr>
            <w:r>
              <w:rPr>
                <w:rFonts w:cs="Arial"/>
                <w:color w:val="000000"/>
                <w:lang w:eastAsia="zh-CN"/>
              </w:rPr>
              <w:t xml:space="preserve">CSIRP emits the </w:t>
            </w:r>
            <w:r>
              <w:rPr>
                <w:rFonts w:cs="Arial"/>
                <w:color w:val="000000"/>
              </w:rPr>
              <w:t>notifyHea</w:t>
            </w:r>
            <w:r>
              <w:rPr>
                <w:rFonts w:eastAsia="SimSun;宋体" w:cs="Arial"/>
                <w:color w:val="000000"/>
                <w:lang w:eastAsia="zh-CN"/>
              </w:rPr>
              <w:t>r</w:t>
            </w:r>
            <w:r>
              <w:rPr>
                <w:rFonts w:cs="Arial"/>
                <w:color w:val="000000"/>
              </w:rPr>
              <w:t xml:space="preserve">tbeat </w:t>
            </w:r>
            <w:r>
              <w:rPr>
                <w:rFonts w:cs="Arial"/>
                <w:color w:val="000000"/>
                <w:lang w:eastAsia="zh-CN"/>
              </w:rPr>
              <w:t>specified in clause 6.4.1 to all subscribed IRPManagers.</w:t>
            </w:r>
          </w:p>
        </w:tc>
      </w:tr>
    </w:tbl>
    <w:p>
      <w:pPr>
        <w:pStyle w:val="Normal"/>
        <w:rPr/>
      </w:pPr>
      <w:r>
        <w:rPr/>
      </w:r>
    </w:p>
    <w:p>
      <w:pPr>
        <w:pStyle w:val="Heading4"/>
        <w:ind w:left="1418" w:hanging="1418"/>
        <w:rPr/>
      </w:pPr>
      <w:bookmarkStart w:id="59" w:name="__RefHeading___Toc168388593"/>
      <w:bookmarkEnd w:id="59"/>
      <w:r>
        <w:rPr>
          <w:color w:val="000000"/>
        </w:rPr>
        <w:t>6.</w:t>
      </w:r>
      <w:r>
        <w:rPr>
          <w:rFonts w:eastAsia="SimSun;宋体"/>
          <w:color w:val="000000"/>
          <w:lang w:eastAsia="zh-CN"/>
        </w:rPr>
        <w:t>4</w:t>
      </w:r>
      <w:r>
        <w:rPr>
          <w:color w:val="000000"/>
        </w:rPr>
        <w:t>.</w:t>
      </w:r>
      <w:r>
        <w:rPr>
          <w:rFonts w:eastAsia="SimSun;宋体"/>
          <w:color w:val="000000"/>
          <w:lang w:eastAsia="zh-CN"/>
        </w:rPr>
        <w:t>1</w:t>
      </w:r>
      <w:r>
        <w:rPr/>
        <w:t>.6</w:t>
        <w:tab/>
        <w:t>Exceptions</w:t>
      </w:r>
    </w:p>
    <w:tbl>
      <w:tblPr>
        <w:tblW w:w="9854" w:type="dxa"/>
        <w:jc w:val="center"/>
        <w:tblInd w:w="0" w:type="dxa"/>
        <w:tblLayout w:type="fixed"/>
        <w:tblCellMar>
          <w:top w:w="0" w:type="dxa"/>
          <w:left w:w="28" w:type="dxa"/>
          <w:bottom w:w="0" w:type="dxa"/>
          <w:right w:w="108" w:type="dxa"/>
        </w:tblCellMar>
      </w:tblPr>
      <w:tblGrid>
        <w:gridCol w:w="2234"/>
        <w:gridCol w:w="7620"/>
      </w:tblGrid>
      <w:tr>
        <w:trPr/>
        <w:tc>
          <w:tcPr>
            <w:tcW w:w="2234"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Name</w:t>
            </w:r>
          </w:p>
        </w:tc>
        <w:tc>
          <w:tcPr>
            <w:tcW w:w="7620"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Definition</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invalidHeartbeatPeriod</w:t>
            </w:r>
          </w:p>
        </w:tc>
        <w:tc>
          <w:tcPr>
            <w:tcW w:w="7620"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rPr>
              <w:t>Condition:</w:t>
            </w:r>
            <w:r>
              <w:rPr/>
              <w:t xml:space="preserve"> The input parameter </w:t>
            </w:r>
            <w:r>
              <w:rPr>
                <w:lang w:eastAsia="zh-CN"/>
              </w:rPr>
              <w:t>of heartbeatPeriod is not within the allowed range.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conflictingHeartbeatPeriod</w:t>
            </w:r>
          </w:p>
        </w:tc>
        <w:tc>
          <w:tcPr>
            <w:tcW w:w="7620"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rPr>
              <w:t>Condition:</w:t>
            </w:r>
            <w:r>
              <w:rPr/>
              <w:t xml:space="preserve"> </w:t>
            </w:r>
            <w:r>
              <w:rPr>
                <w:lang w:eastAsia="zh-CN"/>
              </w:rPr>
              <w:t>The input parameter of heartbeatPeriod is same as the current value in IRPAgent.</w:t>
            </w:r>
          </w:p>
          <w:p>
            <w:pPr>
              <w:pStyle w:val="TAL"/>
              <w:rPr/>
            </w:pPr>
            <w:r>
              <w:rPr>
                <w:b/>
              </w:rPr>
              <w:t xml:space="preserve">Returned Information: </w:t>
            </w:r>
            <w:r>
              <w:rPr/>
              <w:t xml:space="preserve">The output parameter status. </w:t>
            </w:r>
          </w:p>
          <w:p>
            <w:pPr>
              <w:pStyle w:val="TAL"/>
              <w:rPr>
                <w:b/>
                <w:b/>
              </w:rPr>
            </w:pPr>
            <w:r>
              <w:rPr>
                <w:b/>
              </w:rPr>
              <w:t>Exit state:</w:t>
            </w:r>
            <w:r>
              <w:rPr/>
              <w:t xml:space="preserve"> Entry State</w:t>
            </w:r>
          </w:p>
        </w:tc>
      </w:tr>
    </w:tbl>
    <w:p>
      <w:pPr>
        <w:pStyle w:val="Normal"/>
        <w:rPr>
          <w:rFonts w:eastAsia="SimSun;宋体"/>
          <w:lang w:eastAsia="zh-CN"/>
        </w:rPr>
      </w:pPr>
      <w:r>
        <w:rPr>
          <w:rFonts w:eastAsia="SimSun;宋体"/>
          <w:lang w:eastAsia="zh-CN"/>
        </w:rPr>
      </w:r>
    </w:p>
    <w:p>
      <w:pPr>
        <w:pStyle w:val="Heading2"/>
        <w:rPr/>
      </w:pPr>
      <w:bookmarkStart w:id="60" w:name="__RefHeading___Toc168388594"/>
      <w:bookmarkEnd w:id="60"/>
      <w:r>
        <w:rPr/>
        <w:t>6.</w:t>
      </w:r>
      <w:r>
        <w:rPr>
          <w:lang w:eastAsia="zh-CN"/>
        </w:rPr>
        <w:t>5</w:t>
      </w:r>
      <w:r>
        <w:rPr/>
        <w:tab/>
        <w:t>Interface CSIRP</w:t>
      </w:r>
      <w:r>
        <w:rPr>
          <w:rFonts w:eastAsia="SimSun;宋体"/>
          <w:lang w:eastAsia="zh-CN"/>
        </w:rPr>
        <w:t>N</w:t>
      </w:r>
      <w:r>
        <w:rPr>
          <w:lang w:eastAsia="zh-CN"/>
        </w:rPr>
        <w:t>otifications (M)</w:t>
      </w:r>
    </w:p>
    <w:p>
      <w:pPr>
        <w:pStyle w:val="Heading3"/>
        <w:rPr/>
      </w:pPr>
      <w:bookmarkStart w:id="61" w:name="__RefHeading___Toc168388595"/>
      <w:bookmarkEnd w:id="61"/>
      <w:r>
        <w:rPr/>
        <w:t>6.</w:t>
      </w:r>
      <w:r>
        <w:rPr>
          <w:rFonts w:eastAsia="SimSun;宋体"/>
          <w:lang w:eastAsia="zh-CN"/>
        </w:rPr>
        <w:t>5</w:t>
      </w:r>
      <w:r>
        <w:rPr/>
        <w:t>.1</w:t>
        <w:tab/>
        <w:t xml:space="preserve">Notification </w:t>
      </w:r>
      <w:r>
        <w:rPr>
          <w:rFonts w:cs="Courier New" w:ascii="Courier New" w:hAnsi="Courier New"/>
        </w:rPr>
        <w:t>notifyHea</w:t>
      </w:r>
      <w:r>
        <w:rPr>
          <w:rFonts w:eastAsia="SimSun;宋体" w:cs="Courier New" w:ascii="Courier New" w:hAnsi="Courier New"/>
          <w:lang w:eastAsia="zh-CN"/>
        </w:rPr>
        <w:t>r</w:t>
      </w:r>
      <w:r>
        <w:rPr>
          <w:rFonts w:cs="Courier New" w:ascii="Courier New" w:hAnsi="Courier New"/>
        </w:rPr>
        <w:t xml:space="preserve">tbeat </w:t>
      </w:r>
      <w:r>
        <w:rPr/>
        <w:t>(M)</w:t>
      </w:r>
    </w:p>
    <w:p>
      <w:pPr>
        <w:pStyle w:val="Heading4"/>
        <w:ind w:left="1418" w:hanging="1418"/>
        <w:rPr/>
      </w:pPr>
      <w:bookmarkStart w:id="62" w:name="__RefHeading___Toc168388596"/>
      <w:bookmarkEnd w:id="62"/>
      <w:r>
        <w:rPr/>
        <w:t>6.</w:t>
      </w:r>
      <w:r>
        <w:rPr>
          <w:rFonts w:eastAsia="SimSun;宋体"/>
          <w:lang w:eastAsia="zh-CN"/>
        </w:rPr>
        <w:t>5</w:t>
      </w:r>
      <w:r>
        <w:rPr/>
        <w:t>.1.1</w:t>
        <w:tab/>
        <w:t>Definition</w:t>
      </w:r>
    </w:p>
    <w:p>
      <w:pPr>
        <w:pStyle w:val="Normal"/>
        <w:rPr/>
      </w:pPr>
      <w:r>
        <w:rPr>
          <w:rFonts w:cs="Courier New" w:ascii="Courier New" w:hAnsi="Courier New"/>
          <w:color w:val="000000"/>
        </w:rPr>
        <w:t>The</w:t>
      </w:r>
      <w:r>
        <w:rPr>
          <w:color w:val="000000"/>
        </w:rPr>
        <w:t xml:space="preserve"> subscribed IRPManager instances are notified that the resources supporting the communication path between the Notification IRPAgent and the notification receiving IRPManager are working.</w:t>
      </w:r>
    </w:p>
    <w:p>
      <w:pPr>
        <w:pStyle w:val="Heading4"/>
        <w:ind w:left="1418" w:hanging="1418"/>
        <w:rPr/>
      </w:pPr>
      <w:bookmarkStart w:id="63" w:name="__RefHeading___Toc168388597"/>
      <w:bookmarkEnd w:id="63"/>
      <w:r>
        <w:rPr/>
        <w:t>6.</w:t>
      </w:r>
      <w:r>
        <w:rPr>
          <w:rFonts w:eastAsia="SimSun;宋体"/>
          <w:lang w:eastAsia="zh-CN"/>
        </w:rPr>
        <w:t>5</w:t>
      </w:r>
      <w:r>
        <w:rPr/>
        <w:t>.1.2</w:t>
        <w:tab/>
        <w:t>Input parameters</w:t>
      </w:r>
    </w:p>
    <w:tbl>
      <w:tblPr>
        <w:tblW w:w="9697" w:type="dxa"/>
        <w:jc w:val="center"/>
        <w:tblInd w:w="0" w:type="dxa"/>
        <w:tblLayout w:type="fixed"/>
        <w:tblCellMar>
          <w:top w:w="0" w:type="dxa"/>
          <w:left w:w="28" w:type="dxa"/>
          <w:bottom w:w="0" w:type="dxa"/>
          <w:right w:w="28" w:type="dxa"/>
        </w:tblCellMar>
      </w:tblPr>
      <w:tblGrid>
        <w:gridCol w:w="1893"/>
        <w:gridCol w:w="787"/>
        <w:gridCol w:w="2100"/>
        <w:gridCol w:w="4917"/>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100"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Matching Information</w:t>
            </w:r>
          </w:p>
        </w:tc>
        <w:tc>
          <w:tcPr>
            <w:tcW w:w="4917" w:type="dxa"/>
            <w:tcBorders>
              <w:top w:val="single" w:sz="4" w:space="0" w:color="000000"/>
              <w:left w:val="single" w:sz="4" w:space="0" w:color="000000"/>
              <w:bottom w:val="single" w:sz="4" w:space="0" w:color="000000"/>
              <w:right w:val="single" w:sz="4" w:space="0" w:color="000000"/>
            </w:tcBorders>
            <w:shd w:fill="CCCCCC" w:val="clear"/>
          </w:tcPr>
          <w:p>
            <w:pPr>
              <w:pStyle w:val="TAH"/>
              <w:rPr>
                <w:color w:val="000000"/>
              </w:rPr>
            </w:pPr>
            <w:r>
              <w:rPr>
                <w:color w:val="000000"/>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 Y</w:t>
            </w:r>
          </w:p>
        </w:tc>
        <w:tc>
          <w:tcPr>
            <w:tcW w:w="210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.objectClass</w:t>
            </w:r>
            <w:r>
              <w:rPr>
                <w:color w:val="000000"/>
                <w:lang w:eastAsia="zh-CN"/>
              </w:rPr>
              <w:t>.</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[8]</w:t>
            </w:r>
            <w:r>
              <w:rPr>
                <w:rFonts w:eastAsia="SimSun;宋体"/>
                <w:color w:val="000000"/>
                <w:lang w:eastAsia="zh-CN"/>
              </w:rPr>
              <w:t>. It shall carry the CSIRP class name.</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 Y</w:t>
            </w:r>
          </w:p>
        </w:tc>
        <w:tc>
          <w:tcPr>
            <w:tcW w:w="210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.objectInstance</w:t>
            </w:r>
            <w:r>
              <w:rPr>
                <w:color w:val="000000"/>
                <w:lang w:eastAsia="zh-CN"/>
              </w:rPr>
              <w:t>.</w:t>
            </w:r>
          </w:p>
        </w:tc>
        <w:tc>
          <w:tcPr>
            <w:tcW w:w="491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Notification header - see [8]. It</w:t>
            </w:r>
            <w:r>
              <w:rPr/>
              <w:t xml:space="preserve"> shall carry the DN of the CSIRP.</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e</w:t>
            </w:r>
            <w:r>
              <w:rPr>
                <w:rFonts w:cs="Courier New" w:ascii="Courier New" w:hAnsi="Courier New"/>
                <w:color w:val="000000"/>
              </w:rPr>
              <w:t>ventTime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 Y</w:t>
            </w:r>
          </w:p>
        </w:tc>
        <w:tc>
          <w:tcPr>
            <w:tcW w:w="2100"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w:t>
            </w:r>
          </w:p>
        </w:tc>
        <w:tc>
          <w:tcPr>
            <w:tcW w:w="491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Notification header - see [8]</w:t>
            </w:r>
            <w:r>
              <w:rPr>
                <w:rFonts w:eastAsia="SimSun;宋体"/>
                <w:color w:val="000000"/>
                <w:lang w:eastAsia="zh-CN"/>
              </w:rPr>
              <w: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rFonts w:eastAsia="SimSun;宋体"/>
                <w:lang w:eastAsia="zh-CN"/>
              </w:rPr>
              <w:t>, N</w:t>
            </w:r>
          </w:p>
        </w:tc>
        <w:tc>
          <w:tcPr>
            <w:tcW w:w="2100"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w:t>
            </w:r>
          </w:p>
        </w:tc>
        <w:tc>
          <w:tcPr>
            <w:tcW w:w="491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Notification header - see [8]</w:t>
            </w:r>
            <w:r>
              <w:rPr>
                <w:rFonts w:eastAsia="SimSun;宋体"/>
                <w:color w:val="000000"/>
                <w:lang w:eastAsia="zh-CN"/>
              </w:rPr>
              <w: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C,</w:t>
            </w:r>
            <w:r>
              <w:rPr>
                <w:lang w:eastAsia="zh-CN"/>
              </w:rPr>
              <w:t xml:space="preserve"> Y</w:t>
            </w:r>
          </w:p>
        </w:tc>
        <w:tc>
          <w:tcPr>
            <w:tcW w:w="2100"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w:t>
            </w:r>
          </w:p>
        </w:tc>
        <w:tc>
          <w:tcPr>
            <w:tcW w:w="491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Notification header - see [8]</w:t>
            </w:r>
            <w:r>
              <w:rPr>
                <w:rFonts w:eastAsia="SimSun;宋体"/>
                <w:color w:val="000000"/>
                <w:lang w:eastAsia="zh-CN"/>
              </w:rPr>
              <w:t xml:space="preserve">. </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t>M,</w:t>
            </w:r>
            <w:r>
              <w:rPr>
                <w:lang w:eastAsia="zh-CN"/>
              </w:rPr>
              <w:t xml:space="preserve"> Y</w:t>
            </w:r>
          </w:p>
        </w:tc>
        <w:tc>
          <w:tcPr>
            <w:tcW w:w="2100"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"notifyHeartbeat"</w:t>
            </w:r>
          </w:p>
        </w:tc>
        <w:tc>
          <w:tcPr>
            <w:tcW w:w="491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Notification header - see [8]</w:t>
            </w:r>
            <w:r>
              <w:rPr>
                <w:rFonts w:eastAsia="SimSun;宋体"/>
                <w:color w:val="000000"/>
                <w:lang w:eastAsia="zh-CN"/>
              </w:rPr>
              <w: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heartbeatP</w:t>
            </w:r>
            <w:r>
              <w:rPr>
                <w:rFonts w:cs="Courier New" w:ascii="Courier New" w:hAnsi="Courier New"/>
                <w:color w:val="000000"/>
              </w:rPr>
              <w:t>eriod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rFonts w:eastAsia="SimSun;宋体"/>
                <w:lang w:eastAsia="zh-CN"/>
              </w:rPr>
              <w:t>, N</w:t>
            </w:r>
          </w:p>
        </w:tc>
        <w:tc>
          <w:tcPr>
            <w:tcW w:w="210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lang w:eastAsia="zh-CN"/>
              </w:rPr>
              <w:t>.heartbeatPeriod</w:t>
            </w:r>
          </w:p>
        </w:tc>
        <w:tc>
          <w:tcPr>
            <w:tcW w:w="4917"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eastAsia="zh-CN"/>
              </w:rPr>
            </w:pPr>
            <w:r>
              <w:rPr>
                <w:color w:val="000000"/>
                <w:lang w:eastAsia="zh-CN"/>
              </w:rPr>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SimSun;宋体" w:cs="Courier New"/>
                <w:color w:val="000000"/>
                <w:lang w:eastAsia="zh-CN"/>
              </w:rPr>
            </w:pPr>
            <w:r>
              <w:rPr>
                <w:rFonts w:cs="Courier New" w:ascii="Courier New" w:hAnsi="Courier New"/>
                <w:lang w:eastAsia="zh-CN"/>
              </w:rPr>
              <w:t>locator</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eastAsia="SimSun;宋体"/>
                <w:color w:val="000000"/>
                <w:lang w:eastAsia="zh-CN"/>
              </w:rPr>
            </w:pPr>
            <w:r>
              <w:rPr>
                <w:lang w:eastAsia="zh-CN"/>
              </w:rPr>
              <w:t>M, N</w:t>
            </w:r>
          </w:p>
        </w:tc>
        <w:tc>
          <w:tcPr>
            <w:tcW w:w="2100" w:type="dxa"/>
            <w:tcBorders>
              <w:top w:val="single" w:sz="4" w:space="0" w:color="000000"/>
              <w:left w:val="single" w:sz="4" w:space="0" w:color="000000"/>
              <w:bottom w:val="single" w:sz="4" w:space="0" w:color="000000"/>
              <w:right w:val="single" w:sz="4" w:space="0" w:color="000000"/>
            </w:tcBorders>
          </w:tcPr>
          <w:p>
            <w:pPr>
              <w:pStyle w:val="TAL"/>
              <w:rPr>
                <w:rFonts w:eastAsia="SimSun;宋体"/>
                <w:color w:val="000000"/>
                <w:lang w:eastAsia="zh-CN"/>
              </w:rPr>
            </w:pPr>
            <w:r>
              <w:rPr>
                <w:lang w:eastAsia="zh-CN"/>
              </w:rPr>
              <w:t>--</w:t>
            </w:r>
          </w:p>
        </w:tc>
        <w:tc>
          <w:tcPr>
            <w:tcW w:w="49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parameter, together with the knowledge of Notification IRPAgent system internal configuration, can determine the communication path used by this notification (see Annex B for more information).</w:t>
            </w:r>
          </w:p>
          <w:p>
            <w:pPr>
              <w:pStyle w:val="TAL"/>
              <w:rPr>
                <w:lang w:eastAsia="zh-CN"/>
              </w:rPr>
            </w:pPr>
            <w:r>
              <w:rPr>
                <w:lang w:eastAsia="zh-CN"/>
              </w:rPr>
            </w:r>
          </w:p>
          <w:p>
            <w:pPr>
              <w:pStyle w:val="TAL"/>
              <w:rPr>
                <w:color w:val="000000"/>
              </w:rPr>
            </w:pPr>
            <w:r>
              <w:rPr>
                <w:lang w:eastAsia="zh-CN"/>
              </w:rPr>
              <w:t>IRPAgent assigns its value.</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triggerFlag</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r>
              <w:rPr>
                <w:rFonts w:eastAsia="SimSun;宋体"/>
                <w:lang w:eastAsia="zh-CN"/>
              </w:rPr>
              <w:t>, N</w:t>
            </w:r>
          </w:p>
        </w:tc>
        <w:tc>
          <w:tcPr>
            <w:tcW w:w="2100"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ENUM {IRPManager, IRPAgent}</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 xml:space="preserve">If this notification is triggered by </w:t>
            </w:r>
            <w:r>
              <w:rPr>
                <w:lang w:eastAsia="zh-CN"/>
              </w:rPr>
              <w:t>NM</w:t>
            </w:r>
            <w:r>
              <w:rPr>
                <w:color w:val="000000"/>
                <w:lang w:eastAsia="zh-CN"/>
              </w:rPr>
              <w:t xml:space="preserve"> positively by invoking "triggerHeartbeat" operation, the value of this parameter shall be "IRPManager", otherwise, it shall be "IRPAgent".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lang w:eastAsia="zh-CN"/>
              </w:rPr>
            </w:pPr>
            <w:r>
              <w:rPr>
                <w:rFonts w:cs="Courier New" w:ascii="Courier New" w:hAnsi="Courier New"/>
                <w:color w:val="000000"/>
                <w:lang w:eastAsia="zh-CN"/>
              </w:rPr>
              <w:t>managerIdentifier</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r>
              <w:rPr>
                <w:rFonts w:eastAsia="SimSun;宋体"/>
                <w:lang w:eastAsia="zh-CN"/>
              </w:rPr>
              <w:t>, N</w:t>
            </w:r>
          </w:p>
        </w:tc>
        <w:tc>
          <w:tcPr>
            <w:tcW w:w="2100"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String</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If the value of triggerFlag is "IRPManager", this field is the same as the value of input parameter "managerIdentifier" of "triggerHeartbeat" operation;</w:t>
            </w:r>
          </w:p>
          <w:p>
            <w:pPr>
              <w:pStyle w:val="TAL"/>
              <w:rPr/>
            </w:pPr>
            <w:r>
              <w:rPr>
                <w:color w:val="000000"/>
                <w:lang w:eastAsia="zh-CN"/>
              </w:rPr>
              <w:t>If the value of triggerFlag is "IRPAgent", this field is null.</w:t>
            </w:r>
          </w:p>
        </w:tc>
      </w:tr>
    </w:tbl>
    <w:p>
      <w:pPr>
        <w:pStyle w:val="Normal"/>
        <w:rPr>
          <w:color w:val="000000"/>
        </w:rPr>
      </w:pPr>
      <w:r>
        <w:rPr>
          <w:color w:val="000000"/>
        </w:rPr>
      </w:r>
    </w:p>
    <w:p>
      <w:pPr>
        <w:pStyle w:val="Heading4"/>
        <w:ind w:left="1418" w:hanging="1418"/>
        <w:rPr/>
      </w:pPr>
      <w:bookmarkStart w:id="64" w:name="__RefHeading___Toc168388598"/>
      <w:bookmarkEnd w:id="64"/>
      <w:r>
        <w:rPr/>
        <w:t>6.</w:t>
      </w:r>
      <w:r>
        <w:rPr>
          <w:rFonts w:eastAsia="SimSun;宋体"/>
          <w:lang w:eastAsia="zh-CN"/>
        </w:rPr>
        <w:t>5</w:t>
      </w:r>
      <w:r>
        <w:rPr/>
        <w:t>.1.3</w:t>
        <w:tab/>
        <w:t>Triggering Event</w:t>
      </w:r>
    </w:p>
    <w:p>
      <w:pPr>
        <w:pStyle w:val="Heading5"/>
        <w:ind w:left="1701" w:hanging="1701"/>
        <w:rPr/>
      </w:pPr>
      <w:bookmarkStart w:id="65" w:name="__RefHeading___Toc168388599"/>
      <w:bookmarkEnd w:id="65"/>
      <w:r>
        <w:rPr/>
        <w:t>6.</w:t>
      </w:r>
      <w:r>
        <w:rPr>
          <w:rFonts w:eastAsia="SimSun;宋体"/>
          <w:lang w:eastAsia="zh-CN"/>
        </w:rPr>
        <w:t>5</w:t>
      </w:r>
      <w:r>
        <w:rPr/>
        <w:t>.1.3.1</w:t>
        <w:tab/>
        <w:t>From-state</w:t>
      </w:r>
    </w:p>
    <w:p>
      <w:pPr>
        <w:pStyle w:val="Normal"/>
        <w:keepNext w:val="true"/>
        <w:keepLines/>
        <w:rPr/>
      </w:pPr>
      <w:r>
        <w:rPr>
          <w:rFonts w:cs="Courier New" w:ascii="Courier New" w:hAnsi="Courier New"/>
          <w:color w:val="000000"/>
        </w:rPr>
        <w:t xml:space="preserve">heartbeatPeriodCountDownZero OR </w:t>
      </w:r>
      <w:r>
        <w:rPr>
          <w:rFonts w:cs="Courier New" w:ascii="Courier New" w:hAnsi="Courier New"/>
          <w:color w:val="000000"/>
          <w:lang w:eastAsia="zh-CN"/>
        </w:rPr>
        <w:t>heartbeatP</w:t>
      </w:r>
      <w:r>
        <w:rPr>
          <w:rFonts w:cs="Courier New" w:ascii="Courier New" w:hAnsi="Courier New"/>
          <w:color w:val="000000"/>
        </w:rPr>
        <w:t>eriodReset</w:t>
      </w:r>
      <w:r>
        <w:rPr>
          <w:rFonts w:cs="Courier New" w:ascii="Courier New" w:hAnsi="Courier New"/>
          <w:color w:val="000000"/>
          <w:lang w:eastAsia="zh-CN"/>
        </w:rPr>
        <w:t xml:space="preserve"> </w:t>
      </w:r>
      <w:r>
        <w:rPr>
          <w:rFonts w:cs="Courier New" w:ascii="Courier New" w:hAnsi="Courier New"/>
          <w:color w:val="000000"/>
        </w:rPr>
        <w:t>OR</w:t>
      </w:r>
      <w:r>
        <w:rPr>
          <w:rFonts w:cs="Courier New" w:ascii="Courier New" w:hAnsi="Courier New"/>
          <w:color w:val="000000"/>
          <w:lang w:eastAsia="zh-CN"/>
        </w:rPr>
        <w:t xml:space="preserve"> heartbeatTriggeredByNM</w:t>
      </w:r>
      <w:r>
        <w:rPr/>
        <w:t>.</w:t>
      </w:r>
    </w:p>
    <w:tbl>
      <w:tblPr>
        <w:tblW w:w="5000" w:type="pct"/>
        <w:jc w:val="center"/>
        <w:tblInd w:w="0" w:type="dxa"/>
        <w:tblLayout w:type="fixed"/>
        <w:tblCellMar>
          <w:top w:w="0" w:type="dxa"/>
          <w:left w:w="28" w:type="dxa"/>
          <w:bottom w:w="0" w:type="dxa"/>
          <w:right w:w="108" w:type="dxa"/>
        </w:tblCellMar>
      </w:tblPr>
      <w:tblGrid>
        <w:gridCol w:w="2477"/>
        <w:gridCol w:w="7163"/>
      </w:tblGrid>
      <w:tr>
        <w:trPr/>
        <w:tc>
          <w:tcPr>
            <w:tcW w:w="247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716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c</w:t>
            </w:r>
            <w:r>
              <w:rPr>
                <w:rFonts w:cs="Courier New" w:ascii="Courier New" w:hAnsi="Courier New"/>
                <w:color w:val="000000"/>
              </w:rPr>
              <w:t>ountDownTimerZero</w:t>
            </w:r>
          </w:p>
        </w:tc>
        <w:tc>
          <w:tcPr>
            <w:tcW w:w="7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.countDownTimer becomes zero.</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h</w:t>
            </w:r>
            <w:r>
              <w:rPr>
                <w:rFonts w:cs="Courier New" w:ascii="Courier New" w:hAnsi="Courier New"/>
                <w:color w:val="000000"/>
              </w:rPr>
              <w:t>eartbeatPeriodReset</w:t>
            </w:r>
          </w:p>
        </w:tc>
        <w:tc>
          <w:tcPr>
            <w:tcW w:w="7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CSIRP</w:t>
            </w:r>
            <w:r>
              <w:rPr>
                <w:color w:val="000000"/>
              </w:rPr>
              <w:t>.heartbeatPeriod is set, to a new or same value, by setHeartbeatPeriod operation.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heartbeatTriggeredByNM</w:t>
            </w:r>
          </w:p>
        </w:tc>
        <w:tc>
          <w:tcPr>
            <w:tcW w:w="71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NM</w:t>
            </w:r>
            <w:r>
              <w:rPr>
                <w:color w:val="000000"/>
                <w:lang w:eastAsia="zh-CN"/>
              </w:rPr>
              <w:t xml:space="preserve"> invoke "triggerHeartbeat" operation to trigger "</w:t>
            </w:r>
            <w:r>
              <w:rPr>
                <w:color w:val="000000"/>
              </w:rPr>
              <w:t>notifyHeartbeat</w:t>
            </w:r>
            <w:r>
              <w:rPr>
                <w:color w:val="000000"/>
                <w:lang w:eastAsia="zh-CN"/>
              </w:rPr>
              <w:t>" notification positively.</w:t>
            </w:r>
          </w:p>
        </w:tc>
      </w:tr>
    </w:tbl>
    <w:p>
      <w:pPr>
        <w:pStyle w:val="Normal"/>
        <w:rPr/>
      </w:pPr>
      <w:r>
        <w:rPr/>
      </w:r>
    </w:p>
    <w:p>
      <w:pPr>
        <w:pStyle w:val="Heading5"/>
        <w:ind w:left="1701" w:hanging="1701"/>
        <w:rPr/>
      </w:pPr>
      <w:bookmarkStart w:id="66" w:name="__RefHeading___Toc168388600"/>
      <w:bookmarkEnd w:id="66"/>
      <w:r>
        <w:rPr/>
        <w:t>6.</w:t>
      </w:r>
      <w:r>
        <w:rPr>
          <w:rFonts w:eastAsia="SimSun;宋体"/>
          <w:lang w:eastAsia="zh-CN"/>
        </w:rPr>
        <w:t>5</w:t>
      </w:r>
      <w:r>
        <w:rPr/>
        <w:t>.1.3.2</w:t>
        <w:tab/>
        <w:t>To-state</w:t>
      </w:r>
    </w:p>
    <w:p>
      <w:pPr>
        <w:pStyle w:val="Normal"/>
        <w:rPr>
          <w:color w:val="000000"/>
        </w:rPr>
      </w:pPr>
      <w:r>
        <w:rPr>
          <w:rFonts w:cs="Courier New" w:ascii="Courier New" w:hAnsi="Courier New"/>
          <w:color w:val="000000"/>
        </w:rPr>
        <w:t>countDownTimer</w:t>
      </w:r>
      <w:r>
        <w:rPr>
          <w:rFonts w:eastAsia="SimSun;宋体" w:cs="Courier New" w:ascii="Courier New" w:hAnsi="Courier New"/>
          <w:color w:val="000000"/>
          <w:lang w:eastAsia="zh-CN"/>
        </w:rPr>
        <w:t>May</w:t>
      </w:r>
      <w:r>
        <w:rPr>
          <w:rFonts w:cs="Courier New" w:ascii="Courier New" w:hAnsi="Courier New"/>
          <w:color w:val="000000"/>
        </w:rPr>
        <w:t>Reset.</w:t>
      </w:r>
    </w:p>
    <w:tbl>
      <w:tblPr>
        <w:tblW w:w="5000" w:type="pct"/>
        <w:jc w:val="center"/>
        <w:tblInd w:w="0" w:type="dxa"/>
        <w:tblLayout w:type="fixed"/>
        <w:tblCellMar>
          <w:top w:w="0" w:type="dxa"/>
          <w:left w:w="28" w:type="dxa"/>
          <w:bottom w:w="0" w:type="dxa"/>
          <w:right w:w="108" w:type="dxa"/>
        </w:tblCellMar>
      </w:tblPr>
      <w:tblGrid>
        <w:gridCol w:w="2477"/>
        <w:gridCol w:w="7163"/>
      </w:tblGrid>
      <w:tr>
        <w:trPr/>
        <w:tc>
          <w:tcPr>
            <w:tcW w:w="247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716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c</w:t>
            </w:r>
            <w:r>
              <w:rPr>
                <w:rFonts w:cs="Courier New" w:ascii="Courier New" w:hAnsi="Courier New"/>
                <w:color w:val="000000"/>
              </w:rPr>
              <w:t>ountDownTimer</w:t>
            </w:r>
            <w:r>
              <w:rPr>
                <w:rFonts w:eastAsia="SimSun;宋体" w:cs="Courier New" w:ascii="Courier New" w:hAnsi="Courier New"/>
                <w:color w:val="000000"/>
                <w:lang w:eastAsia="zh-CN"/>
              </w:rPr>
              <w:t>May</w:t>
            </w:r>
            <w:r>
              <w:rPr>
                <w:rFonts w:cs="Courier New" w:ascii="Courier New" w:hAnsi="Courier New"/>
                <w:color w:val="000000"/>
              </w:rPr>
              <w:t>Reset</w:t>
            </w:r>
          </w:p>
        </w:tc>
        <w:tc>
          <w:tcPr>
            <w:tcW w:w="716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SimSun;宋体"/>
                <w:color w:val="000000"/>
                <w:lang w:eastAsia="zh-CN"/>
              </w:rPr>
              <w:t xml:space="preserve">When this notification is triggered by triggerHeartbeat operation, </w:t>
            </w:r>
            <w:r>
              <w:rPr>
                <w:rFonts w:eastAsia="SimSun;宋体"/>
                <w:lang w:eastAsia="zh-CN"/>
              </w:rPr>
              <w:t>no effects on CSIRP</w:t>
            </w:r>
            <w:r>
              <w:rPr>
                <w:color w:val="000000"/>
              </w:rPr>
              <w:t>.countDownTimer</w:t>
            </w:r>
            <w:r>
              <w:rPr>
                <w:rFonts w:eastAsia="SimSun;宋体"/>
                <w:color w:val="000000"/>
                <w:lang w:eastAsia="zh-CN"/>
              </w:rPr>
              <w:t>.</w:t>
            </w:r>
            <w:r>
              <w:rPr>
                <w:rFonts w:eastAsia="SimSun;宋体"/>
                <w:lang w:eastAsia="zh-CN"/>
              </w:rPr>
              <w:t xml:space="preserve"> </w:t>
            </w:r>
          </w:p>
          <w:p>
            <w:pPr>
              <w:pStyle w:val="TAL"/>
              <w:rPr>
                <w:rFonts w:eastAsia="SimSun;宋体"/>
                <w:color w:val="000000"/>
                <w:lang w:eastAsia="zh-CN"/>
              </w:rPr>
            </w:pPr>
            <w:r>
              <w:rPr>
                <w:rFonts w:eastAsia="SimSun;宋体"/>
                <w:color w:val="000000"/>
                <w:lang w:eastAsia="zh-CN"/>
              </w:rPr>
            </w:r>
          </w:p>
          <w:p>
            <w:pPr>
              <w:pStyle w:val="TAL"/>
              <w:rPr/>
            </w:pPr>
            <w:r>
              <w:rPr>
                <w:rFonts w:eastAsia="SimSun;宋体"/>
                <w:lang w:eastAsia="zh-CN"/>
              </w:rPr>
              <w:t>For normal notifyHeartbeat notification, CSIRP</w:t>
            </w:r>
            <w:r>
              <w:rPr>
                <w:color w:val="000000"/>
              </w:rPr>
              <w:t xml:space="preserve">.countDownTimer is set to </w:t>
            </w:r>
            <w:r>
              <w:rPr>
                <w:rFonts w:eastAsia="SimSun;宋体"/>
                <w:lang w:eastAsia="zh-CN"/>
              </w:rPr>
              <w:t>CSIRP</w:t>
            </w:r>
            <w:r>
              <w:rPr>
                <w:color w:val="000000"/>
              </w:rPr>
              <w:t>.</w:t>
            </w:r>
            <w:r>
              <w:rPr>
                <w:color w:val="000000"/>
                <w:lang w:eastAsia="zh-CN"/>
              </w:rPr>
              <w:t>heartbeatP</w:t>
            </w:r>
            <w:r>
              <w:rPr>
                <w:color w:val="000000"/>
              </w:rPr>
              <w:t>eriod.</w:t>
            </w:r>
          </w:p>
        </w:tc>
      </w:tr>
    </w:tbl>
    <w:p>
      <w:pPr>
        <w:pStyle w:val="Heading8"/>
        <w:keepNext w:val="false"/>
        <w:ind w:left="0" w:hanging="0"/>
        <w:rPr>
          <w:rFonts w:eastAsia="SimSun;宋体"/>
          <w:color w:val="000000"/>
          <w:lang w:eastAsia="zh-CN"/>
        </w:rPr>
      </w:pPr>
      <w:r>
        <w:br w:type="page"/>
      </w:r>
      <w:bookmarkStart w:id="67" w:name="__RefHeading___Toc168388601"/>
      <w:bookmarkEnd w:id="67"/>
      <w:r>
        <w:rPr>
          <w:color w:val="000000"/>
        </w:rPr>
        <w:t>Annex A (</w:t>
      </w:r>
      <w:r>
        <w:rPr>
          <w:rFonts w:eastAsia="SimSun;宋体"/>
          <w:color w:val="000000"/>
          <w:lang w:eastAsia="zh-CN"/>
        </w:rPr>
        <w:t>n</w:t>
      </w:r>
      <w:r>
        <w:rPr>
          <w:color w:val="000000"/>
        </w:rPr>
        <w:t>ormative):</w:t>
        <w:br/>
      </w:r>
      <w:r>
        <w:rPr/>
        <w:t>IRPAgent behaviour regarding the sending of heartbeat notification</w:t>
      </w:r>
    </w:p>
    <w:p>
      <w:pPr>
        <w:pStyle w:val="Normal"/>
        <w:rPr/>
      </w:pPr>
      <w:r>
        <w:rPr/>
        <w:t xml:space="preserve">Table A.1 specifies the IRPAgent behaviour regarding the sending of heartbeat notification in relation to the </w:t>
      </w:r>
      <w:r>
        <w:rPr>
          <w:rFonts w:cs="Courier New" w:ascii="Courier New" w:hAnsi="Courier New"/>
        </w:rPr>
        <w:t>subscribe</w:t>
      </w:r>
      <w:r>
        <w:rPr/>
        <w:t xml:space="preserve"> operation defined in Notification IRP.</w:t>
      </w:r>
    </w:p>
    <w:p>
      <w:pPr>
        <w:pStyle w:val="TH"/>
        <w:rPr/>
      </w:pPr>
      <w:r>
        <w:rPr/>
        <w:t xml:space="preserve">Table A.1: </w:t>
      </w:r>
    </w:p>
    <w:tbl>
      <w:tblPr>
        <w:tblW w:w="5000" w:type="pct"/>
        <w:jc w:val="center"/>
        <w:tblInd w:w="0" w:type="dxa"/>
        <w:tblLayout w:type="fixed"/>
        <w:tblCellMar>
          <w:top w:w="0" w:type="dxa"/>
          <w:left w:w="108" w:type="dxa"/>
          <w:bottom w:w="0" w:type="dxa"/>
          <w:right w:w="108" w:type="dxa"/>
        </w:tblCellMar>
      </w:tblPr>
      <w:tblGrid>
        <w:gridCol w:w="4264"/>
        <w:gridCol w:w="5376"/>
      </w:tblGrid>
      <w:tr>
        <w:trPr/>
        <w:tc>
          <w:tcPr>
            <w:tcW w:w="42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Subscri</w:t>
            </w:r>
            <w:r>
              <w:rPr>
                <w:rFonts w:eastAsia="SimSun;宋体"/>
                <w:lang w:eastAsia="zh-CN"/>
              </w:rPr>
              <w:t>ption</w:t>
            </w:r>
          </w:p>
        </w:tc>
        <w:tc>
          <w:tcPr>
            <w:tcW w:w="53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NotificationIRP supports the emission of heartbeat</w:t>
            </w:r>
          </w:p>
        </w:tc>
      </w:tr>
      <w:tr>
        <w:trPr/>
        <w:tc>
          <w:tcPr>
            <w:tcW w:w="4264" w:type="dxa"/>
            <w:tcBorders>
              <w:top w:val="single" w:sz="4" w:space="0" w:color="000000"/>
              <w:left w:val="single" w:sz="4" w:space="0" w:color="000000"/>
              <w:bottom w:val="single" w:sz="4" w:space="0" w:color="000000"/>
              <w:right w:val="single" w:sz="4" w:space="0" w:color="000000"/>
            </w:tcBorders>
          </w:tcPr>
          <w:p>
            <w:pPr>
              <w:pStyle w:val="TAL"/>
              <w:rPr/>
            </w:pPr>
            <w:r>
              <w:rPr/>
              <w:t>subscribe( "no notificationCategory specified")</w:t>
            </w:r>
          </w:p>
        </w:tc>
        <w:tc>
          <w:tcPr>
            <w:tcW w:w="5376" w:type="dxa"/>
            <w:tcBorders>
              <w:top w:val="single" w:sz="4" w:space="0" w:color="000000"/>
              <w:left w:val="single" w:sz="4" w:space="0" w:color="000000"/>
              <w:bottom w:val="single" w:sz="4" w:space="0" w:color="000000"/>
              <w:right w:val="single" w:sz="4" w:space="0" w:color="000000"/>
            </w:tcBorders>
          </w:tcPr>
          <w:p>
            <w:pPr>
              <w:pStyle w:val="TAL"/>
              <w:rPr/>
            </w:pPr>
            <w:r>
              <w:rPr/>
              <w:t>Send heartbeat and notifications supported by the IRPAgent such as notifications defined in Alarm IRP and in BasicCM IRP, etc.</w:t>
            </w:r>
          </w:p>
        </w:tc>
      </w:tr>
      <w:tr>
        <w:trPr/>
        <w:tc>
          <w:tcPr>
            <w:tcW w:w="4264" w:type="dxa"/>
            <w:tcBorders>
              <w:top w:val="single" w:sz="4" w:space="0" w:color="000000"/>
              <w:left w:val="single" w:sz="4" w:space="0" w:color="000000"/>
              <w:bottom w:val="single" w:sz="4" w:space="0" w:color="000000"/>
              <w:right w:val="single" w:sz="4" w:space="0" w:color="000000"/>
            </w:tcBorders>
          </w:tcPr>
          <w:p>
            <w:pPr>
              <w:pStyle w:val="TAL"/>
              <w:rPr/>
            </w:pPr>
            <w:r>
              <w:rPr/>
              <w:t>subscribe( "notificationCategory indicating xxxIRP where "xxx" is not "CSIRP" and is "Alarm", "BasicCM", etc.)</w:t>
            </w:r>
          </w:p>
        </w:tc>
        <w:tc>
          <w:tcPr>
            <w:tcW w:w="5376" w:type="dxa"/>
            <w:tcBorders>
              <w:top w:val="single" w:sz="4" w:space="0" w:color="000000"/>
              <w:left w:val="single" w:sz="4" w:space="0" w:color="000000"/>
              <w:bottom w:val="single" w:sz="4" w:space="0" w:color="000000"/>
              <w:right w:val="single" w:sz="4" w:space="0" w:color="000000"/>
            </w:tcBorders>
          </w:tcPr>
          <w:p>
            <w:pPr>
              <w:pStyle w:val="TAL"/>
              <w:rPr/>
            </w:pPr>
            <w:r>
              <w:rPr/>
              <w:t>Send notifications defined in xxxIRP.</w:t>
            </w:r>
          </w:p>
        </w:tc>
      </w:tr>
      <w:tr>
        <w:trPr/>
        <w:tc>
          <w:tcPr>
            <w:tcW w:w="4264" w:type="dxa"/>
            <w:tcBorders>
              <w:top w:val="single" w:sz="4" w:space="0" w:color="000000"/>
              <w:left w:val="single" w:sz="4" w:space="0" w:color="000000"/>
              <w:bottom w:val="single" w:sz="4" w:space="0" w:color="000000"/>
              <w:right w:val="single" w:sz="4" w:space="0" w:color="000000"/>
            </w:tcBorders>
          </w:tcPr>
          <w:p>
            <w:pPr>
              <w:pStyle w:val="TAL"/>
              <w:rPr/>
            </w:pPr>
            <w:r>
              <w:rPr/>
              <w:t>subscribe( "notificationCategory indicating CSIRP")</w:t>
            </w:r>
          </w:p>
        </w:tc>
        <w:tc>
          <w:tcPr>
            <w:tcW w:w="5376" w:type="dxa"/>
            <w:tcBorders>
              <w:top w:val="single" w:sz="4" w:space="0" w:color="000000"/>
              <w:left w:val="single" w:sz="4" w:space="0" w:color="000000"/>
              <w:bottom w:val="single" w:sz="4" w:space="0" w:color="000000"/>
              <w:right w:val="single" w:sz="4" w:space="0" w:color="000000"/>
            </w:tcBorders>
          </w:tcPr>
          <w:p>
            <w:pPr>
              <w:pStyle w:val="TAL"/>
              <w:rPr/>
            </w:pPr>
            <w:r>
              <w:rPr/>
              <w:t>Send heartbeat notifications.</w:t>
            </w:r>
          </w:p>
        </w:tc>
      </w:tr>
      <w:tr>
        <w:trPr/>
        <w:tc>
          <w:tcPr>
            <w:tcW w:w="4264" w:type="dxa"/>
            <w:tcBorders>
              <w:top w:val="single" w:sz="4" w:space="0" w:color="000000"/>
              <w:left w:val="single" w:sz="4" w:space="0" w:color="000000"/>
              <w:bottom w:val="single" w:sz="4" w:space="0" w:color="000000"/>
              <w:right w:val="single" w:sz="4" w:space="0" w:color="000000"/>
            </w:tcBorders>
          </w:tcPr>
          <w:p>
            <w:pPr>
              <w:pStyle w:val="TAL"/>
              <w:rPr/>
            </w:pPr>
            <w:r>
              <w:rPr/>
              <w:t>subscribe( "notificationCategory indicating CSIRP and xxxIRP")</w:t>
            </w:r>
          </w:p>
        </w:tc>
        <w:tc>
          <w:tcPr>
            <w:tcW w:w="5376" w:type="dxa"/>
            <w:tcBorders>
              <w:top w:val="single" w:sz="4" w:space="0" w:color="000000"/>
              <w:left w:val="single" w:sz="4" w:space="0" w:color="000000"/>
              <w:bottom w:val="single" w:sz="4" w:space="0" w:color="000000"/>
              <w:right w:val="single" w:sz="4" w:space="0" w:color="000000"/>
            </w:tcBorders>
          </w:tcPr>
          <w:p>
            <w:pPr>
              <w:pStyle w:val="TAL"/>
              <w:rPr/>
            </w:pPr>
            <w:r>
              <w:rPr/>
              <w:t xml:space="preserve">Send heartbeat and notifications defined in xxxIRP. </w:t>
            </w:r>
          </w:p>
        </w:tc>
      </w:tr>
    </w:tbl>
    <w:p>
      <w:pPr>
        <w:pStyle w:val="Normal"/>
        <w:rPr>
          <w:color w:val="000000"/>
        </w:rPr>
      </w:pPr>
      <w:r>
        <w:rPr>
          <w:color w:val="000000"/>
        </w:rPr>
      </w:r>
    </w:p>
    <w:p>
      <w:pPr>
        <w:pStyle w:val="Normal"/>
        <w:rPr/>
      </w:pPr>
      <w:r>
        <w:rPr>
          <w:rFonts w:eastAsia="SimSun;宋体"/>
          <w:lang w:eastAsia="zh-CN"/>
        </w:rPr>
        <w:t xml:space="preserve">Based on table A.1, when IRPManager subscribe 1) PMIRP, CSIRP and 2) BasicCMIRP, AlarmIRP and CSIRP with the same manager reference in turn, two subscriptions can only get one notifyHeartbeat notification according to definition of subscribe operation in NotificationIRP (3GPP </w:t>
      </w:r>
      <w:r>
        <w:rPr>
          <w:color w:val="000000"/>
        </w:rPr>
        <w:t>TS 32.30</w:t>
      </w:r>
      <w:r>
        <w:rPr>
          <w:rFonts w:eastAsia="SimSun;宋体"/>
          <w:color w:val="000000"/>
          <w:lang w:eastAsia="zh-CN"/>
        </w:rPr>
        <w:t>2</w:t>
      </w:r>
      <w:r>
        <w:rPr>
          <w:rFonts w:eastAsia="SimSun;宋体"/>
          <w:lang w:eastAsia="zh-CN"/>
        </w:rPr>
        <w:t xml:space="preserve"> [8]).</w:t>
      </w:r>
    </w:p>
    <w:p>
      <w:pPr>
        <w:pStyle w:val="Normal"/>
        <w:rPr/>
      </w:pPr>
      <w:r>
        <w:rPr>
          <w:rFonts w:eastAsia="SimSun;宋体"/>
          <w:lang w:eastAsia="zh-CN"/>
        </w:rPr>
        <w:t>In case IRPManager would like to receive notifyHeartbeat notification for each subscription, different manager reference should be chosen.</w:t>
      </w:r>
      <w:r>
        <w:br w:type="page"/>
      </w:r>
    </w:p>
    <w:p>
      <w:pPr>
        <w:pStyle w:val="Heading8"/>
        <w:keepNext w:val="false"/>
        <w:ind w:left="0" w:hanging="0"/>
        <w:rPr>
          <w:rFonts w:eastAsia="SimSun;宋体"/>
          <w:color w:val="000000"/>
          <w:lang w:eastAsia="zh-CN"/>
        </w:rPr>
      </w:pPr>
      <w:bookmarkStart w:id="68" w:name="__RefHeading___Toc168388602"/>
      <w:bookmarkEnd w:id="68"/>
      <w:r>
        <w:rPr>
          <w:color w:val="000000"/>
        </w:rPr>
        <w:t xml:space="preserve">Annex </w:t>
      </w:r>
      <w:r>
        <w:rPr>
          <w:rFonts w:eastAsia="SimSun;宋体"/>
          <w:color w:val="000000"/>
          <w:lang w:eastAsia="zh-CN"/>
        </w:rPr>
        <w:t>B</w:t>
      </w:r>
      <w:r>
        <w:rPr>
          <w:color w:val="000000"/>
        </w:rPr>
        <w:t xml:space="preserve"> (informative):</w:t>
        <w:br/>
      </w:r>
      <w:r>
        <w:rPr/>
        <w:t>Identification of a failed communication path</w:t>
      </w:r>
    </w:p>
    <w:p>
      <w:pPr>
        <w:pStyle w:val="Heading1"/>
        <w:ind w:left="1134" w:hanging="1134"/>
        <w:rPr/>
      </w:pPr>
      <w:bookmarkStart w:id="69" w:name="__RefHeading___Toc168388603"/>
      <w:bookmarkEnd w:id="69"/>
      <w:r>
        <w:rPr>
          <w:rFonts w:eastAsia="SimSun;宋体"/>
          <w:lang w:eastAsia="zh-CN"/>
        </w:rPr>
        <w:t>B</w:t>
      </w:r>
      <w:r>
        <w:rPr/>
        <w:t>.1</w:t>
        <w:tab/>
        <w:t>Background</w:t>
      </w:r>
    </w:p>
    <w:p>
      <w:pPr>
        <w:pStyle w:val="Normal"/>
        <w:rPr/>
      </w:pPr>
      <w:r>
        <w:rPr/>
        <w:t>This discussion is applicable to the CORBA SS (that uses the OMG Notification Service) and other technology that uses similar notification technique as the OMG Notification Service.</w:t>
      </w:r>
    </w:p>
    <w:p>
      <w:pPr>
        <w:pStyle w:val="Normal"/>
        <w:rPr/>
      </w:pPr>
      <w:r>
        <w:rPr/>
        <w:t>For CS IRP to be useful, the IRPManager needs to know:</w:t>
      </w:r>
    </w:p>
    <w:p>
      <w:pPr>
        <w:pStyle w:val="B1"/>
        <w:rPr/>
      </w:pPr>
      <w:r>
        <w:rPr/>
        <w:t>ITEM-1:</w:t>
        <w:tab/>
        <w:t>The number of communication paths used between the IRPManager and the Notification IRPAgent for a particular notification subscription.</w:t>
      </w:r>
    </w:p>
    <w:p>
      <w:pPr>
        <w:pStyle w:val="B1"/>
        <w:rPr/>
      </w:pPr>
      <w:r>
        <w:rPr/>
        <w:t>ITEM-2:</w:t>
        <w:tab/>
        <w:t>The communication path used by a particular received heartbeat notification.</w:t>
      </w:r>
    </w:p>
    <w:p>
      <w:pPr>
        <w:pStyle w:val="Normal"/>
        <w:rPr/>
      </w:pPr>
      <w:r>
        <w:rPr/>
        <w:t>If the IRPManager does not have the knowledge of ITEM-1 above, it would not know if it has missed heartbeat notifications and therefore, could not detect communication path failure, except the case of all communication paths failure.</w:t>
      </w:r>
    </w:p>
    <w:p>
      <w:pPr>
        <w:pStyle w:val="Normal"/>
        <w:rPr/>
      </w:pPr>
      <w:r>
        <w:rPr/>
        <w:t>If the IRPManager have the knowledge of ITEM-1 but does not have knowledge of ITEM-2, it could detect that there has been a communication path(s) failure but would not be able to determine the identity of the failed communication path(s).</w:t>
      </w:r>
    </w:p>
    <w:p>
      <w:pPr>
        <w:pStyle w:val="Normal"/>
        <w:rPr/>
      </w:pPr>
      <w:r>
        <w:rPr/>
        <w:t>To address how IRPManager can have the knowledge of ITEM-1 and ITEM-2, we first characterize all possible Notification IRPAgent internal configurations. It is noted that the internal configuration is not a subject for standardization. The discussion on system characterization here is to clarify the types of configurations that are meaningful to support the current CS IRP specification.</w:t>
      </w:r>
    </w:p>
    <w:p>
      <w:pPr>
        <w:pStyle w:val="Heading1"/>
        <w:ind w:left="1134" w:hanging="1134"/>
        <w:rPr/>
      </w:pPr>
      <w:bookmarkStart w:id="70" w:name="__RefHeading___Toc168388604"/>
      <w:bookmarkEnd w:id="70"/>
      <w:r>
        <w:rPr>
          <w:rFonts w:eastAsia="SimSun;宋体"/>
          <w:lang w:eastAsia="zh-CN"/>
        </w:rPr>
        <w:t>B</w:t>
      </w:r>
      <w:r>
        <w:rPr/>
        <w:t>.2</w:t>
        <w:tab/>
        <w:t>Notification IRPAgent Internal Configuration</w:t>
      </w:r>
    </w:p>
    <w:p>
      <w:pPr>
        <w:pStyle w:val="Normal"/>
        <w:rPr/>
      </w:pPr>
      <w:r>
        <w:rPr/>
        <w:t>We characterize four internal configurations for Notification IRPAgent.</w:t>
      </w:r>
    </w:p>
    <w:p>
      <w:pPr>
        <w:pStyle w:val="B1"/>
        <w:rPr/>
      </w:pPr>
      <w:r>
        <w:rPr/>
        <w:t>Config-1:</w:t>
        <w:tab/>
        <w:t xml:space="preserve">The Notification IRPAgent uses one OMG Notification Channel for all supported </w:t>
      </w:r>
      <w:r>
        <w:rPr>
          <w:rFonts w:cs="Courier New" w:ascii="Courier New" w:hAnsi="Courier New"/>
        </w:rPr>
        <w:t>notificationCategories</w:t>
      </w:r>
      <w:r>
        <w:rPr/>
        <w:t>.</w:t>
      </w:r>
    </w:p>
    <w:p>
      <w:pPr>
        <w:pStyle w:val="B1"/>
        <w:rPr/>
      </w:pPr>
      <w:r>
        <w:rPr/>
        <w:t>Config-2:</w:t>
        <w:tab/>
        <w:t xml:space="preserve">It uses one OMG Notification Channel for one supported </w:t>
      </w:r>
      <w:r>
        <w:rPr>
          <w:rFonts w:cs="Courier New" w:ascii="Courier New" w:hAnsi="Courier New"/>
        </w:rPr>
        <w:t>notificationCategory</w:t>
      </w:r>
      <w:r>
        <w:rPr/>
        <w:t>. For example, it uses Channel 1 for Alarm IRP only and it uses Channel 2 for PM IRP only (see diagram below).</w:t>
      </w:r>
    </w:p>
    <w:p>
      <w:pPr>
        <w:pStyle w:val="B1"/>
        <w:rPr/>
      </w:pPr>
      <w:r>
        <w:rPr/>
        <w:t>Config-3:</w:t>
        <w:tab/>
        <w:t xml:space="preserve">It uses more than one OMG Notification Channel to support one </w:t>
      </w:r>
      <w:r>
        <w:rPr>
          <w:rFonts w:cs="Courier New" w:ascii="Courier New" w:hAnsi="Courier New"/>
        </w:rPr>
        <w:t>notificationCategory</w:t>
      </w:r>
      <w:r>
        <w:rPr/>
        <w:t>.</w:t>
      </w:r>
    </w:p>
    <w:p>
      <w:pPr>
        <w:pStyle w:val="B1"/>
        <w:rPr/>
      </w:pPr>
      <w:r>
        <w:rPr/>
        <w:t>Config-4:</w:t>
        <w:tab/>
        <w:t xml:space="preserve">This is a hybrid of config-1 and config-2. Some OMG Channels are, individually, supporting one </w:t>
      </w:r>
      <w:r>
        <w:rPr>
          <w:rFonts w:cs="Courier New" w:ascii="Courier New" w:hAnsi="Courier New"/>
        </w:rPr>
        <w:t>notificationCategory</w:t>
      </w:r>
      <w:r>
        <w:rPr/>
        <w:t xml:space="preserve"> while some OMG Channels are, individually, supporting more than one </w:t>
      </w:r>
      <w:r>
        <w:rPr>
          <w:rFonts w:cs="Courier New" w:ascii="Courier New" w:hAnsi="Courier New"/>
        </w:rPr>
        <w:t>notificationCategory</w:t>
      </w:r>
      <w:r>
        <w:rPr/>
        <w:t>.</w:t>
      </w:r>
      <w:r>
        <w:br w:type="page"/>
      </w:r>
    </w:p>
    <w:p>
      <w:pPr>
        <w:pStyle w:val="Heading1"/>
        <w:ind w:left="1134" w:hanging="1134"/>
        <w:rPr/>
      </w:pPr>
      <w:bookmarkStart w:id="71" w:name="__RefHeading___Toc168388605"/>
      <w:bookmarkEnd w:id="71"/>
      <w:r>
        <w:rPr>
          <w:rFonts w:eastAsia="SimSun;宋体"/>
          <w:lang w:eastAsia="zh-CN"/>
        </w:rPr>
        <w:t>B</w:t>
      </w:r>
      <w:r>
        <w:rPr/>
        <w:t>.3</w:t>
        <w:tab/>
        <w:t>The failed communication paths identification process</w:t>
      </w:r>
    </w:p>
    <w:p>
      <w:pPr>
        <w:pStyle w:val="Normal"/>
        <w:rPr/>
      </w:pPr>
      <w:r>
        <w:rPr/>
        <w:t>ITEM-1 Knowledge</w:t>
      </w:r>
    </w:p>
    <w:p>
      <w:pPr>
        <w:pStyle w:val="Normal"/>
        <w:rPr/>
      </w:pPr>
      <w:r>
        <w:rPr/>
        <w:t xml:space="preserve">The IRPManager should obtain this knowledge at IRPManager and Notification IRPAgent installation times. </w:t>
        <w:br/>
        <w:t>The IRPManager cannot obtain this knowledge via standardized IRP operation at run-time.</w:t>
      </w:r>
    </w:p>
    <w:p>
      <w:pPr>
        <w:pStyle w:val="Normal"/>
        <w:rPr/>
      </w:pPr>
      <w:r>
        <w:rPr/>
        <w:t>ITEM-2 Knowledge</w:t>
      </w:r>
    </w:p>
    <w:p>
      <w:pPr>
        <w:pStyle w:val="Normal"/>
        <w:rPr/>
      </w:pPr>
      <w:r>
        <w:rPr/>
        <w:t>Config-1:</w:t>
      </w:r>
    </w:p>
    <w:p>
      <w:pPr>
        <w:pStyle w:val="B1"/>
        <w:rPr/>
      </w:pPr>
      <w:r>
        <w:rPr>
          <w:rFonts w:eastAsia="SimSun;宋体"/>
          <w:lang w:eastAsia="zh-CN"/>
        </w:rPr>
        <w:t>When IRPManager has successfully subscribed for heart beat, t</w:t>
      </w:r>
      <w:r>
        <w:rPr/>
        <w:t>he IRPManager expects 1 heartbeat per heartbeat period. Absence of heartbeat during the heartbeat period plus IRPAgent knowledge of its own configuration allows IRPAgent to determine the communication path that has failed.</w:t>
      </w:r>
    </w:p>
    <w:p>
      <w:pPr>
        <w:pStyle w:val="B1"/>
        <w:rPr/>
      </w:pPr>
      <w:r>
        <w:rPr/>
        <w:t xml:space="preserve">The IRPAgent shall use the </w:t>
      </w:r>
      <w:r>
        <w:rPr>
          <w:rFonts w:eastAsia="SimSun;宋体" w:cs="Courier New" w:ascii="Courier New" w:hAnsi="Courier New"/>
          <w:lang w:eastAsia="zh-CN"/>
        </w:rPr>
        <w:t>l</w:t>
      </w:r>
      <w:r>
        <w:rPr>
          <w:rFonts w:cs="Courier New" w:ascii="Courier New" w:hAnsi="Courier New"/>
        </w:rPr>
        <w:t>ocator</w:t>
      </w:r>
      <w:r>
        <w:rPr/>
        <w:t xml:space="preserve"> parameter </w:t>
      </w:r>
      <w:r>
        <w:rPr>
          <w:rFonts w:eastAsia="SimSun;宋体"/>
          <w:lang w:eastAsia="zh-CN"/>
        </w:rPr>
        <w:t>and</w:t>
      </w:r>
      <w:r>
        <w:rPr/>
        <w:t xml:space="preserve"> the </w:t>
      </w:r>
      <w:r>
        <w:rPr>
          <w:rFonts w:eastAsia="SimSun;宋体" w:cs="Courier New" w:ascii="Courier New" w:hAnsi="Courier New"/>
          <w:lang w:eastAsia="zh-CN"/>
        </w:rPr>
        <w:t>l</w:t>
      </w:r>
      <w:r>
        <w:rPr>
          <w:rFonts w:cs="Courier New" w:ascii="Courier New" w:hAnsi="Courier New"/>
        </w:rPr>
        <w:t>ocator</w:t>
      </w:r>
      <w:r>
        <w:rPr/>
        <w:t xml:space="preserve"> parameter </w:t>
      </w:r>
      <w:r>
        <w:rPr>
          <w:rFonts w:eastAsia="SimSun;宋体"/>
          <w:lang w:eastAsia="zh-CN"/>
        </w:rPr>
        <w:t>may contain no information.</w:t>
      </w:r>
    </w:p>
    <w:p>
      <w:pPr>
        <w:pStyle w:val="Normal"/>
        <w:rPr/>
      </w:pPr>
      <w:r>
        <w:rPr/>
        <w:t>Config-2:</w:t>
      </w:r>
    </w:p>
    <w:p>
      <w:pPr>
        <w:pStyle w:val="B1"/>
        <w:rPr/>
      </w:pPr>
      <w:r>
        <w:rPr>
          <w:rFonts w:eastAsia="SimSun;宋体"/>
          <w:lang w:eastAsia="zh-CN"/>
        </w:rPr>
        <w:t>When IRPManager has successfully subscribed for heart beat, t</w:t>
      </w:r>
      <w:r>
        <w:rPr/>
        <w:t xml:space="preserve">he IRPManager expects </w:t>
      </w:r>
      <w:r>
        <w:rPr>
          <w:i/>
          <w:iCs/>
        </w:rPr>
        <w:t>n</w:t>
      </w:r>
      <w:r>
        <w:rPr/>
        <w:t xml:space="preserve"> heartbeat per heartbeat period. The IRPManager knows the value of </w:t>
      </w:r>
      <w:r>
        <w:rPr>
          <w:i/>
          <w:iCs/>
        </w:rPr>
        <w:t>n</w:t>
      </w:r>
      <w:r>
        <w:rPr/>
        <w:t xml:space="preserve"> because </w:t>
      </w:r>
      <w:r>
        <w:rPr>
          <w:i/>
          <w:iCs/>
        </w:rPr>
        <w:t>n</w:t>
      </w:r>
      <w:r>
        <w:rPr/>
        <w:t xml:space="preserve"> equals to the number of </w:t>
      </w:r>
      <w:r>
        <w:rPr>
          <w:rFonts w:cs="Courier New" w:ascii="Courier New" w:hAnsi="Courier New"/>
        </w:rPr>
        <w:t>notificationCategories</w:t>
      </w:r>
      <w:r>
        <w:rPr/>
        <w:t xml:space="preserve"> subscribed. When IRPManager receives less than </w:t>
      </w:r>
      <w:r>
        <w:rPr>
          <w:i/>
          <w:iCs/>
        </w:rPr>
        <w:t>n</w:t>
      </w:r>
      <w:r>
        <w:rPr/>
        <w:t xml:space="preserve"> heartbeat per heartbeat period, it knows the exact number but not the identification of the failed communication path(s). The received </w:t>
      </w:r>
      <w:r>
        <w:rPr>
          <w:rFonts w:eastAsia="SimSun;宋体" w:cs="Courier New" w:ascii="Courier New" w:hAnsi="Courier New"/>
          <w:lang w:eastAsia="zh-CN"/>
        </w:rPr>
        <w:t>l</w:t>
      </w:r>
      <w:r>
        <w:rPr>
          <w:rFonts w:cs="Courier New" w:ascii="Courier New" w:hAnsi="Courier New"/>
        </w:rPr>
        <w:t>ocator</w:t>
      </w:r>
      <w:r>
        <w:rPr/>
        <w:t xml:space="preserve"> values received and the IRPAgent knowledge of the Notification IRPAgent internal configuration enables the identification of the failed communication path(s).</w:t>
      </w:r>
    </w:p>
    <w:p>
      <w:pPr>
        <w:pStyle w:val="B1"/>
        <w:rPr/>
      </w:pPr>
      <w:r>
        <w:rPr/>
        <w:t xml:space="preserve">For example, the IRPAgent pushes </w:t>
      </w:r>
      <w:r>
        <w:rPr>
          <w:rFonts w:cs="Courier New" w:ascii="Courier New" w:hAnsi="Courier New"/>
        </w:rPr>
        <w:t>notifyHeartbeat</w:t>
      </w:r>
      <w:r>
        <w:rPr/>
        <w:t xml:space="preserve"> with </w:t>
      </w:r>
      <w:r>
        <w:rPr>
          <w:rFonts w:eastAsia="SimSun;宋体" w:cs="Courier New" w:ascii="Courier New" w:hAnsi="Courier New"/>
          <w:lang w:eastAsia="zh-CN"/>
        </w:rPr>
        <w:t>l</w:t>
      </w:r>
      <w:r>
        <w:rPr>
          <w:rFonts w:cs="Courier New" w:ascii="Courier New" w:hAnsi="Courier New"/>
        </w:rPr>
        <w:t>ocator</w:t>
      </w:r>
      <w:r>
        <w:rPr/>
        <w:t xml:space="preserve">="channel 1" on CP-A1 and CP-B1 and pushes </w:t>
      </w:r>
      <w:r>
        <w:rPr>
          <w:rFonts w:eastAsia="SimSun;宋体" w:cs="Courier New" w:ascii="Courier New" w:hAnsi="Courier New"/>
          <w:lang w:eastAsia="zh-CN"/>
        </w:rPr>
        <w:t>l</w:t>
      </w:r>
      <w:r>
        <w:rPr>
          <w:rFonts w:cs="Courier New" w:ascii="Courier New" w:hAnsi="Courier New"/>
        </w:rPr>
        <w:t>ocator</w:t>
      </w:r>
      <w:r>
        <w:rPr/>
        <w:t xml:space="preserve">="channel 2" on CP-B2 and CP-A2. When IRPManager-B, using subscription ID=3 and expecting two heartbeats per period, receives one </w:t>
      </w:r>
      <w:r>
        <w:rPr>
          <w:rFonts w:cs="Courier New" w:ascii="Courier New" w:hAnsi="Courier New"/>
        </w:rPr>
        <w:t xml:space="preserve">notifyHeartbeat, </w:t>
      </w:r>
      <w:r>
        <w:rPr/>
        <w:t>detects/knows that one communication path has failed. The entity that knows:</w:t>
      </w:r>
    </w:p>
    <w:p>
      <w:pPr>
        <w:pStyle w:val="B2"/>
        <w:rPr/>
      </w:pPr>
      <w:r>
        <w:rPr/>
        <w:t>a)</w:t>
        <w:tab/>
        <w:t>The</w:t>
      </w:r>
      <w:r>
        <w:rPr>
          <w:rFonts w:eastAsia="SimSun;宋体"/>
          <w:lang w:eastAsia="zh-CN"/>
        </w:rPr>
        <w:t xml:space="preserve"> </w:t>
      </w:r>
      <w:r>
        <w:rPr>
          <w:rFonts w:eastAsia="SimSun;宋体" w:cs="Courier New" w:ascii="Courier New" w:hAnsi="Courier New"/>
          <w:lang w:eastAsia="zh-CN"/>
        </w:rPr>
        <w:t>l</w:t>
      </w:r>
      <w:r>
        <w:rPr>
          <w:rFonts w:cs="Courier New" w:ascii="Courier New" w:hAnsi="Courier New"/>
        </w:rPr>
        <w:t>ocator</w:t>
      </w:r>
      <w:r>
        <w:rPr/>
        <w:t xml:space="preserve"> (say =="channel 1") of the received </w:t>
      </w:r>
      <w:r>
        <w:rPr>
          <w:rFonts w:cs="Courier New" w:ascii="Courier New" w:hAnsi="Courier New"/>
        </w:rPr>
        <w:t>notifyHeartbeat</w:t>
      </w:r>
      <w:r>
        <w:rPr/>
        <w:t xml:space="preserve"> </w:t>
      </w:r>
    </w:p>
    <w:p>
      <w:pPr>
        <w:pStyle w:val="B2"/>
        <w:rPr/>
      </w:pPr>
      <w:r>
        <w:rPr/>
        <w:t>b)</w:t>
        <w:tab/>
        <w:t xml:space="preserve">The subscription ID involved and </w:t>
      </w:r>
    </w:p>
    <w:p>
      <w:pPr>
        <w:pStyle w:val="B2"/>
        <w:rPr/>
      </w:pPr>
      <w:r>
        <w:rPr/>
        <w:t>c)</w:t>
        <w:tab/>
        <w:t>The IRPAgent knowledge of the Notification IRPAgent system configuration</w:t>
      </w:r>
    </w:p>
    <w:p>
      <w:pPr>
        <w:pStyle w:val="CommentText"/>
        <w:ind w:left="852" w:hanging="0"/>
        <w:rPr/>
      </w:pPr>
      <w:r>
        <w:rPr/>
        <w:t xml:space="preserve">will be able to identify the failed communication path (i.e. in this case, CP-B2). </w:t>
      </w:r>
    </w:p>
    <w:p>
      <w:pPr>
        <w:pStyle w:val="CommentText"/>
        <w:ind w:left="568" w:hanging="0"/>
        <w:rPr/>
      </w:pPr>
      <w:r>
        <w:rPr/>
        <w:t xml:space="preserve">The IRPAgent shall use the </w:t>
      </w:r>
      <w:r>
        <w:rPr>
          <w:rFonts w:eastAsia="SimSun;宋体" w:cs="Courier New" w:ascii="Courier New" w:hAnsi="Courier New"/>
          <w:lang w:eastAsia="zh-CN"/>
        </w:rPr>
        <w:t>l</w:t>
      </w:r>
      <w:r>
        <w:rPr>
          <w:rFonts w:cs="Courier New" w:ascii="Courier New" w:hAnsi="Courier New"/>
        </w:rPr>
        <w:t>ocator</w:t>
      </w:r>
      <w:r>
        <w:rPr/>
        <w:t xml:space="preserve"> parameter. The value of "channel 1" is an example. IRPAgent could choose any other identification.</w:t>
      </w:r>
    </w:p>
    <w:p>
      <w:pPr>
        <w:pStyle w:val="Normal"/>
        <w:rPr/>
      </w:pPr>
      <w:r>
        <w:rPr/>
        <w:t>Config-3 and config-4:</w:t>
      </w:r>
    </w:p>
    <w:p>
      <w:pPr>
        <w:pStyle w:val="B1"/>
        <w:rPr>
          <w:rFonts w:eastAsia="SimSun;宋体"/>
          <w:lang w:eastAsia="zh-CN"/>
        </w:rPr>
      </w:pPr>
      <w:r>
        <w:rPr/>
        <w:t>There is no recommendation on how IRPManager can obtain answers for ITEM-1 and ITEM-2. This is for further study.</w:t>
      </w:r>
    </w:p>
    <w:p>
      <w:pPr>
        <w:pStyle w:val="Normal"/>
        <w:rPr/>
      </w:pPr>
      <w:r>
        <w:rPr>
          <w:rFonts w:eastAsia="SimSun;宋体"/>
          <w:lang w:eastAsia="zh-CN"/>
        </w:rPr>
        <w:t>The information provided through the locator parameter (empty, content) does not indicate the used configuration.</w:t>
      </w:r>
    </w:p>
    <w:p>
      <w:pPr>
        <w:pStyle w:val="CommentText"/>
        <w:rPr>
          <w:rFonts w:eastAsia="SimSun;宋体"/>
          <w:lang w:eastAsia="zh-CN"/>
        </w:rPr>
      </w:pPr>
      <w:r>
        <w:rPr>
          <w:rFonts w:eastAsia="SimSun;宋体"/>
          <w:lang w:eastAsia="zh-CN"/>
        </w:rPr>
      </w:r>
    </w:p>
    <w:p>
      <w:pPr>
        <w:pStyle w:val="TH"/>
        <w:rPr/>
      </w:pPr>
      <w:r>
        <w:rPr/>
        <w:object w:dxaOrig="10421" w:dyaOrig="7237">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96pt;height:334.3pt" filled="f" o:ole="">
            <v:imagedata r:id="rId14" o:title=""/>
          </v:shape>
          <o:OLEObject Type="Embed" ProgID="" ShapeID="ole_rId13" DrawAspect="Content" ObjectID="_981971470" r:id="rId13"/>
        </w:object>
      </w:r>
    </w:p>
    <w:p>
      <w:pPr>
        <w:pStyle w:val="TF"/>
        <w:rPr>
          <w:rFonts w:eastAsia="SimSun;宋体"/>
          <w:color w:val="000000"/>
          <w:lang w:eastAsia="zh-CN"/>
        </w:rPr>
      </w:pPr>
      <w:r>
        <w:rPr>
          <w:rFonts w:eastAsia="SimSun;宋体"/>
          <w:lang w:eastAsia="zh-CN"/>
        </w:rPr>
        <w:t>F</w:t>
      </w:r>
      <w:r>
        <w:rPr/>
        <w:t xml:space="preserve">igure </w:t>
      </w:r>
      <w:r>
        <w:rPr>
          <w:rFonts w:eastAsia="SimSun;宋体"/>
          <w:lang w:eastAsia="zh-CN"/>
        </w:rPr>
        <w:t>B.1</w:t>
      </w:r>
      <w:r>
        <w:rPr/>
        <w:t>: Hypothetical IRPAgent internal configuration supporting CS IRP</w:t>
      </w:r>
      <w:r>
        <w:br w:type="page"/>
      </w:r>
    </w:p>
    <w:p>
      <w:pPr>
        <w:pStyle w:val="Heading8"/>
        <w:keepNext w:val="false"/>
        <w:ind w:left="0" w:hanging="0"/>
        <w:rPr/>
      </w:pPr>
      <w:bookmarkStart w:id="72" w:name="__RefHeading___Toc168388606"/>
      <w:bookmarkEnd w:id="72"/>
      <w:r>
        <w:rPr>
          <w:color w:val="000000"/>
        </w:rPr>
        <w:t xml:space="preserve">Annex </w:t>
      </w:r>
      <w:r>
        <w:rPr>
          <w:rFonts w:eastAsia="SimSun;宋体"/>
          <w:color w:val="000000"/>
          <w:lang w:eastAsia="zh-CN"/>
        </w:rPr>
        <w:t>C</w:t>
      </w:r>
      <w:r>
        <w:rPr/>
        <w:t xml:space="preserve">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7"/>
        <w:gridCol w:w="744"/>
        <w:gridCol w:w="432"/>
        <w:gridCol w:w="371"/>
        <w:gridCol w:w="5205"/>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SA_22</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SP-030633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SA#22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SP-040245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SA#24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SA_27</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SP-050179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Apply Generic System Context – Align with TS 32.150</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6.1.0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SP-060093</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0002</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Correct the name of attribute "hearbeatperiod"</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6.1.0</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6.2.0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Update referenced list to include specification referenced</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6.1.0</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6.2.0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SP-060708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Add missing Notification Table for CSIRP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6.3.0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sz w:val="16"/>
                <w:szCs w:val="16"/>
                <w:lang w:eastAsia="zh-CN"/>
              </w:rPr>
              <w:t>6.3.0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cs="Arial"/>
                <w:color w:val="000000"/>
                <w:sz w:val="16"/>
                <w:szCs w:val="16"/>
              </w:rPr>
              <w:t>7.0.0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69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11.0.0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MS Mincho;ＭＳ 明朝"/>
                <w:b/>
                <w:sz w:val="16"/>
                <w:szCs w:val="16"/>
                <w:lang w:eastAsia="zh-TW" w:bidi="en-US"/>
              </w:rPr>
              <w:t>12.0.0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6121400" cy="262890"/>
              <wp:effectExtent l="0" t="0" r="0" b="0"/>
              <wp:wrapSquare wrapText="largest"/>
              <wp:docPr id="19"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360"/>
        </w:tabs>
        <w:ind w:left="288" w:hanging="288"/>
      </w:pPr>
      <w:rPr>
        <w:rFonts w:ascii="Symbol" w:hAnsi="Symbol" w:cs="Symbol" w:hint="default"/>
      </w:r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numFmt w:val="bullet"/>
      <w:lvlText w:val=""/>
      <w:lvlJc w:val="left"/>
      <w:pPr>
        <w:tabs>
          <w:tab w:val="num" w:pos="360"/>
        </w:tabs>
        <w:ind w:left="360" w:hanging="360"/>
      </w:pPr>
      <w:rPr>
        <w:rFonts w:ascii="Tahoma" w:hAnsi="Tahoma" w:cs="Tahoma"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Tahoma" w:hAnsi="Tahoma" w:cs="Tahom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rPr>
  </w:style>
  <w:style w:type="paragraph" w:styleId="Code">
    <w:name w:val="code"/>
    <w:basedOn w:val="Normal"/>
    <w:qFormat/>
    <w:pPr>
      <w:spacing w:before="0" w:after="0"/>
    </w:pPr>
    <w:rPr>
      <w:rFonts w:ascii="Courier New" w:hAnsi="Courier New" w:eastAsia="SimSun;宋体" w:cs="Courier New"/>
      <w:lang w:val="en-US" w:eastAsia="en-US"/>
    </w:rPr>
  </w:style>
  <w:style w:type="paragraph" w:styleId="IB3">
    <w:name w:val="IB3"/>
    <w:basedOn w:val="Normal"/>
    <w:qFormat/>
    <w:pPr>
      <w:numPr>
        <w:ilvl w:val="0"/>
        <w:numId w:val="2"/>
      </w:numPr>
      <w:tabs>
        <w:tab w:val="clear" w:pos="284"/>
        <w:tab w:val="left" w:pos="851" w:leader="none"/>
      </w:tabs>
      <w:ind w:left="851" w:hanging="567"/>
    </w:pPr>
    <w:rPr>
      <w:rFonts w:eastAsia="SimSun;宋体"/>
    </w:rPr>
  </w:style>
  <w:style w:type="paragraph" w:styleId="IB1">
    <w:name w:val="IB1"/>
    <w:basedOn w:val="Normal"/>
    <w:qFormat/>
    <w:pPr>
      <w:numPr>
        <w:ilvl w:val="0"/>
        <w:numId w:val="3"/>
      </w:numPr>
      <w:tabs>
        <w:tab w:val="left" w:pos="284" w:leader="none"/>
      </w:tabs>
    </w:pPr>
    <w:rPr>
      <w:rFonts w:eastAsia="SimSun;宋体"/>
    </w:rPr>
  </w:style>
  <w:style w:type="paragraph" w:styleId="IB2">
    <w:name w:val="IB2"/>
    <w:basedOn w:val="Normal"/>
    <w:qFormat/>
    <w:pPr>
      <w:numPr>
        <w:ilvl w:val="0"/>
        <w:numId w:val="7"/>
      </w:numPr>
      <w:tabs>
        <w:tab w:val="clear" w:pos="284"/>
        <w:tab w:val="left" w:pos="567" w:leader="none"/>
      </w:tabs>
      <w:ind w:left="568" w:hanging="284"/>
    </w:pPr>
    <w:rPr>
      <w:rFonts w:eastAsia="SimSun;宋体"/>
    </w:rPr>
  </w:style>
  <w:style w:type="paragraph" w:styleId="IBN">
    <w:name w:val="IBN"/>
    <w:basedOn w:val="Normal"/>
    <w:qFormat/>
    <w:pPr>
      <w:numPr>
        <w:ilvl w:val="0"/>
        <w:numId w:val="4"/>
      </w:numPr>
      <w:tabs>
        <w:tab w:val="clear" w:pos="284"/>
        <w:tab w:val="left" w:pos="567" w:leader="none"/>
      </w:tabs>
      <w:ind w:left="568" w:hanging="284"/>
    </w:pPr>
    <w:rPr>
      <w:rFonts w:eastAsia="SimSun;宋体"/>
    </w:rPr>
  </w:style>
  <w:style w:type="paragraph" w:styleId="IBL">
    <w:name w:val="IBL"/>
    <w:basedOn w:val="Normal"/>
    <w:qFormat/>
    <w:pPr>
      <w:numPr>
        <w:ilvl w:val="0"/>
        <w:numId w:val="5"/>
      </w:numPr>
      <w:tabs>
        <w:tab w:val="left" w:pos="284" w:leader="none"/>
      </w:tabs>
    </w:pPr>
    <w:rPr>
      <w:rFonts w:eastAsia="SimSun;宋体"/>
    </w:rPr>
  </w:style>
  <w:style w:type="paragraph" w:styleId="EricssonNormalReply">
    <w:name w:val="Ericsson Normal Reply"/>
    <w:basedOn w:val="Normal"/>
    <w:qFormat/>
    <w:pPr>
      <w:overflowPunct w:val="true"/>
      <w:autoSpaceDE w:val="true"/>
      <w:spacing w:before="0" w:after="240"/>
      <w:ind w:left="2268" w:hanging="0"/>
      <w:textAlignment w:val="auto"/>
    </w:pPr>
    <w:rPr/>
  </w:style>
  <w:style w:type="paragraph" w:styleId="BulletReply">
    <w:name w:val="Bullet Reply"/>
    <w:basedOn w:val="EricssonNormalReply"/>
    <w:qFormat/>
    <w:pPr>
      <w:numPr>
        <w:ilvl w:val="0"/>
        <w:numId w:val="6"/>
      </w:numPr>
      <w:tabs>
        <w:tab w:val="clear" w:pos="284"/>
        <w:tab w:val="left" w:pos="2552" w:leader="none"/>
      </w:tabs>
      <w:spacing w:before="0" w:after="0"/>
      <w:ind w:left="2552" w:hanging="284"/>
    </w:pPr>
    <w:rPr/>
  </w:style>
  <w:style w:type="paragraph" w:styleId="Cpde">
    <w:name w:val="cpde"/>
    <w:basedOn w:val="Normal"/>
    <w:qFormat/>
    <w:pPr>
      <w:numPr>
        <w:ilvl w:val="0"/>
        <w:numId w:val="8"/>
      </w:numPr>
      <w:spacing w:before="120" w:after="0"/>
    </w:pPr>
    <w:rPr>
      <w:rFonts w:ascii="Helvetica" w:hAnsi="Helvetica" w:eastAsia="SimSun;宋体" w:cs="Helvetica"/>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2020-07-09T16:20:00Z</dcterms:created>
  <dc:creator>MCC Support</dc:creator>
  <dc:description/>
  <cp:keywords>communication surveillance information service</cp:keywords>
  <dc:language>en-US</dc:language>
  <cp:lastModifiedBy>23.401_CR3602R2_(Rel-16)_5GS_Ph1, LTE_feMob-Core, </cp:lastModifiedBy>
  <cp:lastPrinted>2003-09-05T14:01:00Z</cp:lastPrinted>
  <dcterms:modified xsi:type="dcterms:W3CDTF">2020-07-09T16:20:00Z</dcterms:modified>
  <cp:revision>2</cp:revision>
  <dc:subject>Telecommunication management; Communication Surveillance (CS) Integration Reference Point (IRP); Information Service (IS) (Release 16)</dc:subject>
  <dc:title>3GPP TS 32.352</dc:title>
</cp:coreProperties>
</file>