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32.382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32.382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514985</wp:posOffset>
                </wp:positionH>
                <wp:positionV relativeFrom="page">
                  <wp:posOffset>1781810</wp:posOffset>
                </wp:positionV>
                <wp:extent cx="6479540" cy="1769110"/>
                <wp:effectExtent l="0" t="0" r="0" b="0"/>
                <wp:wrapTopAndBottom/>
                <wp:docPr id="3" name="Frame3"/>
                <a:graphic xmlns:a="http://schemas.openxmlformats.org/drawingml/2006/main">
                  <a:graphicData uri="http://schemas.microsoft.com/office/word/2010/wordprocessingShape">
                    <wps:wsp>
                      <wps:cNvSpPr txBox="1"/>
                      <wps:spPr>
                        <a:xfrm>
                          <a:off x="0" y="0"/>
                          <a:ext cx="6479540" cy="17691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 xml:space="preserve">Partial Suspension of Itf-N </w:t>
                            </w:r>
                            <w:r>
                              <w:rPr/>
                              <w:t>Integration Reference Point (IRP);</w:t>
                            </w:r>
                          </w:p>
                          <w:p>
                            <w:pPr>
                              <w:pStyle w:val="ZT"/>
                              <w:rPr/>
                            </w:pPr>
                            <w:r>
                              <w:rPr>
                                <w:lang w:eastAsia="zh-CN"/>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9.3pt;mso-wrap-distance-left:0pt;mso-wrap-distance-right:0pt;mso-wrap-distance-top:0pt;mso-wrap-distance-bottom:0pt;margin-top:140.3pt;mso-position-vertical-relative:page;margin-left:40.55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 xml:space="preserve">Partial Suspension of Itf-N </w:t>
                      </w:r>
                      <w:r>
                        <w:rPr/>
                        <w:t>Integration Reference Point (IRP);</w:t>
                      </w:r>
                    </w:p>
                    <w:p>
                      <w:pPr>
                        <w:pStyle w:val="ZT"/>
                        <w:rPr/>
                      </w:pPr>
                      <w:r>
                        <w:rPr>
                          <w:lang w:eastAsia="zh-CN"/>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3"/>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4"/>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5"/>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6"/>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549275</wp:posOffset>
                </wp:positionH>
                <wp:positionV relativeFrom="page">
                  <wp:posOffset>9604375</wp:posOffset>
                </wp:positionV>
                <wp:extent cx="6343015" cy="664845"/>
                <wp:effectExtent l="0" t="0" r="0" b="0"/>
                <wp:wrapTopAndBottom/>
                <wp:docPr id="9" name="Frame5"/>
                <a:graphic xmlns:a="http://schemas.openxmlformats.org/drawingml/2006/main">
                  <a:graphicData uri="http://schemas.microsoft.com/office/word/2010/wordprocessingShape">
                    <wps:wsp>
                      <wps:cNvSpPr txBox="1"/>
                      <wps:spPr>
                        <a:xfrm>
                          <a:off x="0" y="0"/>
                          <a:ext cx="6343015" cy="664845"/>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9.45pt;height:52.35pt;mso-wrap-distance-left:0pt;mso-wrap-distance-right:0pt;mso-wrap-distance-top:0pt;mso-wrap-distance-bottom:0pt;margin-top:756.25pt;mso-position-vertical-relative:page;margin-left:43.25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management</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management</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79.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00704077">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Introduction</w:t>
            <w:tab/>
          </w:r>
          <w:hyperlink w:anchor="__RefHeading___Toc200704078">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rPr>
            <w:tab/>
          </w:r>
          <w:r>
            <w:rPr>
              <w:lang w:val="en-US" w:eastAsia="en-US"/>
            </w:rPr>
            <w:t>Scope</w:t>
          </w:r>
          <w:r>
            <w:rPr/>
            <w:tab/>
          </w:r>
          <w:hyperlink w:anchor="__RefHeading___Toc200704079">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00704080">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00704081">
            <w:r>
              <w:rPr>
                <w:rStyle w:val="IndexLink"/>
              </w:rPr>
              <w:t>7</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00704082">
            <w:r>
              <w:rPr>
                <w:rStyle w:val="IndexLink"/>
              </w:rPr>
              <w:t>7</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00704083">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System overview</w:t>
            <w:tab/>
          </w:r>
          <w:hyperlink w:anchor="__RefHeading___Toc200704084">
            <w:r>
              <w:rPr>
                <w:rStyle w:val="IndexLink"/>
              </w:rPr>
              <w:t>8</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System context</w:t>
            <w:tab/>
          </w:r>
          <w:hyperlink w:anchor="__RefHeading___Toc200704085">
            <w:r>
              <w:rPr>
                <w:rStyle w:val="IndexLink"/>
              </w:rPr>
              <w:t>8</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Information Object Classes</w:t>
            <w:tab/>
          </w:r>
          <w:hyperlink w:anchor="__RefHeading___Toc200704086">
            <w:r>
              <w:rPr>
                <w:rStyle w:val="IndexLink"/>
              </w:rPr>
              <w:t>9</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Information entities imported and local labels</w:t>
            <w:tab/>
          </w:r>
          <w:hyperlink w:anchor="__RefHeading___Toc200704087">
            <w:r>
              <w:rPr>
                <w:rStyle w:val="IndexLink"/>
              </w:rPr>
              <w:t>9</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Class diagram</w:t>
            <w:tab/>
          </w:r>
          <w:hyperlink w:anchor="__RefHeading___Toc200704088">
            <w:r>
              <w:rPr>
                <w:rStyle w:val="IndexLink"/>
              </w:rPr>
              <w:t>9</w:t>
            </w:r>
          </w:hyperlink>
        </w:p>
        <w:p>
          <w:pPr>
            <w:pStyle w:val="Contents3"/>
            <w:rPr>
              <w:rFonts w:eastAsia="MS Mincho;ＭＳ 明朝"/>
              <w:sz w:val="24"/>
              <w:szCs w:val="24"/>
              <w:lang w:val="en-US" w:eastAsia="en-US"/>
            </w:rPr>
          </w:pPr>
          <w:r>
            <w:rPr/>
            <w:t>5.2.1</w:t>
          </w:r>
          <w:r>
            <w:rPr>
              <w:rFonts w:eastAsia="MS Mincho;ＭＳ 明朝"/>
              <w:sz w:val="24"/>
              <w:szCs w:val="24"/>
              <w:lang w:val="en-US" w:eastAsia="en-US"/>
            </w:rPr>
            <w:tab/>
          </w:r>
          <w:r>
            <w:rPr/>
            <w:t>Attributes and relationships</w:t>
            <w:tab/>
          </w:r>
          <w:hyperlink w:anchor="__RefHeading___Toc200704089">
            <w:r>
              <w:rPr>
                <w:rStyle w:val="IndexLink"/>
              </w:rPr>
              <w:t>9</w:t>
            </w:r>
          </w:hyperlink>
        </w:p>
        <w:p>
          <w:pPr>
            <w:pStyle w:val="Contents3"/>
            <w:rPr>
              <w:rFonts w:eastAsia="MS Mincho;ＭＳ 明朝"/>
              <w:sz w:val="24"/>
              <w:szCs w:val="24"/>
              <w:lang w:val="en-US" w:eastAsia="en-US"/>
            </w:rPr>
          </w:pPr>
          <w:r>
            <w:rPr/>
            <w:t>5.2.2</w:t>
          </w:r>
          <w:r>
            <w:rPr>
              <w:rFonts w:eastAsia="MS Mincho;ＭＳ 明朝"/>
              <w:sz w:val="24"/>
              <w:szCs w:val="24"/>
              <w:lang w:val="en-US" w:eastAsia="en-US"/>
            </w:rPr>
            <w:tab/>
          </w:r>
          <w:r>
            <w:rPr/>
            <w:t>Inheritance</w:t>
            <w:tab/>
          </w:r>
          <w:hyperlink w:anchor="__RefHeading___Toc200704090">
            <w:r>
              <w:rPr>
                <w:rStyle w:val="IndexLink"/>
              </w:rPr>
              <w:t>10</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Information Object Classes definition</w:t>
            <w:tab/>
          </w:r>
          <w:hyperlink w:anchor="__RefHeading___Toc200704091">
            <w:r>
              <w:rPr>
                <w:rStyle w:val="IndexLink"/>
              </w:rPr>
              <w:t>10</w:t>
            </w:r>
          </w:hyperlink>
        </w:p>
        <w:p>
          <w:pPr>
            <w:pStyle w:val="Contents3"/>
            <w:rPr>
              <w:rFonts w:eastAsia="MS Mincho;ＭＳ 明朝"/>
              <w:sz w:val="24"/>
              <w:szCs w:val="24"/>
              <w:lang w:val="en-US" w:eastAsia="en-US"/>
            </w:rPr>
          </w:pPr>
          <w:r>
            <w:rPr/>
            <w:t>5.3.1</w:t>
          </w:r>
          <w:r>
            <w:rPr>
              <w:rFonts w:eastAsia="MS Mincho;ＭＳ 明朝"/>
              <w:sz w:val="24"/>
              <w:szCs w:val="24"/>
              <w:lang w:val="en-US" w:eastAsia="en-US"/>
            </w:rPr>
            <w:tab/>
          </w:r>
          <w:r>
            <w:rPr/>
            <w:t>partialSuspendedOfItfN</w:t>
            <w:tab/>
          </w:r>
          <w:hyperlink w:anchor="__RefHeading___Toc200704092">
            <w:r>
              <w:rPr>
                <w:rStyle w:val="IndexLink"/>
              </w:rPr>
              <w:t>10</w:t>
            </w:r>
          </w:hyperlink>
        </w:p>
        <w:p>
          <w:pPr>
            <w:pStyle w:val="Contents4"/>
            <w:rPr>
              <w:rFonts w:eastAsia="MS Mincho;ＭＳ 明朝"/>
              <w:sz w:val="24"/>
              <w:szCs w:val="24"/>
              <w:lang w:val="en-US" w:eastAsia="en-US"/>
            </w:rPr>
          </w:pPr>
          <w:r>
            <w:rPr/>
            <w:t>5.3.1.1</w:t>
          </w:r>
          <w:r>
            <w:rPr>
              <w:rFonts w:eastAsia="MS Mincho;ＭＳ 明朝"/>
              <w:sz w:val="24"/>
              <w:szCs w:val="24"/>
              <w:lang w:val="en-US" w:eastAsia="en-US"/>
            </w:rPr>
            <w:tab/>
          </w:r>
          <w:r>
            <w:rPr/>
            <w:t>Definition</w:t>
            <w:tab/>
          </w:r>
          <w:hyperlink w:anchor="__RefHeading___Toc200704093">
            <w:r>
              <w:rPr>
                <w:rStyle w:val="IndexLink"/>
              </w:rPr>
              <w:t>10</w:t>
            </w:r>
          </w:hyperlink>
        </w:p>
        <w:p>
          <w:pPr>
            <w:pStyle w:val="Contents4"/>
            <w:rPr>
              <w:rFonts w:eastAsia="MS Mincho;ＭＳ 明朝"/>
              <w:sz w:val="24"/>
              <w:szCs w:val="24"/>
              <w:lang w:val="en-US" w:eastAsia="en-US"/>
            </w:rPr>
          </w:pPr>
          <w:r>
            <w:rPr/>
            <w:t>5.3.1.2</w:t>
          </w:r>
          <w:r>
            <w:rPr>
              <w:rFonts w:eastAsia="MS Mincho;ＭＳ 明朝"/>
              <w:sz w:val="24"/>
              <w:szCs w:val="24"/>
              <w:lang w:val="en-US" w:eastAsia="en-US"/>
            </w:rPr>
            <w:tab/>
          </w:r>
          <w:r>
            <w:rPr/>
            <w:t>Attributes</w:t>
            <w:tab/>
          </w:r>
          <w:hyperlink w:anchor="__RefHeading___Toc200704094">
            <w:r>
              <w:rPr>
                <w:rStyle w:val="IndexLink"/>
              </w:rPr>
              <w:t>10</w:t>
            </w:r>
          </w:hyperlink>
        </w:p>
        <w:p>
          <w:pPr>
            <w:pStyle w:val="Contents3"/>
            <w:rPr>
              <w:rFonts w:eastAsia="MS Mincho;ＭＳ 明朝"/>
              <w:sz w:val="24"/>
              <w:szCs w:val="24"/>
              <w:lang w:val="en-US" w:eastAsia="en-US"/>
            </w:rPr>
          </w:pPr>
          <w:r>
            <w:rPr/>
            <w:t>5.3.2</w:t>
          </w:r>
          <w:r>
            <w:rPr>
              <w:rFonts w:eastAsia="MS Mincho;ＭＳ 明朝"/>
              <w:sz w:val="24"/>
              <w:szCs w:val="24"/>
              <w:lang w:val="en-US" w:eastAsia="en-US"/>
            </w:rPr>
            <w:tab/>
          </w:r>
          <w:r>
            <w:rPr/>
            <w:t>partialSuspensionOfItfNIRP</w:t>
            <w:tab/>
          </w:r>
          <w:hyperlink w:anchor="__RefHeading___Toc200704095">
            <w:r>
              <w:rPr>
                <w:rStyle w:val="IndexLink"/>
              </w:rPr>
              <w:t>10</w:t>
            </w:r>
          </w:hyperlink>
        </w:p>
        <w:p>
          <w:pPr>
            <w:pStyle w:val="Contents4"/>
            <w:rPr>
              <w:rFonts w:eastAsia="MS Mincho;ＭＳ 明朝"/>
              <w:sz w:val="24"/>
              <w:szCs w:val="24"/>
              <w:lang w:val="en-US" w:eastAsia="en-US"/>
            </w:rPr>
          </w:pPr>
          <w:r>
            <w:rPr/>
            <w:t>5.3.2.1</w:t>
          </w:r>
          <w:r>
            <w:rPr>
              <w:rFonts w:eastAsia="MS Mincho;ＭＳ 明朝"/>
              <w:sz w:val="24"/>
              <w:szCs w:val="24"/>
              <w:lang w:val="en-US" w:eastAsia="en-US"/>
            </w:rPr>
            <w:tab/>
          </w:r>
          <w:r>
            <w:rPr/>
            <w:t>Definition</w:t>
            <w:tab/>
          </w:r>
          <w:hyperlink w:anchor="__RefHeading___Toc200704096">
            <w:r>
              <w:rPr>
                <w:rStyle w:val="IndexLink"/>
              </w:rPr>
              <w:t>10</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Information relationships definition</w:t>
            <w:tab/>
          </w:r>
          <w:hyperlink w:anchor="__RefHeading___Toc200704097">
            <w:r>
              <w:rPr>
                <w:rStyle w:val="IndexLink"/>
              </w:rPr>
              <w:t>11</w:t>
            </w:r>
          </w:hyperlink>
        </w:p>
        <w:p>
          <w:pPr>
            <w:pStyle w:val="Contents3"/>
            <w:rPr>
              <w:rFonts w:eastAsia="MS Mincho;ＭＳ 明朝"/>
              <w:sz w:val="24"/>
              <w:szCs w:val="24"/>
              <w:lang w:val="en-US" w:eastAsia="en-US"/>
            </w:rPr>
          </w:pPr>
          <w:r>
            <w:rPr/>
            <w:t>5.4.1</w:t>
          </w:r>
          <w:r>
            <w:rPr>
              <w:rFonts w:eastAsia="MS Mincho;ＭＳ 明朝"/>
              <w:sz w:val="24"/>
              <w:szCs w:val="24"/>
              <w:lang w:val="en-US" w:eastAsia="en-US"/>
            </w:rPr>
            <w:tab/>
          </w:r>
          <w:r>
            <w:rPr/>
            <w:t>relation-partialSuspensionOfItfNIRP-partialSuspensionOfItfN (M)</w:t>
            <w:tab/>
          </w:r>
          <w:hyperlink w:anchor="__RefHeading___Toc200704098">
            <w:r>
              <w:rPr>
                <w:rStyle w:val="IndexLink"/>
              </w:rPr>
              <w:t>11</w:t>
            </w:r>
          </w:hyperlink>
        </w:p>
        <w:p>
          <w:pPr>
            <w:pStyle w:val="Contents4"/>
            <w:rPr>
              <w:rFonts w:eastAsia="MS Mincho;ＭＳ 明朝"/>
              <w:sz w:val="24"/>
              <w:szCs w:val="24"/>
              <w:lang w:val="en-US" w:eastAsia="en-US"/>
            </w:rPr>
          </w:pPr>
          <w:r>
            <w:rPr/>
            <w:t>5.4.1.1</w:t>
          </w:r>
          <w:r>
            <w:rPr>
              <w:rFonts w:eastAsia="MS Mincho;ＭＳ 明朝"/>
              <w:sz w:val="24"/>
              <w:szCs w:val="24"/>
              <w:lang w:val="en-US" w:eastAsia="en-US"/>
            </w:rPr>
            <w:tab/>
          </w:r>
          <w:r>
            <w:rPr/>
            <w:t>Definition</w:t>
            <w:tab/>
          </w:r>
          <w:hyperlink w:anchor="__RefHeading___Toc200704099">
            <w:r>
              <w:rPr>
                <w:rStyle w:val="IndexLink"/>
              </w:rPr>
              <w:t>11</w:t>
            </w:r>
          </w:hyperlink>
        </w:p>
        <w:p>
          <w:pPr>
            <w:pStyle w:val="Contents4"/>
            <w:rPr>
              <w:rFonts w:eastAsia="MS Mincho;ＭＳ 明朝"/>
              <w:sz w:val="24"/>
              <w:szCs w:val="24"/>
              <w:lang w:val="en-US" w:eastAsia="en-US"/>
            </w:rPr>
          </w:pPr>
          <w:r>
            <w:rPr/>
            <w:t>5.4.1.2</w:t>
          </w:r>
          <w:r>
            <w:rPr>
              <w:rFonts w:eastAsia="MS Mincho;ＭＳ 明朝"/>
              <w:sz w:val="24"/>
              <w:szCs w:val="24"/>
              <w:lang w:val="en-US" w:eastAsia="en-US"/>
            </w:rPr>
            <w:tab/>
          </w:r>
          <w:r>
            <w:rPr/>
            <w:t>Roles</w:t>
            <w:tab/>
          </w:r>
          <w:hyperlink w:anchor="__RefHeading___Toc200704100">
            <w:r>
              <w:rPr>
                <w:rStyle w:val="IndexLink"/>
              </w:rPr>
              <w:t>11</w:t>
            </w:r>
          </w:hyperlink>
        </w:p>
        <w:p>
          <w:pPr>
            <w:pStyle w:val="Contents4"/>
            <w:rPr>
              <w:rFonts w:eastAsia="MS Mincho;ＭＳ 明朝"/>
              <w:sz w:val="24"/>
              <w:szCs w:val="24"/>
              <w:lang w:val="en-US" w:eastAsia="en-US"/>
            </w:rPr>
          </w:pPr>
          <w:r>
            <w:rPr/>
            <w:t>5.4.1.3</w:t>
          </w:r>
          <w:r>
            <w:rPr>
              <w:rFonts w:eastAsia="MS Mincho;ＭＳ 明朝"/>
              <w:sz w:val="24"/>
              <w:szCs w:val="24"/>
              <w:lang w:val="en-US" w:eastAsia="en-US"/>
            </w:rPr>
            <w:tab/>
          </w:r>
          <w:r>
            <w:rPr/>
            <w:t>Constraints</w:t>
            <w:tab/>
          </w:r>
          <w:hyperlink w:anchor="__RefHeading___Toc200704101">
            <w:r>
              <w:rPr>
                <w:rStyle w:val="IndexLink"/>
              </w:rPr>
              <w:t>11</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Information attributes definition</w:t>
            <w:tab/>
          </w:r>
          <w:hyperlink w:anchor="__RefHeading___Toc200704102">
            <w:r>
              <w:rPr>
                <w:rStyle w:val="IndexLink"/>
              </w:rPr>
              <w:t>11</w:t>
            </w:r>
          </w:hyperlink>
        </w:p>
        <w:p>
          <w:pPr>
            <w:pStyle w:val="Contents3"/>
            <w:rPr>
              <w:rFonts w:eastAsia="MS Mincho;ＭＳ 明朝"/>
              <w:sz w:val="24"/>
              <w:szCs w:val="24"/>
              <w:lang w:val="en-US" w:eastAsia="en-US"/>
            </w:rPr>
          </w:pPr>
          <w:r>
            <w:rPr/>
            <w:t>5.5.1</w:t>
          </w:r>
          <w:r>
            <w:rPr>
              <w:rFonts w:eastAsia="MS Mincho;ＭＳ 明朝"/>
              <w:sz w:val="24"/>
              <w:szCs w:val="24"/>
              <w:lang w:val="en-US" w:eastAsia="en-US"/>
            </w:rPr>
            <w:tab/>
          </w:r>
          <w:r>
            <w:rPr/>
            <w:t>Definitions and legal values</w:t>
            <w:tab/>
          </w:r>
          <w:hyperlink w:anchor="__RefHeading___Toc200704103">
            <w:r>
              <w:rPr>
                <w:rStyle w:val="IndexLink"/>
              </w:rPr>
              <w:t>11</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Interface definition</w:t>
            <w:tab/>
          </w:r>
          <w:hyperlink w:anchor="__RefHeading___Toc200704104">
            <w:r>
              <w:rPr>
                <w:rStyle w:val="IndexLink"/>
              </w:rPr>
              <w:t>12</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Class diagram representing interfaces</w:t>
            <w:tab/>
          </w:r>
          <w:hyperlink w:anchor="__RefHeading___Toc200704105">
            <w:r>
              <w:rPr>
                <w:rStyle w:val="IndexLink"/>
              </w:rPr>
              <w:t>12</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Generic rules</w:t>
            <w:tab/>
          </w:r>
          <w:hyperlink w:anchor="__RefHeading___Toc200704106">
            <w:r>
              <w:rPr>
                <w:rStyle w:val="IndexLink"/>
              </w:rPr>
              <w:t>12</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partialSuspension Interface (M)</w:t>
            <w:tab/>
          </w:r>
          <w:hyperlink w:anchor="__RefHeading___Toc200704107">
            <w:r>
              <w:rPr>
                <w:rStyle w:val="IndexLink"/>
              </w:rPr>
              <w:t>13</w:t>
            </w:r>
          </w:hyperlink>
        </w:p>
        <w:p>
          <w:pPr>
            <w:pStyle w:val="Contents3"/>
            <w:rPr>
              <w:rFonts w:eastAsia="MS Mincho;ＭＳ 明朝"/>
              <w:sz w:val="24"/>
              <w:szCs w:val="24"/>
              <w:lang w:val="en-US" w:eastAsia="en-US"/>
            </w:rPr>
          </w:pPr>
          <w:r>
            <w:rPr/>
            <w:t>6.3.1</w:t>
          </w:r>
          <w:r>
            <w:rPr>
              <w:rFonts w:eastAsia="MS Mincho;ＭＳ 明朝"/>
              <w:sz w:val="24"/>
              <w:szCs w:val="24"/>
              <w:lang w:val="en-US" w:eastAsia="en-US"/>
            </w:rPr>
            <w:tab/>
          </w:r>
          <w:r>
            <w:rPr/>
            <w:t>Operation setPartialSuspensionOfItfN (M)</w:t>
            <w:tab/>
          </w:r>
          <w:hyperlink w:anchor="__RefHeading___Toc200704108">
            <w:r>
              <w:rPr>
                <w:rStyle w:val="IndexLink"/>
              </w:rPr>
              <w:t>13</w:t>
            </w:r>
          </w:hyperlink>
        </w:p>
        <w:p>
          <w:pPr>
            <w:pStyle w:val="Contents4"/>
            <w:rPr>
              <w:rFonts w:eastAsia="MS Mincho;ＭＳ 明朝"/>
              <w:sz w:val="24"/>
              <w:szCs w:val="24"/>
              <w:lang w:val="en-US" w:eastAsia="en-US"/>
            </w:rPr>
          </w:pPr>
          <w:r>
            <w:rPr/>
            <w:t>6.3.1.1</w:t>
          </w:r>
          <w:r>
            <w:rPr>
              <w:rFonts w:eastAsia="MS Mincho;ＭＳ 明朝"/>
              <w:sz w:val="24"/>
              <w:szCs w:val="24"/>
              <w:lang w:val="en-US" w:eastAsia="en-US"/>
            </w:rPr>
            <w:tab/>
          </w:r>
          <w:r>
            <w:rPr/>
            <w:t>Definition</w:t>
            <w:tab/>
          </w:r>
          <w:hyperlink w:anchor="__RefHeading___Toc200704109">
            <w:r>
              <w:rPr>
                <w:rStyle w:val="IndexLink"/>
              </w:rPr>
              <w:t>13</w:t>
            </w:r>
          </w:hyperlink>
        </w:p>
        <w:p>
          <w:pPr>
            <w:pStyle w:val="Contents4"/>
            <w:rPr>
              <w:rFonts w:eastAsia="MS Mincho;ＭＳ 明朝"/>
              <w:sz w:val="24"/>
              <w:szCs w:val="24"/>
              <w:lang w:val="en-US" w:eastAsia="en-US"/>
            </w:rPr>
          </w:pPr>
          <w:r>
            <w:rPr/>
            <w:t>6.3.1.2</w:t>
          </w:r>
          <w:r>
            <w:rPr>
              <w:rFonts w:eastAsia="MS Mincho;ＭＳ 明朝"/>
              <w:sz w:val="24"/>
              <w:szCs w:val="24"/>
              <w:lang w:val="en-US" w:eastAsia="en-US"/>
            </w:rPr>
            <w:tab/>
          </w:r>
          <w:r>
            <w:rPr/>
            <w:t>Input parameters</w:t>
            <w:tab/>
          </w:r>
          <w:hyperlink w:anchor="__RefHeading___Toc200704110">
            <w:r>
              <w:rPr>
                <w:rStyle w:val="IndexLink"/>
              </w:rPr>
              <w:t>13</w:t>
            </w:r>
          </w:hyperlink>
        </w:p>
        <w:p>
          <w:pPr>
            <w:pStyle w:val="Contents4"/>
            <w:rPr>
              <w:rFonts w:eastAsia="MS Mincho;ＭＳ 明朝"/>
              <w:sz w:val="24"/>
              <w:szCs w:val="24"/>
              <w:lang w:val="en-US" w:eastAsia="en-US"/>
            </w:rPr>
          </w:pPr>
          <w:r>
            <w:rPr/>
            <w:t>6.3.1.3</w:t>
          </w:r>
          <w:r>
            <w:rPr>
              <w:rFonts w:eastAsia="MS Mincho;ＭＳ 明朝"/>
              <w:sz w:val="24"/>
              <w:szCs w:val="24"/>
              <w:lang w:val="en-US" w:eastAsia="en-US"/>
            </w:rPr>
            <w:tab/>
          </w:r>
          <w:r>
            <w:rPr/>
            <w:t>Output parameters</w:t>
            <w:tab/>
          </w:r>
          <w:hyperlink w:anchor="__RefHeading___Toc200704111">
            <w:r>
              <w:rPr>
                <w:rStyle w:val="IndexLink"/>
              </w:rPr>
              <w:t>14</w:t>
            </w:r>
          </w:hyperlink>
        </w:p>
        <w:p>
          <w:pPr>
            <w:pStyle w:val="Contents4"/>
            <w:rPr>
              <w:rFonts w:eastAsia="MS Mincho;ＭＳ 明朝"/>
              <w:sz w:val="24"/>
              <w:szCs w:val="24"/>
              <w:lang w:val="en-US" w:eastAsia="en-US"/>
            </w:rPr>
          </w:pPr>
          <w:r>
            <w:rPr/>
            <w:t>6.3.1.4</w:t>
          </w:r>
          <w:r>
            <w:rPr>
              <w:rFonts w:eastAsia="MS Mincho;ＭＳ 明朝"/>
              <w:sz w:val="24"/>
              <w:szCs w:val="24"/>
              <w:lang w:val="en-US" w:eastAsia="en-US"/>
            </w:rPr>
            <w:tab/>
          </w:r>
          <w:r>
            <w:rPr/>
            <w:t>Pre-condition</w:t>
            <w:tab/>
          </w:r>
          <w:hyperlink w:anchor="__RefHeading___Toc200704112">
            <w:r>
              <w:rPr>
                <w:rStyle w:val="IndexLink"/>
              </w:rPr>
              <w:t>14</w:t>
            </w:r>
          </w:hyperlink>
        </w:p>
        <w:p>
          <w:pPr>
            <w:pStyle w:val="Contents4"/>
            <w:rPr>
              <w:rFonts w:eastAsia="MS Mincho;ＭＳ 明朝"/>
              <w:sz w:val="24"/>
              <w:szCs w:val="24"/>
              <w:lang w:val="en-US" w:eastAsia="en-US"/>
            </w:rPr>
          </w:pPr>
          <w:r>
            <w:rPr/>
            <w:t>6.3.1.5</w:t>
          </w:r>
          <w:r>
            <w:rPr>
              <w:rFonts w:eastAsia="MS Mincho;ＭＳ 明朝"/>
              <w:sz w:val="24"/>
              <w:szCs w:val="24"/>
              <w:lang w:val="en-US" w:eastAsia="en-US"/>
            </w:rPr>
            <w:tab/>
          </w:r>
          <w:r>
            <w:rPr/>
            <w:t>Post-condition</w:t>
            <w:tab/>
          </w:r>
          <w:hyperlink w:anchor="__RefHeading___Toc200704113">
            <w:r>
              <w:rPr>
                <w:rStyle w:val="IndexLink"/>
              </w:rPr>
              <w:t>14</w:t>
            </w:r>
          </w:hyperlink>
        </w:p>
        <w:p>
          <w:pPr>
            <w:pStyle w:val="Contents4"/>
            <w:rPr>
              <w:rFonts w:eastAsia="MS Mincho;ＭＳ 明朝"/>
              <w:sz w:val="24"/>
              <w:szCs w:val="24"/>
              <w:lang w:val="en-US" w:eastAsia="en-US"/>
            </w:rPr>
          </w:pPr>
          <w:r>
            <w:rPr/>
            <w:t>6.3.1.6</w:t>
          </w:r>
          <w:r>
            <w:rPr>
              <w:rFonts w:eastAsia="MS Mincho;ＭＳ 明朝"/>
              <w:sz w:val="24"/>
              <w:szCs w:val="24"/>
              <w:lang w:val="en-US" w:eastAsia="en-US"/>
            </w:rPr>
            <w:tab/>
          </w:r>
          <w:r>
            <w:rPr/>
            <w:t>Exceptions</w:t>
            <w:tab/>
          </w:r>
          <w:hyperlink w:anchor="__RefHeading___Toc200704114">
            <w:r>
              <w:rPr>
                <w:rStyle w:val="IndexLink"/>
              </w:rPr>
              <w:t>14</w:t>
            </w:r>
          </w:hyperlink>
        </w:p>
        <w:p>
          <w:pPr>
            <w:pStyle w:val="Contents3"/>
            <w:rPr>
              <w:rFonts w:eastAsia="MS Mincho;ＭＳ 明朝"/>
              <w:sz w:val="24"/>
              <w:szCs w:val="24"/>
              <w:lang w:val="en-US" w:eastAsia="en-US"/>
            </w:rPr>
          </w:pPr>
          <w:r>
            <w:rPr/>
            <w:t>6.3.2</w:t>
          </w:r>
          <w:r>
            <w:rPr>
              <w:rFonts w:eastAsia="MS Mincho;ＭＳ 明朝"/>
              <w:sz w:val="24"/>
              <w:szCs w:val="24"/>
              <w:lang w:val="en-US" w:eastAsia="en-US"/>
            </w:rPr>
            <w:tab/>
          </w:r>
          <w:r>
            <w:rPr/>
            <w:t>Operation removePartialSuspensionOfItfN (M)</w:t>
            <w:tab/>
          </w:r>
          <w:hyperlink w:anchor="__RefHeading___Toc200704115">
            <w:r>
              <w:rPr>
                <w:rStyle w:val="IndexLink"/>
              </w:rPr>
              <w:t>15</w:t>
            </w:r>
          </w:hyperlink>
        </w:p>
        <w:p>
          <w:pPr>
            <w:pStyle w:val="Contents4"/>
            <w:rPr>
              <w:rFonts w:eastAsia="MS Mincho;ＭＳ 明朝"/>
              <w:sz w:val="24"/>
              <w:szCs w:val="24"/>
              <w:lang w:val="en-US" w:eastAsia="en-US"/>
            </w:rPr>
          </w:pPr>
          <w:r>
            <w:rPr/>
            <w:t>6.3.2.1</w:t>
          </w:r>
          <w:r>
            <w:rPr>
              <w:rFonts w:eastAsia="MS Mincho;ＭＳ 明朝"/>
              <w:sz w:val="24"/>
              <w:szCs w:val="24"/>
              <w:lang w:val="en-US" w:eastAsia="en-US"/>
            </w:rPr>
            <w:tab/>
          </w:r>
          <w:r>
            <w:rPr/>
            <w:t>Definition</w:t>
            <w:tab/>
          </w:r>
          <w:hyperlink w:anchor="__RefHeading___Toc200704116">
            <w:r>
              <w:rPr>
                <w:rStyle w:val="IndexLink"/>
              </w:rPr>
              <w:t>15</w:t>
            </w:r>
          </w:hyperlink>
        </w:p>
        <w:p>
          <w:pPr>
            <w:pStyle w:val="Contents4"/>
            <w:rPr>
              <w:rFonts w:eastAsia="MS Mincho;ＭＳ 明朝"/>
              <w:sz w:val="24"/>
              <w:szCs w:val="24"/>
              <w:lang w:val="en-US" w:eastAsia="en-US"/>
            </w:rPr>
          </w:pPr>
          <w:r>
            <w:rPr/>
            <w:t>6.3.2.2</w:t>
          </w:r>
          <w:r>
            <w:rPr>
              <w:rFonts w:eastAsia="MS Mincho;ＭＳ 明朝"/>
              <w:sz w:val="24"/>
              <w:szCs w:val="24"/>
              <w:lang w:val="en-US" w:eastAsia="en-US"/>
            </w:rPr>
            <w:tab/>
          </w:r>
          <w:r>
            <w:rPr/>
            <w:t>Input parameters</w:t>
            <w:tab/>
          </w:r>
          <w:hyperlink w:anchor="__RefHeading___Toc200704117">
            <w:r>
              <w:rPr>
                <w:rStyle w:val="IndexLink"/>
              </w:rPr>
              <w:t>15</w:t>
            </w:r>
          </w:hyperlink>
        </w:p>
        <w:p>
          <w:pPr>
            <w:pStyle w:val="Contents4"/>
            <w:rPr>
              <w:rFonts w:eastAsia="MS Mincho;ＭＳ 明朝"/>
              <w:sz w:val="24"/>
              <w:szCs w:val="24"/>
              <w:lang w:val="en-US" w:eastAsia="en-US"/>
            </w:rPr>
          </w:pPr>
          <w:r>
            <w:rPr/>
            <w:t>6.3.2.3</w:t>
          </w:r>
          <w:r>
            <w:rPr>
              <w:rFonts w:eastAsia="MS Mincho;ＭＳ 明朝"/>
              <w:sz w:val="24"/>
              <w:szCs w:val="24"/>
              <w:lang w:val="en-US" w:eastAsia="en-US"/>
            </w:rPr>
            <w:tab/>
          </w:r>
          <w:r>
            <w:rPr/>
            <w:t>Output parameters</w:t>
            <w:tab/>
          </w:r>
          <w:hyperlink w:anchor="__RefHeading___Toc200704118">
            <w:r>
              <w:rPr>
                <w:rStyle w:val="IndexLink"/>
              </w:rPr>
              <w:t>15</w:t>
            </w:r>
          </w:hyperlink>
        </w:p>
        <w:p>
          <w:pPr>
            <w:pStyle w:val="Contents4"/>
            <w:rPr>
              <w:rFonts w:eastAsia="MS Mincho;ＭＳ 明朝"/>
              <w:sz w:val="24"/>
              <w:szCs w:val="24"/>
              <w:lang w:val="en-US" w:eastAsia="en-US"/>
            </w:rPr>
          </w:pPr>
          <w:r>
            <w:rPr/>
            <w:t>6.3.2.4</w:t>
          </w:r>
          <w:r>
            <w:rPr>
              <w:rFonts w:eastAsia="MS Mincho;ＭＳ 明朝"/>
              <w:sz w:val="24"/>
              <w:szCs w:val="24"/>
              <w:lang w:val="en-US" w:eastAsia="en-US"/>
            </w:rPr>
            <w:tab/>
          </w:r>
          <w:r>
            <w:rPr/>
            <w:t>Pre-condition</w:t>
            <w:tab/>
          </w:r>
          <w:hyperlink w:anchor="__RefHeading___Toc200704119">
            <w:r>
              <w:rPr>
                <w:rStyle w:val="IndexLink"/>
              </w:rPr>
              <w:t>15</w:t>
            </w:r>
          </w:hyperlink>
        </w:p>
        <w:p>
          <w:pPr>
            <w:pStyle w:val="Contents4"/>
            <w:rPr>
              <w:rFonts w:eastAsia="MS Mincho;ＭＳ 明朝"/>
              <w:sz w:val="24"/>
              <w:szCs w:val="24"/>
              <w:lang w:val="en-US" w:eastAsia="en-US"/>
            </w:rPr>
          </w:pPr>
          <w:r>
            <w:rPr/>
            <w:t>6.3.2.5</w:t>
          </w:r>
          <w:r>
            <w:rPr>
              <w:rFonts w:eastAsia="MS Mincho;ＭＳ 明朝"/>
              <w:sz w:val="24"/>
              <w:szCs w:val="24"/>
              <w:lang w:val="en-US" w:eastAsia="en-US"/>
            </w:rPr>
            <w:tab/>
          </w:r>
          <w:r>
            <w:rPr/>
            <w:t>Post-condition</w:t>
            <w:tab/>
          </w:r>
          <w:hyperlink w:anchor="__RefHeading___Toc200704120">
            <w:r>
              <w:rPr>
                <w:rStyle w:val="IndexLink"/>
              </w:rPr>
              <w:t>15</w:t>
            </w:r>
          </w:hyperlink>
        </w:p>
        <w:p>
          <w:pPr>
            <w:pStyle w:val="Contents4"/>
            <w:rPr>
              <w:rFonts w:eastAsia="MS Mincho;ＭＳ 明朝"/>
              <w:sz w:val="24"/>
              <w:szCs w:val="24"/>
              <w:lang w:val="en-US" w:eastAsia="en-US"/>
            </w:rPr>
          </w:pPr>
          <w:r>
            <w:rPr/>
            <w:t>6.3.2.6</w:t>
          </w:r>
          <w:r>
            <w:rPr>
              <w:rFonts w:eastAsia="MS Mincho;ＭＳ 明朝"/>
              <w:sz w:val="24"/>
              <w:szCs w:val="24"/>
              <w:lang w:val="en-US" w:eastAsia="en-US"/>
            </w:rPr>
            <w:tab/>
          </w:r>
          <w:r>
            <w:rPr/>
            <w:t>Exceptions</w:t>
            <w:tab/>
          </w:r>
          <w:hyperlink w:anchor="__RefHeading___Toc200704121">
            <w:r>
              <w:rPr>
                <w:rStyle w:val="IndexLink"/>
              </w:rPr>
              <w:t>15</w:t>
            </w:r>
          </w:hyperlink>
        </w:p>
        <w:p>
          <w:pPr>
            <w:pStyle w:val="Contents3"/>
            <w:rPr>
              <w:rFonts w:eastAsia="MS Mincho;ＭＳ 明朝"/>
              <w:sz w:val="24"/>
              <w:szCs w:val="24"/>
              <w:lang w:val="en-US" w:eastAsia="en-US"/>
            </w:rPr>
          </w:pPr>
          <w:r>
            <w:rPr/>
            <w:t>6.3.3</w:t>
          </w:r>
          <w:r>
            <w:rPr>
              <w:rFonts w:eastAsia="MS Mincho;ＭＳ 明朝"/>
              <w:sz w:val="24"/>
              <w:szCs w:val="24"/>
              <w:lang w:val="en-US" w:eastAsia="en-US"/>
            </w:rPr>
            <w:tab/>
          </w:r>
          <w:r>
            <w:rPr/>
            <w:t>Operation readActivePartialSuspensionsOfItfN (O)</w:t>
            <w:tab/>
          </w:r>
          <w:hyperlink w:anchor="__RefHeading___Toc200704122">
            <w:r>
              <w:rPr>
                <w:rStyle w:val="IndexLink"/>
              </w:rPr>
              <w:t>16</w:t>
            </w:r>
          </w:hyperlink>
        </w:p>
        <w:p>
          <w:pPr>
            <w:pStyle w:val="Contents4"/>
            <w:rPr>
              <w:rFonts w:eastAsia="MS Mincho;ＭＳ 明朝"/>
              <w:sz w:val="24"/>
              <w:szCs w:val="24"/>
              <w:lang w:val="en-US" w:eastAsia="en-US"/>
            </w:rPr>
          </w:pPr>
          <w:r>
            <w:rPr/>
            <w:t>6.3.3.1</w:t>
          </w:r>
          <w:r>
            <w:rPr>
              <w:rFonts w:eastAsia="MS Mincho;ＭＳ 明朝"/>
              <w:sz w:val="24"/>
              <w:szCs w:val="24"/>
              <w:lang w:val="en-US" w:eastAsia="en-US"/>
            </w:rPr>
            <w:tab/>
          </w:r>
          <w:r>
            <w:rPr/>
            <w:t>Definition</w:t>
            <w:tab/>
          </w:r>
          <w:hyperlink w:anchor="__RefHeading___Toc200704123">
            <w:r>
              <w:rPr>
                <w:rStyle w:val="IndexLink"/>
              </w:rPr>
              <w:t>16</w:t>
            </w:r>
          </w:hyperlink>
        </w:p>
        <w:p>
          <w:pPr>
            <w:pStyle w:val="Contents4"/>
            <w:rPr>
              <w:rFonts w:eastAsia="MS Mincho;ＭＳ 明朝"/>
              <w:sz w:val="24"/>
              <w:szCs w:val="24"/>
              <w:lang w:val="en-US" w:eastAsia="en-US"/>
            </w:rPr>
          </w:pPr>
          <w:r>
            <w:rPr/>
            <w:t>6.3.3.2</w:t>
          </w:r>
          <w:r>
            <w:rPr>
              <w:rFonts w:eastAsia="MS Mincho;ＭＳ 明朝"/>
              <w:sz w:val="24"/>
              <w:szCs w:val="24"/>
              <w:lang w:val="en-US" w:eastAsia="en-US"/>
            </w:rPr>
            <w:tab/>
          </w:r>
          <w:r>
            <w:rPr/>
            <w:t>Input parameters</w:t>
            <w:tab/>
          </w:r>
          <w:hyperlink w:anchor="__RefHeading___Toc200704124">
            <w:r>
              <w:rPr>
                <w:rStyle w:val="IndexLink"/>
              </w:rPr>
              <w:t>16</w:t>
            </w:r>
          </w:hyperlink>
        </w:p>
        <w:p>
          <w:pPr>
            <w:pStyle w:val="Contents4"/>
            <w:rPr>
              <w:rFonts w:eastAsia="MS Mincho;ＭＳ 明朝"/>
              <w:sz w:val="24"/>
              <w:szCs w:val="24"/>
              <w:lang w:val="en-US" w:eastAsia="en-US"/>
            </w:rPr>
          </w:pPr>
          <w:r>
            <w:rPr/>
            <w:t>6.3.3.3</w:t>
          </w:r>
          <w:r>
            <w:rPr>
              <w:rFonts w:eastAsia="MS Mincho;ＭＳ 明朝"/>
              <w:sz w:val="24"/>
              <w:szCs w:val="24"/>
              <w:lang w:val="en-US" w:eastAsia="en-US"/>
            </w:rPr>
            <w:tab/>
          </w:r>
          <w:r>
            <w:rPr/>
            <w:t>Output parameters</w:t>
            <w:tab/>
          </w:r>
          <w:hyperlink w:anchor="__RefHeading___Toc200704125">
            <w:r>
              <w:rPr>
                <w:rStyle w:val="IndexLink"/>
              </w:rPr>
              <w:t>16</w:t>
            </w:r>
          </w:hyperlink>
        </w:p>
        <w:p>
          <w:pPr>
            <w:pStyle w:val="Contents4"/>
            <w:rPr>
              <w:rFonts w:eastAsia="MS Mincho;ＭＳ 明朝"/>
              <w:sz w:val="24"/>
              <w:szCs w:val="24"/>
              <w:lang w:val="en-US" w:eastAsia="en-US"/>
            </w:rPr>
          </w:pPr>
          <w:r>
            <w:rPr/>
            <w:t>6.3.3.4</w:t>
          </w:r>
          <w:r>
            <w:rPr>
              <w:rFonts w:eastAsia="MS Mincho;ＭＳ 明朝"/>
              <w:sz w:val="24"/>
              <w:szCs w:val="24"/>
              <w:lang w:val="en-US" w:eastAsia="en-US"/>
            </w:rPr>
            <w:tab/>
          </w:r>
          <w:r>
            <w:rPr/>
            <w:t>Pre-condition</w:t>
            <w:tab/>
          </w:r>
          <w:hyperlink w:anchor="__RefHeading___Toc200704126">
            <w:r>
              <w:rPr>
                <w:rStyle w:val="IndexLink"/>
              </w:rPr>
              <w:t>16</w:t>
            </w:r>
          </w:hyperlink>
        </w:p>
        <w:p>
          <w:pPr>
            <w:pStyle w:val="Contents4"/>
            <w:rPr>
              <w:rFonts w:eastAsia="MS Mincho;ＭＳ 明朝"/>
              <w:sz w:val="24"/>
              <w:szCs w:val="24"/>
              <w:lang w:val="en-US" w:eastAsia="en-US"/>
            </w:rPr>
          </w:pPr>
          <w:r>
            <w:rPr/>
            <w:t>6.3.3.5</w:t>
          </w:r>
          <w:r>
            <w:rPr>
              <w:rFonts w:eastAsia="MS Mincho;ＭＳ 明朝"/>
              <w:sz w:val="24"/>
              <w:szCs w:val="24"/>
              <w:lang w:val="en-US" w:eastAsia="en-US"/>
            </w:rPr>
            <w:tab/>
          </w:r>
          <w:r>
            <w:rPr/>
            <w:t>Post-condition</w:t>
            <w:tab/>
          </w:r>
          <w:hyperlink w:anchor="__RefHeading___Toc200704127">
            <w:r>
              <w:rPr>
                <w:rStyle w:val="IndexLink"/>
              </w:rPr>
              <w:t>16</w:t>
            </w:r>
          </w:hyperlink>
        </w:p>
        <w:p>
          <w:pPr>
            <w:pStyle w:val="Contents4"/>
            <w:rPr>
              <w:rFonts w:eastAsia="MS Mincho;ＭＳ 明朝"/>
              <w:sz w:val="24"/>
              <w:szCs w:val="24"/>
              <w:lang w:val="en-US" w:eastAsia="en-US"/>
            </w:rPr>
          </w:pPr>
          <w:r>
            <w:rPr/>
            <w:t>6.3.3.6</w:t>
          </w:r>
          <w:r>
            <w:rPr>
              <w:rFonts w:eastAsia="MS Mincho;ＭＳ 明朝"/>
              <w:sz w:val="24"/>
              <w:szCs w:val="24"/>
              <w:lang w:val="en-US" w:eastAsia="en-US"/>
            </w:rPr>
            <w:tab/>
          </w:r>
          <w:r>
            <w:rPr/>
            <w:t>Exceptions</w:t>
            <w:tab/>
          </w:r>
          <w:hyperlink w:anchor="__RefHeading___Toc200704128">
            <w:r>
              <w:rPr>
                <w:rStyle w:val="IndexLink"/>
              </w:rPr>
              <w:t>16</w:t>
            </w:r>
          </w:hyperlink>
        </w:p>
        <w:p>
          <w:pPr>
            <w:pStyle w:val="Contents3"/>
            <w:rPr>
              <w:rFonts w:eastAsia="MS Mincho;ＭＳ 明朝"/>
              <w:sz w:val="24"/>
              <w:szCs w:val="24"/>
              <w:lang w:val="en-US" w:eastAsia="en-US"/>
            </w:rPr>
          </w:pPr>
          <w:r>
            <w:rPr/>
            <w:t>6.3.4</w:t>
          </w:r>
          <w:r>
            <w:rPr>
              <w:rFonts w:eastAsia="MS Mincho;ＭＳ 明朝"/>
              <w:sz w:val="24"/>
              <w:szCs w:val="24"/>
              <w:lang w:val="en-US" w:eastAsia="en-US"/>
            </w:rPr>
            <w:tab/>
          </w:r>
          <w:r>
            <w:rPr/>
            <w:t>Notification notifyChangeOfPartialSuspensionOfItfN (M)</w:t>
            <w:tab/>
          </w:r>
          <w:hyperlink w:anchor="__RefHeading___Toc200704129">
            <w:r>
              <w:rPr>
                <w:rStyle w:val="IndexLink"/>
              </w:rPr>
              <w:t>17</w:t>
            </w:r>
          </w:hyperlink>
        </w:p>
        <w:p>
          <w:pPr>
            <w:pStyle w:val="Contents4"/>
            <w:rPr>
              <w:rFonts w:eastAsia="MS Mincho;ＭＳ 明朝"/>
              <w:sz w:val="24"/>
              <w:szCs w:val="24"/>
              <w:lang w:val="en-US" w:eastAsia="en-US"/>
            </w:rPr>
          </w:pPr>
          <w:r>
            <w:rPr/>
            <w:t>6.3.4.1</w:t>
          </w:r>
          <w:r>
            <w:rPr>
              <w:rFonts w:eastAsia="MS Mincho;ＭＳ 明朝"/>
              <w:sz w:val="24"/>
              <w:szCs w:val="24"/>
              <w:lang w:val="en-US" w:eastAsia="en-US"/>
            </w:rPr>
            <w:tab/>
          </w:r>
          <w:r>
            <w:rPr/>
            <w:t>Definition</w:t>
            <w:tab/>
          </w:r>
          <w:hyperlink w:anchor="__RefHeading___Toc200704130">
            <w:r>
              <w:rPr>
                <w:rStyle w:val="IndexLink"/>
              </w:rPr>
              <w:t>17</w:t>
            </w:r>
          </w:hyperlink>
        </w:p>
        <w:p>
          <w:pPr>
            <w:pStyle w:val="Contents4"/>
            <w:rPr>
              <w:rFonts w:eastAsia="MS Mincho;ＭＳ 明朝"/>
              <w:sz w:val="24"/>
              <w:szCs w:val="24"/>
              <w:lang w:val="en-US" w:eastAsia="en-US"/>
            </w:rPr>
          </w:pPr>
          <w:r>
            <w:rPr/>
            <w:t>6.3.4.2</w:t>
          </w:r>
          <w:r>
            <w:rPr>
              <w:rFonts w:eastAsia="MS Mincho;ＭＳ 明朝"/>
              <w:sz w:val="24"/>
              <w:szCs w:val="24"/>
              <w:lang w:val="en-US" w:eastAsia="en-US"/>
            </w:rPr>
            <w:tab/>
          </w:r>
          <w:r>
            <w:rPr/>
            <w:t>Input Parameters</w:t>
            <w:tab/>
          </w:r>
          <w:hyperlink w:anchor="__RefHeading___Toc200704131">
            <w:r>
              <w:rPr>
                <w:rStyle w:val="IndexLink"/>
              </w:rPr>
              <w:t>17</w:t>
            </w:r>
          </w:hyperlink>
        </w:p>
        <w:p>
          <w:pPr>
            <w:pStyle w:val="Contents4"/>
            <w:rPr>
              <w:rFonts w:eastAsia="MS Mincho;ＭＳ 明朝"/>
              <w:sz w:val="24"/>
              <w:szCs w:val="24"/>
              <w:lang w:val="en-US" w:eastAsia="en-US"/>
            </w:rPr>
          </w:pPr>
          <w:r>
            <w:rPr/>
            <w:t>6.3.4.3</w:t>
          </w:r>
          <w:r>
            <w:rPr>
              <w:rFonts w:eastAsia="MS Mincho;ＭＳ 明朝"/>
              <w:sz w:val="24"/>
              <w:szCs w:val="24"/>
              <w:lang w:val="en-US" w:eastAsia="en-US"/>
            </w:rPr>
            <w:tab/>
          </w:r>
          <w:r>
            <w:rPr/>
            <w:t>Triggering Event</w:t>
            <w:tab/>
          </w:r>
          <w:hyperlink w:anchor="__RefHeading___Toc200704132">
            <w:r>
              <w:rPr>
                <w:rStyle w:val="IndexLink"/>
              </w:rPr>
              <w:t>18</w:t>
            </w:r>
          </w:hyperlink>
        </w:p>
        <w:p>
          <w:pPr>
            <w:pStyle w:val="Contents5"/>
            <w:rPr>
              <w:rFonts w:eastAsia="MS Mincho;ＭＳ 明朝"/>
              <w:sz w:val="24"/>
              <w:szCs w:val="24"/>
              <w:lang w:val="en-US" w:eastAsia="en-US"/>
            </w:rPr>
          </w:pPr>
          <w:r>
            <w:rPr/>
            <w:t>6.3.4.3.1</w:t>
          </w:r>
          <w:r>
            <w:rPr>
              <w:rFonts w:eastAsia="MS Mincho;ＭＳ 明朝"/>
              <w:sz w:val="24"/>
              <w:szCs w:val="24"/>
              <w:lang w:val="en-US" w:eastAsia="en-US"/>
            </w:rPr>
            <w:tab/>
          </w:r>
          <w:r>
            <w:rPr/>
            <w:t>From-state</w:t>
            <w:tab/>
          </w:r>
          <w:hyperlink w:anchor="__RefHeading___Toc200704133">
            <w:r>
              <w:rPr>
                <w:rStyle w:val="IndexLink"/>
              </w:rPr>
              <w:t>18</w:t>
            </w:r>
          </w:hyperlink>
        </w:p>
        <w:p>
          <w:pPr>
            <w:pStyle w:val="Contents5"/>
            <w:rPr>
              <w:rFonts w:eastAsia="MS Mincho;ＭＳ 明朝"/>
              <w:sz w:val="24"/>
              <w:szCs w:val="24"/>
              <w:lang w:val="en-US" w:eastAsia="en-US"/>
            </w:rPr>
          </w:pPr>
          <w:r>
            <w:rPr/>
            <w:t>6.3.4.3.2</w:t>
          </w:r>
          <w:r>
            <w:rPr>
              <w:rFonts w:eastAsia="MS Mincho;ＭＳ 明朝"/>
              <w:sz w:val="24"/>
              <w:szCs w:val="24"/>
              <w:lang w:val="en-US" w:eastAsia="en-US"/>
            </w:rPr>
            <w:tab/>
          </w:r>
          <w:r>
            <w:rPr/>
            <w:t>To-state</w:t>
            <w:tab/>
          </w:r>
          <w:hyperlink w:anchor="__RefHeading___Toc200704134">
            <w:r>
              <w:rPr>
                <w:rStyle w:val="IndexLink"/>
              </w:rPr>
              <w:t>18</w:t>
            </w:r>
          </w:hyperlink>
        </w:p>
        <w:p>
          <w:pPr>
            <w:pStyle w:val="Contents8"/>
            <w:rPr>
              <w:rFonts w:eastAsia="MS Mincho;ＭＳ 明朝"/>
              <w:sz w:val="24"/>
              <w:szCs w:val="24"/>
              <w:lang w:val="en-US" w:eastAsia="en-US"/>
            </w:rPr>
          </w:pPr>
          <w:r>
            <w:rPr>
              <w:b w:val="false"/>
            </w:rPr>
            <w:t xml:space="preserve">Annex </w:t>
          </w:r>
          <w:r>
            <w:rPr>
              <w:b w:val="false"/>
              <w:lang w:val="en-US" w:eastAsia="en-US"/>
            </w:rPr>
            <w:t>A (informative):</w:t>
            <w:tab/>
          </w:r>
          <w:r>
            <w:rPr>
              <w:b w:val="false"/>
            </w:rPr>
            <w:t>Change history</w:t>
            <w:tab/>
          </w:r>
          <w:hyperlink w:anchor="__RefHeading___Toc200704135">
            <w:r>
              <w:rPr>
                <w:rStyle w:val="IndexLink"/>
                <w:b w:val="false"/>
              </w:rPr>
              <w:t>19</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00704077"/>
      <w:bookmarkEnd w:id="6"/>
      <w:r>
        <w:rPr/>
        <w:t>Foreword</w:t>
      </w:r>
    </w:p>
    <w:p>
      <w:pPr>
        <w:pStyle w:val="Normal"/>
        <w:rPr>
          <w:lang w:eastAsia="zh-CN"/>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7" w:name="__RefHeading___Toc200704078"/>
      <w:bookmarkEnd w:id="7"/>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rFonts w:eastAsia="Batang;바탕"/>
          <w:sz w:val="24"/>
          <w:szCs w:val="24"/>
          <w:lang w:eastAsia="ko-KR"/>
        </w:rPr>
      </w:pPr>
      <w:r>
        <w:rPr>
          <w:rFonts w:eastAsia="Batang;바탕"/>
          <w:lang w:eastAsia="ko-KR"/>
        </w:rPr>
        <w:t>32.381:</w:t>
        <w:tab/>
      </w:r>
      <w:r>
        <w:rPr>
          <w:lang w:eastAsia="zh-CN"/>
        </w:rPr>
        <w:t xml:space="preserve">Partial Suspension of Itf-N </w:t>
      </w:r>
      <w:r>
        <w:rPr/>
        <w:t>Integration Reference Point (IRP);</w:t>
      </w:r>
      <w:r>
        <w:rPr>
          <w:lang w:eastAsia="zh-CN"/>
        </w:rPr>
        <w:t xml:space="preserve"> R</w:t>
      </w:r>
      <w:r>
        <w:rPr>
          <w:rFonts w:eastAsia="Batang;바탕"/>
          <w:lang w:eastAsia="ko-KR"/>
        </w:rPr>
        <w:t>equirement</w:t>
      </w:r>
      <w:r>
        <w:rPr>
          <w:lang w:eastAsia="zh-CN"/>
        </w:rPr>
        <w:t>s.</w:t>
      </w:r>
    </w:p>
    <w:p>
      <w:pPr>
        <w:pStyle w:val="B1"/>
        <w:rPr>
          <w:b/>
          <w:b/>
          <w:lang w:eastAsia="zh-CN"/>
        </w:rPr>
      </w:pPr>
      <w:r>
        <w:rPr>
          <w:b/>
          <w:lang w:eastAsia="zh-CN"/>
        </w:rPr>
        <w:t>32.382:</w:t>
        <w:tab/>
        <w:t xml:space="preserve">Partial Suspension of Itf-N </w:t>
      </w:r>
      <w:r>
        <w:rPr>
          <w:b/>
        </w:rPr>
        <w:t>Integration Reference Point (IRP);</w:t>
      </w:r>
      <w:r>
        <w:rPr>
          <w:b/>
          <w:lang w:eastAsia="zh-CN"/>
        </w:rPr>
        <w:t xml:space="preserve"> Information Service (IS).</w:t>
      </w:r>
    </w:p>
    <w:p>
      <w:pPr>
        <w:pStyle w:val="B1"/>
        <w:rPr>
          <w:lang w:eastAsia="zh-CN"/>
        </w:rPr>
      </w:pPr>
      <w:r>
        <w:rPr>
          <w:lang w:eastAsia="zh-CN"/>
        </w:rPr>
        <w:t>32.386:</w:t>
        <w:tab/>
        <w:t>Partial Suspension of Itf-N</w:t>
      </w:r>
      <w:r>
        <w:rPr>
          <w:b/>
          <w:lang w:eastAsia="zh-CN"/>
        </w:rPr>
        <w:t xml:space="preserve"> </w:t>
      </w:r>
      <w:r>
        <w:rPr/>
        <w:t>Integration Reference Point (IRP);</w:t>
      </w:r>
      <w:r>
        <w:rPr>
          <w:lang w:eastAsia="zh-CN"/>
        </w:rPr>
        <w:t xml:space="preserve"> Solution Set (SS) definitions.</w:t>
      </w:r>
    </w:p>
    <w:p>
      <w:pPr>
        <w:pStyle w:val="Normal"/>
        <w:rPr/>
      </w:pPr>
      <w:r>
        <w:rPr/>
        <w:t>The Itf-N interface is built up by a number of IRPs and a related Name Convention, which realise the functional capabilities over this interface. The basic structure of the IRPs is defined in 3GPP TS 32.101 [1] and 3GPP TS 32.102 [2].</w:t>
      </w:r>
    </w:p>
    <w:p>
      <w:pPr>
        <w:pStyle w:val="Normal"/>
        <w:rPr/>
      </w:pPr>
      <w:r>
        <w:rPr/>
        <w:t xml:space="preserve">Information of an event is carried in a notification. An IRPAgent (typically an EM or a NE) emits notifications (see 3GPP TS 32.302 [3]. The IRPManager (typically a Network Management System) receives notifications. </w:t>
      </w:r>
      <w:r>
        <w:rPr>
          <w:lang w:eastAsia="zh-CN"/>
        </w:rPr>
        <w:t>In certain scenarios floods of unwanted notifications including alarms would be sent to the IRP manager by network object instances. Thereby the interface and the management systems bear unnecessary load. Even worse: the Operator's awareness is drawn away from really urgent events.</w:t>
      </w:r>
      <w:r>
        <w:br w:type="page"/>
      </w:r>
    </w:p>
    <w:p>
      <w:pPr>
        <w:pStyle w:val="Heading1"/>
        <w:ind w:left="1134" w:hanging="1134"/>
        <w:rPr>
          <w:lang w:eastAsia="zh-CN"/>
        </w:rPr>
      </w:pPr>
      <w:bookmarkStart w:id="8" w:name="__RefHeading___Toc200704079"/>
      <w:bookmarkEnd w:id="8"/>
      <w:r>
        <w:rPr>
          <w:lang w:eastAsia="zh-CN"/>
        </w:rPr>
        <w:t>1</w:t>
        <w:tab/>
        <w:t>Scope</w:t>
      </w:r>
    </w:p>
    <w:p>
      <w:pPr>
        <w:pStyle w:val="Normal"/>
        <w:rPr/>
      </w:pPr>
      <w:r>
        <w:rPr/>
        <w:t>The purpose of Partial Suspension of Itf-N IRP is to define an interface through which an IRPManager can suspend the forwarding of notifications via Itf-N which were generated in parts of the managed systems.</w:t>
      </w:r>
    </w:p>
    <w:p>
      <w:pPr>
        <w:pStyle w:val="Normal"/>
        <w:rPr/>
      </w:pPr>
      <w:r>
        <w:rPr/>
        <w:t>The present document is the Information Service of Partial Suspension of Itf-N IRP. It defines, for the purpose of suspending generally the forwarding of notifications, the information observable and controlled by management system's client and it also specifies the semantics of the interactions used to carry this information.</w:t>
      </w:r>
    </w:p>
    <w:p>
      <w:pPr>
        <w:pStyle w:val="Heading1"/>
        <w:ind w:left="1134" w:hanging="1134"/>
        <w:rPr/>
      </w:pPr>
      <w:bookmarkStart w:id="9" w:name="__RefHeading___Toc200704080"/>
      <w:bookmarkEnd w:id="9"/>
      <w:r>
        <w:rPr/>
        <w:t>2</w:t>
        <w:tab/>
        <w:t>References</w:t>
      </w:r>
    </w:p>
    <w:p>
      <w:pPr>
        <w:pStyle w:val="Normal"/>
        <w:rPr/>
      </w:pPr>
      <w:r>
        <w:rPr/>
        <w:t>The following documents contain provisions that,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32.302: "Telecommunication management; Configuration Management (CM); Notification Integration Reference Point (IRP): Information Service (IS)".</w:t>
      </w:r>
    </w:p>
    <w:p>
      <w:pPr>
        <w:pStyle w:val="EX"/>
        <w:rPr>
          <w:lang w:eastAsia="zh-CN"/>
        </w:rPr>
      </w:pPr>
      <w:r>
        <w:rPr/>
        <w:t>[4]</w:t>
        <w:tab/>
        <w:t xml:space="preserve">3GPP TS 32.381: "Telecommunication management; </w:t>
      </w:r>
      <w:r>
        <w:rPr>
          <w:lang w:eastAsia="zh-CN"/>
        </w:rPr>
        <w:t>Partial Suspension of Itf-N Integration Reference Point (IRP); R</w:t>
      </w:r>
      <w:r>
        <w:rPr>
          <w:rFonts w:eastAsia="Batang;바탕"/>
          <w:lang w:eastAsia="ko-KR"/>
        </w:rPr>
        <w:t>equirement</w:t>
      </w:r>
      <w:r>
        <w:rPr>
          <w:lang w:eastAsia="zh-CN"/>
        </w:rPr>
        <w:t>s".</w:t>
      </w:r>
    </w:p>
    <w:p>
      <w:pPr>
        <w:pStyle w:val="EX"/>
        <w:rPr/>
      </w:pPr>
      <w:r>
        <w:rPr/>
        <w:t>[5]</w:t>
        <w:tab/>
        <w:t>3GPP TS 32.150: "Telecommunication management; Integration Reference Point (IRP) Concept and definitions".</w:t>
      </w:r>
    </w:p>
    <w:p>
      <w:pPr>
        <w:pStyle w:val="EX"/>
        <w:rPr/>
      </w:pPr>
      <w:r>
        <w:rPr/>
        <w:t>[6]</w:t>
        <w:tab/>
        <w:t>3GPP TS 32.622: "Telecommunication management; Configuration Management (CM); Generic network resources Integration Reference Point (IRP); Network Resource Model (NRM)".</w:t>
      </w:r>
    </w:p>
    <w:p>
      <w:pPr>
        <w:pStyle w:val="EX"/>
        <w:rPr/>
      </w:pPr>
      <w:r>
        <w:rPr/>
        <w:t>[7]</w:t>
        <w:tab/>
        <w:t>3GPP TS 32.312: "Telecommunication management; Generic Integration Reference Point (IRP) management; Information Service (IS)".</w:t>
      </w:r>
    </w:p>
    <w:p>
      <w:pPr>
        <w:pStyle w:val="EX"/>
        <w:rPr/>
      </w:pPr>
      <w:r>
        <w:rPr/>
        <w:t>[8]</w:t>
        <w:tab/>
        <w:t>3GPP TS 32.602: "Telecommunication management; Configuration Management (CM); Basic CM Integration Reference Point (IRP); Information Service (SS)".</w:t>
      </w:r>
    </w:p>
    <w:p>
      <w:pPr>
        <w:pStyle w:val="EX"/>
        <w:rPr/>
      </w:pPr>
      <w:r>
        <w:rPr/>
        <w:t>[9]</w:t>
        <w:tab/>
        <w:t>3GPP TS 32.662: "Telecommunication management; Configuration Management (CM); Kernel CM; Information Service (IS)".</w:t>
      </w:r>
      <w:r>
        <w:br w:type="page"/>
      </w:r>
    </w:p>
    <w:p>
      <w:pPr>
        <w:pStyle w:val="Heading1"/>
        <w:ind w:left="1134" w:hanging="1134"/>
        <w:rPr/>
      </w:pPr>
      <w:bookmarkStart w:id="10" w:name="__RefHeading___Toc200704081"/>
      <w:bookmarkEnd w:id="10"/>
      <w:r>
        <w:rPr/>
        <w:t>3</w:t>
        <w:tab/>
        <w:t>Definitions and abbreviations</w:t>
      </w:r>
    </w:p>
    <w:p>
      <w:pPr>
        <w:pStyle w:val="Heading2"/>
        <w:rPr/>
      </w:pPr>
      <w:bookmarkStart w:id="11" w:name="__RefHeading___Toc200704082"/>
      <w:bookmarkEnd w:id="11"/>
      <w:r>
        <w:rPr/>
        <w:t>3.1</w:t>
        <w:tab/>
        <w:t>Definitions</w:t>
      </w:r>
    </w:p>
    <w:p>
      <w:pPr>
        <w:pStyle w:val="Normal"/>
        <w:rPr/>
      </w:pPr>
      <w:r>
        <w:rPr/>
        <w:t>For the purposes of the present document, the following terms and definitions apply:</w:t>
      </w:r>
    </w:p>
    <w:p>
      <w:pPr>
        <w:pStyle w:val="Normal"/>
        <w:rPr/>
      </w:pPr>
      <w:r>
        <w:rPr>
          <w:b/>
        </w:rPr>
        <w:t>IRP:</w:t>
      </w:r>
      <w:r>
        <w:rPr/>
        <w:t xml:space="preserve"> See 3GPP TS 32.101 [1].</w:t>
      </w:r>
    </w:p>
    <w:p>
      <w:pPr>
        <w:pStyle w:val="Normal"/>
        <w:rPr/>
      </w:pPr>
      <w:r>
        <w:rPr>
          <w:b/>
        </w:rPr>
        <w:t>IRPAgent:</w:t>
      </w:r>
      <w:r>
        <w:rPr/>
        <w:t xml:space="preserve"> See 3GPP TS 32.102 [2].</w:t>
      </w:r>
    </w:p>
    <w:p>
      <w:pPr>
        <w:pStyle w:val="Normal"/>
        <w:rPr/>
      </w:pPr>
      <w:r>
        <w:rPr>
          <w:b/>
        </w:rPr>
        <w:t>IRPManager:</w:t>
      </w:r>
      <w:r>
        <w:rPr/>
        <w:t xml:space="preserve"> See 3GPP TS 32.102 [2].</w:t>
      </w:r>
    </w:p>
    <w:p>
      <w:pPr>
        <w:pStyle w:val="Normal"/>
        <w:rPr/>
      </w:pPr>
      <w:r>
        <w:rPr>
          <w:b/>
        </w:rPr>
        <w:t>Suspended notification:</w:t>
      </w:r>
      <w:r>
        <w:rPr/>
        <w:t xml:space="preserve"> See 3GPP TS 32.381 [4].</w:t>
      </w:r>
    </w:p>
    <w:p>
      <w:pPr>
        <w:pStyle w:val="Normal"/>
        <w:rPr/>
      </w:pPr>
      <w:r>
        <w:rPr>
          <w:b/>
        </w:rPr>
        <w:t>Itf-N suspended managed instance:</w:t>
      </w:r>
      <w:r>
        <w:rPr/>
        <w:t xml:space="preserve"> See 3GPP TS 32.381 [4].</w:t>
      </w:r>
    </w:p>
    <w:p>
      <w:pPr>
        <w:pStyle w:val="Normal"/>
        <w:rPr/>
      </w:pPr>
      <w:r>
        <w:rPr>
          <w:b/>
        </w:rPr>
        <w:t>Partial suspension of Itf-N:</w:t>
      </w:r>
      <w:r>
        <w:rPr/>
        <w:t xml:space="preserve"> See 3GPP TS 32.381 [4].</w:t>
      </w:r>
    </w:p>
    <w:p>
      <w:pPr>
        <w:pStyle w:val="Heading2"/>
        <w:rPr/>
      </w:pPr>
      <w:bookmarkStart w:id="12" w:name="__RefHeading___Toc200704083"/>
      <w:bookmarkEnd w:id="12"/>
      <w:r>
        <w:rPr/>
        <w:t>3.2</w:t>
        <w:tab/>
        <w:t>Abbreviations</w:t>
      </w:r>
    </w:p>
    <w:p>
      <w:pPr>
        <w:pStyle w:val="Normal"/>
        <w:keepNext w:val="true"/>
        <w:rPr/>
      </w:pPr>
      <w:r>
        <w:rPr/>
        <w:t>For the purposes of the present document, the following abbreviations apply:</w:t>
      </w:r>
    </w:p>
    <w:p>
      <w:pPr>
        <w:pStyle w:val="EW"/>
        <w:tabs>
          <w:tab w:val="clear" w:pos="284"/>
          <w:tab w:val="left" w:pos="5646" w:leader="none"/>
        </w:tabs>
        <w:rPr/>
      </w:pPr>
      <w:r>
        <w:rPr/>
        <w:t>CM</w:t>
        <w:tab/>
        <w:t>Configuration Management</w:t>
      </w:r>
    </w:p>
    <w:p>
      <w:pPr>
        <w:pStyle w:val="EW"/>
        <w:tabs>
          <w:tab w:val="clear" w:pos="284"/>
          <w:tab w:val="left" w:pos="5646" w:leader="none"/>
        </w:tabs>
        <w:rPr/>
      </w:pPr>
      <w:r>
        <w:rPr/>
        <w:t>EM</w:t>
        <w:tab/>
        <w:t>Element Manager</w:t>
      </w:r>
    </w:p>
    <w:p>
      <w:pPr>
        <w:pStyle w:val="EW"/>
        <w:rPr/>
      </w:pPr>
      <w:r>
        <w:rPr/>
        <w:t>IOC</w:t>
        <w:tab/>
        <w:t>Information Object Class</w:t>
      </w:r>
    </w:p>
    <w:p>
      <w:pPr>
        <w:pStyle w:val="EW"/>
        <w:rPr/>
      </w:pPr>
      <w:r>
        <w:rPr/>
        <w:t>IRP</w:t>
        <w:tab/>
        <w:t>Integration Reference Point</w:t>
      </w:r>
    </w:p>
    <w:p>
      <w:pPr>
        <w:pStyle w:val="EW"/>
        <w:rPr/>
      </w:pPr>
      <w:r>
        <w:rPr/>
        <w:t>IS</w:t>
        <w:tab/>
        <w:t>Information Service (see 3GPP TS 32.101 [1])</w:t>
      </w:r>
    </w:p>
    <w:p>
      <w:pPr>
        <w:pStyle w:val="EW"/>
        <w:rPr/>
      </w:pPr>
      <w:r>
        <w:rPr/>
        <w:t>Itf-N</w:t>
        <w:tab/>
        <w:t>Interface N</w:t>
      </w:r>
    </w:p>
    <w:p>
      <w:pPr>
        <w:pStyle w:val="EW"/>
        <w:tabs>
          <w:tab w:val="clear" w:pos="284"/>
          <w:tab w:val="left" w:pos="5646" w:leader="none"/>
        </w:tabs>
        <w:rPr/>
      </w:pPr>
      <w:r>
        <w:rPr/>
        <w:t>MIB</w:t>
        <w:tab/>
        <w:t>Management Information Base</w:t>
      </w:r>
    </w:p>
    <w:p>
      <w:pPr>
        <w:pStyle w:val="EW"/>
        <w:tabs>
          <w:tab w:val="clear" w:pos="284"/>
          <w:tab w:val="left" w:pos="5646" w:leader="none"/>
        </w:tabs>
        <w:rPr/>
      </w:pPr>
      <w:r>
        <w:rPr/>
        <w:t>NE</w:t>
        <w:tab/>
        <w:t>Network Element</w:t>
      </w:r>
      <w:r>
        <w:br w:type="page"/>
      </w:r>
    </w:p>
    <w:p>
      <w:pPr>
        <w:pStyle w:val="Heading1"/>
        <w:ind w:left="1134" w:hanging="1134"/>
        <w:rPr/>
      </w:pPr>
      <w:bookmarkStart w:id="13" w:name="__RefHeading___Toc200704084"/>
      <w:bookmarkEnd w:id="13"/>
      <w:r>
        <w:rPr/>
        <w:t>4</w:t>
        <w:tab/>
        <w:t>System overview</w:t>
      </w:r>
    </w:p>
    <w:p>
      <w:pPr>
        <w:pStyle w:val="Heading2"/>
        <w:rPr/>
      </w:pPr>
      <w:bookmarkStart w:id="14" w:name="__RefHeading___Toc200704085"/>
      <w:bookmarkEnd w:id="14"/>
      <w:r>
        <w:rPr/>
        <w:t>4.1</w:t>
        <w:tab/>
        <w:t>System context</w:t>
      </w:r>
    </w:p>
    <w:p>
      <w:pPr>
        <w:pStyle w:val="Normal"/>
        <w:rPr/>
      </w:pPr>
      <w:r>
        <w:rPr/>
        <w:t>The general definition of the System Context for the present IRP is found in 3GPP TS 32.150 [5], clause 4.7.</w:t>
      </w:r>
    </w:p>
    <w:p>
      <w:pPr>
        <w:pStyle w:val="Normal"/>
        <w:rPr/>
      </w:pPr>
      <w:r>
        <w:rPr/>
        <w:t>In addition, the set of related IRP(s) relevant to the present IRP is shown in figures 4.1-1 and 4.1-2.</w:t>
      </w:r>
    </w:p>
    <w:p>
      <w:pPr>
        <w:pStyle w:val="TH"/>
        <w:rPr/>
      </w:pPr>
      <w:r>
        <w:rPr/>
        <w:object w:dxaOrig="9765" w:dyaOrig="321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75.45pt;height:132.05pt" filled="f" o:ole="">
            <v:imagedata r:id="rId8" o:title=""/>
          </v:shape>
          <o:OLEObject Type="Embed" ProgID="" ShapeID="ole_rId7" DrawAspect="Content" ObjectID="_559083208" r:id="rId7"/>
        </w:object>
      </w:r>
      <w:r>
        <mc:AlternateContent>
          <mc:Choice Requires="wps">
            <w:drawing>
              <wp:anchor behindDoc="0" distT="0" distB="0" distL="114935" distR="114935" simplePos="0" locked="0" layoutInCell="0" allowOverlap="1" relativeHeight="54">
                <wp:simplePos x="0" y="0"/>
                <wp:positionH relativeFrom="column">
                  <wp:posOffset>3789045</wp:posOffset>
                </wp:positionH>
                <wp:positionV relativeFrom="paragraph">
                  <wp:posOffset>1245235</wp:posOffset>
                </wp:positionV>
                <wp:extent cx="1257300" cy="457200"/>
                <wp:effectExtent l="0" t="0" r="0" b="0"/>
                <wp:wrapNone/>
                <wp:docPr id="14" name="Frame10"/>
                <a:graphic xmlns:a="http://schemas.openxmlformats.org/drawingml/2006/main">
                  <a:graphicData uri="http://schemas.microsoft.com/office/word/2010/wordprocessingShape">
                    <wps:wsp>
                      <wps:cNvSpPr txBox="1"/>
                      <wps:spPr>
                        <a:xfrm>
                          <a:off x="0" y="0"/>
                          <a:ext cx="1257300" cy="457200"/>
                        </a:xfrm>
                        <a:prstGeom prst="rect"/>
                        <a:solidFill>
                          <a:srgbClr val="FFFFFF"/>
                        </a:solidFill>
                      </wps:spPr>
                      <wps:txbx>
                        <w:txbxContent>
                          <w:p>
                            <w:pPr>
                              <w:pStyle w:val="Normal"/>
                              <w:spacing w:before="0" w:after="180"/>
                              <w:rPr>
                                <w:lang w:val="en-US"/>
                              </w:rPr>
                            </w:pPr>
                            <w:r>
                              <w:rPr>
                                <w:lang w:val="en-US"/>
                              </w:rPr>
                              <w:t>Partial Suspension of Itf-N IRP</w:t>
                            </w:r>
                          </w:p>
                        </w:txbxContent>
                      </wps:txbx>
                      <wps:bodyPr anchor="t" lIns="92075" tIns="46355" rIns="92075" bIns="46355">
                        <a:noAutofit/>
                      </wps:bodyPr>
                    </wps:wsp>
                  </a:graphicData>
                </a:graphic>
              </wp:anchor>
            </w:drawing>
          </mc:Choice>
          <mc:Fallback>
            <w:pict>
              <v:rect fillcolor="#FFFFFF" style="position:absolute;rotation:-0;width:99pt;height:36pt;mso-wrap-distance-left:9.05pt;mso-wrap-distance-right:9.05pt;mso-wrap-distance-top:0pt;mso-wrap-distance-bottom:0pt;margin-top:98.05pt;mso-position-vertical-relative:text;margin-left:298.35pt;mso-position-horizontal-relative:text">
                <v:textbox inset="0.100694444444444in,0.0506944444444444in,0.100694444444444in,0.0506944444444444in">
                  <w:txbxContent>
                    <w:p>
                      <w:pPr>
                        <w:pStyle w:val="Normal"/>
                        <w:spacing w:before="0" w:after="180"/>
                        <w:rPr>
                          <w:lang w:val="en-US"/>
                        </w:rPr>
                      </w:pPr>
                      <w:r>
                        <w:rPr>
                          <w:lang w:val="en-US"/>
                        </w:rPr>
                        <w:t>Partial Suspension of Itf-N IRP</w:t>
                      </w:r>
                    </w:p>
                  </w:txbxContent>
                </v:textbox>
                <w10:wrap type="none"/>
              </v:rect>
            </w:pict>
          </mc:Fallback>
        </mc:AlternateContent>
      </w:r>
    </w:p>
    <w:p>
      <w:pPr>
        <w:pStyle w:val="TF"/>
        <w:rPr/>
      </w:pPr>
      <w:r>
        <w:rPr/>
        <w:t>Figure 4.1-1: System Context A</w:t>
      </w:r>
    </w:p>
    <w:p>
      <w:pPr>
        <w:pStyle w:val="TH"/>
        <w:rPr/>
      </w:pPr>
      <w:r>
        <w:rPr/>
        <w:object w:dxaOrig="8380" w:dyaOrig="2534">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95.35pt;height:111.85pt" filled="f" o:ole="">
            <v:imagedata r:id="rId10" o:title=""/>
          </v:shape>
          <o:OLEObject Type="Embed" ProgID="" ShapeID="ole_rId9" DrawAspect="Content" ObjectID="_1688706176" r:id="rId9"/>
        </w:object>
      </w:r>
      <w:r>
        <mc:AlternateContent>
          <mc:Choice Requires="wps">
            <w:drawing>
              <wp:anchor behindDoc="0" distT="0" distB="0" distL="114935" distR="114935" simplePos="0" locked="0" layoutInCell="0" allowOverlap="1" relativeHeight="55">
                <wp:simplePos x="0" y="0"/>
                <wp:positionH relativeFrom="column">
                  <wp:posOffset>4164965</wp:posOffset>
                </wp:positionH>
                <wp:positionV relativeFrom="paragraph">
                  <wp:posOffset>1045210</wp:posOffset>
                </wp:positionV>
                <wp:extent cx="1257300" cy="457200"/>
                <wp:effectExtent l="0" t="0" r="0" b="0"/>
                <wp:wrapNone/>
                <wp:docPr id="15" name="Frame11"/>
                <a:graphic xmlns:a="http://schemas.openxmlformats.org/drawingml/2006/main">
                  <a:graphicData uri="http://schemas.microsoft.com/office/word/2010/wordprocessingShape">
                    <wps:wsp>
                      <wps:cNvSpPr txBox="1"/>
                      <wps:spPr>
                        <a:xfrm>
                          <a:off x="0" y="0"/>
                          <a:ext cx="1257300" cy="457200"/>
                        </a:xfrm>
                        <a:prstGeom prst="rect"/>
                        <a:solidFill>
                          <a:srgbClr val="FFFFFF"/>
                        </a:solidFill>
                      </wps:spPr>
                      <wps:txbx>
                        <w:txbxContent>
                          <w:p>
                            <w:pPr>
                              <w:pStyle w:val="Normal"/>
                              <w:spacing w:before="0" w:after="180"/>
                              <w:rPr>
                                <w:lang w:val="en-US"/>
                              </w:rPr>
                            </w:pPr>
                            <w:r>
                              <w:rPr>
                                <w:lang w:val="en-US"/>
                              </w:rPr>
                              <w:t>Partial Suspension of Itf-N IRP</w:t>
                            </w:r>
                          </w:p>
                        </w:txbxContent>
                      </wps:txbx>
                      <wps:bodyPr anchor="t" lIns="92075" tIns="46355" rIns="92075" bIns="46355">
                        <a:noAutofit/>
                      </wps:bodyPr>
                    </wps:wsp>
                  </a:graphicData>
                </a:graphic>
              </wp:anchor>
            </w:drawing>
          </mc:Choice>
          <mc:Fallback>
            <w:pict>
              <v:rect fillcolor="#FFFFFF" style="position:absolute;rotation:-0;width:99pt;height:36pt;mso-wrap-distance-left:9.05pt;mso-wrap-distance-right:9.05pt;mso-wrap-distance-top:0pt;mso-wrap-distance-bottom:0pt;margin-top:82.3pt;mso-position-vertical-relative:text;margin-left:327.95pt;mso-position-horizontal-relative:text">
                <v:textbox inset="0.100694444444444in,0.0506944444444444in,0.100694444444444in,0.0506944444444444in">
                  <w:txbxContent>
                    <w:p>
                      <w:pPr>
                        <w:pStyle w:val="Normal"/>
                        <w:spacing w:before="0" w:after="180"/>
                        <w:rPr>
                          <w:lang w:val="en-US"/>
                        </w:rPr>
                      </w:pPr>
                      <w:r>
                        <w:rPr>
                          <w:lang w:val="en-US"/>
                        </w:rPr>
                        <w:t>Partial Suspension of Itf-N IRP</w:t>
                      </w:r>
                    </w:p>
                  </w:txbxContent>
                </v:textbox>
                <w10:wrap type="none"/>
              </v:rect>
            </w:pict>
          </mc:Fallback>
        </mc:AlternateContent>
      </w:r>
    </w:p>
    <w:p>
      <w:pPr>
        <w:pStyle w:val="TF"/>
        <w:rPr/>
      </w:pPr>
      <w:r>
        <w:rPr/>
        <w:t>Figure 4.1-2: System Context B</w:t>
      </w:r>
      <w:r>
        <w:br w:type="page"/>
      </w:r>
    </w:p>
    <w:p>
      <w:pPr>
        <w:pStyle w:val="Heading1"/>
        <w:ind w:left="1134" w:hanging="1134"/>
        <w:rPr/>
      </w:pPr>
      <w:bookmarkStart w:id="15" w:name="__RefHeading___Toc200704086"/>
      <w:bookmarkEnd w:id="15"/>
      <w:r>
        <w:rPr/>
        <w:t>5</w:t>
        <w:tab/>
        <w:t>Information Object Classes</w:t>
      </w:r>
    </w:p>
    <w:p>
      <w:pPr>
        <w:pStyle w:val="Heading2"/>
        <w:rPr/>
      </w:pPr>
      <w:bookmarkStart w:id="16" w:name="__RefHeading___Toc200704087"/>
      <w:bookmarkEnd w:id="16"/>
      <w:r>
        <w:rPr/>
        <w:t>5.1</w:t>
        <w:tab/>
        <w:t>Information entities imported and local labels</w:t>
      </w:r>
    </w:p>
    <w:tbl>
      <w:tblPr>
        <w:tblW w:w="5000" w:type="pct"/>
        <w:jc w:val="center"/>
        <w:tblInd w:w="0" w:type="dxa"/>
        <w:tblLayout w:type="fixed"/>
        <w:tblCellMar>
          <w:top w:w="0" w:type="dxa"/>
          <w:left w:w="28" w:type="dxa"/>
          <w:bottom w:w="0" w:type="dxa"/>
          <w:right w:w="70" w:type="dxa"/>
        </w:tblCellMar>
      </w:tblPr>
      <w:tblGrid>
        <w:gridCol w:w="7210"/>
        <w:gridCol w:w="2428"/>
      </w:tblGrid>
      <w:tr>
        <w:trPr/>
        <w:tc>
          <w:tcPr>
            <w:tcW w:w="721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Label reference</w:t>
            </w:r>
          </w:p>
        </w:tc>
        <w:tc>
          <w:tcPr>
            <w:tcW w:w="242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Local label</w:t>
            </w:r>
          </w:p>
        </w:tc>
      </w:tr>
      <w:tr>
        <w:trPr/>
        <w:tc>
          <w:tcPr>
            <w:tcW w:w="7210" w:type="dxa"/>
            <w:tcBorders>
              <w:top w:val="single" w:sz="4" w:space="0" w:color="000000"/>
              <w:left w:val="single" w:sz="4" w:space="0" w:color="000000"/>
              <w:bottom w:val="single" w:sz="4" w:space="0" w:color="000000"/>
              <w:right w:val="single" w:sz="4" w:space="0" w:color="000000"/>
            </w:tcBorders>
          </w:tcPr>
          <w:p>
            <w:pPr>
              <w:pStyle w:val="TAL"/>
              <w:rPr/>
            </w:pPr>
            <w:r>
              <w:rPr/>
              <w:t>3GPP TS 32.622 [6], information object class, Top</w:t>
            </w:r>
          </w:p>
        </w:tc>
        <w:tc>
          <w:tcPr>
            <w:tcW w:w="2428" w:type="dxa"/>
            <w:tcBorders>
              <w:top w:val="single" w:sz="4" w:space="0" w:color="000000"/>
              <w:left w:val="single" w:sz="4" w:space="0" w:color="000000"/>
              <w:bottom w:val="single" w:sz="4" w:space="0" w:color="000000"/>
              <w:right w:val="single" w:sz="4" w:space="0" w:color="000000"/>
            </w:tcBorders>
          </w:tcPr>
          <w:p>
            <w:pPr>
              <w:pStyle w:val="TAL"/>
              <w:rPr/>
            </w:pPr>
            <w:r>
              <w:rPr/>
              <w:t>Top</w:t>
            </w:r>
          </w:p>
        </w:tc>
      </w:tr>
      <w:tr>
        <w:trPr/>
        <w:tc>
          <w:tcPr>
            <w:tcW w:w="7210" w:type="dxa"/>
            <w:tcBorders>
              <w:top w:val="single" w:sz="4" w:space="0" w:color="000000"/>
              <w:left w:val="single" w:sz="4" w:space="0" w:color="000000"/>
              <w:bottom w:val="single" w:sz="4" w:space="0" w:color="000000"/>
              <w:right w:val="single" w:sz="4" w:space="0" w:color="000000"/>
            </w:tcBorders>
          </w:tcPr>
          <w:p>
            <w:pPr>
              <w:pStyle w:val="TAL"/>
              <w:rPr/>
            </w:pPr>
            <w:r>
              <w:rPr/>
              <w:t>3GPP TS 32.312 [7], information object class, managedGenericIRP</w:t>
            </w:r>
          </w:p>
        </w:tc>
        <w:tc>
          <w:tcPr>
            <w:tcW w:w="2428" w:type="dxa"/>
            <w:tcBorders>
              <w:top w:val="single" w:sz="4" w:space="0" w:color="000000"/>
              <w:left w:val="single" w:sz="4" w:space="0" w:color="000000"/>
              <w:bottom w:val="single" w:sz="4" w:space="0" w:color="000000"/>
              <w:right w:val="single" w:sz="4" w:space="0" w:color="000000"/>
            </w:tcBorders>
          </w:tcPr>
          <w:p>
            <w:pPr>
              <w:pStyle w:val="TAL"/>
              <w:rPr/>
            </w:pPr>
            <w:r>
              <w:rPr/>
              <w:t>managedGenericIRP</w:t>
            </w:r>
          </w:p>
        </w:tc>
      </w:tr>
      <w:tr>
        <w:trPr/>
        <w:tc>
          <w:tcPr>
            <w:tcW w:w="7210" w:type="dxa"/>
            <w:tcBorders>
              <w:top w:val="single" w:sz="4" w:space="0" w:color="000000"/>
              <w:left w:val="single" w:sz="4" w:space="0" w:color="000000"/>
              <w:bottom w:val="single" w:sz="4" w:space="0" w:color="000000"/>
              <w:right w:val="single" w:sz="4" w:space="0" w:color="000000"/>
            </w:tcBorders>
          </w:tcPr>
          <w:p>
            <w:pPr>
              <w:pStyle w:val="TAL"/>
              <w:rPr/>
            </w:pPr>
            <w:r>
              <w:rPr/>
              <w:t>3GPP TS 32.622 [6], information object class, IRPAgent</w:t>
            </w:r>
          </w:p>
        </w:tc>
        <w:tc>
          <w:tcPr>
            <w:tcW w:w="2428" w:type="dxa"/>
            <w:tcBorders>
              <w:top w:val="single" w:sz="4" w:space="0" w:color="000000"/>
              <w:left w:val="single" w:sz="4" w:space="0" w:color="000000"/>
              <w:bottom w:val="single" w:sz="4" w:space="0" w:color="000000"/>
              <w:right w:val="single" w:sz="4" w:space="0" w:color="000000"/>
            </w:tcBorders>
          </w:tcPr>
          <w:p>
            <w:pPr>
              <w:pStyle w:val="TAL"/>
              <w:rPr/>
            </w:pPr>
            <w:r>
              <w:rPr/>
              <w:t>IRPAgent</w:t>
            </w:r>
          </w:p>
        </w:tc>
      </w:tr>
    </w:tbl>
    <w:p>
      <w:pPr>
        <w:pStyle w:val="Normal"/>
        <w:rPr/>
      </w:pPr>
      <w:r>
        <w:rPr/>
      </w:r>
    </w:p>
    <w:p>
      <w:pPr>
        <w:pStyle w:val="Heading2"/>
        <w:rPr/>
      </w:pPr>
      <w:bookmarkStart w:id="17" w:name="__RefHeading___Toc200704088"/>
      <w:bookmarkEnd w:id="17"/>
      <w:r>
        <w:rPr/>
        <w:t>5.2</w:t>
        <w:tab/>
        <w:t>Class diagram</w:t>
      </w:r>
    </w:p>
    <w:p>
      <w:pPr>
        <w:pStyle w:val="Heading3"/>
        <w:rPr/>
      </w:pPr>
      <w:bookmarkStart w:id="18" w:name="__RefHeading___Toc200704089"/>
      <w:bookmarkEnd w:id="18"/>
      <w:r>
        <w:rPr/>
        <w:t>5.2.1</w:t>
        <w:tab/>
        <w:t>Attributes and relationships</w:t>
      </w:r>
    </w:p>
    <w:p>
      <w:pPr>
        <w:pStyle w:val="Normal"/>
        <w:keepNext w:val="true"/>
        <w:rPr/>
      </w:pPr>
      <w:r>
        <w:rPr/>
        <w:t>This clause depicts the set of IOCs that encapsulate information within the partial suspension of Itf-N IRP. The intent is to identify the information required for the partial suspension of Itf-N IRP implementation of its operations and notification emission. This clause provides the overview of all Information Object Classes in UML. Subsequent clauses provide more detailed specification of various aspects of these information object classes.</w:t>
      </w:r>
    </w:p>
    <w:p>
      <w:pPr>
        <w:pStyle w:val="TH"/>
        <w:rPr/>
      </w:pPr>
      <w:r>
        <w:rPr/>
        <w:object w:dxaOrig="7889" w:dyaOrig="532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32.5pt;height:224.15pt" filled="f" o:ole="">
            <v:imagedata r:id="rId12" o:title=""/>
          </v:shape>
          <o:OLEObject Type="Embed" ProgID="" ShapeID="ole_rId11" DrawAspect="Content" ObjectID="_1133050742" r:id="rId11"/>
        </w:object>
      </w:r>
    </w:p>
    <w:p>
      <w:pPr>
        <w:pStyle w:val="TF"/>
        <w:rPr/>
      </w:pPr>
      <w:r>
        <w:rPr/>
        <w:t>Figure 5.2.1-1: Class Diagram</w:t>
      </w:r>
    </w:p>
    <w:p>
      <w:pPr>
        <w:pStyle w:val="Heading3"/>
        <w:rPr/>
      </w:pPr>
      <w:bookmarkStart w:id="19" w:name="__RefHeading___Toc200704090"/>
      <w:bookmarkEnd w:id="19"/>
      <w:r>
        <w:rPr/>
        <w:t>5.2.2</w:t>
        <w:tab/>
        <w:t>Inheritance</w:t>
      </w:r>
    </w:p>
    <w:p>
      <w:pPr>
        <w:pStyle w:val="Normal"/>
        <w:keepNext w:val="true"/>
        <w:rPr/>
      </w:pPr>
      <w:r>
        <w:rPr/>
        <w:t>This clause depicts the inheritance relationships that exist between Information Object Classes.</w:t>
      </w:r>
    </w:p>
    <w:p>
      <w:pPr>
        <w:pStyle w:val="TH"/>
        <w:rPr/>
      </w:pPr>
      <w:r>
        <w:rPr/>
        <w:object w:dxaOrig="3239" w:dyaOrig="422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43.45pt;height:187.1pt" filled="f" o:ole="">
            <v:imagedata r:id="rId14" o:title=""/>
          </v:shape>
          <o:OLEObject Type="Embed" ProgID="" ShapeID="ole_rId13" DrawAspect="Content" ObjectID="_400126906" r:id="rId13"/>
        </w:object>
      </w:r>
    </w:p>
    <w:p>
      <w:pPr>
        <w:pStyle w:val="TF"/>
        <w:rPr/>
      </w:pPr>
      <w:r>
        <w:rPr/>
        <w:t>Figure 5.2.2-1: Inheritance Diagram</w:t>
      </w:r>
    </w:p>
    <w:p>
      <w:pPr>
        <w:pStyle w:val="Heading2"/>
        <w:rPr/>
      </w:pPr>
      <w:bookmarkStart w:id="20" w:name="__RefHeading___Toc200704091"/>
      <w:bookmarkEnd w:id="20"/>
      <w:r>
        <w:rPr/>
        <w:t>5.3</w:t>
        <w:tab/>
        <w:t>Information Object Classes definition</w:t>
      </w:r>
    </w:p>
    <w:p>
      <w:pPr>
        <w:pStyle w:val="Heading3"/>
        <w:rPr/>
      </w:pPr>
      <w:bookmarkStart w:id="21" w:name="__RefHeading___Toc200704092"/>
      <w:bookmarkEnd w:id="21"/>
      <w:r>
        <w:rPr/>
        <w:t>5.3.1</w:t>
        <w:tab/>
        <w:t>partialSuspendedOfItfN</w:t>
      </w:r>
    </w:p>
    <w:p>
      <w:pPr>
        <w:pStyle w:val="Heading4"/>
        <w:ind w:left="1418" w:hanging="1418"/>
        <w:rPr/>
      </w:pPr>
      <w:bookmarkStart w:id="22" w:name="__RefHeading___Toc200704093"/>
      <w:bookmarkEnd w:id="22"/>
      <w:r>
        <w:rPr/>
        <w:t>5.3.1.1</w:t>
        <w:tab/>
        <w:t>Definition</w:t>
      </w:r>
    </w:p>
    <w:p>
      <w:pPr>
        <w:pStyle w:val="Normal"/>
        <w:rPr/>
      </w:pPr>
      <w:r>
        <w:rPr/>
        <w:t>This information object represents a partial suspension object instance.</w:t>
      </w:r>
    </w:p>
    <w:p>
      <w:pPr>
        <w:pStyle w:val="Normal"/>
        <w:rPr/>
      </w:pPr>
      <w:r>
        <w:rPr/>
        <w:t>A partialSuspensionOfItfN is fully identified by its distinguished name.</w:t>
      </w:r>
    </w:p>
    <w:p>
      <w:pPr>
        <w:pStyle w:val="Normal"/>
        <w:rPr/>
      </w:pPr>
      <w:r>
        <w:rPr/>
        <w:t>A partialSuspensionOfItfN can represent a group of suspended instances depending on its scope.</w:t>
      </w:r>
    </w:p>
    <w:p>
      <w:pPr>
        <w:pStyle w:val="Normal"/>
        <w:rPr/>
      </w:pPr>
      <w:r>
        <w:rPr/>
        <w:t>It inherits from IOC Top.</w:t>
      </w:r>
    </w:p>
    <w:p>
      <w:pPr>
        <w:pStyle w:val="Heading4"/>
        <w:ind w:left="1418" w:hanging="1418"/>
        <w:rPr/>
      </w:pPr>
      <w:bookmarkStart w:id="23" w:name="__RefHeading___Toc200704094"/>
      <w:bookmarkEnd w:id="23"/>
      <w:r>
        <w:rPr/>
        <w:t>5.3.1.2</w:t>
        <w:tab/>
        <w:t>Attributes</w:t>
      </w:r>
    </w:p>
    <w:tbl>
      <w:tblPr>
        <w:tblW w:w="5000" w:type="pct"/>
        <w:jc w:val="center"/>
        <w:tblInd w:w="0" w:type="dxa"/>
        <w:tblLayout w:type="fixed"/>
        <w:tblCellMar>
          <w:top w:w="0" w:type="dxa"/>
          <w:left w:w="28" w:type="dxa"/>
          <w:bottom w:w="0" w:type="dxa"/>
          <w:right w:w="108" w:type="dxa"/>
        </w:tblCellMar>
      </w:tblPr>
      <w:tblGrid>
        <w:gridCol w:w="4150"/>
        <w:gridCol w:w="923"/>
        <w:gridCol w:w="1694"/>
        <w:gridCol w:w="1431"/>
        <w:gridCol w:w="1440"/>
      </w:tblGrid>
      <w:tr>
        <w:trPr/>
        <w:tc>
          <w:tcPr>
            <w:tcW w:w="415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Attribute name</w:t>
            </w:r>
          </w:p>
        </w:tc>
        <w:tc>
          <w:tcPr>
            <w:tcW w:w="92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Visibility</w:t>
            </w:r>
          </w:p>
        </w:tc>
        <w:tc>
          <w:tcPr>
            <w:tcW w:w="169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Support Qualifier</w:t>
            </w:r>
          </w:p>
        </w:tc>
        <w:tc>
          <w:tcPr>
            <w:tcW w:w="143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Read Qualifier</w:t>
            </w:r>
          </w:p>
        </w:tc>
        <w:tc>
          <w:tcPr>
            <w:tcW w:w="144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Write Qualifier</w:t>
            </w:r>
          </w:p>
        </w:tc>
      </w:tr>
      <w:tr>
        <w:trPr/>
        <w:tc>
          <w:tcPr>
            <w:tcW w:w="4150" w:type="dxa"/>
            <w:tcBorders>
              <w:top w:val="single" w:sz="4" w:space="0" w:color="000000"/>
              <w:left w:val="single" w:sz="4" w:space="0" w:color="000000"/>
              <w:bottom w:val="single" w:sz="4" w:space="0" w:color="000000"/>
              <w:right w:val="single" w:sz="4" w:space="0" w:color="000000"/>
            </w:tcBorders>
          </w:tcPr>
          <w:p>
            <w:pPr>
              <w:pStyle w:val="TAL"/>
              <w:rPr/>
            </w:pPr>
            <w:r>
              <w:rPr/>
              <w:t>partialSuspensionId</w:t>
            </w:r>
          </w:p>
        </w:tc>
        <w:tc>
          <w:tcPr>
            <w:tcW w:w="92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3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4150" w:type="dxa"/>
            <w:tcBorders>
              <w:top w:val="single" w:sz="4" w:space="0" w:color="000000"/>
              <w:left w:val="single" w:sz="4" w:space="0" w:color="000000"/>
              <w:bottom w:val="single" w:sz="4" w:space="0" w:color="000000"/>
              <w:right w:val="single" w:sz="4" w:space="0" w:color="000000"/>
            </w:tcBorders>
          </w:tcPr>
          <w:p>
            <w:pPr>
              <w:pStyle w:val="TAL"/>
              <w:rPr/>
            </w:pPr>
            <w:r>
              <w:rPr/>
              <w:t>baseMOInstance</w:t>
            </w:r>
          </w:p>
        </w:tc>
        <w:tc>
          <w:tcPr>
            <w:tcW w:w="92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43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4150" w:type="dxa"/>
            <w:tcBorders>
              <w:top w:val="single" w:sz="4" w:space="0" w:color="000000"/>
              <w:left w:val="single" w:sz="4" w:space="0" w:color="000000"/>
              <w:bottom w:val="single" w:sz="4" w:space="0" w:color="000000"/>
              <w:right w:val="single" w:sz="4" w:space="0" w:color="000000"/>
            </w:tcBorders>
          </w:tcPr>
          <w:p>
            <w:pPr>
              <w:pStyle w:val="TAL"/>
              <w:rPr/>
            </w:pPr>
            <w:r>
              <w:rPr/>
              <w:t>scope</w:t>
            </w:r>
          </w:p>
        </w:tc>
        <w:tc>
          <w:tcPr>
            <w:tcW w:w="92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43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4150" w:type="dxa"/>
            <w:tcBorders>
              <w:top w:val="single" w:sz="4" w:space="0" w:color="000000"/>
              <w:left w:val="single" w:sz="4" w:space="0" w:color="000000"/>
              <w:bottom w:val="single" w:sz="4" w:space="0" w:color="000000"/>
              <w:right w:val="single" w:sz="4" w:space="0" w:color="000000"/>
            </w:tcBorders>
          </w:tcPr>
          <w:p>
            <w:pPr>
              <w:pStyle w:val="TAL"/>
              <w:rPr/>
            </w:pPr>
            <w:r>
              <w:rPr/>
              <w:t>activationTime</w:t>
            </w:r>
          </w:p>
        </w:tc>
        <w:tc>
          <w:tcPr>
            <w:tcW w:w="92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43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pPr>
      <w:r>
        <w:rPr/>
      </w:r>
    </w:p>
    <w:p>
      <w:pPr>
        <w:pStyle w:val="Heading3"/>
        <w:rPr/>
      </w:pPr>
      <w:bookmarkStart w:id="24" w:name="__RefHeading___Toc200704095"/>
      <w:bookmarkEnd w:id="24"/>
      <w:r>
        <w:rPr/>
        <w:t>5.3.2</w:t>
        <w:tab/>
        <w:t>partialSuspensionOfItfNIRP</w:t>
      </w:r>
    </w:p>
    <w:p>
      <w:pPr>
        <w:pStyle w:val="Heading4"/>
        <w:ind w:left="1418" w:hanging="1418"/>
        <w:rPr/>
      </w:pPr>
      <w:bookmarkStart w:id="25" w:name="__RefHeading___Toc200704096"/>
      <w:bookmarkEnd w:id="25"/>
      <w:r>
        <w:rPr/>
        <w:t>5.3.2.1</w:t>
        <w:tab/>
        <w:t>Definition</w:t>
      </w:r>
    </w:p>
    <w:p>
      <w:pPr>
        <w:pStyle w:val="Normal"/>
        <w:rPr/>
      </w:pPr>
      <w:r>
        <w:rPr/>
        <w:t>This information object represents a partial suspension of Itf-N IRP. It inherits from IOC managedGenericIRP.</w:t>
      </w:r>
    </w:p>
    <w:p>
      <w:pPr>
        <w:pStyle w:val="Heading2"/>
        <w:rPr/>
      </w:pPr>
      <w:bookmarkStart w:id="26" w:name="__RefHeading___Toc200704097"/>
      <w:bookmarkEnd w:id="26"/>
      <w:r>
        <w:rPr/>
        <w:t>5.4</w:t>
        <w:tab/>
        <w:t>Information relationships definition</w:t>
      </w:r>
    </w:p>
    <w:p>
      <w:pPr>
        <w:pStyle w:val="Heading3"/>
        <w:rPr/>
      </w:pPr>
      <w:bookmarkStart w:id="27" w:name="__RefHeading___Toc200704098"/>
      <w:bookmarkEnd w:id="27"/>
      <w:r>
        <w:rPr/>
        <w:t>5.4.1</w:t>
        <w:tab/>
        <w:t>relation-partialSuspensionOfItfNIRP-partialSuspensionOfItfN (M)</w:t>
      </w:r>
    </w:p>
    <w:p>
      <w:pPr>
        <w:pStyle w:val="Heading4"/>
        <w:ind w:left="1418" w:hanging="1418"/>
        <w:rPr/>
      </w:pPr>
      <w:bookmarkStart w:id="28" w:name="__RefHeading___Toc200704099"/>
      <w:bookmarkEnd w:id="28"/>
      <w:r>
        <w:rPr/>
        <w:t>5.4.1.1</w:t>
        <w:tab/>
        <w:t>Definition</w:t>
      </w:r>
    </w:p>
    <w:p>
      <w:pPr>
        <w:pStyle w:val="Normal"/>
        <w:keepNext w:val="true"/>
        <w:rPr/>
      </w:pPr>
      <w:r>
        <w:rPr/>
        <w:t>This relationship defines the relationship between a partialSuspensionOfItfNIRP and the current partially suspended instances.</w:t>
      </w:r>
    </w:p>
    <w:p>
      <w:pPr>
        <w:pStyle w:val="Heading4"/>
        <w:ind w:left="1418" w:hanging="1418"/>
        <w:rPr/>
      </w:pPr>
      <w:bookmarkStart w:id="29" w:name="__RefHeading___Toc200704100"/>
      <w:bookmarkEnd w:id="29"/>
      <w:r>
        <w:rPr/>
        <w:t>5.4.1.2</w:t>
        <w:tab/>
        <w:t>Roles</w:t>
      </w:r>
    </w:p>
    <w:tbl>
      <w:tblPr>
        <w:tblW w:w="9775" w:type="dxa"/>
        <w:jc w:val="center"/>
        <w:tblInd w:w="0" w:type="dxa"/>
        <w:tblLayout w:type="fixed"/>
        <w:tblCellMar>
          <w:top w:w="0" w:type="dxa"/>
          <w:left w:w="28" w:type="dxa"/>
          <w:bottom w:w="0" w:type="dxa"/>
          <w:right w:w="108" w:type="dxa"/>
        </w:tblCellMar>
      </w:tblPr>
      <w:tblGrid>
        <w:gridCol w:w="2608"/>
        <w:gridCol w:w="7167"/>
      </w:tblGrid>
      <w:tr>
        <w:trPr/>
        <w:tc>
          <w:tcPr>
            <w:tcW w:w="260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716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608" w:type="dxa"/>
            <w:tcBorders>
              <w:top w:val="single" w:sz="4" w:space="0" w:color="000000"/>
              <w:left w:val="single" w:sz="4" w:space="0" w:color="000000"/>
              <w:bottom w:val="single" w:sz="4" w:space="0" w:color="000000"/>
              <w:right w:val="single" w:sz="4" w:space="0" w:color="000000"/>
            </w:tcBorders>
          </w:tcPr>
          <w:p>
            <w:pPr>
              <w:pStyle w:val="TAL"/>
              <w:rPr/>
            </w:pPr>
            <w:r>
              <w:rPr/>
              <w:t>thePartiallySuspended</w:t>
            </w:r>
          </w:p>
        </w:tc>
        <w:tc>
          <w:tcPr>
            <w:tcW w:w="7167" w:type="dxa"/>
            <w:tcBorders>
              <w:top w:val="single" w:sz="4" w:space="0" w:color="000000"/>
              <w:left w:val="single" w:sz="4" w:space="0" w:color="000000"/>
              <w:bottom w:val="single" w:sz="4" w:space="0" w:color="000000"/>
              <w:right w:val="single" w:sz="4" w:space="0" w:color="000000"/>
            </w:tcBorders>
          </w:tcPr>
          <w:p>
            <w:pPr>
              <w:pStyle w:val="TAL"/>
              <w:rPr/>
            </w:pPr>
            <w:r>
              <w:rPr/>
              <w:t>This role represents the one who is partially suspended. It can be played by instances of IOC partialSuspensionOfItfN</w:t>
            </w:r>
          </w:p>
        </w:tc>
      </w:tr>
      <w:tr>
        <w:trPr/>
        <w:tc>
          <w:tcPr>
            <w:tcW w:w="2608" w:type="dxa"/>
            <w:tcBorders>
              <w:top w:val="single" w:sz="4" w:space="0" w:color="000000"/>
              <w:left w:val="single" w:sz="4" w:space="0" w:color="000000"/>
              <w:bottom w:val="single" w:sz="4" w:space="0" w:color="000000"/>
              <w:right w:val="single" w:sz="4" w:space="0" w:color="000000"/>
            </w:tcBorders>
          </w:tcPr>
          <w:p>
            <w:pPr>
              <w:pStyle w:val="TAL"/>
              <w:rPr/>
            </w:pPr>
            <w:r>
              <w:rPr/>
              <w:t>thePartialSuspensionOfItfNIRP</w:t>
            </w:r>
          </w:p>
        </w:tc>
        <w:tc>
          <w:tcPr>
            <w:tcW w:w="7167" w:type="dxa"/>
            <w:tcBorders>
              <w:top w:val="single" w:sz="4" w:space="0" w:color="000000"/>
              <w:left w:val="single" w:sz="4" w:space="0" w:color="000000"/>
              <w:bottom w:val="single" w:sz="4" w:space="0" w:color="000000"/>
              <w:right w:val="single" w:sz="4" w:space="0" w:color="000000"/>
            </w:tcBorders>
          </w:tcPr>
          <w:p>
            <w:pPr>
              <w:pStyle w:val="TAL"/>
              <w:rPr/>
            </w:pPr>
            <w:r>
              <w:rPr/>
              <w:t>This role represents the partial suspension of Itf-N IRP which an IRPManager uses. It is played by instances of IOC partialSuspensionOfItfNIRP</w:t>
            </w:r>
          </w:p>
        </w:tc>
      </w:tr>
    </w:tbl>
    <w:p>
      <w:pPr>
        <w:pStyle w:val="Normal"/>
        <w:rPr/>
      </w:pPr>
      <w:r>
        <w:rPr/>
      </w:r>
    </w:p>
    <w:p>
      <w:pPr>
        <w:pStyle w:val="Heading4"/>
        <w:ind w:left="1418" w:hanging="1418"/>
        <w:rPr/>
      </w:pPr>
      <w:bookmarkStart w:id="30" w:name="__RefHeading___Toc200704101"/>
      <w:bookmarkEnd w:id="30"/>
      <w:r>
        <w:rPr/>
        <w:t>5.4.1.3</w:t>
        <w:tab/>
        <w:t>Constraints</w:t>
      </w:r>
    </w:p>
    <w:p>
      <w:pPr>
        <w:pStyle w:val="Normal"/>
        <w:rPr/>
      </w:pPr>
      <w:r>
        <w:rPr/>
        <w:t>None</w:t>
      </w:r>
    </w:p>
    <w:p>
      <w:pPr>
        <w:pStyle w:val="Heading2"/>
        <w:rPr/>
      </w:pPr>
      <w:bookmarkStart w:id="31" w:name="__RefHeading___Toc200704102"/>
      <w:bookmarkEnd w:id="31"/>
      <w:r>
        <w:rPr/>
        <w:t>5.5</w:t>
        <w:tab/>
        <w:t>Information attributes definition</w:t>
      </w:r>
    </w:p>
    <w:p>
      <w:pPr>
        <w:pStyle w:val="Normal"/>
        <w:keepNext w:val="true"/>
        <w:keepLines/>
        <w:rPr/>
      </w:pPr>
      <w:r>
        <w:rPr/>
        <w:t>This clause defines the semantics of the Attributes used in Information Object Classes.</w:t>
      </w:r>
    </w:p>
    <w:p>
      <w:pPr>
        <w:pStyle w:val="Heading3"/>
        <w:rPr/>
      </w:pPr>
      <w:bookmarkStart w:id="32" w:name="__RefHeading___Toc200704103"/>
      <w:bookmarkEnd w:id="32"/>
      <w:r>
        <w:rPr/>
        <w:t>5.5.1</w:t>
        <w:tab/>
        <w:t>Definitions and legal values</w:t>
      </w:r>
    </w:p>
    <w:tbl>
      <w:tblPr>
        <w:tblW w:w="9695" w:type="dxa"/>
        <w:jc w:val="center"/>
        <w:tblInd w:w="0" w:type="dxa"/>
        <w:tblLayout w:type="fixed"/>
        <w:tblCellMar>
          <w:top w:w="0" w:type="dxa"/>
          <w:left w:w="28" w:type="dxa"/>
          <w:bottom w:w="0" w:type="dxa"/>
          <w:right w:w="28" w:type="dxa"/>
        </w:tblCellMar>
      </w:tblPr>
      <w:tblGrid>
        <w:gridCol w:w="1638"/>
        <w:gridCol w:w="6926"/>
        <w:gridCol w:w="1131"/>
      </w:tblGrid>
      <w:tr>
        <w:trPr>
          <w:tblHeader w:val="true"/>
        </w:trPr>
        <w:tc>
          <w:tcPr>
            <w:tcW w:w="163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Attribute Name</w:t>
            </w:r>
          </w:p>
        </w:tc>
        <w:tc>
          <w:tcPr>
            <w:tcW w:w="69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c>
          <w:tcPr>
            <w:tcW w:w="113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Legal Values</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TAL"/>
              <w:rPr/>
            </w:pPr>
            <w:r>
              <w:rPr/>
              <w:t>baseMOInstance</w:t>
            </w:r>
          </w:p>
        </w:tc>
        <w:tc>
          <w:tcPr>
            <w:tcW w:w="6926" w:type="dxa"/>
            <w:tcBorders>
              <w:top w:val="single" w:sz="4" w:space="0" w:color="000000"/>
              <w:left w:val="single" w:sz="4" w:space="0" w:color="000000"/>
              <w:bottom w:val="single" w:sz="4" w:space="0" w:color="000000"/>
              <w:right w:val="single" w:sz="4" w:space="0" w:color="000000"/>
            </w:tcBorders>
          </w:tcPr>
          <w:p>
            <w:pPr>
              <w:pStyle w:val="TAL"/>
              <w:rPr/>
            </w:pPr>
            <w:r>
              <w:rPr/>
              <w:t>This attribute identifies uniquely a partially suspended base object instance</w:t>
            </w:r>
          </w:p>
        </w:tc>
        <w:tc>
          <w:tcPr>
            <w:tcW w:w="1131" w:type="dxa"/>
            <w:tcBorders>
              <w:top w:val="single" w:sz="4" w:space="0" w:color="000000"/>
              <w:left w:val="single" w:sz="4" w:space="0" w:color="000000"/>
              <w:bottom w:val="single" w:sz="4" w:space="0" w:color="000000"/>
              <w:right w:val="single" w:sz="4" w:space="0" w:color="000000"/>
            </w:tcBorders>
          </w:tcPr>
          <w:p>
            <w:pPr>
              <w:pStyle w:val="TAL"/>
              <w:rPr/>
            </w:pPr>
            <w:r>
              <w:rPr/>
              <w:t>N/A</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TAL"/>
              <w:rPr/>
            </w:pPr>
            <w:r>
              <w:rPr/>
              <w:t>scope</w:t>
            </w:r>
          </w:p>
        </w:tc>
        <w:tc>
          <w:tcPr>
            <w:tcW w:w="6926"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indicates the managed object scope of the partial suspension. </w:t>
            </w:r>
          </w:p>
        </w:tc>
        <w:tc>
          <w:tcPr>
            <w:tcW w:w="1131" w:type="dxa"/>
            <w:tcBorders>
              <w:top w:val="single" w:sz="4" w:space="0" w:color="000000"/>
              <w:left w:val="single" w:sz="4" w:space="0" w:color="000000"/>
              <w:bottom w:val="single" w:sz="4" w:space="0" w:color="000000"/>
              <w:right w:val="single" w:sz="4" w:space="0" w:color="000000"/>
            </w:tcBorders>
          </w:tcPr>
          <w:p>
            <w:pPr>
              <w:pStyle w:val="TAL"/>
              <w:rPr/>
            </w:pPr>
            <w:r>
              <w:rPr/>
              <w:t>N/A</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TAL"/>
              <w:rPr/>
            </w:pPr>
            <w:r>
              <w:rPr/>
              <w:t>partialSuspensionId</w:t>
            </w:r>
          </w:p>
        </w:tc>
        <w:tc>
          <w:tcPr>
            <w:tcW w:w="6926" w:type="dxa"/>
            <w:tcBorders>
              <w:top w:val="single" w:sz="4" w:space="0" w:color="000000"/>
              <w:left w:val="single" w:sz="4" w:space="0" w:color="000000"/>
              <w:bottom w:val="single" w:sz="4" w:space="0" w:color="000000"/>
              <w:right w:val="single" w:sz="4" w:space="0" w:color="000000"/>
            </w:tcBorders>
          </w:tcPr>
          <w:p>
            <w:pPr>
              <w:pStyle w:val="TAL"/>
              <w:rPr/>
            </w:pPr>
            <w:r>
              <w:rPr/>
              <w:t>This attribute identifies uniquely a partial suspension requested by an IRPManager</w:t>
            </w:r>
          </w:p>
        </w:tc>
        <w:tc>
          <w:tcPr>
            <w:tcW w:w="1131" w:type="dxa"/>
            <w:tcBorders>
              <w:top w:val="single" w:sz="4" w:space="0" w:color="000000"/>
              <w:left w:val="single" w:sz="4" w:space="0" w:color="000000"/>
              <w:bottom w:val="single" w:sz="4" w:space="0" w:color="000000"/>
              <w:right w:val="single" w:sz="4" w:space="0" w:color="000000"/>
            </w:tcBorders>
          </w:tcPr>
          <w:p>
            <w:pPr>
              <w:pStyle w:val="TAL"/>
              <w:rPr/>
            </w:pPr>
            <w:r>
              <w:rPr/>
              <w:t>N/A</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TAL"/>
              <w:rPr/>
            </w:pPr>
            <w:r>
              <w:rPr/>
              <w:t>activationTime</w:t>
            </w:r>
          </w:p>
        </w:tc>
        <w:tc>
          <w:tcPr>
            <w:tcW w:w="6926" w:type="dxa"/>
            <w:tcBorders>
              <w:top w:val="single" w:sz="4" w:space="0" w:color="000000"/>
              <w:left w:val="single" w:sz="4" w:space="0" w:color="000000"/>
              <w:bottom w:val="single" w:sz="4" w:space="0" w:color="000000"/>
              <w:right w:val="single" w:sz="4" w:space="0" w:color="000000"/>
            </w:tcBorders>
          </w:tcPr>
          <w:p>
            <w:pPr>
              <w:pStyle w:val="TAL"/>
              <w:rPr/>
            </w:pPr>
            <w:r>
              <w:rPr/>
              <w:t>This attribute identifies the time from which onwards the partial suspension shall be active.</w:t>
            </w:r>
          </w:p>
        </w:tc>
        <w:tc>
          <w:tcPr>
            <w:tcW w:w="1131" w:type="dxa"/>
            <w:tcBorders>
              <w:top w:val="single" w:sz="4" w:space="0" w:color="000000"/>
              <w:left w:val="single" w:sz="4" w:space="0" w:color="000000"/>
              <w:bottom w:val="single" w:sz="4" w:space="0" w:color="000000"/>
              <w:right w:val="single" w:sz="4" w:space="0" w:color="000000"/>
            </w:tcBorders>
          </w:tcPr>
          <w:p>
            <w:pPr>
              <w:pStyle w:val="TAL"/>
              <w:rPr/>
            </w:pPr>
            <w:r>
              <w:rPr/>
              <w:t>N/A</w:t>
            </w:r>
          </w:p>
        </w:tc>
      </w:tr>
    </w:tbl>
    <w:p>
      <w:pPr>
        <w:pStyle w:val="Normal"/>
        <w:rPr/>
      </w:pPr>
      <w:r>
        <w:rPr/>
      </w:r>
    </w:p>
    <w:p>
      <w:pPr>
        <w:pStyle w:val="Heading1"/>
        <w:ind w:left="1134" w:hanging="1134"/>
        <w:rPr/>
      </w:pPr>
      <w:bookmarkStart w:id="33" w:name="__RefHeading___Toc200704104"/>
      <w:bookmarkEnd w:id="33"/>
      <w:r>
        <w:rPr/>
        <w:t>6</w:t>
        <w:tab/>
        <w:t>Interface definition</w:t>
      </w:r>
    </w:p>
    <w:p>
      <w:pPr>
        <w:pStyle w:val="Heading2"/>
        <w:rPr/>
      </w:pPr>
      <w:bookmarkStart w:id="34" w:name="__RefHeading___Toc200704105"/>
      <w:bookmarkEnd w:id="34"/>
      <w:r>
        <w:rPr/>
        <w:t>6.1</w:t>
        <w:tab/>
        <w:t>Class diagram representing interfaces</w:t>
      </w:r>
    </w:p>
    <w:p>
      <w:pPr>
        <w:pStyle w:val="TH"/>
        <w:rPr/>
      </w:pPr>
      <w:r>
        <w:rPr/>
        <w:object w:dxaOrig="4724" w:dyaOrig="5894">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92pt;height:239.85pt" filled="f" o:ole="">
            <v:imagedata r:id="rId16" o:title=""/>
          </v:shape>
          <o:OLEObject Type="Embed" ProgID="" ShapeID="ole_rId15" DrawAspect="Content" ObjectID="_380942950" r:id="rId15"/>
        </w:object>
      </w:r>
    </w:p>
    <w:p>
      <w:pPr>
        <w:pStyle w:val="TF"/>
        <w:rPr/>
      </w:pPr>
      <w:r>
        <w:rPr/>
        <w:t>Figure 6.1-1: Class Diagram for AlarmIRPOperation_6 Interface</w:t>
      </w:r>
    </w:p>
    <w:p>
      <w:pPr>
        <w:pStyle w:val="Heading2"/>
        <w:rPr/>
      </w:pPr>
      <w:bookmarkStart w:id="35" w:name="__RefHeading___Toc200704106"/>
      <w:bookmarkEnd w:id="35"/>
      <w:r>
        <w:rPr/>
        <w:t>6.2</w:t>
        <w:tab/>
        <w:t>Generic rules</w:t>
      </w:r>
    </w:p>
    <w:p>
      <w:pPr>
        <w:pStyle w:val="NO"/>
        <w:rPr/>
      </w:pPr>
      <w:r>
        <w:rPr>
          <w:b/>
        </w:rPr>
        <w:t>Rule 1</w:t>
      </w:r>
      <w:r>
        <w:rPr>
          <w:b/>
          <w:lang w:eastAsia="fr-FR"/>
        </w:rPr>
        <w:t>:</w:t>
      </w:r>
      <w:r>
        <w:rPr>
          <w:lang w:eastAsia="fr-FR"/>
        </w:rPr>
        <w:tab/>
        <w:t>Each operation with at least one input parameter supports a pre-condition valid_input_parameter which indicates that all input parameters shall be valid with regards to their information type. Additionally,  each such operation supports an exception operation_failed_invalid_input_parameter which is raised when pre-condition valid_input_parameter is false. The exception has the same entry and exit state.</w:t>
      </w:r>
    </w:p>
    <w:p>
      <w:pPr>
        <w:pStyle w:val="NO"/>
        <w:rPr/>
      </w:pPr>
      <w:r>
        <w:rPr>
          <w:b/>
        </w:rPr>
        <w:t>Rule 2:</w:t>
      </w:r>
      <w:r>
        <w:rPr/>
        <w:tab/>
      </w:r>
      <w:r>
        <w:rPr>
          <w:lang w:eastAsia="fr-FR"/>
        </w:rPr>
        <w:t>Each operation with at least one optional input parameter supports a set of pre-conditions supported_optional_input_parameter_xxx where "xxx" is the name of the optional input parameter and the pre-condition indicates that the operation supports the named optional input parameter. Additionally, each such operation supports an exception operation_failed_unsupported_optional_input_parameter_xxx which is raised when (a) the pre-condition supported_optional_input_parameter_xxx is false and (b) the named optional input parameter is carrying information. The exception has the same entry and exit state.</w:t>
      </w:r>
    </w:p>
    <w:p>
      <w:pPr>
        <w:pStyle w:val="NO"/>
        <w:rPr/>
      </w:pPr>
      <w:r>
        <w:rPr>
          <w:b/>
        </w:rPr>
        <w:t>Rule 3:</w:t>
      </w:r>
      <w:r>
        <w:rPr/>
        <w:tab/>
        <w:t xml:space="preserve">Each operation shall support a generic exception operation_failed_internal_problem which is raised when an internal problem occurs and that the operation cannot be completed. </w:t>
      </w:r>
      <w:r>
        <w:rPr>
          <w:lang w:eastAsia="fr-FR"/>
        </w:rPr>
        <w:t>The exception has the same entry and exit state.</w:t>
      </w:r>
      <w:r>
        <w:br w:type="page"/>
      </w:r>
    </w:p>
    <w:p>
      <w:pPr>
        <w:pStyle w:val="Heading2"/>
        <w:rPr/>
      </w:pPr>
      <w:bookmarkStart w:id="36" w:name="__RefHeading___Toc200704107"/>
      <w:bookmarkEnd w:id="36"/>
      <w:r>
        <w:rPr/>
        <w:t>6.3</w:t>
        <w:tab/>
        <w:t>partialSuspension Interface (M)</w:t>
      </w:r>
    </w:p>
    <w:p>
      <w:pPr>
        <w:pStyle w:val="Normal"/>
        <w:rPr/>
      </w:pPr>
      <w:r>
        <w:rPr/>
        <w:t xml:space="preserve">This interface defines methods for the IRPManager to request from the IRPAgent to generally suspend the forwarding of notifications via the Itf-N for a scope of managed object instances </w:t>
      </w:r>
      <w:r>
        <w:rPr>
          <w:rFonts w:cs="Times New (W1);Times New Roman" w:ascii="Times New (W1);Times New Roman" w:hAnsi="Times New (W1);Times New Roman"/>
        </w:rPr>
        <w:t>and all other notifications not related to managed NRM IOC instances</w:t>
      </w:r>
      <w:r>
        <w:rPr/>
        <w:t>. For the definition of partial suspension see the requirements document 3GPP TS 32.381 [4].</w:t>
      </w:r>
    </w:p>
    <w:p>
      <w:pPr>
        <w:pStyle w:val="Heading3"/>
        <w:rPr/>
      </w:pPr>
      <w:bookmarkStart w:id="37" w:name="__RefHeading___Toc200704108"/>
      <w:bookmarkEnd w:id="37"/>
      <w:r>
        <w:rPr/>
        <w:t>6.3.1</w:t>
        <w:tab/>
        <w:t>Operation setPartialSuspensionOfItfN (M)</w:t>
      </w:r>
    </w:p>
    <w:p>
      <w:pPr>
        <w:pStyle w:val="Heading4"/>
        <w:ind w:left="1418" w:hanging="1418"/>
        <w:rPr/>
      </w:pPr>
      <w:bookmarkStart w:id="38" w:name="__RefHeading___Toc200704109"/>
      <w:bookmarkEnd w:id="38"/>
      <w:r>
        <w:rPr/>
        <w:t>6.3.1.1</w:t>
        <w:tab/>
        <w:t>Definition</w:t>
      </w:r>
    </w:p>
    <w:p>
      <w:pPr>
        <w:pStyle w:val="Normal"/>
        <w:rPr/>
      </w:pPr>
      <w:r>
        <w:rPr/>
        <w:t>This operation allows an IRPManager to suspend the forwarding via Itf-N of notifications generated by scoped managed object instances</w:t>
      </w:r>
      <w:r>
        <w:rPr>
          <w:i/>
        </w:rPr>
        <w:t xml:space="preserve"> </w:t>
      </w:r>
      <w:r>
        <w:rPr>
          <w:rFonts w:cs="Times New (W1);Times New Roman" w:ascii="Times New (W1);Times New Roman" w:hAnsi="Times New (W1);Times New Roman"/>
        </w:rPr>
        <w:t>and all other notifications not related to managed NRM IOC instances.</w:t>
      </w:r>
    </w:p>
    <w:p>
      <w:pPr>
        <w:pStyle w:val="Normal"/>
        <w:rPr/>
      </w:pPr>
      <w:r>
        <w:rPr/>
        <w:t>It is the IRPAgent's decision whether or not the suspended notifications are logged, whether or not they go into the AlarmList</w:t>
      </w:r>
      <w:r>
        <w:rPr>
          <w:rFonts w:cs="Times New (W1);Times New Roman" w:ascii="Times New (W1);Times New Roman" w:hAnsi="Times New (W1);Times New Roman"/>
        </w:rPr>
        <w:t>.</w:t>
      </w:r>
    </w:p>
    <w:p>
      <w:pPr>
        <w:pStyle w:val="Normal"/>
        <w:rPr/>
      </w:pPr>
      <w:r>
        <w:rPr/>
        <w:t>The IRPAgent may apply a time delay before activation of the partial suspension and inform about it in the optional output parameter activationTime of this operation and notification notifyChangeOfPartialSuspensionOfItfN (this allows intervention of other IRPManagers in multi-manager scenarios).</w:t>
      </w:r>
    </w:p>
    <w:p>
      <w:pPr>
        <w:pStyle w:val="Heading4"/>
        <w:ind w:left="1418" w:hanging="1418"/>
        <w:rPr/>
      </w:pPr>
      <w:bookmarkStart w:id="39" w:name="__RefHeading___Toc200704110"/>
      <w:bookmarkEnd w:id="39"/>
      <w:r>
        <w:rPr/>
        <w:t>6.3.1.2</w:t>
        <w:tab/>
        <w:t>Input parameters</w:t>
      </w:r>
    </w:p>
    <w:tbl>
      <w:tblPr>
        <w:tblW w:w="5000" w:type="pct"/>
        <w:jc w:val="center"/>
        <w:tblInd w:w="0" w:type="dxa"/>
        <w:tblLayout w:type="fixed"/>
        <w:tblCellMar>
          <w:top w:w="0" w:type="dxa"/>
          <w:left w:w="28" w:type="dxa"/>
          <w:bottom w:w="0" w:type="dxa"/>
          <w:right w:w="28" w:type="dxa"/>
        </w:tblCellMar>
      </w:tblPr>
      <w:tblGrid>
        <w:gridCol w:w="2711"/>
        <w:gridCol w:w="982"/>
        <w:gridCol w:w="2209"/>
        <w:gridCol w:w="3736"/>
      </w:tblGrid>
      <w:tr>
        <w:trPr>
          <w:tblHeader w:val="true"/>
        </w:trPr>
        <w:tc>
          <w:tcPr>
            <w:tcW w:w="271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9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20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373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711" w:type="dxa"/>
            <w:tcBorders>
              <w:top w:val="single" w:sz="4" w:space="0" w:color="000000"/>
              <w:left w:val="single" w:sz="4" w:space="0" w:color="000000"/>
              <w:bottom w:val="single" w:sz="4" w:space="0" w:color="000000"/>
              <w:right w:val="single" w:sz="4" w:space="0" w:color="000000"/>
            </w:tcBorders>
          </w:tcPr>
          <w:p>
            <w:pPr>
              <w:pStyle w:val="TAL"/>
              <w:rPr/>
            </w:pPr>
            <w:r>
              <w:rPr/>
              <w:t>managerReference</w:t>
            </w:r>
          </w:p>
        </w:tc>
        <w:tc>
          <w:tcPr>
            <w:tcW w:w="9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20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See 3GPP TS 32.302</w:t>
            </w:r>
            <w:r>
              <w:rPr/>
              <w:t xml:space="preserve"> [3]</w:t>
            </w:r>
          </w:p>
        </w:tc>
        <w:tc>
          <w:tcPr>
            <w:tcW w:w="37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11" w:type="dxa"/>
            <w:tcBorders>
              <w:top w:val="single" w:sz="4" w:space="0" w:color="000000"/>
              <w:left w:val="single" w:sz="4" w:space="0" w:color="000000"/>
              <w:bottom w:val="single" w:sz="4" w:space="0" w:color="000000"/>
              <w:right w:val="single" w:sz="4" w:space="0" w:color="000000"/>
            </w:tcBorders>
          </w:tcPr>
          <w:p>
            <w:pPr>
              <w:pStyle w:val="TAL"/>
              <w:rPr/>
            </w:pPr>
            <w:bookmarkStart w:id="40" w:name="OLE_LINK1"/>
            <w:bookmarkEnd w:id="40"/>
            <w:r>
              <w:rPr/>
              <w:t>baseMOInstance</w:t>
            </w:r>
          </w:p>
        </w:tc>
        <w:tc>
          <w:tcPr>
            <w:tcW w:w="9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2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See 3GPP TS 32.602 [8]</w:t>
            </w:r>
          </w:p>
        </w:tc>
        <w:tc>
          <w:tcPr>
            <w:tcW w:w="373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p>
            <w:pPr>
              <w:pStyle w:val="TAL"/>
              <w:rPr>
                <w:lang w:eastAsia="zh-CN"/>
              </w:rPr>
            </w:pPr>
            <w:r>
              <w:rPr>
                <w:lang w:eastAsia="zh-CN"/>
              </w:rPr>
              <w:t>If this parameter is not present, then all instances under the control of the IRPAgent are suspended.</w:t>
            </w:r>
          </w:p>
        </w:tc>
      </w:tr>
      <w:tr>
        <w:trPr/>
        <w:tc>
          <w:tcPr>
            <w:tcW w:w="2711" w:type="dxa"/>
            <w:tcBorders>
              <w:top w:val="single" w:sz="4" w:space="0" w:color="000000"/>
              <w:left w:val="single" w:sz="4" w:space="0" w:color="000000"/>
              <w:bottom w:val="single" w:sz="4" w:space="0" w:color="000000"/>
              <w:right w:val="single" w:sz="4" w:space="0" w:color="000000"/>
            </w:tcBorders>
          </w:tcPr>
          <w:p>
            <w:pPr>
              <w:pStyle w:val="TAL"/>
              <w:rPr/>
            </w:pPr>
            <w:r>
              <w:rPr/>
              <w:t>scope</w:t>
            </w:r>
          </w:p>
        </w:tc>
        <w:tc>
          <w:tcPr>
            <w:tcW w:w="982" w:type="dxa"/>
            <w:tcBorders>
              <w:top w:val="single" w:sz="4" w:space="0" w:color="000000"/>
              <w:left w:val="single" w:sz="4" w:space="0" w:color="000000"/>
              <w:bottom w:val="single" w:sz="4" w:space="0" w:color="000000"/>
              <w:right w:val="single" w:sz="4" w:space="0" w:color="000000"/>
            </w:tcBorders>
          </w:tcPr>
          <w:p>
            <w:pPr>
              <w:pStyle w:val="TAC"/>
              <w:rPr/>
            </w:pPr>
            <w:r>
              <w:rPr/>
              <w:t>CM</w:t>
            </w:r>
          </w:p>
        </w:tc>
        <w:tc>
          <w:tcPr>
            <w:tcW w:w="2209"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41" w:name="OLE_LINK4"/>
            <w:r>
              <w:rPr>
                <w:lang w:eastAsia="zh-CN"/>
              </w:rPr>
              <w:t>See 3GPP TS 32.662</w:t>
            </w:r>
            <w:bookmarkEnd w:id="41"/>
            <w:r>
              <w:rPr>
                <w:lang w:eastAsia="zh-CN"/>
              </w:rPr>
              <w:t xml:space="preserve"> [9]</w:t>
            </w:r>
          </w:p>
        </w:tc>
        <w:tc>
          <w:tcPr>
            <w:tcW w:w="37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Condition: </w:t>
            </w:r>
            <w:r>
              <w:rPr>
                <w:rFonts w:cs="Courier New" w:ascii="Courier New" w:hAnsi="Courier New"/>
                <w:lang w:eastAsia="zh-CN"/>
              </w:rPr>
              <w:t>baseMOInstance</w:t>
            </w:r>
            <w:r>
              <w:rPr>
                <w:lang w:eastAsia="zh-CN"/>
              </w:rPr>
              <w:t xml:space="preserve"> is present</w:t>
            </w:r>
          </w:p>
        </w:tc>
      </w:tr>
    </w:tbl>
    <w:p>
      <w:pPr>
        <w:pStyle w:val="Normal"/>
        <w:rPr/>
      </w:pPr>
      <w:r>
        <w:rPr/>
      </w:r>
    </w:p>
    <w:p>
      <w:pPr>
        <w:pStyle w:val="Heading4"/>
        <w:ind w:left="1418" w:hanging="1418"/>
        <w:rPr/>
      </w:pPr>
      <w:bookmarkStart w:id="42" w:name="__RefHeading___Toc200704111"/>
      <w:bookmarkEnd w:id="42"/>
      <w:r>
        <w:rPr/>
        <w:t>6.3.1.3</w:t>
        <w:tab/>
        <w:t>Output parameters</w:t>
      </w:r>
    </w:p>
    <w:tbl>
      <w:tblPr>
        <w:tblW w:w="5000" w:type="pct"/>
        <w:jc w:val="center"/>
        <w:tblInd w:w="0" w:type="dxa"/>
        <w:tblLayout w:type="fixed"/>
        <w:tblCellMar>
          <w:top w:w="0" w:type="dxa"/>
          <w:left w:w="28" w:type="dxa"/>
          <w:bottom w:w="0" w:type="dxa"/>
          <w:right w:w="28" w:type="dxa"/>
        </w:tblCellMar>
      </w:tblPr>
      <w:tblGrid>
        <w:gridCol w:w="2254"/>
        <w:gridCol w:w="750"/>
        <w:gridCol w:w="2980"/>
        <w:gridCol w:w="3654"/>
      </w:tblGrid>
      <w:tr>
        <w:trPr>
          <w:tblHeader w:val="true"/>
        </w:trPr>
        <w:tc>
          <w:tcPr>
            <w:tcW w:w="225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5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98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365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TAL"/>
              <w:rPr/>
            </w:pPr>
            <w:r>
              <w:rPr/>
              <w:t>partialSuspensionId</w:t>
            </w:r>
          </w:p>
        </w:tc>
        <w:tc>
          <w:tcPr>
            <w:tcW w:w="750" w:type="dxa"/>
            <w:tcBorders>
              <w:top w:val="single" w:sz="4" w:space="0" w:color="000000"/>
              <w:left w:val="single" w:sz="4" w:space="0" w:color="000000"/>
              <w:bottom w:val="single" w:sz="4" w:space="0" w:color="000000"/>
              <w:right w:val="single" w:sz="4" w:space="0" w:color="000000"/>
            </w:tcBorders>
          </w:tcPr>
          <w:p>
            <w:pPr>
              <w:pStyle w:val="TAC"/>
              <w:rPr/>
            </w:pPr>
            <w:r>
              <w:rPr/>
              <w:t>CM</w:t>
            </w:r>
          </w:p>
        </w:tc>
        <w:tc>
          <w:tcPr>
            <w:tcW w:w="2980" w:type="dxa"/>
            <w:tcBorders>
              <w:top w:val="single" w:sz="4" w:space="0" w:color="000000"/>
              <w:left w:val="single" w:sz="4" w:space="0" w:color="000000"/>
              <w:bottom w:val="single" w:sz="4" w:space="0" w:color="000000"/>
              <w:right w:val="single" w:sz="4" w:space="0" w:color="000000"/>
            </w:tcBorders>
          </w:tcPr>
          <w:p>
            <w:pPr>
              <w:pStyle w:val="TAL"/>
              <w:rPr/>
            </w:pPr>
            <w:r>
              <w:rPr/>
              <w:t>INTEGER</w:t>
            </w:r>
          </w:p>
        </w:tc>
        <w:tc>
          <w:tcPr>
            <w:tcW w:w="3654" w:type="dxa"/>
            <w:tcBorders>
              <w:top w:val="single" w:sz="4" w:space="0" w:color="000000"/>
              <w:left w:val="single" w:sz="4" w:space="0" w:color="000000"/>
              <w:bottom w:val="single" w:sz="4" w:space="0" w:color="000000"/>
              <w:right w:val="single" w:sz="4" w:space="0" w:color="000000"/>
            </w:tcBorders>
          </w:tcPr>
          <w:p>
            <w:pPr>
              <w:pStyle w:val="TAL"/>
              <w:rPr/>
            </w:pPr>
            <w:r>
              <w:rPr/>
              <w:t>Condition:</w:t>
            </w:r>
          </w:p>
          <w:p>
            <w:pPr>
              <w:pStyle w:val="TAL"/>
              <w:rPr/>
            </w:pPr>
            <w:r>
              <w:rPr>
                <w:rFonts w:cs="Courier New" w:ascii="Courier New" w:hAnsi="Courier New"/>
              </w:rPr>
              <w:t>status==Success</w:t>
            </w:r>
            <w:r>
              <w:rPr/>
              <w:t>.</w:t>
            </w:r>
          </w:p>
          <w:p>
            <w:pPr>
              <w:pStyle w:val="TAL"/>
              <w:rPr/>
            </w:pPr>
            <w:r>
              <w:rPr/>
              <w:t>It uniquely identifies the new suspension in the IRPAgent.</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TAL"/>
              <w:rPr/>
            </w:pPr>
            <w:r>
              <w:rPr/>
              <w:t>conflictingPartialSuspension</w:t>
              <w:softHyphen/>
              <w:t>List</w:t>
            </w:r>
          </w:p>
        </w:tc>
        <w:tc>
          <w:tcPr>
            <w:tcW w:w="750" w:type="dxa"/>
            <w:tcBorders>
              <w:top w:val="single" w:sz="4" w:space="0" w:color="000000"/>
              <w:left w:val="single" w:sz="4" w:space="0" w:color="000000"/>
              <w:bottom w:val="single" w:sz="4" w:space="0" w:color="000000"/>
              <w:right w:val="single" w:sz="4" w:space="0" w:color="000000"/>
            </w:tcBorders>
          </w:tcPr>
          <w:p>
            <w:pPr>
              <w:pStyle w:val="TAC"/>
              <w:rPr/>
            </w:pPr>
            <w:r>
              <w:rPr/>
              <w:t>CM</w:t>
            </w:r>
          </w:p>
        </w:tc>
        <w:tc>
          <w:tcPr>
            <w:tcW w:w="2980" w:type="dxa"/>
            <w:tcBorders>
              <w:top w:val="single" w:sz="4" w:space="0" w:color="000000"/>
              <w:left w:val="single" w:sz="4" w:space="0" w:color="000000"/>
              <w:bottom w:val="single" w:sz="4" w:space="0" w:color="000000"/>
              <w:right w:val="single" w:sz="4" w:space="0" w:color="000000"/>
            </w:tcBorders>
          </w:tcPr>
          <w:p>
            <w:pPr>
              <w:pStyle w:val="TAL"/>
              <w:rPr/>
            </w:pPr>
            <w:r>
              <w:rPr/>
              <w:t>LIST OF PartialSuspension</w:t>
            </w:r>
          </w:p>
          <w:p>
            <w:pPr>
              <w:pStyle w:val="PL"/>
              <w:rPr/>
            </w:pPr>
            <w:r>
              <w:rPr>
                <w:rFonts w:eastAsia="Courier New"/>
              </w:rPr>
              <w:t xml:space="preserve">    </w:t>
            </w:r>
            <w:r>
              <w:rPr/>
              <w:t>STRUCT (</w:t>
            </w:r>
          </w:p>
          <w:p>
            <w:pPr>
              <w:pStyle w:val="PL"/>
              <w:rPr>
                <w:color w:val="000000"/>
              </w:rPr>
            </w:pPr>
            <w:r>
              <w:rPr>
                <w:rFonts w:eastAsia="Courier New"/>
              </w:rPr>
              <w:t xml:space="preserve">    </w:t>
            </w:r>
            <w:r>
              <w:rPr/>
              <w:t>partialSuspensionId,</w:t>
            </w:r>
          </w:p>
          <w:p>
            <w:pPr>
              <w:pStyle w:val="PL"/>
              <w:rPr/>
            </w:pPr>
            <w:r>
              <w:rPr>
                <w:rFonts w:eastAsia="Courier New"/>
                <w:color w:val="000000"/>
              </w:rPr>
              <w:t xml:space="preserve">    </w:t>
            </w:r>
            <w:r>
              <w:rPr>
                <w:color w:val="000000"/>
              </w:rPr>
              <w:t>[partialS</w:t>
            </w:r>
            <w:r>
              <w:rPr/>
              <w:t>uspension</w:t>
            </w:r>
            <w:r>
              <w:rPr>
                <w:color w:val="000000"/>
              </w:rPr>
              <w:t xml:space="preserve">ParameterList] </w:t>
            </w:r>
          </w:p>
          <w:p>
            <w:pPr>
              <w:pStyle w:val="PL"/>
              <w:rPr/>
            </w:pPr>
            <w:r>
              <w:rPr>
                <w:rFonts w:eastAsia="Courier New"/>
                <w:color w:val="000000"/>
              </w:rPr>
              <w:t xml:space="preserve">          </w:t>
            </w:r>
            <w:r>
              <w:rPr>
                <w:color w:val="000000"/>
              </w:rPr>
              <w:t>LIST OF partialS</w:t>
            </w:r>
            <w:r>
              <w:rPr/>
              <w:t>uspension</w:t>
            </w:r>
            <w:r>
              <w:rPr>
                <w:color w:val="000000"/>
              </w:rPr>
              <w:t>Parameter</w:t>
            </w:r>
          </w:p>
          <w:p>
            <w:pPr>
              <w:pStyle w:val="PL"/>
              <w:rPr>
                <w:color w:val="000000"/>
              </w:rPr>
            </w:pPr>
            <w:r>
              <w:rPr>
                <w:rFonts w:eastAsia="Courier New"/>
                <w:color w:val="000000"/>
              </w:rPr>
              <w:t xml:space="preserve">               </w:t>
            </w:r>
            <w:r>
              <w:rPr>
                <w:color w:val="000000"/>
              </w:rPr>
              <w:t>STRUCT</w:t>
            </w:r>
          </w:p>
          <w:p>
            <w:pPr>
              <w:pStyle w:val="PL"/>
              <w:rPr/>
            </w:pPr>
            <w:r>
              <w:rPr>
                <w:rFonts w:eastAsia="Courier New"/>
                <w:color w:val="000000"/>
              </w:rPr>
              <w:t xml:space="preserve">               </w:t>
            </w:r>
            <w:r>
              <w:rPr>
                <w:color w:val="000000"/>
              </w:rPr>
              <w:t>([baseO</w:t>
            </w:r>
            <w:r>
              <w:rPr/>
              <w:t>bjectInstance,</w:t>
            </w:r>
          </w:p>
          <w:p>
            <w:pPr>
              <w:pStyle w:val="PL"/>
              <w:rPr/>
            </w:pPr>
            <w:r>
              <w:rPr>
                <w:rFonts w:eastAsia="Courier New"/>
              </w:rPr>
              <w:t xml:space="preserve">                </w:t>
            </w:r>
            <w:r>
              <w:rPr/>
              <w:t>scope,]</w:t>
            </w:r>
          </w:p>
          <w:p>
            <w:pPr>
              <w:pStyle w:val="PL"/>
              <w:rPr/>
            </w:pPr>
            <w:r>
              <w:rPr>
                <w:rFonts w:eastAsia="Courier New"/>
              </w:rPr>
              <w:t xml:space="preserve">                </w:t>
            </w:r>
            <w:r>
              <w:rPr/>
              <w:t>[activationTime]</w:t>
            </w:r>
          </w:p>
          <w:p>
            <w:pPr>
              <w:pStyle w:val="PL"/>
              <w:rPr/>
            </w:pPr>
            <w:r>
              <w:rPr>
                <w:rFonts w:eastAsia="Courier New"/>
                <w:color w:val="000000"/>
              </w:rPr>
              <w:t xml:space="preserve">                </w:t>
            </w:r>
            <w:r>
              <w:rPr>
                <w:color w:val="000000"/>
              </w:rPr>
              <w:t>)</w:t>
            </w:r>
          </w:p>
          <w:p>
            <w:pPr>
              <w:pStyle w:val="PL"/>
              <w:rPr/>
            </w:pPr>
            <w:r>
              <w:rPr>
                <w:rFonts w:eastAsia="Courier New"/>
                <w:color w:val="000000"/>
              </w:rPr>
              <w:t xml:space="preserve">    </w:t>
            </w:r>
            <w:r>
              <w:rPr>
                <w:color w:val="000000"/>
              </w:rPr>
              <w:t>)</w:t>
            </w:r>
          </w:p>
        </w:tc>
        <w:tc>
          <w:tcPr>
            <w:tcW w:w="3654" w:type="dxa"/>
            <w:tcBorders>
              <w:top w:val="single" w:sz="4" w:space="0" w:color="000000"/>
              <w:left w:val="single" w:sz="4" w:space="0" w:color="000000"/>
              <w:bottom w:val="single" w:sz="4" w:space="0" w:color="000000"/>
              <w:right w:val="single" w:sz="4" w:space="0" w:color="000000"/>
            </w:tcBorders>
          </w:tcPr>
          <w:p>
            <w:pPr>
              <w:pStyle w:val="TAL"/>
              <w:rPr/>
            </w:pPr>
            <w:r>
              <w:rPr/>
              <w:t>Condition:</w:t>
            </w:r>
          </w:p>
          <w:p>
            <w:pPr>
              <w:pStyle w:val="TAL"/>
              <w:rPr/>
            </w:pPr>
            <w:r>
              <w:rPr/>
              <w:t>failure reason is</w:t>
            </w:r>
            <w:r>
              <w:rPr>
                <w:rFonts w:cs="Courier New" w:ascii="Courier New" w:hAnsi="Courier New"/>
              </w:rPr>
              <w:t xml:space="preserve"> AtLeastOneInstanceAlready</w:t>
              <w:softHyphen/>
              <w:t>Suspended</w:t>
            </w:r>
            <w:r>
              <w:rPr/>
              <w:t xml:space="preserve">. </w:t>
            </w:r>
          </w:p>
          <w:p>
            <w:pPr>
              <w:pStyle w:val="TAL"/>
              <w:rPr/>
            </w:pPr>
            <w:r>
              <w:rPr/>
            </w:r>
          </w:p>
          <w:p>
            <w:pPr>
              <w:pStyle w:val="TAL"/>
              <w:rPr/>
            </w:pPr>
            <w:r>
              <w:rPr/>
              <w:t>It contains the corresponding partialSuspensionId of instances which are already suspended.</w:t>
            </w:r>
          </w:p>
          <w:p>
            <w:pPr>
              <w:pStyle w:val="TAL"/>
              <w:rPr/>
            </w:pPr>
            <w:r>
              <w:rPr/>
            </w:r>
          </w:p>
          <w:p>
            <w:pPr>
              <w:pStyle w:val="TAL"/>
              <w:rPr/>
            </w:pPr>
            <w:r>
              <w:rPr/>
              <w:t>[ ] signifies optional parts of the output parameter.</w:t>
            </w:r>
          </w:p>
          <w:p>
            <w:pPr>
              <w:pStyle w:val="TAL"/>
              <w:rPr/>
            </w:pPr>
            <w:r>
              <w:rPr/>
            </w:r>
          </w:p>
          <w:p>
            <w:pPr>
              <w:pStyle w:val="TAL"/>
              <w:rPr/>
            </w:pPr>
            <w:r>
              <w:rPr>
                <w:rFonts w:cs="Courier New" w:ascii="Courier New" w:hAnsi="Courier New"/>
              </w:rPr>
              <w:t>activationTime</w:t>
            </w:r>
            <w:r>
              <w:rPr/>
              <w:t xml:space="preserve"> can be omitted if it is has already expired or if it was not used.</w:t>
            </w:r>
          </w:p>
          <w:p>
            <w:pPr>
              <w:pStyle w:val="TAL"/>
              <w:rPr/>
            </w:pPr>
            <w:r>
              <w:rPr>
                <w:rFonts w:cs="Courier New" w:ascii="Courier New" w:hAnsi="Courier New"/>
                <w:color w:val="000000"/>
              </w:rPr>
              <w:t>partialS</w:t>
            </w:r>
            <w:r>
              <w:rPr>
                <w:rFonts w:cs="Courier New" w:ascii="Courier New" w:hAnsi="Courier New"/>
              </w:rPr>
              <w:t>uspension</w:t>
            </w:r>
            <w:r>
              <w:rPr>
                <w:rFonts w:cs="Courier New" w:ascii="Courier New" w:hAnsi="Courier New"/>
                <w:color w:val="000000"/>
              </w:rPr>
              <w:t>ParameterList</w:t>
            </w:r>
            <w:r>
              <w:rPr>
                <w:color w:val="000000"/>
              </w:rPr>
              <w:t xml:space="preserve"> </w:t>
            </w:r>
            <w:r>
              <w:rPr/>
              <w:t>is</w:t>
            </w:r>
            <w:r>
              <w:rPr>
                <w:color w:val="000000"/>
              </w:rPr>
              <w:t xml:space="preserve"> absent if no scoping was applied at activation of the partialSuspension and </w:t>
            </w:r>
            <w:r>
              <w:rPr>
                <w:rFonts w:cs="Courier New" w:ascii="Courier New" w:hAnsi="Courier New"/>
                <w:color w:val="000000"/>
              </w:rPr>
              <w:t>activationTime</w:t>
            </w:r>
            <w:r>
              <w:rPr>
                <w:color w:val="000000"/>
              </w:rPr>
              <w:t xml:space="preserve"> </w:t>
            </w:r>
            <w:r>
              <w:rPr/>
              <w:t>is</w:t>
            </w:r>
            <w:r>
              <w:rPr>
                <w:color w:val="000000"/>
              </w:rPr>
              <w:t xml:space="preserve"> not present, i.e. the list would be empty.</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TAL"/>
              <w:rPr/>
            </w:pPr>
            <w:r>
              <w:rPr/>
              <w:t>activationTime</w:t>
            </w:r>
          </w:p>
        </w:tc>
        <w:tc>
          <w:tcPr>
            <w:tcW w:w="75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980" w:type="dxa"/>
            <w:tcBorders>
              <w:top w:val="single" w:sz="4" w:space="0" w:color="000000"/>
              <w:left w:val="single" w:sz="4" w:space="0" w:color="000000"/>
              <w:bottom w:val="single" w:sz="4" w:space="0" w:color="000000"/>
              <w:right w:val="single" w:sz="4" w:space="0" w:color="000000"/>
            </w:tcBorders>
          </w:tcPr>
          <w:p>
            <w:pPr>
              <w:pStyle w:val="TAL"/>
              <w:rPr/>
            </w:pPr>
            <w:r>
              <w:rPr/>
              <w:t>GeneralizedTime</w:t>
            </w:r>
          </w:p>
        </w:tc>
        <w:tc>
          <w:tcPr>
            <w:tcW w:w="3654"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the IRPAgent's time, when this partial suspension will become active. </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75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980" w:type="dxa"/>
            <w:tcBorders>
              <w:top w:val="single" w:sz="4" w:space="0" w:color="000000"/>
              <w:left w:val="single" w:sz="4" w:space="0" w:color="000000"/>
              <w:bottom w:val="single" w:sz="4" w:space="0" w:color="000000"/>
              <w:right w:val="single" w:sz="4" w:space="0" w:color="000000"/>
            </w:tcBorders>
          </w:tcPr>
          <w:p>
            <w:pPr>
              <w:pStyle w:val="PL"/>
              <w:rPr/>
            </w:pPr>
            <w:r>
              <w:rPr/>
              <w:t>ENUM (</w:t>
            </w:r>
          </w:p>
          <w:p>
            <w:pPr>
              <w:pStyle w:val="TAL"/>
              <w:rPr>
                <w:rFonts w:ascii="Courier New" w:hAnsi="Courier New" w:cs="Courier New"/>
              </w:rPr>
            </w:pPr>
            <w:r>
              <w:rPr>
                <w:rFonts w:cs="Courier New" w:ascii="Courier New" w:hAnsi="Courier New"/>
              </w:rPr>
              <w:t xml:space="preserve">Success, </w:t>
            </w:r>
          </w:p>
          <w:p>
            <w:pPr>
              <w:pStyle w:val="TAL"/>
              <w:rPr>
                <w:rFonts w:ascii="Courier New" w:hAnsi="Courier New" w:cs="Courier New"/>
              </w:rPr>
            </w:pPr>
            <w:r>
              <w:rPr>
                <w:rFonts w:cs="Courier New" w:ascii="Courier New" w:hAnsi="Courier New"/>
              </w:rPr>
              <w:t>Failure</w:t>
            </w:r>
          </w:p>
          <w:p>
            <w:pPr>
              <w:pStyle w:val="PL"/>
              <w:rPr/>
            </w:pPr>
            <w:r>
              <w:rPr/>
              <w:t>)</w:t>
            </w:r>
          </w:p>
        </w:tc>
        <w:tc>
          <w:tcPr>
            <w:tcW w:w="365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Failure reasons are:</w:t>
            </w:r>
          </w:p>
          <w:p>
            <w:pPr>
              <w:pStyle w:val="TAL"/>
              <w:rPr/>
            </w:pPr>
            <w:r>
              <w:rPr>
                <w:rFonts w:cs="Courier New" w:ascii="Courier New" w:hAnsi="Courier New"/>
              </w:rPr>
              <w:t>AtLeastOneInstanceAlreadySuspended,</w:t>
            </w:r>
          </w:p>
          <w:p>
            <w:pPr>
              <w:pStyle w:val="TAL"/>
              <w:rPr/>
            </w:pPr>
            <w:r>
              <w:rPr>
                <w:rFonts w:cs="Courier New" w:ascii="Courier New" w:hAnsi="Courier New"/>
              </w:rPr>
              <w:t xml:space="preserve">TooBusy </w:t>
            </w:r>
            <w:r>
              <w:rPr>
                <w:rFonts w:cs="Arial"/>
              </w:rPr>
              <w:t>and other unspecified reasons.</w:t>
            </w:r>
          </w:p>
        </w:tc>
      </w:tr>
    </w:tbl>
    <w:p>
      <w:pPr>
        <w:pStyle w:val="Normal"/>
        <w:rPr/>
      </w:pPr>
      <w:r>
        <w:rPr/>
      </w:r>
    </w:p>
    <w:p>
      <w:pPr>
        <w:pStyle w:val="Heading4"/>
        <w:ind w:left="1418" w:hanging="1418"/>
        <w:rPr/>
      </w:pPr>
      <w:bookmarkStart w:id="43" w:name="__RefHeading___Toc200704112"/>
      <w:bookmarkEnd w:id="43"/>
      <w:r>
        <w:rPr/>
        <w:t>6.3.1.4</w:t>
        <w:tab/>
        <w:t>Pre-condition</w:t>
      </w:r>
    </w:p>
    <w:p>
      <w:pPr>
        <w:pStyle w:val="Normal"/>
        <w:keepNext w:val="true"/>
        <w:keepLines/>
        <w:rPr>
          <w:color w:val="000000"/>
        </w:rPr>
      </w:pPr>
      <w:r>
        <w:rPr>
          <w:color w:val="000000"/>
        </w:rPr>
        <w:t>baseMOInstanceExists AND instancesNotYetSuspended</w:t>
      </w:r>
    </w:p>
    <w:tbl>
      <w:tblPr>
        <w:tblW w:w="9568" w:type="dxa"/>
        <w:jc w:val="center"/>
        <w:tblInd w:w="0" w:type="dxa"/>
        <w:tblLayout w:type="fixed"/>
        <w:tblCellMar>
          <w:top w:w="0" w:type="dxa"/>
          <w:left w:w="28" w:type="dxa"/>
          <w:bottom w:w="0" w:type="dxa"/>
          <w:right w:w="108" w:type="dxa"/>
        </w:tblCellMar>
      </w:tblPr>
      <w:tblGrid>
        <w:gridCol w:w="1607"/>
        <w:gridCol w:w="7961"/>
      </w:tblGrid>
      <w:tr>
        <w:trPr/>
        <w:tc>
          <w:tcPr>
            <w:tcW w:w="160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96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607" w:type="dxa"/>
            <w:tcBorders>
              <w:top w:val="single" w:sz="4" w:space="0" w:color="000000"/>
              <w:left w:val="single" w:sz="4" w:space="0" w:color="000000"/>
              <w:bottom w:val="single" w:sz="4" w:space="0" w:color="000000"/>
              <w:right w:val="single" w:sz="4" w:space="0" w:color="000000"/>
            </w:tcBorders>
          </w:tcPr>
          <w:p>
            <w:pPr>
              <w:pStyle w:val="TAL"/>
              <w:rPr>
                <w:b/>
                <w:b/>
              </w:rPr>
            </w:pPr>
            <w:r>
              <w:rPr/>
              <w:t>baseMOInstanceExists</w:t>
            </w:r>
          </w:p>
        </w:tc>
        <w:tc>
          <w:tcPr>
            <w:tcW w:w="7961" w:type="dxa"/>
            <w:tcBorders>
              <w:top w:val="single" w:sz="4" w:space="0" w:color="000000"/>
              <w:left w:val="single" w:sz="4" w:space="0" w:color="000000"/>
              <w:bottom w:val="single" w:sz="4" w:space="0" w:color="000000"/>
              <w:right w:val="single" w:sz="4" w:space="0" w:color="000000"/>
            </w:tcBorders>
          </w:tcPr>
          <w:p>
            <w:pPr>
              <w:pStyle w:val="TAL"/>
              <w:rPr/>
            </w:pPr>
            <w:r>
              <w:rPr/>
              <w:t>The specified baseMOInstance does exist.</w:t>
            </w:r>
          </w:p>
        </w:tc>
      </w:tr>
      <w:tr>
        <w:trPr/>
        <w:tc>
          <w:tcPr>
            <w:tcW w:w="160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instancesNotYet</w:t>
              <w:softHyphen/>
              <w:t>Suspended</w:t>
            </w:r>
          </w:p>
        </w:tc>
        <w:tc>
          <w:tcPr>
            <w:tcW w:w="7961" w:type="dxa"/>
            <w:tcBorders>
              <w:top w:val="single" w:sz="4" w:space="0" w:color="000000"/>
              <w:left w:val="single" w:sz="4" w:space="0" w:color="000000"/>
              <w:bottom w:val="single" w:sz="4" w:space="0" w:color="000000"/>
              <w:right w:val="single" w:sz="4" w:space="0" w:color="000000"/>
            </w:tcBorders>
          </w:tcPr>
          <w:p>
            <w:pPr>
              <w:pStyle w:val="TAL"/>
              <w:rPr/>
            </w:pPr>
            <w:r>
              <w:rPr/>
              <w:t>None of the scoped instances is already suspended.</w:t>
            </w:r>
          </w:p>
        </w:tc>
      </w:tr>
    </w:tbl>
    <w:p>
      <w:pPr>
        <w:pStyle w:val="Normal"/>
        <w:rPr/>
      </w:pPr>
      <w:r>
        <w:rPr/>
      </w:r>
    </w:p>
    <w:p>
      <w:pPr>
        <w:pStyle w:val="Heading4"/>
        <w:ind w:left="1418" w:hanging="1418"/>
        <w:rPr/>
      </w:pPr>
      <w:bookmarkStart w:id="44" w:name="__RefHeading___Toc200704113"/>
      <w:bookmarkEnd w:id="44"/>
      <w:r>
        <w:rPr/>
        <w:t>6.3.1.5</w:t>
        <w:tab/>
        <w:t>Post-condition</w:t>
      </w:r>
    </w:p>
    <w:p>
      <w:pPr>
        <w:pStyle w:val="Normal"/>
        <w:keepNext w:val="true"/>
        <w:keepLines/>
        <w:rPr/>
      </w:pPr>
      <w:r>
        <w:rPr/>
        <w:t>partialSuspension</w:t>
      </w:r>
      <w:r>
        <w:rPr>
          <w:color w:val="000000"/>
        </w:rPr>
        <w:t>IsApplied</w:t>
      </w:r>
    </w:p>
    <w:tbl>
      <w:tblPr>
        <w:tblW w:w="5000" w:type="pct"/>
        <w:jc w:val="center"/>
        <w:tblInd w:w="0" w:type="dxa"/>
        <w:tblLayout w:type="fixed"/>
        <w:tblCellMar>
          <w:top w:w="0" w:type="dxa"/>
          <w:left w:w="28" w:type="dxa"/>
          <w:bottom w:w="0" w:type="dxa"/>
          <w:right w:w="108" w:type="dxa"/>
        </w:tblCellMar>
      </w:tblPr>
      <w:tblGrid>
        <w:gridCol w:w="3360"/>
        <w:gridCol w:w="6278"/>
      </w:tblGrid>
      <w:tr>
        <w:trPr/>
        <w:tc>
          <w:tcPr>
            <w:tcW w:w="336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27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partialSuspensionIsApplied</w:t>
            </w:r>
          </w:p>
        </w:tc>
        <w:tc>
          <w:tcPr>
            <w:tcW w:w="6278" w:type="dxa"/>
            <w:tcBorders>
              <w:top w:val="single" w:sz="4" w:space="0" w:color="000000"/>
              <w:left w:val="single" w:sz="4" w:space="0" w:color="000000"/>
              <w:bottom w:val="single" w:sz="4" w:space="0" w:color="000000"/>
              <w:right w:val="single" w:sz="4" w:space="0" w:color="000000"/>
            </w:tcBorders>
          </w:tcPr>
          <w:p>
            <w:pPr>
              <w:pStyle w:val="TAL"/>
              <w:rPr/>
            </w:pPr>
            <w:r>
              <w:rPr/>
              <w:t>The requested partial suspension of Itf-N is applied by the IRPAgent.</w:t>
            </w:r>
          </w:p>
        </w:tc>
      </w:tr>
    </w:tbl>
    <w:p>
      <w:pPr>
        <w:pStyle w:val="Normal"/>
        <w:keepNext w:val="true"/>
        <w:keepLines/>
        <w:rPr/>
      </w:pPr>
      <w:r>
        <w:rPr/>
      </w:r>
    </w:p>
    <w:p>
      <w:pPr>
        <w:pStyle w:val="Heading4"/>
        <w:ind w:left="1418" w:hanging="1418"/>
        <w:rPr/>
      </w:pPr>
      <w:bookmarkStart w:id="45" w:name="__RefHeading___Toc200704114"/>
      <w:bookmarkEnd w:id="45"/>
      <w:r>
        <w:rPr/>
        <w:t>6.3.1.6</w:t>
        <w:tab/>
        <w:t>Exceptions</w:t>
      </w:r>
    </w:p>
    <w:tbl>
      <w:tblPr>
        <w:tblW w:w="9854" w:type="dxa"/>
        <w:jc w:val="center"/>
        <w:tblInd w:w="0" w:type="dxa"/>
        <w:tblLayout w:type="fixed"/>
        <w:tblCellMar>
          <w:top w:w="0" w:type="dxa"/>
          <w:left w:w="28" w:type="dxa"/>
          <w:bottom w:w="0" w:type="dxa"/>
          <w:right w:w="108" w:type="dxa"/>
        </w:tblCellMar>
      </w:tblPr>
      <w:tblGrid>
        <w:gridCol w:w="2093"/>
        <w:gridCol w:w="7761"/>
      </w:tblGrid>
      <w:tr>
        <w:trPr/>
        <w:tc>
          <w:tcPr>
            <w:tcW w:w="20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7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Properties</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sz w:val="20"/>
              </w:rPr>
            </w:pPr>
            <w:r>
              <w:rPr/>
              <w:t>operation_failed</w:t>
            </w:r>
          </w:p>
        </w:tc>
        <w:tc>
          <w:tcPr>
            <w:tcW w:w="7761"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the pre-condition is false or the post-condition is false.</w:t>
            </w:r>
          </w:p>
          <w:p>
            <w:pPr>
              <w:pStyle w:val="TAL"/>
              <w:rPr/>
            </w:pPr>
            <w:r>
              <w:rPr>
                <w:b/>
              </w:rPr>
              <w:t>Returned Information:</w:t>
            </w:r>
            <w:r>
              <w:rPr/>
              <w:t xml:space="preserve"> The output parameter status.</w:t>
            </w:r>
          </w:p>
          <w:p>
            <w:pPr>
              <w:pStyle w:val="TAL"/>
              <w:rPr/>
            </w:pPr>
            <w:r>
              <w:rPr>
                <w:b/>
              </w:rPr>
              <w:t>Exit state:</w:t>
            </w:r>
            <w:r>
              <w:rPr/>
              <w:t xml:space="preserve"> Entry state.</w:t>
            </w:r>
          </w:p>
        </w:tc>
      </w:tr>
    </w:tbl>
    <w:p>
      <w:pPr>
        <w:pStyle w:val="Normal"/>
        <w:rPr/>
      </w:pPr>
      <w:r>
        <w:rPr/>
      </w:r>
    </w:p>
    <w:p>
      <w:pPr>
        <w:pStyle w:val="Heading3"/>
        <w:rPr/>
      </w:pPr>
      <w:bookmarkStart w:id="46" w:name="__RefHeading___Toc200704115"/>
      <w:bookmarkEnd w:id="46"/>
      <w:r>
        <w:rPr/>
        <w:t>6.3.2</w:t>
        <w:tab/>
        <w:t>Operation removePartialSuspensionOfItfN (M)</w:t>
      </w:r>
    </w:p>
    <w:p>
      <w:pPr>
        <w:pStyle w:val="Heading4"/>
        <w:ind w:left="1418" w:hanging="1418"/>
        <w:rPr/>
      </w:pPr>
      <w:bookmarkStart w:id="47" w:name="__RefHeading___Toc200704116"/>
      <w:bookmarkEnd w:id="47"/>
      <w:r>
        <w:rPr/>
        <w:t>6.3.2.1</w:t>
        <w:tab/>
        <w:t>Definition</w:t>
      </w:r>
    </w:p>
    <w:p>
      <w:pPr>
        <w:pStyle w:val="Normal"/>
        <w:rPr/>
      </w:pPr>
      <w:r>
        <w:rPr/>
        <w:t>This operation allows any IRPManager to remove a previously defined partial suspension of Itf-N.</w:t>
      </w:r>
    </w:p>
    <w:p>
      <w:pPr>
        <w:pStyle w:val="Heading4"/>
        <w:ind w:left="1418" w:hanging="1418"/>
        <w:rPr/>
      </w:pPr>
      <w:bookmarkStart w:id="48" w:name="__RefHeading___Toc200704117"/>
      <w:bookmarkEnd w:id="48"/>
      <w:r>
        <w:rPr/>
        <w:t>6.3.2.2</w:t>
        <w:tab/>
        <w:t>Input parameters</w:t>
      </w:r>
    </w:p>
    <w:tbl>
      <w:tblPr>
        <w:tblW w:w="5000" w:type="pct"/>
        <w:jc w:val="center"/>
        <w:tblInd w:w="0" w:type="dxa"/>
        <w:tblLayout w:type="fixed"/>
        <w:tblCellMar>
          <w:top w:w="0" w:type="dxa"/>
          <w:left w:w="28" w:type="dxa"/>
          <w:bottom w:w="0" w:type="dxa"/>
          <w:right w:w="28" w:type="dxa"/>
        </w:tblCellMar>
      </w:tblPr>
      <w:tblGrid>
        <w:gridCol w:w="1827"/>
        <w:gridCol w:w="878"/>
        <w:gridCol w:w="2275"/>
        <w:gridCol w:w="4658"/>
      </w:tblGrid>
      <w:tr>
        <w:trPr>
          <w:tblHeader w:val="true"/>
        </w:trPr>
        <w:tc>
          <w:tcPr>
            <w:tcW w:w="182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7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27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465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827" w:type="dxa"/>
            <w:tcBorders>
              <w:top w:val="single" w:sz="4" w:space="0" w:color="000000"/>
              <w:left w:val="single" w:sz="4" w:space="0" w:color="000000"/>
              <w:bottom w:val="single" w:sz="4" w:space="0" w:color="000000"/>
              <w:right w:val="single" w:sz="4" w:space="0" w:color="000000"/>
            </w:tcBorders>
          </w:tcPr>
          <w:p>
            <w:pPr>
              <w:pStyle w:val="TAL"/>
              <w:rPr/>
            </w:pPr>
            <w:r>
              <w:rPr/>
              <w:t>managerReference</w:t>
            </w:r>
          </w:p>
        </w:tc>
        <w:tc>
          <w:tcPr>
            <w:tcW w:w="87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27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See 3GPP TS 32.302</w:t>
            </w:r>
            <w:r>
              <w:rPr/>
              <w:t xml:space="preserve"> [3]</w:t>
            </w:r>
          </w:p>
        </w:tc>
        <w:tc>
          <w:tcPr>
            <w:tcW w:w="465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See 3GPP TS 32.302</w:t>
            </w:r>
            <w:r>
              <w:rPr/>
              <w:t xml:space="preserve"> [3]</w:t>
            </w:r>
          </w:p>
        </w:tc>
      </w:tr>
      <w:tr>
        <w:trPr/>
        <w:tc>
          <w:tcPr>
            <w:tcW w:w="1827" w:type="dxa"/>
            <w:tcBorders>
              <w:top w:val="single" w:sz="4" w:space="0" w:color="000000"/>
              <w:left w:val="single" w:sz="4" w:space="0" w:color="000000"/>
              <w:bottom w:val="single" w:sz="4" w:space="0" w:color="000000"/>
              <w:right w:val="single" w:sz="4" w:space="0" w:color="000000"/>
            </w:tcBorders>
          </w:tcPr>
          <w:p>
            <w:pPr>
              <w:pStyle w:val="TAL"/>
              <w:rPr/>
            </w:pPr>
            <w:r>
              <w:rPr/>
              <w:t>partialSuspensionId</w:t>
            </w:r>
          </w:p>
        </w:tc>
        <w:tc>
          <w:tcPr>
            <w:tcW w:w="87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27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See clause 6.3.1.3</w:t>
            </w:r>
          </w:p>
        </w:tc>
        <w:tc>
          <w:tcPr>
            <w:tcW w:w="465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output of an earlier setP</w:t>
            </w:r>
            <w:r>
              <w:rPr/>
              <w:t>artialSuspensionOfItfN operation</w:t>
            </w:r>
          </w:p>
        </w:tc>
      </w:tr>
    </w:tbl>
    <w:p>
      <w:pPr>
        <w:pStyle w:val="Normal"/>
        <w:rPr/>
      </w:pPr>
      <w:r>
        <w:rPr/>
      </w:r>
    </w:p>
    <w:p>
      <w:pPr>
        <w:pStyle w:val="Heading4"/>
        <w:ind w:left="1418" w:hanging="1418"/>
        <w:rPr/>
      </w:pPr>
      <w:bookmarkStart w:id="49" w:name="__RefHeading___Toc200704118"/>
      <w:bookmarkEnd w:id="49"/>
      <w:r>
        <w:rPr/>
        <w:t>6.3.2.3</w:t>
        <w:tab/>
        <w:t>Output parameters</w:t>
      </w:r>
    </w:p>
    <w:tbl>
      <w:tblPr>
        <w:tblW w:w="5000" w:type="pct"/>
        <w:jc w:val="center"/>
        <w:tblInd w:w="0" w:type="dxa"/>
        <w:tblLayout w:type="fixed"/>
        <w:tblCellMar>
          <w:top w:w="0" w:type="dxa"/>
          <w:left w:w="28" w:type="dxa"/>
          <w:bottom w:w="0" w:type="dxa"/>
          <w:right w:w="28" w:type="dxa"/>
        </w:tblCellMar>
      </w:tblPr>
      <w:tblGrid>
        <w:gridCol w:w="2718"/>
        <w:gridCol w:w="1448"/>
        <w:gridCol w:w="3839"/>
        <w:gridCol w:w="1633"/>
      </w:tblGrid>
      <w:tr>
        <w:trPr>
          <w:tblHeader w:val="true"/>
        </w:trPr>
        <w:tc>
          <w:tcPr>
            <w:tcW w:w="271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144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83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163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718"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144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839" w:type="dxa"/>
            <w:tcBorders>
              <w:top w:val="single" w:sz="4" w:space="0" w:color="000000"/>
              <w:left w:val="single" w:sz="4" w:space="0" w:color="000000"/>
              <w:bottom w:val="single" w:sz="4" w:space="0" w:color="000000"/>
              <w:right w:val="single" w:sz="4" w:space="0" w:color="000000"/>
            </w:tcBorders>
          </w:tcPr>
          <w:p>
            <w:pPr>
              <w:pStyle w:val="TAL"/>
              <w:rPr/>
            </w:pPr>
            <w:r>
              <w:rPr/>
              <w:t>ENUM (Success, Failure)</w:t>
            </w:r>
          </w:p>
        </w:tc>
        <w:tc>
          <w:tcPr>
            <w:tcW w:w="163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50" w:name="__RefHeading___Toc200704119"/>
      <w:bookmarkEnd w:id="50"/>
      <w:r>
        <w:rPr/>
        <w:t>6.3.2.4</w:t>
        <w:tab/>
        <w:t>Pre-condition</w:t>
      </w:r>
    </w:p>
    <w:p>
      <w:pPr>
        <w:pStyle w:val="Normal"/>
        <w:rPr/>
      </w:pPr>
      <w:r>
        <w:rPr>
          <w:color w:val="000000"/>
        </w:rPr>
        <w:t>partialSuspensionIdExists</w:t>
      </w:r>
    </w:p>
    <w:tbl>
      <w:tblPr>
        <w:tblW w:w="5000" w:type="pct"/>
        <w:jc w:val="center"/>
        <w:tblInd w:w="0" w:type="dxa"/>
        <w:tblLayout w:type="fixed"/>
        <w:tblCellMar>
          <w:top w:w="0" w:type="dxa"/>
          <w:left w:w="28" w:type="dxa"/>
          <w:bottom w:w="0" w:type="dxa"/>
          <w:right w:w="108" w:type="dxa"/>
        </w:tblCellMar>
      </w:tblPr>
      <w:tblGrid>
        <w:gridCol w:w="3201"/>
        <w:gridCol w:w="6437"/>
      </w:tblGrid>
      <w:tr>
        <w:trPr/>
        <w:tc>
          <w:tcPr>
            <w:tcW w:w="32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43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201" w:type="dxa"/>
            <w:tcBorders>
              <w:top w:val="single" w:sz="4" w:space="0" w:color="000000"/>
              <w:left w:val="single" w:sz="4" w:space="0" w:color="000000"/>
              <w:bottom w:val="single" w:sz="4" w:space="0" w:color="000000"/>
              <w:right w:val="single" w:sz="4" w:space="0" w:color="000000"/>
            </w:tcBorders>
          </w:tcPr>
          <w:p>
            <w:pPr>
              <w:pStyle w:val="TAL"/>
              <w:rPr>
                <w:b/>
                <w:b/>
              </w:rPr>
            </w:pPr>
            <w:r>
              <w:rPr/>
              <w:t>partialSuspensionIdExists</w:t>
            </w:r>
          </w:p>
        </w:tc>
        <w:tc>
          <w:tcPr>
            <w:tcW w:w="6437" w:type="dxa"/>
            <w:tcBorders>
              <w:top w:val="single" w:sz="4" w:space="0" w:color="000000"/>
              <w:left w:val="single" w:sz="4" w:space="0" w:color="000000"/>
              <w:bottom w:val="single" w:sz="4" w:space="0" w:color="000000"/>
              <w:right w:val="single" w:sz="4" w:space="0" w:color="000000"/>
            </w:tcBorders>
          </w:tcPr>
          <w:p>
            <w:pPr>
              <w:pStyle w:val="TAL"/>
              <w:rPr/>
            </w:pPr>
            <w:r>
              <w:rPr/>
              <w:t>The specified suspension does exist in the IRPAgent.</w:t>
            </w:r>
          </w:p>
        </w:tc>
      </w:tr>
    </w:tbl>
    <w:p>
      <w:pPr>
        <w:pStyle w:val="Normal"/>
        <w:rPr/>
      </w:pPr>
      <w:r>
        <w:rPr/>
      </w:r>
    </w:p>
    <w:p>
      <w:pPr>
        <w:pStyle w:val="Heading4"/>
        <w:ind w:left="1418" w:hanging="1418"/>
        <w:rPr/>
      </w:pPr>
      <w:bookmarkStart w:id="51" w:name="__RefHeading___Toc200704120"/>
      <w:bookmarkEnd w:id="51"/>
      <w:r>
        <w:rPr/>
        <w:t>6.3.2.5</w:t>
        <w:tab/>
        <w:t>Post-condition</w:t>
      </w:r>
    </w:p>
    <w:p>
      <w:pPr>
        <w:pStyle w:val="Normal"/>
        <w:keepNext w:val="true"/>
        <w:keepLines/>
        <w:rPr/>
      </w:pPr>
      <w:r>
        <w:rPr/>
        <w:t>partialSuspensionIsRemoved</w:t>
      </w:r>
    </w:p>
    <w:tbl>
      <w:tblPr>
        <w:tblW w:w="5000" w:type="pct"/>
        <w:jc w:val="center"/>
        <w:tblInd w:w="0" w:type="dxa"/>
        <w:tblLayout w:type="fixed"/>
        <w:tblCellMar>
          <w:top w:w="0" w:type="dxa"/>
          <w:left w:w="28" w:type="dxa"/>
          <w:bottom w:w="0" w:type="dxa"/>
          <w:right w:w="108" w:type="dxa"/>
        </w:tblCellMar>
      </w:tblPr>
      <w:tblGrid>
        <w:gridCol w:w="3360"/>
        <w:gridCol w:w="6278"/>
      </w:tblGrid>
      <w:tr>
        <w:trPr/>
        <w:tc>
          <w:tcPr>
            <w:tcW w:w="336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27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partialSuspensionIsRemoved</w:t>
            </w:r>
          </w:p>
        </w:tc>
        <w:tc>
          <w:tcPr>
            <w:tcW w:w="6278" w:type="dxa"/>
            <w:tcBorders>
              <w:top w:val="single" w:sz="4" w:space="0" w:color="000000"/>
              <w:left w:val="single" w:sz="4" w:space="0" w:color="000000"/>
              <w:bottom w:val="single" w:sz="4" w:space="0" w:color="000000"/>
              <w:right w:val="single" w:sz="4" w:space="0" w:color="000000"/>
            </w:tcBorders>
          </w:tcPr>
          <w:p>
            <w:pPr>
              <w:pStyle w:val="TAL"/>
              <w:rPr/>
            </w:pPr>
            <w:r>
              <w:rPr/>
              <w:t xml:space="preserve">The specified partial suspension is not applied anymore. </w:t>
            </w:r>
          </w:p>
        </w:tc>
      </w:tr>
    </w:tbl>
    <w:p>
      <w:pPr>
        <w:pStyle w:val="Normal"/>
        <w:rPr/>
      </w:pPr>
      <w:r>
        <w:rPr/>
      </w:r>
    </w:p>
    <w:p>
      <w:pPr>
        <w:pStyle w:val="Heading4"/>
        <w:ind w:left="1418" w:hanging="1418"/>
        <w:rPr/>
      </w:pPr>
      <w:bookmarkStart w:id="52" w:name="__RefHeading___Toc200704121"/>
      <w:bookmarkEnd w:id="52"/>
      <w:r>
        <w:rPr/>
        <w:t>6.3.2.6</w:t>
        <w:tab/>
        <w:t>Exceptions</w:t>
      </w:r>
    </w:p>
    <w:tbl>
      <w:tblPr>
        <w:tblW w:w="9854" w:type="dxa"/>
        <w:jc w:val="center"/>
        <w:tblInd w:w="0" w:type="dxa"/>
        <w:tblLayout w:type="fixed"/>
        <w:tblCellMar>
          <w:top w:w="0" w:type="dxa"/>
          <w:left w:w="28" w:type="dxa"/>
          <w:bottom w:w="0" w:type="dxa"/>
          <w:right w:w="108" w:type="dxa"/>
        </w:tblCellMar>
      </w:tblPr>
      <w:tblGrid>
        <w:gridCol w:w="2093"/>
        <w:gridCol w:w="7761"/>
      </w:tblGrid>
      <w:tr>
        <w:trPr/>
        <w:tc>
          <w:tcPr>
            <w:tcW w:w="20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7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Properties</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sz w:val="20"/>
              </w:rPr>
            </w:pPr>
            <w:r>
              <w:rPr/>
              <w:t>operation_failed</w:t>
            </w:r>
          </w:p>
        </w:tc>
        <w:tc>
          <w:tcPr>
            <w:tcW w:w="7761"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the pre-condition is false or the post-condition is false.</w:t>
            </w:r>
          </w:p>
          <w:p>
            <w:pPr>
              <w:pStyle w:val="TAL"/>
              <w:rPr/>
            </w:pPr>
            <w:r>
              <w:rPr>
                <w:b/>
              </w:rPr>
              <w:t>Returned Information:</w:t>
            </w:r>
            <w:r>
              <w:rPr/>
              <w:t xml:space="preserve"> The output parameter status.</w:t>
            </w:r>
          </w:p>
          <w:p>
            <w:pPr>
              <w:pStyle w:val="TAL"/>
              <w:rPr/>
            </w:pPr>
            <w:r>
              <w:rPr>
                <w:b/>
              </w:rPr>
              <w:t>Exit state:</w:t>
            </w:r>
            <w:r>
              <w:rPr/>
              <w:t xml:space="preserve"> Entry state.</w:t>
            </w:r>
          </w:p>
        </w:tc>
      </w:tr>
    </w:tbl>
    <w:p>
      <w:pPr>
        <w:pStyle w:val="Normal"/>
        <w:rPr/>
      </w:pPr>
      <w:r>
        <w:rPr/>
      </w:r>
      <w:r>
        <w:br w:type="page"/>
      </w:r>
    </w:p>
    <w:p>
      <w:pPr>
        <w:pStyle w:val="Heading3"/>
        <w:rPr/>
      </w:pPr>
      <w:bookmarkStart w:id="53" w:name="__RefHeading___Toc200704122"/>
      <w:bookmarkEnd w:id="53"/>
      <w:r>
        <w:rPr/>
        <w:t>6.3.3</w:t>
        <w:tab/>
        <w:t>Operation readActivePartialSuspensionsOfItfN (O)</w:t>
      </w:r>
    </w:p>
    <w:p>
      <w:pPr>
        <w:pStyle w:val="Heading4"/>
        <w:ind w:left="1418" w:hanging="1418"/>
        <w:rPr/>
      </w:pPr>
      <w:bookmarkStart w:id="54" w:name="__RefHeading___Toc200704123"/>
      <w:bookmarkEnd w:id="54"/>
      <w:r>
        <w:rPr/>
        <w:t>6.3.3.1</w:t>
        <w:tab/>
        <w:t>Definition</w:t>
      </w:r>
    </w:p>
    <w:p>
      <w:pPr>
        <w:pStyle w:val="Normal"/>
        <w:rPr/>
      </w:pPr>
      <w:r>
        <w:rPr/>
        <w:t xml:space="preserve">This operation allows an IRPManager to determine which partial suspensions are active in the IRPAgent, independently of the IRPManagers which requested the suspensions. </w:t>
      </w:r>
    </w:p>
    <w:p>
      <w:pPr>
        <w:pStyle w:val="Heading4"/>
        <w:ind w:left="1418" w:hanging="1418"/>
        <w:rPr/>
      </w:pPr>
      <w:bookmarkStart w:id="55" w:name="__RefHeading___Toc200704124"/>
      <w:bookmarkEnd w:id="55"/>
      <w:r>
        <w:rPr/>
        <w:t>6.3.3.2</w:t>
        <w:tab/>
        <w:t>Input parameters</w:t>
      </w:r>
    </w:p>
    <w:p>
      <w:pPr>
        <w:pStyle w:val="Normal"/>
        <w:rPr/>
      </w:pPr>
      <w:r>
        <w:rPr/>
        <w:t>None.</w:t>
      </w:r>
    </w:p>
    <w:p>
      <w:pPr>
        <w:pStyle w:val="Heading4"/>
        <w:ind w:left="1418" w:hanging="1418"/>
        <w:rPr/>
      </w:pPr>
      <w:bookmarkStart w:id="56" w:name="__RefHeading___Toc200704125"/>
      <w:bookmarkEnd w:id="56"/>
      <w:r>
        <w:rPr/>
        <w:t>6.3.3.3</w:t>
        <w:tab/>
        <w:t>Output parameters</w:t>
      </w:r>
    </w:p>
    <w:tbl>
      <w:tblPr>
        <w:tblW w:w="5000" w:type="pct"/>
        <w:jc w:val="center"/>
        <w:tblInd w:w="0" w:type="dxa"/>
        <w:tblLayout w:type="fixed"/>
        <w:tblCellMar>
          <w:top w:w="0" w:type="dxa"/>
          <w:left w:w="28" w:type="dxa"/>
          <w:bottom w:w="0" w:type="dxa"/>
          <w:right w:w="28" w:type="dxa"/>
        </w:tblCellMar>
      </w:tblPr>
      <w:tblGrid>
        <w:gridCol w:w="2026"/>
        <w:gridCol w:w="782"/>
        <w:gridCol w:w="3552"/>
        <w:gridCol w:w="3278"/>
      </w:tblGrid>
      <w:tr>
        <w:trPr>
          <w:tblHeader w:val="true"/>
        </w:trPr>
        <w:tc>
          <w:tcPr>
            <w:tcW w:w="20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5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327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026" w:type="dxa"/>
            <w:tcBorders>
              <w:top w:val="single" w:sz="4" w:space="0" w:color="000000"/>
              <w:left w:val="single" w:sz="4" w:space="0" w:color="000000"/>
              <w:bottom w:val="single" w:sz="4" w:space="0" w:color="000000"/>
              <w:right w:val="single" w:sz="4" w:space="0" w:color="000000"/>
            </w:tcBorders>
          </w:tcPr>
          <w:p>
            <w:pPr>
              <w:pStyle w:val="TAL"/>
              <w:rPr/>
            </w:pPr>
            <w:r>
              <w:rPr/>
              <w:t>activePartialSuspension</w:t>
              <w:softHyphen/>
              <w:t>List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CM</w:t>
            </w:r>
          </w:p>
        </w:tc>
        <w:tc>
          <w:tcPr>
            <w:tcW w:w="3552" w:type="dxa"/>
            <w:tcBorders>
              <w:top w:val="single" w:sz="4" w:space="0" w:color="000000"/>
              <w:left w:val="single" w:sz="4" w:space="0" w:color="000000"/>
              <w:bottom w:val="single" w:sz="4" w:space="0" w:color="000000"/>
              <w:right w:val="single" w:sz="4" w:space="0" w:color="000000"/>
            </w:tcBorders>
          </w:tcPr>
          <w:p>
            <w:pPr>
              <w:pStyle w:val="TAL"/>
              <w:rPr/>
            </w:pPr>
            <w:r>
              <w:rPr/>
              <w:t>LIST OF PartialSuspension</w:t>
            </w:r>
          </w:p>
          <w:p>
            <w:pPr>
              <w:pStyle w:val="PL"/>
              <w:rPr/>
            </w:pPr>
            <w:r>
              <w:rPr>
                <w:rFonts w:eastAsia="Courier New"/>
              </w:rPr>
              <w:t xml:space="preserve">    </w:t>
            </w:r>
            <w:r>
              <w:rPr/>
              <w:t>STRUCT (</w:t>
            </w:r>
          </w:p>
          <w:p>
            <w:pPr>
              <w:pStyle w:val="PL"/>
              <w:rPr>
                <w:color w:val="000000"/>
              </w:rPr>
            </w:pPr>
            <w:r>
              <w:rPr>
                <w:rFonts w:eastAsia="Courier New"/>
              </w:rPr>
              <w:t xml:space="preserve">    </w:t>
            </w:r>
            <w:r>
              <w:rPr/>
              <w:t>partialSuspensionId,</w:t>
            </w:r>
          </w:p>
          <w:p>
            <w:pPr>
              <w:pStyle w:val="PL"/>
              <w:rPr>
                <w:color w:val="000000"/>
              </w:rPr>
            </w:pPr>
            <w:r>
              <w:rPr>
                <w:rFonts w:eastAsia="Courier New"/>
                <w:color w:val="000000"/>
              </w:rPr>
              <w:t xml:space="preserve">    </w:t>
            </w:r>
            <w:r>
              <w:rPr>
                <w:color w:val="000000"/>
              </w:rPr>
              <w:t>[partialS</w:t>
            </w:r>
            <w:r>
              <w:rPr/>
              <w:t>uspension</w:t>
            </w:r>
            <w:r>
              <w:rPr>
                <w:color w:val="000000"/>
              </w:rPr>
              <w:t>ParameterList]</w:t>
            </w:r>
          </w:p>
          <w:p>
            <w:pPr>
              <w:pStyle w:val="PL"/>
              <w:rPr/>
            </w:pPr>
            <w:r>
              <w:rPr>
                <w:rFonts w:eastAsia="Courier New"/>
                <w:color w:val="000000"/>
              </w:rPr>
              <w:t xml:space="preserve">          </w:t>
            </w:r>
            <w:r>
              <w:rPr>
                <w:color w:val="000000"/>
              </w:rPr>
              <w:t>LIST OF partialS</w:t>
            </w:r>
            <w:r>
              <w:rPr/>
              <w:t>uspension</w:t>
            </w:r>
            <w:r>
              <w:rPr>
                <w:color w:val="000000"/>
              </w:rPr>
              <w:t>Parameter</w:t>
            </w:r>
          </w:p>
          <w:p>
            <w:pPr>
              <w:pStyle w:val="PL"/>
              <w:rPr>
                <w:color w:val="000000"/>
              </w:rPr>
            </w:pPr>
            <w:r>
              <w:rPr>
                <w:rFonts w:eastAsia="Courier New"/>
                <w:color w:val="000000"/>
              </w:rPr>
              <w:t xml:space="preserve">               </w:t>
            </w:r>
            <w:r>
              <w:rPr>
                <w:color w:val="000000"/>
              </w:rPr>
              <w:t>STRUCT</w:t>
            </w:r>
          </w:p>
          <w:p>
            <w:pPr>
              <w:pStyle w:val="PL"/>
              <w:rPr/>
            </w:pPr>
            <w:r>
              <w:rPr>
                <w:rFonts w:eastAsia="Courier New"/>
                <w:color w:val="000000"/>
              </w:rPr>
              <w:t xml:space="preserve">               </w:t>
            </w:r>
            <w:r>
              <w:rPr>
                <w:color w:val="000000"/>
              </w:rPr>
              <w:t>(baseO</w:t>
            </w:r>
            <w:r>
              <w:rPr/>
              <w:t>bjectInstance,</w:t>
            </w:r>
          </w:p>
          <w:p>
            <w:pPr>
              <w:pStyle w:val="PL"/>
              <w:rPr/>
            </w:pPr>
            <w:r>
              <w:rPr>
                <w:rFonts w:eastAsia="Courier New"/>
              </w:rPr>
              <w:t xml:space="preserve">                </w:t>
            </w:r>
            <w:r>
              <w:rPr/>
              <w:t>scope,</w:t>
            </w:r>
          </w:p>
          <w:p>
            <w:pPr>
              <w:pStyle w:val="PL"/>
              <w:rPr/>
            </w:pPr>
            <w:r>
              <w:rPr>
                <w:rFonts w:eastAsia="Courier New"/>
              </w:rPr>
              <w:t xml:space="preserve">                </w:t>
            </w:r>
            <w:r>
              <w:rPr/>
              <w:t>[activationTime]</w:t>
            </w:r>
          </w:p>
          <w:p>
            <w:pPr>
              <w:pStyle w:val="PL"/>
              <w:rPr/>
            </w:pPr>
            <w:r>
              <w:rPr>
                <w:rFonts w:eastAsia="Courier New"/>
              </w:rPr>
              <w:t xml:space="preserve">                </w:t>
            </w:r>
            <w:r>
              <w:rPr>
                <w:color w:val="000000"/>
              </w:rPr>
              <w:t>)</w:t>
            </w:r>
          </w:p>
          <w:p>
            <w:pPr>
              <w:pStyle w:val="PL"/>
              <w:rPr>
                <w:color w:val="000000"/>
              </w:rPr>
            </w:pPr>
            <w:r>
              <w:rPr>
                <w:rFonts w:eastAsia="Courier New"/>
                <w:color w:val="000000"/>
              </w:rPr>
              <w:t xml:space="preserve">   </w:t>
            </w:r>
            <w:r>
              <w:rPr>
                <w:color w:val="000000"/>
              </w:rPr>
              <w:t>)</w:t>
            </w:r>
          </w:p>
          <w:p>
            <w:pPr>
              <w:pStyle w:val="TAL"/>
              <w:rPr>
                <w:color w:val="000000"/>
              </w:rPr>
            </w:pPr>
            <w:r>
              <w:rPr>
                <w:color w:val="000000"/>
              </w:rPr>
            </w:r>
          </w:p>
        </w:tc>
        <w:tc>
          <w:tcPr>
            <w:tcW w:w="3278" w:type="dxa"/>
            <w:tcBorders>
              <w:top w:val="single" w:sz="4" w:space="0" w:color="000000"/>
              <w:left w:val="single" w:sz="4" w:space="0" w:color="000000"/>
              <w:bottom w:val="single" w:sz="4" w:space="0" w:color="000000"/>
              <w:right w:val="single" w:sz="4" w:space="0" w:color="000000"/>
            </w:tcBorders>
          </w:tcPr>
          <w:p>
            <w:pPr>
              <w:pStyle w:val="TAL"/>
              <w:rPr/>
            </w:pPr>
            <w:r>
              <w:rPr/>
              <w:t xml:space="preserve">If the IRPAgent does not detect an active suspension, then </w:t>
            </w:r>
            <w:r>
              <w:rPr>
                <w:rFonts w:cs="Courier New" w:ascii="Courier New" w:hAnsi="Courier New"/>
              </w:rPr>
              <w:t>status</w:t>
            </w:r>
            <w:r>
              <w:rPr/>
              <w:t>==</w:t>
            </w:r>
            <w:r>
              <w:rPr>
                <w:rFonts w:cs="Courier New" w:ascii="Courier New" w:hAnsi="Courier New"/>
              </w:rPr>
              <w:t>Success</w:t>
            </w:r>
            <w:r>
              <w:rPr/>
              <w:t xml:space="preserve"> and activePartialSuspensionList is empty.</w:t>
            </w:r>
          </w:p>
          <w:p>
            <w:pPr>
              <w:pStyle w:val="TAL"/>
              <w:rPr/>
            </w:pPr>
            <w:r>
              <w:rPr/>
              <w:t>A partial suspension whose activationTime is not yet reached shall also be in this activePartialSuspensionList.</w:t>
            </w:r>
          </w:p>
          <w:p>
            <w:pPr>
              <w:pStyle w:val="TAL"/>
              <w:rPr/>
            </w:pPr>
            <w:r>
              <w:rPr/>
            </w:r>
          </w:p>
          <w:p>
            <w:pPr>
              <w:pStyle w:val="TAL"/>
              <w:rPr/>
            </w:pPr>
            <w:r>
              <w:rPr/>
              <w:t>Condition:</w:t>
            </w:r>
          </w:p>
          <w:p>
            <w:pPr>
              <w:pStyle w:val="TAL"/>
              <w:rPr>
                <w:rFonts w:ascii="Courier New" w:hAnsi="Courier New" w:cs="Courier New"/>
              </w:rPr>
            </w:pPr>
            <w:r>
              <w:rPr/>
              <w:t xml:space="preserve">Present if and only if </w:t>
            </w:r>
            <w:r>
              <w:rPr>
                <w:rFonts w:cs="Courier New" w:ascii="Courier New" w:hAnsi="Courier New"/>
              </w:rPr>
              <w:t>status</w:t>
            </w:r>
            <w:r>
              <w:rPr/>
              <w:t>==</w:t>
            </w:r>
            <w:r>
              <w:rPr>
                <w:rFonts w:cs="Courier New" w:ascii="Courier New" w:hAnsi="Courier New"/>
              </w:rPr>
              <w:t>Success</w:t>
            </w:r>
          </w:p>
          <w:p>
            <w:pPr>
              <w:pStyle w:val="TAL"/>
              <w:rPr>
                <w:rFonts w:ascii="Courier New" w:hAnsi="Courier New" w:cs="Courier New"/>
                <w:color w:val="000000"/>
              </w:rPr>
            </w:pPr>
            <w:r>
              <w:rPr>
                <w:rFonts w:cs="Courier New" w:ascii="Courier New" w:hAnsi="Courier New"/>
                <w:color w:val="000000"/>
              </w:rPr>
            </w:r>
          </w:p>
          <w:p>
            <w:pPr>
              <w:pStyle w:val="TAL"/>
              <w:rPr/>
            </w:pPr>
            <w:r>
              <w:rPr>
                <w:rFonts w:cs="Courier New" w:ascii="Courier New" w:hAnsi="Courier New"/>
              </w:rPr>
              <w:t>activationTime</w:t>
            </w:r>
            <w:r>
              <w:rPr/>
              <w:t xml:space="preserve"> can be omitted if it is has already expired or if it was not used.</w:t>
            </w:r>
          </w:p>
          <w:p>
            <w:pPr>
              <w:pStyle w:val="TAL"/>
              <w:rPr/>
            </w:pPr>
            <w:r>
              <w:rPr>
                <w:rFonts w:cs="Courier New" w:ascii="Courier New" w:hAnsi="Courier New"/>
                <w:color w:val="000000"/>
              </w:rPr>
              <w:t>partialS</w:t>
            </w:r>
            <w:r>
              <w:rPr>
                <w:rFonts w:cs="Courier New" w:ascii="Courier New" w:hAnsi="Courier New"/>
              </w:rPr>
              <w:t>uspension</w:t>
            </w:r>
            <w:r>
              <w:rPr>
                <w:rFonts w:cs="Courier New" w:ascii="Courier New" w:hAnsi="Courier New"/>
                <w:color w:val="000000"/>
              </w:rPr>
              <w:t>ParameterList</w:t>
            </w:r>
            <w:r>
              <w:rPr>
                <w:color w:val="000000"/>
              </w:rPr>
              <w:t xml:space="preserve"> </w:t>
            </w:r>
            <w:r>
              <w:rPr/>
              <w:t>is</w:t>
            </w:r>
            <w:r>
              <w:rPr>
                <w:color w:val="000000"/>
              </w:rPr>
              <w:t xml:space="preserve"> absent if no scoping was applied at activation of the partialSuspension and </w:t>
            </w:r>
            <w:r>
              <w:rPr>
                <w:rFonts w:cs="Courier New" w:ascii="Courier New" w:hAnsi="Courier New"/>
                <w:color w:val="000000"/>
              </w:rPr>
              <w:t>activationTime</w:t>
            </w:r>
            <w:r>
              <w:rPr>
                <w:color w:val="000000"/>
              </w:rPr>
              <w:t xml:space="preserve"> </w:t>
            </w:r>
            <w:r>
              <w:rPr/>
              <w:t>is</w:t>
            </w:r>
            <w:r>
              <w:rPr>
                <w:color w:val="000000"/>
              </w:rPr>
              <w:t xml:space="preserve"> not present, i.e. the list would be empty.</w:t>
            </w:r>
          </w:p>
        </w:tc>
      </w:tr>
      <w:tr>
        <w:trPr/>
        <w:tc>
          <w:tcPr>
            <w:tcW w:w="2026"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552" w:type="dxa"/>
            <w:tcBorders>
              <w:top w:val="single" w:sz="4" w:space="0" w:color="000000"/>
              <w:left w:val="single" w:sz="4" w:space="0" w:color="000000"/>
              <w:bottom w:val="single" w:sz="4" w:space="0" w:color="000000"/>
              <w:right w:val="single" w:sz="4" w:space="0" w:color="000000"/>
            </w:tcBorders>
          </w:tcPr>
          <w:p>
            <w:pPr>
              <w:pStyle w:val="TAL"/>
              <w:rPr/>
            </w:pPr>
            <w:r>
              <w:rPr/>
              <w:t>ENUM (Success, Failure)</w:t>
            </w:r>
          </w:p>
        </w:tc>
        <w:tc>
          <w:tcPr>
            <w:tcW w:w="32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57" w:name="__RefHeading___Toc200704126"/>
      <w:bookmarkEnd w:id="57"/>
      <w:r>
        <w:rPr/>
        <w:t>6.3.3.4</w:t>
        <w:tab/>
        <w:t>Pre-condition</w:t>
      </w:r>
    </w:p>
    <w:p>
      <w:pPr>
        <w:pStyle w:val="Normal"/>
        <w:keepNext w:val="true"/>
        <w:keepLines/>
        <w:rPr/>
      </w:pPr>
      <w:r>
        <w:rPr>
          <w:color w:val="000000"/>
        </w:rPr>
        <w:t>atLeastOnePartialSuspensionIsActive</w:t>
      </w:r>
    </w:p>
    <w:tbl>
      <w:tblPr>
        <w:tblW w:w="9549" w:type="dxa"/>
        <w:jc w:val="center"/>
        <w:tblInd w:w="0" w:type="dxa"/>
        <w:tblLayout w:type="fixed"/>
        <w:tblCellMar>
          <w:top w:w="0" w:type="dxa"/>
          <w:left w:w="28" w:type="dxa"/>
          <w:bottom w:w="0" w:type="dxa"/>
          <w:right w:w="108" w:type="dxa"/>
        </w:tblCellMar>
      </w:tblPr>
      <w:tblGrid>
        <w:gridCol w:w="3248"/>
        <w:gridCol w:w="6301"/>
      </w:tblGrid>
      <w:tr>
        <w:trPr/>
        <w:tc>
          <w:tcPr>
            <w:tcW w:w="324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3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248" w:type="dxa"/>
            <w:tcBorders>
              <w:top w:val="single" w:sz="4" w:space="0" w:color="000000"/>
              <w:left w:val="single" w:sz="4" w:space="0" w:color="000000"/>
              <w:bottom w:val="single" w:sz="4" w:space="0" w:color="000000"/>
              <w:right w:val="single" w:sz="4" w:space="0" w:color="000000"/>
            </w:tcBorders>
          </w:tcPr>
          <w:p>
            <w:pPr>
              <w:pStyle w:val="TAL"/>
              <w:rPr>
                <w:b/>
                <w:b/>
              </w:rPr>
            </w:pPr>
            <w:r>
              <w:rPr>
                <w:color w:val="000000"/>
              </w:rPr>
              <w:t>atLeastOnePartialSuspensionIsActive</w:t>
            </w:r>
          </w:p>
        </w:tc>
        <w:tc>
          <w:tcPr>
            <w:tcW w:w="6301" w:type="dxa"/>
            <w:tcBorders>
              <w:top w:val="single" w:sz="4" w:space="0" w:color="000000"/>
              <w:left w:val="single" w:sz="4" w:space="0" w:color="000000"/>
              <w:bottom w:val="single" w:sz="4" w:space="0" w:color="000000"/>
              <w:right w:val="single" w:sz="4" w:space="0" w:color="000000"/>
            </w:tcBorders>
          </w:tcPr>
          <w:p>
            <w:pPr>
              <w:pStyle w:val="TAL"/>
              <w:rPr/>
            </w:pPr>
            <w:r>
              <w:rPr/>
              <w:t>There is at least one suspension in the IRPAgent.</w:t>
            </w:r>
          </w:p>
        </w:tc>
      </w:tr>
    </w:tbl>
    <w:p>
      <w:pPr>
        <w:pStyle w:val="Normal"/>
        <w:rPr/>
      </w:pPr>
      <w:r>
        <w:rPr/>
      </w:r>
    </w:p>
    <w:p>
      <w:pPr>
        <w:pStyle w:val="Heading4"/>
        <w:ind w:left="1418" w:hanging="1418"/>
        <w:rPr/>
      </w:pPr>
      <w:bookmarkStart w:id="58" w:name="__RefHeading___Toc200704127"/>
      <w:bookmarkEnd w:id="58"/>
      <w:r>
        <w:rPr/>
        <w:t>6.3.3.5</w:t>
        <w:tab/>
        <w:t>Post-condition</w:t>
      </w:r>
    </w:p>
    <w:p>
      <w:pPr>
        <w:pStyle w:val="Normal"/>
        <w:keepNext w:val="true"/>
        <w:keepLines/>
        <w:rPr/>
      </w:pPr>
      <w:r>
        <w:rPr/>
        <w:t>allActivePartialSuspensionsAreDelivered</w:t>
      </w:r>
    </w:p>
    <w:tbl>
      <w:tblPr>
        <w:tblW w:w="5000" w:type="pct"/>
        <w:jc w:val="center"/>
        <w:tblInd w:w="0" w:type="dxa"/>
        <w:tblLayout w:type="fixed"/>
        <w:tblCellMar>
          <w:top w:w="0" w:type="dxa"/>
          <w:left w:w="28" w:type="dxa"/>
          <w:bottom w:w="0" w:type="dxa"/>
          <w:right w:w="108" w:type="dxa"/>
        </w:tblCellMar>
      </w:tblPr>
      <w:tblGrid>
        <w:gridCol w:w="3360"/>
        <w:gridCol w:w="6278"/>
      </w:tblGrid>
      <w:tr>
        <w:trPr/>
        <w:tc>
          <w:tcPr>
            <w:tcW w:w="336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27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allActivePartialSuspensionsAreDelivered</w:t>
            </w:r>
          </w:p>
        </w:tc>
        <w:tc>
          <w:tcPr>
            <w:tcW w:w="6278" w:type="dxa"/>
            <w:tcBorders>
              <w:top w:val="single" w:sz="4" w:space="0" w:color="000000"/>
              <w:left w:val="single" w:sz="4" w:space="0" w:color="000000"/>
              <w:bottom w:val="single" w:sz="4" w:space="0" w:color="000000"/>
              <w:right w:val="single" w:sz="4" w:space="0" w:color="000000"/>
            </w:tcBorders>
          </w:tcPr>
          <w:p>
            <w:pPr>
              <w:pStyle w:val="TAL"/>
              <w:rPr/>
            </w:pPr>
            <w:r>
              <w:rPr/>
              <w:t>All partial suspensions which are active are listed in the output.</w:t>
            </w:r>
          </w:p>
        </w:tc>
      </w:tr>
    </w:tbl>
    <w:p>
      <w:pPr>
        <w:pStyle w:val="Normal"/>
        <w:rPr/>
      </w:pPr>
      <w:r>
        <w:rPr/>
      </w:r>
    </w:p>
    <w:p>
      <w:pPr>
        <w:pStyle w:val="Heading4"/>
        <w:ind w:left="1418" w:hanging="1418"/>
        <w:rPr/>
      </w:pPr>
      <w:bookmarkStart w:id="59" w:name="__RefHeading___Toc200704128"/>
      <w:bookmarkEnd w:id="59"/>
      <w:r>
        <w:rPr/>
        <w:t>6.3.3.6</w:t>
        <w:tab/>
        <w:t>Exceptions</w:t>
      </w:r>
    </w:p>
    <w:tbl>
      <w:tblPr>
        <w:tblW w:w="9854" w:type="dxa"/>
        <w:jc w:val="center"/>
        <w:tblInd w:w="0" w:type="dxa"/>
        <w:tblLayout w:type="fixed"/>
        <w:tblCellMar>
          <w:top w:w="0" w:type="dxa"/>
          <w:left w:w="28" w:type="dxa"/>
          <w:bottom w:w="0" w:type="dxa"/>
          <w:right w:w="108" w:type="dxa"/>
        </w:tblCellMar>
      </w:tblPr>
      <w:tblGrid>
        <w:gridCol w:w="2093"/>
        <w:gridCol w:w="7761"/>
      </w:tblGrid>
      <w:tr>
        <w:trPr/>
        <w:tc>
          <w:tcPr>
            <w:tcW w:w="20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77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Properties</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sz w:val="20"/>
              </w:rPr>
            </w:pPr>
            <w:r>
              <w:rPr/>
              <w:t>operation_failed</w:t>
            </w:r>
          </w:p>
        </w:tc>
        <w:tc>
          <w:tcPr>
            <w:tcW w:w="7761"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the pre-condition is false or the post-condition is false.</w:t>
            </w:r>
          </w:p>
          <w:p>
            <w:pPr>
              <w:pStyle w:val="TAL"/>
              <w:rPr/>
            </w:pPr>
            <w:r>
              <w:rPr>
                <w:b/>
              </w:rPr>
              <w:t>Returned Information:</w:t>
            </w:r>
            <w:r>
              <w:rPr/>
              <w:t xml:space="preserve"> The output parameter status.</w:t>
            </w:r>
          </w:p>
          <w:p>
            <w:pPr>
              <w:pStyle w:val="TAL"/>
              <w:rPr/>
            </w:pPr>
            <w:r>
              <w:rPr>
                <w:b/>
              </w:rPr>
              <w:t>Exit state:</w:t>
            </w:r>
            <w:r>
              <w:rPr/>
              <w:t xml:space="preserve"> Entry state.</w:t>
            </w:r>
          </w:p>
        </w:tc>
      </w:tr>
    </w:tbl>
    <w:p>
      <w:pPr>
        <w:pStyle w:val="Normal"/>
        <w:rPr/>
      </w:pPr>
      <w:r>
        <w:rPr/>
      </w:r>
    </w:p>
    <w:p>
      <w:pPr>
        <w:pStyle w:val="Heading3"/>
        <w:rPr/>
      </w:pPr>
      <w:bookmarkStart w:id="60" w:name="__RefHeading___Toc200704129"/>
      <w:bookmarkEnd w:id="60"/>
      <w:r>
        <w:rPr/>
        <w:t>6.3.4</w:t>
        <w:tab/>
        <w:t>Notification notifyChangeOfPartialSuspensionOfItfN (M)</w:t>
      </w:r>
    </w:p>
    <w:p>
      <w:pPr>
        <w:pStyle w:val="Heading4"/>
        <w:ind w:left="1418" w:hanging="1418"/>
        <w:rPr/>
      </w:pPr>
      <w:bookmarkStart w:id="61" w:name="__RefHeading___Toc200704130"/>
      <w:bookmarkEnd w:id="61"/>
      <w:r>
        <w:rPr/>
        <w:t>6.3.4.1</w:t>
        <w:tab/>
        <w:t>Definition</w:t>
      </w:r>
    </w:p>
    <w:p>
      <w:pPr>
        <w:pStyle w:val="Normal"/>
        <w:rPr/>
      </w:pPr>
      <w:r>
        <w:rPr/>
        <w:t>This notification is sent:</w:t>
      </w:r>
    </w:p>
    <w:p>
      <w:pPr>
        <w:pStyle w:val="B1"/>
        <w:rPr/>
      </w:pPr>
      <w:r>
        <w:rPr/>
        <w:t>-</w:t>
        <w:tab/>
        <w:t>after the IRPAgent has successfully performed a setP</w:t>
      </w:r>
      <w:r>
        <w:rPr>
          <w:rFonts w:cs="Courier New" w:ascii="Courier New" w:hAnsi="Courier New"/>
        </w:rPr>
        <w:t>artialSuspensionOfItfN</w:t>
      </w:r>
      <w:r>
        <w:rPr/>
        <w:t xml:space="preserve"> request and possibly (if this is supported) before the </w:t>
      </w:r>
      <w:r>
        <w:rPr>
          <w:rFonts w:cs="Courier New" w:ascii="Courier New" w:hAnsi="Courier New"/>
        </w:rPr>
        <w:t>activationTime</w:t>
      </w:r>
      <w:r>
        <w:rPr/>
        <w:t xml:space="preserve"> of this partial suspension;</w:t>
      </w:r>
    </w:p>
    <w:p>
      <w:pPr>
        <w:pStyle w:val="B1"/>
        <w:rPr/>
      </w:pPr>
      <w:r>
        <w:rPr/>
        <w:t>-</w:t>
        <w:tab/>
        <w:t xml:space="preserve">after the IRPAgent has successfully performed a </w:t>
      </w:r>
      <w:r>
        <w:rPr>
          <w:rFonts w:cs="Courier New" w:ascii="Courier New" w:hAnsi="Courier New"/>
        </w:rPr>
        <w:t>removePartialSuspensionOfItfN</w:t>
      </w:r>
      <w:r>
        <w:rPr/>
        <w:t xml:space="preserve"> request.</w:t>
      </w:r>
    </w:p>
    <w:p>
      <w:pPr>
        <w:pStyle w:val="Normal"/>
        <w:rPr>
          <w:rFonts w:ascii="Times New (W1);Times New Roman" w:hAnsi="Times New (W1);Times New Roman" w:cs="Times New (W1);Times New Roman"/>
          <w:color w:val="000000"/>
          <w:lang w:eastAsia="zh-CN"/>
        </w:rPr>
      </w:pPr>
      <w:r>
        <w:rPr>
          <w:rFonts w:cs="Times New (W1);Times New Roman" w:ascii="Times New (W1);Times New Roman" w:hAnsi="Times New (W1);Times New Roman"/>
          <w:color w:val="000000"/>
          <w:lang w:eastAsia="zh-CN"/>
        </w:rPr>
        <w:t xml:space="preserve">IRPManagers should </w:t>
      </w:r>
      <w:r>
        <w:rPr>
          <w:rFonts w:cs="Times New (W1);Times New Roman" w:ascii="Times New (W1);Times New Roman" w:hAnsi="Times New (W1);Times New Roman"/>
          <w:color w:val="000000"/>
          <w:lang w:eastAsia="zh-CN"/>
        </w:rPr>
        <w:t xml:space="preserve">be aware that the IRPAgent can not deliver reliable results for some operations while partial suspension </w:t>
      </w:r>
      <w:r>
        <w:rPr>
          <w:rFonts w:cs="Times New (W1);Times New Roman" w:ascii="Times New (W1);Times New Roman" w:hAnsi="Times New (W1);Times New Roman"/>
          <w:lang w:eastAsia="zh-CN"/>
        </w:rPr>
        <w:t>is</w:t>
      </w:r>
      <w:r>
        <w:rPr>
          <w:rFonts w:cs="Times New (W1);Times New Roman" w:ascii="Times New (W1);Times New Roman" w:hAnsi="Times New (W1);Times New Roman"/>
          <w:color w:val="000000"/>
          <w:lang w:eastAsia="zh-CN"/>
        </w:rPr>
        <w:t xml:space="preserve"> active. Therefore the IRPManager should not use such </w:t>
      </w:r>
      <w:r>
        <w:rPr>
          <w:rFonts w:cs="Times New (W1);Times New Roman" w:ascii="Times New (W1);Times New Roman" w:hAnsi="Times New (W1);Times New Roman"/>
          <w:color w:val="000000"/>
          <w:lang w:eastAsia="zh-CN"/>
        </w:rPr>
        <w:t>operations</w:t>
      </w:r>
      <w:r>
        <w:rPr>
          <w:rFonts w:cs="Times New (W1);Times New Roman" w:ascii="Times New (W1);Times New Roman" w:hAnsi="Times New (W1);Times New Roman"/>
          <w:color w:val="000000"/>
          <w:lang w:eastAsia="zh-CN"/>
        </w:rPr>
        <w:t xml:space="preserve">, e.g. </w:t>
      </w:r>
      <w:r>
        <w:rPr>
          <w:rFonts w:cs="Times New (W1);Times New Roman" w:ascii="Times New (W1);Times New Roman" w:hAnsi="Times New (W1);Times New Roman"/>
          <w:lang w:eastAsia="zh-CN"/>
        </w:rPr>
        <w:t>CM</w:t>
      </w:r>
      <w:r>
        <w:rPr>
          <w:rFonts w:cs="Times New (W1);Times New Roman" w:ascii="Times New (W1);Times New Roman" w:hAnsi="Times New (W1);Times New Roman"/>
          <w:color w:val="000000"/>
          <w:lang w:eastAsia="zh-CN"/>
        </w:rPr>
        <w:t xml:space="preserve"> and FM or TM etc. operations</w:t>
      </w:r>
      <w:r>
        <w:rPr>
          <w:rFonts w:cs="Times New (W1);Times New Roman" w:ascii="Times New (W1);Times New Roman" w:hAnsi="Times New (W1);Times New Roman"/>
          <w:color w:val="000000"/>
          <w:lang w:eastAsia="zh-CN"/>
        </w:rPr>
        <w:t xml:space="preserve"> </w:t>
      </w:r>
      <w:r>
        <w:rPr>
          <w:rFonts w:cs="Times New (W1);Times New Roman" w:ascii="Times New (W1);Times New Roman" w:hAnsi="Times New (W1);Times New Roman"/>
          <w:color w:val="000000"/>
          <w:lang w:eastAsia="zh-CN"/>
        </w:rPr>
        <w:t xml:space="preserve">in the scoped branch of the </w:t>
      </w:r>
      <w:r>
        <w:rPr>
          <w:rFonts w:cs="Times New (W1);Times New Roman" w:ascii="Times New (W1);Times New Roman" w:hAnsi="Times New (W1);Times New Roman"/>
          <w:lang w:eastAsia="zh-CN"/>
        </w:rPr>
        <w:t>MIB</w:t>
      </w:r>
      <w:r>
        <w:rPr>
          <w:rFonts w:cs="Times New (W1);Times New Roman" w:ascii="Times New (W1);Times New Roman" w:hAnsi="Times New (W1);Times New Roman"/>
          <w:color w:val="000000"/>
          <w:lang w:eastAsia="zh-CN"/>
        </w:rPr>
        <w:t xml:space="preserve">, which </w:t>
      </w:r>
      <w:r>
        <w:rPr>
          <w:rFonts w:cs="Times New (W1);Times New Roman" w:ascii="Times New (W1);Times New Roman" w:hAnsi="Times New (W1);Times New Roman"/>
          <w:lang w:eastAsia="zh-CN"/>
        </w:rPr>
        <w:t>is</w:t>
      </w:r>
      <w:r>
        <w:rPr>
          <w:rFonts w:cs="Times New (W1);Times New Roman" w:ascii="Times New (W1);Times New Roman" w:hAnsi="Times New (W1);Times New Roman"/>
          <w:color w:val="000000"/>
          <w:lang w:eastAsia="zh-CN"/>
        </w:rPr>
        <w:t xml:space="preserve"> suspended.</w:t>
      </w:r>
    </w:p>
    <w:p>
      <w:pPr>
        <w:pStyle w:val="Normal"/>
        <w:rPr/>
      </w:pPr>
      <w:r>
        <w:rPr/>
        <w:t>This notification can also be sent to an IRPManager who nevertheless requested an operation for an instance whose notification forwarding is suspended.</w:t>
      </w:r>
    </w:p>
    <w:p>
      <w:pPr>
        <w:pStyle w:val="Heading4"/>
        <w:ind w:left="1418" w:hanging="1418"/>
        <w:rPr/>
      </w:pPr>
      <w:bookmarkStart w:id="62" w:name="__RefHeading___Toc200704131"/>
      <w:bookmarkEnd w:id="62"/>
      <w:r>
        <w:rPr/>
        <w:t>6.3.4.2</w:t>
        <w:tab/>
        <w:t>Input Parameters</w:t>
      </w:r>
    </w:p>
    <w:tbl>
      <w:tblPr>
        <w:tblW w:w="9908" w:type="dxa"/>
        <w:jc w:val="center"/>
        <w:tblInd w:w="0" w:type="dxa"/>
        <w:tblLayout w:type="fixed"/>
        <w:tblCellMar>
          <w:top w:w="0" w:type="dxa"/>
          <w:left w:w="28" w:type="dxa"/>
          <w:bottom w:w="0" w:type="dxa"/>
          <w:right w:w="28" w:type="dxa"/>
        </w:tblCellMar>
      </w:tblPr>
      <w:tblGrid>
        <w:gridCol w:w="1738"/>
        <w:gridCol w:w="1004"/>
        <w:gridCol w:w="4889"/>
        <w:gridCol w:w="2277"/>
      </w:tblGrid>
      <w:tr>
        <w:trPr>
          <w:tblHeader w:val="true"/>
        </w:trPr>
        <w:tc>
          <w:tcPr>
            <w:tcW w:w="17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Parameter Name</w:t>
            </w:r>
          </w:p>
        </w:tc>
        <w:tc>
          <w:tcPr>
            <w:tcW w:w="100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488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Matching Information</w:t>
            </w:r>
          </w:p>
        </w:tc>
        <w:tc>
          <w:tcPr>
            <w:tcW w:w="22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738" w:type="dxa"/>
            <w:tcBorders>
              <w:top w:val="single" w:sz="4" w:space="0" w:color="000000"/>
              <w:left w:val="single" w:sz="4" w:space="0" w:color="000000"/>
              <w:bottom w:val="single" w:sz="4" w:space="0" w:color="000000"/>
              <w:right w:val="single" w:sz="4" w:space="0" w:color="000000"/>
            </w:tcBorders>
          </w:tcPr>
          <w:p>
            <w:pPr>
              <w:pStyle w:val="TAL"/>
              <w:rPr/>
            </w:pPr>
            <w:r>
              <w:rPr/>
              <w:t>objectClass</w:t>
            </w:r>
          </w:p>
        </w:tc>
        <w:tc>
          <w:tcPr>
            <w:tcW w:w="1004"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488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2277"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3GPP TS 32.302 [3]: it shall carry the PartialSuspensionOfItfNIRP class name</w:t>
            </w:r>
          </w:p>
        </w:tc>
      </w:tr>
      <w:tr>
        <w:trPr/>
        <w:tc>
          <w:tcPr>
            <w:tcW w:w="1738" w:type="dxa"/>
            <w:tcBorders>
              <w:top w:val="single" w:sz="4" w:space="0" w:color="000000"/>
              <w:left w:val="single" w:sz="4" w:space="0" w:color="000000"/>
              <w:bottom w:val="single" w:sz="4" w:space="0" w:color="000000"/>
              <w:right w:val="single" w:sz="4" w:space="0" w:color="000000"/>
            </w:tcBorders>
          </w:tcPr>
          <w:p>
            <w:pPr>
              <w:pStyle w:val="TAL"/>
              <w:rPr/>
            </w:pPr>
            <w:r>
              <w:rPr/>
              <w:t>objectInstance</w:t>
            </w:r>
          </w:p>
        </w:tc>
        <w:tc>
          <w:tcPr>
            <w:tcW w:w="1004"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488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2277" w:type="dxa"/>
            <w:tcBorders>
              <w:top w:val="single" w:sz="4" w:space="0" w:color="000000"/>
              <w:left w:val="single" w:sz="4" w:space="0" w:color="000000"/>
              <w:bottom w:val="single" w:sz="4" w:space="0" w:color="000000"/>
              <w:right w:val="single" w:sz="4" w:space="0" w:color="000000"/>
            </w:tcBorders>
          </w:tcPr>
          <w:p>
            <w:pPr>
              <w:pStyle w:val="TAL"/>
              <w:rPr/>
            </w:pPr>
            <w:r>
              <w:rPr/>
              <w:t xml:space="preserve">Notification header - see 3GPP TS 32.302 [3]: it shall carry the DN of the PartialSuspensionOfItfNIRP instance. </w:t>
            </w:r>
          </w:p>
        </w:tc>
      </w:tr>
      <w:tr>
        <w:trPr/>
        <w:tc>
          <w:tcPr>
            <w:tcW w:w="1738"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1004" w:type="dxa"/>
            <w:tcBorders>
              <w:top w:val="single" w:sz="4" w:space="0" w:color="000000"/>
              <w:left w:val="single" w:sz="4" w:space="0" w:color="000000"/>
              <w:bottom w:val="single" w:sz="4" w:space="0" w:color="000000"/>
              <w:right w:val="single" w:sz="4" w:space="0" w:color="000000"/>
            </w:tcBorders>
          </w:tcPr>
          <w:p>
            <w:pPr>
              <w:pStyle w:val="TAC"/>
              <w:rPr/>
            </w:pPr>
            <w:r>
              <w:rPr/>
              <w:t>M, N</w:t>
            </w:r>
          </w:p>
        </w:tc>
        <w:tc>
          <w:tcPr>
            <w:tcW w:w="488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t>
            </w:r>
          </w:p>
        </w:tc>
        <w:tc>
          <w:tcPr>
            <w:tcW w:w="2277"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3GPP TS 32.302 [3]</w:t>
            </w:r>
          </w:p>
        </w:tc>
      </w:tr>
      <w:tr>
        <w:trPr/>
        <w:tc>
          <w:tcPr>
            <w:tcW w:w="1738"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1004"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488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2277"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3GPP TS 32.302 [3]</w:t>
            </w:r>
          </w:p>
        </w:tc>
      </w:tr>
      <w:tr>
        <w:trPr/>
        <w:tc>
          <w:tcPr>
            <w:tcW w:w="1738"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1004"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4889" w:type="dxa"/>
            <w:tcBorders>
              <w:top w:val="single" w:sz="4" w:space="0" w:color="000000"/>
              <w:left w:val="single" w:sz="4" w:space="0" w:color="000000"/>
              <w:bottom w:val="single" w:sz="4" w:space="0" w:color="000000"/>
              <w:right w:val="single" w:sz="4" w:space="0" w:color="000000"/>
            </w:tcBorders>
          </w:tcPr>
          <w:p>
            <w:pPr>
              <w:pStyle w:val="TAL"/>
              <w:rPr/>
            </w:pPr>
            <w:r>
              <w:rPr/>
              <w:t>"notifyPartialSuspensionOfItfN"</w:t>
            </w:r>
          </w:p>
        </w:tc>
        <w:tc>
          <w:tcPr>
            <w:tcW w:w="2277"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3GPP TS 32.302 [3]</w:t>
            </w:r>
          </w:p>
        </w:tc>
      </w:tr>
      <w:tr>
        <w:trPr/>
        <w:tc>
          <w:tcPr>
            <w:tcW w:w="1738"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1004" w:type="dxa"/>
            <w:tcBorders>
              <w:top w:val="single" w:sz="4" w:space="0" w:color="000000"/>
              <w:left w:val="single" w:sz="4" w:space="0" w:color="000000"/>
              <w:bottom w:val="single" w:sz="4" w:space="0" w:color="000000"/>
              <w:right w:val="single" w:sz="4" w:space="0" w:color="000000"/>
            </w:tcBorders>
          </w:tcPr>
          <w:p>
            <w:pPr>
              <w:pStyle w:val="TAC"/>
              <w:rPr/>
            </w:pPr>
            <w:r>
              <w:rPr/>
              <w:t>C, Y</w:t>
            </w:r>
          </w:p>
        </w:tc>
        <w:tc>
          <w:tcPr>
            <w:tcW w:w="4889" w:type="dxa"/>
            <w:tcBorders>
              <w:top w:val="single" w:sz="4" w:space="0" w:color="000000"/>
              <w:left w:val="single" w:sz="4" w:space="0" w:color="000000"/>
              <w:bottom w:val="single" w:sz="4" w:space="0" w:color="000000"/>
              <w:right w:val="single" w:sz="4" w:space="0" w:color="000000"/>
            </w:tcBorders>
          </w:tcPr>
          <w:p>
            <w:pPr>
              <w:pStyle w:val="TAL"/>
              <w:rPr/>
            </w:pPr>
            <w:r>
              <w:rPr/>
              <w:t>IRPAgent.systemDN.</w:t>
            </w:r>
          </w:p>
        </w:tc>
        <w:tc>
          <w:tcPr>
            <w:tcW w:w="2277"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3GPP TS 32.302 [3]</w:t>
            </w:r>
          </w:p>
        </w:tc>
      </w:tr>
      <w:tr>
        <w:trPr/>
        <w:tc>
          <w:tcPr>
            <w:tcW w:w="1738" w:type="dxa"/>
            <w:tcBorders>
              <w:top w:val="single" w:sz="4" w:space="0" w:color="000000"/>
              <w:left w:val="single" w:sz="4" w:space="0" w:color="000000"/>
              <w:bottom w:val="single" w:sz="4" w:space="0" w:color="000000"/>
              <w:right w:val="single" w:sz="4" w:space="0" w:color="000000"/>
            </w:tcBorders>
          </w:tcPr>
          <w:p>
            <w:pPr>
              <w:pStyle w:val="TAL"/>
              <w:rPr/>
            </w:pPr>
            <w:r>
              <w:rPr/>
              <w:t>typeOfChange</w:t>
            </w:r>
          </w:p>
        </w:tc>
        <w:tc>
          <w:tcPr>
            <w:tcW w:w="1004"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4889" w:type="dxa"/>
            <w:tcBorders>
              <w:top w:val="single" w:sz="4" w:space="0" w:color="000000"/>
              <w:left w:val="single" w:sz="4" w:space="0" w:color="000000"/>
              <w:bottom w:val="single" w:sz="4" w:space="0" w:color="000000"/>
              <w:right w:val="single" w:sz="4" w:space="0" w:color="000000"/>
            </w:tcBorders>
          </w:tcPr>
          <w:p>
            <w:pPr>
              <w:pStyle w:val="TAL"/>
              <w:rPr/>
            </w:pPr>
            <w:r>
              <w:rPr/>
              <w:t>ENUM(</w:t>
            </w:r>
          </w:p>
          <w:p>
            <w:pPr>
              <w:pStyle w:val="TAL"/>
              <w:rPr/>
            </w:pPr>
            <w:r>
              <w:rPr>
                <w:rFonts w:cs="Courier New" w:ascii="Courier New" w:hAnsi="Courier New"/>
              </w:rPr>
              <w:t>SetPartialSuspension,</w:t>
            </w:r>
          </w:p>
          <w:p>
            <w:pPr>
              <w:pStyle w:val="TAL"/>
              <w:rPr/>
            </w:pPr>
            <w:r>
              <w:rPr>
                <w:rFonts w:cs="Courier New" w:ascii="Courier New" w:hAnsi="Courier New"/>
              </w:rPr>
              <w:t>RemovePartialSuspension</w:t>
            </w:r>
          </w:p>
          <w:p>
            <w:pPr>
              <w:pStyle w:val="TAL"/>
              <w:rPr/>
            </w:pPr>
            <w:r>
              <w:rPr/>
              <w:t>)</w:t>
            </w:r>
          </w:p>
        </w:tc>
        <w:tc>
          <w:tcPr>
            <w:tcW w:w="22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38" w:type="dxa"/>
            <w:tcBorders>
              <w:top w:val="single" w:sz="4" w:space="0" w:color="000000"/>
              <w:left w:val="single" w:sz="4" w:space="0" w:color="000000"/>
              <w:bottom w:val="single" w:sz="4" w:space="0" w:color="000000"/>
              <w:right w:val="single" w:sz="4" w:space="0" w:color="000000"/>
            </w:tcBorders>
          </w:tcPr>
          <w:p>
            <w:pPr>
              <w:pStyle w:val="TAL"/>
              <w:rPr/>
            </w:pPr>
            <w:r>
              <w:rPr/>
              <w:t>partialSuspensionId</w:t>
            </w:r>
          </w:p>
        </w:tc>
        <w:tc>
          <w:tcPr>
            <w:tcW w:w="1004"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4889" w:type="dxa"/>
            <w:tcBorders>
              <w:top w:val="single" w:sz="4" w:space="0" w:color="000000"/>
              <w:left w:val="single" w:sz="4" w:space="0" w:color="000000"/>
              <w:bottom w:val="single" w:sz="4" w:space="0" w:color="000000"/>
              <w:right w:val="single" w:sz="4" w:space="0" w:color="000000"/>
            </w:tcBorders>
          </w:tcPr>
          <w:p>
            <w:pPr>
              <w:pStyle w:val="TAL"/>
              <w:rPr/>
            </w:pPr>
            <w:r>
              <w:rPr/>
              <w:t>partialSuspensionIRP.partialSuspensionId</w:t>
            </w:r>
          </w:p>
        </w:tc>
        <w:tc>
          <w:tcPr>
            <w:tcW w:w="2277" w:type="dxa"/>
            <w:tcBorders>
              <w:top w:val="single" w:sz="4" w:space="0" w:color="000000"/>
              <w:left w:val="single" w:sz="4" w:space="0" w:color="000000"/>
              <w:bottom w:val="single" w:sz="4" w:space="0" w:color="000000"/>
              <w:right w:val="single" w:sz="4" w:space="0" w:color="000000"/>
            </w:tcBorders>
          </w:tcPr>
          <w:p>
            <w:pPr>
              <w:pStyle w:val="TAL"/>
              <w:rPr/>
            </w:pPr>
            <w:r>
              <w:rPr/>
              <w:t>See clause 6.3.1.3</w:t>
            </w:r>
          </w:p>
        </w:tc>
      </w:tr>
      <w:tr>
        <w:trPr/>
        <w:tc>
          <w:tcPr>
            <w:tcW w:w="1738" w:type="dxa"/>
            <w:tcBorders>
              <w:top w:val="single" w:sz="4" w:space="0" w:color="000000"/>
              <w:left w:val="single" w:sz="4" w:space="0" w:color="000000"/>
              <w:bottom w:val="single" w:sz="4" w:space="0" w:color="000000"/>
              <w:right w:val="single" w:sz="4" w:space="0" w:color="000000"/>
            </w:tcBorders>
          </w:tcPr>
          <w:p>
            <w:pPr>
              <w:pStyle w:val="TAL"/>
              <w:rPr/>
            </w:pPr>
            <w:r>
              <w:rPr/>
              <w:t>managerReference</w:t>
            </w:r>
          </w:p>
        </w:tc>
        <w:tc>
          <w:tcPr>
            <w:tcW w:w="1004" w:type="dxa"/>
            <w:tcBorders>
              <w:top w:val="single" w:sz="4" w:space="0" w:color="000000"/>
              <w:left w:val="single" w:sz="4" w:space="0" w:color="000000"/>
              <w:bottom w:val="single" w:sz="4" w:space="0" w:color="000000"/>
              <w:right w:val="single" w:sz="4" w:space="0" w:color="000000"/>
            </w:tcBorders>
          </w:tcPr>
          <w:p>
            <w:pPr>
              <w:pStyle w:val="TAC"/>
              <w:rPr/>
            </w:pPr>
            <w:r>
              <w:rPr/>
              <w:t>M, Y</w:t>
            </w:r>
          </w:p>
        </w:tc>
        <w:tc>
          <w:tcPr>
            <w:tcW w:w="4889" w:type="dxa"/>
            <w:tcBorders>
              <w:top w:val="single" w:sz="4" w:space="0" w:color="000000"/>
              <w:left w:val="single" w:sz="4" w:space="0" w:color="000000"/>
              <w:bottom w:val="single" w:sz="4" w:space="0" w:color="000000"/>
              <w:right w:val="single" w:sz="4" w:space="0" w:color="000000"/>
            </w:tcBorders>
          </w:tcPr>
          <w:p>
            <w:pPr>
              <w:pStyle w:val="TAL"/>
              <w:rPr/>
            </w:pPr>
            <w:r>
              <w:rPr/>
              <w:t>partialSuspensionIRP.managerReference</w:t>
            </w:r>
          </w:p>
        </w:tc>
        <w:tc>
          <w:tcPr>
            <w:tcW w:w="2277" w:type="dxa"/>
            <w:tcBorders>
              <w:top w:val="single" w:sz="4" w:space="0" w:color="000000"/>
              <w:left w:val="single" w:sz="4" w:space="0" w:color="000000"/>
              <w:bottom w:val="single" w:sz="4" w:space="0" w:color="000000"/>
              <w:right w:val="single" w:sz="4" w:space="0" w:color="000000"/>
            </w:tcBorders>
          </w:tcPr>
          <w:p>
            <w:pPr>
              <w:pStyle w:val="TAL"/>
              <w:rPr/>
            </w:pPr>
            <w:r>
              <w:rPr/>
              <w:t>See clause 6.3.1.2</w:t>
            </w:r>
          </w:p>
        </w:tc>
      </w:tr>
      <w:tr>
        <w:trPr/>
        <w:tc>
          <w:tcPr>
            <w:tcW w:w="1738" w:type="dxa"/>
            <w:tcBorders>
              <w:top w:val="single" w:sz="4" w:space="0" w:color="000000"/>
              <w:left w:val="single" w:sz="4" w:space="0" w:color="000000"/>
              <w:bottom w:val="single" w:sz="4" w:space="0" w:color="000000"/>
              <w:right w:val="single" w:sz="4" w:space="0" w:color="000000"/>
            </w:tcBorders>
          </w:tcPr>
          <w:p>
            <w:pPr>
              <w:pStyle w:val="TAL"/>
              <w:rPr/>
            </w:pPr>
            <w:r>
              <w:rPr/>
              <w:t>baseMOInstance</w:t>
            </w:r>
          </w:p>
        </w:tc>
        <w:tc>
          <w:tcPr>
            <w:tcW w:w="1004" w:type="dxa"/>
            <w:tcBorders>
              <w:top w:val="single" w:sz="4" w:space="0" w:color="000000"/>
              <w:left w:val="single" w:sz="4" w:space="0" w:color="000000"/>
              <w:bottom w:val="single" w:sz="4" w:space="0" w:color="000000"/>
              <w:right w:val="single" w:sz="4" w:space="0" w:color="000000"/>
            </w:tcBorders>
          </w:tcPr>
          <w:p>
            <w:pPr>
              <w:pStyle w:val="TAC"/>
              <w:rPr/>
            </w:pPr>
            <w:r>
              <w:rPr/>
              <w:t>CO, Y</w:t>
            </w:r>
          </w:p>
        </w:tc>
        <w:tc>
          <w:tcPr>
            <w:tcW w:w="4889" w:type="dxa"/>
            <w:tcBorders>
              <w:top w:val="single" w:sz="4" w:space="0" w:color="000000"/>
              <w:left w:val="single" w:sz="4" w:space="0" w:color="000000"/>
              <w:bottom w:val="single" w:sz="4" w:space="0" w:color="000000"/>
              <w:right w:val="single" w:sz="4" w:space="0" w:color="000000"/>
            </w:tcBorders>
          </w:tcPr>
          <w:p>
            <w:pPr>
              <w:pStyle w:val="TAL"/>
              <w:rPr/>
            </w:pPr>
            <w:r>
              <w:rPr/>
              <w:t>partialSuspensionIRP.baseMOInstance, see clause 6.3.1.2</w:t>
            </w:r>
          </w:p>
        </w:tc>
        <w:tc>
          <w:tcPr>
            <w:tcW w:w="2277" w:type="dxa"/>
            <w:tcBorders>
              <w:top w:val="single" w:sz="4" w:space="0" w:color="000000"/>
              <w:left w:val="single" w:sz="4" w:space="0" w:color="000000"/>
              <w:bottom w:val="single" w:sz="4" w:space="0" w:color="000000"/>
              <w:right w:val="single" w:sz="4" w:space="0" w:color="000000"/>
            </w:tcBorders>
          </w:tcPr>
          <w:p>
            <w:pPr>
              <w:pStyle w:val="TAL"/>
              <w:rPr/>
            </w:pPr>
            <w:r>
              <w:rPr/>
              <w:t>Condition:</w:t>
            </w:r>
          </w:p>
          <w:p>
            <w:pPr>
              <w:pStyle w:val="TAL"/>
              <w:rPr/>
            </w:pPr>
            <w:r>
              <w:rPr/>
              <w:t>scoping was used at activation of this partial suspension</w:t>
            </w:r>
          </w:p>
        </w:tc>
      </w:tr>
      <w:tr>
        <w:trPr/>
        <w:tc>
          <w:tcPr>
            <w:tcW w:w="1738" w:type="dxa"/>
            <w:tcBorders>
              <w:top w:val="single" w:sz="4" w:space="0" w:color="000000"/>
              <w:left w:val="single" w:sz="4" w:space="0" w:color="000000"/>
              <w:bottom w:val="single" w:sz="4" w:space="0" w:color="000000"/>
              <w:right w:val="single" w:sz="4" w:space="0" w:color="000000"/>
            </w:tcBorders>
          </w:tcPr>
          <w:p>
            <w:pPr>
              <w:pStyle w:val="TAL"/>
              <w:rPr/>
            </w:pPr>
            <w:r>
              <w:rPr/>
              <w:t>scope</w:t>
            </w:r>
          </w:p>
        </w:tc>
        <w:tc>
          <w:tcPr>
            <w:tcW w:w="1004" w:type="dxa"/>
            <w:tcBorders>
              <w:top w:val="single" w:sz="4" w:space="0" w:color="000000"/>
              <w:left w:val="single" w:sz="4" w:space="0" w:color="000000"/>
              <w:bottom w:val="single" w:sz="4" w:space="0" w:color="000000"/>
              <w:right w:val="single" w:sz="4" w:space="0" w:color="000000"/>
            </w:tcBorders>
          </w:tcPr>
          <w:p>
            <w:pPr>
              <w:pStyle w:val="TAC"/>
              <w:rPr/>
            </w:pPr>
            <w:r>
              <w:rPr/>
              <w:t>CM, Y</w:t>
            </w:r>
          </w:p>
        </w:tc>
        <w:tc>
          <w:tcPr>
            <w:tcW w:w="4889" w:type="dxa"/>
            <w:tcBorders>
              <w:top w:val="single" w:sz="4" w:space="0" w:color="000000"/>
              <w:left w:val="single" w:sz="4" w:space="0" w:color="000000"/>
              <w:bottom w:val="single" w:sz="4" w:space="0" w:color="000000"/>
              <w:right w:val="single" w:sz="4" w:space="0" w:color="000000"/>
            </w:tcBorders>
          </w:tcPr>
          <w:p>
            <w:pPr>
              <w:pStyle w:val="TAL"/>
              <w:rPr/>
            </w:pPr>
            <w:r>
              <w:rPr/>
              <w:t>partialSuspensionIRP.scope, see clause 6.3.1.2</w:t>
            </w:r>
          </w:p>
        </w:tc>
        <w:tc>
          <w:tcPr>
            <w:tcW w:w="2277" w:type="dxa"/>
            <w:tcBorders>
              <w:top w:val="single" w:sz="4" w:space="0" w:color="000000"/>
              <w:left w:val="single" w:sz="4" w:space="0" w:color="000000"/>
              <w:bottom w:val="single" w:sz="4" w:space="0" w:color="000000"/>
              <w:right w:val="single" w:sz="4" w:space="0" w:color="000000"/>
            </w:tcBorders>
          </w:tcPr>
          <w:p>
            <w:pPr>
              <w:pStyle w:val="TAL"/>
              <w:rPr/>
            </w:pPr>
            <w:r>
              <w:rPr/>
              <w:t>Condition:</w:t>
            </w:r>
          </w:p>
          <w:p>
            <w:pPr>
              <w:pStyle w:val="TAL"/>
              <w:rPr/>
            </w:pPr>
            <w:r>
              <w:rPr/>
              <w:t>scoping was used at activation of this partial suspension</w:t>
            </w:r>
          </w:p>
        </w:tc>
      </w:tr>
      <w:tr>
        <w:trPr/>
        <w:tc>
          <w:tcPr>
            <w:tcW w:w="1738" w:type="dxa"/>
            <w:tcBorders>
              <w:top w:val="single" w:sz="4" w:space="0" w:color="000000"/>
              <w:left w:val="single" w:sz="4" w:space="0" w:color="000000"/>
              <w:bottom w:val="single" w:sz="4" w:space="0" w:color="000000"/>
              <w:right w:val="single" w:sz="4" w:space="0" w:color="000000"/>
            </w:tcBorders>
          </w:tcPr>
          <w:p>
            <w:pPr>
              <w:pStyle w:val="TAL"/>
              <w:rPr/>
            </w:pPr>
            <w:r>
              <w:rPr/>
              <w:t xml:space="preserve">activationTime </w:t>
            </w:r>
          </w:p>
        </w:tc>
        <w:tc>
          <w:tcPr>
            <w:tcW w:w="1004" w:type="dxa"/>
            <w:tcBorders>
              <w:top w:val="single" w:sz="4" w:space="0" w:color="000000"/>
              <w:left w:val="single" w:sz="4" w:space="0" w:color="000000"/>
              <w:bottom w:val="single" w:sz="4" w:space="0" w:color="000000"/>
              <w:right w:val="single" w:sz="4" w:space="0" w:color="000000"/>
            </w:tcBorders>
          </w:tcPr>
          <w:p>
            <w:pPr>
              <w:pStyle w:val="TAC"/>
              <w:rPr/>
            </w:pPr>
            <w:r>
              <w:rPr/>
              <w:t>CO, N</w:t>
            </w:r>
          </w:p>
        </w:tc>
        <w:tc>
          <w:tcPr>
            <w:tcW w:w="4889" w:type="dxa"/>
            <w:tcBorders>
              <w:top w:val="single" w:sz="4" w:space="0" w:color="000000"/>
              <w:left w:val="single" w:sz="4" w:space="0" w:color="000000"/>
              <w:bottom w:val="single" w:sz="4" w:space="0" w:color="000000"/>
              <w:right w:val="single" w:sz="4" w:space="0" w:color="000000"/>
            </w:tcBorders>
          </w:tcPr>
          <w:p>
            <w:pPr>
              <w:pStyle w:val="TAL"/>
              <w:rPr/>
            </w:pPr>
            <w:r>
              <w:rPr/>
              <w:t>Same type as eventTime</w:t>
            </w:r>
          </w:p>
        </w:tc>
        <w:tc>
          <w:tcPr>
            <w:tcW w:w="22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t xml:space="preserve">Condition: </w:t>
            </w:r>
          </w:p>
          <w:p>
            <w:pPr>
              <w:pStyle w:val="TAL"/>
              <w:rPr>
                <w:rFonts w:ascii="Courier New" w:hAnsi="Courier New" w:cs="Courier New"/>
              </w:rPr>
            </w:pPr>
            <w:r>
              <w:rPr>
                <w:rFonts w:cs="Courier New" w:ascii="Courier New" w:hAnsi="Courier New"/>
              </w:rPr>
              <w:t>typeOfChange</w:t>
            </w:r>
            <w:r>
              <w:rPr/>
              <w:t>==</w:t>
            </w:r>
            <w:r>
              <w:rPr>
                <w:rFonts w:cs="Courier New" w:ascii="Courier New" w:hAnsi="Courier New"/>
              </w:rPr>
              <w:t xml:space="preserve"> SetPartialSuspension</w:t>
            </w:r>
          </w:p>
          <w:p>
            <w:pPr>
              <w:pStyle w:val="TAL"/>
              <w:rPr>
                <w:rFonts w:ascii="Courier New" w:hAnsi="Courier New" w:cs="Courier New"/>
              </w:rPr>
            </w:pPr>
            <w:r>
              <w:rPr>
                <w:rFonts w:cs="Courier New" w:ascii="Courier New" w:hAnsi="Courier New"/>
              </w:rPr>
            </w:r>
          </w:p>
        </w:tc>
      </w:tr>
    </w:tbl>
    <w:p>
      <w:pPr>
        <w:pStyle w:val="Normal"/>
        <w:rPr/>
      </w:pPr>
      <w:r>
        <w:rPr/>
      </w:r>
    </w:p>
    <w:p>
      <w:pPr>
        <w:pStyle w:val="Heading4"/>
        <w:ind w:left="1418" w:hanging="1418"/>
        <w:rPr/>
      </w:pPr>
      <w:bookmarkStart w:id="63" w:name="__RefHeading___Toc200704132"/>
      <w:bookmarkEnd w:id="63"/>
      <w:r>
        <w:rPr/>
        <w:t>6.3.4.3</w:t>
        <w:tab/>
        <w:t>Triggering Event</w:t>
      </w:r>
    </w:p>
    <w:p>
      <w:pPr>
        <w:pStyle w:val="Heading5"/>
        <w:ind w:left="1701" w:hanging="1701"/>
        <w:rPr/>
      </w:pPr>
      <w:bookmarkStart w:id="64" w:name="__RefHeading___Toc200704133"/>
      <w:bookmarkEnd w:id="64"/>
      <w:r>
        <w:rPr/>
        <w:t>6.3.4.3.1</w:t>
        <w:tab/>
        <w:t>From-state</w:t>
      </w:r>
    </w:p>
    <w:p>
      <w:pPr>
        <w:pStyle w:val="PL"/>
        <w:rPr/>
      </w:pPr>
      <w:r>
        <w:rPr/>
        <w:t>aPartialSuspensionWasSetOrRemoved</w:t>
      </w:r>
    </w:p>
    <w:p>
      <w:pPr>
        <w:pStyle w:val="Normal"/>
        <w:rPr/>
      </w:pPr>
      <w:r>
        <w:rPr/>
      </w:r>
    </w:p>
    <w:tbl>
      <w:tblPr>
        <w:tblW w:w="9117" w:type="dxa"/>
        <w:jc w:val="center"/>
        <w:tblInd w:w="0" w:type="dxa"/>
        <w:tblLayout w:type="fixed"/>
        <w:tblCellMar>
          <w:top w:w="0" w:type="dxa"/>
          <w:left w:w="28" w:type="dxa"/>
          <w:bottom w:w="0" w:type="dxa"/>
          <w:right w:w="108" w:type="dxa"/>
        </w:tblCellMar>
      </w:tblPr>
      <w:tblGrid>
        <w:gridCol w:w="3388"/>
        <w:gridCol w:w="5729"/>
      </w:tblGrid>
      <w:tr>
        <w:trPr/>
        <w:tc>
          <w:tcPr>
            <w:tcW w:w="33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57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3388" w:type="dxa"/>
            <w:tcBorders>
              <w:top w:val="single" w:sz="4" w:space="0" w:color="000000"/>
              <w:left w:val="single" w:sz="4" w:space="0" w:color="000000"/>
              <w:bottom w:val="single" w:sz="4" w:space="0" w:color="000000"/>
              <w:right w:val="single" w:sz="4" w:space="0" w:color="000000"/>
            </w:tcBorders>
          </w:tcPr>
          <w:p>
            <w:pPr>
              <w:pStyle w:val="TAL"/>
              <w:rPr>
                <w:rFonts w:cs="Courier New"/>
              </w:rPr>
            </w:pPr>
            <w:r>
              <w:rPr/>
              <w:t>aPartialSuspensionWasSetOrRemoved</w:t>
            </w:r>
          </w:p>
        </w:tc>
        <w:tc>
          <w:tcPr>
            <w:tcW w:w="572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 IRPAgent has successfully set or removed a partial suspension.</w:t>
            </w:r>
          </w:p>
        </w:tc>
      </w:tr>
    </w:tbl>
    <w:p>
      <w:pPr>
        <w:pStyle w:val="Normal"/>
        <w:rPr/>
      </w:pPr>
      <w:r>
        <w:rPr/>
      </w:r>
    </w:p>
    <w:p>
      <w:pPr>
        <w:pStyle w:val="Heading5"/>
        <w:ind w:left="1701" w:hanging="1701"/>
        <w:rPr/>
      </w:pPr>
      <w:bookmarkStart w:id="65" w:name="__RefHeading___Toc200704134"/>
      <w:bookmarkEnd w:id="65"/>
      <w:r>
        <w:rPr/>
        <w:t>6.3.4.3.2</w:t>
        <w:tab/>
        <w:t>To-state</w:t>
      </w:r>
    </w:p>
    <w:p>
      <w:pPr>
        <w:pStyle w:val="PL"/>
        <w:rPr/>
      </w:pPr>
      <w:r>
        <w:rPr/>
        <w:t>subcribedManagersInformedAboutChangeInSuspension</w:t>
      </w:r>
    </w:p>
    <w:p>
      <w:pPr>
        <w:pStyle w:val="Normal"/>
        <w:rPr/>
      </w:pPr>
      <w:r>
        <w:rPr/>
      </w:r>
    </w:p>
    <w:tbl>
      <w:tblPr>
        <w:tblW w:w="9854" w:type="dxa"/>
        <w:jc w:val="center"/>
        <w:tblInd w:w="0" w:type="dxa"/>
        <w:tblLayout w:type="fixed"/>
        <w:tblCellMar>
          <w:top w:w="0" w:type="dxa"/>
          <w:left w:w="28" w:type="dxa"/>
          <w:bottom w:w="0" w:type="dxa"/>
          <w:right w:w="108" w:type="dxa"/>
        </w:tblCellMar>
      </w:tblPr>
      <w:tblGrid>
        <w:gridCol w:w="2518"/>
        <w:gridCol w:w="7336"/>
      </w:tblGrid>
      <w:tr>
        <w:trPr/>
        <w:tc>
          <w:tcPr>
            <w:tcW w:w="25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Assertion Name</w:t>
            </w:r>
          </w:p>
        </w:tc>
        <w:tc>
          <w:tcPr>
            <w:tcW w:w="73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rFonts w:cs="Arial"/>
              </w:rPr>
              <w:t>subcribedManagersInformedAboutSuspension</w:t>
            </w:r>
          </w:p>
        </w:tc>
        <w:tc>
          <w:tcPr>
            <w:tcW w:w="7336" w:type="dxa"/>
            <w:tcBorders>
              <w:top w:val="single" w:sz="4" w:space="0" w:color="000000"/>
              <w:left w:val="single" w:sz="4" w:space="0" w:color="000000"/>
              <w:bottom w:val="single" w:sz="4" w:space="0" w:color="000000"/>
              <w:right w:val="single" w:sz="4" w:space="0" w:color="000000"/>
            </w:tcBorders>
          </w:tcPr>
          <w:p>
            <w:pPr>
              <w:pStyle w:val="TAL"/>
              <w:rPr/>
            </w:pPr>
            <w:r>
              <w:rPr/>
              <w:t>All subscribed IRPManagers are informed about the change in the suspension.</w:t>
            </w:r>
          </w:p>
        </w:tc>
      </w:tr>
    </w:tbl>
    <w:p>
      <w:pPr>
        <w:pStyle w:val="Normal"/>
        <w:rPr/>
      </w:pPr>
      <w:r>
        <w:rPr/>
      </w:r>
      <w:r>
        <w:br w:type="page"/>
      </w:r>
    </w:p>
    <w:p>
      <w:pPr>
        <w:pStyle w:val="Heading8"/>
        <w:ind w:left="0" w:hanging="0"/>
        <w:rPr/>
      </w:pPr>
      <w:bookmarkStart w:id="66" w:name="__RefHeading___Toc200704135"/>
      <w:bookmarkEnd w:id="66"/>
      <w:r>
        <w:rPr/>
        <w:t xml:space="preserve">Annex </w:t>
      </w:r>
      <w:r>
        <w:rPr>
          <w:lang w:eastAsia="zh-CN"/>
        </w:rPr>
        <w:t>A (informative):</w:t>
        <w:br/>
      </w:r>
      <w:r>
        <w:rPr/>
        <w:t>Change history</w:t>
      </w:r>
    </w:p>
    <w:tbl>
      <w:tblPr>
        <w:tblW w:w="5000" w:type="pct"/>
        <w:jc w:val="left"/>
        <w:tblInd w:w="-47" w:type="dxa"/>
        <w:tblLayout w:type="fixed"/>
        <w:tblCellMar>
          <w:top w:w="0" w:type="dxa"/>
          <w:left w:w="40" w:type="dxa"/>
          <w:bottom w:w="0" w:type="dxa"/>
          <w:right w:w="40" w:type="dxa"/>
        </w:tblCellMar>
      </w:tblPr>
      <w:tblGrid>
        <w:gridCol w:w="693"/>
        <w:gridCol w:w="556"/>
        <w:gridCol w:w="748"/>
        <w:gridCol w:w="432"/>
        <w:gridCol w:w="371"/>
        <w:gridCol w:w="5204"/>
        <w:gridCol w:w="592"/>
        <w:gridCol w:w="521"/>
        <w:gridCol w:w="521"/>
      </w:tblGrid>
      <w:tr>
        <w:trPr>
          <w:cantSplit w:val="true"/>
        </w:trPr>
        <w:tc>
          <w:tcPr>
            <w:tcW w:w="9638"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69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55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74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5204"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59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rFonts w:eastAsia="MS Mincho;ＭＳ 明朝" w:cs="Arial"/>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sz w:val="16"/>
                <w:szCs w:val="16"/>
              </w:rPr>
              <w:t>Jun 2006</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SA_32</w:t>
            </w:r>
          </w:p>
        </w:tc>
        <w:tc>
          <w:tcPr>
            <w:tcW w:w="74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SP-060255</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rPr>
              <w:t>Submitted to SA#32 for Information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1.0.0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bCs/>
                <w:sz w:val="16"/>
                <w:szCs w:val="16"/>
              </w:rPr>
            </w:pPr>
            <w:r>
              <w:rPr>
                <w:bCs/>
                <w:sz w:val="16"/>
                <w:szCs w:val="16"/>
              </w:rPr>
              <w:t>Jun 2006</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bCs/>
                <w:sz w:val="16"/>
                <w:szCs w:val="16"/>
              </w:rPr>
            </w:pPr>
            <w:r>
              <w:rPr>
                <w:bCs/>
                <w:sz w:val="16"/>
                <w:szCs w:val="16"/>
              </w:rPr>
              <w:t>--</w:t>
            </w:r>
          </w:p>
        </w:tc>
        <w:tc>
          <w:tcPr>
            <w:tcW w:w="74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rPr>
            </w:pPr>
            <w:r>
              <w:rPr>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rPr>
            </w:pPr>
            <w:r>
              <w:rPr>
                <w:color w:val="000000"/>
                <w:sz w:val="16"/>
              </w:rPr>
              <w:t>History box clean-up</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rPr>
            </w:pPr>
            <w:r>
              <w:rPr>
                <w:color w:val="000000"/>
                <w:sz w:val="16"/>
                <w:szCs w:val="16"/>
              </w:rPr>
              <w:t>1.0.0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rPr>
            </w:pPr>
            <w:r>
              <w:rPr>
                <w:color w:val="000000"/>
                <w:sz w:val="16"/>
                <w:szCs w:val="16"/>
              </w:rPr>
              <w:t>1.0.1</w:t>
            </w:r>
          </w:p>
        </w:tc>
      </w:tr>
      <w:tr>
        <w:trPr/>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Mar 2007</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SA_35</w:t>
            </w:r>
          </w:p>
        </w:tc>
        <w:tc>
          <w:tcPr>
            <w:tcW w:w="74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SP-070059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rPr>
              <w:t>Submitted to SA#35 for Approval</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2.0.0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7.0.0</w:t>
            </w:r>
          </w:p>
        </w:tc>
      </w:tr>
      <w:tr>
        <w:trPr/>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Jun 2008</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SA_40</w:t>
            </w:r>
          </w:p>
        </w:tc>
        <w:tc>
          <w:tcPr>
            <w:tcW w:w="74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SP-080328</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Correct operation name</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7.0.0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r>
      <w:tr>
        <w:trPr/>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74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7.1.0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r>
      <w:tr>
        <w:trPr/>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2009</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4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Rel-9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r>
      <w:tr>
        <w:trPr/>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4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0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Rel-10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r>
      <w:tr>
        <w:trPr/>
        <w:tc>
          <w:tcPr>
            <w:tcW w:w="69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2012-09</w:t>
            </w:r>
          </w:p>
        </w:tc>
        <w:tc>
          <w:tcPr>
            <w:tcW w:w="55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48"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04"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Rel-11 version (MCC)</w:t>
            </w:r>
          </w:p>
        </w:tc>
        <w:tc>
          <w:tcPr>
            <w:tcW w:w="592"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11.0.0</w:t>
            </w:r>
          </w:p>
        </w:tc>
      </w:tr>
      <w:tr>
        <w:trPr/>
        <w:tc>
          <w:tcPr>
            <w:tcW w:w="69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55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4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04"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eastAsia="Batang;바탕" w:cs="Arial"/>
                <w:color w:val="000000"/>
                <w:sz w:val="16"/>
                <w:szCs w:val="16"/>
                <w:lang w:eastAsia="ko-KR"/>
              </w:rPr>
              <w:t>Update to Rel-12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11.0.0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12.0.0</w:t>
            </w:r>
          </w:p>
        </w:tc>
      </w:tr>
      <w:tr>
        <w:trPr/>
        <w:tc>
          <w:tcPr>
            <w:tcW w:w="69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55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4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0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Rel-13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12.0.0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13.0.0</w:t>
            </w:r>
          </w:p>
        </w:tc>
      </w:tr>
      <w:tr>
        <w:trPr/>
        <w:tc>
          <w:tcPr>
            <w:tcW w:w="69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55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74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0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rPr>
              <w:t>Promotion to Release 14 without technical change</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13.0.0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7"/>
      <w:footerReference w:type="default" r:id="rId18"/>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SimHei">
    <w:altName w:val="黑体"/>
    <w:charset w:val="86"/>
    <w:family w:val="modern"/>
    <w:pitch w:val="default"/>
  </w:font>
  <w:font w:name="Tms Rmn">
    <w:altName w:val="Times New Roman"/>
    <w:charset w:val="00"/>
    <w:family w:val="roman"/>
    <w:pitch w:val="variable"/>
  </w:font>
  <w:font w:name="Arial">
    <w:altName w:val="Bold"/>
    <w:charset w:val="00"/>
    <w:family w:val="swiss"/>
    <w:pitch w:val="default"/>
  </w:font>
  <w:font w:name="Times New (W1)">
    <w:altName w:val="Times New Roman"/>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80"/>
      <w:jc w:val="center"/>
      <w:rPr>
        <w:b/>
        <w:b/>
        <w:i/>
        <w:i/>
      </w:rPr>
    </w:pPr>
    <w:r>
      <w:rPr>
        <w:b/>
        <w: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 STYLEREF ZGSM </w:instrText>
    </w:r>
    <w:r>
      <w:rPr/>
    </w:r>
    <w:r>
      <w:rPr/>
      <w:fldChar w:fldCharType="separate"/>
    </w:r>
    <w:r>
      <w:rPr/>
      <w:t>Release 15</w:t>
    </w:r>
    <w:r>
      <w:rPr/>
    </w:r>
    <w:r>
      <w:rPr/>
      <w:fldChar w:fldCharType="end"/>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81864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32.382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32.382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center</wp:align>
              </wp:positionH>
              <wp:positionV relativeFrom="paragraph">
                <wp:posOffset>635</wp:posOffset>
              </wp:positionV>
              <wp:extent cx="127635"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b/>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6z0">
    <w:name w:val="WW8Num16z0"/>
    <w:qFormat/>
    <w:rPr/>
  </w:style>
  <w:style w:type="character" w:styleId="WW8Num17z0">
    <w:name w:val="WW8Num17z0"/>
    <w:qFormat/>
    <w:rPr>
      <w:b/>
    </w:rPr>
  </w:style>
  <w:style w:type="character" w:styleId="WW8Num18z0">
    <w:name w:val="WW8Num18z0"/>
    <w:qFormat/>
    <w:rPr/>
  </w:style>
  <w:style w:type="character" w:styleId="WW8Num19z0">
    <w:name w:val="WW8Num19z0"/>
    <w:qFormat/>
    <w:rPr>
      <w:rFonts w:ascii="Symbol" w:hAnsi="Symbol" w:cs="Symbol"/>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har">
    <w:name w:val=" Char"/>
    <w:qFormat/>
    <w:rPr>
      <w:rFonts w:ascii="Arial" w:hAnsi="Arial" w:eastAsia="SimSun;宋体" w:cs="Arial"/>
      <w:sz w:val="36"/>
      <w:lang w:val="en-GB" w:bidi="ar-SA"/>
    </w:rPr>
  </w:style>
  <w:style w:type="character" w:styleId="TALCharChar">
    <w:name w:val="TAL Char Char"/>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pPr>
    <w:rPr>
      <w:rFonts w:ascii="Arial" w:hAnsi="Arial" w:cs="Arial"/>
      <w:sz w:val="22"/>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pde">
    <w:name w:val="cpde"/>
    <w:basedOn w:val="Normal"/>
    <w:qFormat/>
    <w:pPr>
      <w:tabs>
        <w:tab w:val="clear" w:pos="284"/>
        <w:tab w:val="left" w:pos="360" w:leader="none"/>
      </w:tabs>
      <w:spacing w:before="120" w:after="0"/>
      <w:ind w:left="360" w:hanging="360"/>
    </w:pPr>
    <w:rPr>
      <w:rFonts w:ascii="Helvetica" w:hAnsi="Helvetica" w:cs="Helvetica"/>
      <w:lang w:val="en-US"/>
    </w:rPr>
  </w:style>
  <w:style w:type="paragraph" w:styleId="TableofFigures">
    <w:name w:val="Table of Figures"/>
    <w:basedOn w:val="Normal"/>
    <w:next w:val="Normal"/>
    <w:qFormat/>
    <w:pPr>
      <w:tabs>
        <w:tab w:val="clear" w:pos="284"/>
        <w:tab w:val="right" w:pos="8626" w:leader="none"/>
      </w:tabs>
      <w:spacing w:before="120" w:after="0"/>
      <w:ind w:left="400" w:hanging="400"/>
    </w:pPr>
    <w:rPr>
      <w:rFonts w:ascii="Helvetica" w:hAnsi="Helvetica" w:cs="Helvetica"/>
      <w:lang w:val="en-US"/>
    </w:rPr>
  </w:style>
  <w:style w:type="paragraph" w:styleId="BodyTextIndent3">
    <w:name w:val="Body Text Indent 3"/>
    <w:basedOn w:val="Normal"/>
    <w:qFormat/>
    <w:pPr>
      <w:spacing w:before="120" w:after="0"/>
      <w:ind w:left="360" w:hanging="0"/>
    </w:pPr>
    <w:rPr>
      <w:rFonts w:ascii="Helvetica" w:hAnsi="Helvetica" w:cs="Helvetica"/>
      <w:lang w:val="en-US"/>
    </w:rPr>
  </w:style>
  <w:style w:type="paragraph" w:styleId="BodyText3">
    <w:name w:val="Body Text 3"/>
    <w:basedOn w:val="Normal"/>
    <w:qFormat/>
    <w:pPr>
      <w:spacing w:before="120" w:after="0"/>
    </w:pPr>
    <w:rPr>
      <w:rFonts w:ascii="Helvetica" w:hAnsi="Helvetica" w:cs="Helvetica"/>
      <w:i/>
      <w:lang w:val="en-US"/>
    </w:rPr>
  </w:style>
  <w:style w:type="paragraph" w:styleId="BodyTextIndent2">
    <w:name w:val="Body Text Indent 2"/>
    <w:basedOn w:val="Normal"/>
    <w:qFormat/>
    <w:pPr>
      <w:spacing w:before="120" w:after="0"/>
      <w:ind w:left="720" w:hanging="720"/>
    </w:pPr>
    <w:rPr>
      <w:rFonts w:ascii="Arial" w:hAnsi="Arial" w:cs="Arial"/>
      <w:lang w:val="en-US"/>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de">
    <w:name w:val="code"/>
    <w:basedOn w:val="Normal"/>
    <w:qFormat/>
    <w:pPr>
      <w:spacing w:before="0" w:after="0"/>
    </w:pPr>
    <w:rPr>
      <w:rFonts w:ascii="Courier New" w:hAnsi="Courier New" w:cs="Courier New"/>
      <w:lang w:val="en-US" w:eastAsia="en-US"/>
    </w:rPr>
  </w:style>
  <w:style w:type="paragraph" w:styleId="Pl1">
    <w:name w:val="pl"/>
    <w:basedOn w:val="Normal"/>
    <w:qFormat/>
    <w:pPr>
      <w:overflowPunct w:val="true"/>
      <w:autoSpaceDE w:val="true"/>
      <w:spacing w:before="100" w:after="100"/>
      <w:textAlignment w:val="auto"/>
    </w:pPr>
    <w:rPr>
      <w:rFonts w:eastAsia="Batang;바탕"/>
      <w:sz w:val="24"/>
      <w:szCs w:val="24"/>
      <w:lang w:val="en-US" w:eastAsia="ko-KR"/>
    </w:rPr>
  </w:style>
  <w:style w:type="paragraph" w:styleId="CommentSubject">
    <w:name w:val="Comment Subject"/>
    <w:basedOn w:val="CommentText"/>
    <w:next w:val="CommentText"/>
    <w:qFormat/>
    <w:pPr/>
    <w:rPr>
      <w:b/>
      <w:bCs/>
    </w:rPr>
  </w:style>
  <w:style w:type="paragraph" w:styleId="TALChar">
    <w:name w:val="TAL Char"/>
    <w:basedOn w:val="Normal"/>
    <w:qFormat/>
    <w:pPr>
      <w:keepNext w:val="true"/>
      <w:keepLines/>
      <w:overflowPunct w:val="true"/>
      <w:autoSpaceDE w:val="true"/>
      <w:spacing w:before="0" w:after="0"/>
      <w:textAlignment w:val="auto"/>
    </w:pPr>
    <w:rPr>
      <w:rFonts w:ascii="Arial" w:hAnsi="Arial" w:cs="Arial"/>
      <w:sz w:val="18"/>
    </w:rPr>
  </w:style>
  <w:style w:type="paragraph" w:styleId="INDENT2">
    <w:name w:val="INDENT2"/>
    <w:basedOn w:val="Normal"/>
    <w:qFormat/>
    <w:pPr>
      <w:numPr>
        <w:ilvl w:val="0"/>
        <w:numId w:val="6"/>
      </w:numPr>
      <w:overflowPunct w:val="true"/>
      <w:autoSpaceDE w:val="true"/>
      <w:ind w:left="1135" w:hanging="284"/>
      <w:textAlignment w:val="auto"/>
    </w:pPr>
    <w:rPr/>
  </w:style>
  <w:style w:type="paragraph" w:styleId="INDENT3">
    <w:name w:val="INDENT3"/>
    <w:basedOn w:val="Normal"/>
    <w:qFormat/>
    <w:pPr>
      <w:overflowPunct w:val="true"/>
      <w:autoSpaceDE w:val="true"/>
      <w:ind w:left="1701" w:hanging="567"/>
      <w:textAlignment w:val="auto"/>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true"/>
      <w:autoSpaceDE w:val="true"/>
      <w:spacing w:before="120" w:after="480"/>
      <w:jc w:val="center"/>
      <w:textAlignment w:val="auto"/>
    </w:pPr>
    <w:rPr>
      <w:b/>
      <w:sz w:val="24"/>
    </w:rPr>
  </w:style>
  <w:style w:type="paragraph" w:styleId="RecCCITT">
    <w:name w:val="Rec_CCITT_#"/>
    <w:basedOn w:val="Normal"/>
    <w:qFormat/>
    <w:pPr>
      <w:keepNext w:val="true"/>
      <w:keepLines/>
      <w:overflowPunct w:val="true"/>
      <w:autoSpaceDE w:val="true"/>
      <w:textAlignment w:val="auto"/>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true"/>
      <w:autoSpaceDE w:val="true"/>
      <w:spacing w:before="86" w:after="180"/>
      <w:ind w:left="1588" w:hanging="397"/>
      <w:jc w:val="both"/>
      <w:textAlignment w:val="auto"/>
    </w:pPr>
    <w:rPr>
      <w:lang w:val="en-US"/>
    </w:rPr>
  </w:style>
  <w:style w:type="paragraph" w:styleId="CouvRecTitle">
    <w:name w:val="Couv Rec Title"/>
    <w:basedOn w:val="Normal"/>
    <w:qFormat/>
    <w:pPr>
      <w:keepNext w:val="true"/>
      <w:keepLines/>
      <w:overflowPunct w:val="true"/>
      <w:autoSpaceDE w:val="true"/>
      <w:spacing w:before="240" w:after="180"/>
      <w:ind w:left="1418" w:hanging="0"/>
      <w:textAlignment w:val="auto"/>
    </w:pPr>
    <w:rPr>
      <w:rFonts w:ascii="Arial" w:hAnsi="Arial" w:cs="Arial"/>
      <w:b/>
      <w:sz w:val="36"/>
      <w:lang w:val="en-US"/>
    </w:rPr>
  </w:style>
  <w:style w:type="paragraph" w:styleId="TAJ">
    <w:name w:val="TAJ"/>
    <w:basedOn w:val="TH"/>
    <w:qFormat/>
    <w:pPr>
      <w:overflowPunct w:val="true"/>
      <w:autoSpaceDE w:val="true"/>
      <w:textAlignment w:val="auto"/>
    </w:pPr>
    <w:rPr/>
  </w:style>
  <w:style w:type="paragraph" w:styleId="Guidance">
    <w:name w:val="Guidance"/>
    <w:basedOn w:val="Normal"/>
    <w:qFormat/>
    <w:pPr>
      <w:overflowPunct w:val="true"/>
      <w:autoSpaceDE w:val="true"/>
      <w:textAlignment w:val="auto"/>
    </w:pPr>
    <w:rPr>
      <w:i/>
      <w:color w:val="0000FF"/>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extBodyIndent">
    <w:name w:val="Body Text Indent"/>
    <w:basedOn w:val="Normal"/>
    <w:pPr>
      <w:widowControl w:val="false"/>
      <w:overflowPunct w:val="true"/>
      <w:autoSpaceDE w:val="true"/>
      <w:spacing w:before="0" w:after="0"/>
      <w:ind w:left="-142" w:hanging="0"/>
      <w:textAlignment w:val="auto"/>
    </w:pPr>
    <w:rPr>
      <w:sz w:val="22"/>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SimHei;黑体" w:hAnsi="SimHei;黑体" w:eastAsia="SimHei;黑体" w:cs="Courier New"/>
      <w:lang w:val="en-US" w:eastAsia="zh-CN"/>
    </w:rPr>
  </w:style>
  <w:style w:type="paragraph" w:styleId="1">
    <w:name w:val="批注框文本1"/>
    <w:basedOn w:val="Normal"/>
    <w:qFormat/>
    <w:pPr>
      <w:overflowPunct w:val="true"/>
      <w:autoSpaceDE w:val="true"/>
      <w:textAlignment w:val="auto"/>
    </w:pPr>
    <w:rPr>
      <w:sz w:val="18"/>
      <w:szCs w:val="18"/>
    </w:rPr>
  </w:style>
  <w:style w:type="paragraph" w:styleId="Enumlev1">
    <w:name w:val="enumlev1"/>
    <w:basedOn w:val="Normal"/>
    <w:qFormat/>
    <w:pPr>
      <w:tabs>
        <w:tab w:val="clear" w:pos="284"/>
        <w:tab w:val="left" w:pos="397" w:leader="none"/>
      </w:tabs>
      <w:spacing w:before="86" w:after="0"/>
      <w:ind w:left="397" w:hanging="397"/>
      <w:jc w:val="both"/>
    </w:pPr>
    <w:rPr>
      <w:lang w:val="en-US" w:eastAsia="zh-CN"/>
    </w:rPr>
  </w:style>
  <w:style w:type="paragraph" w:styleId="IBL">
    <w:name w:val="IBL"/>
    <w:basedOn w:val="Normal"/>
    <w:qFormat/>
    <w:pPr>
      <w:tabs>
        <w:tab w:val="left" w:pos="284" w:leader="none"/>
      </w:tabs>
      <w:ind w:left="284" w:hanging="284"/>
    </w:pPr>
    <w:rPr/>
  </w:style>
  <w:style w:type="paragraph" w:styleId="11">
    <w:name w:val="批注主题1"/>
    <w:basedOn w:val="CommentText"/>
    <w:next w:val="CommentText"/>
    <w:qFormat/>
    <w:pPr>
      <w:overflowPunct w:val="true"/>
      <w:autoSpaceDE w:val="true"/>
      <w:textAlignment w:val="auto"/>
    </w:pPr>
    <w:rPr>
      <w:b/>
      <w:bC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eastAsia="zh-CN" w:bidi="ar-SA"/>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overflowPunct w:val="true"/>
      <w:autoSpaceDE w:val="true"/>
      <w:spacing w:before="142" w:after="142"/>
      <w:textAlignment w:val="auto"/>
    </w:pPr>
    <w:rPr>
      <w:rFonts w:ascii="Tms Rmn" w:hAnsi="Tms Rmn" w:eastAsia="Times New Roman" w:cs="Tms Rmn"/>
      <w:sz w:val="18"/>
    </w:rPr>
  </w:style>
  <w:style w:type="paragraph" w:styleId="Default">
    <w:name w:val="Default"/>
    <w:qFormat/>
    <w:pPr>
      <w:widowControl/>
      <w:autoSpaceDE w:val="false"/>
      <w:bidi w:val="0"/>
    </w:pPr>
    <w:rPr>
      <w:rFonts w:ascii="Arial,Bold;Arial" w:hAnsi="Arial,Bold;Arial" w:eastAsia="Times New Roman" w:cs="Arial,Bold;Arial"/>
      <w:color w:val="auto"/>
      <w:sz w:val="20"/>
      <w:szCs w:val="20"/>
      <w:lang w:val="en-US" w:bidi="ar-SA" w:eastAsia="zh-CN"/>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2020-07-09T16:23:00Z</dcterms:created>
  <dc:creator>MCC Support</dc:creator>
  <dc:description/>
  <cp:keywords>management</cp:keywords>
  <dc:language>en-US</dc:language>
  <cp:lastModifiedBy>23.401_CR3602R2_(Rel-16)_5GS_Ph1, LTE_feMob-Core, </cp:lastModifiedBy>
  <cp:lastPrinted>2006-04-06T10:27:00Z</cp:lastPrinted>
  <dcterms:modified xsi:type="dcterms:W3CDTF">2020-07-09T16:23:00Z</dcterms:modified>
  <cp:revision>2</cp:revision>
  <dc:subject>Telecommunication management; Partial Suspension of Itf-N Integration Reference Point (IRP); Information Service (IS) (Release 16)</dc:subject>
  <dc:title>3GPP TS 32.382</dc:title>
</cp:coreProperties>
</file>