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w:t>
                            </w:r>
                            <w:r>
                              <w:rPr>
                                <w:sz w:val="64"/>
                                <w:lang w:val="en-US" w:eastAsia="en-US"/>
                              </w:rPr>
                              <w:t>39</w:t>
                            </w:r>
                            <w:r>
                              <w:rPr>
                                <w:sz w:val="64"/>
                              </w:rPr>
                              <w:t xml:space="preserve">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w:t>
                      </w:r>
                      <w:r>
                        <w:rPr>
                          <w:sz w:val="64"/>
                          <w:lang w:val="en-US" w:eastAsia="en-US"/>
                        </w:rPr>
                        <w:t>39</w:t>
                      </w:r>
                      <w:r>
                        <w:rPr>
                          <w:sz w:val="64"/>
                        </w:rPr>
                        <w:t xml:space="preserve">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US" w:eastAsia="en-US"/>
                              </w:rPr>
                            </w:pPr>
                            <w:r>
                              <w:rPr/>
                              <w:t>Technical Specification</w:t>
                            </w:r>
                          </w:p>
                          <w:p>
                            <w:pPr>
                              <w:pStyle w:val="ZB"/>
                              <w:rPr>
                                <w:i w:val="false"/>
                                <w:i w:val="false"/>
                                <w:lang w:val="en-US" w:eastAsia="en-US"/>
                              </w:rPr>
                            </w:pPr>
                            <w:r>
                              <w:rPr>
                                <w:i w:val="false"/>
                                <w:lang w:val="en-US" w:eastAsia="en-US"/>
                              </w:rPr>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US" w:eastAsia="en-US"/>
                        </w:rPr>
                      </w:pPr>
                      <w:r>
                        <w:rPr/>
                        <w:t>Technical Specification</w:t>
                      </w:r>
                    </w:p>
                    <w:p>
                      <w:pPr>
                        <w:pStyle w:val="ZB"/>
                        <w:rPr>
                          <w:i w:val="false"/>
                          <w:i w:val="false"/>
                          <w:lang w:val="en-US" w:eastAsia="en-US"/>
                        </w:rPr>
                      </w:pPr>
                      <w:r>
                        <w:rPr>
                          <w:i w:val="false"/>
                          <w:lang w:val="en-US" w:eastAsia="en-US"/>
                        </w:rPr>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bCs/>
                                <w:iCs/>
                              </w:rPr>
                              <w:t xml:space="preserve">Delta synchronization </w:t>
                            </w:r>
                            <w:r>
                              <w:rPr/>
                              <w:t>Integration Reference Point (IRP)</w:t>
                            </w:r>
                            <w:r>
                              <w:rPr>
                                <w:lang w:eastAsia="zh-CN"/>
                              </w:rPr>
                              <w:t>;</w:t>
                            </w:r>
                          </w:p>
                          <w:p>
                            <w:pPr>
                              <w:pStyle w:val="ZT"/>
                              <w:rPr>
                                <w:lang w:val="en-US" w:eastAsia="zh-CN"/>
                              </w:rPr>
                            </w:pPr>
                            <w:r>
                              <w:rPr>
                                <w:lang w:eastAsia="zh-CN"/>
                              </w:rPr>
                              <w:t>Solution Set</w:t>
                            </w:r>
                            <w:r>
                              <w:rPr>
                                <w:lang w:eastAsia="zh-CN"/>
                              </w:rPr>
                              <w:t xml:space="preserve"> (SS)</w:t>
                            </w:r>
                            <w:r>
                              <w:rPr>
                                <w:lang w:eastAsia="zh-CN"/>
                              </w:rPr>
                              <w:t xml:space="preserve"> </w:t>
                            </w:r>
                            <w:r>
                              <w:rPr/>
                              <w:t>definitions</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bCs/>
                          <w:iCs/>
                        </w:rPr>
                        <w:t xml:space="preserve">Delta synchronization </w:t>
                      </w:r>
                      <w:r>
                        <w:rPr/>
                        <w:t>Integration Reference Point (IRP)</w:t>
                      </w:r>
                      <w:r>
                        <w:rPr>
                          <w:lang w:eastAsia="zh-CN"/>
                        </w:rPr>
                        <w:t>;</w:t>
                      </w:r>
                    </w:p>
                    <w:p>
                      <w:pPr>
                        <w:pStyle w:val="ZT"/>
                        <w:rPr>
                          <w:lang w:val="en-US" w:eastAsia="zh-CN"/>
                        </w:rPr>
                      </w:pPr>
                      <w:r>
                        <w:rPr>
                          <w:lang w:eastAsia="zh-CN"/>
                        </w:rPr>
                        <w:t>Solution Set</w:t>
                      </w:r>
                      <w:r>
                        <w:rPr>
                          <w:lang w:eastAsia="zh-CN"/>
                        </w:rPr>
                        <w:t xml:space="preserve"> (SS)</w:t>
                      </w:r>
                      <w:r>
                        <w:rPr>
                          <w:lang w:eastAsia="zh-CN"/>
                        </w:rPr>
                        <w:t xml:space="preserve"> </w:t>
                      </w:r>
                      <w:r>
                        <w:rPr/>
                        <w:t>definitions</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527175"/>
                <wp:effectExtent l="0" t="0" r="0" b="0"/>
                <wp:wrapTopAndBottom/>
                <wp:docPr id="4" name="Frame4"/>
                <a:graphic xmlns:a="http://schemas.openxmlformats.org/drawingml/2006/main">
                  <a:graphicData uri="http://schemas.microsoft.com/office/word/2010/wordprocessingShape">
                    <wps:wsp>
                      <wps:cNvSpPr txBox="1"/>
                      <wps:spPr>
                        <a:xfrm>
                          <a:off x="0" y="0"/>
                          <a:ext cx="6480810" cy="152717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120.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eastAsia="zh-CN"/>
        </w:rPr>
      </w:pPr>
      <w:r>
        <w:rPr>
          <w:lang w:eastAsia="zh-CN"/>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 xml:space="preserve">GSM, UMTS, </w:t>
                            </w:r>
                            <w:r>
                              <w:rPr>
                                <w:rFonts w:cs="Arial" w:ascii="Arial" w:hAnsi="Arial"/>
                                <w:sz w:val="18"/>
                                <w:lang w:eastAsia="zh-CN"/>
                              </w:rPr>
                              <w:t>LTE, M</w:t>
                            </w:r>
                            <w:r>
                              <w:rPr>
                                <w:rFonts w:cs="Arial" w:ascii="Arial" w:hAnsi="Arial"/>
                                <w:sz w:val="18"/>
                              </w:rPr>
                              <w:t>anagement</w:t>
                            </w:r>
                            <w:r>
                              <w:rPr>
                                <w:rFonts w:cs="Arial" w:ascii="Arial" w:hAnsi="Arial"/>
                                <w:sz w:val="18"/>
                                <w:lang w:eastAsia="zh-CN"/>
                              </w:rPr>
                              <w:t xml:space="preserve">, </w:t>
                            </w:r>
                            <w:r>
                              <w:rPr>
                                <w:rFonts w:cs="Arial" w:ascii="Arial" w:hAnsi="Arial"/>
                                <w:sz w:val="18"/>
                                <w:lang w:eastAsia="zh-CN"/>
                              </w:rPr>
                              <w:t xml:space="preserve">CORBA, XML, </w:t>
                            </w:r>
                            <w:r>
                              <w:rPr>
                                <w:rFonts w:cs="Arial" w:ascii="Arial" w:hAnsi="Arial"/>
                                <w:sz w:val="18"/>
                                <w:lang w:eastAsia="zh-CN"/>
                              </w:rPr>
                              <w:t>SOAP</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 xml:space="preserve">GSM, UMTS, </w:t>
                      </w:r>
                      <w:r>
                        <w:rPr>
                          <w:rFonts w:cs="Arial" w:ascii="Arial" w:hAnsi="Arial"/>
                          <w:sz w:val="18"/>
                          <w:lang w:eastAsia="zh-CN"/>
                        </w:rPr>
                        <w:t>LTE, M</w:t>
                      </w:r>
                      <w:r>
                        <w:rPr>
                          <w:rFonts w:cs="Arial" w:ascii="Arial" w:hAnsi="Arial"/>
                          <w:sz w:val="18"/>
                        </w:rPr>
                        <w:t>anagement</w:t>
                      </w:r>
                      <w:r>
                        <w:rPr>
                          <w:rFonts w:cs="Arial" w:ascii="Arial" w:hAnsi="Arial"/>
                          <w:sz w:val="18"/>
                          <w:lang w:eastAsia="zh-CN"/>
                        </w:rPr>
                        <w:t xml:space="preserve">, </w:t>
                      </w:r>
                      <w:r>
                        <w:rPr>
                          <w:rFonts w:cs="Arial" w:ascii="Arial" w:hAnsi="Arial"/>
                          <w:sz w:val="18"/>
                          <w:lang w:eastAsia="zh-CN"/>
                        </w:rPr>
                        <w:t xml:space="preserve">CORBA, XML, </w:t>
                      </w:r>
                      <w:r>
                        <w:rPr>
                          <w:rFonts w:cs="Arial" w:ascii="Arial" w:hAnsi="Arial"/>
                          <w:sz w:val="18"/>
                          <w:lang w:eastAsia="zh-CN"/>
                        </w:rPr>
                        <w:t>SOAP</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35991961">
            <w:r>
              <w:rPr>
                <w:rStyle w:val="IndexLink"/>
                <w:rFonts w:eastAsia="SimSun;宋体"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335991962">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35991963">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35991964">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35991965">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35991966">
            <w:r>
              <w:rPr>
                <w:rStyle w:val="IndexLink"/>
              </w:rPr>
              <w:t>7</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35991967">
            <w:r>
              <w:rPr>
                <w:rStyle w:val="IndexLink"/>
              </w:rPr>
              <w:t>8</w:t>
            </w:r>
          </w:hyperlink>
        </w:p>
        <w:p>
          <w:pPr>
            <w:pStyle w:val="Contents1"/>
            <w:rPr>
              <w:rFonts w:eastAsia="Batang;바탕"/>
              <w:sz w:val="24"/>
              <w:szCs w:val="24"/>
              <w:lang w:val="en-US" w:eastAsia="en-US"/>
            </w:rPr>
          </w:pPr>
          <w:r>
            <w:rPr/>
            <w:t>4</w:t>
          </w:r>
          <w:r>
            <w:rPr>
              <w:rFonts w:eastAsia="Batang;바탕"/>
              <w:sz w:val="24"/>
              <w:szCs w:val="24"/>
              <w:lang w:val="en-US" w:eastAsia="en-US"/>
            </w:rPr>
            <w:tab/>
          </w:r>
          <w:r>
            <w:rPr/>
            <w:t>Solution Set definitions</w:t>
            <w:tab/>
          </w:r>
          <w:hyperlink w:anchor="__RefHeading___Toc335991968">
            <w:r>
              <w:rPr>
                <w:rStyle w:val="IndexLink"/>
              </w:rPr>
              <w:t>8</w:t>
            </w:r>
          </w:hyperlink>
        </w:p>
        <w:p>
          <w:pPr>
            <w:pStyle w:val="Contents8"/>
            <w:rPr>
              <w:rFonts w:eastAsia="Batang;바탕"/>
              <w:b w:val="false"/>
              <w:b w:val="false"/>
              <w:sz w:val="24"/>
              <w:szCs w:val="24"/>
              <w:lang w:val="en-US" w:eastAsia="en-US"/>
            </w:rPr>
          </w:pPr>
          <w:r>
            <w:rPr/>
            <w:t>Annex A (normative):</w:t>
            <w:tab/>
            <w:t>CORBA Solution Set</w:t>
            <w:tab/>
          </w:r>
          <w:hyperlink w:anchor="__RefHeading___Toc335991969">
            <w:r>
              <w:rPr>
                <w:rStyle w:val="IndexLink"/>
              </w:rPr>
              <w:t>9</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Architectural features</w:t>
            <w:tab/>
          </w:r>
          <w:hyperlink w:anchor="__RefHeading___Toc335991970">
            <w:r>
              <w:rPr>
                <w:rStyle w:val="IndexLink"/>
              </w:rPr>
              <w:t>9</w:t>
            </w:r>
          </w:hyperlink>
        </w:p>
        <w:p>
          <w:pPr>
            <w:pStyle w:val="Contents2"/>
            <w:rPr>
              <w:rFonts w:eastAsia="Batang;바탕"/>
              <w:sz w:val="24"/>
              <w:szCs w:val="24"/>
              <w:lang w:val="en-US" w:eastAsia="en-US"/>
            </w:rPr>
          </w:pPr>
          <w:r>
            <w:rPr/>
            <w:t>A.1.1</w:t>
          </w:r>
          <w:r>
            <w:rPr>
              <w:rFonts w:eastAsia="Batang;바탕"/>
              <w:sz w:val="24"/>
              <w:szCs w:val="24"/>
            </w:rPr>
            <w:tab/>
          </w:r>
          <w:r>
            <w:rPr>
              <w:lang w:val="en-US" w:eastAsia="en-US"/>
            </w:rPr>
            <w:t>Syntax for Distinguished Names</w:t>
          </w:r>
          <w:r>
            <w:rPr/>
            <w:tab/>
          </w:r>
          <w:hyperlink w:anchor="__RefHeading___Toc335991971">
            <w:r>
              <w:rPr>
                <w:rStyle w:val="IndexLink"/>
              </w:rPr>
              <w:t>9</w:t>
            </w:r>
          </w:hyperlink>
        </w:p>
        <w:p>
          <w:pPr>
            <w:pStyle w:val="Contents2"/>
            <w:rPr>
              <w:rFonts w:eastAsia="Batang;바탕"/>
              <w:sz w:val="24"/>
              <w:szCs w:val="24"/>
              <w:lang w:val="en-US" w:eastAsia="en-US"/>
            </w:rPr>
          </w:pPr>
          <w:r>
            <w:rPr/>
            <w:t>A.1.2</w:t>
          </w:r>
          <w:r>
            <w:rPr>
              <w:rFonts w:eastAsia="Batang;바탕"/>
              <w:sz w:val="24"/>
              <w:szCs w:val="24"/>
            </w:rPr>
            <w:tab/>
          </w:r>
          <w:r>
            <w:rPr>
              <w:lang w:val="en-US" w:eastAsia="en-US"/>
            </w:rPr>
            <w:t>Notification Services</w:t>
          </w:r>
          <w:r>
            <w:rPr/>
            <w:tab/>
          </w:r>
          <w:hyperlink w:anchor="__RefHeading___Toc335991972">
            <w:r>
              <w:rPr>
                <w:rStyle w:val="IndexLink"/>
              </w:rPr>
              <w:t>9</w:t>
            </w:r>
          </w:hyperlink>
        </w:p>
        <w:p>
          <w:pPr>
            <w:pStyle w:val="Contents2"/>
            <w:rPr>
              <w:rFonts w:eastAsia="Batang;바탕"/>
              <w:sz w:val="24"/>
              <w:szCs w:val="24"/>
              <w:lang w:val="en-US" w:eastAsia="en-US"/>
            </w:rPr>
          </w:pPr>
          <w:r>
            <w:rPr/>
            <w:t>A.1.3</w:t>
          </w:r>
          <w:r>
            <w:rPr>
              <w:rFonts w:eastAsia="Batang;바탕"/>
              <w:sz w:val="24"/>
              <w:szCs w:val="24"/>
            </w:rPr>
            <w:tab/>
          </w:r>
          <w:r>
            <w:rPr>
              <w:lang w:val="en-US" w:eastAsia="en-US"/>
            </w:rPr>
            <w:t>Push and Pull Style</w:t>
          </w:r>
          <w:r>
            <w:rPr/>
            <w:tab/>
          </w:r>
          <w:hyperlink w:anchor="__RefHeading___Toc335991973">
            <w:r>
              <w:rPr>
                <w:rStyle w:val="IndexLink"/>
              </w:rPr>
              <w:t>9</w:t>
            </w:r>
          </w:hyperlink>
        </w:p>
        <w:p>
          <w:pPr>
            <w:pStyle w:val="Contents2"/>
            <w:rPr>
              <w:rFonts w:eastAsia="Batang;바탕"/>
              <w:sz w:val="24"/>
              <w:szCs w:val="24"/>
              <w:lang w:val="en-US" w:eastAsia="en-US"/>
            </w:rPr>
          </w:pPr>
          <w:r>
            <w:rPr/>
            <w:t>A.1.4</w:t>
          </w:r>
          <w:r>
            <w:rPr>
              <w:rFonts w:eastAsia="Batang;바탕"/>
              <w:sz w:val="24"/>
              <w:szCs w:val="24"/>
            </w:rPr>
            <w:tab/>
          </w:r>
          <w:r>
            <w:rPr>
              <w:lang w:val="en-US" w:eastAsia="en-US"/>
            </w:rPr>
            <w:t>Support multiple notifications in one push operation</w:t>
          </w:r>
          <w:r>
            <w:rPr/>
            <w:tab/>
          </w:r>
          <w:hyperlink w:anchor="__RefHeading___Toc335991974">
            <w:r>
              <w:rPr>
                <w:rStyle w:val="IndexLink"/>
              </w:rPr>
              <w:t>9</w:t>
            </w:r>
          </w:hyperlink>
        </w:p>
        <w:p>
          <w:pPr>
            <w:pStyle w:val="Contents2"/>
            <w:rPr>
              <w:rFonts w:eastAsia="Batang;바탕"/>
              <w:sz w:val="24"/>
              <w:szCs w:val="24"/>
              <w:lang w:val="en-US" w:eastAsia="en-US"/>
            </w:rPr>
          </w:pPr>
          <w:r>
            <w:rPr/>
            <w:t>A.1.5</w:t>
          </w:r>
          <w:r>
            <w:rPr>
              <w:rFonts w:eastAsia="Batang;바탕"/>
              <w:sz w:val="24"/>
              <w:szCs w:val="24"/>
            </w:rPr>
            <w:tab/>
          </w:r>
          <w:r>
            <w:rPr>
              <w:lang w:val="en-US" w:eastAsia="en-US"/>
            </w:rPr>
            <w:t>Delta Synchronization Notification Interface</w:t>
          </w:r>
          <w:r>
            <w:rPr/>
            <w:tab/>
          </w:r>
          <w:hyperlink w:anchor="__RefHeading___Toc335991975">
            <w:r>
              <w:rPr>
                <w:rStyle w:val="IndexLink"/>
              </w:rPr>
              <w:t>9</w:t>
            </w:r>
          </w:hyperlink>
        </w:p>
        <w:p>
          <w:pPr>
            <w:pStyle w:val="Contents3"/>
            <w:rPr>
              <w:rFonts w:eastAsia="Batang;바탕"/>
              <w:sz w:val="24"/>
              <w:szCs w:val="24"/>
              <w:lang w:val="en-US" w:eastAsia="en-US"/>
            </w:rPr>
          </w:pPr>
          <w:r>
            <w:rPr/>
            <w:t>A.1.5.1</w:t>
          </w:r>
          <w:r>
            <w:rPr>
              <w:rFonts w:eastAsia="Batang;바탕"/>
              <w:sz w:val="24"/>
              <w:szCs w:val="24"/>
            </w:rPr>
            <w:tab/>
          </w:r>
          <w:r>
            <w:rPr/>
            <w:t xml:space="preserve">Method </w:t>
          </w:r>
          <w:r>
            <w:rPr>
              <w:rFonts w:cs="Courier New" w:ascii="Courier New" w:hAnsi="Courier New"/>
            </w:rPr>
            <w:t>push</w:t>
          </w:r>
          <w:r>
            <w:rPr/>
            <w:t xml:space="preserve"> (M)</w:t>
            <w:tab/>
          </w:r>
          <w:hyperlink w:anchor="__RefHeading___Toc335991976">
            <w:r>
              <w:rPr>
                <w:rStyle w:val="IndexLink"/>
              </w:rPr>
              <w:t>9</w:t>
            </w:r>
          </w:hyperlink>
        </w:p>
        <w:p>
          <w:pPr>
            <w:pStyle w:val="Contents1"/>
            <w:rPr>
              <w:rFonts w:eastAsia="Batang;바탕"/>
              <w:sz w:val="24"/>
              <w:szCs w:val="24"/>
              <w:lang w:val="en-US" w:eastAsia="en-US"/>
            </w:rPr>
          </w:pPr>
          <w:r>
            <w:rPr/>
            <w:t>A.2</w:t>
          </w:r>
          <w:r>
            <w:rPr>
              <w:rFonts w:eastAsia="Batang;바탕"/>
              <w:sz w:val="24"/>
              <w:szCs w:val="24"/>
              <w:lang w:val="en-US" w:eastAsia="en-US"/>
            </w:rPr>
            <w:tab/>
          </w:r>
          <w:r>
            <w:rPr/>
            <w:t>Mapping</w:t>
            <w:tab/>
          </w:r>
          <w:hyperlink w:anchor="__RefHeading___Toc335991977">
            <w:r>
              <w:rPr>
                <w:rStyle w:val="IndexLink"/>
              </w:rPr>
              <w:t>10</w:t>
            </w:r>
          </w:hyperlink>
        </w:p>
        <w:p>
          <w:pPr>
            <w:pStyle w:val="Contents2"/>
            <w:rPr>
              <w:rFonts w:eastAsia="Batang;바탕"/>
              <w:sz w:val="24"/>
              <w:szCs w:val="24"/>
              <w:lang w:val="en-US" w:eastAsia="en-US"/>
            </w:rPr>
          </w:pPr>
          <w:r>
            <w:rPr/>
            <w:t>A.2.1</w:t>
          </w:r>
          <w:r>
            <w:rPr>
              <w:rFonts w:eastAsia="Batang;바탕"/>
              <w:sz w:val="24"/>
              <w:szCs w:val="24"/>
            </w:rPr>
            <w:tab/>
          </w:r>
          <w:r>
            <w:rPr>
              <w:lang w:val="en-US" w:eastAsia="en-US"/>
            </w:rPr>
            <w:t>General mapping</w:t>
          </w:r>
          <w:r>
            <w:rPr/>
            <w:tab/>
          </w:r>
          <w:hyperlink w:anchor="__RefHeading___Toc335991978">
            <w:r>
              <w:rPr>
                <w:rStyle w:val="IndexLink"/>
              </w:rPr>
              <w:t>10</w:t>
            </w:r>
          </w:hyperlink>
        </w:p>
        <w:p>
          <w:pPr>
            <w:pStyle w:val="Contents2"/>
            <w:rPr>
              <w:rFonts w:eastAsia="Batang;바탕"/>
              <w:sz w:val="24"/>
              <w:szCs w:val="24"/>
              <w:lang w:val="en-US" w:eastAsia="en-US"/>
            </w:rPr>
          </w:pPr>
          <w:r>
            <w:rPr/>
            <w:t>A.2.2</w:t>
          </w:r>
          <w:r>
            <w:rPr>
              <w:rFonts w:eastAsia="Batang;바탕"/>
              <w:sz w:val="24"/>
              <w:szCs w:val="24"/>
            </w:rPr>
            <w:tab/>
          </w:r>
          <w:r>
            <w:rPr>
              <w:lang w:val="en-US" w:eastAsia="en-US"/>
            </w:rPr>
            <w:t>Operation and notification mapping</w:t>
          </w:r>
          <w:r>
            <w:rPr/>
            <w:tab/>
          </w:r>
          <w:hyperlink w:anchor="__RefHeading___Toc335991979">
            <w:r>
              <w:rPr>
                <w:rStyle w:val="IndexLink"/>
              </w:rPr>
              <w:t>10</w:t>
            </w:r>
          </w:hyperlink>
        </w:p>
        <w:p>
          <w:pPr>
            <w:pStyle w:val="Contents2"/>
            <w:rPr>
              <w:rFonts w:eastAsia="Batang;바탕"/>
              <w:sz w:val="24"/>
              <w:szCs w:val="24"/>
              <w:lang w:val="en-US" w:eastAsia="en-US"/>
            </w:rPr>
          </w:pPr>
          <w:r>
            <w:rPr/>
            <w:t>A.2.3</w:t>
          </w:r>
          <w:r>
            <w:rPr>
              <w:rFonts w:eastAsia="Batang;바탕"/>
              <w:sz w:val="24"/>
              <w:szCs w:val="24"/>
            </w:rPr>
            <w:tab/>
          </w:r>
          <w:r>
            <w:rPr>
              <w:lang w:val="en-US" w:eastAsia="en-US"/>
            </w:rPr>
            <w:t>Operation parameter mapping</w:t>
          </w:r>
          <w:r>
            <w:rPr/>
            <w:tab/>
          </w:r>
          <w:hyperlink w:anchor="__RefHeading___Toc335991980">
            <w:r>
              <w:rPr>
                <w:rStyle w:val="IndexLink"/>
              </w:rPr>
              <w:t>10</w:t>
            </w:r>
          </w:hyperlink>
        </w:p>
        <w:p>
          <w:pPr>
            <w:pStyle w:val="Contents2"/>
            <w:rPr>
              <w:rFonts w:eastAsia="Batang;바탕"/>
              <w:sz w:val="24"/>
              <w:szCs w:val="24"/>
              <w:lang w:val="en-US" w:eastAsia="en-US"/>
            </w:rPr>
          </w:pPr>
          <w:r>
            <w:rPr/>
            <w:t>A.2.4</w:t>
          </w:r>
          <w:r>
            <w:rPr>
              <w:rFonts w:eastAsia="Batang;바탕"/>
              <w:sz w:val="24"/>
              <w:szCs w:val="24"/>
            </w:rPr>
            <w:tab/>
          </w:r>
          <w:r>
            <w:rPr>
              <w:lang w:val="en-US" w:eastAsia="en-US"/>
            </w:rPr>
            <w:t>Notification parameter mapping</w:t>
          </w:r>
          <w:r>
            <w:rPr/>
            <w:tab/>
          </w:r>
          <w:hyperlink w:anchor="__RefHeading___Toc335991981">
            <w:r>
              <w:rPr>
                <w:rStyle w:val="IndexLink"/>
              </w:rPr>
              <w:t>13</w:t>
            </w:r>
          </w:hyperlink>
        </w:p>
        <w:p>
          <w:pPr>
            <w:pStyle w:val="Contents1"/>
            <w:rPr>
              <w:rFonts w:eastAsia="Batang;바탕"/>
              <w:sz w:val="24"/>
              <w:szCs w:val="24"/>
              <w:lang w:val="en-US" w:eastAsia="en-US"/>
            </w:rPr>
          </w:pPr>
          <w:r>
            <w:rPr/>
            <w:t>A.3</w:t>
          </w:r>
          <w:r>
            <w:rPr>
              <w:rFonts w:eastAsia="Batang;바탕"/>
              <w:sz w:val="24"/>
              <w:szCs w:val="24"/>
              <w:lang w:val="en-US" w:eastAsia="en-US"/>
            </w:rPr>
            <w:tab/>
          </w:r>
          <w:r>
            <w:rPr/>
            <w:t>Solution Set definitions</w:t>
            <w:tab/>
          </w:r>
          <w:hyperlink w:anchor="__RefHeading___Toc335991982">
            <w:r>
              <w:rPr>
                <w:rStyle w:val="IndexLink"/>
              </w:rPr>
              <w:t>17</w:t>
            </w:r>
          </w:hyperlink>
        </w:p>
        <w:p>
          <w:pPr>
            <w:pStyle w:val="Contents2"/>
            <w:rPr>
              <w:rFonts w:eastAsia="Batang;바탕"/>
              <w:sz w:val="24"/>
              <w:szCs w:val="24"/>
              <w:lang w:val="en-US" w:eastAsia="en-US"/>
            </w:rPr>
          </w:pPr>
          <w:r>
            <w:rPr/>
            <w:t>A.3.1</w:t>
          </w:r>
          <w:r>
            <w:rPr>
              <w:rFonts w:eastAsia="Batang;바탕"/>
              <w:sz w:val="24"/>
              <w:szCs w:val="24"/>
            </w:rPr>
            <w:tab/>
          </w:r>
          <w:r>
            <w:rPr>
              <w:lang w:val="en-US" w:eastAsia="en-US"/>
            </w:rPr>
            <w:t>IDL definition structure</w:t>
          </w:r>
          <w:r>
            <w:rPr/>
            <w:tab/>
          </w:r>
          <w:hyperlink w:anchor="__RefHeading___Toc335991983">
            <w:r>
              <w:rPr>
                <w:rStyle w:val="IndexLink"/>
              </w:rPr>
              <w:t>17</w:t>
            </w:r>
          </w:hyperlink>
        </w:p>
        <w:p>
          <w:pPr>
            <w:pStyle w:val="Contents2"/>
            <w:rPr>
              <w:rFonts w:eastAsia="Batang;바탕"/>
              <w:sz w:val="24"/>
              <w:szCs w:val="24"/>
              <w:lang w:val="en-US" w:eastAsia="en-US"/>
            </w:rPr>
          </w:pPr>
          <w:r>
            <w:rPr/>
            <w:t>A.3.2</w:t>
          </w:r>
          <w:r>
            <w:rPr>
              <w:rFonts w:eastAsia="Batang;바탕"/>
              <w:sz w:val="24"/>
              <w:szCs w:val="24"/>
            </w:rPr>
            <w:tab/>
          </w:r>
          <w:r>
            <w:rPr>
              <w:lang w:val="en-US" w:eastAsia="en-US"/>
            </w:rPr>
            <w:t>IDL specification (file name "DeltaSynchronizationConstDefs.idl")</w:t>
          </w:r>
          <w:r>
            <w:rPr/>
            <w:tab/>
          </w:r>
          <w:hyperlink w:anchor="__RefHeading___Toc335991984">
            <w:r>
              <w:rPr>
                <w:rStyle w:val="IndexLink"/>
              </w:rPr>
              <w:t>18</w:t>
            </w:r>
          </w:hyperlink>
        </w:p>
        <w:p>
          <w:pPr>
            <w:pStyle w:val="Contents2"/>
            <w:rPr>
              <w:rFonts w:eastAsia="Batang;바탕"/>
              <w:sz w:val="24"/>
              <w:szCs w:val="24"/>
              <w:lang w:val="en-US" w:eastAsia="en-US"/>
            </w:rPr>
          </w:pPr>
          <w:r>
            <w:rPr/>
            <w:t>A.3.3</w:t>
          </w:r>
          <w:r>
            <w:rPr>
              <w:rFonts w:eastAsia="Batang;바탕"/>
              <w:sz w:val="24"/>
              <w:szCs w:val="24"/>
            </w:rPr>
            <w:tab/>
          </w:r>
          <w:r>
            <w:rPr>
              <w:lang w:val="en-US" w:eastAsia="en-US"/>
            </w:rPr>
            <w:t>IDL specification (file name "DeltaSynchronizationSystem.idl")</w:t>
          </w:r>
          <w:r>
            <w:rPr/>
            <w:tab/>
          </w:r>
          <w:hyperlink w:anchor="__RefHeading___Toc335991985">
            <w:r>
              <w:rPr>
                <w:rStyle w:val="IndexLink"/>
              </w:rPr>
              <w:t>23</w:t>
            </w:r>
          </w:hyperlink>
        </w:p>
        <w:p>
          <w:pPr>
            <w:pStyle w:val="Contents2"/>
            <w:rPr>
              <w:rFonts w:eastAsia="Batang;바탕"/>
              <w:sz w:val="24"/>
              <w:szCs w:val="24"/>
              <w:lang w:val="en-US" w:eastAsia="en-US"/>
            </w:rPr>
          </w:pPr>
          <w:r>
            <w:rPr/>
            <w:t>A.3.4</w:t>
          </w:r>
          <w:r>
            <w:rPr>
              <w:rFonts w:eastAsia="Batang;바탕"/>
              <w:sz w:val="24"/>
              <w:szCs w:val="24"/>
            </w:rPr>
            <w:tab/>
          </w:r>
          <w:r>
            <w:rPr>
              <w:lang w:val="en-US" w:eastAsia="en-US"/>
            </w:rPr>
            <w:t>IDL specification (file name "DeltaSynchronizationNotifications.idl")</w:t>
          </w:r>
          <w:r>
            <w:rPr/>
            <w:tab/>
          </w:r>
          <w:hyperlink w:anchor="__RefHeading___Toc335991986">
            <w:r>
              <w:rPr>
                <w:rStyle w:val="IndexLink"/>
              </w:rPr>
              <w:t>26</w:t>
            </w:r>
          </w:hyperlink>
        </w:p>
        <w:p>
          <w:pPr>
            <w:pStyle w:val="Contents8"/>
            <w:rPr>
              <w:rFonts w:eastAsia="Batang;바탕"/>
              <w:b w:val="false"/>
              <w:b w:val="false"/>
              <w:sz w:val="24"/>
              <w:szCs w:val="24"/>
              <w:lang w:val="en-US" w:eastAsia="en-US"/>
            </w:rPr>
          </w:pPr>
          <w:r>
            <w:rPr/>
            <w:t>Annex B (normative):</w:t>
            <w:tab/>
            <w:t>XML definitions</w:t>
            <w:tab/>
          </w:r>
          <w:hyperlink w:anchor="__RefHeading___Toc335991987">
            <w:r>
              <w:rPr>
                <w:rStyle w:val="IndexLink"/>
              </w:rPr>
              <w:t>28</w:t>
            </w:r>
          </w:hyperlink>
        </w:p>
        <w:p>
          <w:pPr>
            <w:pStyle w:val="Contents1"/>
            <w:rPr>
              <w:rFonts w:eastAsia="Batang;바탕"/>
              <w:sz w:val="24"/>
              <w:szCs w:val="24"/>
              <w:lang w:val="en-US" w:eastAsia="en-US"/>
            </w:rPr>
          </w:pPr>
          <w:r>
            <w:rPr/>
            <w:t>B.1</w:t>
          </w:r>
          <w:r>
            <w:rPr>
              <w:rFonts w:eastAsia="Batang;바탕"/>
              <w:sz w:val="24"/>
              <w:szCs w:val="24"/>
              <w:lang w:val="en-US" w:eastAsia="en-US"/>
            </w:rPr>
            <w:tab/>
          </w:r>
          <w:r>
            <w:rPr/>
            <w:t>Architectural Features</w:t>
            <w:tab/>
          </w:r>
          <w:hyperlink w:anchor="__RefHeading___Toc335991988">
            <w:r>
              <w:rPr>
                <w:rStyle w:val="IndexLink"/>
              </w:rPr>
              <w:t>28</w:t>
            </w:r>
          </w:hyperlink>
        </w:p>
        <w:p>
          <w:pPr>
            <w:pStyle w:val="Contents2"/>
            <w:rPr>
              <w:rFonts w:eastAsia="Batang;바탕"/>
              <w:sz w:val="24"/>
              <w:szCs w:val="24"/>
              <w:lang w:val="en-US" w:eastAsia="en-US"/>
            </w:rPr>
          </w:pPr>
          <w:r>
            <w:rPr/>
            <w:t>B.1.1</w:t>
          </w:r>
          <w:r>
            <w:rPr>
              <w:rFonts w:eastAsia="Batang;바탕"/>
              <w:sz w:val="24"/>
              <w:szCs w:val="24"/>
            </w:rPr>
            <w:tab/>
          </w:r>
          <w:r>
            <w:rPr>
              <w:lang w:val="en-US" w:eastAsia="en-US"/>
            </w:rPr>
            <w:t>Syntax for Distinguished Names</w:t>
          </w:r>
          <w:r>
            <w:rPr/>
            <w:tab/>
          </w:r>
          <w:hyperlink w:anchor="__RefHeading___Toc335991989">
            <w:r>
              <w:rPr>
                <w:rStyle w:val="IndexLink"/>
              </w:rPr>
              <w:t>28</w:t>
            </w:r>
          </w:hyperlink>
        </w:p>
        <w:p>
          <w:pPr>
            <w:pStyle w:val="Contents2"/>
            <w:rPr>
              <w:rFonts w:eastAsia="Batang;바탕"/>
              <w:sz w:val="24"/>
              <w:szCs w:val="24"/>
              <w:lang w:val="en-US" w:eastAsia="en-US"/>
            </w:rPr>
          </w:pPr>
          <w:r>
            <w:rPr/>
            <w:t>B.1.2</w:t>
          </w:r>
          <w:r>
            <w:rPr>
              <w:rFonts w:eastAsia="Batang;바탕"/>
              <w:sz w:val="24"/>
              <w:szCs w:val="24"/>
            </w:rPr>
            <w:tab/>
          </w:r>
          <w:r>
            <w:rPr>
              <w:lang w:val="en-US" w:eastAsia="en-US"/>
            </w:rPr>
            <w:t>Notification Services</w:t>
          </w:r>
          <w:r>
            <w:rPr/>
            <w:tab/>
          </w:r>
          <w:hyperlink w:anchor="__RefHeading___Toc335991990">
            <w:r>
              <w:rPr>
                <w:rStyle w:val="IndexLink"/>
              </w:rPr>
              <w:t>28</w:t>
            </w:r>
          </w:hyperlink>
        </w:p>
        <w:p>
          <w:pPr>
            <w:pStyle w:val="Contents2"/>
            <w:rPr>
              <w:rFonts w:eastAsia="Batang;바탕"/>
              <w:sz w:val="24"/>
              <w:szCs w:val="24"/>
              <w:lang w:val="en-US" w:eastAsia="en-US"/>
            </w:rPr>
          </w:pPr>
          <w:r>
            <w:rPr/>
            <w:t>B.1.3</w:t>
          </w:r>
          <w:r>
            <w:rPr>
              <w:rFonts w:eastAsia="Batang;바탕"/>
              <w:sz w:val="24"/>
              <w:szCs w:val="24"/>
            </w:rPr>
            <w:tab/>
          </w:r>
          <w:r>
            <w:rPr>
              <w:lang w:val="en-US" w:eastAsia="en-US"/>
            </w:rPr>
            <w:t>IOC definitions</w:t>
          </w:r>
          <w:r>
            <w:rPr/>
            <w:tab/>
          </w:r>
          <w:hyperlink w:anchor="__RefHeading___Toc335991991">
            <w:r>
              <w:rPr>
                <w:rStyle w:val="IndexLink"/>
              </w:rPr>
              <w:t>28</w:t>
            </w:r>
          </w:hyperlink>
        </w:p>
        <w:p>
          <w:pPr>
            <w:pStyle w:val="Contents1"/>
            <w:rPr>
              <w:rFonts w:eastAsia="Batang;바탕"/>
              <w:sz w:val="24"/>
              <w:szCs w:val="24"/>
              <w:lang w:val="en-US" w:eastAsia="en-US"/>
            </w:rPr>
          </w:pPr>
          <w:r>
            <w:rPr/>
            <w:t>B.2</w:t>
          </w:r>
          <w:r>
            <w:rPr>
              <w:rFonts w:eastAsia="Batang;바탕"/>
              <w:sz w:val="24"/>
              <w:szCs w:val="24"/>
              <w:lang w:val="en-US" w:eastAsia="en-US"/>
            </w:rPr>
            <w:tab/>
          </w:r>
          <w:r>
            <w:rPr/>
            <w:t>Mapping</w:t>
            <w:tab/>
          </w:r>
          <w:hyperlink w:anchor="__RefHeading___Toc335991992">
            <w:r>
              <w:rPr>
                <w:rStyle w:val="IndexLink"/>
              </w:rPr>
              <w:t>28</w:t>
            </w:r>
          </w:hyperlink>
        </w:p>
        <w:p>
          <w:pPr>
            <w:pStyle w:val="Contents1"/>
            <w:rPr>
              <w:rFonts w:eastAsia="Batang;바탕"/>
              <w:sz w:val="24"/>
              <w:szCs w:val="24"/>
              <w:lang w:val="en-US" w:eastAsia="en-US"/>
            </w:rPr>
          </w:pPr>
          <w:r>
            <w:rPr/>
            <w:t>B.3</w:t>
          </w:r>
          <w:r>
            <w:rPr>
              <w:rFonts w:eastAsia="Batang;바탕"/>
              <w:sz w:val="24"/>
              <w:szCs w:val="24"/>
              <w:lang w:val="en-US" w:eastAsia="en-US"/>
            </w:rPr>
            <w:tab/>
          </w:r>
          <w:r>
            <w:rPr/>
            <w:t>Solution Set definitions</w:t>
            <w:tab/>
          </w:r>
          <w:hyperlink w:anchor="__RefHeading___Toc335991993">
            <w:r>
              <w:rPr>
                <w:rStyle w:val="IndexLink"/>
              </w:rPr>
              <w:t>28</w:t>
            </w:r>
          </w:hyperlink>
        </w:p>
        <w:p>
          <w:pPr>
            <w:pStyle w:val="Contents2"/>
            <w:rPr>
              <w:rFonts w:eastAsia="Batang;바탕"/>
              <w:sz w:val="24"/>
              <w:szCs w:val="24"/>
              <w:lang w:val="en-US" w:eastAsia="en-US"/>
            </w:rPr>
          </w:pPr>
          <w:r>
            <w:rPr/>
            <w:t>B.3.1</w:t>
          </w:r>
          <w:r>
            <w:rPr>
              <w:rFonts w:eastAsia="Batang;바탕"/>
              <w:sz w:val="24"/>
              <w:szCs w:val="24"/>
            </w:rPr>
            <w:tab/>
          </w:r>
          <w:r>
            <w:rPr>
              <w:lang w:val="en-US" w:eastAsia="en-US"/>
            </w:rPr>
            <w:t>XML definition structure</w:t>
          </w:r>
          <w:r>
            <w:rPr/>
            <w:tab/>
          </w:r>
          <w:hyperlink w:anchor="__RefHeading___Toc335991994">
            <w:r>
              <w:rPr>
                <w:rStyle w:val="IndexLink"/>
              </w:rPr>
              <w:t>28</w:t>
            </w:r>
          </w:hyperlink>
        </w:p>
        <w:p>
          <w:pPr>
            <w:pStyle w:val="Contents3"/>
            <w:rPr>
              <w:rFonts w:eastAsia="Batang;바탕"/>
              <w:sz w:val="24"/>
              <w:szCs w:val="24"/>
              <w:lang w:val="en-US" w:eastAsia="en-US"/>
            </w:rPr>
          </w:pPr>
          <w:r>
            <w:rPr/>
            <w:t>B.3.1.1</w:t>
          </w:r>
          <w:r>
            <w:rPr>
              <w:rFonts w:eastAsia="Batang;바탕"/>
              <w:sz w:val="24"/>
              <w:szCs w:val="24"/>
              <w:lang w:val="en-US" w:eastAsia="en-US"/>
            </w:rPr>
            <w:tab/>
          </w:r>
          <w:r>
            <w:rPr/>
            <w:t>Global structure</w:t>
            <w:tab/>
          </w:r>
          <w:hyperlink w:anchor="__RefHeading___Toc335991995">
            <w:r>
              <w:rPr>
                <w:rStyle w:val="IndexLink"/>
              </w:rPr>
              <w:t>29</w:t>
            </w:r>
          </w:hyperlink>
        </w:p>
        <w:p>
          <w:pPr>
            <w:pStyle w:val="Contents3"/>
            <w:rPr>
              <w:rFonts w:eastAsia="Batang;바탕"/>
              <w:sz w:val="24"/>
              <w:szCs w:val="24"/>
              <w:lang w:val="en-US" w:eastAsia="en-US"/>
            </w:rPr>
          </w:pPr>
          <w:r>
            <w:rPr/>
            <w:t>B.3.1.2</w:t>
          </w:r>
          <w:r>
            <w:rPr>
              <w:rFonts w:eastAsia="Batang;바탕"/>
              <w:sz w:val="24"/>
              <w:szCs w:val="24"/>
              <w:lang w:val="en-US" w:eastAsia="en-US"/>
            </w:rPr>
            <w:tab/>
          </w:r>
          <w:r>
            <w:rPr/>
            <w:t>XML elements fileHeader and fileFooter</w:t>
            <w:tab/>
          </w:r>
          <w:hyperlink w:anchor="__RefHeading___Toc335991996">
            <w:r>
              <w:rPr>
                <w:rStyle w:val="IndexLink"/>
              </w:rPr>
              <w:t>29</w:t>
            </w:r>
          </w:hyperlink>
        </w:p>
        <w:p>
          <w:pPr>
            <w:pStyle w:val="Contents4"/>
            <w:rPr>
              <w:rFonts w:eastAsia="Batang;바탕"/>
              <w:sz w:val="24"/>
              <w:szCs w:val="24"/>
              <w:lang w:val="en-US" w:eastAsia="en-US"/>
            </w:rPr>
          </w:pPr>
          <w:r>
            <w:rPr/>
            <w:t>B.3.1.2.1 XML elements fileHeaderForDeltaSynchForCM/AlarmData</w:t>
            <w:tab/>
          </w:r>
          <w:hyperlink w:anchor="__RefHeading___Toc335991997">
            <w:r>
              <w:rPr>
                <w:rStyle w:val="IndexLink"/>
              </w:rPr>
              <w:t>29</w:t>
            </w:r>
          </w:hyperlink>
        </w:p>
        <w:p>
          <w:pPr>
            <w:pStyle w:val="Contents4"/>
            <w:rPr>
              <w:rFonts w:eastAsia="Batang;바탕"/>
              <w:sz w:val="24"/>
              <w:szCs w:val="24"/>
              <w:lang w:val="en-US" w:eastAsia="en-US"/>
            </w:rPr>
          </w:pPr>
          <w:r>
            <w:rPr/>
            <w:t>B.3.1.2.2</w:t>
          </w:r>
          <w:r>
            <w:rPr>
              <w:rFonts w:eastAsia="Batang;바탕"/>
              <w:sz w:val="24"/>
              <w:szCs w:val="24"/>
              <w:lang w:val="en-US" w:eastAsia="en-US"/>
            </w:rPr>
            <w:tab/>
          </w:r>
          <w:r>
            <w:rPr/>
            <w:t>XML element fileFooter</w:t>
            <w:tab/>
          </w:r>
          <w:hyperlink w:anchor="__RefHeading___Toc335991998">
            <w:r>
              <w:rPr>
                <w:rStyle w:val="IndexLink"/>
              </w:rPr>
              <w:t>30</w:t>
            </w:r>
          </w:hyperlink>
        </w:p>
        <w:p>
          <w:pPr>
            <w:pStyle w:val="Contents3"/>
            <w:rPr>
              <w:rFonts w:eastAsia="Batang;바탕"/>
              <w:sz w:val="24"/>
              <w:szCs w:val="24"/>
              <w:lang w:val="en-US" w:eastAsia="en-US"/>
            </w:rPr>
          </w:pPr>
          <w:r>
            <w:rPr/>
            <w:t>B.3.1.3</w:t>
          </w:r>
          <w:r>
            <w:rPr>
              <w:rFonts w:eastAsia="Batang;바탕"/>
              <w:sz w:val="24"/>
              <w:szCs w:val="24"/>
              <w:lang w:val="en-US" w:eastAsia="en-US"/>
            </w:rPr>
            <w:tab/>
          </w:r>
          <w:r>
            <w:rPr/>
            <w:t>Delta synchronisation IRP specific XML elements</w:t>
            <w:tab/>
          </w:r>
          <w:hyperlink w:anchor="__RefHeading___Toc335991999">
            <w:r>
              <w:rPr>
                <w:rStyle w:val="IndexLink"/>
              </w:rPr>
              <w:t>31</w:t>
            </w:r>
          </w:hyperlink>
        </w:p>
        <w:p>
          <w:pPr>
            <w:pStyle w:val="Contents3"/>
            <w:rPr>
              <w:rFonts w:eastAsia="Batang;바탕"/>
              <w:sz w:val="24"/>
              <w:szCs w:val="24"/>
              <w:lang w:val="en-US" w:eastAsia="en-US"/>
            </w:rPr>
          </w:pPr>
          <w:r>
            <w:rPr/>
            <w:t>B.3.1.4</w:t>
          </w:r>
          <w:r>
            <w:rPr>
              <w:rFonts w:eastAsia="Batang;바탕"/>
              <w:sz w:val="24"/>
              <w:szCs w:val="24"/>
              <w:lang w:val="en-US" w:eastAsia="en-US"/>
            </w:rPr>
            <w:tab/>
          </w:r>
          <w:r>
            <w:rPr/>
            <w:t>Delta synchronisation IRP XML File Name Conventions</w:t>
            <w:tab/>
          </w:r>
          <w:hyperlink w:anchor="__RefHeading___Toc335992000">
            <w:r>
              <w:rPr>
                <w:rStyle w:val="IndexLink"/>
              </w:rPr>
              <w:t>31</w:t>
            </w:r>
          </w:hyperlink>
        </w:p>
        <w:p>
          <w:pPr>
            <w:pStyle w:val="Contents2"/>
            <w:rPr>
              <w:rFonts w:eastAsia="Batang;바탕"/>
              <w:sz w:val="24"/>
              <w:szCs w:val="24"/>
              <w:lang w:val="en-US" w:eastAsia="en-US"/>
            </w:rPr>
          </w:pPr>
          <w:r>
            <w:rPr/>
            <w:t>B.3.2</w:t>
          </w:r>
          <w:r>
            <w:rPr>
              <w:rFonts w:eastAsia="Batang;바탕"/>
              <w:sz w:val="24"/>
              <w:szCs w:val="24"/>
            </w:rPr>
            <w:tab/>
          </w:r>
          <w:r>
            <w:rPr>
              <w:lang w:val="en-US" w:eastAsia="en-US"/>
            </w:rPr>
            <w:t>Graphical Representation</w:t>
          </w:r>
          <w:r>
            <w:rPr/>
            <w:tab/>
          </w:r>
          <w:hyperlink w:anchor="__RefHeading___Toc335992001">
            <w:r>
              <w:rPr>
                <w:rStyle w:val="IndexLink"/>
              </w:rPr>
              <w:t>32</w:t>
            </w:r>
          </w:hyperlink>
        </w:p>
        <w:p>
          <w:pPr>
            <w:pStyle w:val="Contents2"/>
            <w:rPr>
              <w:rFonts w:eastAsia="Batang;바탕"/>
              <w:sz w:val="24"/>
              <w:szCs w:val="24"/>
              <w:lang w:val="en-US" w:eastAsia="en-US"/>
            </w:rPr>
          </w:pPr>
          <w:r>
            <w:rPr/>
            <w:t>B.3.3</w:t>
          </w:r>
          <w:r>
            <w:rPr>
              <w:rFonts w:eastAsia="Batang;바탕"/>
              <w:sz w:val="24"/>
              <w:szCs w:val="24"/>
            </w:rPr>
            <w:tab/>
          </w:r>
          <w:r>
            <w:rPr>
              <w:lang w:val="de-DE" w:eastAsia="en-US"/>
            </w:rPr>
            <w:t>XML Schema</w:t>
          </w:r>
          <w:r>
            <w:rPr/>
            <w:tab/>
          </w:r>
          <w:hyperlink w:anchor="__RefHeading___Toc335992002">
            <w:r>
              <w:rPr>
                <w:rStyle w:val="IndexLink"/>
              </w:rPr>
              <w:t>35</w:t>
            </w:r>
          </w:hyperlink>
        </w:p>
        <w:p>
          <w:pPr>
            <w:pStyle w:val="Contents3"/>
            <w:rPr>
              <w:rFonts w:eastAsia="Batang;바탕"/>
              <w:sz w:val="24"/>
              <w:szCs w:val="24"/>
              <w:lang w:val="en-US" w:eastAsia="en-US"/>
            </w:rPr>
          </w:pPr>
          <w:r>
            <w:rPr/>
            <w:t>B.3.3.1</w:t>
          </w:r>
          <w:r>
            <w:rPr>
              <w:rFonts w:eastAsia="Batang;바탕"/>
              <w:sz w:val="24"/>
              <w:szCs w:val="24"/>
              <w:lang w:val="en-US" w:eastAsia="en-US"/>
            </w:rPr>
            <w:tab/>
          </w:r>
          <w:r>
            <w:rPr>
              <w:lang w:val="de-DE" w:eastAsia="en-US"/>
            </w:rPr>
            <w:t>XML Schema "deltaSynchGeneric.xsd"</w:t>
          </w:r>
          <w:r>
            <w:rPr/>
            <w:tab/>
          </w:r>
          <w:hyperlink w:anchor="__RefHeading___Toc335992003">
            <w:r>
              <w:rPr>
                <w:rStyle w:val="IndexLink"/>
              </w:rPr>
              <w:t>35</w:t>
            </w:r>
          </w:hyperlink>
        </w:p>
        <w:p>
          <w:pPr>
            <w:pStyle w:val="Contents3"/>
            <w:rPr>
              <w:rFonts w:eastAsia="Batang;바탕"/>
              <w:sz w:val="24"/>
              <w:szCs w:val="24"/>
              <w:lang w:val="en-US" w:eastAsia="en-US"/>
            </w:rPr>
          </w:pPr>
          <w:r>
            <w:rPr/>
            <w:t>B.3.3.2</w:t>
          </w:r>
          <w:r>
            <w:rPr>
              <w:rFonts w:eastAsia="Batang;바탕"/>
              <w:sz w:val="24"/>
              <w:szCs w:val="24"/>
              <w:lang w:val="en-US" w:eastAsia="en-US"/>
            </w:rPr>
            <w:tab/>
          </w:r>
          <w:r>
            <w:rPr>
              <w:lang w:val="en-US" w:eastAsia="en-US"/>
            </w:rPr>
            <w:t>XML Schema "deltaSynchForCMData.xsd"</w:t>
          </w:r>
          <w:r>
            <w:rPr/>
            <w:tab/>
          </w:r>
          <w:hyperlink w:anchor="__RefHeading___Toc335992004">
            <w:r>
              <w:rPr>
                <w:rStyle w:val="IndexLink"/>
              </w:rPr>
              <w:t>37</w:t>
            </w:r>
          </w:hyperlink>
        </w:p>
        <w:p>
          <w:pPr>
            <w:pStyle w:val="Contents3"/>
            <w:rPr>
              <w:rFonts w:eastAsia="Batang;바탕"/>
              <w:sz w:val="24"/>
              <w:szCs w:val="24"/>
              <w:lang w:val="en-US" w:eastAsia="en-US"/>
            </w:rPr>
          </w:pPr>
          <w:r>
            <w:rPr/>
            <w:t>B.3.3.3</w:t>
          </w:r>
          <w:r>
            <w:rPr>
              <w:rFonts w:eastAsia="Batang;바탕"/>
              <w:sz w:val="24"/>
              <w:szCs w:val="24"/>
              <w:lang w:val="en-US" w:eastAsia="en-US"/>
            </w:rPr>
            <w:tab/>
          </w:r>
          <w:r>
            <w:rPr>
              <w:lang w:val="de-DE" w:eastAsia="en-US"/>
            </w:rPr>
            <w:t>XML Schema "deltaSynchForAlarms.xsd"</w:t>
          </w:r>
          <w:r>
            <w:rPr/>
            <w:tab/>
          </w:r>
          <w:hyperlink w:anchor="__RefHeading___Toc335992005">
            <w:r>
              <w:rPr>
                <w:rStyle w:val="IndexLink"/>
              </w:rPr>
              <w:t>38</w:t>
            </w:r>
          </w:hyperlink>
        </w:p>
        <w:p>
          <w:pPr>
            <w:pStyle w:val="Contents8"/>
            <w:rPr>
              <w:rFonts w:eastAsia="Batang;바탕"/>
              <w:b w:val="false"/>
              <w:b w:val="false"/>
              <w:sz w:val="24"/>
              <w:szCs w:val="24"/>
              <w:lang w:val="en-US" w:eastAsia="en-US"/>
            </w:rPr>
          </w:pPr>
          <w:r>
            <w:rPr/>
            <w:t>Annex C (normative):</w:t>
            <w:tab/>
            <w:t>SOAP Solution Set</w:t>
            <w:tab/>
          </w:r>
          <w:hyperlink w:anchor="__RefHeading___Toc335992006">
            <w:r>
              <w:rPr>
                <w:rStyle w:val="IndexLink"/>
              </w:rPr>
              <w:t>39</w:t>
            </w:r>
          </w:hyperlink>
        </w:p>
        <w:p>
          <w:pPr>
            <w:pStyle w:val="Contents1"/>
            <w:rPr>
              <w:rFonts w:eastAsia="Batang;바탕"/>
              <w:sz w:val="24"/>
              <w:szCs w:val="24"/>
              <w:lang w:val="en-US" w:eastAsia="en-US"/>
            </w:rPr>
          </w:pPr>
          <w:r>
            <w:rPr/>
            <w:t>C.1</w:t>
          </w:r>
          <w:r>
            <w:rPr>
              <w:rFonts w:eastAsia="Batang;바탕"/>
              <w:sz w:val="24"/>
              <w:szCs w:val="24"/>
              <w:lang w:val="en-US" w:eastAsia="en-US"/>
            </w:rPr>
            <w:tab/>
          </w:r>
          <w:r>
            <w:rPr/>
            <w:t>Architectural features</w:t>
            <w:tab/>
          </w:r>
          <w:hyperlink w:anchor="__RefHeading___Toc335992007">
            <w:r>
              <w:rPr>
                <w:rStyle w:val="IndexLink"/>
              </w:rPr>
              <w:t>39</w:t>
            </w:r>
          </w:hyperlink>
        </w:p>
        <w:p>
          <w:pPr>
            <w:pStyle w:val="Contents2"/>
            <w:rPr>
              <w:rFonts w:eastAsia="Batang;바탕"/>
              <w:sz w:val="24"/>
              <w:szCs w:val="24"/>
              <w:lang w:val="en-US" w:eastAsia="en-US"/>
            </w:rPr>
          </w:pPr>
          <w:r>
            <w:rPr/>
            <w:t>C.1.1</w:t>
          </w:r>
          <w:r>
            <w:rPr>
              <w:rFonts w:eastAsia="Batang;바탕"/>
              <w:sz w:val="24"/>
              <w:szCs w:val="24"/>
            </w:rPr>
            <w:tab/>
          </w:r>
          <w:r>
            <w:rPr>
              <w:lang w:val="en-US" w:eastAsia="en-US"/>
            </w:rPr>
            <w:t>Syntax for Distinguished Names</w:t>
          </w:r>
          <w:r>
            <w:rPr/>
            <w:tab/>
          </w:r>
          <w:hyperlink w:anchor="__RefHeading___Toc335992008">
            <w:r>
              <w:rPr>
                <w:rStyle w:val="IndexLink"/>
              </w:rPr>
              <w:t>39</w:t>
            </w:r>
          </w:hyperlink>
        </w:p>
        <w:p>
          <w:pPr>
            <w:pStyle w:val="Contents2"/>
            <w:rPr>
              <w:rFonts w:eastAsia="Batang;바탕"/>
              <w:sz w:val="24"/>
              <w:szCs w:val="24"/>
              <w:lang w:val="en-US" w:eastAsia="en-US"/>
            </w:rPr>
          </w:pPr>
          <w:r>
            <w:rPr/>
            <w:t>C.1.2</w:t>
          </w:r>
          <w:r>
            <w:rPr>
              <w:rFonts w:eastAsia="Batang;바탕"/>
              <w:sz w:val="24"/>
              <w:szCs w:val="24"/>
            </w:rPr>
            <w:tab/>
          </w:r>
          <w:r>
            <w:rPr>
              <w:lang w:val="en-US" w:eastAsia="en-US"/>
            </w:rPr>
            <w:t>Notification Services</w:t>
          </w:r>
          <w:r>
            <w:rPr/>
            <w:tab/>
          </w:r>
          <w:hyperlink w:anchor="__RefHeading___Toc335992009">
            <w:r>
              <w:rPr>
                <w:rStyle w:val="IndexLink"/>
              </w:rPr>
              <w:t>39</w:t>
            </w:r>
          </w:hyperlink>
        </w:p>
        <w:p>
          <w:pPr>
            <w:pStyle w:val="Contents2"/>
            <w:rPr>
              <w:rFonts w:eastAsia="Batang;바탕"/>
              <w:sz w:val="24"/>
              <w:szCs w:val="24"/>
              <w:lang w:val="en-US" w:eastAsia="en-US"/>
            </w:rPr>
          </w:pPr>
          <w:r>
            <w:rPr/>
            <w:t>C.1.3</w:t>
          </w:r>
          <w:r>
            <w:rPr>
              <w:rFonts w:eastAsia="Batang;바탕"/>
              <w:sz w:val="24"/>
              <w:szCs w:val="24"/>
            </w:rPr>
            <w:tab/>
          </w:r>
          <w:r>
            <w:rPr>
              <w:lang w:val="en-US" w:eastAsia="en-US"/>
            </w:rPr>
            <w:t>Supported W3C specifications</w:t>
          </w:r>
          <w:r>
            <w:rPr/>
            <w:tab/>
          </w:r>
          <w:hyperlink w:anchor="__RefHeading___Toc335992010">
            <w:r>
              <w:rPr>
                <w:rStyle w:val="IndexLink"/>
              </w:rPr>
              <w:t>39</w:t>
            </w:r>
          </w:hyperlink>
        </w:p>
        <w:p>
          <w:pPr>
            <w:pStyle w:val="Contents2"/>
            <w:rPr>
              <w:rFonts w:eastAsia="Batang;바탕"/>
              <w:sz w:val="24"/>
              <w:szCs w:val="24"/>
              <w:lang w:val="en-US" w:eastAsia="en-US"/>
            </w:rPr>
          </w:pPr>
          <w:r>
            <w:rPr/>
            <w:t>C.1.4</w:t>
          </w:r>
          <w:r>
            <w:rPr>
              <w:rFonts w:eastAsia="Batang;바탕"/>
              <w:sz w:val="24"/>
              <w:szCs w:val="24"/>
            </w:rPr>
            <w:tab/>
          </w:r>
          <w:r>
            <w:rPr>
              <w:lang w:val="en-US" w:eastAsia="en-US"/>
            </w:rPr>
            <w:t>Prefixes and namespaces</w:t>
          </w:r>
          <w:r>
            <w:rPr/>
            <w:tab/>
          </w:r>
          <w:hyperlink w:anchor="__RefHeading___Toc335992011">
            <w:r>
              <w:rPr>
                <w:rStyle w:val="IndexLink"/>
              </w:rPr>
              <w:t>39</w:t>
            </w:r>
          </w:hyperlink>
        </w:p>
        <w:p>
          <w:pPr>
            <w:pStyle w:val="Contents1"/>
            <w:rPr>
              <w:rFonts w:eastAsia="Batang;바탕"/>
              <w:sz w:val="24"/>
              <w:szCs w:val="24"/>
              <w:lang w:val="en-US" w:eastAsia="en-US"/>
            </w:rPr>
          </w:pPr>
          <w:r>
            <w:rPr/>
            <w:t>C.2</w:t>
          </w:r>
          <w:r>
            <w:rPr>
              <w:rFonts w:eastAsia="Batang;바탕"/>
              <w:sz w:val="24"/>
              <w:szCs w:val="24"/>
              <w:lang w:val="en-US" w:eastAsia="en-US"/>
            </w:rPr>
            <w:tab/>
          </w:r>
          <w:r>
            <w:rPr/>
            <w:t>Mapping</w:t>
            <w:tab/>
          </w:r>
          <w:hyperlink w:anchor="__RefHeading___Toc335992012">
            <w:r>
              <w:rPr>
                <w:rStyle w:val="IndexLink"/>
              </w:rPr>
              <w:t>40</w:t>
            </w:r>
          </w:hyperlink>
        </w:p>
        <w:p>
          <w:pPr>
            <w:pStyle w:val="Contents2"/>
            <w:rPr>
              <w:rFonts w:eastAsia="Batang;바탕"/>
              <w:sz w:val="24"/>
              <w:szCs w:val="24"/>
              <w:lang w:val="en-US" w:eastAsia="en-US"/>
            </w:rPr>
          </w:pPr>
          <w:r>
            <w:rPr/>
            <w:t>C.2.1</w:t>
          </w:r>
          <w:r>
            <w:rPr>
              <w:rFonts w:eastAsia="Batang;바탕"/>
              <w:sz w:val="24"/>
              <w:szCs w:val="24"/>
            </w:rPr>
            <w:tab/>
          </w:r>
          <w:r>
            <w:rPr>
              <w:lang w:val="en-US" w:eastAsia="en-US"/>
            </w:rPr>
            <w:t>Operation and notification mapping</w:t>
          </w:r>
          <w:r>
            <w:rPr/>
            <w:tab/>
          </w:r>
          <w:hyperlink w:anchor="__RefHeading___Toc335992013">
            <w:r>
              <w:rPr>
                <w:rStyle w:val="IndexLink"/>
              </w:rPr>
              <w:t>40</w:t>
            </w:r>
          </w:hyperlink>
        </w:p>
        <w:p>
          <w:pPr>
            <w:pStyle w:val="Contents2"/>
            <w:rPr>
              <w:rFonts w:eastAsia="Batang;바탕"/>
              <w:sz w:val="24"/>
              <w:szCs w:val="24"/>
              <w:lang w:val="en-US" w:eastAsia="en-US"/>
            </w:rPr>
          </w:pPr>
          <w:r>
            <w:rPr/>
            <w:t>C.2.2</w:t>
          </w:r>
          <w:r>
            <w:rPr>
              <w:rFonts w:eastAsia="Batang;바탕"/>
              <w:sz w:val="24"/>
              <w:szCs w:val="24"/>
            </w:rPr>
            <w:tab/>
          </w:r>
          <w:r>
            <w:rPr>
              <w:lang w:val="en-US" w:eastAsia="en-US"/>
            </w:rPr>
            <w:t>Operation parameter mapping</w:t>
          </w:r>
          <w:r>
            <w:rPr/>
            <w:tab/>
          </w:r>
          <w:hyperlink w:anchor="__RefHeading___Toc335992014">
            <w:r>
              <w:rPr>
                <w:rStyle w:val="IndexLink"/>
              </w:rPr>
              <w:t>40</w:t>
            </w:r>
          </w:hyperlink>
        </w:p>
        <w:p>
          <w:pPr>
            <w:pStyle w:val="Contents2"/>
            <w:rPr>
              <w:rFonts w:eastAsia="Batang;바탕"/>
              <w:sz w:val="24"/>
              <w:szCs w:val="24"/>
              <w:lang w:val="en-US" w:eastAsia="en-US"/>
            </w:rPr>
          </w:pPr>
          <w:r>
            <w:rPr/>
            <w:t>C.2.3</w:t>
          </w:r>
          <w:r>
            <w:rPr>
              <w:rFonts w:eastAsia="Batang;바탕"/>
              <w:sz w:val="24"/>
              <w:szCs w:val="24"/>
            </w:rPr>
            <w:tab/>
          </w:r>
          <w:r>
            <w:rPr>
              <w:lang w:val="en-US" w:eastAsia="en-US"/>
            </w:rPr>
            <w:t>Notification parameter mapping</w:t>
          </w:r>
          <w:r>
            <w:rPr/>
            <w:tab/>
          </w:r>
          <w:hyperlink w:anchor="__RefHeading___Toc335992015">
            <w:r>
              <w:rPr>
                <w:rStyle w:val="IndexLink"/>
              </w:rPr>
              <w:t>41</w:t>
            </w:r>
          </w:hyperlink>
        </w:p>
        <w:p>
          <w:pPr>
            <w:pStyle w:val="Contents1"/>
            <w:rPr>
              <w:rFonts w:eastAsia="Batang;바탕"/>
              <w:sz w:val="24"/>
              <w:szCs w:val="24"/>
              <w:lang w:val="en-US" w:eastAsia="en-US"/>
            </w:rPr>
          </w:pPr>
          <w:r>
            <w:rPr/>
            <w:t>C.3</w:t>
          </w:r>
          <w:r>
            <w:rPr>
              <w:rFonts w:eastAsia="Batang;바탕"/>
              <w:sz w:val="24"/>
              <w:szCs w:val="24"/>
              <w:lang w:val="en-US" w:eastAsia="en-US"/>
            </w:rPr>
            <w:tab/>
          </w:r>
          <w:r>
            <w:rPr/>
            <w:t>Solution Set definitions</w:t>
            <w:tab/>
          </w:r>
          <w:hyperlink w:anchor="__RefHeading___Toc335992016">
            <w:r>
              <w:rPr>
                <w:rStyle w:val="IndexLink"/>
              </w:rPr>
              <w:t>41</w:t>
            </w:r>
          </w:hyperlink>
        </w:p>
        <w:p>
          <w:pPr>
            <w:pStyle w:val="Contents2"/>
            <w:rPr>
              <w:rFonts w:eastAsia="Batang;바탕"/>
              <w:sz w:val="24"/>
              <w:szCs w:val="24"/>
              <w:lang w:val="en-US" w:eastAsia="en-US"/>
            </w:rPr>
          </w:pPr>
          <w:r>
            <w:rPr/>
            <w:t>C.3.1</w:t>
          </w:r>
          <w:r>
            <w:rPr>
              <w:rFonts w:eastAsia="Batang;바탕"/>
              <w:sz w:val="24"/>
              <w:szCs w:val="24"/>
            </w:rPr>
            <w:tab/>
          </w:r>
          <w:r>
            <w:rPr>
              <w:lang w:val="en-US" w:eastAsia="en-US"/>
            </w:rPr>
            <w:t>WSDL definition structure</w:t>
          </w:r>
          <w:r>
            <w:rPr/>
            <w:tab/>
          </w:r>
          <w:hyperlink w:anchor="__RefHeading___Toc335992017">
            <w:r>
              <w:rPr>
                <w:rStyle w:val="IndexLink"/>
              </w:rPr>
              <w:t>41</w:t>
            </w:r>
          </w:hyperlink>
        </w:p>
        <w:p>
          <w:pPr>
            <w:pStyle w:val="Contents2"/>
            <w:rPr>
              <w:rFonts w:eastAsia="Batang;바탕"/>
              <w:sz w:val="24"/>
              <w:szCs w:val="24"/>
              <w:lang w:val="en-US" w:eastAsia="en-US"/>
            </w:rPr>
          </w:pPr>
          <w:r>
            <w:rPr/>
            <w:t>C.3.2</w:t>
          </w:r>
          <w:r>
            <w:rPr>
              <w:rFonts w:eastAsia="Batang;바탕"/>
              <w:sz w:val="24"/>
              <w:szCs w:val="24"/>
            </w:rPr>
            <w:tab/>
          </w:r>
          <w:r>
            <w:rPr>
              <w:lang w:val="en-US" w:eastAsia="en-US"/>
            </w:rPr>
            <w:t>Graphical Representation</w:t>
          </w:r>
          <w:r>
            <w:rPr/>
            <w:tab/>
          </w:r>
          <w:hyperlink w:anchor="__RefHeading___Toc335992018">
            <w:r>
              <w:rPr>
                <w:rStyle w:val="IndexLink"/>
              </w:rPr>
              <w:t>41</w:t>
            </w:r>
          </w:hyperlink>
        </w:p>
        <w:p>
          <w:pPr>
            <w:pStyle w:val="Contents2"/>
            <w:rPr>
              <w:rFonts w:eastAsia="Batang;바탕"/>
              <w:sz w:val="24"/>
              <w:szCs w:val="24"/>
              <w:lang w:val="en-US" w:eastAsia="en-US"/>
            </w:rPr>
          </w:pPr>
          <w:r>
            <w:rPr/>
            <w:t>C.3.3</w:t>
          </w:r>
          <w:r>
            <w:rPr>
              <w:rFonts w:eastAsia="Batang;바탕"/>
              <w:sz w:val="24"/>
              <w:szCs w:val="24"/>
            </w:rPr>
            <w:tab/>
          </w:r>
          <w:r>
            <w:rPr>
              <w:lang w:val="en-US" w:eastAsia="en-US"/>
            </w:rPr>
            <w:t>WSDL specification “DeltaSynchIRPSystem.wsdl”</w:t>
          </w:r>
          <w:r>
            <w:rPr/>
            <w:tab/>
          </w:r>
          <w:hyperlink w:anchor="__RefHeading___Toc335992019">
            <w:r>
              <w:rPr>
                <w:rStyle w:val="IndexLink"/>
              </w:rPr>
              <w:t>42</w:t>
            </w:r>
          </w:hyperlink>
        </w:p>
        <w:p>
          <w:pPr>
            <w:pStyle w:val="Contents8"/>
            <w:rPr>
              <w:rFonts w:eastAsia="Batang;바탕"/>
              <w:sz w:val="24"/>
              <w:szCs w:val="24"/>
              <w:lang w:val="en-US" w:eastAsia="en-US"/>
            </w:rPr>
          </w:pPr>
          <w:r>
            <w:rPr>
              <w:b w:val="false"/>
            </w:rPr>
            <w:t>Annex D (informative):</w:t>
            <w:tab/>
            <w:t>Change history</w:t>
            <w:tab/>
          </w:r>
          <w:hyperlink w:anchor="__RefHeading___Toc335992020">
            <w:r>
              <w:rPr>
                <w:rStyle w:val="IndexLink"/>
                <w:b w:val="false"/>
              </w:rPr>
              <w:t>49</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8" w:name="__RefHeading___Toc335991961"/>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335991962"/>
      <w:bookmarkEnd w:id="9"/>
      <w:r>
        <w:rPr/>
        <w:t>Introduction</w:t>
      </w:r>
    </w:p>
    <w:p>
      <w:pPr>
        <w:pStyle w:val="Normal"/>
        <w:rPr/>
      </w:pPr>
      <w:r>
        <w:rPr/>
        <w:t>The present document is part of a TS-family covering the 3</w:t>
      </w:r>
      <w:r>
        <w:rPr>
          <w:vertAlign w:val="superscript"/>
        </w:rPr>
        <w:t>rd</w:t>
      </w:r>
      <w:r>
        <w:rPr>
          <w:lang w:eastAsia="zh-CN"/>
        </w:rPr>
        <w:t xml:space="preserve"> </w:t>
      </w:r>
      <w:r>
        <w:rPr/>
        <w:t xml:space="preserve">Generation Partnership Project; Technical Specification Group Services and System Aspects; Telecommunication management; </w:t>
      </w:r>
      <w:r>
        <w:rPr>
          <w:lang w:eastAsia="zh-CN"/>
        </w:rPr>
        <w:t>Communication Surveillance</w:t>
      </w:r>
      <w:r>
        <w:rPr/>
        <w:t xml:space="preserve"> management Integration Reference Point (IRP), as identified below:</w:t>
      </w:r>
    </w:p>
    <w:p>
      <w:pPr>
        <w:pStyle w:val="B1"/>
        <w:rPr/>
      </w:pPr>
      <w:r>
        <w:rPr/>
        <w:t>32.3</w:t>
      </w:r>
      <w:r>
        <w:rPr>
          <w:lang w:eastAsia="zh-CN"/>
        </w:rPr>
        <w:t>9</w:t>
      </w:r>
      <w:r>
        <w:rPr/>
        <w:t>1:</w:t>
        <w:tab/>
        <w:t>"</w:t>
      </w:r>
      <w:r>
        <w:rPr>
          <w:lang w:eastAsia="zh-CN"/>
        </w:rPr>
        <w:t xml:space="preserve">Delta Synchronization </w:t>
      </w:r>
      <w:r>
        <w:rPr/>
        <w:t>Integration Reference Point (IRP); Requirements"</w:t>
      </w:r>
    </w:p>
    <w:p>
      <w:pPr>
        <w:pStyle w:val="B1"/>
        <w:rPr/>
      </w:pPr>
      <w:r>
        <w:rPr/>
        <w:t>32.3</w:t>
      </w:r>
      <w:r>
        <w:rPr>
          <w:lang w:eastAsia="zh-CN"/>
        </w:rPr>
        <w:t>9</w:t>
      </w:r>
      <w:r>
        <w:rPr/>
        <w:t>2:</w:t>
        <w:tab/>
        <w:t>"</w:t>
      </w:r>
      <w:r>
        <w:rPr>
          <w:lang w:eastAsia="zh-CN"/>
        </w:rPr>
        <w:t xml:space="preserve">Delta Synchronization </w:t>
      </w:r>
      <w:r>
        <w:rPr/>
        <w:t>Integration Reference Point (IRP): Information Service (IS)"</w:t>
      </w:r>
    </w:p>
    <w:p>
      <w:pPr>
        <w:pStyle w:val="B1"/>
        <w:rPr>
          <w:b/>
          <w:b/>
        </w:rPr>
      </w:pPr>
      <w:r>
        <w:rPr>
          <w:b/>
        </w:rPr>
        <w:t>32.</w:t>
      </w:r>
      <w:r>
        <w:rPr>
          <w:b/>
          <w:lang w:eastAsia="zh-CN"/>
        </w:rPr>
        <w:t>3</w:t>
      </w:r>
      <w:r>
        <w:rPr>
          <w:b/>
          <w:lang w:eastAsia="zh-CN"/>
        </w:rPr>
        <w:t>9</w:t>
      </w:r>
      <w:r>
        <w:rPr>
          <w:b/>
          <w:lang w:eastAsia="zh-CN"/>
        </w:rPr>
        <w:t>6:</w:t>
        <w:tab/>
        <w:t>"Delta Synchronization Integration Reference Point (IRP):</w:t>
      </w:r>
      <w:r>
        <w:rPr>
          <w:b/>
        </w:rPr>
        <w:t xml:space="preserve"> </w:t>
      </w:r>
      <w:r>
        <w:rPr>
          <w:b/>
          <w:lang w:eastAsia="zh-CN"/>
        </w:rPr>
        <w:t>Solution Set definitions</w:t>
      </w:r>
      <w:r>
        <w:rPr>
          <w:b/>
        </w:rPr>
        <w:t>"</w:t>
      </w:r>
    </w:p>
    <w:p>
      <w:pPr>
        <w:pStyle w:val="Normal"/>
        <w:rPr/>
      </w:pPr>
      <w:r>
        <w:rPr/>
        <w:t>The Itf-N interface is built up by a number of IRPs and a related Name Convention, which realise the functional capabilities over this interface. The basic structure of the IRPs is defined in 3GPP TS 32.101 [</w:t>
      </w:r>
      <w:r>
        <w:rPr>
          <w:lang w:eastAsia="zh-CN"/>
        </w:rPr>
        <w:t>2</w:t>
      </w:r>
      <w:r>
        <w:rPr/>
        <w:t>] and 3GPP TS 32.102 [</w:t>
      </w:r>
      <w:r>
        <w:rPr>
          <w:lang w:eastAsia="zh-CN"/>
        </w:rPr>
        <w:t>3</w:t>
      </w:r>
      <w:r>
        <w:rPr/>
        <w:t>].</w:t>
      </w:r>
    </w:p>
    <w:p>
      <w:pPr>
        <w:pStyle w:val="Normal"/>
        <w:rPr>
          <w:lang w:eastAsia="zh-CN"/>
        </w:rPr>
      </w:pPr>
      <w:r>
        <w:rPr/>
        <w:t xml:space="preserve">IRPManagers (typically Network Management Systems) and IRPAgents (typically EMs or NEs) synchronize their data concerning alarms or configuration data. In </w:t>
      </w:r>
      <w:r>
        <w:rPr>
          <w:lang w:eastAsia="zh-CN"/>
        </w:rPr>
        <w:t>certain scenarios this synchronization is lost or not done. This IRP provides functionality to significantly reduces the amount of data which needs to be transferred in order to re-establish synchronization.</w:t>
      </w:r>
      <w:r>
        <w:br w:type="page"/>
      </w:r>
    </w:p>
    <w:p>
      <w:pPr>
        <w:pStyle w:val="Heading1"/>
        <w:ind w:left="1134" w:hanging="1134"/>
        <w:rPr/>
      </w:pPr>
      <w:bookmarkStart w:id="10" w:name="__RefHeading___Toc335991963"/>
      <w:bookmarkEnd w:id="10"/>
      <w:r>
        <w:rPr/>
        <w:t>1</w:t>
        <w:tab/>
        <w:t>Scope</w:t>
      </w:r>
    </w:p>
    <w:p>
      <w:pPr>
        <w:pStyle w:val="Normal"/>
        <w:rPr/>
      </w:pPr>
      <w:r>
        <w:rPr/>
        <w:t xml:space="preserve">The present document specifies the Solution Set definitions for the IRP whose semantics is specified in </w:t>
      </w:r>
      <w:r>
        <w:rPr>
          <w:lang w:eastAsia="zh-CN"/>
        </w:rPr>
        <w:t>Delta Synchronization</w:t>
      </w:r>
      <w:r>
        <w:rPr>
          <w:lang w:eastAsia="zh-CN"/>
        </w:rPr>
        <w:t xml:space="preserve"> </w:t>
      </w:r>
      <w:r>
        <w:rPr/>
        <w:t>IRP IS (3GPP TS 32.3</w:t>
      </w:r>
      <w:r>
        <w:rPr>
          <w:lang w:eastAsia="zh-CN"/>
        </w:rPr>
        <w:t>9</w:t>
      </w:r>
      <w:r>
        <w:rPr/>
        <w:t>2 [5]).</w:t>
      </w:r>
    </w:p>
    <w:p>
      <w:pPr>
        <w:pStyle w:val="Normal"/>
        <w:rPr/>
      </w:pPr>
      <w:r>
        <w:rPr/>
        <w:t>This Solution Set specification is related to 3GPP TS 32.3</w:t>
      </w:r>
      <w:r>
        <w:rPr>
          <w:lang w:eastAsia="zh-CN"/>
        </w:rPr>
        <w:t>9</w:t>
      </w:r>
      <w:r>
        <w:rPr/>
        <w:t>2 V14.0.X [5].</w:t>
      </w:r>
    </w:p>
    <w:p>
      <w:pPr>
        <w:pStyle w:val="Heading1"/>
        <w:ind w:left="1134" w:hanging="1134"/>
        <w:rPr/>
      </w:pPr>
      <w:bookmarkStart w:id="11" w:name="__RefHeading___Toc335991964"/>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32.150: "Telecommunication management; Integration Reference Point (IRP) Concept and definitions".</w:t>
      </w:r>
    </w:p>
    <w:p>
      <w:pPr>
        <w:pStyle w:val="EX"/>
        <w:rPr/>
      </w:pPr>
      <w:r>
        <w:rPr/>
        <w:t>[5]</w:t>
        <w:tab/>
        <w:t>3GPP TS 32.3</w:t>
      </w:r>
      <w:r>
        <w:rPr>
          <w:lang w:eastAsia="zh-CN"/>
        </w:rPr>
        <w:t>9</w:t>
      </w:r>
      <w:r>
        <w:rPr/>
        <w:t xml:space="preserve">2: "Telecommunication management; </w:t>
      </w:r>
      <w:r>
        <w:rPr>
          <w:lang w:eastAsia="zh-CN"/>
        </w:rPr>
        <w:t xml:space="preserve">Delta Synchronization </w:t>
      </w:r>
      <w:r>
        <w:rPr/>
        <w:t>Integration Reference Point (IRP): Information Service (IS)".</w:t>
      </w:r>
    </w:p>
    <w:p>
      <w:pPr>
        <w:pStyle w:val="EX"/>
        <w:rPr/>
      </w:pPr>
      <w:r>
        <w:rPr/>
        <w:t>[6]</w:t>
        <w:tab/>
        <w:t xml:space="preserve">3GPP TS 32.391: "Configuration Management (CM); </w:t>
      </w:r>
      <w:r>
        <w:rPr>
          <w:lang w:eastAsia="zh-CN"/>
        </w:rPr>
        <w:t>Delta Synchronization</w:t>
      </w:r>
      <w:r>
        <w:rPr>
          <w:b/>
          <w:lang w:eastAsia="zh-CN"/>
        </w:rPr>
        <w:t xml:space="preserve"> </w:t>
      </w:r>
      <w:r>
        <w:rPr>
          <w:lang w:eastAsia="zh-CN"/>
        </w:rPr>
        <w:t>Integration Reference Point (IRP): R</w:t>
      </w:r>
      <w:r>
        <w:rPr>
          <w:rFonts w:eastAsia="Batang;바탕"/>
          <w:lang w:eastAsia="ko-KR"/>
        </w:rPr>
        <w:t>equirement</w:t>
      </w:r>
      <w:r>
        <w:rPr>
          <w:lang w:eastAsia="zh-CN"/>
        </w:rPr>
        <w:t>s</w:t>
      </w:r>
      <w:r>
        <w:rPr>
          <w:lang w:eastAsia="zh-CN"/>
        </w:rPr>
        <w:t>".</w:t>
      </w:r>
    </w:p>
    <w:p>
      <w:pPr>
        <w:pStyle w:val="EX"/>
        <w:rPr/>
      </w:pPr>
      <w:r>
        <w:rPr/>
        <w:t>[7]</w:t>
        <w:tab/>
        <w:t>3GPP TS 32.302: "Telecommunication management; Configuration Management (CM); Notification Integration Reference Point (IRP): Information Service (IS)".</w:t>
      </w:r>
    </w:p>
    <w:p>
      <w:pPr>
        <w:pStyle w:val="EX"/>
        <w:rPr/>
      </w:pPr>
      <w:r>
        <w:rPr/>
        <w:t>[8]</w:t>
        <w:tab/>
        <w:t>3GPP TS 32.622: "Telecommunication management; Configuration Management (CM); Generic network resources Integration Reference Point (IRP): Network Resource Model (NRM)".</w:t>
      </w:r>
    </w:p>
    <w:p>
      <w:pPr>
        <w:pStyle w:val="EX"/>
        <w:rPr/>
      </w:pPr>
      <w:r>
        <w:rPr/>
        <w:t>[9]</w:t>
        <w:tab/>
        <w:t>3GPP TS 32.312: "Telecommunication management; Generic Integration Reference Point (IRP) management; Information Service (IS)".</w:t>
      </w:r>
    </w:p>
    <w:p>
      <w:pPr>
        <w:pStyle w:val="EX"/>
        <w:rPr/>
      </w:pPr>
      <w:r>
        <w:rPr/>
        <w:t>[10]</w:t>
        <w:tab/>
        <w:t>3GPP TS 32.602: "Telecommunication management; Configuration Management (CM); Basic CM Integration Reference Point (IRP) management; Information Service (IS)".</w:t>
      </w:r>
    </w:p>
    <w:p>
      <w:pPr>
        <w:pStyle w:val="EX"/>
        <w:rPr/>
      </w:pPr>
      <w:r>
        <w:rPr/>
        <w:t>[11]</w:t>
        <w:tab/>
        <w:t>3GPP TS 32.30</w:t>
      </w:r>
      <w:r>
        <w:rPr>
          <w:lang w:eastAsia="zh-CN"/>
        </w:rPr>
        <w:t>6</w:t>
      </w:r>
      <w:r>
        <w:rPr/>
        <w:t>: "Telecommunication management; Configuration Management (CM); Notification Integration Reference Point (IRP): Solution Set definitions ".</w:t>
      </w:r>
    </w:p>
    <w:p>
      <w:pPr>
        <w:pStyle w:val="EX"/>
        <w:rPr>
          <w:color w:val="0000FF"/>
          <w:u w:val="single"/>
        </w:rPr>
      </w:pPr>
      <w:r>
        <w:rPr/>
        <w:t>[12]</w:t>
        <w:tab/>
        <w:t xml:space="preserve">OMG TC Document telecom/98-11-01: "OMG Notification Service". </w:t>
      </w:r>
      <w:hyperlink r:id="rId6">
        <w:r>
          <w:rPr>
            <w:rStyle w:val="InternetLink"/>
          </w:rPr>
          <w:t>http://www.omg.org/technology/documents/</w:t>
        </w:r>
      </w:hyperlink>
    </w:p>
    <w:p>
      <w:pPr>
        <w:pStyle w:val="EX"/>
        <w:rPr/>
      </w:pPr>
      <w:r>
        <w:rPr/>
        <w:t>[13]</w:t>
        <w:tab/>
        <w:t>3GPP TS 32.342: "Telecommunication management; File Transfer (FT) Integration Reference Point (IRP): Information Service (IS)".</w:t>
      </w:r>
    </w:p>
    <w:p>
      <w:pPr>
        <w:pStyle w:val="EX"/>
        <w:rPr/>
      </w:pPr>
      <w:r>
        <w:rPr/>
        <w:t>[14]</w:t>
        <w:tab/>
        <w:t>W3C REC-xml-20001006: "Extensible Markup Language (XML) 1.0 (Second Edition)".</w:t>
      </w:r>
    </w:p>
    <w:p>
      <w:pPr>
        <w:pStyle w:val="EX"/>
        <w:rPr/>
      </w:pPr>
      <w:r>
        <w:rPr/>
        <w:t>[15]</w:t>
        <w:tab/>
        <w:t>W3C REC-xmlschema-0-20010502: "XML Schema Part 0: Primer".</w:t>
      </w:r>
    </w:p>
    <w:p>
      <w:pPr>
        <w:pStyle w:val="EX"/>
        <w:rPr/>
      </w:pPr>
      <w:r>
        <w:rPr/>
        <w:t>[16]</w:t>
        <w:tab/>
        <w:t>W3C REC-xmlschema-1-20010502: "XML Schema Part 1: Structures".</w:t>
      </w:r>
    </w:p>
    <w:p>
      <w:pPr>
        <w:pStyle w:val="EX"/>
        <w:rPr/>
      </w:pPr>
      <w:r>
        <w:rPr/>
        <w:t>[17]</w:t>
        <w:tab/>
        <w:t>W3C REC-xmlschema-2-20010502: "XML Schema Part 2: Datatypes".</w:t>
      </w:r>
    </w:p>
    <w:p>
      <w:pPr>
        <w:pStyle w:val="EX"/>
        <w:rPr/>
      </w:pPr>
      <w:r>
        <w:rPr/>
        <w:t>[18]</w:t>
        <w:tab/>
        <w:t>W3C REC-xml-names-19990114: "Namespaces in XML"</w:t>
      </w:r>
    </w:p>
    <w:p>
      <w:pPr>
        <w:pStyle w:val="EX"/>
        <w:rPr/>
      </w:pPr>
      <w:r>
        <w:rPr/>
        <w:t>[19]</w:t>
        <w:tab/>
        <w:t>3GPP TS 32.111-6: "Telecommunication management; Fault Management; Part 5: Alarm Integration Reference Point (IRP): Solution Set definitions ".</w:t>
      </w:r>
    </w:p>
    <w:p>
      <w:pPr>
        <w:pStyle w:val="EX"/>
        <w:rPr/>
      </w:pPr>
      <w:r>
        <w:rPr/>
        <w:t>[20]</w:t>
        <w:tab/>
        <w:t>3GPP TS 32.616: "Telecommunication management; Configuration Management (CM); Bulk CM Integration Reference Point (IRP): Solution Set definitions ".</w:t>
      </w:r>
    </w:p>
    <w:p>
      <w:pPr>
        <w:pStyle w:val="EX"/>
        <w:rPr/>
      </w:pPr>
      <w:r>
        <w:rPr/>
        <w:t>[21]</w:t>
        <w:tab/>
        <w:t>3GPP TS 32.300: "Telecommunication management; Configuration Management (CM); Name convention for Managed Objects".</w:t>
      </w:r>
    </w:p>
    <w:p>
      <w:pPr>
        <w:pStyle w:val="EX"/>
        <w:rPr>
          <w:lang w:eastAsia="zh-CN"/>
        </w:rPr>
      </w:pPr>
      <w:r>
        <w:rPr>
          <w:lang w:bidi="ar-KW"/>
        </w:rPr>
        <w:t>[22]</w:t>
        <w:tab/>
      </w:r>
      <w:r>
        <w:rPr>
          <w:lang w:eastAsia="zh-CN" w:bidi="ar-KW"/>
        </w:rPr>
        <w:t>W3C SOAP 1.1 specification (</w:t>
      </w:r>
      <w:hyperlink r:id="rId7">
        <w:r>
          <w:rPr>
            <w:rStyle w:val="InternetLink"/>
          </w:rPr>
          <w:t>http://www.w3.org/TR/2000/NOTE-SOAP-20000508/</w:t>
        </w:r>
      </w:hyperlink>
      <w:r>
        <w:rPr>
          <w:lang w:eastAsia="zh-CN" w:bidi="ar-KW"/>
        </w:rPr>
        <w:t>)</w:t>
      </w:r>
    </w:p>
    <w:p>
      <w:pPr>
        <w:pStyle w:val="EX"/>
        <w:rPr/>
      </w:pPr>
      <w:r>
        <w:rPr>
          <w:lang w:bidi="ar-KW"/>
        </w:rPr>
        <w:t>[23]</w:t>
        <w:tab/>
      </w:r>
      <w:r>
        <w:rPr>
          <w:lang w:eastAsia="zh-CN" w:bidi="ar-KW"/>
        </w:rPr>
        <w:t>W3C XPath 1.0 specification (</w:t>
      </w:r>
      <w:hyperlink r:id="rId8">
        <w:r>
          <w:rPr>
            <w:rStyle w:val="InternetLink"/>
          </w:rPr>
          <w:t>http://www.w3.org/TR/1999/REC-xpath-19991116</w:t>
        </w:r>
      </w:hyperlink>
      <w:r>
        <w:rPr>
          <w:lang w:eastAsia="zh-CN" w:bidi="ar-KW"/>
        </w:rPr>
        <w:t>)</w:t>
      </w:r>
    </w:p>
    <w:p>
      <w:pPr>
        <w:pStyle w:val="EX"/>
        <w:rPr/>
      </w:pPr>
      <w:r>
        <w:rPr>
          <w:lang w:bidi="ar-KW"/>
        </w:rPr>
        <w:t>[24]</w:t>
        <w:tab/>
      </w:r>
      <w:r>
        <w:rPr>
          <w:lang w:eastAsia="zh-CN" w:bidi="ar-KW"/>
        </w:rPr>
        <w:t>W3C WSDL 1.1 specification</w:t>
      </w:r>
      <w:r>
        <w:rPr>
          <w:lang w:eastAsia="zh-CN" w:bidi="ar-KW"/>
        </w:rPr>
        <w:t xml:space="preserve"> </w:t>
      </w:r>
      <w:r>
        <w:rPr>
          <w:lang w:eastAsia="zh-CN" w:bidi="ar-KW"/>
        </w:rPr>
        <w:t>(</w:t>
      </w:r>
      <w:hyperlink r:id="rId9">
        <w:r>
          <w:rPr>
            <w:rStyle w:val="InternetLink"/>
            <w:lang w:eastAsia="zh-CN" w:bidi="ar-KW"/>
          </w:rPr>
          <w:t>http://www.w3.org/TR/2001/NOTE-wsdl-20010315</w:t>
        </w:r>
      </w:hyperlink>
      <w:r>
        <w:rPr>
          <w:lang w:eastAsia="zh-CN" w:bidi="ar-KW"/>
        </w:rPr>
        <w:t>)</w:t>
      </w:r>
    </w:p>
    <w:p>
      <w:pPr>
        <w:pStyle w:val="EX"/>
        <w:rPr>
          <w:lang w:eastAsia="zh-CN" w:bidi="ar-KW"/>
        </w:rPr>
      </w:pPr>
      <w:r>
        <w:rPr>
          <w:lang w:eastAsia="zh-CN" w:bidi="ar-KW"/>
        </w:rPr>
        <w:t>[</w:t>
      </w:r>
      <w:r>
        <w:rPr>
          <w:lang w:eastAsia="zh-CN" w:bidi="ar-KW"/>
        </w:rPr>
        <w:t>25</w:t>
      </w:r>
      <w:r>
        <w:rPr>
          <w:lang w:eastAsia="zh-CN" w:bidi="ar-KW"/>
        </w:rPr>
        <w:t>]</w:t>
        <w:tab/>
        <w:t>W3C SOAP 1.2 specification (</w:t>
      </w:r>
      <w:hyperlink r:id="rId10">
        <w:r>
          <w:rPr>
            <w:rStyle w:val="InternetLink"/>
            <w:lang w:eastAsia="zh-CN" w:bidi="ar-KW"/>
          </w:rPr>
          <w:t>http://www.w3.org/TR/soap12-part1/</w:t>
        </w:r>
      </w:hyperlink>
      <w:r>
        <w:rPr>
          <w:lang w:eastAsia="zh-CN" w:bidi="ar-KW"/>
        </w:rPr>
        <w:t>)</w:t>
      </w:r>
    </w:p>
    <w:p>
      <w:pPr>
        <w:pStyle w:val="EX"/>
        <w:rPr/>
      </w:pPr>
      <w:r>
        <w:rPr/>
        <w:t>[</w:t>
      </w:r>
      <w:r>
        <w:rPr/>
        <w:t>26</w:t>
      </w:r>
      <w:r>
        <w:rPr/>
        <w:t>]</w:t>
        <w:tab/>
      </w:r>
      <w:r>
        <w:rPr/>
        <w:t>3GPP TS 32.311: "Telecommunication management; Generic Integration Reference Point (IRP): Requirements".</w:t>
      </w:r>
    </w:p>
    <w:p>
      <w:pPr>
        <w:pStyle w:val="EX"/>
        <w:rPr>
          <w:lang w:eastAsia="zh-CN"/>
        </w:rPr>
      </w:pPr>
      <w:r>
        <w:rPr>
          <w:lang w:eastAsia="zh-CN"/>
        </w:rPr>
      </w:r>
    </w:p>
    <w:p>
      <w:pPr>
        <w:pStyle w:val="Heading1"/>
        <w:ind w:left="1134" w:hanging="1134"/>
        <w:rPr/>
      </w:pPr>
      <w:bookmarkStart w:id="12" w:name="__RefHeading___Toc335991965"/>
      <w:bookmarkEnd w:id="12"/>
      <w:r>
        <w:rPr/>
        <w:t>3</w:t>
        <w:tab/>
        <w:t>Definitions and abbreviations</w:t>
      </w:r>
    </w:p>
    <w:p>
      <w:pPr>
        <w:pStyle w:val="Heading2"/>
        <w:rPr/>
      </w:pPr>
      <w:bookmarkStart w:id="13" w:name="__RefHeading___Toc335991966"/>
      <w:bookmarkEnd w:id="13"/>
      <w:r>
        <w:rPr/>
        <w:t>3.1</w:t>
        <w:tab/>
        <w:t>Definitions</w:t>
      </w:r>
    </w:p>
    <w:p>
      <w:pPr>
        <w:pStyle w:val="Normal"/>
        <w:keepNext w:val="true"/>
        <w:numPr>
          <w:ilvl w:val="0"/>
          <w:numId w:val="0"/>
        </w:numPr>
        <w:ind w:left="0" w:hanging="0"/>
        <w:rPr/>
      </w:pPr>
      <w:r>
        <w:rPr/>
        <w:t>For the purposes of the present document, the terms and definitions given in TR 21.905 [1], 3GPP TS 32.101 [2], 3GPP TS 32.102 [3], 3GPP TS 32.150 [4] apply.  A term defined in the present document takes precedence over the definition of the same term, if any, in TR 21.905 [1].</w:t>
      </w:r>
    </w:p>
    <w:p>
      <w:pPr>
        <w:pStyle w:val="Normal"/>
        <w:rPr>
          <w:lang w:eastAsia="zh-CN"/>
        </w:rPr>
      </w:pPr>
      <w:r>
        <w:rPr>
          <w:b/>
        </w:rPr>
        <w:t>IRP document version number string (or "IRPVersion"):</w:t>
      </w:r>
      <w:r>
        <w:rPr/>
        <w:t xml:space="preserve"> see 3GPP TS 32.311 [</w:t>
      </w:r>
      <w:r>
        <w:rPr>
          <w:lang w:eastAsia="zh-CN"/>
        </w:rPr>
        <w:t>26</w:t>
      </w:r>
      <w:r>
        <w:rPr/>
        <w:t>].</w:t>
      </w:r>
    </w:p>
    <w:p>
      <w:pPr>
        <w:pStyle w:val="Normal"/>
        <w:rPr/>
      </w:pPr>
      <w:r>
        <w:rPr>
          <w:b/>
        </w:rPr>
        <w:t>IRP:</w:t>
      </w:r>
      <w:r>
        <w:rPr/>
        <w:t xml:space="preserve"> See 3GPP TS 32.101 [</w:t>
      </w:r>
      <w:r>
        <w:rPr>
          <w:lang w:eastAsia="zh-CN"/>
        </w:rPr>
        <w:t>2</w:t>
      </w:r>
      <w:r>
        <w:rPr/>
        <w:t>].</w:t>
      </w:r>
    </w:p>
    <w:p>
      <w:pPr>
        <w:pStyle w:val="Normal"/>
        <w:rPr/>
      </w:pPr>
      <w:r>
        <w:rPr>
          <w:b/>
        </w:rPr>
        <w:t>IRPAgent:</w:t>
      </w:r>
      <w:r>
        <w:rPr/>
        <w:t xml:space="preserve"> See 3GPP TS 32.102 [</w:t>
      </w:r>
      <w:r>
        <w:rPr>
          <w:lang w:eastAsia="zh-CN"/>
        </w:rPr>
        <w:t>3</w:t>
      </w:r>
      <w:r>
        <w:rPr/>
        <w:t>].</w:t>
      </w:r>
    </w:p>
    <w:p>
      <w:pPr>
        <w:pStyle w:val="Normal"/>
        <w:rPr/>
      </w:pPr>
      <w:r>
        <w:rPr>
          <w:b/>
        </w:rPr>
        <w:t>IRPManager:</w:t>
      </w:r>
      <w:r>
        <w:rPr/>
        <w:t xml:space="preserve"> See 3GPP TS 32.102 [</w:t>
      </w:r>
      <w:r>
        <w:rPr>
          <w:lang w:eastAsia="zh-CN"/>
        </w:rPr>
        <w:t>3</w:t>
      </w:r>
      <w:r>
        <w:rPr/>
        <w:t>].</w:t>
      </w:r>
    </w:p>
    <w:p>
      <w:pPr>
        <w:pStyle w:val="Normal"/>
        <w:ind w:left="1136" w:hanging="1136"/>
        <w:rPr/>
      </w:pPr>
      <w:r>
        <w:rPr>
          <w:b/>
        </w:rPr>
        <w:t>Changed</w:t>
      </w:r>
      <w:r>
        <w:rPr>
          <w:b/>
          <w:lang w:eastAsia="zh-CN"/>
        </w:rPr>
        <w:t xml:space="preserve"> alarm</w:t>
      </w:r>
      <w:r>
        <w:rPr/>
        <w:t>: See 3GPP TS 32.391 [6].</w:t>
      </w:r>
    </w:p>
    <w:p>
      <w:pPr>
        <w:pStyle w:val="Normal"/>
        <w:rPr/>
      </w:pPr>
      <w:r>
        <w:rPr>
          <w:b/>
        </w:rPr>
        <w:t>Changed instance</w:t>
      </w:r>
      <w:r>
        <w:rPr/>
        <w:t>: See 3GPP TS 32.391 [6].</w:t>
      </w:r>
    </w:p>
    <w:p>
      <w:pPr>
        <w:pStyle w:val="Normal"/>
        <w:rPr>
          <w:color w:val="000000"/>
          <w:lang w:val="sv-SE"/>
        </w:rPr>
      </w:pPr>
      <w:r>
        <w:rPr>
          <w:b/>
          <w:color w:val="000000"/>
          <w:lang w:val="sv-SE"/>
        </w:rPr>
        <w:t>Delta Synchronisation</w:t>
      </w:r>
      <w:r>
        <w:rPr>
          <w:color w:val="000000"/>
          <w:lang w:val="sv-SE"/>
        </w:rPr>
        <w:t xml:space="preserve">: </w:t>
      </w:r>
      <w:r>
        <w:rPr>
          <w:lang w:val="sv-SE"/>
        </w:rPr>
        <w:t>See 3GPP TS 32.391 [6].</w:t>
      </w:r>
    </w:p>
    <w:p>
      <w:pPr>
        <w:pStyle w:val="Normal"/>
        <w:rPr/>
      </w:pPr>
      <w:r>
        <w:rPr>
          <w:b/>
          <w:lang w:val="sv-SE"/>
        </w:rPr>
        <w:t>Delta Synchronisation Point</w:t>
      </w:r>
      <w:r>
        <w:rPr>
          <w:lang w:val="sv-SE"/>
        </w:rPr>
        <w:t>: See 3GPP TS 32.391 [6].</w:t>
      </w:r>
    </w:p>
    <w:p>
      <w:pPr>
        <w:pStyle w:val="Normal"/>
        <w:rPr/>
      </w:pPr>
      <w:r>
        <w:rPr>
          <w:b/>
          <w:lang w:val="sv-SE"/>
        </w:rPr>
        <w:t>Full Synchronisation</w:t>
      </w:r>
      <w:r>
        <w:rPr>
          <w:lang w:val="sv-SE"/>
        </w:rPr>
        <w:t>: See 3GPP TS 32.391 [6].</w:t>
      </w:r>
    </w:p>
    <w:p>
      <w:pPr>
        <w:pStyle w:val="Normal"/>
        <w:rPr/>
      </w:pPr>
      <w:r>
        <w:rPr>
          <w:b/>
          <w:bCs/>
          <w:lang w:val="sv-SE"/>
        </w:rPr>
        <w:t>XML file:</w:t>
      </w:r>
      <w:r>
        <w:rPr>
          <w:lang w:val="sv-SE"/>
        </w:rPr>
        <w:t xml:space="preserve"> file containing an XML document</w:t>
      </w:r>
    </w:p>
    <w:p>
      <w:pPr>
        <w:pStyle w:val="Normal"/>
        <w:rPr/>
      </w:pPr>
      <w:r>
        <w:rPr>
          <w:b/>
          <w:bCs/>
        </w:rPr>
        <w:t>XML document:</w:t>
      </w:r>
      <w:r>
        <w:rPr/>
        <w:t xml:space="preserve"> composed of the succession of an optional XML declaration followed by a root XML element [14].</w:t>
      </w:r>
    </w:p>
    <w:p>
      <w:pPr>
        <w:pStyle w:val="Normal"/>
        <w:rPr/>
      </w:pPr>
      <w:r>
        <w:rPr>
          <w:b/>
          <w:bCs/>
        </w:rPr>
        <w:t>XML declaration:</w:t>
      </w:r>
      <w:r>
        <w:rPr/>
        <w:t xml:space="preserve"> it specifies the version of XML being used, see [14].</w:t>
      </w:r>
    </w:p>
    <w:p>
      <w:pPr>
        <w:pStyle w:val="Normal"/>
        <w:keepLines/>
        <w:rPr/>
      </w:pPr>
      <w:r>
        <w:rPr>
          <w:b/>
          <w:bCs/>
        </w:rPr>
        <w:t>XML element:</w:t>
      </w:r>
      <w:r>
        <w:rPr/>
        <w:t xml:space="preserve"> has a type, is identified by a name, may have a set of XML attribute specifications and is either composed of the succession of an XML start-tag followed by the XML content of the XML element followed by an XML end-tag, or composed simply of an XML empty-element tag; each XML element may contain other XML elements, see [14].</w:t>
      </w:r>
    </w:p>
    <w:p>
      <w:pPr>
        <w:pStyle w:val="Normal"/>
        <w:rPr/>
      </w:pPr>
      <w:r>
        <w:rPr>
          <w:b/>
          <w:bCs/>
        </w:rPr>
        <w:t>empty XML element:</w:t>
      </w:r>
      <w:r>
        <w:rPr/>
        <w:t xml:space="preserve"> having an empty XML content; an empty XML element still possibly has a set of XML attribute specifications; an empty XML element is either composed of the succession of an XML start-tag directly followed by an XML end-tag, or composed simply of an XML empty-element tag, see [14].</w:t>
      </w:r>
    </w:p>
    <w:p>
      <w:pPr>
        <w:pStyle w:val="Normal"/>
        <w:rPr/>
      </w:pPr>
      <w:r>
        <w:rPr>
          <w:b/>
          <w:bCs/>
        </w:rPr>
        <w:t>XML content (of an XML element):</w:t>
      </w:r>
      <w:r>
        <w:rPr/>
        <w:t xml:space="preserve"> empty if the XML element is simply composed of an XML empty-element tag; otherwise the part, possibly empty, of the XML element between its XML start-tag and its XML end-tag, see [14].</w:t>
      </w:r>
    </w:p>
    <w:p>
      <w:pPr>
        <w:pStyle w:val="Normal"/>
        <w:rPr/>
      </w:pPr>
      <w:r>
        <w:rPr>
          <w:b/>
          <w:bCs/>
        </w:rPr>
        <w:t>XML start-tag:</w:t>
      </w:r>
      <w:r>
        <w:rPr/>
        <w:t xml:space="preserve"> the beginning of a non-empty XML element is marked by an XML start-tag containing the name and the set of XML attribute specifications of the XML element, see [14].</w:t>
      </w:r>
    </w:p>
    <w:p>
      <w:pPr>
        <w:pStyle w:val="Normal"/>
        <w:rPr/>
      </w:pPr>
      <w:r>
        <w:rPr>
          <w:b/>
          <w:bCs/>
        </w:rPr>
        <w:t>XML end-tag:</w:t>
      </w:r>
      <w:r>
        <w:rPr/>
        <w:t xml:space="preserve"> the end of a non-empty XML element is marked by an XML end-tag containing the name of the XML element, see [14].</w:t>
      </w:r>
    </w:p>
    <w:p>
      <w:pPr>
        <w:pStyle w:val="Normal"/>
        <w:rPr/>
      </w:pPr>
      <w:r>
        <w:rPr>
          <w:b/>
          <w:bCs/>
        </w:rPr>
        <w:t>XML empty-element tag:</w:t>
      </w:r>
      <w:r>
        <w:rPr/>
        <w:t xml:space="preserve"> composed simply of an empty-element tag containing the name and the set of XML attribute specifications of the XML element, see [14].</w:t>
      </w:r>
    </w:p>
    <w:p>
      <w:pPr>
        <w:pStyle w:val="Normal"/>
        <w:rPr/>
      </w:pPr>
      <w:r>
        <w:rPr>
          <w:b/>
          <w:bCs/>
        </w:rPr>
        <w:t>XML attribute specification:</w:t>
      </w:r>
      <w:r>
        <w:rPr/>
        <w:t xml:space="preserve"> has a name and a value, see [14].</w:t>
      </w:r>
    </w:p>
    <w:p>
      <w:pPr>
        <w:pStyle w:val="Normal"/>
        <w:rPr/>
      </w:pPr>
      <w:r>
        <w:rPr>
          <w:b/>
          <w:bCs/>
        </w:rPr>
        <w:t>DTD:</w:t>
      </w:r>
      <w:r>
        <w:rPr/>
        <w:t xml:space="preserve"> defines structure and content constraints to be respected by an XML document to be valid with regard to this DTD, see [14].</w:t>
      </w:r>
    </w:p>
    <w:p>
      <w:pPr>
        <w:pStyle w:val="Normal"/>
        <w:rPr/>
      </w:pPr>
      <w:r>
        <w:rPr>
          <w:b/>
          <w:bCs/>
        </w:rPr>
        <w:t>XML schema:</w:t>
      </w:r>
      <w:r>
        <w:rPr/>
        <w:t xml:space="preserve"> more powerful than a DTD, an XML schema defines structure and content constraints to be respected by an XML document to conform with this XML schema; through the use of XML namespaces several XML schemas can be used together by a single XML document; an XML schema is itself also an XML document that shall conform with the XML schema for XML schemas, see [15], [16] and [17].</w:t>
      </w:r>
    </w:p>
    <w:p>
      <w:pPr>
        <w:pStyle w:val="Normal"/>
        <w:rPr>
          <w:bCs/>
        </w:rPr>
      </w:pPr>
      <w:r>
        <w:rPr>
          <w:b/>
          <w:bCs/>
        </w:rPr>
        <w:t>XML namespace:</w:t>
      </w:r>
      <w:r>
        <w:rPr/>
        <w:t xml:space="preserve"> enables qualifying element and attribute names used in XML documents by associating them with namespaces identified by different XML schemas, see [15], [16] and [17].</w:t>
      </w:r>
    </w:p>
    <w:p>
      <w:pPr>
        <w:pStyle w:val="Normal"/>
        <w:rPr/>
      </w:pPr>
      <w:r>
        <w:rPr>
          <w:b/>
          <w:bCs/>
        </w:rPr>
        <w:t>XML complex type:</w:t>
      </w:r>
      <w:r>
        <w:rPr/>
        <w:t xml:space="preserve"> defined in an XML schema; cannot be directly used in an XML document; can be the concrete type or the derivation base type for an XML element type or for another XML complex type; ultimately defines constraints for an XML element on its XML attribute specifications and/or its XML content, see [15], [16] and [17].</w:t>
      </w:r>
    </w:p>
    <w:p>
      <w:pPr>
        <w:pStyle w:val="Normal"/>
        <w:rPr/>
      </w:pPr>
      <w:r>
        <w:rPr>
          <w:b/>
          <w:bCs/>
        </w:rPr>
        <w:t>XML element type:</w:t>
      </w:r>
      <w:r>
        <w:rPr/>
        <w:t xml:space="preserve"> declared by an XML schema; can be directly used in an XML document; as the concrete type of an XML element, directly or indirectly defines constraints on its XML attribute specifications and/or its XML content; can also be the concrete type or the derivation base type for another XML element type, see [15], [16] and [17].</w:t>
      </w:r>
    </w:p>
    <w:p>
      <w:pPr>
        <w:pStyle w:val="Heading2"/>
        <w:rPr/>
      </w:pPr>
      <w:bookmarkStart w:id="14" w:name="__RefHeading___Toc335991967"/>
      <w:bookmarkEnd w:id="14"/>
      <w:r>
        <w:rPr/>
        <w:t>3.2</w:t>
        <w:tab/>
        <w:t>Abbreviations</w:t>
      </w:r>
    </w:p>
    <w:p>
      <w:pPr>
        <w:pStyle w:val="Normal"/>
        <w:keepNext w:val="true"/>
        <w:rPr/>
      </w:pPr>
      <w:r>
        <w:rPr/>
        <w:t>For the purposes of the present document, the abbreviations given in TR 21.905 [1], in 3GPP TS 32.101 [2], 3GPP TS 32.102 [3], 3GPP TS 32.150 [4], and the following apply. An abbreviation defined in the present document takes precedence over the definition of the same abbreviation, if any, in TR 21.905 [1].</w:t>
      </w:r>
    </w:p>
    <w:p>
      <w:pPr>
        <w:pStyle w:val="EW"/>
        <w:tabs>
          <w:tab w:val="clear" w:pos="284"/>
          <w:tab w:val="left" w:pos="5646" w:leader="none"/>
        </w:tabs>
        <w:rPr/>
      </w:pPr>
      <w:r>
        <w:rPr/>
        <w:t>EM</w:t>
        <w:tab/>
        <w:t>Element Manager</w:t>
      </w:r>
    </w:p>
    <w:p>
      <w:pPr>
        <w:pStyle w:val="EW"/>
        <w:rPr>
          <w:lang w:val="en-US" w:eastAsia="zh-CN"/>
        </w:rPr>
      </w:pPr>
      <w:r>
        <w:rPr/>
        <w:t>NM</w:t>
        <w:tab/>
        <w:t>Network Management</w:t>
      </w:r>
    </w:p>
    <w:p>
      <w:pPr>
        <w:pStyle w:val="EW"/>
        <w:rPr/>
      </w:pPr>
      <w:r>
        <w:rPr/>
        <w:t>IRP</w:t>
        <w:tab/>
        <w:t>Integration Reference Point</w:t>
      </w:r>
    </w:p>
    <w:p>
      <w:pPr>
        <w:pStyle w:val="EW"/>
        <w:rPr/>
      </w:pPr>
      <w:r>
        <w:rPr/>
        <w:t>Itf-N</w:t>
        <w:tab/>
        <w:t>Interface N</w:t>
      </w:r>
    </w:p>
    <w:p>
      <w:pPr>
        <w:pStyle w:val="EW"/>
        <w:tabs>
          <w:tab w:val="clear" w:pos="284"/>
          <w:tab w:val="left" w:pos="5646" w:leader="none"/>
        </w:tabs>
        <w:rPr/>
      </w:pPr>
      <w:r>
        <w:rPr/>
        <w:t>NE</w:t>
        <w:tab/>
        <w:t>Network Element</w:t>
      </w:r>
    </w:p>
    <w:p>
      <w:pPr>
        <w:pStyle w:val="EW"/>
        <w:rPr>
          <w:lang w:val="en-US" w:eastAsia="zh-CN"/>
        </w:rPr>
      </w:pPr>
      <w:r>
        <w:rPr>
          <w:lang w:eastAsia="zh-CN"/>
        </w:rPr>
        <w:t>SS</w:t>
        <w:tab/>
        <w:t>Solution Set</w:t>
      </w:r>
    </w:p>
    <w:p>
      <w:pPr>
        <w:pStyle w:val="EW"/>
        <w:keepNext w:val="true"/>
        <w:rPr/>
      </w:pPr>
      <w:r>
        <w:rPr/>
        <w:t>IS</w:t>
        <w:tab/>
        <w:t>Information Service</w:t>
      </w:r>
    </w:p>
    <w:p>
      <w:pPr>
        <w:pStyle w:val="EW"/>
        <w:rPr/>
      </w:pPr>
      <w:r>
        <w:rPr/>
        <w:t>XML</w:t>
        <w:tab/>
        <w:t>eXtensible Mark-up Language</w:t>
      </w:r>
    </w:p>
    <w:p>
      <w:pPr>
        <w:pStyle w:val="Heading1"/>
        <w:ind w:left="1134" w:hanging="1134"/>
        <w:rPr/>
      </w:pPr>
      <w:bookmarkStart w:id="15" w:name="__RefHeading___Toc335991968"/>
      <w:bookmarkEnd w:id="15"/>
      <w:r>
        <w:rPr/>
        <w:t>4</w:t>
      </w:r>
      <w:r>
        <w:rPr/>
        <w:tab/>
        <w:t xml:space="preserve">Solution Set </w:t>
      </w:r>
      <w:r>
        <w:rPr/>
        <w:t>d</w:t>
      </w:r>
      <w:r>
        <w:rPr/>
        <w:t>efinitions</w:t>
      </w:r>
    </w:p>
    <w:p>
      <w:pPr>
        <w:pStyle w:val="Normal"/>
        <w:rPr/>
      </w:pPr>
      <w:r>
        <w:rPr/>
        <w:t xml:space="preserve">This specification defines the following 3GPP </w:t>
      </w:r>
      <w:r>
        <w:rPr>
          <w:lang w:eastAsia="zh-CN"/>
        </w:rPr>
        <w:t>Delta Synchronization</w:t>
      </w:r>
      <w:r>
        <w:rPr/>
        <w:t xml:space="preserve"> IRP Solution Set </w:t>
      </w:r>
      <w:r>
        <w:rPr>
          <w:lang w:eastAsia="zh-CN"/>
        </w:rPr>
        <w:t>d</w:t>
      </w:r>
      <w:r>
        <w:rPr/>
        <w:t>efinitions:</w:t>
      </w:r>
    </w:p>
    <w:p>
      <w:pPr>
        <w:pStyle w:val="Normal"/>
        <w:rPr/>
      </w:pPr>
      <w:r>
        <w:rPr/>
        <w:t>Annex A provides the CORBA Solution Set.</w:t>
        <w:br/>
        <w:t>Annex B provides the XML Definitions.</w:t>
        <w:br/>
        <w:t>Annex C provides the SOAP Solution Set.</w:t>
      </w:r>
      <w:r>
        <w:br w:type="page"/>
      </w:r>
    </w:p>
    <w:p>
      <w:pPr>
        <w:pStyle w:val="Heading8"/>
        <w:ind w:left="0" w:hanging="0"/>
        <w:rPr>
          <w:lang w:eastAsia="zh-CN"/>
        </w:rPr>
      </w:pPr>
      <w:bookmarkStart w:id="16" w:name="__RefHeading___Toc335991969"/>
      <w:bookmarkEnd w:id="16"/>
      <w:r>
        <w:rPr/>
        <w:t>Annex A (normative):</w:t>
        <w:br/>
        <w:t>CORBA Solution Set</w:t>
      </w:r>
    </w:p>
    <w:p>
      <w:pPr>
        <w:pStyle w:val="Normal"/>
        <w:rPr/>
      </w:pPr>
      <w:r>
        <w:rPr/>
        <w:t>This annex contains the CORBA Solution Set for the IRP whose semantics is specified in Delta Synchronization IRP: Information Service (</w:t>
      </w:r>
      <w:r>
        <w:rPr>
          <w:lang w:eastAsia="zh-CN"/>
        </w:rPr>
        <w:t xml:space="preserve">3GPP </w:t>
      </w:r>
      <w:r>
        <w:rPr/>
        <w:t>TS 32.</w:t>
      </w:r>
      <w:r>
        <w:rPr>
          <w:lang w:eastAsia="zh-CN"/>
        </w:rPr>
        <w:t>39</w:t>
      </w:r>
      <w:r>
        <w:rPr/>
        <w:t>2 [</w:t>
      </w:r>
      <w:r>
        <w:rPr>
          <w:lang w:eastAsia="zh-CN"/>
        </w:rPr>
        <w:t>5</w:t>
      </w:r>
      <w:r>
        <w:rPr/>
        <w:t>]).</w:t>
      </w:r>
    </w:p>
    <w:p>
      <w:pPr>
        <w:pStyle w:val="Heading1"/>
        <w:ind w:left="1134" w:hanging="1134"/>
        <w:rPr/>
      </w:pPr>
      <w:bookmarkStart w:id="17" w:name="__RefHeading___Toc335991970"/>
      <w:bookmarkEnd w:id="17"/>
      <w:r>
        <w:rPr/>
        <w:t>A.1</w:t>
        <w:tab/>
        <w:t>Architectural features</w:t>
      </w:r>
    </w:p>
    <w:p>
      <w:pPr>
        <w:pStyle w:val="Normal"/>
        <w:rPr/>
      </w:pPr>
      <w:r>
        <w:rPr/>
        <w:t>The overall architectural feature of Delta Synchronization IRP is specified in 3GPP TS 32.392 [5].</w:t>
      </w:r>
    </w:p>
    <w:p>
      <w:pPr>
        <w:pStyle w:val="Heading2"/>
        <w:rPr/>
      </w:pPr>
      <w:bookmarkStart w:id="18" w:name="__RefHeading___Toc335991971"/>
      <w:bookmarkEnd w:id="18"/>
      <w:r>
        <w:rPr>
          <w:lang w:eastAsia="zh-CN"/>
        </w:rPr>
        <w:t>A.1.1</w:t>
        <w:tab/>
        <w:t>Syntax for Distinguished Names</w:t>
      </w:r>
    </w:p>
    <w:p>
      <w:pPr>
        <w:pStyle w:val="Normal"/>
        <w:rPr/>
      </w:pPr>
      <w:r>
        <w:rPr/>
        <w:t>The syntax of a Distinguished Name is defined in 3GPP TS 32.300 [21].</w:t>
      </w:r>
    </w:p>
    <w:p>
      <w:pPr>
        <w:pStyle w:val="Heading2"/>
        <w:rPr/>
      </w:pPr>
      <w:bookmarkStart w:id="19" w:name="__RefHeading___Toc335991972"/>
      <w:bookmarkEnd w:id="19"/>
      <w:r>
        <w:rPr>
          <w:lang w:eastAsia="zh-CN"/>
        </w:rPr>
        <w:t>A.1.2</w:t>
        <w:tab/>
        <w:t>Notification Services</w:t>
      </w:r>
    </w:p>
    <w:p>
      <w:pPr>
        <w:pStyle w:val="Normal"/>
        <w:rPr/>
      </w:pPr>
      <w:r>
        <w:rPr/>
        <w:t xml:space="preserve">In implementations of CORBA SS, IRPAgent conveys </w:t>
      </w:r>
      <w:r>
        <w:rPr>
          <w:lang w:eastAsia="zh-CN"/>
        </w:rPr>
        <w:t>FT</w:t>
      </w:r>
      <w:r>
        <w:rPr/>
        <w:t xml:space="preserve"> Information to IRPManager via OMG Notification Service (OMG Notification Service [1</w:t>
      </w:r>
      <w:r>
        <w:rPr>
          <w:lang w:eastAsia="zh-CN"/>
        </w:rPr>
        <w:t>2</w:t>
      </w:r>
      <w:r>
        <w:rPr/>
        <w:t xml:space="preserve">]). </w:t>
      </w:r>
    </w:p>
    <w:p>
      <w:pPr>
        <w:pStyle w:val="Normal"/>
        <w:rPr/>
      </w:pPr>
      <w:r>
        <w:rPr/>
        <w:t xml:space="preserve">A necessary and sufficient sub set of OMG Notification Services shall be used to support </w:t>
      </w:r>
      <w:r>
        <w:rPr>
          <w:lang w:eastAsia="zh-CN"/>
        </w:rPr>
        <w:t>DeltaSynchronization</w:t>
      </w:r>
      <w:r>
        <w:rPr>
          <w:rFonts w:cs="Courier New" w:ascii="Courier New" w:hAnsi="Courier New"/>
        </w:rPr>
        <w:t>Notifications</w:t>
      </w:r>
      <w:r>
        <w:rPr/>
        <w:t xml:space="preserve"> notifications as specified in 3G</w:t>
      </w:r>
      <w:r>
        <w:rPr>
          <w:lang w:eastAsia="zh-CN"/>
        </w:rPr>
        <w:t>PP</w:t>
      </w:r>
      <w:r>
        <w:rPr/>
        <w:t xml:space="preserve"> TS 32.392 [</w:t>
      </w:r>
      <w:r>
        <w:rPr>
          <w:lang w:eastAsia="zh-CN"/>
        </w:rPr>
        <w:t>5</w:t>
      </w:r>
      <w:r>
        <w:rPr/>
        <w:t>].</w:t>
      </w:r>
    </w:p>
    <w:p>
      <w:pPr>
        <w:pStyle w:val="Heading2"/>
        <w:rPr/>
      </w:pPr>
      <w:bookmarkStart w:id="20" w:name="__RefHeading___Toc335991973"/>
      <w:bookmarkEnd w:id="20"/>
      <w:r>
        <w:rPr>
          <w:lang w:eastAsia="zh-CN"/>
        </w:rPr>
        <w:t>A.1.3</w:t>
        <w:tab/>
        <w:t>Push and Pull Style</w:t>
      </w:r>
    </w:p>
    <w:p>
      <w:pPr>
        <w:pStyle w:val="Normal"/>
        <w:rPr/>
      </w:pPr>
      <w:r>
        <w:rPr/>
        <w:t xml:space="preserve">OMG Notification Service defines two styles of interaction. One is called push style. In this style, IRPAgent pushes notifications to IRPManager as soon as they are available. The other is called pull style. In this style, IRPAgent keeps the notifications till IRPManager requests for them. </w:t>
      </w:r>
    </w:p>
    <w:p>
      <w:pPr>
        <w:pStyle w:val="Normal"/>
        <w:rPr/>
      </w:pPr>
      <w:r>
        <w:rPr/>
        <w:t>This CORBA SS specifies that support of Push style is Mandatory (M) and that support of Pull style is Optional (O).</w:t>
      </w:r>
    </w:p>
    <w:p>
      <w:pPr>
        <w:pStyle w:val="Heading2"/>
        <w:rPr/>
      </w:pPr>
      <w:bookmarkStart w:id="21" w:name="__RefHeading___Toc335991974"/>
      <w:bookmarkEnd w:id="21"/>
      <w:r>
        <w:rPr>
          <w:lang w:eastAsia="zh-CN"/>
        </w:rPr>
        <w:t>A.1.4</w:t>
        <w:tab/>
        <w:t>Support multiple notifications in one push operation</w:t>
      </w:r>
    </w:p>
    <w:p>
      <w:pPr>
        <w:pStyle w:val="Normal"/>
        <w:rPr/>
      </w:pPr>
      <w:r>
        <w:rPr/>
        <w:t>For efficiency reasons, IRPAgent may send multiple notifications using one single push operation. To pack multiple notifications into one push operation, IRPAgent may wait and not invoke the push operation as soon as notifications are available. To avoid IRPAgent to wait for an extended period of time that is objectionable to IRPManager, IRPAgent shall implement an IRPAgent wide timer configurable by administrator. On expiration of this timer, IRPAgent shall invoke push if there is at least one notification to be conveyed to IRPManager. This timer is re-started after each push invocation.</w:t>
      </w:r>
    </w:p>
    <w:p>
      <w:pPr>
        <w:pStyle w:val="Heading2"/>
        <w:rPr/>
      </w:pPr>
      <w:bookmarkStart w:id="22" w:name="__RefHeading___Toc335991975"/>
      <w:bookmarkEnd w:id="22"/>
      <w:r>
        <w:rPr>
          <w:lang w:eastAsia="zh-CN"/>
        </w:rPr>
        <w:t>A.1.5</w:t>
      </w:r>
      <w:r>
        <w:rPr>
          <w:lang w:eastAsia="zh-CN"/>
        </w:rPr>
        <w:tab/>
        <w:t>Delta Synchronization Notification Interface</w:t>
      </w:r>
    </w:p>
    <w:p>
      <w:pPr>
        <w:pStyle w:val="Normal"/>
        <w:rPr/>
      </w:pPr>
      <w:r>
        <w:rPr/>
        <w:t xml:space="preserve">OMG CORBA Notification push operation is used to realise the notification of </w:t>
      </w:r>
      <w:r>
        <w:rPr>
          <w:lang w:eastAsia="zh-CN"/>
        </w:rPr>
        <w:t xml:space="preserve">Delta Synchronization </w:t>
      </w:r>
      <w:r>
        <w:rPr/>
        <w:t>I</w:t>
      </w:r>
      <w:r>
        <w:rPr/>
        <w:t>RP</w:t>
      </w:r>
      <w:r>
        <w:rPr/>
        <w:t xml:space="preserve"> </w:t>
      </w:r>
      <w:r>
        <w:rPr/>
        <w:t>Notifications. All the notifications in this interface are implemented using this push_structured_event method.</w:t>
      </w:r>
    </w:p>
    <w:p>
      <w:pPr>
        <w:pStyle w:val="Heading3"/>
        <w:rPr/>
      </w:pPr>
      <w:bookmarkStart w:id="23" w:name="__RefHeading___Toc335991976"/>
      <w:bookmarkEnd w:id="23"/>
      <w:r>
        <w:rPr>
          <w:lang w:eastAsia="zh-CN"/>
        </w:rPr>
        <w:t>A.1.5</w:t>
      </w:r>
      <w:r>
        <w:rPr/>
        <w:t>.1</w:t>
        <w:tab/>
        <w:t xml:space="preserve">Method </w:t>
      </w:r>
      <w:r>
        <w:rPr>
          <w:rFonts w:cs="Courier New" w:ascii="Courier New" w:hAnsi="Courier New"/>
        </w:rPr>
        <w:t>push</w:t>
      </w:r>
      <w:r>
        <w:rPr/>
        <w:t xml:space="preserve"> (M)</w:t>
      </w:r>
    </w:p>
    <w:p>
      <w:pPr>
        <w:pStyle w:val="PL"/>
        <w:keepNext w:val="true"/>
        <w:keepLines/>
        <w:rPr/>
      </w:pPr>
      <w:r>
        <w:rPr/>
        <w:t>module CosNotifyComm {</w:t>
      </w:r>
    </w:p>
    <w:p>
      <w:pPr>
        <w:pStyle w:val="PL"/>
        <w:rPr/>
      </w:pPr>
      <w:r>
        <w:rPr/>
        <w:t>…</w:t>
      </w:r>
    </w:p>
    <w:p>
      <w:pPr>
        <w:pStyle w:val="PL"/>
        <w:ind w:firstLine="160"/>
        <w:rPr/>
      </w:pPr>
      <w:r>
        <w:rPr/>
        <w:t>Interface SequencePushConsumer : NotifyPublish {</w:t>
      </w:r>
    </w:p>
    <w:p>
      <w:pPr>
        <w:pStyle w:val="PL"/>
        <w:ind w:firstLine="320"/>
        <w:rPr/>
      </w:pPr>
      <w:r>
        <w:rPr/>
        <w:t>void push_structured_events(</w:t>
      </w:r>
    </w:p>
    <w:p>
      <w:pPr>
        <w:pStyle w:val="PL"/>
        <w:ind w:firstLine="800"/>
        <w:rPr/>
      </w:pPr>
      <w:r>
        <w:rPr/>
        <w:t>in CosNotification::EventBatch notifications)</w:t>
      </w:r>
    </w:p>
    <w:p>
      <w:pPr>
        <w:pStyle w:val="PL"/>
        <w:rPr/>
      </w:pPr>
      <w:r>
        <w:rPr/>
        <w:tab/>
        <w:tab/>
        <w:t>raises( CosEventComm::Disconnected);</w:t>
      </w:r>
    </w:p>
    <w:p>
      <w:pPr>
        <w:pStyle w:val="PL"/>
        <w:ind w:firstLine="160"/>
        <w:rPr/>
      </w:pPr>
      <w:r>
        <w:rPr/>
        <w:t>…</w:t>
      </w:r>
    </w:p>
    <w:p>
      <w:pPr>
        <w:pStyle w:val="PL"/>
        <w:ind w:firstLine="160"/>
        <w:rPr/>
      </w:pPr>
      <w:r>
        <w:rPr/>
        <w:t>}; // SequencePushConsumer</w:t>
      </w:r>
    </w:p>
    <w:p>
      <w:pPr>
        <w:pStyle w:val="PL"/>
        <w:ind w:firstLine="160"/>
        <w:rPr/>
      </w:pPr>
      <w:r>
        <w:rPr/>
        <w:t>…</w:t>
      </w:r>
    </w:p>
    <w:p>
      <w:pPr>
        <w:pStyle w:val="PL"/>
        <w:rPr/>
      </w:pPr>
      <w:r>
        <w:rPr/>
        <w:t>}; // CosNotifyComm</w:t>
      </w:r>
    </w:p>
    <w:p>
      <w:pPr>
        <w:pStyle w:val="PL"/>
        <w:rPr/>
      </w:pPr>
      <w:r>
        <w:rPr/>
      </w:r>
    </w:p>
    <w:p>
      <w:pPr>
        <w:pStyle w:val="NO"/>
        <w:rPr/>
      </w:pPr>
      <w:r>
        <w:rPr/>
        <w:t>NOTE 1:</w:t>
        <w:tab/>
        <w:t xml:space="preserve">The </w:t>
      </w:r>
      <w:r>
        <w:rPr>
          <w:rFonts w:cs="Courier New" w:ascii="Courier New" w:hAnsi="Courier New"/>
        </w:rPr>
        <w:t>push_structured_events</w:t>
      </w:r>
      <w:r>
        <w:rPr/>
        <w:t xml:space="preserve"> method takes an input parameter of type </w:t>
      </w:r>
      <w:r>
        <w:rPr>
          <w:rFonts w:cs="Courier New" w:ascii="Courier New" w:hAnsi="Courier New"/>
        </w:rPr>
        <w:t>EventBatch</w:t>
      </w:r>
      <w:r>
        <w:rPr/>
        <w:t xml:space="preserve"> as defined in the OMG </w:t>
      </w:r>
      <w:r>
        <w:rPr>
          <w:rFonts w:cs="Courier New" w:ascii="Courier New" w:hAnsi="Courier New"/>
        </w:rPr>
        <w:t>CosNotification</w:t>
      </w:r>
      <w:r>
        <w:rPr/>
        <w:t xml:space="preserve"> module (OMG Notification Service [10]). This data type is the same as a sequence of Structured Events. Upon invocation, this parameter will contain a sequence of Structured Events being delivered to IRPManager by IRPAgent to which it is connected.</w:t>
      </w:r>
    </w:p>
    <w:p>
      <w:pPr>
        <w:pStyle w:val="NO"/>
        <w:rPr/>
      </w:pPr>
      <w:r>
        <w:rPr/>
        <w:t>NOTE 2:</w:t>
        <w:tab/>
        <w:t>The maximum number of events that will be transmitted within a single invocation of this operation is controlled by IRPAgent wide configuration parameter.</w:t>
      </w:r>
    </w:p>
    <w:p>
      <w:pPr>
        <w:pStyle w:val="NO"/>
        <w:rPr/>
      </w:pPr>
      <w:r>
        <w:rPr/>
        <w:t>NOTE 3:</w:t>
        <w:tab/>
        <w:t>The amount of time the supplier (IRPAgent) of a sequence of Structured Events will accumulate individual events into the sequence before invoking this operation is controlled by IRPAgent wide configuration parameter as well.</w:t>
      </w:r>
    </w:p>
    <w:p>
      <w:pPr>
        <w:pStyle w:val="NO"/>
        <w:rPr/>
      </w:pPr>
      <w:r>
        <w:rPr/>
        <w:t>NOTE 4:</w:t>
        <w:tab/>
        <w:t>IRPAgent may push EventBatch with only one Structured Event.</w:t>
      </w:r>
    </w:p>
    <w:p>
      <w:pPr>
        <w:pStyle w:val="Heading1"/>
        <w:ind w:left="1134" w:hanging="1134"/>
        <w:rPr/>
      </w:pPr>
      <w:bookmarkStart w:id="24" w:name="__RefHeading___Toc335991977"/>
      <w:bookmarkEnd w:id="24"/>
      <w:r>
        <w:rPr/>
        <w:t>A.2</w:t>
        <w:tab/>
        <w:t>Mapping</w:t>
      </w:r>
    </w:p>
    <w:p>
      <w:pPr>
        <w:pStyle w:val="Heading2"/>
        <w:rPr/>
      </w:pPr>
      <w:bookmarkStart w:id="25" w:name="__RefHeading___Toc335991978"/>
      <w:bookmarkEnd w:id="25"/>
      <w:r>
        <w:rPr>
          <w:lang w:eastAsia="zh-CN"/>
        </w:rPr>
        <w:t>A.2.1</w:t>
        <w:tab/>
        <w:t>General mapping</w:t>
      </w:r>
    </w:p>
    <w:p>
      <w:pPr>
        <w:pStyle w:val="Normal"/>
        <w:rPr/>
      </w:pPr>
      <w:r>
        <w:rPr/>
        <w:t>Not applicable.</w:t>
      </w:r>
    </w:p>
    <w:p>
      <w:pPr>
        <w:pStyle w:val="Heading2"/>
        <w:rPr/>
      </w:pPr>
      <w:bookmarkStart w:id="26" w:name="__RefHeading___Toc335991979"/>
      <w:bookmarkEnd w:id="26"/>
      <w:r>
        <w:rPr>
          <w:lang w:eastAsia="zh-CN"/>
        </w:rPr>
        <w:t>A.2.2</w:t>
        <w:tab/>
        <w:t>Operation and notification mapping</w:t>
      </w:r>
    </w:p>
    <w:p>
      <w:pPr>
        <w:pStyle w:val="Normal"/>
        <w:rPr/>
      </w:pPr>
      <w:r>
        <w:rPr/>
        <w:t>The Delta Synchronization IS defines semantics of operations visible across the Itf-N. Table A.2.2-1 indicates mapping of these operations and notifications to their equivalents defined in this SS.</w:t>
      </w:r>
    </w:p>
    <w:p>
      <w:pPr>
        <w:pStyle w:val="TH"/>
        <w:rPr/>
      </w:pPr>
      <w:r>
        <w:rPr/>
        <w:t>Table A.2.2-1: Mapping from IS Operation to SS equivalents</w:t>
      </w:r>
    </w:p>
    <w:tbl>
      <w:tblPr>
        <w:tblW w:w="5000" w:type="pct"/>
        <w:jc w:val="center"/>
        <w:tblInd w:w="0" w:type="dxa"/>
        <w:tblLayout w:type="fixed"/>
        <w:tblCellMar>
          <w:top w:w="0" w:type="dxa"/>
          <w:left w:w="28" w:type="dxa"/>
          <w:bottom w:w="0" w:type="dxa"/>
          <w:right w:w="108" w:type="dxa"/>
        </w:tblCellMar>
      </w:tblPr>
      <w:tblGrid>
        <w:gridCol w:w="4400"/>
        <w:gridCol w:w="4354"/>
        <w:gridCol w:w="886"/>
      </w:tblGrid>
      <w:tr>
        <w:trPr>
          <w:tblHeader w:val="true"/>
          <w:cantSplit w:val="true"/>
        </w:trPr>
        <w:tc>
          <w:tcPr>
            <w:tcW w:w="4400"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IS Operation / Notification</w:t>
            </w:r>
          </w:p>
          <w:p>
            <w:pPr>
              <w:pStyle w:val="TAH"/>
              <w:keepLines w:val="false"/>
              <w:rPr/>
            </w:pPr>
            <w:r>
              <w:rPr/>
              <w:t xml:space="preserve">(3GPP </w:t>
            </w:r>
            <w:r>
              <w:rPr>
                <w:highlight w:val="lightGray"/>
              </w:rPr>
              <w:t>TS 32.392)</w:t>
            </w:r>
          </w:p>
        </w:tc>
        <w:tc>
          <w:tcPr>
            <w:tcW w:w="4354"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 xml:space="preserve">SS Method </w:t>
            </w:r>
          </w:p>
        </w:tc>
        <w:tc>
          <w:tcPr>
            <w:tcW w:w="886"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Qualifier</w:t>
            </w:r>
          </w:p>
        </w:tc>
      </w:tr>
      <w:tr>
        <w:trPr>
          <w:cantSplit w:val="true"/>
        </w:trPr>
        <w:tc>
          <w:tcPr>
            <w:tcW w:w="440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manageDeltaSynchronization</w:t>
            </w:r>
          </w:p>
        </w:tc>
        <w:tc>
          <w:tcPr>
            <w:tcW w:w="43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manageDeltaSynchronization</w:t>
            </w:r>
          </w:p>
        </w:tc>
        <w:tc>
          <w:tcPr>
            <w:tcW w:w="8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M</w:t>
            </w:r>
          </w:p>
        </w:tc>
      </w:tr>
      <w:tr>
        <w:trPr>
          <w:cantSplit w:val="true"/>
        </w:trPr>
        <w:tc>
          <w:tcPr>
            <w:tcW w:w="440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getAvailableDeltaSynchPoints</w:t>
            </w:r>
          </w:p>
        </w:tc>
        <w:tc>
          <w:tcPr>
            <w:tcW w:w="43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getAvailableDeltaSynchPoints</w:t>
            </w:r>
          </w:p>
        </w:tc>
        <w:tc>
          <w:tcPr>
            <w:tcW w:w="8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O</w:t>
            </w:r>
          </w:p>
        </w:tc>
      </w:tr>
      <w:tr>
        <w:trPr>
          <w:cantSplit w:val="true"/>
        </w:trPr>
        <w:tc>
          <w:tcPr>
            <w:tcW w:w="440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triggerDeltaSynchOfCMData</w:t>
            </w:r>
          </w:p>
        </w:tc>
        <w:tc>
          <w:tcPr>
            <w:tcW w:w="43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triggerDeltaSynchOfCMData</w:t>
            </w:r>
          </w:p>
        </w:tc>
        <w:tc>
          <w:tcPr>
            <w:tcW w:w="8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O</w:t>
            </w:r>
          </w:p>
        </w:tc>
      </w:tr>
      <w:tr>
        <w:trPr>
          <w:cantSplit w:val="true"/>
        </w:trPr>
        <w:tc>
          <w:tcPr>
            <w:tcW w:w="440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triggerDeltaSynchOfAlar</w:t>
            </w:r>
            <w:r>
              <w:rPr/>
              <w:t>ms</w:t>
            </w:r>
          </w:p>
        </w:tc>
        <w:tc>
          <w:tcPr>
            <w:tcW w:w="43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triggerDeltaSynchOfAlar</w:t>
            </w:r>
            <w:r>
              <w:rPr/>
              <w:t>ms</w:t>
            </w:r>
          </w:p>
        </w:tc>
        <w:tc>
          <w:tcPr>
            <w:tcW w:w="8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O</w:t>
            </w:r>
          </w:p>
        </w:tc>
      </w:tr>
      <w:tr>
        <w:trPr>
          <w:cantSplit w:val="true"/>
        </w:trPr>
        <w:tc>
          <w:tcPr>
            <w:tcW w:w="440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notifyStatusOfDeltaSynchronization</w:t>
            </w:r>
          </w:p>
        </w:tc>
        <w:tc>
          <w:tcPr>
            <w:tcW w:w="43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notifyStatusOfDeltaSynchronization</w:t>
            </w:r>
          </w:p>
        </w:tc>
        <w:tc>
          <w:tcPr>
            <w:tcW w:w="8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440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notifyNewDeltaSynchPoint</w:t>
            </w:r>
          </w:p>
        </w:tc>
        <w:tc>
          <w:tcPr>
            <w:tcW w:w="43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notifyNewDeltaSynchPoint</w:t>
            </w:r>
          </w:p>
        </w:tc>
        <w:tc>
          <w:tcPr>
            <w:tcW w:w="8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O</w:t>
            </w:r>
          </w:p>
        </w:tc>
      </w:tr>
    </w:tbl>
    <w:p>
      <w:pPr>
        <w:pStyle w:val="Normal"/>
        <w:rPr/>
      </w:pPr>
      <w:r>
        <w:rPr/>
      </w:r>
    </w:p>
    <w:p>
      <w:pPr>
        <w:pStyle w:val="Heading2"/>
        <w:rPr/>
      </w:pPr>
      <w:bookmarkStart w:id="27" w:name="__RefHeading___Toc335991980"/>
      <w:bookmarkEnd w:id="27"/>
      <w:r>
        <w:rPr>
          <w:lang w:eastAsia="zh-CN"/>
        </w:rPr>
        <w:t>A.2.3</w:t>
        <w:tab/>
        <w:t>Operation parameter mapping</w:t>
      </w:r>
    </w:p>
    <w:p>
      <w:pPr>
        <w:pStyle w:val="Normal"/>
        <w:keepNext w:val="true"/>
        <w:keepLines/>
        <w:rPr/>
      </w:pPr>
      <w:r>
        <w:rPr/>
        <w:t>The Delta Synchronization IS defines semantics of parameters carried in operations across the Itf-N. The following tables indicate the mapping of these parameters, as per operation, to their equivalents defined in this SS.</w:t>
      </w:r>
    </w:p>
    <w:p>
      <w:pPr>
        <w:pStyle w:val="TH"/>
        <w:rPr/>
      </w:pPr>
      <w:r>
        <w:rPr/>
        <w:t xml:space="preserve">Table A.2.3-1: Mapping from IS </w:t>
      </w:r>
      <w:r>
        <w:rPr>
          <w:rFonts w:cs="Courier New" w:ascii="Courier New" w:hAnsi="Courier New"/>
          <w:b w:val="false"/>
        </w:rPr>
        <w:t>manageDeltaSynchronization</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730"/>
        <w:gridCol w:w="6127"/>
        <w:gridCol w:w="783"/>
      </w:tblGrid>
      <w:tr>
        <w:trPr/>
        <w:tc>
          <w:tcPr>
            <w:tcW w:w="273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12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730"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6127"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t>DeltaSynchronizationConstDefs::ManagerReference</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730" w:type="dxa"/>
            <w:tcBorders>
              <w:top w:val="single" w:sz="6" w:space="0" w:color="000000"/>
              <w:left w:val="single" w:sz="6" w:space="0" w:color="000000"/>
              <w:bottom w:val="single" w:sz="6" w:space="0" w:color="000000"/>
              <w:right w:val="single" w:sz="6" w:space="0" w:color="000000"/>
            </w:tcBorders>
          </w:tcPr>
          <w:p>
            <w:pPr>
              <w:pStyle w:val="TAL"/>
              <w:rPr/>
            </w:pPr>
            <w:r>
              <w:rPr/>
              <w:t>manageDeltaSynchForAlarmData</w:t>
            </w:r>
          </w:p>
        </w:tc>
        <w:tc>
          <w:tcPr>
            <w:tcW w:w="6127" w:type="dxa"/>
            <w:tcBorders>
              <w:top w:val="single" w:sz="6" w:space="0" w:color="000000"/>
              <w:left w:val="single" w:sz="6" w:space="0" w:color="000000"/>
              <w:bottom w:val="single" w:sz="6" w:space="0" w:color="000000"/>
              <w:right w:val="single" w:sz="6" w:space="0" w:color="000000"/>
            </w:tcBorders>
          </w:tcPr>
          <w:p>
            <w:pPr>
              <w:pStyle w:val="TAL"/>
              <w:rPr/>
            </w:pPr>
            <w:r>
              <w:rPr/>
              <w:t>DeltaSynchronizationConstDefs::ManageDeltaSynchForXDataConditional</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730" w:type="dxa"/>
            <w:tcBorders>
              <w:top w:val="single" w:sz="6" w:space="0" w:color="000000"/>
              <w:left w:val="single" w:sz="6" w:space="0" w:color="000000"/>
              <w:bottom w:val="single" w:sz="6" w:space="0" w:color="000000"/>
              <w:right w:val="single" w:sz="6" w:space="0" w:color="000000"/>
            </w:tcBorders>
          </w:tcPr>
          <w:p>
            <w:pPr>
              <w:pStyle w:val="TAL"/>
              <w:rPr/>
            </w:pPr>
            <w:r>
              <w:rPr/>
              <w:t>manageDeltaSynchForCMData</w:t>
            </w:r>
          </w:p>
        </w:tc>
        <w:tc>
          <w:tcPr>
            <w:tcW w:w="6127" w:type="dxa"/>
            <w:tcBorders>
              <w:top w:val="single" w:sz="6" w:space="0" w:color="000000"/>
              <w:left w:val="single" w:sz="6" w:space="0" w:color="000000"/>
              <w:bottom w:val="single" w:sz="6" w:space="0" w:color="000000"/>
              <w:right w:val="single" w:sz="6" w:space="0" w:color="000000"/>
            </w:tcBorders>
          </w:tcPr>
          <w:p>
            <w:pPr>
              <w:pStyle w:val="TAL"/>
              <w:rPr/>
            </w:pPr>
            <w:r>
              <w:rPr/>
              <w:t>DeltaSynchronizationConstDefs::ManageDeltaSynchForXDataConditional</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730"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127" w:type="dxa"/>
            <w:tcBorders>
              <w:top w:val="single" w:sz="6" w:space="0" w:color="000000"/>
              <w:left w:val="single" w:sz="6" w:space="0" w:color="000000"/>
              <w:bottom w:val="single" w:sz="6" w:space="0" w:color="000000"/>
              <w:right w:val="single" w:sz="6" w:space="0" w:color="000000"/>
            </w:tcBorders>
          </w:tcPr>
          <w:p>
            <w:pPr>
              <w:pStyle w:val="TAL"/>
              <w:rPr/>
            </w:pPr>
            <w:r>
              <w:rPr/>
              <w:t>Exceptions:</w:t>
            </w:r>
          </w:p>
          <w:p>
            <w:pPr>
              <w:pStyle w:val="TAL"/>
              <w:rPr/>
            </w:pPr>
            <w:r>
              <w:rPr/>
              <w:t>DeltaSynchronizationConstDefs::ManageDeltaSynchronization, GenericIRPManagementSystem::ParameterNotSupported,</w:t>
            </w:r>
          </w:p>
          <w:p>
            <w:pPr>
              <w:pStyle w:val="TAL"/>
              <w:rPr/>
            </w:pPr>
            <w:r>
              <w:rPr/>
              <w:t>GenericIRPManagementSystem::InvalidParameter,</w:t>
            </w:r>
          </w:p>
          <w:p>
            <w:pPr>
              <w:pStyle w:val="TAL"/>
              <w:rPr/>
            </w:pPr>
            <w:r>
              <w:rPr/>
              <w:t>GenericIRPManagementSystem::ValueNotSupported,</w:t>
            </w:r>
          </w:p>
          <w:p>
            <w:pPr>
              <w:pStyle w:val="TAL"/>
              <w:rPr/>
            </w:pPr>
            <w:r>
              <w:rPr/>
              <w:t>GenericIRPManagementSystem::OperationNotSupported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A.2.3-2: Mapping from IS </w:t>
      </w:r>
      <w:r>
        <w:rPr>
          <w:rFonts w:cs="Courier New" w:ascii="Courier New" w:hAnsi="Courier New"/>
          <w:b w:val="false"/>
        </w:rPr>
        <w:t>getAvailableDeltaSynchPoints</w:t>
      </w:r>
      <w:r>
        <w:rPr/>
        <w:t xml:space="preserve"> parameters to SS equivalents</w:t>
      </w:r>
    </w:p>
    <w:tbl>
      <w:tblPr>
        <w:tblW w:w="5050" w:type="pct"/>
        <w:jc w:val="center"/>
        <w:tblInd w:w="0" w:type="dxa"/>
        <w:tblLayout w:type="fixed"/>
        <w:tblCellMar>
          <w:top w:w="0" w:type="dxa"/>
          <w:left w:w="28" w:type="dxa"/>
          <w:bottom w:w="0" w:type="dxa"/>
          <w:right w:w="28" w:type="dxa"/>
        </w:tblCellMar>
      </w:tblPr>
      <w:tblGrid>
        <w:gridCol w:w="2972"/>
        <w:gridCol w:w="5988"/>
        <w:gridCol w:w="776"/>
      </w:tblGrid>
      <w:tr>
        <w:trPr/>
        <w:tc>
          <w:tcPr>
            <w:tcW w:w="297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98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972"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5988"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t>DeltaSynchronizationConstDefs::ManagerReferenceOpt</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972" w:type="dxa"/>
            <w:tcBorders>
              <w:top w:val="single" w:sz="6" w:space="0" w:color="000000"/>
              <w:left w:val="single" w:sz="6" w:space="0" w:color="000000"/>
              <w:bottom w:val="single" w:sz="6" w:space="0" w:color="000000"/>
              <w:right w:val="single" w:sz="6" w:space="0" w:color="000000"/>
            </w:tcBorders>
          </w:tcPr>
          <w:p>
            <w:pPr>
              <w:pStyle w:val="TAL"/>
              <w:rPr/>
            </w:pPr>
            <w:r>
              <w:rPr/>
              <w:t>synchPointsForCMDataRequested</w:t>
            </w:r>
          </w:p>
        </w:tc>
        <w:tc>
          <w:tcPr>
            <w:tcW w:w="598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DeltaSynchronizationConstDefs::SynchPointsRequestedConditional</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972" w:type="dxa"/>
            <w:tcBorders>
              <w:top w:val="single" w:sz="6" w:space="0" w:color="000000"/>
              <w:left w:val="single" w:sz="6" w:space="0" w:color="000000"/>
              <w:bottom w:val="single" w:sz="6" w:space="0" w:color="000000"/>
              <w:right w:val="single" w:sz="6" w:space="0" w:color="000000"/>
            </w:tcBorders>
          </w:tcPr>
          <w:p>
            <w:pPr>
              <w:pStyle w:val="TAL"/>
              <w:rPr/>
            </w:pPr>
            <w:r>
              <w:rPr/>
              <w:t>synchPointsForAlarmDataRequested</w:t>
            </w:r>
          </w:p>
        </w:tc>
        <w:tc>
          <w:tcPr>
            <w:tcW w:w="598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DeltaSynchronizationConstDefs::SynchPointsRequestedConditional</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972" w:type="dxa"/>
            <w:tcBorders>
              <w:top w:val="single" w:sz="6" w:space="0" w:color="000000"/>
              <w:left w:val="single" w:sz="6" w:space="0" w:color="000000"/>
              <w:bottom w:val="single" w:sz="6" w:space="0" w:color="000000"/>
              <w:right w:val="single" w:sz="6" w:space="0" w:color="000000"/>
            </w:tcBorders>
          </w:tcPr>
          <w:p>
            <w:pPr>
              <w:pStyle w:val="TAL"/>
              <w:rPr/>
            </w:pPr>
            <w:r>
              <w:rPr/>
              <w:t>synchPointListForAlarms</w:t>
            </w:r>
          </w:p>
        </w:tc>
        <w:tc>
          <w:tcPr>
            <w:tcW w:w="598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DeltaSynchronizationConstDefs::S</w:t>
            </w:r>
            <w:r>
              <w:rPr/>
              <w:t>ynchPointList</w:t>
            </w:r>
            <w:r>
              <w:rPr/>
              <w:t>Conditional</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972" w:type="dxa"/>
            <w:tcBorders>
              <w:top w:val="single" w:sz="6" w:space="0" w:color="000000"/>
              <w:left w:val="single" w:sz="6" w:space="0" w:color="000000"/>
              <w:bottom w:val="single" w:sz="6" w:space="0" w:color="000000"/>
              <w:right w:val="single" w:sz="6" w:space="0" w:color="000000"/>
            </w:tcBorders>
          </w:tcPr>
          <w:p>
            <w:pPr>
              <w:pStyle w:val="TAL"/>
              <w:rPr/>
            </w:pPr>
            <w:r>
              <w:rPr/>
              <w:t>synchPointListFor</w:t>
            </w:r>
            <w:r>
              <w:rPr/>
              <w:t>CMData</w:t>
            </w:r>
          </w:p>
        </w:tc>
        <w:tc>
          <w:tcPr>
            <w:tcW w:w="598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DeltaSynchronizationConstDefs::S</w:t>
            </w:r>
            <w:r>
              <w:rPr/>
              <w:t>ynchPointList</w:t>
            </w:r>
            <w:r>
              <w:rPr/>
              <w:t>Conditional</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972"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5988" w:type="dxa"/>
            <w:tcBorders>
              <w:top w:val="single" w:sz="6" w:space="0" w:color="000000"/>
              <w:left w:val="single" w:sz="6" w:space="0" w:color="000000"/>
              <w:bottom w:val="single" w:sz="6" w:space="0" w:color="000000"/>
              <w:right w:val="single" w:sz="6" w:space="0" w:color="000000"/>
            </w:tcBorders>
          </w:tcPr>
          <w:p>
            <w:pPr>
              <w:pStyle w:val="TAL"/>
              <w:rPr/>
            </w:pPr>
            <w:r>
              <w:rPr/>
              <w:t>Exceptions:</w:t>
            </w:r>
          </w:p>
          <w:p>
            <w:pPr>
              <w:pStyle w:val="TAL"/>
              <w:rPr/>
            </w:pPr>
            <w:r>
              <w:rPr/>
              <w:t xml:space="preserve">DeltaSynchronizationConstDefs::DeltaSynchNotSupportedForCMData, </w:t>
            </w:r>
          </w:p>
          <w:p>
            <w:pPr>
              <w:pStyle w:val="TAL"/>
              <w:rPr/>
            </w:pPr>
            <w:r>
              <w:rPr/>
              <w:t xml:space="preserve">DeltaSynchronizationConstDefs::DeltaSynchNotSupportedForAlarmData, </w:t>
            </w:r>
          </w:p>
          <w:p>
            <w:pPr>
              <w:pStyle w:val="TAL"/>
              <w:rPr/>
            </w:pPr>
            <w:r>
              <w:rPr/>
              <w:t xml:space="preserve">DeltaSynchronizationConstDefs::DeltaSynchNotActive, </w:t>
            </w:r>
          </w:p>
          <w:p>
            <w:pPr>
              <w:pStyle w:val="TAL"/>
              <w:rPr/>
            </w:pPr>
            <w:r>
              <w:rPr/>
              <w:t xml:space="preserve">DeltaSynchronizationConstDefs::DeltaSynchForCMDataDeactivated, </w:t>
            </w:r>
          </w:p>
          <w:p>
            <w:pPr>
              <w:pStyle w:val="TAL"/>
              <w:rPr/>
            </w:pPr>
            <w:r>
              <w:rPr/>
              <w:t xml:space="preserve">DeltaSynchronizationConstDefs::DeltaSynchForAlarmDataDeactivated, </w:t>
            </w:r>
          </w:p>
          <w:p>
            <w:pPr>
              <w:pStyle w:val="TAL"/>
              <w:rPr/>
            </w:pPr>
            <w:r>
              <w:rPr/>
              <w:t>GenericIRPManagementSystem::ParameterNotSupported,</w:t>
            </w:r>
          </w:p>
          <w:p>
            <w:pPr>
              <w:pStyle w:val="TAL"/>
              <w:rPr/>
            </w:pPr>
            <w:r>
              <w:rPr/>
              <w:t>GenericIRPManagementSystem::InvalidParameter,</w:t>
            </w:r>
          </w:p>
          <w:p>
            <w:pPr>
              <w:pStyle w:val="TAL"/>
              <w:rPr/>
            </w:pPr>
            <w:r>
              <w:rPr/>
              <w:t>GenericIRPManagementSystem::ValueNotSupported,</w:t>
            </w:r>
          </w:p>
          <w:p>
            <w:pPr>
              <w:pStyle w:val="TAL"/>
              <w:rPr/>
            </w:pPr>
            <w:r>
              <w:rPr/>
              <w:t>GenericIRPManagementSystem::OperationNotSupported</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A.2.3-3: Mapping from IS </w:t>
      </w:r>
      <w:r>
        <w:rPr>
          <w:rFonts w:cs="Courier New" w:ascii="Courier New" w:hAnsi="Courier New"/>
          <w:b w:val="false"/>
        </w:rPr>
        <w:t>triggerDeltaSynchOfCMData</w:t>
      </w:r>
      <w:r>
        <w:rPr/>
        <w:t xml:space="preserve"> parameters to SS equivalents</w:t>
      </w:r>
    </w:p>
    <w:tbl>
      <w:tblPr>
        <w:tblW w:w="5100" w:type="pct"/>
        <w:jc w:val="center"/>
        <w:tblInd w:w="0" w:type="dxa"/>
        <w:tblLayout w:type="fixed"/>
        <w:tblCellMar>
          <w:top w:w="0" w:type="dxa"/>
          <w:left w:w="28" w:type="dxa"/>
          <w:bottom w:w="0" w:type="dxa"/>
          <w:right w:w="28" w:type="dxa"/>
        </w:tblCellMar>
      </w:tblPr>
      <w:tblGrid>
        <w:gridCol w:w="2121"/>
        <w:gridCol w:w="6932"/>
        <w:gridCol w:w="779"/>
      </w:tblGrid>
      <w:tr>
        <w:trPr/>
        <w:tc>
          <w:tcPr>
            <w:tcW w:w="212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93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6932"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t>DeltaSynchronizationConstDefs::ManagerReferenceOpt</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dataRequested</w:t>
            </w:r>
          </w:p>
        </w:tc>
        <w:tc>
          <w:tcPr>
            <w:tcW w:w="6932" w:type="dxa"/>
            <w:tcBorders>
              <w:top w:val="single" w:sz="6" w:space="0" w:color="000000"/>
              <w:left w:val="single" w:sz="6" w:space="0" w:color="000000"/>
              <w:bottom w:val="single" w:sz="6" w:space="0" w:color="000000"/>
              <w:right w:val="single" w:sz="6" w:space="0" w:color="000000"/>
            </w:tcBorders>
          </w:tcPr>
          <w:p>
            <w:pPr>
              <w:pStyle w:val="TAL"/>
              <w:rPr/>
            </w:pPr>
            <w:r>
              <w:rPr/>
              <w:t>DeltaSynchronizationConstDefs::CMDataRequestedOpt</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baseMOInstance</w:t>
            </w:r>
          </w:p>
        </w:tc>
        <w:tc>
          <w:tcPr>
            <w:tcW w:w="693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KernelCmConstDefs::DNOpt</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scope</w:t>
            </w:r>
          </w:p>
        </w:tc>
        <w:tc>
          <w:tcPr>
            <w:tcW w:w="693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KernelCmConstDefs::ScopeTypeOpt</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 xml:space="preserve">synchPoint </w:t>
            </w:r>
          </w:p>
        </w:tc>
        <w:tc>
          <w:tcPr>
            <w:tcW w:w="693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DeltaSynchronizationConstDefs::SynchPoint</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deltaLists</w:t>
            </w:r>
          </w:p>
        </w:tc>
        <w:tc>
          <w:tcPr>
            <w:tcW w:w="693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DeltaSynchronizationConstDefs::DeltaListsConditional</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newSynchPoint</w:t>
            </w:r>
          </w:p>
        </w:tc>
        <w:tc>
          <w:tcPr>
            <w:tcW w:w="693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DeltaSynchronizationConstDefs::SynchPointConditional</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932" w:type="dxa"/>
            <w:tcBorders>
              <w:top w:val="single" w:sz="6" w:space="0" w:color="000000"/>
              <w:left w:val="single" w:sz="6" w:space="0" w:color="000000"/>
              <w:bottom w:val="single" w:sz="6" w:space="0" w:color="000000"/>
              <w:right w:val="single" w:sz="6" w:space="0" w:color="000000"/>
            </w:tcBorders>
          </w:tcPr>
          <w:p>
            <w:pPr>
              <w:pStyle w:val="TAL"/>
              <w:rPr/>
            </w:pPr>
            <w:r>
              <w:rPr/>
              <w:t>Exceptions:</w:t>
            </w:r>
          </w:p>
          <w:p>
            <w:pPr>
              <w:pStyle w:val="TAL"/>
              <w:rPr/>
            </w:pPr>
            <w:r>
              <w:rPr/>
              <w:t>DeltaSynchronizationConstDefs::TriggerDeltaSynchOfCMData,</w:t>
            </w:r>
          </w:p>
          <w:p>
            <w:pPr>
              <w:pStyle w:val="TAL"/>
              <w:rPr/>
            </w:pPr>
            <w:r>
              <w:rPr/>
              <w:t xml:space="preserve">DeltaSynchronizationConstDefs::SynchronizationPointTooLongAgo, </w:t>
            </w:r>
          </w:p>
          <w:p>
            <w:pPr>
              <w:pStyle w:val="TAL"/>
              <w:rPr/>
            </w:pPr>
            <w:r>
              <w:rPr/>
              <w:t>DeltaSynchronizationConstDefs::TooManyChangesFullSynchronizationRecommended</w:t>
            </w:r>
          </w:p>
          <w:p>
            <w:pPr>
              <w:pStyle w:val="TAL"/>
              <w:rPr/>
            </w:pPr>
            <w:r>
              <w:rPr/>
              <w:t>DeltaSynchronizationConstDefs::SynchPointUnknown,</w:t>
            </w:r>
          </w:p>
          <w:p>
            <w:pPr>
              <w:pStyle w:val="TAL"/>
              <w:rPr/>
            </w:pPr>
            <w:r>
              <w:rPr/>
              <w:t xml:space="preserve">DeltaSynchronizationConstDefs::DeltaSynchNotSupportedForCMData, </w:t>
            </w:r>
          </w:p>
          <w:p>
            <w:pPr>
              <w:pStyle w:val="TAL"/>
              <w:rPr/>
            </w:pPr>
            <w:r>
              <w:rPr/>
              <w:t xml:space="preserve">DeltaSynchronizationConstDefs::DeltaSynchForCMDataDeactivated, </w:t>
            </w:r>
          </w:p>
          <w:p>
            <w:pPr>
              <w:pStyle w:val="TAL"/>
              <w:rPr/>
            </w:pPr>
            <w:r>
              <w:rPr/>
              <w:t>DeltaSynchronizationConstDefs::DeltaSynchNotActive,</w:t>
            </w:r>
          </w:p>
          <w:p>
            <w:pPr>
              <w:pStyle w:val="TAL"/>
              <w:rPr/>
            </w:pPr>
            <w:r>
              <w:rPr/>
              <w:t>GenericIRPManagementSystem::ParameterNotSupported,</w:t>
            </w:r>
          </w:p>
          <w:p>
            <w:pPr>
              <w:pStyle w:val="TAL"/>
              <w:rPr/>
            </w:pPr>
            <w:r>
              <w:rPr/>
              <w:t>GenericIRPManagementSystem::InvalidParameter,</w:t>
            </w:r>
          </w:p>
          <w:p>
            <w:pPr>
              <w:pStyle w:val="TAL"/>
              <w:rPr/>
            </w:pPr>
            <w:r>
              <w:rPr/>
              <w:t>GenericIRPManagementSystem::ValueNotSupported,</w:t>
            </w:r>
          </w:p>
          <w:p>
            <w:pPr>
              <w:pStyle w:val="TAL"/>
              <w:rPr/>
            </w:pPr>
            <w:r>
              <w:rPr/>
              <w:t>GenericIRPManagementSystem::OperationNotSupported</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A.2.3-4: Mapping from IS </w:t>
      </w:r>
      <w:r>
        <w:rPr>
          <w:rFonts w:cs="Courier New" w:ascii="Courier New" w:hAnsi="Courier New"/>
          <w:b w:val="false"/>
        </w:rPr>
        <w:t>triggerDeltaSynchOfAlarms</w:t>
      </w:r>
      <w:r>
        <w:rPr/>
        <w:t xml:space="preserve"> parameters to SS equivalents</w:t>
      </w:r>
    </w:p>
    <w:tbl>
      <w:tblPr>
        <w:tblW w:w="5100" w:type="pct"/>
        <w:jc w:val="center"/>
        <w:tblInd w:w="0" w:type="dxa"/>
        <w:tblLayout w:type="fixed"/>
        <w:tblCellMar>
          <w:top w:w="0" w:type="dxa"/>
          <w:left w:w="28" w:type="dxa"/>
          <w:bottom w:w="0" w:type="dxa"/>
          <w:right w:w="28" w:type="dxa"/>
        </w:tblCellMar>
      </w:tblPr>
      <w:tblGrid>
        <w:gridCol w:w="2121"/>
        <w:gridCol w:w="6932"/>
        <w:gridCol w:w="779"/>
      </w:tblGrid>
      <w:tr>
        <w:trPr/>
        <w:tc>
          <w:tcPr>
            <w:tcW w:w="212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93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6932"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t>DeltaSynchronizationConstDefs::ManagerReference</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dataRequested</w:t>
            </w:r>
          </w:p>
        </w:tc>
        <w:tc>
          <w:tcPr>
            <w:tcW w:w="6932" w:type="dxa"/>
            <w:tcBorders>
              <w:top w:val="single" w:sz="6" w:space="0" w:color="000000"/>
              <w:left w:val="single" w:sz="6" w:space="0" w:color="000000"/>
              <w:bottom w:val="single" w:sz="6" w:space="0" w:color="000000"/>
              <w:right w:val="single" w:sz="6" w:space="0" w:color="000000"/>
            </w:tcBorders>
          </w:tcPr>
          <w:p>
            <w:pPr>
              <w:pStyle w:val="TAL"/>
              <w:rPr/>
            </w:pPr>
            <w:r>
              <w:rPr/>
              <w:t>DeltaSynchronizationConstDefs::AlarmDataRequested</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baseMOInstance</w:t>
            </w:r>
          </w:p>
        </w:tc>
        <w:tc>
          <w:tcPr>
            <w:tcW w:w="693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KernelCmConstDefs::DN</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scope</w:t>
            </w:r>
          </w:p>
        </w:tc>
        <w:tc>
          <w:tcPr>
            <w:tcW w:w="693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KernelCmConstDefs::ScopeTypeOpt</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 xml:space="preserve">synchPoint </w:t>
            </w:r>
          </w:p>
        </w:tc>
        <w:tc>
          <w:tcPr>
            <w:tcW w:w="693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DeltaSynchronizationConstDefs::SynchPoint</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deltaLists</w:t>
            </w:r>
          </w:p>
        </w:tc>
        <w:tc>
          <w:tcPr>
            <w:tcW w:w="693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DeltaSynchronizationConstDefs::DeltaListsConditional</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newSynchPoint</w:t>
            </w:r>
          </w:p>
        </w:tc>
        <w:tc>
          <w:tcPr>
            <w:tcW w:w="693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DeltaSynchronizationConstDefs::SynchPointConditional</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121"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932" w:type="dxa"/>
            <w:tcBorders>
              <w:top w:val="single" w:sz="6" w:space="0" w:color="000000"/>
              <w:left w:val="single" w:sz="6" w:space="0" w:color="000000"/>
              <w:bottom w:val="single" w:sz="6" w:space="0" w:color="000000"/>
              <w:right w:val="single" w:sz="6" w:space="0" w:color="000000"/>
            </w:tcBorders>
          </w:tcPr>
          <w:p>
            <w:pPr>
              <w:pStyle w:val="TAL"/>
              <w:rPr/>
            </w:pPr>
            <w:r>
              <w:rPr/>
              <w:t>Exceptions:</w:t>
            </w:r>
          </w:p>
          <w:p>
            <w:pPr>
              <w:pStyle w:val="TAL"/>
              <w:rPr/>
            </w:pPr>
            <w:r>
              <w:rPr/>
              <w:t>DeltaSynchronizationConstDefs::TriggerDeltaSynchOfAlarms,</w:t>
            </w:r>
          </w:p>
          <w:p>
            <w:pPr>
              <w:pStyle w:val="TAL"/>
              <w:rPr/>
            </w:pPr>
            <w:r>
              <w:rPr/>
              <w:t xml:space="preserve">DeltaSynchronizationConstDefs::SynchronizationPointTooLongAgo, </w:t>
            </w:r>
          </w:p>
          <w:p>
            <w:pPr>
              <w:pStyle w:val="TAL"/>
              <w:rPr/>
            </w:pPr>
            <w:r>
              <w:rPr/>
              <w:t>DeltaSynchronizationConstDefs::TooManyChangesFullSynchronizationRecommended</w:t>
            </w:r>
          </w:p>
          <w:p>
            <w:pPr>
              <w:pStyle w:val="TAL"/>
              <w:rPr/>
            </w:pPr>
            <w:r>
              <w:rPr/>
              <w:t>DeltaSynchronizationConstDefs::SynchPointUnknown,</w:t>
            </w:r>
          </w:p>
          <w:p>
            <w:pPr>
              <w:pStyle w:val="TAL"/>
              <w:rPr/>
            </w:pPr>
            <w:r>
              <w:rPr/>
              <w:t xml:space="preserve">DeltaSynchronizationConstDefs::DeltaSynchNotSupportedForAlarms, </w:t>
            </w:r>
          </w:p>
          <w:p>
            <w:pPr>
              <w:pStyle w:val="TAL"/>
              <w:rPr/>
            </w:pPr>
            <w:r>
              <w:rPr/>
              <w:t xml:space="preserve">DeltaSynchronizationConstDefs::DeltaSynchForAlarmsNotActive, </w:t>
            </w:r>
          </w:p>
          <w:p>
            <w:pPr>
              <w:pStyle w:val="TAL"/>
              <w:rPr/>
            </w:pPr>
            <w:r>
              <w:rPr/>
              <w:t>DeltaSynchronizationConstDefs::DeltaSynchNotActive,</w:t>
            </w:r>
          </w:p>
          <w:p>
            <w:pPr>
              <w:pStyle w:val="TAL"/>
              <w:rPr/>
            </w:pPr>
            <w:r>
              <w:rPr/>
              <w:t>GenericIRPManagementSystem::ParameterNotSupported,</w:t>
            </w:r>
          </w:p>
          <w:p>
            <w:pPr>
              <w:pStyle w:val="TAL"/>
              <w:rPr/>
            </w:pPr>
            <w:r>
              <w:rPr/>
              <w:t>GenericIRPManagementSystem::InvalidParameter,</w:t>
            </w:r>
          </w:p>
          <w:p>
            <w:pPr>
              <w:pStyle w:val="TAL"/>
              <w:rPr/>
            </w:pPr>
            <w:r>
              <w:rPr/>
              <w:t>GenericIRPManagementSystem::ValueNotSupported,</w:t>
            </w:r>
          </w:p>
          <w:p>
            <w:pPr>
              <w:pStyle w:val="TAL"/>
              <w:rPr/>
            </w:pPr>
            <w:r>
              <w:rPr/>
              <w:t>GenericIRPManagementSystem::OperationNotSupported</w:t>
            </w:r>
          </w:p>
        </w:tc>
        <w:tc>
          <w:tcPr>
            <w:tcW w:w="779"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r>
        <w:br w:type="page"/>
      </w:r>
    </w:p>
    <w:p>
      <w:pPr>
        <w:pStyle w:val="Heading2"/>
        <w:rPr/>
      </w:pPr>
      <w:bookmarkStart w:id="28" w:name="__RefHeading___Toc335991981"/>
      <w:bookmarkEnd w:id="28"/>
      <w:r>
        <w:rPr>
          <w:lang w:eastAsia="zh-CN"/>
        </w:rPr>
        <w:t>A.2.4</w:t>
        <w:tab/>
        <w:t>Notification parameter mapping</w:t>
      </w:r>
    </w:p>
    <w:p>
      <w:pPr>
        <w:pStyle w:val="Normal"/>
        <w:rPr/>
      </w:pPr>
      <w:r>
        <w:rPr/>
        <w:t xml:space="preserve">The </w:t>
      </w:r>
      <w:r>
        <w:rPr>
          <w:lang w:eastAsia="zh-CN"/>
        </w:rPr>
        <w:t>delta synchronization Information Service</w:t>
      </w:r>
      <w:r>
        <w:rPr/>
        <w:t xml:space="preserve"> defines semantics of parameters carried in notifications. The following table indicates the mapping of these parameters to their OMG CORBA Structured Event (defined in OMG Notification Service [</w:t>
      </w:r>
      <w:r>
        <w:rPr>
          <w:lang w:eastAsia="zh-CN"/>
        </w:rPr>
        <w:t>12</w:t>
      </w:r>
      <w:r>
        <w:rPr/>
        <w:t>]) equivalents. The composition of OMG Structured Event, as defined in the OMG Notification Service [</w:t>
      </w:r>
      <w:r>
        <w:rPr>
          <w:lang w:eastAsia="zh-CN"/>
        </w:rPr>
        <w:t>12</w:t>
      </w:r>
      <w:r>
        <w:rPr/>
        <w:t>], is:</w:t>
      </w:r>
    </w:p>
    <w:p>
      <w:pPr>
        <w:pStyle w:val="PL"/>
        <w:rPr>
          <w:lang w:val="en-GB" w:eastAsia="en-US"/>
        </w:rPr>
      </w:pPr>
      <w:r>
        <w:rPr>
          <w:lang w:val="en-GB" w:eastAsia="en-US"/>
        </w:rPr>
        <w:t>Header</w:t>
      </w:r>
    </w:p>
    <w:p>
      <w:pPr>
        <w:pStyle w:val="PL"/>
        <w:rPr>
          <w:lang w:val="en-GB" w:eastAsia="en-US"/>
        </w:rPr>
      </w:pPr>
      <w:r>
        <w:rPr>
          <w:rFonts w:eastAsia="Courier New"/>
          <w:lang w:val="en-GB" w:eastAsia="en-US"/>
        </w:rPr>
        <w:t xml:space="preserve">      </w:t>
      </w:r>
      <w:r>
        <w:rPr>
          <w:lang w:val="en-GB" w:eastAsia="en-US"/>
        </w:rPr>
        <w:t>Fixed Header</w:t>
      </w:r>
    </w:p>
    <w:p>
      <w:pPr>
        <w:pStyle w:val="PL"/>
        <w:rPr>
          <w:lang w:val="en-GB" w:eastAsia="en-US"/>
        </w:rPr>
      </w:pPr>
      <w:r>
        <w:rPr>
          <w:rFonts w:eastAsia="Courier New"/>
          <w:lang w:val="en-GB" w:eastAsia="en-US"/>
        </w:rPr>
        <w:t xml:space="preserve">           </w:t>
      </w:r>
      <w:r>
        <w:rPr>
          <w:lang w:val="en-GB" w:eastAsia="en-US"/>
        </w:rPr>
        <w:t>domain_name</w:t>
      </w:r>
    </w:p>
    <w:p>
      <w:pPr>
        <w:pStyle w:val="PL"/>
        <w:rPr>
          <w:lang w:val="en-GB" w:eastAsia="en-US"/>
        </w:rPr>
      </w:pPr>
      <w:r>
        <w:rPr>
          <w:rFonts w:eastAsia="Courier New"/>
          <w:lang w:val="en-GB" w:eastAsia="en-US"/>
        </w:rPr>
        <w:t xml:space="preserve">           </w:t>
      </w:r>
      <w:r>
        <w:rPr>
          <w:lang w:val="en-GB" w:eastAsia="en-US"/>
        </w:rPr>
        <w:t>type_name</w:t>
      </w:r>
    </w:p>
    <w:p>
      <w:pPr>
        <w:pStyle w:val="PL"/>
        <w:rPr>
          <w:lang w:val="en-GB" w:eastAsia="en-US"/>
        </w:rPr>
      </w:pPr>
      <w:r>
        <w:rPr>
          <w:rFonts w:eastAsia="Courier New"/>
          <w:lang w:val="en-GB" w:eastAsia="en-US"/>
        </w:rPr>
        <w:t xml:space="preserve">           </w:t>
      </w:r>
      <w:r>
        <w:rPr>
          <w:lang w:val="en-GB" w:eastAsia="en-US"/>
        </w:rPr>
        <w:t>event_name</w:t>
      </w:r>
    </w:p>
    <w:p>
      <w:pPr>
        <w:pStyle w:val="PL"/>
        <w:rPr>
          <w:lang w:val="en-GB" w:eastAsia="en-US"/>
        </w:rPr>
      </w:pPr>
      <w:r>
        <w:rPr>
          <w:rFonts w:eastAsia="Courier New"/>
          <w:lang w:val="en-GB" w:eastAsia="en-US"/>
        </w:rPr>
        <w:t xml:space="preserve">      </w:t>
      </w:r>
      <w:r>
        <w:rPr>
          <w:lang w:val="en-GB" w:eastAsia="en-US"/>
        </w:rPr>
        <w:t>Variable Header</w:t>
      </w:r>
    </w:p>
    <w:p>
      <w:pPr>
        <w:pStyle w:val="PL"/>
        <w:rPr>
          <w:lang w:val="en-GB" w:eastAsia="en-US"/>
        </w:rPr>
      </w:pPr>
      <w:r>
        <w:rPr>
          <w:lang w:val="en-GB" w:eastAsia="en-US"/>
        </w:rPr>
        <w:t>Body</w:t>
      </w:r>
    </w:p>
    <w:p>
      <w:pPr>
        <w:pStyle w:val="PL"/>
        <w:rPr>
          <w:lang w:val="en-GB" w:eastAsia="en-US"/>
        </w:rPr>
      </w:pPr>
      <w:r>
        <w:rPr>
          <w:rFonts w:eastAsia="Courier New"/>
          <w:lang w:val="en-GB" w:eastAsia="en-US"/>
        </w:rPr>
        <w:t xml:space="preserve">      </w:t>
      </w:r>
      <w:r>
        <w:rPr>
          <w:lang w:val="en-GB" w:eastAsia="en-US"/>
        </w:rPr>
        <w:t>filterable_body_fields</w:t>
      </w:r>
    </w:p>
    <w:p>
      <w:pPr>
        <w:pStyle w:val="PL"/>
        <w:rPr>
          <w:lang w:val="en-GB" w:eastAsia="en-US"/>
        </w:rPr>
      </w:pPr>
      <w:r>
        <w:rPr>
          <w:rFonts w:eastAsia="Courier New"/>
          <w:lang w:val="en-GB" w:eastAsia="en-US"/>
        </w:rPr>
        <w:t xml:space="preserve">      </w:t>
      </w:r>
      <w:r>
        <w:rPr>
          <w:lang w:val="en-GB" w:eastAsia="en-US"/>
        </w:rPr>
        <w:t>remaining_body</w:t>
      </w:r>
    </w:p>
    <w:p>
      <w:pPr>
        <w:pStyle w:val="PL"/>
        <w:rPr>
          <w:lang w:val="en-GB" w:eastAsia="en-US"/>
        </w:rPr>
      </w:pPr>
      <w:r>
        <w:rPr>
          <w:lang w:val="en-GB" w:eastAsia="en-US"/>
        </w:rPr>
      </w:r>
    </w:p>
    <w:p>
      <w:pPr>
        <w:pStyle w:val="Normal"/>
        <w:rPr/>
      </w:pPr>
      <w:r>
        <w:rPr/>
        <w:t xml:space="preserve">The following tables list all OMG Structured Event attributes in the second column. The first column identifies the </w:t>
      </w:r>
      <w:r>
        <w:rPr>
          <w:lang w:eastAsia="zh-CN"/>
        </w:rPr>
        <w:t>delta synchronization Information Service</w:t>
      </w:r>
      <w:r>
        <w:rPr/>
        <w:t xml:space="preserve"> defined notification parameters.</w:t>
      </w:r>
      <w:r>
        <w:br w:type="page"/>
      </w:r>
    </w:p>
    <w:p>
      <w:pPr>
        <w:pStyle w:val="TH"/>
        <w:keepLines w:val="false"/>
        <w:widowControl w:val="false"/>
        <w:rPr/>
      </w:pPr>
      <w:r>
        <w:rPr/>
        <w:t xml:space="preserve">Table </w:t>
      </w:r>
      <w:r>
        <w:rPr>
          <w:lang w:eastAsia="zh-CN"/>
        </w:rPr>
        <w:t>A.2.4-1</w:t>
      </w:r>
      <w:r>
        <w:rPr/>
        <w:t xml:space="preserve">: Mapping for </w:t>
      </w:r>
      <w:r>
        <w:rPr>
          <w:rFonts w:cs="Courier New" w:ascii="Courier New" w:hAnsi="Courier New"/>
          <w:b w:val="false"/>
        </w:rPr>
        <w:t>notifyStatusOfDeltaSynchronization</w:t>
      </w:r>
    </w:p>
    <w:tbl>
      <w:tblPr>
        <w:tblW w:w="9697" w:type="dxa"/>
        <w:jc w:val="center"/>
        <w:tblInd w:w="0" w:type="dxa"/>
        <w:tblLayout w:type="fixed"/>
        <w:tblCellMar>
          <w:top w:w="0" w:type="dxa"/>
          <w:left w:w="28" w:type="dxa"/>
          <w:bottom w:w="0" w:type="dxa"/>
          <w:right w:w="28" w:type="dxa"/>
        </w:tblCellMar>
      </w:tblPr>
      <w:tblGrid>
        <w:gridCol w:w="2606"/>
        <w:gridCol w:w="1837"/>
        <w:gridCol w:w="787"/>
        <w:gridCol w:w="4467"/>
      </w:tblGrid>
      <w:tr>
        <w:trPr>
          <w:cantSplit w:val="true"/>
        </w:trPr>
        <w:tc>
          <w:tcPr>
            <w:tcW w:w="260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4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cantSplit w:val="true"/>
        </w:trPr>
        <w:tc>
          <w:tcPr>
            <w:tcW w:w="2606"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837"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67"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clause 3.</w:t>
            </w:r>
            <w:r>
              <w:rPr>
                <w:lang w:eastAsia="zh-CN"/>
              </w:rPr>
              <w:t>1</w:t>
            </w:r>
            <w:r>
              <w:rPr/>
              <w:t>.</w:t>
            </w:r>
          </w:p>
          <w:p>
            <w:pPr>
              <w:pStyle w:val="TAL"/>
              <w:rPr/>
            </w:pPr>
            <w:r>
              <w:rPr/>
              <w:t>It indicates the syntax and semantics of the Structured Event as defined by the present document.</w:t>
            </w:r>
          </w:p>
        </w:tc>
      </w:tr>
      <w:tr>
        <w:trPr>
          <w:cantSplit w:val="true"/>
        </w:trPr>
        <w:tc>
          <w:tcPr>
            <w:tcW w:w="26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notificationType</w:t>
            </w:r>
          </w:p>
        </w:tc>
        <w:tc>
          <w:tcPr>
            <w:tcW w:w="183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46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This is the NotifyDeltaSynchOfInstancesDeactivated of module DeltaSynchronizationNotifications.</w:t>
            </w:r>
          </w:p>
        </w:tc>
      </w:tr>
      <w:tr>
        <w:trPr>
          <w:cantSplit w:val="true"/>
        </w:trPr>
        <w:tc>
          <w:tcPr>
            <w:tcW w:w="26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83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46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It carries no information.</w:t>
            </w:r>
          </w:p>
        </w:tc>
      </w:tr>
      <w:tr>
        <w:trPr>
          <w:cantSplit w:val="true"/>
        </w:trPr>
        <w:tc>
          <w:tcPr>
            <w:tcW w:w="26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83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pPr>
            <w:r>
              <w:rPr/>
            </w:r>
          </w:p>
        </w:tc>
        <w:tc>
          <w:tcPr>
            <w:tcW w:w="446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26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objectClass, objectInstance</w:t>
            </w:r>
          </w:p>
        </w:tc>
        <w:tc>
          <w:tcPr>
            <w:tcW w:w="183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46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NV stands for name-value pair. Order arrangement of NV pairs is not significant. The name of NV-pair is always encoded in string.</w:t>
            </w:r>
          </w:p>
          <w:p>
            <w:pPr>
              <w:pStyle w:val="TAL"/>
              <w:keepNext w:val="false"/>
              <w:keepLines w:val="false"/>
              <w:rPr/>
            </w:pPr>
            <w:r>
              <w:rPr/>
            </w:r>
          </w:p>
          <w:p>
            <w:pPr>
              <w:pStyle w:val="TAL"/>
              <w:keepNext w:val="false"/>
              <w:keepLines w:val="false"/>
              <w:rPr/>
            </w:pPr>
            <w:r>
              <w:rPr/>
              <w:t>Name of this NV pair is the MANAGED_OBJECT_INSTANCE of interface AttributeNameValue of module NotificationIRPConstDefs.</w:t>
            </w:r>
          </w:p>
          <w:p>
            <w:pPr>
              <w:pStyle w:val="TAL"/>
              <w:keepNext w:val="false"/>
              <w:keepLines w:val="false"/>
              <w:rPr>
                <w:sz w:val="10"/>
                <w:szCs w:val="10"/>
              </w:rPr>
            </w:pPr>
            <w:r>
              <w:rPr>
                <w:sz w:val="10"/>
                <w:szCs w:val="10"/>
              </w:rPr>
            </w:r>
          </w:p>
          <w:p>
            <w:pPr>
              <w:pStyle w:val="TAL"/>
              <w:keepNext w:val="false"/>
              <w:keepLines w:val="false"/>
              <w:rPr/>
            </w:pPr>
            <w:r>
              <w:rPr/>
              <w:t>Value of NV pair is a string. See corresponding table in Notification IRP: CORBA SS (3GPP TS 32.306 [11] ).</w:t>
            </w:r>
          </w:p>
        </w:tc>
      </w:tr>
      <w:tr>
        <w:trPr>
          <w:cantSplit w:val="true"/>
        </w:trPr>
        <w:tc>
          <w:tcPr>
            <w:tcW w:w="26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notificationId</w:t>
            </w:r>
          </w:p>
        </w:tc>
        <w:tc>
          <w:tcPr>
            <w:tcW w:w="183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46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NOTIFICATION_ID of interface AttributeNameValue of module NotificationIRPConstDefs.</w:t>
            </w:r>
          </w:p>
          <w:p>
            <w:pPr>
              <w:pStyle w:val="TAL"/>
              <w:keepNext w:val="false"/>
              <w:keepLines w:val="false"/>
              <w:rPr>
                <w:sz w:val="10"/>
                <w:szCs w:val="10"/>
              </w:rPr>
            </w:pPr>
            <w:r>
              <w:rPr>
                <w:sz w:val="10"/>
                <w:szCs w:val="10"/>
              </w:rPr>
            </w:r>
          </w:p>
          <w:p>
            <w:pPr>
              <w:pStyle w:val="TAL"/>
              <w:keepNext w:val="false"/>
              <w:keepLines w:val="false"/>
              <w:rPr/>
            </w:pPr>
            <w:r>
              <w:rPr/>
              <w:t>Value of NV pair is a long. See corresponding table in Notification IRP: CORBA SS (3GPP TS 32.306 [11] ).</w:t>
            </w:r>
          </w:p>
        </w:tc>
      </w:tr>
      <w:tr>
        <w:trPr>
          <w:cantSplit w:val="true"/>
        </w:trPr>
        <w:tc>
          <w:tcPr>
            <w:tcW w:w="26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eventTime</w:t>
            </w:r>
          </w:p>
        </w:tc>
        <w:tc>
          <w:tcPr>
            <w:tcW w:w="183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46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EVENT_TIME of interface AttributeNameValue of module NotificationIRPConstDefs.</w:t>
            </w:r>
          </w:p>
          <w:p>
            <w:pPr>
              <w:pStyle w:val="TAL"/>
              <w:keepNext w:val="false"/>
              <w:keepLines w:val="false"/>
              <w:rPr>
                <w:rFonts w:ascii="Helvetica" w:hAnsi="Helvetica" w:cs="Helvetica"/>
                <w:sz w:val="10"/>
                <w:szCs w:val="10"/>
              </w:rPr>
            </w:pPr>
            <w:r>
              <w:rPr>
                <w:rFonts w:cs="Helvetica" w:ascii="Helvetica" w:hAnsi="Helvetica"/>
                <w:sz w:val="10"/>
                <w:szCs w:val="10"/>
              </w:rPr>
            </w:r>
          </w:p>
          <w:p>
            <w:pPr>
              <w:pStyle w:val="TAL"/>
              <w:keepNext w:val="false"/>
              <w:keepLines w:val="false"/>
              <w:rPr/>
            </w:pPr>
            <w:r>
              <w:rPr/>
              <w:t>Value of NV pair is IRPTime. See corresponding table in Notification IRP: CORBA SS (3GPP TS 32.306 [11]).</w:t>
            </w:r>
          </w:p>
        </w:tc>
      </w:tr>
      <w:tr>
        <w:trPr>
          <w:cantSplit w:val="true"/>
        </w:trPr>
        <w:tc>
          <w:tcPr>
            <w:tcW w:w="26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systemDN</w:t>
            </w:r>
          </w:p>
        </w:tc>
        <w:tc>
          <w:tcPr>
            <w:tcW w:w="183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446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SYSTEM_DN of interface AttributeNameValue of module NotificationIRPConstDefs.</w:t>
            </w:r>
          </w:p>
          <w:p>
            <w:pPr>
              <w:pStyle w:val="TAL"/>
              <w:keepNext w:val="false"/>
              <w:keepLines w:val="false"/>
              <w:rPr>
                <w:sz w:val="10"/>
                <w:szCs w:val="10"/>
              </w:rPr>
            </w:pPr>
            <w:r>
              <w:rPr>
                <w:sz w:val="10"/>
                <w:szCs w:val="10"/>
              </w:rPr>
            </w:r>
          </w:p>
          <w:p>
            <w:pPr>
              <w:pStyle w:val="TAL"/>
              <w:keepNext w:val="false"/>
              <w:keepLines w:val="false"/>
              <w:rPr/>
            </w:pPr>
            <w:r>
              <w:rPr/>
              <w:t>Value of NV pair is a string. See corresponding table in Notification IRP: CORBA SS (3GPP TS 32.306 [11]).</w:t>
            </w:r>
          </w:p>
        </w:tc>
      </w:tr>
      <w:tr>
        <w:trPr>
          <w:cantSplit w:val="true"/>
        </w:trPr>
        <w:tc>
          <w:tcPr>
            <w:tcW w:w="26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managerReference</w:t>
            </w:r>
          </w:p>
        </w:tc>
        <w:tc>
          <w:tcPr>
            <w:tcW w:w="183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446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MANAGER_REFERENCE of interface notifyDeltaSynchOfInstancesDeactivated of module DeltaSynchronizationNotifications</w:t>
            </w:r>
            <w:r>
              <w:rPr/>
              <w:t>.</w:t>
            </w:r>
          </w:p>
          <w:p>
            <w:pPr>
              <w:pStyle w:val="TAL"/>
              <w:keepNext w:val="false"/>
              <w:keepLines w:val="false"/>
              <w:rPr>
                <w:sz w:val="10"/>
                <w:szCs w:val="10"/>
              </w:rPr>
            </w:pPr>
            <w:r>
              <w:rPr>
                <w:sz w:val="10"/>
                <w:szCs w:val="10"/>
              </w:rPr>
            </w:r>
          </w:p>
          <w:p>
            <w:pPr>
              <w:pStyle w:val="TAL"/>
              <w:keepNext w:val="false"/>
              <w:keepLines w:val="false"/>
              <w:rPr/>
            </w:pPr>
            <w:r>
              <w:rPr/>
              <w:t>Value of NV pair is ManagerReference of module DeltaSynchronizationConstDefs.</w:t>
            </w:r>
          </w:p>
        </w:tc>
      </w:tr>
      <w:tr>
        <w:trPr>
          <w:cantSplit w:val="true"/>
        </w:trPr>
        <w:tc>
          <w:tcPr>
            <w:tcW w:w="26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deltaSynchStatusForCMData</w:t>
            </w:r>
          </w:p>
        </w:tc>
        <w:tc>
          <w:tcPr>
            <w:tcW w:w="183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446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DELTA_SYNCH_STATUS_FOR_CMDATA of interface notifyDeltaSynchOfInstancesDeactivated of module DeltaSynchronizationNotifications</w:t>
            </w:r>
            <w:r>
              <w:rPr/>
              <w:t>.</w:t>
            </w:r>
          </w:p>
          <w:p>
            <w:pPr>
              <w:pStyle w:val="TAL"/>
              <w:keepNext w:val="false"/>
              <w:keepLines w:val="false"/>
              <w:rPr>
                <w:sz w:val="10"/>
                <w:szCs w:val="10"/>
              </w:rPr>
            </w:pPr>
            <w:r>
              <w:rPr>
                <w:sz w:val="10"/>
                <w:szCs w:val="10"/>
              </w:rPr>
            </w:r>
          </w:p>
          <w:p>
            <w:pPr>
              <w:pStyle w:val="TAL"/>
              <w:keepNext w:val="false"/>
              <w:keepLines w:val="false"/>
              <w:rPr/>
            </w:pPr>
            <w:r>
              <w:rPr/>
              <w:t>Value of NV pair is DeltaSynchStatus of module DeltaSynchronizationConstDefs.</w:t>
            </w:r>
          </w:p>
        </w:tc>
      </w:tr>
      <w:tr>
        <w:trPr>
          <w:cantSplit w:val="true"/>
        </w:trPr>
        <w:tc>
          <w:tcPr>
            <w:tcW w:w="26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deltaSynchStatusForAlarmData</w:t>
            </w:r>
          </w:p>
        </w:tc>
        <w:tc>
          <w:tcPr>
            <w:tcW w:w="183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446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w:t>
            </w:r>
            <w:bookmarkStart w:id="29" w:name="OLE_LINK8"/>
            <w:r>
              <w:rPr/>
              <w:t xml:space="preserve">DELTA_SYNCH_STATUS_FOR_ALARM_DATA </w:t>
            </w:r>
            <w:bookmarkEnd w:id="29"/>
            <w:r>
              <w:rPr/>
              <w:t>of interface notifyDeltaSynchOfInstancesDeactivated of module DeltaSynchronizationNotifications</w:t>
            </w:r>
            <w:r>
              <w:rPr/>
              <w:t>.</w:t>
            </w:r>
          </w:p>
          <w:p>
            <w:pPr>
              <w:pStyle w:val="TAL"/>
              <w:keepNext w:val="false"/>
              <w:keepLines w:val="false"/>
              <w:rPr>
                <w:sz w:val="10"/>
                <w:szCs w:val="10"/>
              </w:rPr>
            </w:pPr>
            <w:r>
              <w:rPr>
                <w:sz w:val="10"/>
                <w:szCs w:val="10"/>
              </w:rPr>
            </w:r>
          </w:p>
          <w:p>
            <w:pPr>
              <w:pStyle w:val="TAL"/>
              <w:keepNext w:val="false"/>
              <w:keepLines w:val="false"/>
              <w:rPr/>
            </w:pPr>
            <w:r>
              <w:rPr/>
              <w:t>Value of NV pair is DeltaSynchStatus of module DeltaSynchronizationConstDefs.</w:t>
            </w:r>
          </w:p>
        </w:tc>
      </w:tr>
    </w:tbl>
    <w:p>
      <w:pPr>
        <w:pStyle w:val="Normal"/>
        <w:rPr/>
      </w:pPr>
      <w:r>
        <w:rPr/>
      </w:r>
    </w:p>
    <w:p>
      <w:pPr>
        <w:pStyle w:val="TH"/>
        <w:keepLines w:val="false"/>
        <w:widowControl w:val="false"/>
        <w:spacing w:before="0" w:after="120"/>
        <w:rPr/>
      </w:pPr>
      <w:r>
        <w:rPr/>
        <w:t xml:space="preserve">Table </w:t>
      </w:r>
      <w:r>
        <w:rPr>
          <w:lang w:eastAsia="zh-CN"/>
        </w:rPr>
        <w:t>A.2.4-2</w:t>
      </w:r>
      <w:r>
        <w:rPr/>
        <w:t xml:space="preserve">: Mapping for </w:t>
      </w:r>
      <w:r>
        <w:rPr>
          <w:rFonts w:cs="Courier New" w:ascii="Courier New" w:hAnsi="Courier New"/>
          <w:b w:val="false"/>
        </w:rPr>
        <w:t>notifyNewDeltaSynchPoint</w:t>
      </w:r>
    </w:p>
    <w:tbl>
      <w:tblPr>
        <w:tblW w:w="9697" w:type="dxa"/>
        <w:jc w:val="center"/>
        <w:tblInd w:w="0" w:type="dxa"/>
        <w:tblLayout w:type="fixed"/>
        <w:tblCellMar>
          <w:top w:w="0" w:type="dxa"/>
          <w:left w:w="28" w:type="dxa"/>
          <w:bottom w:w="0" w:type="dxa"/>
          <w:right w:w="28" w:type="dxa"/>
        </w:tblCellMar>
      </w:tblPr>
      <w:tblGrid>
        <w:gridCol w:w="2435"/>
        <w:gridCol w:w="1925"/>
        <w:gridCol w:w="787"/>
        <w:gridCol w:w="4550"/>
      </w:tblGrid>
      <w:tr>
        <w:trPr>
          <w:cantSplit w:val="true"/>
        </w:trPr>
        <w:tc>
          <w:tcPr>
            <w:tcW w:w="243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9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5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cantSplit w:val="true"/>
        </w:trPr>
        <w:tc>
          <w:tcPr>
            <w:tcW w:w="2435"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925"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550"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subclause 3.</w:t>
            </w:r>
            <w:r>
              <w:rPr>
                <w:lang w:eastAsia="zh-CN"/>
              </w:rPr>
              <w:t>1</w:t>
            </w:r>
          </w:p>
          <w:p>
            <w:pPr>
              <w:pStyle w:val="TAL"/>
              <w:rPr/>
            </w:pPr>
            <w:r>
              <w:rPr/>
              <w:t>It indicates the syntax and semantics of the Structured Event as defined by the present document.</w:t>
            </w:r>
          </w:p>
        </w:tc>
      </w:tr>
      <w:tr>
        <w:trPr>
          <w:cantSplit w:val="true"/>
        </w:trPr>
        <w:tc>
          <w:tcPr>
            <w:tcW w:w="2435"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1925" w:type="dxa"/>
            <w:tcBorders>
              <w:top w:val="single" w:sz="4" w:space="0" w:color="000000"/>
              <w:left w:val="single" w:sz="4" w:space="0" w:color="000000"/>
              <w:bottom w:val="single" w:sz="4" w:space="0" w:color="000000"/>
              <w:right w:val="single" w:sz="4" w:space="0" w:color="000000"/>
            </w:tcBorders>
          </w:tcPr>
          <w:p>
            <w:pPr>
              <w:pStyle w:val="TAL"/>
              <w:rPr/>
            </w:pPr>
            <w:r>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550"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This is the NotifyDeltaSynchOfAlarmsDeactivated of module DeltaSynchronizationNotifications.</w:t>
            </w:r>
          </w:p>
        </w:tc>
      </w:tr>
      <w:tr>
        <w:trPr>
          <w:cantSplit w:val="true"/>
        </w:trPr>
        <w:tc>
          <w:tcPr>
            <w:tcW w:w="2435"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925" w:type="dxa"/>
            <w:tcBorders>
              <w:top w:val="single" w:sz="4" w:space="0" w:color="000000"/>
              <w:left w:val="single" w:sz="4" w:space="0" w:color="000000"/>
              <w:bottom w:val="single" w:sz="4" w:space="0" w:color="000000"/>
              <w:right w:val="single" w:sz="4" w:space="0" w:color="000000"/>
            </w:tcBorders>
          </w:tcPr>
          <w:p>
            <w:pPr>
              <w:pStyle w:val="TAL"/>
              <w:rPr/>
            </w:pPr>
            <w:r>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550"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It carries no information.</w:t>
            </w:r>
          </w:p>
        </w:tc>
      </w:tr>
      <w:tr>
        <w:trPr>
          <w:cantSplit w:val="true"/>
        </w:trPr>
        <w:tc>
          <w:tcPr>
            <w:tcW w:w="2435"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925" w:type="dxa"/>
            <w:tcBorders>
              <w:top w:val="single" w:sz="4" w:space="0" w:color="000000"/>
              <w:left w:val="single" w:sz="4" w:space="0" w:color="000000"/>
              <w:bottom w:val="single" w:sz="4" w:space="0" w:color="000000"/>
              <w:right w:val="single" w:sz="4" w:space="0" w:color="000000"/>
            </w:tcBorders>
          </w:tcPr>
          <w:p>
            <w:pPr>
              <w:pStyle w:val="TAL"/>
              <w:rPr/>
            </w:pPr>
            <w:r>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5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435"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1925"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550" w:type="dxa"/>
            <w:tcBorders>
              <w:top w:val="single" w:sz="4" w:space="0" w:color="000000"/>
              <w:left w:val="single" w:sz="4" w:space="0" w:color="000000"/>
              <w:bottom w:val="single" w:sz="4" w:space="0" w:color="000000"/>
              <w:right w:val="single" w:sz="4" w:space="0" w:color="000000"/>
            </w:tcBorders>
          </w:tcPr>
          <w:p>
            <w:pPr>
              <w:pStyle w:val="TAL"/>
              <w:rPr/>
            </w:pPr>
            <w:r>
              <w:rPr/>
              <w:t>NV stands for name-value pair. Order arrangement of NV pairs is not significant. The name of NV-pair is always encoded in string.</w:t>
            </w:r>
          </w:p>
          <w:p>
            <w:pPr>
              <w:pStyle w:val="TAL"/>
              <w:rPr/>
            </w:pPr>
            <w:r>
              <w:rPr/>
            </w:r>
          </w:p>
          <w:p>
            <w:pPr>
              <w:pStyle w:val="TAL"/>
              <w:rPr/>
            </w:pPr>
            <w:r>
              <w:rPr/>
              <w:t>Name of this NV pair is the MANAGED_OBJECT_INSTANCE of interface AttributeNameValue of module NotificationIRPConstDefs.</w:t>
            </w:r>
          </w:p>
          <w:p>
            <w:pPr>
              <w:pStyle w:val="TAL"/>
              <w:rPr/>
            </w:pPr>
            <w:r>
              <w:rPr/>
            </w:r>
          </w:p>
          <w:p>
            <w:pPr>
              <w:pStyle w:val="TAL"/>
              <w:rPr/>
            </w:pPr>
            <w:r>
              <w:rPr/>
              <w:t>Value of NV pair is a string. See corresponding table in Notification IRP: CORBA SS (3GPP TS 32.306 [11]).</w:t>
            </w:r>
          </w:p>
        </w:tc>
      </w:tr>
      <w:tr>
        <w:trPr>
          <w:cantSplit w:val="true"/>
        </w:trPr>
        <w:tc>
          <w:tcPr>
            <w:tcW w:w="2435"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1925"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55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NOTIFICATION_ID of interface AttributeNameValue of module NotificationIRPConstDefs.</w:t>
            </w:r>
          </w:p>
          <w:p>
            <w:pPr>
              <w:pStyle w:val="TAL"/>
              <w:rPr/>
            </w:pPr>
            <w:r>
              <w:rPr/>
            </w:r>
          </w:p>
          <w:p>
            <w:pPr>
              <w:pStyle w:val="TAL"/>
              <w:rPr/>
            </w:pPr>
            <w:r>
              <w:rPr/>
              <w:t>Value of NV pair is a long. See corresponding table in Notification IRP: CORBA SS (3GPP TS 32.306 [11]).</w:t>
            </w:r>
          </w:p>
        </w:tc>
      </w:tr>
      <w:tr>
        <w:trPr>
          <w:cantSplit w:val="true"/>
        </w:trPr>
        <w:tc>
          <w:tcPr>
            <w:tcW w:w="2435"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1925"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55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EVENT_TIME of interface AttributeNameValue of module NotificationIRPConstDefs.</w:t>
            </w:r>
          </w:p>
          <w:p>
            <w:pPr>
              <w:pStyle w:val="TAL"/>
              <w:rPr>
                <w:rFonts w:ascii="Helvetica" w:hAnsi="Helvetica" w:cs="Helvetica"/>
              </w:rPr>
            </w:pPr>
            <w:r>
              <w:rPr>
                <w:rFonts w:cs="Helvetica" w:ascii="Helvetica" w:hAnsi="Helvetica"/>
              </w:rPr>
            </w:r>
          </w:p>
          <w:p>
            <w:pPr>
              <w:pStyle w:val="TAL"/>
              <w:rPr/>
            </w:pPr>
            <w:r>
              <w:rPr/>
              <w:t>Value of NV pair is IRPTime. See corresponding table in Notification IRP: CORBA SS (3GPP TS 32.306 [11]).</w:t>
            </w:r>
          </w:p>
        </w:tc>
      </w:tr>
      <w:tr>
        <w:trPr>
          <w:cantSplit w:val="true"/>
        </w:trPr>
        <w:tc>
          <w:tcPr>
            <w:tcW w:w="2435"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1925"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55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SYSTEM_DN of interface AttributeNameValue of module NotificationIRPConstDefs.</w:t>
            </w:r>
          </w:p>
          <w:p>
            <w:pPr>
              <w:pStyle w:val="TAL"/>
              <w:rPr/>
            </w:pPr>
            <w:r>
              <w:rPr/>
            </w:r>
          </w:p>
          <w:p>
            <w:pPr>
              <w:pStyle w:val="TAL"/>
              <w:rPr/>
            </w:pPr>
            <w:r>
              <w:rPr/>
              <w:t>Value of NV pair is a string. See corresponding table in Notification IRP: CORBA SS (3GPP TS 32.306 [11]).</w:t>
            </w:r>
          </w:p>
        </w:tc>
      </w:tr>
      <w:tr>
        <w:trPr>
          <w:cantSplit w:val="true"/>
        </w:trPr>
        <w:tc>
          <w:tcPr>
            <w:tcW w:w="2435" w:type="dxa"/>
            <w:tcBorders>
              <w:top w:val="single" w:sz="4" w:space="0" w:color="000000"/>
              <w:left w:val="single" w:sz="4" w:space="0" w:color="000000"/>
              <w:bottom w:val="single" w:sz="4" w:space="0" w:color="000000"/>
              <w:right w:val="single" w:sz="4" w:space="0" w:color="000000"/>
            </w:tcBorders>
          </w:tcPr>
          <w:p>
            <w:pPr>
              <w:pStyle w:val="TAL"/>
              <w:rPr/>
            </w:pPr>
            <w:r>
              <w:rPr/>
              <w:t>newSynchPoint</w:t>
            </w:r>
          </w:p>
        </w:tc>
        <w:tc>
          <w:tcPr>
            <w:tcW w:w="192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55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NEW_DELTA_SYNCH_POINT of interface notifyDeltaSynchOfAlarmsDeactivated of module DeltaSynchronizationNotifications</w:t>
            </w:r>
            <w:r>
              <w:rPr/>
              <w:t>.</w:t>
            </w:r>
          </w:p>
          <w:p>
            <w:pPr>
              <w:pStyle w:val="TAL"/>
              <w:rPr/>
            </w:pPr>
            <w:r>
              <w:rPr/>
            </w:r>
          </w:p>
          <w:p>
            <w:pPr>
              <w:pStyle w:val="TAL"/>
              <w:rPr/>
            </w:pPr>
            <w:r>
              <w:rPr/>
              <w:t>Value of NV pair is SynchPoint of module DeltaSynchronizationConstDefs.</w:t>
            </w:r>
          </w:p>
        </w:tc>
      </w:tr>
      <w:tr>
        <w:trPr>
          <w:cantSplit w:val="true"/>
        </w:trPr>
        <w:tc>
          <w:tcPr>
            <w:tcW w:w="2435" w:type="dxa"/>
            <w:tcBorders>
              <w:top w:val="single" w:sz="4" w:space="0" w:color="000000"/>
              <w:left w:val="single" w:sz="4" w:space="0" w:color="000000"/>
              <w:bottom w:val="single" w:sz="4" w:space="0" w:color="000000"/>
              <w:right w:val="single" w:sz="4" w:space="0" w:color="000000"/>
            </w:tcBorders>
          </w:tcPr>
          <w:p>
            <w:pPr>
              <w:pStyle w:val="TAL"/>
              <w:rPr/>
            </w:pPr>
            <w:r>
              <w:rPr/>
              <w:t>requestedSynchPoint</w:t>
            </w:r>
          </w:p>
        </w:tc>
        <w:tc>
          <w:tcPr>
            <w:tcW w:w="192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55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REQUESTED_SYNCH_POINT of interface notifyDeltaSynchOfAlarmsDeactivated of module DeltaSynchronizationNotifications</w:t>
            </w:r>
            <w:r>
              <w:rPr/>
              <w:t>.</w:t>
            </w:r>
          </w:p>
          <w:p>
            <w:pPr>
              <w:pStyle w:val="TAL"/>
              <w:rPr/>
            </w:pPr>
            <w:r>
              <w:rPr/>
            </w:r>
          </w:p>
          <w:p>
            <w:pPr>
              <w:pStyle w:val="TAL"/>
              <w:rPr/>
            </w:pPr>
            <w:r>
              <w:rPr/>
              <w:t>Value of NV pair is SynchPoint of module DeltaSynchronizationConstDefs.</w:t>
            </w:r>
          </w:p>
        </w:tc>
      </w:tr>
      <w:tr>
        <w:trPr>
          <w:cantSplit w:val="true"/>
        </w:trPr>
        <w:tc>
          <w:tcPr>
            <w:tcW w:w="2435" w:type="dxa"/>
            <w:tcBorders>
              <w:top w:val="single" w:sz="4" w:space="0" w:color="000000"/>
              <w:left w:val="single" w:sz="4" w:space="0" w:color="000000"/>
              <w:bottom w:val="single" w:sz="4" w:space="0" w:color="000000"/>
              <w:right w:val="single" w:sz="4" w:space="0" w:color="000000"/>
            </w:tcBorders>
          </w:tcPr>
          <w:p>
            <w:pPr>
              <w:pStyle w:val="TAL"/>
              <w:rPr/>
            </w:pPr>
            <w:r>
              <w:rPr/>
              <w:t>deltaS</w:t>
            </w:r>
            <w:r>
              <w:rPr/>
              <w:t>ynchPointType</w:t>
            </w:r>
          </w:p>
        </w:tc>
        <w:tc>
          <w:tcPr>
            <w:tcW w:w="192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55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DELTA_SYNCH_POINT_TYPE of interface notifyDeltaSynchOfAlarmsDeactivated of module DeltaSynchronizationNotifications</w:t>
            </w:r>
            <w:r>
              <w:rPr/>
              <w:t>.</w:t>
            </w:r>
          </w:p>
          <w:p>
            <w:pPr>
              <w:pStyle w:val="TAL"/>
              <w:rPr/>
            </w:pPr>
            <w:r>
              <w:rPr/>
            </w:r>
          </w:p>
          <w:p>
            <w:pPr>
              <w:pStyle w:val="TAL"/>
              <w:rPr/>
            </w:pPr>
            <w:r>
              <w:rPr/>
              <w:t>Value of NV pair is DeltaSynchPointType of module DeltaSynchronizationConstDefs.</w:t>
            </w:r>
          </w:p>
        </w:tc>
      </w:tr>
      <w:tr>
        <w:trPr>
          <w:cantSplit w:val="true"/>
        </w:trPr>
        <w:tc>
          <w:tcPr>
            <w:tcW w:w="2435" w:type="dxa"/>
            <w:tcBorders>
              <w:top w:val="single" w:sz="4" w:space="0" w:color="000000"/>
              <w:left w:val="single" w:sz="4" w:space="0" w:color="000000"/>
              <w:bottom w:val="single" w:sz="4" w:space="0" w:color="000000"/>
              <w:right w:val="single" w:sz="4" w:space="0" w:color="000000"/>
            </w:tcBorders>
          </w:tcPr>
          <w:p>
            <w:pPr>
              <w:pStyle w:val="TAL"/>
              <w:rPr/>
            </w:pPr>
            <w:r>
              <w:rPr/>
              <w:t>triggeredByAgentOrManager</w:t>
            </w:r>
          </w:p>
        </w:tc>
        <w:tc>
          <w:tcPr>
            <w:tcW w:w="192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55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TRIGGERED_BY_AGENT_OR_MANAGER of interface notifyDeltaSynchOfAlarmsDeactivated of module DeltaSynchronizationNotifications</w:t>
            </w:r>
            <w:r>
              <w:rPr/>
              <w:t>.</w:t>
            </w:r>
          </w:p>
          <w:p>
            <w:pPr>
              <w:pStyle w:val="TAL"/>
              <w:rPr/>
            </w:pPr>
            <w:r>
              <w:rPr/>
            </w:r>
          </w:p>
          <w:p>
            <w:pPr>
              <w:pStyle w:val="TAL"/>
              <w:rPr/>
            </w:pPr>
            <w:r>
              <w:rPr/>
              <w:t>Value of NV pair is TriggeredByAgentOrManager of module DeltaSynchronizationConstDefs.</w:t>
            </w:r>
          </w:p>
        </w:tc>
      </w:tr>
      <w:tr>
        <w:trPr>
          <w:cantSplit w:val="true"/>
        </w:trPr>
        <w:tc>
          <w:tcPr>
            <w:tcW w:w="2435" w:type="dxa"/>
            <w:tcBorders>
              <w:top w:val="single" w:sz="4" w:space="0" w:color="000000"/>
              <w:left w:val="single" w:sz="4" w:space="0" w:color="000000"/>
              <w:bottom w:val="single" w:sz="4" w:space="0" w:color="000000"/>
              <w:right w:val="single" w:sz="4" w:space="0" w:color="000000"/>
            </w:tcBorders>
          </w:tcPr>
          <w:p>
            <w:pPr>
              <w:pStyle w:val="TAL"/>
              <w:rPr/>
            </w:pPr>
            <w:r>
              <w:rPr/>
              <w:t>agentOrManagerReference</w:t>
            </w:r>
          </w:p>
        </w:tc>
        <w:tc>
          <w:tcPr>
            <w:tcW w:w="192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55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AGENT_OR_MANAGER_REFERENCE of interface notifyDeltaSynchOfAlarmsDeactivated of module DeltaSynchronizationNotifications</w:t>
            </w:r>
            <w:r>
              <w:rPr/>
              <w:t>.</w:t>
            </w:r>
          </w:p>
          <w:p>
            <w:pPr>
              <w:pStyle w:val="TAL"/>
              <w:rPr/>
            </w:pPr>
            <w:r>
              <w:rPr/>
            </w:r>
          </w:p>
          <w:p>
            <w:pPr>
              <w:pStyle w:val="TAL"/>
              <w:rPr/>
            </w:pPr>
            <w:r>
              <w:rPr/>
              <w:t>Value of NV pair is AgentOrManagerReference of module DeltaSynchronizationConstDefs.</w:t>
            </w:r>
          </w:p>
        </w:tc>
      </w:tr>
    </w:tbl>
    <w:p>
      <w:pPr>
        <w:pStyle w:val="Normal"/>
        <w:rPr/>
      </w:pPr>
      <w:r>
        <w:rPr/>
      </w:r>
      <w:r>
        <w:br w:type="page"/>
      </w:r>
    </w:p>
    <w:p>
      <w:pPr>
        <w:pStyle w:val="Heading1"/>
        <w:ind w:left="1134" w:hanging="1134"/>
        <w:rPr/>
      </w:pPr>
      <w:bookmarkStart w:id="30" w:name="__RefHeading___Toc335991982"/>
      <w:bookmarkEnd w:id="30"/>
      <w:r>
        <w:rPr/>
        <w:t>A.3</w:t>
        <w:tab/>
        <w:t>Solution Set definitions</w:t>
      </w:r>
    </w:p>
    <w:p>
      <w:pPr>
        <w:pStyle w:val="Heading2"/>
        <w:rPr>
          <w:lang w:eastAsia="zh-CN"/>
        </w:rPr>
      </w:pPr>
      <w:bookmarkStart w:id="31" w:name="__RefHeading___Toc335991983"/>
      <w:bookmarkEnd w:id="31"/>
      <w:r>
        <w:rPr>
          <w:lang w:eastAsia="zh-CN"/>
        </w:rPr>
        <w:t>A.3.1</w:t>
        <w:tab/>
        <w:t>IDL definition structure</w:t>
      </w:r>
    </w:p>
    <w:p>
      <w:pPr>
        <w:pStyle w:val="Normal"/>
        <w:rPr/>
      </w:pPr>
      <w:r>
        <w:rPr/>
        <w:t xml:space="preserve">Clause A.3.2 defines the constants and types used by the </w:t>
      </w:r>
      <w:r>
        <w:rPr>
          <w:lang w:eastAsia="zh-CN"/>
        </w:rPr>
        <w:t>Delta Synchronization</w:t>
      </w:r>
      <w:r>
        <w:rPr/>
        <w:t xml:space="preserve"> IRP.</w:t>
      </w:r>
    </w:p>
    <w:p>
      <w:pPr>
        <w:pStyle w:val="Normal"/>
        <w:rPr/>
      </w:pPr>
      <w:r>
        <w:rPr/>
        <w:t xml:space="preserve">Clause A.3.3 defines the operations which are performed by the </w:t>
      </w:r>
      <w:r>
        <w:rPr>
          <w:lang w:eastAsia="zh-CN"/>
        </w:rPr>
        <w:t>Delta Synchronization</w:t>
      </w:r>
      <w:r>
        <w:rPr/>
        <w:t xml:space="preserve"> IRP agent.</w:t>
      </w:r>
    </w:p>
    <w:p>
      <w:pPr>
        <w:pStyle w:val="Normal"/>
        <w:rPr>
          <w:lang w:eastAsia="zh-CN"/>
        </w:rPr>
      </w:pPr>
      <w:r>
        <w:rPr/>
        <w:t xml:space="preserve">Clause A.3.4 defines the notifications which are emitted by the </w:t>
      </w:r>
      <w:r>
        <w:rPr>
          <w:lang w:eastAsia="zh-CN"/>
        </w:rPr>
        <w:t>Delta Synchronization</w:t>
      </w:r>
      <w:r>
        <w:rPr/>
        <w:t xml:space="preserve"> IRP agent.</w:t>
      </w:r>
      <w:r>
        <w:br w:type="page"/>
      </w:r>
    </w:p>
    <w:p>
      <w:pPr>
        <w:pStyle w:val="Heading2"/>
        <w:rPr/>
      </w:pPr>
      <w:bookmarkStart w:id="32" w:name="__RefHeading___Toc335991984"/>
      <w:bookmarkEnd w:id="32"/>
      <w:r>
        <w:rPr>
          <w:lang w:eastAsia="zh-CN"/>
        </w:rPr>
        <w:t>A.3.2</w:t>
        <w:tab/>
        <w:t>IDL specification (file name "DeltaSynchronizationConstDefs.idl")</w:t>
      </w:r>
    </w:p>
    <w:p>
      <w:pPr>
        <w:pStyle w:val="PL"/>
        <w:rPr/>
      </w:pPr>
      <w:r>
        <w:rPr>
          <w:lang w:val="en-GB" w:eastAsia="en-US"/>
        </w:rPr>
        <w:t>// File: DeltaSynchronizationConstDefs.idl</w:t>
      </w:r>
    </w:p>
    <w:p>
      <w:pPr>
        <w:pStyle w:val="PL"/>
        <w:rPr/>
      </w:pPr>
      <w:r>
        <w:rPr>
          <w:lang w:val="en-GB" w:eastAsia="en-US"/>
        </w:rPr>
        <w:t>#ifndef _DELTA_SYNCHRONIZATION_CONST_DEFS_IDL_</w:t>
      </w:r>
    </w:p>
    <w:p>
      <w:pPr>
        <w:pStyle w:val="PL"/>
        <w:rPr/>
      </w:pPr>
      <w:r>
        <w:rPr>
          <w:lang w:val="en-GB" w:eastAsia="en-US"/>
        </w:rPr>
        <w:t>#define _DELTA_SYNCHRONIZATION_CONST_DEFS_IDL_</w:t>
      </w:r>
    </w:p>
    <w:p>
      <w:pPr>
        <w:pStyle w:val="PL"/>
        <w:rPr>
          <w:lang w:val="en-GB" w:eastAsia="en-US"/>
        </w:rPr>
      </w:pPr>
      <w:r>
        <w:rPr>
          <w:lang w:val="en-GB" w:eastAsia="en-US"/>
        </w:rPr>
      </w:r>
    </w:p>
    <w:p>
      <w:pPr>
        <w:pStyle w:val="PL"/>
        <w:rPr>
          <w:lang w:val="en-GB" w:eastAsia="en-US"/>
        </w:rPr>
      </w:pPr>
      <w:r>
        <w:rPr>
          <w:lang w:val="en-GB" w:eastAsia="en-US"/>
        </w:rPr>
        <w:t>#include &lt;TimeBase.idl&gt;</w:t>
      </w:r>
    </w:p>
    <w:p>
      <w:pPr>
        <w:pStyle w:val="PL"/>
        <w:rPr>
          <w:lang w:val="en-GB" w:eastAsia="en-US"/>
        </w:rPr>
      </w:pPr>
      <w:r>
        <w:rPr>
          <w:lang w:val="en-GB" w:eastAsia="en-US"/>
        </w:rPr>
      </w:r>
    </w:p>
    <w:p>
      <w:pPr>
        <w:pStyle w:val="PL"/>
        <w:rPr/>
      </w:pPr>
      <w:r>
        <w:rPr>
          <w:lang w:val="en-GB" w:eastAsia="en-US"/>
        </w:rPr>
        <w:t>#include &lt;DeltaSynchronizationConstDefs.idl&gt;</w:t>
      </w:r>
    </w:p>
    <w:p>
      <w:pPr>
        <w:pStyle w:val="PL"/>
        <w:rPr/>
      </w:pPr>
      <w:r>
        <w:rPr>
          <w:lang w:val="en-GB" w:eastAsia="en-US"/>
        </w:rPr>
        <w:t>#include &lt;GenericIRPManagementConstDefs.idl&gt;</w:t>
      </w:r>
    </w:p>
    <w:p>
      <w:pPr>
        <w:pStyle w:val="PL"/>
        <w:rPr>
          <w:lang w:val="en-GB" w:eastAsia="en-US"/>
        </w:rPr>
      </w:pPr>
      <w:r>
        <w:rPr>
          <w:lang w:val="en-GB" w:eastAsia="en-US"/>
        </w:rPr>
        <w:t>#include &lt;KernelCmConstDefs.idl&gt;</w:t>
      </w:r>
    </w:p>
    <w:p>
      <w:pPr>
        <w:pStyle w:val="PL"/>
        <w:rPr/>
      </w:pPr>
      <w:r>
        <w:rPr>
          <w:lang w:val="en-GB" w:eastAsia="en-US"/>
        </w:rPr>
        <w:t>#include &lt;</w:t>
      </w:r>
      <w:r>
        <w:rPr>
          <w:rFonts w:cs="Courier New"/>
          <w:szCs w:val="16"/>
          <w:lang w:val="en-GB" w:eastAsia="zh-CN"/>
        </w:rPr>
        <w:t>FileTransferIRPConstDefs.idl</w:t>
      </w:r>
      <w:r>
        <w:rPr>
          <w:lang w:val="en-GB" w:eastAsia="en-US"/>
        </w:rPr>
        <w:t>&gt;</w:t>
      </w:r>
    </w:p>
    <w:p>
      <w:pPr>
        <w:pStyle w:val="PL"/>
        <w:rPr>
          <w:lang w:val="en-GB" w:eastAsia="zh-CN"/>
        </w:rPr>
      </w:pPr>
      <w:r>
        <w:rPr>
          <w:lang w:val="en-GB" w:eastAsia="en-US"/>
        </w:rPr>
        <w:t>#include &lt;AlarmIRPConstDefs.idl&gt;</w:t>
      </w:r>
    </w:p>
    <w:p>
      <w:pPr>
        <w:pStyle w:val="PL"/>
        <w:rPr>
          <w:lang w:val="en-GB" w:eastAsia="en-US"/>
        </w:rPr>
      </w:pPr>
      <w:r>
        <w:rPr>
          <w:lang w:val="en-GB" w:eastAsia="en-US"/>
        </w:rPr>
      </w:r>
    </w:p>
    <w:p>
      <w:pPr>
        <w:pStyle w:val="PL"/>
        <w:rPr>
          <w:lang w:val="en-GB" w:eastAsia="en-US"/>
        </w:rPr>
      </w:pPr>
      <w:r>
        <w:rPr>
          <w:lang w:val="en-GB" w:eastAsia="en-US"/>
        </w:rPr>
        <w:t>//FileTransferIRPConstDefs::FileLocation value;</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This statement must appear after all include statements</w:t>
      </w:r>
    </w:p>
    <w:p>
      <w:pPr>
        <w:pStyle w:val="PL"/>
        <w:rPr/>
      </w:pPr>
      <w:r>
        <w:rPr>
          <w:lang w:val="en-GB" w:eastAsia="en-US"/>
        </w:rPr>
        <w:t>#pragma prefix "3gppsa5.org"</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 ## Module: DeltaSynchronizationConstDefs */</w:t>
      </w:r>
    </w:p>
    <w:p>
      <w:pPr>
        <w:pStyle w:val="PL"/>
        <w:rPr>
          <w:lang w:val="en-GB" w:eastAsia="en-US"/>
        </w:rPr>
      </w:pPr>
      <w:r>
        <w:rPr>
          <w:lang w:val="en-GB" w:eastAsia="en-US"/>
        </w:rPr>
      </w:r>
    </w:p>
    <w:p>
      <w:pPr>
        <w:pStyle w:val="PL"/>
        <w:rPr/>
      </w:pPr>
      <w:r>
        <w:rPr>
          <w:lang w:val="en-GB" w:eastAsia="en-US"/>
        </w:rPr>
        <w:t>module DeltaSynchronizationConstDefs</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 definition of types used in several operations for Delta Synchronization: */</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 types used in several operations: */</w:t>
      </w:r>
    </w:p>
    <w:p>
      <w:pPr>
        <w:pStyle w:val="PL"/>
        <w:rPr>
          <w:lang w:val="en-GB" w:eastAsia="en-US"/>
        </w:rPr>
      </w:pPr>
      <w:r>
        <w:rPr>
          <w:lang w:val="en-GB" w:eastAsia="en-US"/>
        </w:rPr>
      </w:r>
    </w:p>
    <w:p>
      <w:pPr>
        <w:pStyle w:val="PL"/>
        <w:rPr>
          <w:lang w:val="en-GB" w:eastAsia="en-US"/>
        </w:rPr>
      </w:pPr>
      <w:r>
        <w:rPr>
          <w:lang w:val="en-GB" w:eastAsia="en-US"/>
        </w:rPr>
        <w:t>typedef string ManagerReference;</w:t>
      </w:r>
    </w:p>
    <w:p>
      <w:pPr>
        <w:pStyle w:val="PL"/>
        <w:rPr>
          <w:lang w:val="en-GB" w:eastAsia="en-US"/>
        </w:rPr>
      </w:pPr>
      <w:r>
        <w:rPr>
          <w:lang w:val="en-GB" w:eastAsia="en-US"/>
        </w:rPr>
      </w:r>
    </w:p>
    <w:p>
      <w:pPr>
        <w:pStyle w:val="PL"/>
        <w:rPr/>
      </w:pPr>
      <w:r>
        <w:rPr>
          <w:lang w:val="en-GB" w:eastAsia="en-US"/>
        </w:rPr>
        <w:t>typedef string AgentOrManagerReference;</w:t>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ManagerReferenceConditional is a type carrying an optional parameter.</w:t>
      </w:r>
    </w:p>
    <w:p>
      <w:pPr>
        <w:pStyle w:val="PL"/>
        <w:rPr>
          <w:lang w:val="en-GB" w:eastAsia="en-US"/>
        </w:rPr>
      </w:pPr>
      <w:r>
        <w:rPr>
          <w:lang w:val="en-GB" w:eastAsia="en-US"/>
        </w:rPr>
        <w:t>The boolean shall be TRUE, if the condition described in TS 32.392 is fulfilled. In this case the value is present. Otherwise the value is be absent.</w:t>
      </w:r>
    </w:p>
    <w:p>
      <w:pPr>
        <w:pStyle w:val="PL"/>
        <w:rPr>
          <w:lang w:val="en-GB" w:eastAsia="en-US"/>
        </w:rPr>
      </w:pPr>
      <w:r>
        <w:rPr>
          <w:lang w:val="en-GB" w:eastAsia="en-US"/>
        </w:rPr>
        <w:t>*/</w:t>
      </w:r>
    </w:p>
    <w:p>
      <w:pPr>
        <w:pStyle w:val="PL"/>
        <w:rPr>
          <w:lang w:val="en-GB" w:eastAsia="en-US"/>
        </w:rPr>
      </w:pPr>
      <w:r>
        <w:rPr>
          <w:lang w:val="en-GB" w:eastAsia="en-US"/>
        </w:rPr>
        <w:t>union ManagerReferenceConditional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case TRUE: ManagerReference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ManagerReferenceOpt is a type carrying an optional parameter.</w:t>
      </w:r>
    </w:p>
    <w:p>
      <w:pPr>
        <w:pStyle w:val="PL"/>
        <w:rPr>
          <w:lang w:val="en-GB" w:eastAsia="en-US"/>
        </w:rPr>
      </w:pPr>
      <w:r>
        <w:rPr>
          <w:lang w:val="en-GB" w:eastAsia="en-US"/>
        </w:rPr>
        <w:t>The boolean shall be TRUE, if the operation request uses this parameter. In this case the value is present. Otherwise the value is absent.</w:t>
      </w:r>
    </w:p>
    <w:p>
      <w:pPr>
        <w:pStyle w:val="PL"/>
        <w:rPr>
          <w:lang w:val="en-GB" w:eastAsia="en-US"/>
        </w:rPr>
      </w:pPr>
      <w:r>
        <w:rPr>
          <w:lang w:val="en-GB" w:eastAsia="en-US"/>
        </w:rPr>
        <w:t>*/</w:t>
      </w:r>
    </w:p>
    <w:p>
      <w:pPr>
        <w:pStyle w:val="PL"/>
        <w:rPr/>
      </w:pPr>
      <w:r>
        <w:rPr>
          <w:lang w:val="en-GB" w:eastAsia="en-US"/>
        </w:rPr>
        <w:t>union ManagerReferenceOpt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ManagerReference value;</w:t>
      </w:r>
    </w:p>
    <w:p>
      <w:pPr>
        <w:pStyle w:val="PL"/>
        <w:rPr>
          <w:lang w:val="en-GB" w:eastAsia="en-US"/>
        </w:rPr>
      </w:pPr>
      <w:r>
        <w:rPr>
          <w:rFonts w:eastAsia="Courier New"/>
          <w:lang w:val="en-GB" w:eastAsia="en-US"/>
        </w:rPr>
        <w:t xml:space="preserve">      </w:t>
      </w:r>
      <w:r>
        <w:rPr>
          <w:lang w:val="en-GB" w:eastAsia="en-US"/>
        </w:rPr>
        <w: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r>
    </w:p>
    <w:p>
      <w:pPr>
        <w:pStyle w:val="PL"/>
        <w:keepNext w:val="true"/>
        <w:keepLines/>
        <w:rPr/>
      </w:pPr>
      <w:r>
        <w:rPr>
          <w:rFonts w:cs="Courier New"/>
          <w:szCs w:val="16"/>
          <w:lang w:val="en-GB" w:eastAsia="en-US"/>
        </w:rPr>
        <w:t>enum ManageDeltaSynchForXData {ACTIVATE, DEACTIVATE};</w:t>
      </w:r>
    </w:p>
    <w:p>
      <w:pPr>
        <w:pStyle w:val="PL"/>
        <w:keepNext w:val="true"/>
        <w:keepLines/>
        <w:rPr>
          <w:rFonts w:cs="Courier New"/>
          <w:szCs w:val="16"/>
          <w:lang w:val="en-GB" w:eastAsia="en-US"/>
        </w:rPr>
      </w:pPr>
      <w:r>
        <w:rPr>
          <w:rFonts w:cs="Courier New"/>
          <w:szCs w:val="16"/>
          <w:lang w:val="en-GB" w:eastAsia="en-US"/>
        </w:rPr>
      </w:r>
    </w:p>
    <w:p>
      <w:pPr>
        <w:pStyle w:val="PL"/>
        <w:keepNext w:val="true"/>
        <w:keepLines/>
        <w:rPr>
          <w:lang w:val="en-GB" w:eastAsia="en-US"/>
        </w:rPr>
      </w:pPr>
      <w:r>
        <w:rPr>
          <w:lang w:val="en-GB" w:eastAsia="en-US"/>
        </w:rPr>
        <w:t>/*</w:t>
      </w:r>
    </w:p>
    <w:p>
      <w:pPr>
        <w:pStyle w:val="PL"/>
        <w:keepNext w:val="true"/>
        <w:keepLines/>
        <w:rPr/>
      </w:pPr>
      <w:r>
        <w:rPr>
          <w:rFonts w:cs="Courier New"/>
          <w:szCs w:val="16"/>
          <w:lang w:val="en-GB" w:eastAsia="en-US"/>
        </w:rPr>
        <w:t>ManageDeltaSynchForXData</w:t>
      </w:r>
      <w:r>
        <w:rPr>
          <w:lang w:val="en-GB" w:eastAsia="en-US"/>
        </w:rPr>
        <w:t>Conditional is a type carrying a conditional parameter.</w:t>
      </w:r>
    </w:p>
    <w:p>
      <w:pPr>
        <w:pStyle w:val="PL"/>
        <w:keepNext w:val="true"/>
        <w:keepLines/>
        <w:rPr/>
      </w:pPr>
      <w:r>
        <w:rPr>
          <w:lang w:val="en-GB" w:eastAsia="en-US"/>
        </w:rPr>
        <w:t>The boolean shall be TRUE, if the condition described in TS 32.392 is fulfilled. In this case the value is present. Otherwise the value is absent.</w:t>
      </w:r>
    </w:p>
    <w:p>
      <w:pPr>
        <w:pStyle w:val="PL"/>
        <w:keepNext w:val="true"/>
        <w:keepLines/>
        <w:rPr>
          <w:lang w:val="en-GB" w:eastAsia="en-US"/>
        </w:rPr>
      </w:pPr>
      <w:r>
        <w:rPr>
          <w:lang w:val="en-GB" w:eastAsia="en-US"/>
        </w:rPr>
        <w:t>*/</w:t>
      </w:r>
    </w:p>
    <w:p>
      <w:pPr>
        <w:pStyle w:val="PL"/>
        <w:keepNext w:val="true"/>
        <w:keepLines/>
        <w:rPr/>
      </w:pPr>
      <w:r>
        <w:rPr>
          <w:lang w:val="en-GB" w:eastAsia="en-US"/>
        </w:rPr>
        <w:t xml:space="preserve">union </w:t>
      </w:r>
      <w:r>
        <w:rPr>
          <w:rFonts w:cs="Courier New"/>
          <w:szCs w:val="16"/>
          <w:lang w:val="en-GB" w:eastAsia="en-US"/>
        </w:rPr>
        <w:t>ManageDeltaSynchForXData</w:t>
      </w:r>
      <w:r>
        <w:rPr>
          <w:lang w:val="en-GB" w:eastAsia="en-US"/>
        </w:rPr>
        <w:t>Conditional switch (boolean)</w:t>
      </w:r>
    </w:p>
    <w:p>
      <w:pPr>
        <w:pStyle w:val="PL"/>
        <w:keepNext w:val="true"/>
        <w:keepLines/>
        <w:rPr>
          <w:lang w:val="en-GB" w:eastAsia="en-US"/>
        </w:rPr>
      </w:pPr>
      <w:r>
        <w:rPr>
          <w:rFonts w:eastAsia="Courier New"/>
          <w:lang w:val="en-GB" w:eastAsia="en-US"/>
        </w:rPr>
        <w:t xml:space="preserve">      </w:t>
      </w:r>
      <w:r>
        <w:rPr>
          <w:lang w:val="en-GB" w:eastAsia="en-US"/>
        </w:rPr>
        <w:t>{</w:t>
      </w:r>
    </w:p>
    <w:p>
      <w:pPr>
        <w:pStyle w:val="PL"/>
        <w:keepNext w:val="true"/>
        <w:keepLines/>
        <w:rPr/>
      </w:pPr>
      <w:r>
        <w:rPr>
          <w:rFonts w:eastAsia="Courier New"/>
          <w:lang w:val="en-GB" w:eastAsia="en-US"/>
        </w:rPr>
        <w:t xml:space="preserve">      </w:t>
      </w:r>
      <w:r>
        <w:rPr>
          <w:lang w:val="en-GB" w:eastAsia="en-US"/>
        </w:rPr>
        <w:t xml:space="preserve">case TRUE: </w:t>
      </w:r>
      <w:r>
        <w:rPr>
          <w:rFonts w:cs="Courier New"/>
          <w:szCs w:val="16"/>
          <w:lang w:val="en-GB" w:eastAsia="en-US"/>
        </w:rPr>
        <w:t xml:space="preserve">ManageDeltaSynchForXData </w:t>
      </w:r>
      <w:r>
        <w:rPr>
          <w:lang w:val="en-GB" w:eastAsia="en-US"/>
        </w:rPr>
        <w:t>value;</w:t>
      </w:r>
    </w:p>
    <w:p>
      <w:pPr>
        <w:pStyle w:val="PL"/>
        <w:keepNext w:val="true"/>
        <w:keepLines/>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typedef TimeBase::UtcT SynchPoint;</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SynchPointConditional is a type carrying a conditional parameter.</w:t>
      </w:r>
    </w:p>
    <w:p>
      <w:pPr>
        <w:pStyle w:val="PL"/>
        <w:rPr>
          <w:lang w:val="en-GB" w:eastAsia="en-US"/>
        </w:rPr>
      </w:pPr>
      <w:r>
        <w:rPr>
          <w:lang w:val="en-GB" w:eastAsia="en-US"/>
        </w:rPr>
        <w:t>The boolean shall be TRUE, if the condition described in TS 32.392 is fulfilled. In this case the value is present. Otherwise the value is absent.</w:t>
      </w:r>
    </w:p>
    <w:p>
      <w:pPr>
        <w:pStyle w:val="PL"/>
        <w:rPr>
          <w:lang w:val="en-GB" w:eastAsia="en-US"/>
        </w:rPr>
      </w:pPr>
      <w:r>
        <w:rPr>
          <w:lang w:val="en-GB" w:eastAsia="en-US"/>
        </w:rPr>
        <w:t>*/</w:t>
      </w:r>
    </w:p>
    <w:p>
      <w:pPr>
        <w:pStyle w:val="PL"/>
        <w:rPr/>
      </w:pPr>
      <w:r>
        <w:rPr>
          <w:lang w:val="en-GB" w:eastAsia="en-US"/>
        </w:rPr>
        <w:t>union SynchPointConditional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SynchPoint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SynchPointOpt is a type carrying an optional parameter.</w:t>
      </w:r>
    </w:p>
    <w:p>
      <w:pPr>
        <w:pStyle w:val="PL"/>
        <w:rPr/>
      </w:pPr>
      <w:r>
        <w:rPr>
          <w:lang w:val="en-GB" w:eastAsia="en-US"/>
        </w:rPr>
        <w:t>The boolean shall be TRUE, if the operation request uses this parameter. In this case the value is present. Otherwise the value is absent.</w:t>
      </w:r>
    </w:p>
    <w:p>
      <w:pPr>
        <w:pStyle w:val="PL"/>
        <w:rPr>
          <w:lang w:val="en-GB" w:eastAsia="en-US"/>
        </w:rPr>
      </w:pPr>
      <w:r>
        <w:rPr>
          <w:lang w:val="en-GB" w:eastAsia="en-US"/>
        </w:rPr>
        <w:t>*/</w:t>
      </w:r>
    </w:p>
    <w:p>
      <w:pPr>
        <w:pStyle w:val="PL"/>
        <w:rPr>
          <w:lang w:val="en-GB" w:eastAsia="en-US"/>
        </w:rPr>
      </w:pPr>
      <w:r>
        <w:rPr>
          <w:lang w:val="en-GB" w:eastAsia="en-US"/>
        </w:rPr>
        <w:t>union SynchPointOpt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SynchPoint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ScopeTypeOpt is a type carrying an optional parameter.</w:t>
      </w:r>
    </w:p>
    <w:p>
      <w:pPr>
        <w:pStyle w:val="PL"/>
        <w:rPr/>
      </w:pPr>
      <w:r>
        <w:rPr>
          <w:lang w:val="en-GB" w:eastAsia="en-US"/>
        </w:rPr>
        <w:t>The boolean shall be TRUE, if the operation request uses this parameter. In this case the value is present. Otherwise the value is absent.</w:t>
      </w:r>
    </w:p>
    <w:p>
      <w:pPr>
        <w:pStyle w:val="PL"/>
        <w:rPr>
          <w:lang w:val="en-GB" w:eastAsia="en-US"/>
        </w:rPr>
      </w:pPr>
      <w:r>
        <w:rPr>
          <w:lang w:val="en-GB" w:eastAsia="en-US"/>
        </w:rPr>
        <w:t>*/</w:t>
      </w:r>
    </w:p>
    <w:p>
      <w:pPr>
        <w:pStyle w:val="PL"/>
        <w:rPr>
          <w:lang w:val="en-GB" w:eastAsia="en-US"/>
        </w:rPr>
      </w:pPr>
      <w:r>
        <w:rPr>
          <w:lang w:val="en-GB" w:eastAsia="en-US"/>
        </w:rPr>
        <w:t>union ScopeTypeOpt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case TRUE: KernelCmConstDefs::ScopePara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BaseMOInstanceOpt is a type carrying an optional parameter.</w:t>
      </w:r>
    </w:p>
    <w:p>
      <w:pPr>
        <w:pStyle w:val="PL"/>
        <w:rPr/>
      </w:pPr>
      <w:r>
        <w:rPr>
          <w:lang w:val="en-GB" w:eastAsia="en-US"/>
        </w:rPr>
        <w:t>The boolean shall be TRUE, if the operation request uses this parameter. In this case the value is present. Otherwise the value is absent.</w:t>
      </w:r>
    </w:p>
    <w:p>
      <w:pPr>
        <w:pStyle w:val="PL"/>
        <w:rPr>
          <w:lang w:val="en-GB" w:eastAsia="en-US"/>
        </w:rPr>
      </w:pPr>
      <w:r>
        <w:rPr>
          <w:lang w:val="en-GB" w:eastAsia="en-US"/>
        </w:rPr>
        <w:t>*/</w:t>
      </w:r>
    </w:p>
    <w:p>
      <w:pPr>
        <w:pStyle w:val="PL"/>
        <w:rPr>
          <w:lang w:val="en-GB" w:eastAsia="en-US"/>
        </w:rPr>
      </w:pPr>
      <w:r>
        <w:rPr>
          <w:lang w:val="en-GB" w:eastAsia="en-US"/>
        </w:rPr>
        <w:t>union BaseMOInstanceOpt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case TRUE: </w:t>
      </w:r>
      <w:r>
        <w:rPr>
          <w:rFonts w:cs="Courier New"/>
          <w:szCs w:val="16"/>
          <w:lang w:val="en-GB" w:eastAsia="en-US"/>
        </w:rPr>
        <w:t>GenericIRPManagement</w:t>
      </w:r>
      <w:r>
        <w:rPr>
          <w:lang w:val="en-GB" w:eastAsia="en-US"/>
        </w:rPr>
        <w:t>ConstDefs::DN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enum Status {SUCCESS, FAILURE};</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 types used in operation manageDeltaSynchronization               */</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 xml:space="preserve">enum </w:t>
      </w:r>
      <w:r>
        <w:rPr>
          <w:rFonts w:cs="Courier New"/>
          <w:lang w:val="en-GB" w:eastAsia="en-US"/>
        </w:rPr>
        <w:t>ActivatedStatus</w:t>
      </w:r>
      <w:r>
        <w:rPr>
          <w:lang w:val="en-GB" w:eastAsia="en-US"/>
        </w:rPr>
        <w:t xml:space="preserve"> {ACTIVATED, DEACTIVATED };</w:t>
      </w:r>
    </w:p>
    <w:p>
      <w:pPr>
        <w:pStyle w:val="PL"/>
        <w:rPr>
          <w:lang w:val="en-GB" w:eastAsia="en-US"/>
        </w:rPr>
      </w:pPr>
      <w:r>
        <w:rPr>
          <w:lang w:val="en-GB" w:eastAsia="en-US"/>
        </w:rPr>
        <w:t>typedef ActivatedStatus ManageDeltaSynchMode;</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keepNext w:val="true"/>
        <w:keepLines/>
        <w:rPr>
          <w:lang w:val="en-GB" w:eastAsia="en-US"/>
        </w:rPr>
      </w:pPr>
      <w:r>
        <w:rPr>
          <w:lang w:val="en-GB" w:eastAsia="en-US"/>
        </w:rPr>
        <w:t>/********************************************************************/</w:t>
      </w:r>
    </w:p>
    <w:p>
      <w:pPr>
        <w:pStyle w:val="PL"/>
        <w:keepNext w:val="true"/>
        <w:keepLines/>
        <w:rPr>
          <w:lang w:val="en-GB" w:eastAsia="en-US"/>
        </w:rPr>
      </w:pPr>
      <w:r>
        <w:rPr>
          <w:lang w:val="en-GB" w:eastAsia="en-US"/>
        </w:rPr>
        <w:t>/* types used in operation getAvailableDeltaSynchPoints             */</w:t>
      </w:r>
    </w:p>
    <w:p>
      <w:pPr>
        <w:pStyle w:val="PL"/>
        <w:keepNext w:val="true"/>
        <w:keepLines/>
        <w:rPr/>
      </w:pPr>
      <w:r>
        <w:rPr>
          <w:lang w:val="en-GB" w:eastAsia="en-US"/>
        </w:rPr>
        <w:t>/********************************************************************/</w:t>
      </w:r>
    </w:p>
    <w:p>
      <w:pPr>
        <w:pStyle w:val="PL"/>
        <w:keepNext w:val="true"/>
        <w:keepLines/>
        <w:rPr>
          <w:lang w:val="en-GB" w:eastAsia="en-US"/>
        </w:rPr>
      </w:pPr>
      <w:r>
        <w:rPr>
          <w:lang w:val="en-GB" w:eastAsia="en-US"/>
        </w:rPr>
      </w:r>
    </w:p>
    <w:p>
      <w:pPr>
        <w:pStyle w:val="PL"/>
        <w:rPr>
          <w:lang w:val="en-GB" w:eastAsia="en-US"/>
        </w:rPr>
      </w:pPr>
      <w:r>
        <w:rPr>
          <w:lang w:val="en-GB" w:eastAsia="en-US"/>
        </w:rPr>
        <w:t>typedef boolean SynchPointsRequested;</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SynchPointsRequestedConditional is a type carrying a conditional parameter.</w:t>
      </w:r>
    </w:p>
    <w:p>
      <w:pPr>
        <w:pStyle w:val="PL"/>
        <w:rPr>
          <w:lang w:val="en-GB" w:eastAsia="en-US"/>
        </w:rPr>
      </w:pPr>
      <w:r>
        <w:rPr>
          <w:lang w:val="en-GB" w:eastAsia="en-US"/>
        </w:rPr>
        <w:t>The boolean shall be TRUE, if the condition described in TS 32.392 is fulfilled. Otherwise the value may be absent.</w:t>
      </w:r>
    </w:p>
    <w:p>
      <w:pPr>
        <w:pStyle w:val="PL"/>
        <w:rPr>
          <w:lang w:val="en-GB" w:eastAsia="en-US"/>
        </w:rPr>
      </w:pPr>
      <w:r>
        <w:rPr>
          <w:lang w:val="en-GB" w:eastAsia="en-US"/>
        </w:rPr>
        <w:t>*/</w:t>
      </w:r>
    </w:p>
    <w:p>
      <w:pPr>
        <w:pStyle w:val="PL"/>
        <w:rPr>
          <w:lang w:val="en-GB" w:eastAsia="en-US"/>
        </w:rPr>
      </w:pPr>
      <w:r>
        <w:rPr>
          <w:lang w:val="en-GB" w:eastAsia="en-US"/>
        </w:rPr>
        <w:t>union SynchPointsRequestedConditional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SynchPointsRequested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typedef sequence &lt;SynchPoint&gt; SynchPointList;</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SynchPointListConditional is a type carrying an optional parameter.</w:t>
      </w:r>
    </w:p>
    <w:p>
      <w:pPr>
        <w:pStyle w:val="PL"/>
        <w:rPr/>
      </w:pPr>
      <w:r>
        <w:rPr>
          <w:lang w:val="en-GB" w:eastAsia="en-US"/>
        </w:rPr>
        <w:t>The boolean shall be TRUE, if the condition described in TS 32.392 is fulfilled. In this case the value is present. Otherwise the value is be absent.</w:t>
      </w:r>
    </w:p>
    <w:p>
      <w:pPr>
        <w:pStyle w:val="PL"/>
        <w:rPr>
          <w:lang w:val="en-GB" w:eastAsia="en-US"/>
        </w:rPr>
      </w:pPr>
      <w:r>
        <w:rPr>
          <w:lang w:val="en-GB" w:eastAsia="en-US"/>
        </w:rPr>
        <w:t>*/</w:t>
      </w:r>
    </w:p>
    <w:p>
      <w:pPr>
        <w:pStyle w:val="PL"/>
        <w:rPr>
          <w:lang w:val="en-GB" w:eastAsia="en-US"/>
        </w:rPr>
      </w:pPr>
      <w:r>
        <w:rPr>
          <w:lang w:val="en-GB" w:eastAsia="en-US"/>
        </w:rPr>
        <w:t>union SynchPointListConditional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SynchPointList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w:t>
      </w:r>
    </w:p>
    <w:p>
      <w:pPr>
        <w:pStyle w:val="PL"/>
        <w:rPr/>
      </w:pPr>
      <w:r>
        <w:rPr>
          <w:lang w:val="en-GB" w:eastAsia="en-US"/>
        </w:rPr>
        <w:t xml:space="preserve">/* types used in operation </w:t>
      </w:r>
      <w:r>
        <w:rPr>
          <w:lang w:val="en-GB" w:eastAsia="en-US"/>
        </w:rPr>
        <w:t>triggerDeltaSynchOfCMData</w:t>
      </w:r>
      <w:r>
        <w:rPr>
          <w:lang w:val="en-GB" w:eastAsia="en-US"/>
        </w:rPr>
        <w:t xml:space="preserve"> and            */</w:t>
      </w:r>
    </w:p>
    <w:p>
      <w:pPr>
        <w:pStyle w:val="PL"/>
        <w:rPr/>
      </w:pPr>
      <w:r>
        <w:rPr>
          <w:lang w:val="en-GB" w:eastAsia="en-US"/>
        </w:rPr>
        <w:t xml:space="preserve">/*            in operation </w:t>
      </w:r>
      <w:r>
        <w:rPr>
          <w:lang w:val="en-GB" w:eastAsia="en-US"/>
        </w:rPr>
        <w:t>triggerDeltaSynch</w:t>
      </w:r>
      <w:r>
        <w:rPr>
          <w:lang w:val="en-GB" w:eastAsia="en-US"/>
        </w:rPr>
        <w:t>OfAlarmData             */</w:t>
      </w:r>
    </w:p>
    <w:p>
      <w:pPr>
        <w:pStyle w:val="PL"/>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AttributeListConditional is a type carrying a conditional parameter.</w:t>
      </w:r>
    </w:p>
    <w:p>
      <w:pPr>
        <w:pStyle w:val="PL"/>
        <w:rPr/>
      </w:pPr>
      <w:r>
        <w:rPr>
          <w:lang w:val="en-GB" w:eastAsia="en-US"/>
        </w:rPr>
        <w:t>The boolean shall be TRUE, if the operation’s dnsOnly=FALSE. In this case the value is present.</w:t>
      </w:r>
    </w:p>
    <w:p>
      <w:pPr>
        <w:pStyle w:val="PL"/>
        <w:rPr>
          <w:lang w:val="en-GB" w:eastAsia="en-US"/>
        </w:rPr>
      </w:pPr>
      <w:r>
        <w:rPr>
          <w:lang w:val="en-GB" w:eastAsia="en-US"/>
        </w:rPr>
        <w:t>Otherwise the value is absent.</w:t>
      </w:r>
    </w:p>
    <w:p>
      <w:pPr>
        <w:pStyle w:val="PL"/>
        <w:rPr>
          <w:lang w:val="en-GB" w:eastAsia="en-US"/>
        </w:rPr>
      </w:pPr>
      <w:r>
        <w:rPr>
          <w:lang w:val="en-GB" w:eastAsia="en-US"/>
        </w:rPr>
        <w:t>*/</w:t>
      </w:r>
    </w:p>
    <w:p>
      <w:pPr>
        <w:pStyle w:val="PL"/>
        <w:rPr/>
      </w:pPr>
      <w:r>
        <w:rPr>
          <w:lang w:val="en-GB" w:eastAsia="en-US"/>
        </w:rPr>
        <w:t>union AttributeListConditional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case TRUE: </w:t>
      </w:r>
      <w:r>
        <w:rPr>
          <w:rFonts w:cs="Courier New"/>
          <w:szCs w:val="16"/>
          <w:lang w:val="en-GB" w:eastAsia="en-US"/>
        </w:rPr>
        <w:t>GenericIRPManagement</w:t>
      </w:r>
      <w:r>
        <w:rPr>
          <w:lang w:val="en-GB" w:eastAsia="en-US"/>
        </w:rPr>
        <w:t>ConstDefs::MOAttributeSet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struct ListedInstance</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rFonts w:cs="Courier New"/>
          <w:szCs w:val="16"/>
          <w:lang w:val="en-GB" w:eastAsia="en-US"/>
        </w:rPr>
        <w:t>GenericIRPManagement</w:t>
      </w:r>
      <w:r>
        <w:rPr>
          <w:lang w:val="en-GB" w:eastAsia="en-US"/>
        </w:rPr>
        <w:t>ConstDefs::DN moInstance;   /* DN is a string; */</w:t>
      </w:r>
    </w:p>
    <w:p>
      <w:pPr>
        <w:pStyle w:val="PL"/>
        <w:rPr/>
      </w:pPr>
      <w:r>
        <w:rPr>
          <w:rFonts w:eastAsia="Courier New"/>
          <w:lang w:val="en-GB" w:eastAsia="en-US"/>
        </w:rPr>
        <w:t xml:space="preserve">   </w:t>
      </w:r>
      <w:r>
        <w:rPr>
          <w:lang w:val="en-GB" w:eastAsia="en-US"/>
        </w:rPr>
        <w:t>AttributeListConditional attributeList;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lang w:val="en-GB" w:eastAsia="en-US"/>
        </w:rPr>
        <w:t>typedef sequence &lt;ListedInstance&gt; ListOfInstances;</w:t>
      </w:r>
    </w:p>
    <w:p>
      <w:pPr>
        <w:pStyle w:val="PL"/>
        <w:rPr>
          <w:lang w:val="en-GB" w:eastAsia="en-US"/>
        </w:rPr>
      </w:pPr>
      <w:r>
        <w:rPr>
          <w:lang w:val="en-GB" w:eastAsia="en-US"/>
        </w:rPr>
      </w:r>
    </w:p>
    <w:p>
      <w:pPr>
        <w:pStyle w:val="PL"/>
        <w:rPr>
          <w:lang w:val="en-GB" w:eastAsia="en-US"/>
        </w:rPr>
      </w:pPr>
      <w:r>
        <w:rPr>
          <w:lang w:val="en-GB" w:eastAsia="en-US"/>
        </w:rPr>
        <w:t xml:space="preserve">struct DeltaListsWithRealLists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TimeBase::UtcT startTime;</w:t>
      </w:r>
    </w:p>
    <w:p>
      <w:pPr>
        <w:pStyle w:val="PL"/>
        <w:rPr/>
      </w:pPr>
      <w:r>
        <w:rPr>
          <w:rFonts w:eastAsia="Courier New"/>
          <w:lang w:val="en-GB" w:eastAsia="en-US"/>
        </w:rPr>
        <w:t xml:space="preserve">   </w:t>
      </w:r>
      <w:r>
        <w:rPr>
          <w:lang w:val="en-GB" w:eastAsia="en-US"/>
        </w:rPr>
        <w:t>TimeBase::UtcT endTime;</w:t>
      </w:r>
    </w:p>
    <w:p>
      <w:pPr>
        <w:pStyle w:val="PL"/>
        <w:rPr>
          <w:lang w:val="en-GB" w:eastAsia="en-US"/>
        </w:rPr>
      </w:pPr>
      <w:r>
        <w:rPr>
          <w:rFonts w:eastAsia="Courier New"/>
          <w:lang w:val="en-GB" w:eastAsia="en-US"/>
        </w:rPr>
        <w:t xml:space="preserve">   </w:t>
      </w:r>
      <w:r>
        <w:rPr>
          <w:lang w:val="en-GB" w:eastAsia="en-US"/>
        </w:rPr>
        <w:t>ListOfInstances listOfCreatedInstances;</w:t>
      </w:r>
    </w:p>
    <w:p>
      <w:pPr>
        <w:pStyle w:val="PL"/>
        <w:rPr>
          <w:lang w:val="en-GB" w:eastAsia="en-US"/>
        </w:rPr>
      </w:pPr>
      <w:r>
        <w:rPr>
          <w:rFonts w:eastAsia="Courier New"/>
          <w:lang w:val="en-GB" w:eastAsia="en-US"/>
        </w:rPr>
        <w:t xml:space="preserve">   </w:t>
      </w:r>
      <w:r>
        <w:rPr>
          <w:lang w:val="en-GB" w:eastAsia="en-US"/>
        </w:rPr>
        <w:t>ListOfInstances listOfChangedInstances;</w:t>
      </w:r>
    </w:p>
    <w:p>
      <w:pPr>
        <w:pStyle w:val="PL"/>
        <w:rPr/>
      </w:pPr>
      <w:r>
        <w:rPr>
          <w:rFonts w:eastAsia="Courier New"/>
          <w:lang w:val="en-GB" w:eastAsia="en-US"/>
        </w:rPr>
        <w:t xml:space="preserve">   </w:t>
      </w:r>
      <w:r>
        <w:rPr>
          <w:lang w:val="en-GB" w:eastAsia="en-US"/>
        </w:rPr>
        <w:t>ListOfInstances listOfDeletedInstances;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xml:space="preserve">struct AlarmDeltaListsWithRealLists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TimeBase::UtcT startTime;</w:t>
      </w:r>
    </w:p>
    <w:p>
      <w:pPr>
        <w:pStyle w:val="PL"/>
        <w:rPr>
          <w:lang w:val="en-GB" w:eastAsia="en-US"/>
        </w:rPr>
      </w:pPr>
      <w:r>
        <w:rPr>
          <w:rFonts w:eastAsia="Courier New"/>
          <w:lang w:val="en-GB" w:eastAsia="en-US"/>
        </w:rPr>
        <w:t xml:space="preserve">   </w:t>
      </w:r>
      <w:r>
        <w:rPr>
          <w:lang w:val="en-GB" w:eastAsia="en-US"/>
        </w:rPr>
        <w:t>TimeBase::UtcT endTime;</w:t>
      </w:r>
    </w:p>
    <w:p>
      <w:pPr>
        <w:pStyle w:val="PL"/>
        <w:rPr>
          <w:lang w:val="en-GB" w:eastAsia="en-US"/>
        </w:rPr>
      </w:pPr>
      <w:r>
        <w:rPr>
          <w:rFonts w:eastAsia="Courier New"/>
          <w:lang w:val="en-GB" w:eastAsia="en-US"/>
        </w:rPr>
        <w:t xml:space="preserve">   </w:t>
      </w:r>
      <w:r>
        <w:rPr>
          <w:lang w:val="en-GB" w:eastAsia="en-US"/>
        </w:rPr>
        <w:t>AlarmIRPConstDefs::AlarmInformationSeq listOfNewAlarms;</w:t>
      </w:r>
    </w:p>
    <w:p>
      <w:pPr>
        <w:pStyle w:val="PL"/>
        <w:rPr>
          <w:lang w:val="en-GB" w:eastAsia="en-US"/>
        </w:rPr>
      </w:pPr>
      <w:r>
        <w:rPr>
          <w:rFonts w:eastAsia="Courier New"/>
          <w:lang w:val="en-GB" w:eastAsia="en-US"/>
        </w:rPr>
        <w:t xml:space="preserve">   </w:t>
      </w:r>
      <w:r>
        <w:rPr>
          <w:lang w:val="en-GB" w:eastAsia="en-US"/>
        </w:rPr>
        <w:t>AlarmIRPConstDefs::AlarmInformationSeq listOfChangedAlarms;</w:t>
      </w:r>
    </w:p>
    <w:p>
      <w:pPr>
        <w:pStyle w:val="PL"/>
        <w:rPr/>
      </w:pPr>
      <w:r>
        <w:rPr>
          <w:rFonts w:eastAsia="Courier New"/>
          <w:lang w:val="en-GB" w:eastAsia="en-US"/>
        </w:rPr>
        <w:t xml:space="preserve">   </w:t>
      </w:r>
      <w:r>
        <w:rPr>
          <w:lang w:val="en-GB" w:eastAsia="en-US"/>
        </w:rPr>
        <w:t>AlarmIRPConstDefs::AlarmInformationIdSeq listOfDeletedAlarms;</w:t>
      </w:r>
    </w:p>
    <w:p>
      <w:pPr>
        <w:pStyle w:val="PL"/>
        <w:rPr/>
      </w:pPr>
      <w:r>
        <w:rPr>
          <w:rFonts w:eastAsia="Courier New"/>
          <w:lang w:val="en-GB" w:eastAsia="en-US"/>
        </w:rPr>
        <w:t xml:space="preserve">   </w:t>
      </w:r>
      <w:r>
        <w:rPr>
          <w:lang w:val="en-GB" w:eastAsia="en-US"/>
        </w:rPr>
        <w:t xml:space="preserve">}; </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typedef sequence &lt;FileTransferIRPConstDefs::FileLocation&gt; FileLocationList;</w:t>
      </w:r>
    </w:p>
    <w:p>
      <w:pPr>
        <w:pStyle w:val="PL"/>
        <w:rPr>
          <w:lang w:val="en-GB" w:eastAsia="en-US"/>
        </w:rPr>
      </w:pPr>
      <w:r>
        <w:rPr>
          <w:lang w:val="en-GB" w:eastAsia="en-US"/>
        </w:rPr>
      </w:r>
    </w:p>
    <w:p>
      <w:pPr>
        <w:pStyle w:val="PL"/>
        <w:rPr>
          <w:lang w:val="en-GB" w:eastAsia="en-US"/>
        </w:rPr>
      </w:pPr>
      <w:r>
        <w:rPr>
          <w:lang w:val="en-GB" w:eastAsia="en-US"/>
        </w:rPr>
        <w:t xml:space="preserve">struct DeltaListsWithFileReferences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TimeBase::UtcT startTime;</w:t>
      </w:r>
    </w:p>
    <w:p>
      <w:pPr>
        <w:pStyle w:val="PL"/>
        <w:rPr>
          <w:lang w:val="en-GB" w:eastAsia="en-US"/>
        </w:rPr>
      </w:pPr>
      <w:r>
        <w:rPr>
          <w:rFonts w:eastAsia="Courier New"/>
          <w:lang w:val="en-GB" w:eastAsia="en-US"/>
        </w:rPr>
        <w:t xml:space="preserve">   </w:t>
      </w:r>
      <w:r>
        <w:rPr>
          <w:lang w:val="en-GB" w:eastAsia="en-US"/>
        </w:rPr>
        <w:t>TimeBase::UtcT endTime;</w:t>
      </w:r>
    </w:p>
    <w:p>
      <w:pPr>
        <w:pStyle w:val="PL"/>
        <w:rPr>
          <w:lang w:val="en-GB" w:eastAsia="en-US"/>
        </w:rPr>
      </w:pPr>
      <w:r>
        <w:rPr>
          <w:rFonts w:eastAsia="Courier New"/>
          <w:lang w:val="en-GB" w:eastAsia="en-US"/>
        </w:rPr>
        <w:t xml:space="preserve">   </w:t>
      </w:r>
      <w:r>
        <w:rPr>
          <w:rFonts w:cs="Courier New"/>
          <w:szCs w:val="16"/>
          <w:lang w:val="en-GB" w:eastAsia="zh-CN"/>
        </w:rPr>
        <w:t>FileLocationList fileList</w:t>
      </w:r>
      <w:r>
        <w:rPr>
          <w:lang w:val="en-GB" w:eastAsia="en-US"/>
        </w:rPr>
        <w:t>;</w:t>
      </w:r>
    </w:p>
    <w:p>
      <w:pPr>
        <w:pStyle w:val="PL"/>
        <w:rPr>
          <w:lang w:val="en-GB" w:eastAsia="en-US"/>
        </w:rPr>
      </w:pPr>
      <w:r>
        <w:rPr>
          <w:lang w:val="en-GB" w:eastAsia="en-US"/>
        </w:rPr>
        <w:t>/* if several files are used, then they shall be processed by the IRPmanager in sequence, i.e. first file first, second file as second, …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rFonts w:cs="Courier New"/>
          <w:szCs w:val="16"/>
          <w:lang w:val="en-GB" w:eastAsia="zh-CN"/>
        </w:rPr>
      </w:pPr>
      <w:r>
        <w:rPr>
          <w:rFonts w:cs="Courier New"/>
          <w:szCs w:val="16"/>
          <w:lang w:val="en-GB" w:eastAsia="zh-CN"/>
        </w:rPr>
        <w:t>enum DeltaListContentChoice {REAL_LISTS, FILE_REFERENCES};</w:t>
      </w:r>
    </w:p>
    <w:p>
      <w:pPr>
        <w:pStyle w:val="PL"/>
        <w:rPr>
          <w:rFonts w:cs="Courier New"/>
          <w:szCs w:val="16"/>
          <w:lang w:val="en-GB" w:eastAsia="en-US"/>
        </w:rPr>
      </w:pPr>
      <w:r>
        <w:rPr>
          <w:rFonts w:cs="Courier New"/>
          <w:szCs w:val="16"/>
          <w:lang w:val="en-GB" w:eastAsia="en-US"/>
        </w:rPr>
      </w:r>
    </w:p>
    <w:p>
      <w:pPr>
        <w:pStyle w:val="PL"/>
        <w:rPr/>
      </w:pPr>
      <w:r>
        <w:rPr>
          <w:rFonts w:cs="Courier New"/>
          <w:szCs w:val="16"/>
          <w:lang w:val="en-GB" w:eastAsia="zh-CN"/>
        </w:rPr>
        <w:t>//The CmDeltaList may contain a list of ListOfInstances or a list of filenames</w:t>
      </w:r>
    </w:p>
    <w:p>
      <w:pPr>
        <w:pStyle w:val="PL"/>
        <w:rPr/>
      </w:pPr>
      <w:r>
        <w:rPr>
          <w:rFonts w:eastAsia="Courier New"/>
          <w:lang w:val="en-GB" w:eastAsia="en-US"/>
        </w:rPr>
        <w:t xml:space="preserve">   </w:t>
      </w:r>
      <w:r>
        <w:rPr>
          <w:lang w:val="en-GB" w:eastAsia="en-US"/>
        </w:rPr>
        <w:t>union CmDeltaLists switch (DeltaListContentChoice)</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case REAL_LISTS: DeltaListsWithRealLists deltaListRealLists;</w:t>
      </w:r>
    </w:p>
    <w:p>
      <w:pPr>
        <w:pStyle w:val="PL"/>
        <w:rPr/>
      </w:pPr>
      <w:r>
        <w:rPr>
          <w:rFonts w:eastAsia="Courier New"/>
          <w:lang w:val="en-GB" w:eastAsia="en-US"/>
        </w:rPr>
        <w:t xml:space="preserve">      </w:t>
      </w:r>
      <w:r>
        <w:rPr>
          <w:lang w:val="en-GB" w:eastAsia="en-US"/>
        </w:rPr>
        <w:t>case FILE_REFERENCES: DeltaListsWithFileReferences deltaListFileReferences;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//The AlarmDeltaLists may contain a list of ListOfInstances or a list of filenames</w:t>
      </w:r>
    </w:p>
    <w:p>
      <w:pPr>
        <w:pStyle w:val="PL"/>
        <w:rPr>
          <w:lang w:val="en-GB" w:eastAsia="en-US"/>
        </w:rPr>
      </w:pPr>
      <w:r>
        <w:rPr>
          <w:rFonts w:eastAsia="Courier New"/>
          <w:lang w:val="en-GB" w:eastAsia="en-US"/>
        </w:rPr>
        <w:t xml:space="preserve">   </w:t>
      </w:r>
      <w:r>
        <w:rPr>
          <w:lang w:val="en-GB" w:eastAsia="en-US"/>
        </w:rPr>
        <w:t>union AlarmDeltaLists switch (DeltaListContentChoice)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REAL_LISTS: AlarmDeltaListsWithRealLists deltaListRealLists;</w:t>
      </w:r>
    </w:p>
    <w:p>
      <w:pPr>
        <w:pStyle w:val="PL"/>
        <w:rPr/>
      </w:pPr>
      <w:r>
        <w:rPr>
          <w:rFonts w:eastAsia="Courier New"/>
          <w:lang w:val="en-GB" w:eastAsia="en-US"/>
        </w:rPr>
        <w:t xml:space="preserve">      </w:t>
      </w:r>
      <w:r>
        <w:rPr>
          <w:lang w:val="en-GB" w:eastAsia="en-US"/>
        </w:rPr>
        <w:t>case FILE_REFERENCES: DeltaListsWithFileReferences deltaListFileReferences;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CmDeltaListsConditional is a type carrying a conditional parameter.</w:t>
      </w:r>
    </w:p>
    <w:p>
      <w:pPr>
        <w:pStyle w:val="PL"/>
        <w:rPr>
          <w:lang w:val="en-GB" w:eastAsia="en-US"/>
        </w:rPr>
      </w:pPr>
      <w:r>
        <w:rPr>
          <w:lang w:val="en-GB" w:eastAsia="en-US"/>
        </w:rPr>
        <w:t xml:space="preserve">The boolean shall be TRUE, if the condition described in TS 32.392 is fulfilled. In this case </w:t>
      </w:r>
    </w:p>
    <w:p>
      <w:pPr>
        <w:pStyle w:val="PL"/>
        <w:rPr/>
      </w:pPr>
      <w:r>
        <w:rPr>
          <w:lang w:val="en-GB" w:eastAsia="en-US"/>
        </w:rPr>
        <w:t>the value is present. Otherwise the value is be absent.</w:t>
      </w:r>
    </w:p>
    <w:p>
      <w:pPr>
        <w:pStyle w:val="PL"/>
        <w:rPr>
          <w:lang w:val="en-GB" w:eastAsia="en-US"/>
        </w:rPr>
      </w:pPr>
      <w:r>
        <w:rPr>
          <w:lang w:val="en-GB" w:eastAsia="en-US"/>
        </w:rPr>
        <w:t>*/</w:t>
      </w:r>
    </w:p>
    <w:p>
      <w:pPr>
        <w:pStyle w:val="PL"/>
        <w:rPr/>
      </w:pPr>
      <w:r>
        <w:rPr>
          <w:lang w:val="en-GB" w:eastAsia="en-US"/>
        </w:rPr>
        <w:t>union CmDeltaListsConditional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case TRUE: CmDeltaLists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AlarmDeltaListsConditional is a type carrying a conditional parameter.</w:t>
      </w:r>
    </w:p>
    <w:p>
      <w:pPr>
        <w:pStyle w:val="PL"/>
        <w:rPr/>
      </w:pPr>
      <w:r>
        <w:rPr>
          <w:lang w:val="en-GB" w:eastAsia="en-US"/>
        </w:rPr>
        <w:t xml:space="preserve">The boolean shall be TRUE, if the condition described in TS 32.392 is fulfilled. In this case </w:t>
      </w:r>
    </w:p>
    <w:p>
      <w:pPr>
        <w:pStyle w:val="PL"/>
        <w:rPr>
          <w:lang w:val="en-GB" w:eastAsia="en-US"/>
        </w:rPr>
      </w:pPr>
      <w:r>
        <w:rPr>
          <w:lang w:val="en-GB" w:eastAsia="en-US"/>
        </w:rPr>
        <w:t>the value is present. Otherwise the value is absent.</w:t>
      </w:r>
    </w:p>
    <w:p>
      <w:pPr>
        <w:pStyle w:val="PL"/>
        <w:rPr>
          <w:lang w:val="en-GB" w:eastAsia="en-US"/>
        </w:rPr>
      </w:pPr>
      <w:r>
        <w:rPr>
          <w:lang w:val="en-GB" w:eastAsia="en-US"/>
        </w:rPr>
        <w:t>*/</w:t>
      </w:r>
    </w:p>
    <w:p>
      <w:pPr>
        <w:pStyle w:val="PL"/>
        <w:rPr>
          <w:lang w:val="en-GB" w:eastAsia="en-US"/>
        </w:rPr>
      </w:pPr>
      <w:r>
        <w:rPr>
          <w:lang w:val="en-GB" w:eastAsia="en-US"/>
        </w:rPr>
        <w:t>union AlarmDeltaListsConditional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AlarmDeltaLists value;</w:t>
      </w:r>
    </w:p>
    <w:p>
      <w:pPr>
        <w:pStyle w:val="PL"/>
        <w:rPr>
          <w:lang w:val="en-GB" w:eastAsia="en-US"/>
        </w:rPr>
      </w:pPr>
      <w:r>
        <w:rPr>
          <w:rFonts w:eastAsia="Courier New"/>
          <w:lang w:val="en-GB" w:eastAsia="en-US"/>
        </w:rPr>
        <w:t xml:space="preserve">   </w:t>
      </w:r>
      <w:r>
        <w:rPr>
          <w:lang w:val="en-GB" w:eastAsia="en-US"/>
        </w:rPr>
        <w:t xml:space="preserve">};   </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 xml:space="preserve">/* types used in operation </w:t>
      </w:r>
      <w:r>
        <w:rPr>
          <w:lang w:val="en-GB" w:eastAsia="en-US"/>
        </w:rPr>
        <w:t>triggerDeltaSynchOf</w:t>
      </w:r>
      <w:r>
        <w:rPr>
          <w:lang w:val="en-GB" w:eastAsia="en-US"/>
        </w:rPr>
        <w:t>Alarm</w:t>
      </w:r>
      <w:r>
        <w:rPr>
          <w:lang w:val="en-GB" w:eastAsia="en-US"/>
        </w:rPr>
        <w:t>Data</w:t>
      </w:r>
      <w:r>
        <w:rPr>
          <w:lang w:val="en-GB" w:eastAsia="en-US"/>
        </w:rPr>
        <w:t xml:space="preserve">             */</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enum AlarmDataRequested { ALARM_IDS_ONLY, COMPLETE_ALARM_INFORMATION };</w:t>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AlarmDataRequestedOpt is a type carrying an optional parameter.</w:t>
      </w:r>
    </w:p>
    <w:p>
      <w:pPr>
        <w:pStyle w:val="PL"/>
        <w:rPr>
          <w:lang w:val="en-GB" w:eastAsia="en-US"/>
        </w:rPr>
      </w:pPr>
      <w:r>
        <w:rPr>
          <w:lang w:val="en-GB" w:eastAsia="en-US"/>
        </w:rPr>
        <w:t>The boolean shall be TRUE, if the operation request uses this parameter. In this case the value</w:t>
      </w:r>
    </w:p>
    <w:p>
      <w:pPr>
        <w:pStyle w:val="PL"/>
        <w:rPr>
          <w:lang w:val="en-GB" w:eastAsia="en-US"/>
        </w:rPr>
      </w:pPr>
      <w:r>
        <w:rPr>
          <w:rFonts w:eastAsia="Courier New"/>
          <w:lang w:val="en-GB" w:eastAsia="en-US"/>
        </w:rPr>
        <w:t xml:space="preserve"> </w:t>
      </w:r>
      <w:r>
        <w:rPr>
          <w:lang w:val="en-GB" w:eastAsia="en-US"/>
        </w:rPr>
        <w:t>is present. Otherwise the value is absent.</w:t>
      </w:r>
    </w:p>
    <w:p>
      <w:pPr>
        <w:pStyle w:val="PL"/>
        <w:rPr>
          <w:lang w:val="en-GB" w:eastAsia="en-US"/>
        </w:rPr>
      </w:pPr>
      <w:r>
        <w:rPr>
          <w:lang w:val="en-GB" w:eastAsia="en-US"/>
        </w:rPr>
        <w:t>*/</w:t>
      </w:r>
    </w:p>
    <w:p>
      <w:pPr>
        <w:pStyle w:val="PL"/>
        <w:rPr>
          <w:lang w:val="en-GB" w:eastAsia="en-US"/>
        </w:rPr>
      </w:pPr>
      <w:r>
        <w:rPr>
          <w:lang w:val="en-GB" w:eastAsia="en-US"/>
        </w:rPr>
        <w:t>union AlarmDataRequestedOpt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AlarmDataRequested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 xml:space="preserve">/* types used in operation </w:t>
      </w:r>
      <w:r>
        <w:rPr>
          <w:lang w:val="en-GB" w:eastAsia="en-US"/>
        </w:rPr>
        <w:t>triggerDeltaSynchOfCMData</w:t>
      </w:r>
      <w:r>
        <w:rPr>
          <w:lang w:val="en-GB" w:eastAsia="en-US"/>
        </w:rPr>
        <w:t xml:space="preserve">                */</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enum CMDataRequested { DNS_ONLY, COMPLETE_DATA_SET };</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CMDataRequestedOpt is a type carrying an optional parameter.</w:t>
      </w:r>
    </w:p>
    <w:p>
      <w:pPr>
        <w:pStyle w:val="PL"/>
        <w:rPr>
          <w:lang w:val="en-GB" w:eastAsia="en-US"/>
        </w:rPr>
      </w:pPr>
      <w:r>
        <w:rPr>
          <w:lang w:val="en-GB" w:eastAsia="en-US"/>
        </w:rPr>
        <w:t>The boolean shall be TRUE, if the operation request uses this parameter. In this case the value</w:t>
      </w:r>
    </w:p>
    <w:p>
      <w:pPr>
        <w:pStyle w:val="PL"/>
        <w:rPr>
          <w:lang w:val="en-GB" w:eastAsia="en-US"/>
        </w:rPr>
      </w:pPr>
      <w:r>
        <w:rPr>
          <w:rFonts w:eastAsia="Courier New"/>
          <w:lang w:val="en-GB" w:eastAsia="en-US"/>
        </w:rPr>
        <w:t xml:space="preserve"> </w:t>
      </w:r>
      <w:r>
        <w:rPr>
          <w:lang w:val="en-GB" w:eastAsia="en-US"/>
        </w:rPr>
        <w:t>is present. Otherwise the value is absent.</w:t>
      </w:r>
    </w:p>
    <w:p>
      <w:pPr>
        <w:pStyle w:val="PL"/>
        <w:rPr>
          <w:lang w:val="en-GB" w:eastAsia="en-US"/>
        </w:rPr>
      </w:pPr>
      <w:r>
        <w:rPr>
          <w:lang w:val="en-GB" w:eastAsia="en-US"/>
        </w:rPr>
        <w:t>*/</w:t>
      </w:r>
    </w:p>
    <w:p>
      <w:pPr>
        <w:pStyle w:val="PL"/>
        <w:rPr/>
      </w:pPr>
      <w:r>
        <w:rPr>
          <w:lang w:val="en-GB" w:eastAsia="en-US"/>
        </w:rPr>
        <w:t>union CMDataRequestedOpt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CMDataRequested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 definition of types in notifications for Delta Synchronization            */</w:t>
      </w:r>
    </w:p>
    <w:p>
      <w:pPr>
        <w:pStyle w:val="PL"/>
        <w:rPr/>
      </w:pPr>
      <w:r>
        <w:rPr>
          <w:lang w:val="en-GB" w:eastAsia="en-US"/>
        </w:rPr>
        <w:t>/*****************************************************************************/</w:t>
      </w:r>
    </w:p>
    <w:p>
      <w:pPr>
        <w:pStyle w:val="PL"/>
        <w:rPr>
          <w:lang w:val="en-GB" w:eastAsia="en-US"/>
        </w:rPr>
      </w:pPr>
      <w:r>
        <w:rPr>
          <w:lang w:val="en-GB" w:eastAsia="en-US"/>
        </w:rPr>
      </w:r>
    </w:p>
    <w:p>
      <w:pPr>
        <w:pStyle w:val="PL"/>
        <w:rPr/>
      </w:pPr>
      <w:r>
        <w:rPr>
          <w:lang w:val="en-GB" w:eastAsia="en-US"/>
        </w:rPr>
        <w:t>enum DeltaS</w:t>
      </w:r>
      <w:r>
        <w:rPr>
          <w:lang w:val="en-GB" w:eastAsia="en-US"/>
        </w:rPr>
        <w:t>ynchPointType</w:t>
      </w:r>
      <w:r>
        <w:rPr>
          <w:lang w:val="en-GB" w:eastAsia="en-US"/>
        </w:rPr>
        <w:t xml:space="preserve"> { DELTA_SYNCH_POINT_FOR_ALARM, DELTA_SYNCH_POINT_FOR_CM_DATA };</w:t>
      </w:r>
    </w:p>
    <w:p>
      <w:pPr>
        <w:pStyle w:val="PL"/>
        <w:rPr>
          <w:lang w:val="en-GB" w:eastAsia="en-US"/>
        </w:rPr>
      </w:pPr>
      <w:r>
        <w:rPr>
          <w:lang w:val="en-GB" w:eastAsia="en-US"/>
        </w:rPr>
      </w:r>
    </w:p>
    <w:p>
      <w:pPr>
        <w:pStyle w:val="PL"/>
        <w:rPr/>
      </w:pPr>
      <w:r>
        <w:rPr>
          <w:lang w:val="en-GB" w:eastAsia="en-US"/>
        </w:rPr>
        <w:t>typedef ActivatedStatus DeltaSynchStatus;</w:t>
      </w:r>
    </w:p>
    <w:p>
      <w:pPr>
        <w:pStyle w:val="PL"/>
        <w:rPr>
          <w:lang w:val="en-GB" w:eastAsia="en-US"/>
        </w:rPr>
      </w:pPr>
      <w:r>
        <w:rPr>
          <w:lang w:val="en-GB" w:eastAsia="en-US"/>
        </w:rPr>
      </w:r>
    </w:p>
    <w:p>
      <w:pPr>
        <w:pStyle w:val="PL"/>
        <w:rPr/>
      </w:pPr>
      <w:r>
        <w:rPr>
          <w:lang w:val="en-GB" w:eastAsia="en-US"/>
        </w:rPr>
        <w:t>enum TriggeredBy { IRP_AGENT, IRP_MANAGER };</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w:t>
      </w:r>
    </w:p>
    <w:p>
      <w:pPr>
        <w:pStyle w:val="PL"/>
        <w:rPr/>
      </w:pPr>
      <w:r>
        <w:rPr>
          <w:lang w:val="en-GB" w:eastAsia="en-US"/>
        </w:rPr>
        <w:t>/* Definition of parameters specified in notifications for Delta Synchronization */</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interface AttributeNameValue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const string MANAGER_REFERENCE = "MANAGER_REFERENCE";</w:t>
      </w:r>
    </w:p>
    <w:p>
      <w:pPr>
        <w:pStyle w:val="PL"/>
        <w:rPr/>
      </w:pPr>
      <w:r>
        <w:rPr>
          <w:rFonts w:eastAsia="Courier New"/>
          <w:lang w:val="en-GB" w:eastAsia="en-US"/>
        </w:rPr>
        <w:t xml:space="preserve">   </w:t>
      </w:r>
      <w:r>
        <w:rPr>
          <w:lang w:val="en-GB" w:eastAsia="en-US"/>
        </w:rPr>
        <w:t>const string AGENT_OR_MANAGER_REFERENCE = "AGENT_OR_MANAGER_REFERENCE";</w:t>
      </w:r>
    </w:p>
    <w:p>
      <w:pPr>
        <w:pStyle w:val="PL"/>
        <w:rPr/>
      </w:pPr>
      <w:r>
        <w:rPr>
          <w:rFonts w:eastAsia="Courier New"/>
          <w:lang w:val="en-GB" w:eastAsia="en-US"/>
        </w:rPr>
        <w:t xml:space="preserve">   </w:t>
      </w:r>
      <w:r>
        <w:rPr>
          <w:lang w:val="sv-SE" w:eastAsia="en-US"/>
        </w:rPr>
        <w:t>const string DELTA_SYNCH_STATUS_FOR_CMDATA = "DELTA_SYNCH_STATUS_FOR_CMDATA";</w:t>
      </w:r>
    </w:p>
    <w:p>
      <w:pPr>
        <w:pStyle w:val="PL"/>
        <w:rPr/>
      </w:pPr>
      <w:r>
        <w:rPr>
          <w:rFonts w:eastAsia="Courier New"/>
          <w:lang w:val="sv-SE" w:eastAsia="en-US"/>
        </w:rPr>
        <w:t xml:space="preserve">   </w:t>
      </w:r>
      <w:r>
        <w:rPr>
          <w:lang w:val="sv-SE" w:eastAsia="en-US"/>
        </w:rPr>
        <w:t>const string DELTA_SYNCH_STATUS_FOR_ALARM_DATA = "DELTA_SYNCH_STATUS_FOR_ALARM_DATA";</w:t>
      </w:r>
    </w:p>
    <w:p>
      <w:pPr>
        <w:pStyle w:val="PL"/>
        <w:rPr>
          <w:lang w:val="sv-SE" w:eastAsia="en-US"/>
        </w:rPr>
      </w:pPr>
      <w:r>
        <w:rPr>
          <w:rFonts w:eastAsia="Courier New"/>
          <w:lang w:val="sv-SE" w:eastAsia="en-US"/>
        </w:rPr>
        <w:t xml:space="preserve">   </w:t>
      </w:r>
      <w:r>
        <w:rPr>
          <w:lang w:val="sv-SE" w:eastAsia="en-US"/>
        </w:rPr>
        <w:t>const string NEW_DELTA_SYNCH_POINT = "NEW_DELTA_SYNCH_POINT";</w:t>
      </w:r>
    </w:p>
    <w:p>
      <w:pPr>
        <w:pStyle w:val="PL"/>
        <w:rPr/>
      </w:pPr>
      <w:r>
        <w:rPr>
          <w:rFonts w:eastAsia="Courier New"/>
          <w:lang w:val="sv-SE" w:eastAsia="en-US"/>
        </w:rPr>
        <w:t xml:space="preserve">   </w:t>
      </w:r>
      <w:r>
        <w:rPr>
          <w:lang w:val="en-GB" w:eastAsia="en-US"/>
        </w:rPr>
        <w:t>const string DELTA_SYNCH_POINT_TYPE = "DELTA_SYNCH_POINT_TYPE";</w:t>
      </w:r>
    </w:p>
    <w:p>
      <w:pPr>
        <w:pStyle w:val="PL"/>
        <w:rPr/>
      </w:pPr>
      <w:r>
        <w:rPr>
          <w:rFonts w:eastAsia="Courier New"/>
          <w:lang w:val="en-GB" w:eastAsia="en-US"/>
        </w:rPr>
        <w:t xml:space="preserve">   </w:t>
      </w:r>
      <w:r>
        <w:rPr>
          <w:lang w:val="en-GB" w:eastAsia="en-US"/>
        </w:rPr>
        <w:t>const string REQUESTED_SYNCH_POINT = "REQUESTED_SYNCH_POINT";</w:t>
      </w:r>
    </w:p>
    <w:p>
      <w:pPr>
        <w:pStyle w:val="PL"/>
        <w:rPr/>
      </w:pPr>
      <w:r>
        <w:rPr>
          <w:rFonts w:eastAsia="Courier New"/>
          <w:lang w:val="en-GB" w:eastAsia="en-US"/>
        </w:rPr>
        <w:t xml:space="preserve">   </w:t>
      </w:r>
      <w:r>
        <w:rPr>
          <w:lang w:val="en-GB" w:eastAsia="en-US"/>
        </w:rPr>
        <w:t>const string TRIGGERED_BY_AGENT_OR_MANAGER = "TRIGGERED_BY_AGENT_OR_MANAGER";</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#endif // _DELTA_SYNCHRONIZATION_CONST_DEFS_IDL_</w:t>
      </w:r>
      <w:r>
        <w:br w:type="page"/>
      </w:r>
    </w:p>
    <w:p>
      <w:pPr>
        <w:pStyle w:val="Heading2"/>
        <w:rPr/>
      </w:pPr>
      <w:bookmarkStart w:id="33" w:name="__RefHeading___Toc335991985"/>
      <w:bookmarkEnd w:id="33"/>
      <w:r>
        <w:rPr>
          <w:lang w:eastAsia="zh-CN"/>
        </w:rPr>
        <w:t>A.3.3</w:t>
        <w:tab/>
        <w:t>IDL specification (file name "DeltaSynchronizationSystem.idl")</w:t>
      </w:r>
    </w:p>
    <w:p>
      <w:pPr>
        <w:pStyle w:val="PL"/>
        <w:rPr>
          <w:lang w:val="en-GB" w:eastAsia="en-US"/>
        </w:rPr>
      </w:pPr>
      <w:r>
        <w:rPr>
          <w:lang w:val="en-GB" w:eastAsia="en-US"/>
        </w:rPr>
        <w:t>//File: DeltaSynchronizationSystem.idl</w:t>
      </w:r>
    </w:p>
    <w:p>
      <w:pPr>
        <w:pStyle w:val="PL"/>
        <w:rPr>
          <w:lang w:val="en-GB" w:eastAsia="en-US"/>
        </w:rPr>
      </w:pPr>
      <w:r>
        <w:rPr>
          <w:lang w:val="en-GB" w:eastAsia="en-US"/>
        </w:rPr>
        <w:t>#ifndef _DELTA_SYNCHRONIZATION_SYSTEM_IDL_</w:t>
      </w:r>
    </w:p>
    <w:p>
      <w:pPr>
        <w:pStyle w:val="PL"/>
        <w:rPr>
          <w:lang w:val="sv-SE" w:eastAsia="en-US"/>
        </w:rPr>
      </w:pPr>
      <w:r>
        <w:rPr>
          <w:lang w:val="sv-SE" w:eastAsia="en-US"/>
        </w:rPr>
        <w:t>#define _DELTA_SYNCHRONIZATION_SYSTEM_IDL_</w:t>
      </w:r>
    </w:p>
    <w:p>
      <w:pPr>
        <w:pStyle w:val="PL"/>
        <w:rPr>
          <w:lang w:val="sv-SE" w:eastAsia="en-US"/>
        </w:rPr>
      </w:pPr>
      <w:r>
        <w:rPr>
          <w:lang w:val="sv-SE" w:eastAsia="en-US"/>
        </w:rPr>
      </w:r>
    </w:p>
    <w:p>
      <w:pPr>
        <w:pStyle w:val="PL"/>
        <w:rPr>
          <w:lang w:val="sv-SE" w:eastAsia="en-US"/>
        </w:rPr>
      </w:pPr>
      <w:r>
        <w:rPr>
          <w:lang w:val="sv-SE" w:eastAsia="en-US"/>
        </w:rPr>
        <w:t>#include &lt;KernelCmConstDefs.idl&gt;</w:t>
      </w:r>
    </w:p>
    <w:p>
      <w:pPr>
        <w:pStyle w:val="PL"/>
        <w:rPr>
          <w:lang w:val="sv-SE" w:eastAsia="en-US"/>
        </w:rPr>
      </w:pPr>
      <w:r>
        <w:rPr>
          <w:lang w:val="sv-SE" w:eastAsia="en-US"/>
        </w:rPr>
        <w:t>#include &lt;DeltaSynchronizationConstDefs.idl&gt;</w:t>
      </w:r>
    </w:p>
    <w:p>
      <w:pPr>
        <w:pStyle w:val="PL"/>
        <w:rPr>
          <w:lang w:val="en-GB" w:eastAsia="en-US"/>
        </w:rPr>
      </w:pPr>
      <w:r>
        <w:rPr>
          <w:lang w:val="en-GB" w:eastAsia="en-US"/>
        </w:rPr>
        <w:t>#include &lt;GenericIRPManagementSystem.idl&gt;</w:t>
      </w:r>
    </w:p>
    <w:p>
      <w:pPr>
        <w:pStyle w:val="PL"/>
        <w:rPr>
          <w:lang w:val="en-GB" w:eastAsia="en-US"/>
        </w:rPr>
      </w:pPr>
      <w:r>
        <w:rPr>
          <w:lang w:val="en-GB" w:eastAsia="en-US"/>
        </w:rPr>
        <w:t>#include &lt;AlarmIRPConstDefs.idl&gt;</w:t>
      </w:r>
    </w:p>
    <w:p>
      <w:pPr>
        <w:pStyle w:val="PL"/>
        <w:rPr/>
      </w:pPr>
      <w:r>
        <w:rPr>
          <w:lang w:val="en-GB" w:eastAsia="en-US"/>
        </w:rPr>
        <w:t>#include &lt;AlarmIRPSystem.idl&gt;</w:t>
      </w:r>
    </w:p>
    <w:p>
      <w:pPr>
        <w:pStyle w:val="PL"/>
        <w:rPr>
          <w:lang w:val="en-GB" w:eastAsia="en-US"/>
        </w:rPr>
      </w:pPr>
      <w:r>
        <w:rPr>
          <w:lang w:val="en-GB" w:eastAsia="en-US"/>
        </w:rPr>
        <w:t>#include &lt;NotificationLogIRPSystem.idl&gt;</w:t>
      </w:r>
    </w:p>
    <w:p>
      <w:pPr>
        <w:pStyle w:val="PL"/>
        <w:rPr>
          <w:lang w:val="en-GB" w:eastAsia="en-US"/>
        </w:rPr>
      </w:pPr>
      <w:r>
        <w:rPr>
          <w:lang w:val="en-GB" w:eastAsia="en-US"/>
        </w:rPr>
      </w:r>
    </w:p>
    <w:p>
      <w:pPr>
        <w:pStyle w:val="PL"/>
        <w:rPr>
          <w:lang w:val="en-GB" w:eastAsia="en-US"/>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pPr>
      <w:r>
        <w:rPr>
          <w:lang w:val="en-GB" w:eastAsia="en-US"/>
        </w:rPr>
        <w:t>/* ## Module: DeltaSynchronizationSystem */</w:t>
      </w:r>
    </w:p>
    <w:p>
      <w:pPr>
        <w:pStyle w:val="PL"/>
        <w:rPr>
          <w:lang w:val="en-GB" w:eastAsia="en-US"/>
        </w:rPr>
      </w:pPr>
      <w:r>
        <w:rPr>
          <w:lang w:val="en-GB" w:eastAsia="en-US"/>
        </w:rPr>
      </w:r>
    </w:p>
    <w:p>
      <w:pPr>
        <w:pStyle w:val="PL"/>
        <w:rPr/>
      </w:pPr>
      <w:r>
        <w:rPr>
          <w:lang w:val="en-GB" w:eastAsia="en-US"/>
        </w:rPr>
        <w:t>module DeltaSynchronizationSystem</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If the system fails to complete an operation, then it can provide a reason</w:t>
      </w:r>
    </w:p>
    <w:p>
      <w:pPr>
        <w:pStyle w:val="PL"/>
        <w:rPr>
          <w:lang w:val="en-GB" w:eastAsia="en-US"/>
        </w:rPr>
      </w:pPr>
      <w:r>
        <w:rPr>
          <w:rFonts w:eastAsia="Courier New"/>
          <w:lang w:val="en-GB" w:eastAsia="en-US"/>
        </w:rPr>
        <w:t xml:space="preserve">   </w:t>
      </w:r>
      <w:r>
        <w:rPr>
          <w:lang w:val="en-GB" w:eastAsia="en-US"/>
        </w:rPr>
        <w:t>to qualify the exception. The semantics carried in this reason are outside</w:t>
      </w:r>
    </w:p>
    <w:p>
      <w:pPr>
        <w:pStyle w:val="PL"/>
        <w:rPr/>
      </w:pPr>
      <w:r>
        <w:rPr>
          <w:rFonts w:eastAsia="Courier New"/>
          <w:lang w:val="en-GB" w:eastAsia="en-US"/>
        </w:rPr>
        <w:t xml:space="preserve">   </w:t>
      </w:r>
      <w:r>
        <w:rPr>
          <w:lang w:val="en-GB" w:eastAsia="en-US"/>
        </w:rPr>
        <w:t>the scope of the present document.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exception ManageDeltaSynchronization { string reason; };</w:t>
      </w:r>
    </w:p>
    <w:p>
      <w:pPr>
        <w:pStyle w:val="PL"/>
        <w:rPr/>
      </w:pPr>
      <w:r>
        <w:rPr>
          <w:rFonts w:eastAsia="Courier New"/>
          <w:lang w:val="en-GB" w:eastAsia="en-US"/>
        </w:rPr>
        <w:t xml:space="preserve">   </w:t>
      </w:r>
      <w:r>
        <w:rPr>
          <w:lang w:val="en-GB" w:eastAsia="en-US"/>
        </w:rPr>
        <w:t>exception GetAvailableDeltaSynchPoints { string reason; };</w:t>
      </w:r>
    </w:p>
    <w:p>
      <w:pPr>
        <w:pStyle w:val="PL"/>
        <w:rPr>
          <w:lang w:val="en-GB" w:eastAsia="en-US"/>
        </w:rPr>
      </w:pPr>
      <w:r>
        <w:rPr>
          <w:rFonts w:eastAsia="Courier New"/>
          <w:lang w:val="en-GB" w:eastAsia="en-US"/>
        </w:rPr>
        <w:t xml:space="preserve">   </w:t>
      </w:r>
      <w:r>
        <w:rPr>
          <w:lang w:val="en-GB" w:eastAsia="en-US"/>
        </w:rPr>
        <w:t>exception TriggerDeltaSynchOfCMData { string reason; };</w:t>
      </w:r>
    </w:p>
    <w:p>
      <w:pPr>
        <w:pStyle w:val="PL"/>
        <w:rPr/>
      </w:pPr>
      <w:r>
        <w:rPr>
          <w:rFonts w:eastAsia="Courier New"/>
          <w:lang w:val="en-GB" w:eastAsia="en-US"/>
        </w:rPr>
        <w:t xml:space="preserve">   </w:t>
      </w:r>
      <w:r>
        <w:rPr>
          <w:lang w:val="en-GB" w:eastAsia="en-US"/>
        </w:rPr>
        <w:t>exception T</w:t>
      </w:r>
      <w:r>
        <w:rPr>
          <w:lang w:val="en-GB" w:eastAsia="en-US"/>
        </w:rPr>
        <w:t>riggerDeltaSynchOf</w:t>
      </w:r>
      <w:r>
        <w:rPr>
          <w:lang w:val="en-GB" w:eastAsia="en-US"/>
        </w:rPr>
        <w:t>Alarms { string reason; };</w:t>
      </w:r>
    </w:p>
    <w:p>
      <w:pPr>
        <w:pStyle w:val="PL"/>
        <w:rPr>
          <w:lang w:val="en-GB" w:eastAsia="en-US"/>
        </w:rPr>
      </w:pPr>
      <w:r>
        <w:rPr>
          <w:rFonts w:eastAsia="Courier New"/>
          <w:lang w:val="en-GB" w:eastAsia="en-US"/>
        </w:rPr>
        <w:t xml:space="preserve">   </w:t>
      </w:r>
      <w:r>
        <w:rPr>
          <w:lang w:val="en-GB" w:eastAsia="en-US"/>
        </w:rPr>
        <w:t>exception SynchronizationPointTooLongAgo { string reason; };</w:t>
      </w:r>
    </w:p>
    <w:p>
      <w:pPr>
        <w:pStyle w:val="PL"/>
        <w:rPr/>
      </w:pPr>
      <w:r>
        <w:rPr>
          <w:rFonts w:eastAsia="Courier New"/>
          <w:lang w:val="en-GB" w:eastAsia="en-US"/>
        </w:rPr>
        <w:t xml:space="preserve">   </w:t>
      </w:r>
      <w:r>
        <w:rPr>
          <w:lang w:val="en-GB" w:eastAsia="en-US"/>
        </w:rPr>
        <w:t>exception TooManyChangesFullSynchronizationRecommended { string reason; };</w:t>
      </w:r>
    </w:p>
    <w:p>
      <w:pPr>
        <w:pStyle w:val="PL"/>
        <w:rPr>
          <w:lang w:val="en-GB" w:eastAsia="en-US"/>
        </w:rPr>
      </w:pPr>
      <w:r>
        <w:rPr>
          <w:rFonts w:eastAsia="Courier New"/>
          <w:lang w:val="en-GB" w:eastAsia="en-US"/>
        </w:rPr>
        <w:t xml:space="preserve">   </w:t>
      </w:r>
      <w:r>
        <w:rPr>
          <w:lang w:val="en-GB" w:eastAsia="en-US"/>
        </w:rPr>
        <w:t>exception DeltaSynchNotSupportedForCMData { string reason; };</w:t>
      </w:r>
    </w:p>
    <w:p>
      <w:pPr>
        <w:pStyle w:val="PL"/>
        <w:rPr>
          <w:lang w:val="en-GB" w:eastAsia="en-US"/>
        </w:rPr>
      </w:pPr>
      <w:r>
        <w:rPr>
          <w:rFonts w:eastAsia="Courier New"/>
          <w:lang w:val="en-GB" w:eastAsia="en-US"/>
        </w:rPr>
        <w:t xml:space="preserve">   </w:t>
      </w:r>
      <w:r>
        <w:rPr>
          <w:lang w:val="en-GB" w:eastAsia="en-US"/>
        </w:rPr>
        <w:t>exception DeltaSynchNotSupportedForAlarmData { string reason; };</w:t>
      </w:r>
    </w:p>
    <w:p>
      <w:pPr>
        <w:pStyle w:val="PL"/>
        <w:rPr>
          <w:lang w:val="en-GB" w:eastAsia="en-US"/>
        </w:rPr>
      </w:pPr>
      <w:r>
        <w:rPr>
          <w:rFonts w:eastAsia="Courier New"/>
          <w:lang w:val="en-GB" w:eastAsia="en-US"/>
        </w:rPr>
        <w:t xml:space="preserve">   </w:t>
      </w:r>
      <w:r>
        <w:rPr>
          <w:lang w:val="en-GB" w:eastAsia="en-US"/>
        </w:rPr>
        <w:t>exception DeltaSynchNotActive { string reason; };</w:t>
      </w:r>
    </w:p>
    <w:p>
      <w:pPr>
        <w:pStyle w:val="PL"/>
        <w:rPr/>
      </w:pPr>
      <w:r>
        <w:rPr>
          <w:rFonts w:eastAsia="Courier New"/>
          <w:lang w:val="en-GB" w:eastAsia="en-US"/>
        </w:rPr>
        <w:t xml:space="preserve">   </w:t>
      </w:r>
      <w:r>
        <w:rPr>
          <w:lang w:val="en-GB" w:eastAsia="en-US"/>
        </w:rPr>
        <w:t>exception DeltaSynchForCMDataDeactivated { string reason; };</w:t>
      </w:r>
    </w:p>
    <w:p>
      <w:pPr>
        <w:pStyle w:val="PL"/>
        <w:rPr>
          <w:lang w:val="en-GB" w:eastAsia="en-US"/>
        </w:rPr>
      </w:pPr>
      <w:r>
        <w:rPr>
          <w:rFonts w:eastAsia="Courier New"/>
          <w:lang w:val="en-GB" w:eastAsia="en-US"/>
        </w:rPr>
        <w:t xml:space="preserve">   </w:t>
      </w:r>
      <w:r>
        <w:rPr>
          <w:lang w:val="en-GB" w:eastAsia="en-US"/>
        </w:rPr>
        <w:t>exception DeltaSynchForAlarmDataDeactivated { string reason; };</w:t>
      </w:r>
    </w:p>
    <w:p>
      <w:pPr>
        <w:pStyle w:val="PL"/>
        <w:rPr>
          <w:lang w:val="en-GB" w:eastAsia="en-US"/>
        </w:rPr>
      </w:pPr>
      <w:r>
        <w:rPr>
          <w:rFonts w:eastAsia="Courier New"/>
          <w:lang w:val="en-GB" w:eastAsia="en-US"/>
        </w:rPr>
        <w:t xml:space="preserve">   </w:t>
      </w:r>
      <w:r>
        <w:rPr>
          <w:lang w:val="en-GB" w:eastAsia="en-US"/>
        </w:rPr>
        <w:t>exception SynchPointTooLongAgo{ string reason; };</w:t>
      </w:r>
    </w:p>
    <w:p>
      <w:pPr>
        <w:pStyle w:val="PL"/>
        <w:rPr>
          <w:lang w:val="en-GB" w:eastAsia="en-US"/>
        </w:rPr>
      </w:pPr>
      <w:r>
        <w:rPr>
          <w:rFonts w:eastAsia="Courier New"/>
          <w:lang w:val="en-GB" w:eastAsia="en-US"/>
        </w:rPr>
        <w:t xml:space="preserve">   </w:t>
      </w:r>
      <w:r>
        <w:rPr>
          <w:lang w:val="en-GB" w:eastAsia="en-US"/>
        </w:rPr>
        <w:t>exception SynchPointUnknown { string reason; };</w:t>
      </w:r>
    </w:p>
    <w:p>
      <w:pPr>
        <w:pStyle w:val="PL"/>
        <w:rPr/>
      </w:pPr>
      <w:r>
        <w:rPr>
          <w:rFonts w:eastAsia="Courier New"/>
          <w:lang w:val="en-GB" w:eastAsia="en-US"/>
        </w:rPr>
        <w:t xml:space="preserve">   </w:t>
      </w:r>
      <w:r>
        <w:rPr>
          <w:lang w:val="en-GB" w:eastAsia="en-US"/>
        </w:rPr>
        <w:t>exception DeltaSynchNotSupportedForAlarms { string reason; };</w:t>
      </w:r>
    </w:p>
    <w:p>
      <w:pPr>
        <w:pStyle w:val="PL"/>
        <w:rPr>
          <w:lang w:val="en-GB" w:eastAsia="en-US"/>
        </w:rPr>
      </w:pPr>
      <w:r>
        <w:rPr>
          <w:rFonts w:eastAsia="Courier New"/>
          <w:lang w:val="en-GB" w:eastAsia="en-US"/>
        </w:rPr>
        <w:t xml:space="preserve">   </w:t>
      </w:r>
      <w:r>
        <w:rPr>
          <w:lang w:val="en-GB" w:eastAsia="en-US"/>
        </w:rPr>
        <w:t>exception DeltaSynchForAlarmsNotActive { string reason; };</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interface DeltaSynchGenericParts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DeltaSynchronizationConstDefs::Status manageDeltaSynchronization</w:t>
      </w:r>
    </w:p>
    <w:p>
      <w:pPr>
        <w:pStyle w:val="PL"/>
        <w:rPr/>
      </w:pPr>
      <w:r>
        <w:rPr>
          <w:rFonts w:eastAsia="Courier New"/>
          <w:lang w:val="en-GB" w:eastAsia="en-US"/>
        </w:rPr>
        <w:t xml:space="preserve">      </w:t>
      </w:r>
      <w:r>
        <w:rPr>
          <w:lang w:val="en-GB" w:eastAsia="en-US"/>
        </w:rPr>
        <w:t>/* for the purpose of this operation see 3GPP TS 32.392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DeltaSynchronizationConstDefs::ManagerReference managerReference,</w:t>
      </w:r>
    </w:p>
    <w:p>
      <w:pPr>
        <w:pStyle w:val="PL"/>
        <w:rPr>
          <w:lang w:val="en-GB" w:eastAsia="en-US"/>
        </w:rPr>
      </w:pPr>
      <w:r>
        <w:rPr>
          <w:rFonts w:eastAsia="Courier New"/>
          <w:lang w:val="en-GB" w:eastAsia="en-US"/>
        </w:rPr>
        <w:t xml:space="preserve">         </w:t>
      </w:r>
      <w:r>
        <w:rPr>
          <w:lang w:val="en-GB" w:eastAsia="en-US"/>
        </w:rPr>
        <w:t>in DeltaSynchronizationConstDefs::</w:t>
      </w:r>
      <w:r>
        <w:rPr>
          <w:rFonts w:cs="Courier New"/>
          <w:szCs w:val="16"/>
          <w:lang w:val="en-GB" w:eastAsia="en-US"/>
        </w:rPr>
        <w:t>ManageDeltaSynchForXDataConditional</w:t>
      </w:r>
    </w:p>
    <w:p>
      <w:pPr>
        <w:pStyle w:val="PL"/>
        <w:rPr>
          <w:lang w:val="en-GB" w:eastAsia="en-US"/>
        </w:rPr>
      </w:pPr>
      <w:r>
        <w:rPr>
          <w:rFonts w:eastAsia="Courier New"/>
          <w:lang w:val="en-GB" w:eastAsia="en-US"/>
        </w:rPr>
        <w:t xml:space="preserve">             </w:t>
      </w:r>
      <w:r>
        <w:rPr>
          <w:lang w:val="en-GB" w:eastAsia="en-US"/>
        </w:rPr>
        <w:t>manageDeltaSynchForAlarmData,</w:t>
      </w:r>
    </w:p>
    <w:p>
      <w:pPr>
        <w:pStyle w:val="PL"/>
        <w:rPr/>
      </w:pPr>
      <w:r>
        <w:rPr>
          <w:rFonts w:eastAsia="Courier New"/>
          <w:lang w:val="en-GB" w:eastAsia="en-US"/>
        </w:rPr>
        <w:t xml:space="preserve">         </w:t>
      </w:r>
      <w:r>
        <w:rPr>
          <w:lang w:val="en-GB" w:eastAsia="en-US"/>
        </w:rPr>
        <w:t>in DeltaSynchronizationConstDefs::</w:t>
      </w:r>
      <w:r>
        <w:rPr>
          <w:rFonts w:cs="Courier New"/>
          <w:szCs w:val="16"/>
          <w:lang w:val="en-GB" w:eastAsia="en-US"/>
        </w:rPr>
        <w:t>ManageDeltaSynchForXDataConditional</w:t>
      </w:r>
    </w:p>
    <w:p>
      <w:pPr>
        <w:pStyle w:val="PL"/>
        <w:rPr/>
      </w:pPr>
      <w:r>
        <w:rPr>
          <w:rFonts w:eastAsia="Courier New" w:cs="Courier New"/>
          <w:szCs w:val="16"/>
          <w:lang w:val="en-GB" w:eastAsia="en-US"/>
        </w:rPr>
        <w:t xml:space="preserve">             </w:t>
      </w:r>
      <w:r>
        <w:rPr>
          <w:lang w:val="en-GB" w:eastAsia="en-US"/>
        </w:rPr>
        <w:t>manageDeltaSynchForCMData</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ManageDeltaSynchronization,</w:t>
      </w:r>
    </w:p>
    <w:p>
      <w:pPr>
        <w:pStyle w:val="PL"/>
        <w:rPr>
          <w:lang w:val="en-GB" w:eastAsia="en-US"/>
        </w:rPr>
      </w:pPr>
      <w:r>
        <w:rPr>
          <w:rFonts w:eastAsia="Courier New"/>
          <w:lang w:val="en-GB" w:eastAsia="en-US"/>
        </w:rPr>
        <w:t xml:space="preserve">         </w:t>
      </w:r>
      <w:r>
        <w:rPr>
          <w:lang w:val="en-GB" w:eastAsia="en-US"/>
        </w:rPr>
        <w:t>GenericIRPManagementSystem::ParameterNotSupported,</w:t>
      </w:r>
    </w:p>
    <w:p>
      <w:pPr>
        <w:pStyle w:val="PL"/>
        <w:rPr/>
      </w:pPr>
      <w:r>
        <w:rPr>
          <w:rFonts w:eastAsia="Courier New"/>
          <w:lang w:val="en-GB" w:eastAsia="en-US"/>
        </w:rPr>
        <w:t xml:space="preserve">         </w:t>
      </w:r>
      <w:r>
        <w:rPr>
          <w:lang w:val="en-GB" w:eastAsia="en-US"/>
        </w:rPr>
        <w:t>GenericIRPManagementSystem::InvalidParameter,</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DeltaSynchronizationConstDefs::Status getAvailableDeltaSynchPoints</w:t>
      </w:r>
    </w:p>
    <w:p>
      <w:pPr>
        <w:pStyle w:val="PL"/>
        <w:rPr/>
      </w:pPr>
      <w:r>
        <w:rPr>
          <w:rFonts w:eastAsia="Courier New"/>
          <w:lang w:val="en-GB" w:eastAsia="en-US"/>
        </w:rPr>
        <w:t xml:space="preserve">      </w:t>
      </w:r>
      <w:r>
        <w:rPr>
          <w:lang w:val="en-GB" w:eastAsia="en-US"/>
        </w:rPr>
        <w:t>/* for the purpose of this operation see 3GPP TS 32.392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DeltaSynchronizationConstDefs::ManagerReferenceOpt managerReference,</w:t>
      </w:r>
    </w:p>
    <w:p>
      <w:pPr>
        <w:pStyle w:val="PL"/>
        <w:rPr/>
      </w:pPr>
      <w:r>
        <w:rPr>
          <w:rFonts w:eastAsia="Courier New"/>
          <w:lang w:val="en-GB" w:eastAsia="en-US"/>
        </w:rPr>
        <w:t xml:space="preserve">         </w:t>
      </w:r>
      <w:r>
        <w:rPr>
          <w:lang w:val="en-GB" w:eastAsia="en-US"/>
        </w:rPr>
        <w:t xml:space="preserve">in DeltaSynchronizationConstDefs::SynchPointsRequestedConditional </w:t>
      </w:r>
    </w:p>
    <w:p>
      <w:pPr>
        <w:pStyle w:val="PL"/>
        <w:rPr>
          <w:lang w:val="en-GB" w:eastAsia="en-US"/>
        </w:rPr>
      </w:pPr>
      <w:r>
        <w:rPr>
          <w:rFonts w:eastAsia="Courier New"/>
          <w:lang w:val="en-GB" w:eastAsia="en-US"/>
        </w:rPr>
        <w:t xml:space="preserve">            </w:t>
      </w:r>
      <w:r>
        <w:rPr>
          <w:lang w:val="en-GB" w:eastAsia="en-US"/>
        </w:rPr>
        <w:t>synchPointsForCMDataRequested,</w:t>
      </w:r>
    </w:p>
    <w:p>
      <w:pPr>
        <w:pStyle w:val="PL"/>
        <w:rPr/>
      </w:pPr>
      <w:r>
        <w:rPr>
          <w:rFonts w:eastAsia="Courier New"/>
          <w:lang w:val="en-GB" w:eastAsia="en-US"/>
        </w:rPr>
        <w:t xml:space="preserve">         </w:t>
      </w:r>
      <w:r>
        <w:rPr>
          <w:lang w:val="en-GB" w:eastAsia="en-US"/>
        </w:rPr>
        <w:t xml:space="preserve">in DeltaSynchronizationConstDefs::SynchPointsRequestedConditional </w:t>
      </w:r>
    </w:p>
    <w:p>
      <w:pPr>
        <w:pStyle w:val="PL"/>
        <w:rPr>
          <w:lang w:val="en-GB" w:eastAsia="en-US"/>
        </w:rPr>
      </w:pPr>
      <w:r>
        <w:rPr>
          <w:rFonts w:eastAsia="Courier New"/>
          <w:lang w:val="en-GB" w:eastAsia="en-US"/>
        </w:rPr>
        <w:t xml:space="preserve">            </w:t>
      </w:r>
      <w:r>
        <w:rPr>
          <w:lang w:val="en-GB" w:eastAsia="en-US"/>
        </w:rPr>
        <w:t>synchPointsForAlarmDataRequested,</w:t>
      </w:r>
    </w:p>
    <w:p>
      <w:pPr>
        <w:pStyle w:val="PL"/>
        <w:rPr/>
      </w:pPr>
      <w:r>
        <w:rPr>
          <w:rFonts w:eastAsia="Courier New"/>
          <w:lang w:val="en-GB" w:eastAsia="en-US"/>
        </w:rPr>
        <w:t xml:space="preserve">         </w:t>
      </w:r>
      <w:r>
        <w:rPr>
          <w:lang w:val="en-GB" w:eastAsia="en-US"/>
        </w:rPr>
        <w:t>out DeltaSynchronizationConstDefs::S</w:t>
      </w:r>
      <w:r>
        <w:rPr>
          <w:lang w:val="en-GB" w:eastAsia="en-US"/>
        </w:rPr>
        <w:t>ynchPointList</w:t>
      </w:r>
      <w:r>
        <w:rPr>
          <w:lang w:val="en-GB" w:eastAsia="en-US"/>
        </w:rPr>
        <w:t xml:space="preserve">Conditional </w:t>
      </w:r>
      <w:r>
        <w:rPr>
          <w:lang w:val="en-GB" w:eastAsia="en-US"/>
        </w:rPr>
        <w:t>synchPointListForAlarms</w:t>
      </w:r>
      <w:r>
        <w:rPr>
          <w:lang w:val="en-GB" w:eastAsia="en-US"/>
        </w:rPr>
        <w:t>,</w:t>
      </w:r>
    </w:p>
    <w:p>
      <w:pPr>
        <w:pStyle w:val="PL"/>
        <w:rPr/>
      </w:pPr>
      <w:r>
        <w:rPr>
          <w:rFonts w:eastAsia="Courier New"/>
          <w:lang w:val="en-GB" w:eastAsia="en-US"/>
        </w:rPr>
        <w:t xml:space="preserve">         </w:t>
      </w:r>
      <w:r>
        <w:rPr>
          <w:lang w:val="en-GB" w:eastAsia="en-US"/>
        </w:rPr>
        <w:t>out DeltaSynchronizationConstDefs::S</w:t>
      </w:r>
      <w:r>
        <w:rPr>
          <w:lang w:val="en-GB" w:eastAsia="en-US"/>
        </w:rPr>
        <w:t>ynchPointList</w:t>
      </w:r>
      <w:r>
        <w:rPr>
          <w:lang w:val="en-GB" w:eastAsia="en-US"/>
        </w:rPr>
        <w:t xml:space="preserve">Conditional </w:t>
      </w:r>
      <w:r>
        <w:rPr>
          <w:lang w:val="en-GB" w:eastAsia="en-US"/>
        </w:rPr>
        <w:t>synchPointListFor</w:t>
      </w:r>
      <w:r>
        <w:rPr>
          <w:lang w:val="en-GB" w:eastAsia="en-US"/>
        </w:rPr>
        <w:t>CMData</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GetAvailableDeltaSynchPoints,</w:t>
      </w:r>
    </w:p>
    <w:p>
      <w:pPr>
        <w:pStyle w:val="PL"/>
        <w:rPr>
          <w:lang w:val="en-GB" w:eastAsia="en-US"/>
        </w:rPr>
      </w:pPr>
      <w:r>
        <w:rPr>
          <w:rFonts w:eastAsia="Courier New"/>
          <w:lang w:val="en-GB" w:eastAsia="en-US"/>
        </w:rPr>
        <w:t xml:space="preserve">         </w:t>
      </w:r>
      <w:r>
        <w:rPr>
          <w:lang w:val="en-GB" w:eastAsia="en-US"/>
        </w:rPr>
        <w:t xml:space="preserve">DeltaSynchNotSupportedForCMData, </w:t>
      </w:r>
    </w:p>
    <w:p>
      <w:pPr>
        <w:pStyle w:val="PL"/>
        <w:rPr>
          <w:lang w:val="en-GB" w:eastAsia="en-US"/>
        </w:rPr>
      </w:pPr>
      <w:r>
        <w:rPr>
          <w:rFonts w:eastAsia="Courier New"/>
          <w:lang w:val="en-GB" w:eastAsia="en-US"/>
        </w:rPr>
        <w:t xml:space="preserve">         </w:t>
      </w:r>
      <w:r>
        <w:rPr>
          <w:lang w:val="en-GB" w:eastAsia="en-US"/>
        </w:rPr>
        <w:t xml:space="preserve">DeltaSynchNotSupportedForAlarmData, </w:t>
      </w:r>
    </w:p>
    <w:p>
      <w:pPr>
        <w:pStyle w:val="PL"/>
        <w:rPr>
          <w:lang w:val="en-GB" w:eastAsia="en-US"/>
        </w:rPr>
      </w:pPr>
      <w:r>
        <w:rPr>
          <w:rFonts w:eastAsia="Courier New"/>
          <w:lang w:val="en-GB" w:eastAsia="en-US"/>
        </w:rPr>
        <w:t xml:space="preserve">         </w:t>
      </w:r>
      <w:r>
        <w:rPr>
          <w:lang w:val="en-GB" w:eastAsia="en-US"/>
        </w:rPr>
        <w:t xml:space="preserve">DeltaSynchNotActive, </w:t>
      </w:r>
    </w:p>
    <w:p>
      <w:pPr>
        <w:pStyle w:val="PL"/>
        <w:rPr/>
      </w:pPr>
      <w:r>
        <w:rPr>
          <w:rFonts w:eastAsia="Courier New"/>
          <w:lang w:val="en-GB" w:eastAsia="en-US"/>
        </w:rPr>
        <w:t xml:space="preserve">         </w:t>
      </w:r>
      <w:r>
        <w:rPr>
          <w:lang w:val="en-GB" w:eastAsia="en-US"/>
        </w:rPr>
        <w:t xml:space="preserve">DeltaSynchForCMDataDeactivated, </w:t>
      </w:r>
    </w:p>
    <w:p>
      <w:pPr>
        <w:pStyle w:val="PL"/>
        <w:rPr>
          <w:lang w:val="en-GB" w:eastAsia="en-US"/>
        </w:rPr>
      </w:pPr>
      <w:r>
        <w:rPr>
          <w:rFonts w:eastAsia="Courier New"/>
          <w:lang w:val="en-GB" w:eastAsia="en-US"/>
        </w:rPr>
        <w:t xml:space="preserve">         </w:t>
      </w:r>
      <w:r>
        <w:rPr>
          <w:lang w:val="en-GB" w:eastAsia="en-US"/>
        </w:rPr>
        <w:t xml:space="preserve">DeltaSynchForAlarmDataDeactivated, </w:t>
      </w:r>
    </w:p>
    <w:p>
      <w:pPr>
        <w:pStyle w:val="PL"/>
        <w:rPr>
          <w:lang w:val="en-GB" w:eastAsia="en-US"/>
        </w:rPr>
      </w:pPr>
      <w:r>
        <w:rPr>
          <w:rFonts w:eastAsia="Courier New"/>
          <w:lang w:val="en-GB" w:eastAsia="en-US"/>
        </w:rPr>
        <w:t xml:space="preserve">         </w:t>
      </w:r>
      <w:r>
        <w:rPr>
          <w:lang w:val="en-GB" w:eastAsia="en-US"/>
        </w:rPr>
        <w:t>GenericIRPManagementSystem::ParameterNotSupported,</w:t>
      </w:r>
    </w:p>
    <w:p>
      <w:pPr>
        <w:pStyle w:val="PL"/>
        <w:rPr>
          <w:lang w:val="en-GB" w:eastAsia="en-US"/>
        </w:rPr>
      </w:pPr>
      <w:r>
        <w:rPr>
          <w:rFonts w:eastAsia="Courier New"/>
          <w:lang w:val="en-GB" w:eastAsia="en-US"/>
        </w:rPr>
        <w:t xml:space="preserve">         </w:t>
      </w:r>
      <w:r>
        <w:rPr>
          <w:lang w:val="en-GB" w:eastAsia="en-US"/>
        </w:rPr>
        <w:t>GenericIRPManagementSystem::InvalidParameter,</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interface DeltaSynchOfCMData</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DeltaSynchronizationConstDefs::Status triggerDeltaSynchOfCMData</w:t>
      </w:r>
    </w:p>
    <w:p>
      <w:pPr>
        <w:pStyle w:val="PL"/>
        <w:rPr>
          <w:lang w:val="en-GB" w:eastAsia="en-US"/>
        </w:rPr>
      </w:pPr>
      <w:r>
        <w:rPr>
          <w:rFonts w:eastAsia="Courier New"/>
          <w:lang w:val="en-GB" w:eastAsia="en-US"/>
        </w:rPr>
        <w:t xml:space="preserve">      </w:t>
      </w:r>
      <w:r>
        <w:rPr>
          <w:lang w:val="en-GB" w:eastAsia="en-US"/>
        </w:rPr>
        <w:t>/* for the purpose of this operation see 3GPP TS 32.392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in DeltaSynchronizationConstDefs::ManagerReferenceOpt managerReference, </w:t>
      </w:r>
    </w:p>
    <w:p>
      <w:pPr>
        <w:pStyle w:val="PL"/>
        <w:rPr/>
      </w:pPr>
      <w:r>
        <w:rPr>
          <w:rFonts w:eastAsia="Courier New"/>
          <w:lang w:val="en-GB" w:eastAsia="en-US"/>
        </w:rPr>
        <w:t xml:space="preserve">         </w:t>
      </w:r>
      <w:r>
        <w:rPr>
          <w:lang w:val="en-GB" w:eastAsia="en-US"/>
        </w:rPr>
        <w:t xml:space="preserve">in DeltaSynchronizationConstDefs::CMDataRequestedOpt cmDataRequested, </w:t>
      </w:r>
    </w:p>
    <w:p>
      <w:pPr>
        <w:pStyle w:val="PL"/>
        <w:rPr/>
      </w:pPr>
      <w:r>
        <w:rPr>
          <w:rFonts w:eastAsia="Courier New"/>
          <w:lang w:val="en-GB" w:eastAsia="en-US"/>
        </w:rPr>
        <w:t xml:space="preserve">         </w:t>
      </w:r>
      <w:r>
        <w:rPr>
          <w:lang w:val="en-GB" w:eastAsia="en-US"/>
        </w:rPr>
        <w:t xml:space="preserve">in DeltaSynchronizationConstDefs::BaseMOInstanceOpt baseMOInstance, </w:t>
      </w:r>
    </w:p>
    <w:p>
      <w:pPr>
        <w:pStyle w:val="PL"/>
        <w:rPr/>
      </w:pPr>
      <w:r>
        <w:rPr>
          <w:rFonts w:eastAsia="Courier New"/>
          <w:lang w:val="en-GB" w:eastAsia="en-US"/>
        </w:rPr>
        <w:t xml:space="preserve">         </w:t>
      </w:r>
      <w:r>
        <w:rPr>
          <w:lang w:val="en-GB" w:eastAsia="en-US"/>
        </w:rPr>
        <w:t xml:space="preserve">in DeltaSynchronizationConstDefs::ScopeTypeOpt scope, </w:t>
      </w:r>
    </w:p>
    <w:p>
      <w:pPr>
        <w:pStyle w:val="PL"/>
        <w:rPr/>
      </w:pPr>
      <w:r>
        <w:rPr>
          <w:rFonts w:eastAsia="Courier New"/>
          <w:lang w:val="en-GB" w:eastAsia="en-US"/>
        </w:rPr>
        <w:t xml:space="preserve">         </w:t>
      </w:r>
      <w:r>
        <w:rPr>
          <w:lang w:val="en-GB" w:eastAsia="en-US"/>
        </w:rPr>
        <w:t xml:space="preserve">in DeltaSynchronizationConstDefs::SynchPoint synchPoint, </w:t>
      </w:r>
    </w:p>
    <w:p>
      <w:pPr>
        <w:pStyle w:val="PL"/>
        <w:rPr/>
      </w:pPr>
      <w:r>
        <w:rPr>
          <w:rFonts w:eastAsia="Courier New"/>
          <w:lang w:val="en-GB" w:eastAsia="en-US"/>
        </w:rPr>
        <w:t xml:space="preserve">         </w:t>
      </w:r>
      <w:r>
        <w:rPr>
          <w:lang w:val="en-GB" w:eastAsia="en-US"/>
        </w:rPr>
        <w:t xml:space="preserve">out DeltaSynchronizationConstDefs::CmDeltaListsConditional deltaLists, </w:t>
      </w:r>
    </w:p>
    <w:p>
      <w:pPr>
        <w:pStyle w:val="PL"/>
        <w:rPr/>
      </w:pPr>
      <w:r>
        <w:rPr>
          <w:rFonts w:eastAsia="Courier New"/>
          <w:lang w:val="en-GB" w:eastAsia="en-US"/>
        </w:rPr>
        <w:t xml:space="preserve">         </w:t>
      </w:r>
      <w:r>
        <w:rPr>
          <w:lang w:val="en-GB" w:eastAsia="en-US"/>
        </w:rPr>
        <w:t>out DeltaSynchronizationConstDefs::SynchPointConditional newSynchPoint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TriggerDeltaSynchOfCMData, </w:t>
      </w:r>
    </w:p>
    <w:p>
      <w:pPr>
        <w:pStyle w:val="PL"/>
        <w:rPr>
          <w:lang w:val="en-GB" w:eastAsia="en-US"/>
        </w:rPr>
      </w:pPr>
      <w:r>
        <w:rPr>
          <w:rFonts w:eastAsia="Courier New"/>
          <w:lang w:val="en-GB" w:eastAsia="en-US"/>
        </w:rPr>
        <w:t xml:space="preserve">         </w:t>
      </w:r>
      <w:r>
        <w:rPr>
          <w:lang w:val="en-GB" w:eastAsia="en-US"/>
        </w:rPr>
        <w:t xml:space="preserve">SynchronizationPointTooLongAgo, </w:t>
      </w:r>
    </w:p>
    <w:p>
      <w:pPr>
        <w:pStyle w:val="PL"/>
        <w:rPr>
          <w:lang w:val="en-GB" w:eastAsia="en-US"/>
        </w:rPr>
      </w:pPr>
      <w:r>
        <w:rPr>
          <w:rFonts w:eastAsia="Courier New"/>
          <w:lang w:val="en-GB" w:eastAsia="en-US"/>
        </w:rPr>
        <w:t xml:space="preserve">         </w:t>
      </w:r>
      <w:r>
        <w:rPr>
          <w:lang w:val="en-GB" w:eastAsia="en-US"/>
        </w:rPr>
        <w:t xml:space="preserve">TooManyChangesFullSynchronizationRecommended, </w:t>
      </w:r>
    </w:p>
    <w:p>
      <w:pPr>
        <w:pStyle w:val="PL"/>
        <w:rPr>
          <w:lang w:val="en-GB" w:eastAsia="en-US"/>
        </w:rPr>
      </w:pPr>
      <w:r>
        <w:rPr>
          <w:rFonts w:eastAsia="Courier New"/>
          <w:lang w:val="en-GB" w:eastAsia="en-US"/>
        </w:rPr>
        <w:t xml:space="preserve">         </w:t>
      </w:r>
      <w:r>
        <w:rPr>
          <w:lang w:val="en-GB" w:eastAsia="en-US"/>
        </w:rPr>
        <w:t>SynchPointUnknown,</w:t>
      </w:r>
    </w:p>
    <w:p>
      <w:pPr>
        <w:pStyle w:val="PL"/>
        <w:rPr>
          <w:lang w:val="en-GB" w:eastAsia="en-US"/>
        </w:rPr>
      </w:pPr>
      <w:r>
        <w:rPr>
          <w:rFonts w:eastAsia="Courier New"/>
          <w:lang w:val="en-GB" w:eastAsia="en-US"/>
        </w:rPr>
        <w:t xml:space="preserve">         </w:t>
      </w:r>
      <w:r>
        <w:rPr>
          <w:lang w:val="en-GB" w:eastAsia="en-US"/>
        </w:rPr>
        <w:t xml:space="preserve">DeltaSynchNotSupportedForCMData, </w:t>
      </w:r>
    </w:p>
    <w:p>
      <w:pPr>
        <w:pStyle w:val="PL"/>
        <w:rPr/>
      </w:pPr>
      <w:r>
        <w:rPr>
          <w:rFonts w:eastAsia="Courier New"/>
          <w:lang w:val="en-GB" w:eastAsia="en-US"/>
        </w:rPr>
        <w:t xml:space="preserve">         </w:t>
      </w:r>
      <w:r>
        <w:rPr>
          <w:lang w:val="en-GB" w:eastAsia="en-US"/>
        </w:rPr>
        <w:t xml:space="preserve">DeltaSynchForCMDataDeactivated, </w:t>
      </w:r>
    </w:p>
    <w:p>
      <w:pPr>
        <w:pStyle w:val="PL"/>
        <w:rPr>
          <w:lang w:val="en-GB" w:eastAsia="en-US"/>
        </w:rPr>
      </w:pPr>
      <w:r>
        <w:rPr>
          <w:rFonts w:eastAsia="Courier New"/>
          <w:lang w:val="en-GB" w:eastAsia="en-US"/>
        </w:rPr>
        <w:t xml:space="preserve">         </w:t>
      </w:r>
      <w:r>
        <w:rPr>
          <w:lang w:val="en-GB" w:eastAsia="en-US"/>
        </w:rPr>
        <w:t xml:space="preserve">DeltaSynchNotActive,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 xml:space="preserve">GenericIRPManagementSystem::ValueNotSupported, </w:t>
      </w:r>
    </w:p>
    <w:p>
      <w:pPr>
        <w:pStyle w:val="PL"/>
        <w:rPr/>
      </w:pPr>
      <w:r>
        <w:rPr>
          <w:rFonts w:eastAsia="Courier New"/>
          <w:lang w:val="en-GB" w:eastAsia="en-US"/>
        </w:rPr>
        <w:t xml:space="preserve">         </w:t>
      </w:r>
      <w:r>
        <w:rPr>
          <w:lang w:val="en-GB" w:eastAsia="en-US"/>
        </w:rPr>
        <w:t xml:space="preserve">GenericIRPManagementSystem::OperationNotSupported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interface DeltaSynchOfAlarmData</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DeltaSynchronizationConstDefs::Status triggerDeltaSynchOfAlarms</w:t>
      </w:r>
    </w:p>
    <w:p>
      <w:pPr>
        <w:pStyle w:val="PL"/>
        <w:rPr>
          <w:lang w:val="en-GB" w:eastAsia="en-US"/>
        </w:rPr>
      </w:pPr>
      <w:r>
        <w:rPr>
          <w:rFonts w:eastAsia="Courier New"/>
          <w:lang w:val="en-GB" w:eastAsia="en-US"/>
        </w:rPr>
        <w:t xml:space="preserve">      </w:t>
      </w:r>
      <w:r>
        <w:rPr>
          <w:lang w:val="en-GB" w:eastAsia="en-US"/>
        </w:rPr>
        <w:t>/* for the purpose of this operation see 3GPP TS 32.392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DeltaSynchronizationConstDefs::ManagerReferenceOpt managerReference,</w:t>
      </w:r>
    </w:p>
    <w:p>
      <w:pPr>
        <w:pStyle w:val="PL"/>
        <w:rPr>
          <w:lang w:val="en-GB" w:eastAsia="en-US"/>
        </w:rPr>
      </w:pPr>
      <w:r>
        <w:rPr>
          <w:rFonts w:eastAsia="Courier New"/>
          <w:lang w:val="en-GB" w:eastAsia="en-US"/>
        </w:rPr>
        <w:t xml:space="preserve">         </w:t>
      </w:r>
      <w:r>
        <w:rPr>
          <w:lang w:val="en-GB" w:eastAsia="en-US"/>
        </w:rPr>
        <w:t>in DeltaSynchronizationConstDefs::AlarmDataRequestedOpt alarmDataRequested,</w:t>
      </w:r>
    </w:p>
    <w:p>
      <w:pPr>
        <w:pStyle w:val="PL"/>
        <w:rPr>
          <w:lang w:val="en-GB" w:eastAsia="en-US"/>
        </w:rPr>
      </w:pPr>
      <w:r>
        <w:rPr>
          <w:rFonts w:eastAsia="Courier New"/>
          <w:lang w:val="en-GB" w:eastAsia="en-US"/>
        </w:rPr>
        <w:t xml:space="preserve">         </w:t>
      </w:r>
      <w:r>
        <w:rPr>
          <w:lang w:val="en-GB" w:eastAsia="en-US"/>
        </w:rPr>
        <w:t>in DeltaSynchronizationConstDefs::BaseMOInstanceOpt baseMOInstance,</w:t>
      </w:r>
    </w:p>
    <w:p>
      <w:pPr>
        <w:pStyle w:val="PL"/>
        <w:rPr/>
      </w:pPr>
      <w:r>
        <w:rPr>
          <w:rFonts w:eastAsia="Courier New"/>
          <w:lang w:val="en-GB" w:eastAsia="en-US"/>
        </w:rPr>
        <w:t xml:space="preserve">         </w:t>
      </w:r>
      <w:r>
        <w:rPr>
          <w:lang w:val="en-GB" w:eastAsia="en-US"/>
        </w:rPr>
        <w:t>in DeltaSynchronizationConstDefs::ScopeTypeOpt scope,</w:t>
      </w:r>
    </w:p>
    <w:p>
      <w:pPr>
        <w:pStyle w:val="PL"/>
        <w:rPr>
          <w:lang w:val="en-GB" w:eastAsia="en-US"/>
        </w:rPr>
      </w:pPr>
      <w:r>
        <w:rPr>
          <w:rFonts w:eastAsia="Courier New"/>
          <w:lang w:val="en-GB" w:eastAsia="en-US"/>
        </w:rPr>
        <w:t xml:space="preserve">         </w:t>
      </w:r>
      <w:r>
        <w:rPr>
          <w:lang w:val="en-GB" w:eastAsia="en-US"/>
        </w:rPr>
        <w:t>in DeltaSynchronizationConstDefs::SynchPoint synchPoint,</w:t>
      </w:r>
    </w:p>
    <w:p>
      <w:pPr>
        <w:pStyle w:val="PL"/>
        <w:rPr>
          <w:lang w:val="en-GB" w:eastAsia="en-US"/>
        </w:rPr>
      </w:pPr>
      <w:r>
        <w:rPr>
          <w:rFonts w:eastAsia="Courier New"/>
          <w:lang w:val="en-GB" w:eastAsia="en-US"/>
        </w:rPr>
        <w:t xml:space="preserve">         </w:t>
      </w:r>
      <w:r>
        <w:rPr>
          <w:lang w:val="en-GB" w:eastAsia="en-US"/>
        </w:rPr>
        <w:t>out DeltaSynchronizationConstDefs::AlarmDeltaListsConditional deltaLists,</w:t>
      </w:r>
    </w:p>
    <w:p>
      <w:pPr>
        <w:pStyle w:val="PL"/>
        <w:rPr>
          <w:lang w:val="en-GB" w:eastAsia="en-US"/>
        </w:rPr>
      </w:pPr>
      <w:r>
        <w:rPr>
          <w:rFonts w:eastAsia="Courier New"/>
          <w:lang w:val="en-GB" w:eastAsia="en-US"/>
        </w:rPr>
        <w:t xml:space="preserve">         </w:t>
      </w:r>
      <w:r>
        <w:rPr>
          <w:lang w:val="en-GB" w:eastAsia="en-US"/>
        </w:rPr>
        <w:t>out DeltaSynchronizationConstDefs::SynchPointConditional newSynchPoint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TriggerDeltaSynchOfAlarms,</w:t>
      </w:r>
    </w:p>
    <w:p>
      <w:pPr>
        <w:pStyle w:val="PL"/>
        <w:rPr>
          <w:lang w:val="en-GB" w:eastAsia="en-US"/>
        </w:rPr>
      </w:pPr>
      <w:r>
        <w:rPr>
          <w:rFonts w:eastAsia="Courier New"/>
          <w:lang w:val="en-GB" w:eastAsia="en-US"/>
        </w:rPr>
        <w:t xml:space="preserve">         </w:t>
      </w:r>
      <w:r>
        <w:rPr>
          <w:lang w:val="en-GB" w:eastAsia="en-US"/>
        </w:rPr>
        <w:t xml:space="preserve">SynchronizationPointTooLongAgo, </w:t>
      </w:r>
    </w:p>
    <w:p>
      <w:pPr>
        <w:pStyle w:val="PL"/>
        <w:rPr>
          <w:lang w:val="en-GB" w:eastAsia="en-US"/>
        </w:rPr>
      </w:pPr>
      <w:r>
        <w:rPr>
          <w:rFonts w:eastAsia="Courier New"/>
          <w:lang w:val="en-GB" w:eastAsia="en-US"/>
        </w:rPr>
        <w:t xml:space="preserve">         </w:t>
      </w:r>
      <w:r>
        <w:rPr>
          <w:lang w:val="en-GB" w:eastAsia="en-US"/>
        </w:rPr>
        <w:t>TooManyChangesFullSynchronizationRecommended,</w:t>
      </w:r>
    </w:p>
    <w:p>
      <w:pPr>
        <w:pStyle w:val="PL"/>
        <w:rPr>
          <w:lang w:val="en-GB" w:eastAsia="en-US"/>
        </w:rPr>
      </w:pPr>
      <w:r>
        <w:rPr>
          <w:rFonts w:eastAsia="Courier New"/>
          <w:lang w:val="en-GB" w:eastAsia="en-US"/>
        </w:rPr>
        <w:t xml:space="preserve">         </w:t>
      </w:r>
      <w:r>
        <w:rPr>
          <w:lang w:val="en-GB" w:eastAsia="en-US"/>
        </w:rPr>
        <w:t>SynchPointUnknown,</w:t>
      </w:r>
    </w:p>
    <w:p>
      <w:pPr>
        <w:pStyle w:val="PL"/>
        <w:rPr>
          <w:lang w:val="en-GB" w:eastAsia="en-US"/>
        </w:rPr>
      </w:pPr>
      <w:r>
        <w:rPr>
          <w:rFonts w:eastAsia="Courier New"/>
          <w:lang w:val="en-GB" w:eastAsia="en-US"/>
        </w:rPr>
        <w:t xml:space="preserve">         </w:t>
      </w:r>
      <w:r>
        <w:rPr>
          <w:lang w:val="en-GB" w:eastAsia="en-US"/>
        </w:rPr>
        <w:t xml:space="preserve">DeltaSynchNotSupportedForAlarms, </w:t>
      </w:r>
    </w:p>
    <w:p>
      <w:pPr>
        <w:pStyle w:val="PL"/>
        <w:rPr/>
      </w:pPr>
      <w:r>
        <w:rPr>
          <w:rFonts w:eastAsia="Courier New"/>
          <w:lang w:val="en-GB" w:eastAsia="en-US"/>
        </w:rPr>
        <w:t xml:space="preserve">         </w:t>
      </w:r>
      <w:r>
        <w:rPr>
          <w:lang w:val="en-GB" w:eastAsia="en-US"/>
        </w:rPr>
        <w:t xml:space="preserve">DeltaSynchForAlarmsNotActive, </w:t>
      </w:r>
    </w:p>
    <w:p>
      <w:pPr>
        <w:pStyle w:val="PL"/>
        <w:rPr>
          <w:lang w:val="en-GB" w:eastAsia="en-US"/>
        </w:rPr>
      </w:pPr>
      <w:r>
        <w:rPr>
          <w:rFonts w:eastAsia="Courier New"/>
          <w:lang w:val="en-GB" w:eastAsia="en-US"/>
        </w:rPr>
        <w:t xml:space="preserve">         </w:t>
      </w:r>
      <w:r>
        <w:rPr>
          <w:lang w:val="en-GB" w:eastAsia="en-US"/>
        </w:rPr>
        <w:t>DeltaSynchNotActive,</w:t>
      </w:r>
    </w:p>
    <w:p>
      <w:pPr>
        <w:pStyle w:val="PL"/>
        <w:rPr>
          <w:lang w:val="en-GB" w:eastAsia="en-US"/>
        </w:rPr>
      </w:pPr>
      <w:r>
        <w:rPr>
          <w:rFonts w:eastAsia="Courier New"/>
          <w:lang w:val="en-GB" w:eastAsia="en-US"/>
        </w:rPr>
        <w:t xml:space="preserve">         </w:t>
      </w:r>
      <w:r>
        <w:rPr>
          <w:lang w:val="en-GB" w:eastAsia="en-US"/>
        </w:rPr>
        <w:t>GenericIRPManagementSystem::ParameterNotSupported,</w:t>
      </w:r>
    </w:p>
    <w:p>
      <w:pPr>
        <w:pStyle w:val="PL"/>
        <w:rPr>
          <w:lang w:val="en-GB" w:eastAsia="en-US"/>
        </w:rPr>
      </w:pPr>
      <w:r>
        <w:rPr>
          <w:rFonts w:eastAsia="Courier New"/>
          <w:lang w:val="en-GB" w:eastAsia="en-US"/>
        </w:rPr>
        <w:t xml:space="preserve">         </w:t>
      </w:r>
      <w:r>
        <w:rPr>
          <w:lang w:val="en-GB" w:eastAsia="en-US"/>
        </w:rPr>
        <w:t>GenericIRPManagementSystem::InvalidParameter,</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 xml:space="preserve">interface DeltaSynchIRPSystem : DeltaSynchGenericParts, DeltaSynchOfCMData, </w:t>
      </w:r>
    </w:p>
    <w:p>
      <w:pPr>
        <w:pStyle w:val="PL"/>
        <w:rPr>
          <w:lang w:val="en-GB" w:eastAsia="en-US"/>
        </w:rPr>
      </w:pPr>
      <w:r>
        <w:rPr>
          <w:rFonts w:eastAsia="Courier New"/>
          <w:lang w:val="en-GB" w:eastAsia="en-US"/>
        </w:rPr>
        <w:t xml:space="preserve">      </w:t>
      </w:r>
      <w:r>
        <w:rPr>
          <w:lang w:val="en-GB" w:eastAsia="en-US"/>
        </w:rPr>
        <w:t>DeltaSynchOfAlarmData, GenericIRPManagementSystem::GenericIRPManagement{};</w:t>
      </w:r>
    </w:p>
    <w:p>
      <w:pPr>
        <w:pStyle w:val="PL"/>
        <w:rPr>
          <w:lang w:val="en-GB" w:eastAsia="en-US"/>
        </w:rPr>
      </w:pPr>
      <w:r>
        <w:rPr>
          <w:lang w:val="en-GB" w:eastAsia="en-US"/>
        </w:rPr>
      </w:r>
    </w:p>
    <w:p>
      <w:pPr>
        <w:pStyle w:val="PL"/>
        <w:rPr>
          <w:lang w:val="sv-SE" w:eastAsia="en-US"/>
        </w:rPr>
      </w:pPr>
      <w:r>
        <w:rPr>
          <w:lang w:val="sv-SE" w:eastAsia="en-US"/>
        </w:rPr>
        <w:t>};</w:t>
      </w:r>
    </w:p>
    <w:p>
      <w:pPr>
        <w:pStyle w:val="PL"/>
        <w:rPr/>
      </w:pPr>
      <w:r>
        <w:rPr>
          <w:lang w:val="sv-SE" w:eastAsia="en-US"/>
        </w:rPr>
        <w:t>#endif // _DELTA_SYNCHRONIZATION_SYSTEM_IDL_</w:t>
      </w:r>
      <w:r>
        <w:br w:type="page"/>
      </w:r>
    </w:p>
    <w:p>
      <w:pPr>
        <w:pStyle w:val="Heading2"/>
        <w:rPr>
          <w:lang w:eastAsia="zh-CN"/>
        </w:rPr>
      </w:pPr>
      <w:bookmarkStart w:id="34" w:name="__RefHeading___Toc335991986"/>
      <w:bookmarkEnd w:id="34"/>
      <w:r>
        <w:rPr>
          <w:lang w:eastAsia="zh-CN"/>
        </w:rPr>
        <w:t>A.</w:t>
      </w:r>
      <w:r>
        <w:rPr>
          <w:lang w:eastAsia="zh-CN"/>
        </w:rPr>
        <w:t>3</w:t>
      </w:r>
      <w:r>
        <w:rPr>
          <w:lang w:eastAsia="zh-CN"/>
        </w:rPr>
        <w:t>.4</w:t>
        <w:tab/>
        <w:t>IDL specification (file name "</w:t>
      </w:r>
      <w:r>
        <w:rPr>
          <w:lang w:eastAsia="zh-CN"/>
        </w:rPr>
        <w:t>DeltaSynchronizationNotifications</w:t>
      </w:r>
      <w:r>
        <w:rPr>
          <w:lang w:eastAsia="zh-CN"/>
        </w:rPr>
        <w:t>.idl")</w:t>
      </w:r>
    </w:p>
    <w:p>
      <w:pPr>
        <w:pStyle w:val="PL"/>
        <w:rPr/>
      </w:pPr>
      <w:r>
        <w:rPr>
          <w:rFonts w:cs="Courier New"/>
          <w:szCs w:val="16"/>
          <w:lang w:val="en-GB" w:eastAsia="zh-CN"/>
        </w:rPr>
        <w:t>//File: DeltaSynchronizationNotifications.idl</w:t>
      </w:r>
    </w:p>
    <w:p>
      <w:pPr>
        <w:pStyle w:val="PL"/>
        <w:rPr/>
      </w:pPr>
      <w:r>
        <w:rPr>
          <w:rFonts w:cs="Courier New"/>
          <w:szCs w:val="16"/>
          <w:lang w:val="en-GB" w:eastAsia="zh-CN"/>
        </w:rPr>
        <w:t>#ifndef _DELTA_SYNCHRONIZATION_NOTIFICATIONS_IDL_</w:t>
      </w:r>
    </w:p>
    <w:p>
      <w:pPr>
        <w:pStyle w:val="PL"/>
        <w:rPr/>
      </w:pPr>
      <w:r>
        <w:rPr>
          <w:rFonts w:cs="Courier New"/>
          <w:szCs w:val="16"/>
          <w:lang w:val="en-GB" w:eastAsia="zh-CN"/>
        </w:rPr>
        <w:t>#define _DELTA_SYNCHRONIZATION_NOTIFICATIONS_IDL_</w:t>
      </w:r>
    </w:p>
    <w:p>
      <w:pPr>
        <w:pStyle w:val="PL"/>
        <w:rPr>
          <w:rFonts w:cs="Courier New"/>
          <w:szCs w:val="16"/>
          <w:lang w:val="en-GB" w:eastAsia="zh-CN"/>
        </w:rPr>
      </w:pPr>
      <w:r>
        <w:rPr>
          <w:rFonts w:cs="Courier New"/>
          <w:szCs w:val="16"/>
          <w:lang w:val="en-GB" w:eastAsia="zh-CN"/>
        </w:rPr>
      </w:r>
    </w:p>
    <w:p>
      <w:pPr>
        <w:pStyle w:val="PL"/>
        <w:rPr/>
      </w:pPr>
      <w:r>
        <w:rPr>
          <w:rFonts w:cs="Courier New"/>
          <w:szCs w:val="16"/>
          <w:lang w:val="en-GB" w:eastAsia="zh-CN"/>
        </w:rPr>
        <w:t>#include &lt;DeltaSynchronizationConstDefs.idl&gt;</w:t>
      </w:r>
    </w:p>
    <w:p>
      <w:pPr>
        <w:pStyle w:val="PL"/>
        <w:rPr>
          <w:rFonts w:cs="Courier New"/>
          <w:szCs w:val="16"/>
          <w:lang w:val="en-GB" w:eastAsia="zh-CN"/>
        </w:rPr>
      </w:pPr>
      <w:r>
        <w:rPr>
          <w:rFonts w:cs="Courier New"/>
          <w:szCs w:val="16"/>
          <w:lang w:val="en-GB" w:eastAsia="zh-CN"/>
        </w:rPr>
        <w:t>#include &lt;NotificationIRPNotifications.idl&gt;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 This statement must appear after all include statements</w:t>
      </w:r>
    </w:p>
    <w:p>
      <w:pPr>
        <w:pStyle w:val="PL"/>
        <w:rPr>
          <w:rFonts w:cs="Courier New"/>
          <w:szCs w:val="16"/>
          <w:lang w:val="en-GB" w:eastAsia="zh-CN"/>
        </w:rPr>
      </w:pPr>
      <w:r>
        <w:rPr>
          <w:rFonts w:cs="Courier New"/>
          <w:szCs w:val="16"/>
          <w:lang w:val="en-GB" w:eastAsia="zh-CN"/>
        </w:rPr>
        <w:t>#pragma prefix "3gppsa5.org"</w:t>
      </w:r>
    </w:p>
    <w:p>
      <w:pPr>
        <w:pStyle w:val="PL"/>
        <w:rPr>
          <w:rFonts w:cs="Courier New"/>
          <w:szCs w:val="16"/>
          <w:lang w:val="en-GB" w:eastAsia="zh-CN"/>
        </w:rPr>
      </w:pPr>
      <w:r>
        <w:rPr>
          <w:rFonts w:cs="Courier New"/>
          <w:szCs w:val="16"/>
          <w:lang w:val="en-GB" w:eastAsia="zh-CN"/>
        </w:rPr>
      </w:r>
    </w:p>
    <w:p>
      <w:pPr>
        <w:pStyle w:val="PL"/>
        <w:rPr/>
      </w:pPr>
      <w:r>
        <w:rPr>
          <w:rFonts w:cs="Courier New"/>
          <w:szCs w:val="16"/>
          <w:lang w:val="en-GB" w:eastAsia="zh-CN"/>
        </w:rPr>
        <w:t>/* ## Module: DeltaSynchronizationNotifications</w:t>
      </w:r>
    </w:p>
    <w:p>
      <w:pPr>
        <w:pStyle w:val="PL"/>
        <w:rPr/>
      </w:pPr>
      <w:r>
        <w:rPr>
          <w:rFonts w:cs="Courier New"/>
          <w:szCs w:val="16"/>
          <w:lang w:val="en-GB" w:eastAsia="zh-CN"/>
        </w:rPr>
        <w:t>This contains the specification of notifications of Delta Synchronization.</w:t>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t>*/</w:t>
      </w:r>
    </w:p>
    <w:p>
      <w:pPr>
        <w:pStyle w:val="PL"/>
        <w:rPr/>
      </w:pPr>
      <w:r>
        <w:rPr>
          <w:rFonts w:cs="Courier New"/>
          <w:szCs w:val="16"/>
          <w:lang w:val="en-GB" w:eastAsia="zh-CN"/>
        </w:rPr>
        <w:t>module DeltaSynchronizationNotifications</w:t>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Constant definitions for the NotifyDeltaSynchOfInstancesDeactivated notification */</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interface notifyDeltaSynchOfInstancesDeactivated: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"notifyStatusOfDeltaSynchronization";</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This constant defines the name of the ManagerReference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DeltaSynchronizationConstDefs::ManagerReferenceConditional.</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MANAGER_REFERENCE =</w:t>
      </w:r>
    </w:p>
    <w:p>
      <w:pPr>
        <w:pStyle w:val="PL"/>
        <w:rPr/>
      </w:pPr>
      <w:r>
        <w:rPr>
          <w:rFonts w:eastAsia="Courier New" w:cs="Courier New"/>
          <w:szCs w:val="16"/>
          <w:lang w:val="en-GB" w:eastAsia="zh-CN"/>
        </w:rPr>
        <w:t xml:space="preserve">         </w:t>
      </w:r>
      <w:r>
        <w:rPr>
          <w:rFonts w:cs="Courier New"/>
          <w:szCs w:val="16"/>
          <w:lang w:val="en-GB" w:eastAsia="zh-CN"/>
        </w:rPr>
        <w:t>DeltaSynchronizationConstDefs::AttributeNameValue::MANAGER_REFERENCE;</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lang w:val="en-GB" w:eastAsia="en-US"/>
        </w:rPr>
        <w:t>DeltaSynchStatusForCMData</w:t>
      </w:r>
      <w:r>
        <w:rPr>
          <w:rFonts w:cs="Courier New"/>
          <w:szCs w:val="16"/>
          <w:lang w:val="en-GB" w:eastAsia="zh-CN"/>
        </w:rPr>
        <w:t xml:space="preserv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DeltaSynchronizationConstDefs::</w:t>
      </w:r>
      <w:r>
        <w:rPr>
          <w:lang w:val="en-GB" w:eastAsia="en-US"/>
        </w:rPr>
        <w:t>DeltaSynchStatus</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lang w:val="en-GB" w:eastAsia="en-US"/>
        </w:rPr>
        <w:t>DELTA_SYNCH_STATUS_FOR_CMDATA</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DeltaSynchronizationConstDefs::AttributeNameValue::</w:t>
      </w:r>
      <w:r>
        <w:rPr>
          <w:lang w:val="en-GB" w:eastAsia="en-US"/>
        </w:rPr>
        <w:t>DELTA_SYNCH_STATUS_FOR_CMDATA</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lang w:val="en-GB" w:eastAsia="en-US"/>
        </w:rPr>
        <w:t>DeltaSynchStatusForAlarmData</w:t>
      </w:r>
      <w:r>
        <w:rPr>
          <w:rFonts w:cs="Courier New"/>
          <w:szCs w:val="16"/>
          <w:lang w:val="en-GB" w:eastAsia="zh-CN"/>
        </w:rPr>
        <w:t xml:space="preserv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DeltaSynchronizationConstDefs::</w:t>
      </w:r>
      <w:r>
        <w:rPr>
          <w:lang w:val="en-GB" w:eastAsia="en-US"/>
        </w:rPr>
        <w:t>DeltaSynchStatus</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lang w:val="en-GB" w:eastAsia="en-US"/>
        </w:rPr>
        <w:t>DELTA_SYNCH_STATUS_FOR_ALARM_CMDATA</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DeltaSynchronizationConstDefs::AttributeNameValue::</w:t>
      </w:r>
      <w:r>
        <w:rPr>
          <w:lang w:val="en-GB" w:eastAsia="en-US"/>
        </w:rPr>
        <w:t>DELTA_SYNCH_STATUS_FOR_ALARM_DATA</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Constant definitions for the notifyNewDeltaSynchPoint notification */</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interface notifyNewDeltaSynchPoint: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EVENT_TYPE = "notifyNewDeltaSynchPoint";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This constant defines the name of the AgentOrManagerReference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DeltaSynchronizationConstDefs::AgentOrManagerReference.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AGENT_OR_MANAGER_REFERENCE =</w:t>
      </w:r>
    </w:p>
    <w:p>
      <w:pPr>
        <w:pStyle w:val="PL"/>
        <w:rPr/>
      </w:pPr>
      <w:r>
        <w:rPr>
          <w:rFonts w:eastAsia="Courier New" w:cs="Courier New"/>
          <w:szCs w:val="16"/>
          <w:lang w:val="en-GB" w:eastAsia="zh-CN"/>
        </w:rPr>
        <w:t xml:space="preserve">         </w:t>
      </w:r>
      <w:r>
        <w:rPr>
          <w:rFonts w:cs="Courier New"/>
          <w:szCs w:val="16"/>
          <w:lang w:val="en-GB" w:eastAsia="zh-CN"/>
        </w:rPr>
        <w:t>DeltaSynchronizationConstDefs::AttributeNameValue::AGENT_OR_MANAGER_REFERENCE;</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lang w:val="en-GB" w:eastAsia="en-US"/>
        </w:rPr>
        <w:t>N</w:t>
      </w:r>
      <w:r>
        <w:rPr>
          <w:lang w:val="en-GB" w:eastAsia="en-US"/>
        </w:rPr>
        <w:t>ew</w:t>
      </w:r>
      <w:r>
        <w:rPr>
          <w:lang w:val="en-GB" w:eastAsia="en-US"/>
        </w:rPr>
        <w:t>Delta</w:t>
      </w:r>
      <w:r>
        <w:rPr>
          <w:lang w:val="en-GB" w:eastAsia="en-US"/>
        </w:rPr>
        <w:t>SynchPoint</w:t>
      </w:r>
      <w:r>
        <w:rPr>
          <w:rFonts w:cs="Courier New"/>
          <w:szCs w:val="16"/>
          <w:lang w:val="en-GB" w:eastAsia="zh-CN"/>
        </w:rPr>
        <w:t xml:space="preserv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DeltaSynchronizationConstDefs::</w:t>
      </w:r>
      <w:r>
        <w:rPr>
          <w:lang w:val="en-GB" w:eastAsia="en-US"/>
        </w:rPr>
        <w:t>SynchPoint</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lang w:val="en-GB" w:eastAsia="en-US"/>
        </w:rPr>
        <w:t>NEW_DELTA_SYNCH_POINT</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DeltaSynchronizationConstDefs::AttributeNameValue::</w:t>
      </w:r>
      <w:r>
        <w:rPr>
          <w:lang w:val="en-GB" w:eastAsia="en-US"/>
        </w:rPr>
        <w:t>NEW_DELTA_SYNCH_POINT</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lang w:val="en-GB" w:eastAsia="en-US"/>
        </w:rPr>
        <w:t>Requested</w:t>
      </w:r>
      <w:r>
        <w:rPr>
          <w:lang w:val="en-GB" w:eastAsia="en-US"/>
        </w:rPr>
        <w:t>SynchPoint</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DeltaSynchronizationConstDefs::</w:t>
      </w:r>
      <w:r>
        <w:rPr>
          <w:lang w:val="en-GB" w:eastAsia="en-US"/>
        </w:rPr>
        <w:t>SynchPoint</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lang w:val="en-GB" w:eastAsia="en-US"/>
        </w:rPr>
        <w:t>REQUESTED_SYNCH_POINT</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DeltaSynchronizationConstDefs::AttributeNameValue::</w:t>
      </w:r>
      <w:r>
        <w:rPr>
          <w:lang w:val="en-GB" w:eastAsia="en-US"/>
        </w:rPr>
        <w:t>REQUESTED_SYNCH_POINT</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lang w:val="en-GB" w:eastAsia="en-US"/>
        </w:rPr>
        <w:t>DeltaS</w:t>
      </w:r>
      <w:r>
        <w:rPr>
          <w:lang w:val="en-GB" w:eastAsia="en-US"/>
        </w:rPr>
        <w:t>ynchPointType</w:t>
      </w:r>
      <w:r>
        <w:rPr>
          <w:rFonts w:cs="Courier New"/>
          <w:szCs w:val="16"/>
          <w:lang w:val="en-GB" w:eastAsia="zh-CN"/>
        </w:rPr>
        <w:t xml:space="preserv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DeltaSynchronizationConstDefs::</w:t>
      </w:r>
      <w:r>
        <w:rPr>
          <w:lang w:val="en-GB" w:eastAsia="en-US"/>
        </w:rPr>
        <w:t xml:space="preserve"> DeltaSynchPointType</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lang w:val="en-GB" w:eastAsia="en-US"/>
        </w:rPr>
        <w:t>DELTA_SYNCH_POINT_TYPE</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DeltaSynchronizationConstDefs::AttributeNameValue::</w:t>
      </w:r>
      <w:r>
        <w:rPr>
          <w:lang w:val="en-GB" w:eastAsia="en-US"/>
        </w:rPr>
        <w:t>DELTA_SYNCH_POINT_TYPE</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lang w:val="en-GB" w:eastAsia="en-US"/>
        </w:rPr>
        <w:t>TriggeredByAgentOrManager</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DeltaSynchronizationConstDefs::TriggeredBy.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lang w:val="en-GB" w:eastAsia="en-US"/>
        </w:rPr>
        <w:t>TRIGGERED_BY_AGENT_OR_MANAGER</w:t>
      </w:r>
      <w:r>
        <w:rPr>
          <w:rFonts w:cs="Courier New"/>
          <w:szCs w:val="16"/>
          <w:lang w:val="en-GB" w:eastAsia="zh-CN"/>
        </w:rPr>
        <w:t xml:space="preserve">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DeltaSynchronizationConstDefs::AttributeNameValue::</w:t>
      </w:r>
      <w:r>
        <w:rPr>
          <w:lang w:val="en-GB" w:eastAsia="en-US"/>
        </w:rPr>
        <w:t>TRIGGERED_BY_AGENT_OR_MANAGER</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pPr>
      <w:r>
        <w:rPr>
          <w:rFonts w:cs="Courier New"/>
          <w:szCs w:val="16"/>
          <w:lang w:val="en-GB" w:eastAsia="zh-CN"/>
        </w:rPr>
        <w:t>#endif // _DELTA_SYNCHRONIZATION_NOTIFICATIONS_IDL_</w:t>
      </w:r>
    </w:p>
    <w:p>
      <w:pPr>
        <w:pStyle w:val="PL"/>
        <w:rPr>
          <w:rFonts w:cs="Courier New"/>
          <w:szCs w:val="16"/>
          <w:lang w:val="en-GB" w:eastAsia="zh-CN"/>
        </w:rPr>
      </w:pPr>
      <w:r>
        <w:rPr>
          <w:rFonts w:cs="Courier New"/>
          <w:szCs w:val="16"/>
          <w:lang w:val="en-GB" w:eastAsia="zh-CN"/>
        </w:rPr>
      </w:r>
      <w:r>
        <w:br w:type="page"/>
      </w:r>
    </w:p>
    <w:p>
      <w:pPr>
        <w:pStyle w:val="Heading8"/>
        <w:ind w:left="0" w:hanging="0"/>
        <w:rPr/>
      </w:pPr>
      <w:bookmarkStart w:id="35" w:name="__RefHeading___Toc335991987"/>
      <w:bookmarkEnd w:id="35"/>
      <w:r>
        <w:rPr/>
        <w:t>Annex B (normative):</w:t>
        <w:br/>
        <w:t>XML definitions</w:t>
      </w:r>
    </w:p>
    <w:p>
      <w:pPr>
        <w:pStyle w:val="Normal"/>
        <w:rPr/>
      </w:pPr>
      <w:r>
        <w:rPr/>
        <w:t xml:space="preserve">This annex contains the </w:t>
      </w:r>
      <w:bookmarkStart w:id="36" w:name="OLE_LINK3"/>
      <w:r>
        <w:rPr>
          <w:color w:val="000000"/>
        </w:rPr>
        <w:t xml:space="preserve">XML Definitions </w:t>
      </w:r>
      <w:bookmarkEnd w:id="36"/>
      <w:r>
        <w:rPr>
          <w:color w:val="000000"/>
        </w:rPr>
        <w:t xml:space="preserve">for the </w:t>
      </w:r>
      <w:r>
        <w:rPr>
          <w:lang w:eastAsia="zh-CN"/>
        </w:rPr>
        <w:t>Delta Synchronisation</w:t>
      </w:r>
      <w:r>
        <w:rPr>
          <w:b/>
          <w:lang w:eastAsia="zh-CN"/>
        </w:rPr>
        <w:t xml:space="preserve"> </w:t>
      </w:r>
      <w:r>
        <w:rPr/>
        <w:t xml:space="preserve">IRP for the IRP whose semantics is specified in </w:t>
      </w:r>
      <w:r>
        <w:rPr>
          <w:lang w:eastAsia="zh-CN"/>
        </w:rPr>
        <w:t>Delta Synchronisation</w:t>
      </w:r>
      <w:r>
        <w:rPr>
          <w:b/>
          <w:lang w:eastAsia="zh-CN"/>
        </w:rPr>
        <w:t xml:space="preserve"> </w:t>
      </w:r>
      <w:r>
        <w:rPr/>
        <w:t>IRP: Information Service (3GPP TS 32.392 [5]).</w:t>
      </w:r>
    </w:p>
    <w:p>
      <w:pPr>
        <w:pStyle w:val="Normal"/>
        <w:rPr/>
      </w:pPr>
      <w:r>
        <w:rPr/>
        <w:t>This XML Definitions specification defines the XML syntax of the Delta Synchronisation IRP XML Data File.</w:t>
      </w:r>
    </w:p>
    <w:p>
      <w:pPr>
        <w:pStyle w:val="Heading1"/>
        <w:ind w:left="1134" w:hanging="1134"/>
        <w:rPr/>
      </w:pPr>
      <w:bookmarkStart w:id="37" w:name="__RefHeading___Toc335991988"/>
      <w:bookmarkEnd w:id="37"/>
      <w:r>
        <w:rPr/>
        <w:t>B.1</w:t>
        <w:tab/>
        <w:t>Architectural Features</w:t>
      </w:r>
    </w:p>
    <w:p>
      <w:pPr>
        <w:pStyle w:val="Normal"/>
        <w:rPr/>
      </w:pPr>
      <w:r>
        <w:rPr/>
        <w:t xml:space="preserve">The overall architectural feature of </w:t>
      </w:r>
      <w:r>
        <w:rPr>
          <w:lang w:eastAsia="zh-CN"/>
        </w:rPr>
        <w:t>Delta Synchronisation</w:t>
      </w:r>
      <w:r>
        <w:rPr/>
        <w:t xml:space="preserve"> IRP is specified in 3G TS 32.</w:t>
      </w:r>
      <w:r>
        <w:rPr>
          <w:lang w:eastAsia="zh-CN"/>
        </w:rPr>
        <w:t>3</w:t>
      </w:r>
      <w:r>
        <w:rPr>
          <w:lang w:eastAsia="zh-CN"/>
        </w:rPr>
        <w:t>9</w:t>
      </w:r>
      <w:r>
        <w:rPr/>
        <w:t>2 [</w:t>
      </w:r>
      <w:r>
        <w:rPr>
          <w:lang w:eastAsia="zh-CN"/>
        </w:rPr>
        <w:t>5</w:t>
      </w:r>
      <w:r>
        <w:rPr/>
        <w:t>]. This clause specifies features that are specific to the XML definitions.</w:t>
      </w:r>
    </w:p>
    <w:p>
      <w:pPr>
        <w:pStyle w:val="Heading2"/>
        <w:rPr/>
      </w:pPr>
      <w:bookmarkStart w:id="38" w:name="__RefHeading___Toc335991989"/>
      <w:bookmarkEnd w:id="38"/>
      <w:r>
        <w:rPr>
          <w:lang w:eastAsia="zh-CN"/>
        </w:rPr>
        <w:t>B.1.1</w:t>
        <w:tab/>
        <w:t>Syntax for Distinguished Names</w:t>
      </w:r>
    </w:p>
    <w:p>
      <w:pPr>
        <w:pStyle w:val="Normal"/>
        <w:rPr/>
      </w:pPr>
      <w:r>
        <w:rPr/>
        <w:t>The syntax of a Distinguished Name is defined in 3GPP TS 32.300 [21].</w:t>
      </w:r>
    </w:p>
    <w:p>
      <w:pPr>
        <w:pStyle w:val="Heading2"/>
        <w:rPr/>
      </w:pPr>
      <w:bookmarkStart w:id="39" w:name="__RefHeading___Toc335991990"/>
      <w:bookmarkEnd w:id="39"/>
      <w:r>
        <w:rPr>
          <w:lang w:eastAsia="zh-CN"/>
        </w:rPr>
        <w:t>B.1.2</w:t>
        <w:tab/>
        <w:t>Notification Services</w:t>
      </w:r>
    </w:p>
    <w:p>
      <w:pPr>
        <w:pStyle w:val="Normal"/>
        <w:rPr/>
      </w:pPr>
      <w:r>
        <w:rPr/>
        <w:t xml:space="preserve">This annex defines the XML syntax of </w:t>
      </w:r>
      <w:r>
        <w:rPr>
          <w:lang w:eastAsia="zh-CN"/>
        </w:rPr>
        <w:t>Delta Synchronisation</w:t>
      </w:r>
      <w:r>
        <w:rPr/>
        <w:t xml:space="preserve"> IRP notifications that is to be used for the </w:t>
      </w:r>
      <w:r>
        <w:rPr>
          <w:lang w:eastAsia="zh-CN"/>
        </w:rPr>
        <w:t>Delta Synchronisation</w:t>
      </w:r>
      <w:r>
        <w:rPr/>
        <w:t xml:space="preserve"> IRP SOAP Solution Set and in conjunction with Notification Log IRP XML Definitions for Notification Log IRP XML Data File and the NL IRP XML Notification Format.</w:t>
      </w:r>
    </w:p>
    <w:p>
      <w:pPr>
        <w:pStyle w:val="Heading2"/>
        <w:rPr>
          <w:lang w:eastAsia="zh-CN"/>
        </w:rPr>
      </w:pPr>
      <w:bookmarkStart w:id="40" w:name="__RefHeading___Toc335991991"/>
      <w:bookmarkEnd w:id="40"/>
      <w:r>
        <w:rPr>
          <w:lang w:eastAsia="zh-CN"/>
        </w:rPr>
        <w:t>B.1.3</w:t>
        <w:tab/>
        <w:t>IOC definitions</w:t>
      </w:r>
    </w:p>
    <w:p>
      <w:pPr>
        <w:pStyle w:val="Normal"/>
        <w:rPr/>
      </w:pPr>
      <w:r>
        <w:rPr/>
        <w:t xml:space="preserve">This annex defines the XML syntax for the IOC definitions of the </w:t>
      </w:r>
      <w:r>
        <w:rPr>
          <w:lang w:eastAsia="zh-CN"/>
        </w:rPr>
        <w:t>Delta Synchronisation</w:t>
      </w:r>
      <w:r>
        <w:rPr/>
        <w:t xml:space="preserve"> IRP IS [</w:t>
      </w:r>
      <w:r>
        <w:rPr>
          <w:lang w:eastAsia="zh-CN"/>
        </w:rPr>
        <w:t>5</w:t>
      </w:r>
      <w:r>
        <w:rPr/>
        <w:t xml:space="preserve">], which are used by the XML definitions for the </w:t>
      </w:r>
      <w:r>
        <w:rPr>
          <w:lang w:eastAsia="zh-CN"/>
        </w:rPr>
        <w:t>Delta Synchronisation</w:t>
      </w:r>
      <w:r>
        <w:rPr/>
        <w:t xml:space="preserve"> IRP notifications and the </w:t>
      </w:r>
      <w:r>
        <w:rPr>
          <w:lang w:eastAsia="zh-CN"/>
        </w:rPr>
        <w:t>Delta Synchronisation</w:t>
      </w:r>
      <w:r>
        <w:rPr/>
        <w:t xml:space="preserve"> IRP IS operations.</w:t>
      </w:r>
    </w:p>
    <w:p>
      <w:pPr>
        <w:pStyle w:val="Heading1"/>
        <w:ind w:left="1134" w:hanging="1134"/>
        <w:rPr/>
      </w:pPr>
      <w:bookmarkStart w:id="41" w:name="__RefHeading___Toc335991992"/>
      <w:bookmarkEnd w:id="41"/>
      <w:r>
        <w:rPr/>
        <w:t>B.2</w:t>
        <w:tab/>
        <w:t>Mapping</w:t>
      </w:r>
    </w:p>
    <w:p>
      <w:pPr>
        <w:pStyle w:val="Normal"/>
        <w:rPr/>
      </w:pPr>
      <w:r>
        <w:rPr/>
        <w:t>Not present in the current version of this specification.</w:t>
      </w:r>
    </w:p>
    <w:p>
      <w:pPr>
        <w:pStyle w:val="Heading1"/>
        <w:ind w:left="1134" w:hanging="1134"/>
        <w:rPr/>
      </w:pPr>
      <w:bookmarkStart w:id="42" w:name="__RefHeading___Toc335991993"/>
      <w:bookmarkEnd w:id="42"/>
      <w:r>
        <w:rPr/>
        <w:t>B.3</w:t>
        <w:tab/>
        <w:t>Solution Set definitions</w:t>
      </w:r>
    </w:p>
    <w:p>
      <w:pPr>
        <w:pStyle w:val="Heading2"/>
        <w:rPr>
          <w:lang w:eastAsia="zh-CN"/>
        </w:rPr>
      </w:pPr>
      <w:bookmarkStart w:id="43" w:name="__RefHeading___Toc335991994"/>
      <w:bookmarkEnd w:id="43"/>
      <w:r>
        <w:rPr>
          <w:lang w:eastAsia="zh-CN"/>
        </w:rPr>
        <w:t>B.3.1</w:t>
        <w:tab/>
        <w:t>XML definition structure</w:t>
      </w:r>
    </w:p>
    <w:p>
      <w:pPr>
        <w:pStyle w:val="Normal"/>
        <w:rPr/>
      </w:pPr>
      <w:r>
        <w:rPr/>
        <w:t xml:space="preserve">The present document defines the </w:t>
      </w:r>
      <w:r>
        <w:rPr>
          <w:szCs w:val="36"/>
        </w:rPr>
        <w:t>delta synchronizati</w:t>
      </w:r>
      <w:r>
        <w:rPr>
          <w:lang w:eastAsia="zh-CN"/>
        </w:rPr>
        <w:t>r</w:t>
      </w:r>
      <w:r>
        <w:rPr>
          <w:szCs w:val="36"/>
        </w:rPr>
        <w:t>on-specific</w:t>
      </w:r>
      <w:r>
        <w:rPr/>
        <w:t xml:space="preserve"> XML schema and element types in </w:t>
      </w:r>
      <w:r>
        <w:rPr>
          <w:rFonts w:cs="Courier New" w:ascii="Courier New" w:hAnsi="Courier New"/>
        </w:rPr>
        <w:t>deltaSynchForCMData.xsd</w:t>
      </w:r>
      <w:r>
        <w:rPr/>
        <w:t xml:space="preserve"> / </w:t>
      </w:r>
      <w:r>
        <w:rPr>
          <w:rFonts w:cs="Courier New" w:ascii="Courier New" w:hAnsi="Courier New"/>
        </w:rPr>
        <w:t>deltaSynchForAlarms.xsd</w:t>
      </w:r>
      <w:r>
        <w:rPr/>
        <w:t xml:space="preserve"> which shall be used for the files of which the locations can be supplied as an option in output of operation </w:t>
      </w:r>
      <w:r>
        <w:rPr>
          <w:rFonts w:cs="Courier New" w:ascii="Courier New" w:hAnsi="Courier New"/>
        </w:rPr>
        <w:t>triggerDeltaSynchOfCMData</w:t>
      </w:r>
      <w:r>
        <w:rPr/>
        <w:t xml:space="preserve"> or </w:t>
      </w:r>
      <w:r>
        <w:rPr>
          <w:rFonts w:cs="Courier New" w:ascii="Courier New" w:hAnsi="Courier New"/>
        </w:rPr>
        <w:t>triggerDeltaSynchOfAlarms</w:t>
      </w:r>
      <w:r>
        <w:rPr/>
        <w:t xml:space="preserve"> defined in 3GPP TS 32.392 [5].</w:t>
      </w:r>
    </w:p>
    <w:p>
      <w:pPr>
        <w:pStyle w:val="Normal"/>
        <w:rPr/>
      </w:pPr>
      <w:r>
        <w:rPr/>
        <w:t>The present schema re-uses the structure and content of 3GPP TS 32.616 [20] for delta synchronization for CM data and those of 3GPP TS 32.111-6 [19] for delta synchronization for alarm data. The differences or additions are listed here:</w:t>
      </w:r>
    </w:p>
    <w:p>
      <w:pPr>
        <w:pStyle w:val="Normal"/>
        <w:rPr/>
      </w:pPr>
      <w:r>
        <w:rPr/>
        <w:t>For delta synchronization for CM data:</w:t>
        <w:br/>
        <w:t xml:space="preserve">The </w:t>
      </w:r>
      <w:r>
        <w:rPr>
          <w:rFonts w:cs="Courier New" w:ascii="Courier New" w:hAnsi="Courier New"/>
        </w:rPr>
        <w:t>modifier</w:t>
      </w:r>
      <w:r>
        <w:rPr/>
        <w:t xml:space="preserve"> XML attribute specification shall be used as follows: </w:t>
      </w:r>
    </w:p>
    <w:p>
      <w:pPr>
        <w:pStyle w:val="B1"/>
        <w:rPr/>
      </w:pPr>
      <w:r>
        <w:rPr>
          <w:rFonts w:cs="Courier New" w:ascii="Courier New" w:hAnsi="Courier New"/>
        </w:rPr>
        <w:t>-</w:t>
        <w:tab/>
        <w:t>Create</w:t>
      </w:r>
      <w:r>
        <w:rPr/>
        <w:t xml:space="preserve"> for all created NRM instances </w:t>
      </w:r>
    </w:p>
    <w:p>
      <w:pPr>
        <w:pStyle w:val="B1"/>
        <w:rPr/>
      </w:pPr>
      <w:r>
        <w:rPr>
          <w:rFonts w:cs="Courier New" w:ascii="Courier New" w:hAnsi="Courier New"/>
        </w:rPr>
        <w:t>-</w:t>
        <w:tab/>
        <w:t>Update</w:t>
      </w:r>
      <w:r>
        <w:rPr/>
        <w:t xml:space="preserve"> for all modified NRM instances</w:t>
      </w:r>
    </w:p>
    <w:p>
      <w:pPr>
        <w:pStyle w:val="B1"/>
        <w:rPr/>
      </w:pPr>
      <w:r>
        <w:rPr>
          <w:rFonts w:cs="Courier New" w:ascii="Courier New" w:hAnsi="Courier New"/>
        </w:rPr>
        <w:t>-</w:t>
        <w:tab/>
        <w:t>Delete</w:t>
      </w:r>
      <w:r>
        <w:rPr/>
        <w:t xml:space="preserve"> for all deleted NRM instances</w:t>
      </w:r>
    </w:p>
    <w:p>
      <w:pPr>
        <w:pStyle w:val="Normal"/>
        <w:rPr/>
      </w:pPr>
      <w:r>
        <w:rPr/>
        <w:t>For delta synchronization for alarm data:</w:t>
      </w:r>
    </w:p>
    <w:p>
      <w:pPr>
        <w:pStyle w:val="B1"/>
        <w:rPr/>
      </w:pPr>
      <w:r>
        <w:rPr/>
        <w:t>-</w:t>
        <w:tab/>
        <w:t xml:space="preserve">Created alarms shall be indicated by content XML elements of </w:t>
      </w:r>
      <w:r>
        <w:rPr>
          <w:rFonts w:cs="Courier;Courier New" w:ascii="Courier;Courier New" w:hAnsi="Courier;Courier New"/>
          <w:szCs w:val="16"/>
        </w:rPr>
        <w:t>type="</w:t>
      </w:r>
      <w:r>
        <w:rPr>
          <w:rFonts w:cs="Courier;Courier New" w:ascii="Courier;Courier New" w:hAnsi="Courier;Courier New"/>
          <w:szCs w:val="16"/>
          <w:lang w:eastAsia="zh-CN"/>
        </w:rPr>
        <w:t>xa:</w:t>
      </w:r>
      <w:r>
        <w:rPr>
          <w:rFonts w:cs="Courier;Courier New" w:ascii="Courier;Courier New" w:hAnsi="Courier;Courier New"/>
          <w:szCs w:val="16"/>
        </w:rPr>
        <w:t>NotifyNewAlarm”</w:t>
      </w:r>
    </w:p>
    <w:p>
      <w:pPr>
        <w:pStyle w:val="B1"/>
        <w:rPr/>
      </w:pPr>
      <w:r>
        <w:rPr/>
        <w:t>-</w:t>
        <w:tab/>
        <w:t xml:space="preserve">Changed alarms shall be indicated by content XML elements of </w:t>
      </w:r>
      <w:r>
        <w:rPr>
          <w:rFonts w:cs="Courier;Courier New" w:ascii="Courier;Courier New" w:hAnsi="Courier;Courier New"/>
          <w:szCs w:val="16"/>
        </w:rPr>
        <w:t>type="</w:t>
      </w:r>
      <w:r>
        <w:rPr>
          <w:rFonts w:cs="Courier;Courier New" w:ascii="Courier;Courier New" w:hAnsi="Courier;Courier New"/>
          <w:szCs w:val="16"/>
          <w:lang w:eastAsia="zh-CN"/>
        </w:rPr>
        <w:t>xa:</w:t>
      </w:r>
      <w:r>
        <w:rPr>
          <w:rFonts w:cs="Courier;Courier New" w:ascii="Courier;Courier New" w:hAnsi="Courier;Courier New"/>
          <w:szCs w:val="16"/>
        </w:rPr>
        <w:t xml:space="preserve">NotifyChangedAlarm” </w:t>
      </w:r>
      <w:r>
        <w:rPr/>
        <w:t xml:space="preserve">or of </w:t>
      </w:r>
      <w:r>
        <w:rPr>
          <w:rFonts w:cs="Courier;Courier New" w:ascii="Courier;Courier New" w:hAnsi="Courier;Courier New"/>
          <w:szCs w:val="16"/>
        </w:rPr>
        <w:t>type="</w:t>
      </w:r>
      <w:r>
        <w:rPr>
          <w:rFonts w:cs="Courier;Courier New" w:ascii="Courier;Courier New" w:hAnsi="Courier;Courier New"/>
          <w:szCs w:val="16"/>
          <w:lang w:eastAsia="zh-CN"/>
        </w:rPr>
        <w:t>xa:</w:t>
      </w:r>
      <w:r>
        <w:rPr>
          <w:rFonts w:cs="Courier;Courier New" w:ascii="Courier;Courier New" w:hAnsi="Courier;Courier New"/>
          <w:szCs w:val="16"/>
        </w:rPr>
        <w:t xml:space="preserve">NotifyClearedAlarm” </w:t>
      </w:r>
      <w:r>
        <w:rPr/>
        <w:t xml:space="preserve">or of </w:t>
      </w:r>
      <w:r>
        <w:rPr>
          <w:rFonts w:cs="Courier;Courier New" w:ascii="Courier;Courier New" w:hAnsi="Courier;Courier New"/>
          <w:szCs w:val="16"/>
        </w:rPr>
        <w:t>type="</w:t>
      </w:r>
      <w:r>
        <w:rPr>
          <w:rFonts w:cs="Courier;Courier New" w:ascii="Courier;Courier New" w:hAnsi="Courier;Courier New"/>
          <w:szCs w:val="16"/>
          <w:lang w:eastAsia="zh-CN"/>
        </w:rPr>
        <w:t>xa:</w:t>
      </w:r>
      <w:r>
        <w:rPr>
          <w:rFonts w:cs="Courier;Courier New" w:ascii="Courier;Courier New" w:hAnsi="Courier;Courier New"/>
          <w:szCs w:val="16"/>
        </w:rPr>
        <w:t>NotifyComments”</w:t>
      </w:r>
    </w:p>
    <w:p>
      <w:pPr>
        <w:pStyle w:val="Normal"/>
        <w:rPr/>
      </w:pPr>
      <w:r>
        <w:rPr/>
        <w:t xml:space="preserve">Deleted alarms shall be indicated by content XML elements of </w:t>
      </w:r>
      <w:r>
        <w:rPr>
          <w:rFonts w:cs="Courier;Courier New" w:ascii="Courier;Courier New" w:hAnsi="Courier;Courier New"/>
          <w:szCs w:val="16"/>
        </w:rPr>
        <w:t>type="</w:t>
      </w:r>
      <w:r>
        <w:rPr>
          <w:rFonts w:cs="Courier;Courier New" w:ascii="Courier;Courier New" w:hAnsi="Courier;Courier New"/>
          <w:szCs w:val="16"/>
          <w:lang w:eastAsia="zh-CN"/>
        </w:rPr>
        <w:t>xa:</w:t>
      </w:r>
      <w:r>
        <w:rPr>
          <w:rFonts w:cs="Courier;Courier New" w:ascii="Courier;Courier New" w:hAnsi="Courier;Courier New"/>
          <w:szCs w:val="16"/>
        </w:rPr>
        <w:t>NotifyAckStateChanged</w:t>
      </w:r>
    </w:p>
    <w:p>
      <w:pPr>
        <w:pStyle w:val="Heading3"/>
        <w:rPr/>
      </w:pPr>
      <w:bookmarkStart w:id="44" w:name="__RefHeading___Toc335991995"/>
      <w:bookmarkEnd w:id="44"/>
      <w:r>
        <w:rPr/>
        <w:t>B.3.1.1</w:t>
        <w:tab/>
        <w:t>Global structure</w:t>
      </w:r>
    </w:p>
    <w:p>
      <w:pPr>
        <w:pStyle w:val="Normal"/>
        <w:rPr/>
      </w:pPr>
      <w:r>
        <w:rPr/>
        <w:t xml:space="preserve">See 3GPP TS 32.616 [20] </w:t>
      </w:r>
    </w:p>
    <w:p>
      <w:pPr>
        <w:pStyle w:val="Normal"/>
        <w:rPr/>
      </w:pPr>
      <w:r>
        <w:rPr/>
        <w:t>The following XML namespaces are potentially used in delta synchronisation XML files:</w:t>
      </w:r>
    </w:p>
    <w:p>
      <w:pPr>
        <w:pStyle w:val="B1"/>
        <w:rPr/>
      </w:pPr>
      <w:r>
        <w:rPr/>
        <w:t>-</w:t>
        <w:tab/>
        <w:t xml:space="preserve">delta synchronisation for CM data files are associated with XML schema </w:t>
      </w:r>
      <w:r>
        <w:rPr>
          <w:rFonts w:cs="Courier New" w:ascii="Courier New" w:hAnsi="Courier New"/>
        </w:rPr>
        <w:t>deltaSynchForCMData.xsd</w:t>
      </w:r>
      <w:r>
        <w:rPr/>
        <w:t>;</w:t>
      </w:r>
    </w:p>
    <w:p>
      <w:pPr>
        <w:pStyle w:val="B1"/>
        <w:rPr/>
      </w:pPr>
      <w:r>
        <w:rPr/>
        <w:t>-</w:t>
        <w:tab/>
        <w:t xml:space="preserve">delta synchronisation for alarm data files are associated with XML schema </w:t>
      </w:r>
      <w:r>
        <w:rPr>
          <w:rFonts w:cs="Courier New" w:ascii="Courier New" w:hAnsi="Courier New"/>
        </w:rPr>
        <w:t>deltaSynchForAlarmData.xsd</w:t>
      </w:r>
      <w:r>
        <w:rPr/>
        <w:t>;</w:t>
      </w:r>
    </w:p>
    <w:p>
      <w:pPr>
        <w:pStyle w:val="Heading3"/>
        <w:rPr/>
      </w:pPr>
      <w:bookmarkStart w:id="45" w:name="__RefHeading___Toc335991996"/>
      <w:bookmarkEnd w:id="45"/>
      <w:r>
        <w:rPr/>
        <w:t>B.3.1.2</w:t>
        <w:tab/>
        <w:t>XML elements fileHeader and fileFooter</w:t>
      </w:r>
    </w:p>
    <w:p>
      <w:pPr>
        <w:pStyle w:val="Heading4"/>
        <w:ind w:left="1418" w:hanging="1418"/>
        <w:rPr/>
      </w:pPr>
      <w:bookmarkStart w:id="46" w:name="__RefHeading___Toc335991997"/>
      <w:bookmarkEnd w:id="46"/>
      <w:r>
        <w:rPr/>
        <w:t>B.3.1.2.1 XML elements fileHeaderForDeltaSynchForCM/AlarmData</w:t>
      </w:r>
    </w:p>
    <w:p>
      <w:pPr>
        <w:pStyle w:val="PL"/>
        <w:rPr/>
      </w:pPr>
      <w:r>
        <w:rPr/>
        <w:t xml:space="preserve">See 3GPP TS 32.616 [20] </w:t>
      </w:r>
    </w:p>
    <w:p>
      <w:pPr>
        <w:pStyle w:val="PL"/>
        <w:rPr/>
      </w:pPr>
      <w:r>
        <w:rPr/>
        <w:t>The file header defined there is extended as follows (new parts marked by underlining):</w:t>
      </w:r>
    </w:p>
    <w:p>
      <w:pPr>
        <w:pStyle w:val="PL"/>
        <w:rPr/>
      </w:pPr>
      <w:r>
        <w:rPr/>
        <w:t>For delta synchronization of CM data:</w:t>
      </w:r>
    </w:p>
    <w:p>
      <w:pPr>
        <w:pStyle w:val="PL"/>
        <w:rPr/>
      </w:pPr>
      <w:r>
        <w:rPr>
          <w:rFonts w:eastAsia="Courier New"/>
        </w:rPr>
        <w:t xml:space="preserve">        </w:t>
      </w:r>
      <w:r>
        <w:rPr/>
        <w:t>&lt;element name="fileHeaderDeltaSynchForCMData"&gt;</w:t>
      </w:r>
    </w:p>
    <w:p>
      <w:pPr>
        <w:pStyle w:val="PL"/>
        <w:rPr/>
      </w:pPr>
      <w:r>
        <w:rPr>
          <w:rFonts w:eastAsia="Courier New"/>
        </w:rPr>
        <w:t xml:space="preserve">          </w:t>
      </w:r>
      <w:r>
        <w:rPr/>
        <w:t>&lt;complexType&gt;</w:t>
      </w:r>
    </w:p>
    <w:p>
      <w:pPr>
        <w:pStyle w:val="PL"/>
        <w:rPr/>
      </w:pPr>
      <w:r>
        <w:rPr>
          <w:rFonts w:eastAsia="Courier New"/>
        </w:rPr>
        <w:t xml:space="preserve">            </w:t>
      </w:r>
      <w:r>
        <w:rPr/>
        <w:t>&lt;attribute name="fileFormatVersion" type="string" use="required"/&gt;</w:t>
      </w:r>
    </w:p>
    <w:p>
      <w:pPr>
        <w:pStyle w:val="PL"/>
        <w:rPr/>
      </w:pPr>
      <w:r>
        <w:rPr>
          <w:rFonts w:eastAsia="Courier New"/>
        </w:rPr>
        <w:t xml:space="preserve">            </w:t>
      </w:r>
      <w:r>
        <w:rPr/>
        <w:t>&lt;attribute name="senderName" type="string" use="optional"/&gt;</w:t>
      </w:r>
    </w:p>
    <w:p>
      <w:pPr>
        <w:pStyle w:val="PL"/>
        <w:rPr/>
      </w:pPr>
      <w:r>
        <w:rPr>
          <w:rFonts w:eastAsia="Courier New"/>
        </w:rPr>
        <w:t xml:space="preserve">            </w:t>
      </w:r>
      <w:r>
        <w:rPr/>
        <w:t>&lt;attribute name="vendorName" type="string" use="optional"/&gt;</w:t>
      </w:r>
    </w:p>
    <w:p>
      <w:pPr>
        <w:pStyle w:val="PL"/>
        <w:rPr/>
      </w:pPr>
      <w:r>
        <w:rPr>
          <w:rFonts w:eastAsia="Courier New"/>
        </w:rPr>
        <w:t xml:space="preserve">            </w:t>
      </w:r>
      <w:r>
        <w:rPr/>
        <w:t xml:space="preserve">&lt;!-- The content of the following element is a copy of the original </w:t>
      </w:r>
    </w:p>
    <w:p>
      <w:pPr>
        <w:pStyle w:val="PL"/>
        <w:rPr/>
      </w:pPr>
      <w:r>
        <w:rPr>
          <w:rFonts w:eastAsia="Courier New"/>
        </w:rPr>
        <w:t xml:space="preserve">                 </w:t>
      </w:r>
      <w:r>
        <w:rPr/>
        <w:t>request/response parameters --&gt;</w:t>
      </w:r>
    </w:p>
    <w:p>
      <w:pPr>
        <w:pStyle w:val="PL"/>
        <w:rPr/>
      </w:pPr>
      <w:r>
        <w:rPr>
          <w:rFonts w:eastAsia="Courier New"/>
        </w:rPr>
        <w:t xml:space="preserve">            </w:t>
      </w:r>
      <w:r>
        <w:rPr/>
        <w:t>&lt;element name="inAndOutputParameter" minOccurs="0" maxOccurs="1"&gt;</w:t>
      </w:r>
    </w:p>
    <w:p>
      <w:pPr>
        <w:pStyle w:val="PL"/>
        <w:rPr/>
      </w:pPr>
      <w:r>
        <w:rPr>
          <w:rFonts w:eastAsia="Courier New"/>
        </w:rPr>
        <w:t xml:space="preserve">              </w:t>
      </w:r>
      <w:r>
        <w:rPr/>
        <w:t>&lt;complexType&gt;</w:t>
      </w:r>
    </w:p>
    <w:p>
      <w:pPr>
        <w:pStyle w:val="PL"/>
        <w:rPr/>
      </w:pPr>
      <w:r>
        <w:rPr>
          <w:rFonts w:eastAsia="Courier New"/>
        </w:rPr>
        <w:t xml:space="preserve">                </w:t>
      </w:r>
      <w:r>
        <w:rPr/>
        <w:t>&lt;sequence&gt;</w:t>
      </w:r>
    </w:p>
    <w:p>
      <w:pPr>
        <w:pStyle w:val="PL"/>
        <w:rPr/>
      </w:pPr>
      <w:r>
        <w:rPr>
          <w:rFonts w:eastAsia="Courier New"/>
        </w:rPr>
        <w:t xml:space="preserve">                </w:t>
      </w:r>
      <w:r>
        <w:rPr/>
        <w:t>&lt;attribute name="managerReference" type="string" use="optional"/&gt;</w:t>
      </w:r>
    </w:p>
    <w:p>
      <w:pPr>
        <w:pStyle w:val="PL"/>
        <w:rPr/>
      </w:pPr>
      <w:r>
        <w:rPr>
          <w:rFonts w:eastAsia="Courier New"/>
        </w:rPr>
        <w:t xml:space="preserve">                </w:t>
      </w:r>
      <w:r>
        <w:rPr/>
        <w:t>&lt;attribute name="dataRequested" type="dsa:AlarmDataRequested" use="required"/&gt;</w:t>
      </w:r>
    </w:p>
    <w:p>
      <w:pPr>
        <w:pStyle w:val="PL"/>
        <w:rPr/>
      </w:pPr>
      <w:r>
        <w:rPr>
          <w:rFonts w:eastAsia="Courier New"/>
        </w:rPr>
        <w:t xml:space="preserve">                </w:t>
      </w:r>
      <w:r>
        <w:rPr/>
        <w:t>&lt;attribute name="startSynchronizationPoint" type="dateTime" use="required"/&gt;</w:t>
      </w:r>
    </w:p>
    <w:p>
      <w:pPr>
        <w:pStyle w:val="PL"/>
        <w:rPr/>
      </w:pPr>
      <w:r>
        <w:rPr>
          <w:rFonts w:eastAsia="Courier New"/>
        </w:rPr>
        <w:t xml:space="preserve">                </w:t>
      </w:r>
      <w:r>
        <w:rPr/>
        <w:t>&lt;attribute name="newSynchronizationPoint" type="dateTime" use="required"/&gt;</w:t>
      </w:r>
    </w:p>
    <w:p>
      <w:pPr>
        <w:pStyle w:val="PL"/>
        <w:rPr/>
      </w:pPr>
      <w:r>
        <w:rPr>
          <w:rFonts w:eastAsia="Courier New"/>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lang w:val="en-US" w:eastAsia="en-US"/>
        </w:rPr>
      </w:pPr>
      <w:r>
        <w:rPr>
          <w:rFonts w:eastAsia="Courier New"/>
          <w:lang w:val="en-US" w:eastAsia="en-US"/>
        </w:rPr>
        <w:t xml:space="preserve">        </w:t>
      </w:r>
      <w:r>
        <w:rPr>
          <w:lang w:val="en-US" w:eastAsia="en-US"/>
        </w:rPr>
        <w:t>&lt;element name="fileHeaderDeltaSynchForCMData"&gt;</w:t>
      </w:r>
    </w:p>
    <w:p>
      <w:pPr>
        <w:pStyle w:val="PL"/>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t>&lt;element name="fileHeader"&gt;</w:t>
      </w:r>
    </w:p>
    <w:p>
      <w:pPr>
        <w:pStyle w:val="PL"/>
        <w:rPr/>
      </w:pPr>
      <w:r>
        <w:rPr>
          <w:rFonts w:eastAsia="Courier New"/>
        </w:rPr>
        <w:t xml:space="preserve">                </w:t>
      </w:r>
      <w:r>
        <w:rPr/>
        <w:t>&lt;complexType&gt;</w:t>
      </w:r>
    </w:p>
    <w:p>
      <w:pPr>
        <w:pStyle w:val="PL"/>
        <w:rPr/>
      </w:pPr>
      <w:r>
        <w:rPr>
          <w:rFonts w:eastAsia="Courier New"/>
        </w:rPr>
        <w:t xml:space="preserve">                  </w:t>
      </w:r>
      <w:r>
        <w:rPr/>
        <w:t>&lt;attribute name="fileFormatVersion" type="string" use="required"/&gt;</w:t>
      </w:r>
    </w:p>
    <w:p>
      <w:pPr>
        <w:pStyle w:val="PL"/>
        <w:rPr/>
      </w:pPr>
      <w:r>
        <w:rPr>
          <w:rFonts w:eastAsia="Courier New"/>
        </w:rPr>
        <w:t xml:space="preserve">                  </w:t>
      </w:r>
      <w:r>
        <w:rPr/>
        <w:t>&lt;attribute name="senderName" type="string" use="optional"/&gt;</w:t>
      </w:r>
    </w:p>
    <w:p>
      <w:pPr>
        <w:pStyle w:val="PL"/>
        <w:rPr/>
      </w:pPr>
      <w:r>
        <w:rPr>
          <w:rFonts w:eastAsia="Courier New"/>
        </w:rPr>
        <w:t xml:space="preserve">                  </w:t>
      </w:r>
      <w:r>
        <w:rPr/>
        <w:t>&lt;attribute name="vendorName" type="string" use="optional"/&gt;</w:t>
      </w:r>
    </w:p>
    <w:p>
      <w:pPr>
        <w:pStyle w:val="PL"/>
        <w:rPr/>
      </w:pPr>
      <w:r>
        <w:rPr>
          <w:rFonts w:eastAsia="Courier New"/>
        </w:rPr>
        <w:t xml:space="preserve">                </w:t>
      </w:r>
      <w:r>
        <w:rPr/>
        <w:t xml:space="preserve">&lt;/complexType&gt; </w:t>
      </w:r>
    </w:p>
    <w:p>
      <w:pPr>
        <w:pStyle w:val="PL"/>
        <w:rPr/>
      </w:pPr>
      <w:r>
        <w:rPr>
          <w:rFonts w:eastAsia="Courier New"/>
        </w:rPr>
        <w:t xml:space="preserve">              </w:t>
      </w:r>
      <w:r>
        <w:rPr/>
        <w:t>&lt;/element&gt;</w:t>
      </w:r>
    </w:p>
    <w:p>
      <w:pPr>
        <w:pStyle w:val="PL"/>
        <w:rPr/>
      </w:pPr>
      <w:r>
        <w:rPr>
          <w:rFonts w:eastAsia="Courier New"/>
        </w:rPr>
        <w:t xml:space="preserve">              </w:t>
      </w:r>
      <w:r>
        <w:rPr/>
        <w:t xml:space="preserve">&lt;!-- The content of the following element is a copy of the original </w:t>
      </w:r>
    </w:p>
    <w:p>
      <w:pPr>
        <w:pStyle w:val="PL"/>
        <w:rPr/>
      </w:pPr>
      <w:r>
        <w:rPr>
          <w:rFonts w:eastAsia="Courier New"/>
        </w:rPr>
        <w:t xml:space="preserve">                   </w:t>
      </w:r>
      <w:r>
        <w:rPr/>
        <w:t>request/response parameters --&gt;</w:t>
      </w:r>
    </w:p>
    <w:p>
      <w:pPr>
        <w:pStyle w:val="PL"/>
        <w:rPr/>
      </w:pPr>
      <w:r>
        <w:rPr>
          <w:rFonts w:eastAsia="Courier New"/>
        </w:rPr>
        <w:t xml:space="preserve">              </w:t>
      </w:r>
      <w:r>
        <w:rPr/>
        <w:t>&lt;element name="inAndOutputParameter" minOccurs="0" maxOccurs="1"&gt;</w:t>
      </w:r>
    </w:p>
    <w:p>
      <w:pPr>
        <w:pStyle w:val="PL"/>
        <w:rPr/>
      </w:pPr>
      <w:r>
        <w:rPr>
          <w:rFonts w:eastAsia="Courier New"/>
        </w:rPr>
        <w:t xml:space="preserve">                </w:t>
      </w:r>
      <w:r>
        <w:rPr/>
        <w:t>&lt;complexType&gt;</w:t>
      </w:r>
    </w:p>
    <w:p>
      <w:pPr>
        <w:pStyle w:val="PL"/>
        <w:rPr/>
      </w:pPr>
      <w:r>
        <w:rPr>
          <w:rFonts w:eastAsia="Courier New"/>
        </w:rPr>
        <w:t xml:space="preserve">                    </w:t>
      </w:r>
      <w:r>
        <w:rPr/>
        <w:t>&lt;attribute name="dataRequested" type="dsc:CMDataRequested" use="required"/&gt;</w:t>
      </w:r>
    </w:p>
    <w:p>
      <w:pPr>
        <w:pStyle w:val="PL"/>
        <w:rPr/>
      </w:pPr>
      <w:r>
        <w:rPr>
          <w:rFonts w:eastAsia="Courier New"/>
        </w:rPr>
        <w:t xml:space="preserve">                    </w:t>
      </w:r>
      <w:r>
        <w:rPr/>
        <w:t>&lt;attribute name="startSynchronizationPoint" type="dateTime" use="required"/&gt;</w:t>
      </w:r>
    </w:p>
    <w:p>
      <w:pPr>
        <w:pStyle w:val="PL"/>
        <w:rPr/>
      </w:pPr>
      <w:r>
        <w:rPr>
          <w:rFonts w:eastAsia="Courier New"/>
        </w:rPr>
        <w:t xml:space="preserve">                    </w:t>
      </w:r>
      <w:r>
        <w:rPr/>
        <w:t>&lt;attribute name="newSynchronizationPoint" type="dateTime" use="required"/&gt;</w:t>
      </w:r>
    </w:p>
    <w:p>
      <w:pPr>
        <w:pStyle w:val="PL"/>
        <w:rPr/>
      </w:pPr>
      <w:r>
        <w:rPr>
          <w:rFonts w:eastAsia="Courier New"/>
        </w:rPr>
        <w:t xml:space="preserve">                    </w:t>
      </w:r>
      <w:r>
        <w:rPr/>
        <w:t>&lt;attribute name="managerReference" type="string" use="optional"/&gt;</w:t>
      </w:r>
    </w:p>
    <w:p>
      <w:pPr>
        <w:pStyle w:val="PL"/>
        <w:rPr/>
      </w:pPr>
      <w:r>
        <w:rPr>
          <w:rFonts w:eastAsia="Courier New"/>
        </w:rPr>
        <w:t xml:space="preserve">                </w:t>
      </w:r>
      <w:r>
        <w:rPr>
          <w:lang w:val="en-US" w:eastAsia="en-US"/>
        </w:rPr>
        <w:t>&lt;/complexType&gt;</w:t>
      </w:r>
    </w:p>
    <w:p>
      <w:pPr>
        <w:pStyle w:val="PL"/>
        <w:rPr/>
      </w:pPr>
      <w:r>
        <w:rPr>
          <w:rFonts w:eastAsia="Courier New"/>
        </w:rPr>
        <w:t xml:space="preserve">              </w:t>
      </w:r>
      <w:r>
        <w:rPr/>
        <w:t>&lt;/element&gt;</w:t>
      </w:r>
    </w:p>
    <w:p>
      <w:pPr>
        <w:pStyle w:val="PL"/>
        <w:rPr/>
      </w:pPr>
      <w:r>
        <w:rPr>
          <w:rFonts w:eastAsia="Courier New"/>
        </w:rPr>
        <w:t xml:space="preserve">              </w:t>
      </w:r>
      <w:r>
        <w:rPr/>
        <w:t>&lt;element name="scope" type="nk:ScopeType" minOccurs="0"/&gt;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&lt;/element&gt;</w:t>
      </w:r>
    </w:p>
    <w:p>
      <w:pPr>
        <w:pStyle w:val="PL"/>
        <w:rPr/>
      </w:pPr>
      <w:r>
        <w:rPr/>
      </w:r>
    </w:p>
    <w:p>
      <w:pPr>
        <w:pStyle w:val="PL"/>
        <w:rPr/>
      </w:pPr>
      <w:r>
        <w:rPr/>
        <w:t>For delta synchronization of alarm data:</w:t>
      </w:r>
    </w:p>
    <w:p>
      <w:pPr>
        <w:pStyle w:val="PL"/>
        <w:rPr/>
      </w:pPr>
      <w:r>
        <w:rPr>
          <w:rFonts w:eastAsia="Courier New"/>
        </w:rPr>
        <w:t xml:space="preserve">        </w:t>
      </w:r>
      <w:r>
        <w:rPr/>
        <w:t>&lt;element name="fileHeaderDeltaSynchForCMData"&gt;</w:t>
      </w:r>
    </w:p>
    <w:p>
      <w:pPr>
        <w:pStyle w:val="PL"/>
        <w:rPr/>
      </w:pPr>
      <w:r>
        <w:rPr>
          <w:rFonts w:eastAsia="Courier New"/>
        </w:rPr>
        <w:t xml:space="preserve">          </w:t>
      </w:r>
      <w:r>
        <w:rPr/>
        <w:t>&lt;complexType&gt;</w:t>
      </w:r>
    </w:p>
    <w:p>
      <w:pPr>
        <w:pStyle w:val="PL"/>
        <w:rPr/>
      </w:pPr>
      <w:r>
        <w:rPr>
          <w:rFonts w:eastAsia="Courier New"/>
        </w:rPr>
        <w:t xml:space="preserve">            </w:t>
      </w:r>
      <w:r>
        <w:rPr/>
        <w:t>&lt;attribute name="fileFormatVersion" type="string" use="required"/&gt;</w:t>
      </w:r>
    </w:p>
    <w:p>
      <w:pPr>
        <w:pStyle w:val="PL"/>
        <w:rPr/>
      </w:pPr>
      <w:r>
        <w:rPr>
          <w:rFonts w:eastAsia="Courier New"/>
        </w:rPr>
        <w:t xml:space="preserve">            </w:t>
      </w:r>
      <w:r>
        <w:rPr/>
        <w:t>&lt;attribute name="senderName" type="string" use="optional"/&gt;</w:t>
      </w:r>
    </w:p>
    <w:p>
      <w:pPr>
        <w:pStyle w:val="PL"/>
        <w:rPr/>
      </w:pPr>
      <w:r>
        <w:rPr>
          <w:rFonts w:eastAsia="Courier New"/>
        </w:rPr>
        <w:t xml:space="preserve">            </w:t>
      </w:r>
      <w:r>
        <w:rPr/>
        <w:t>&lt;attribute name="vendorName" type="string" use="optional"/&gt;</w:t>
      </w:r>
    </w:p>
    <w:p>
      <w:pPr>
        <w:pStyle w:val="PL"/>
        <w:rPr/>
      </w:pPr>
      <w:r>
        <w:rPr>
          <w:rFonts w:eastAsia="Courier New"/>
        </w:rPr>
        <w:t xml:space="preserve">            </w:t>
      </w:r>
      <w:r>
        <w:rPr/>
        <w:t xml:space="preserve">&lt;!-- The content of the following element is a copy of the original </w:t>
      </w:r>
    </w:p>
    <w:p>
      <w:pPr>
        <w:pStyle w:val="PL"/>
        <w:rPr/>
      </w:pPr>
      <w:r>
        <w:rPr>
          <w:rFonts w:eastAsia="Courier New"/>
        </w:rPr>
        <w:t xml:space="preserve">                </w:t>
      </w:r>
      <w:r>
        <w:rPr/>
        <w:t>request/response parameters --&gt;</w:t>
      </w:r>
    </w:p>
    <w:p>
      <w:pPr>
        <w:pStyle w:val="PL"/>
        <w:rPr/>
      </w:pPr>
      <w:r>
        <w:rPr>
          <w:rFonts w:eastAsia="Courier New"/>
        </w:rPr>
        <w:t xml:space="preserve">            </w:t>
      </w:r>
      <w:r>
        <w:rPr/>
        <w:t>&lt;element name="inAndOutputParameter" minOccurs="0" maxOccurs="1"&gt;</w:t>
      </w:r>
    </w:p>
    <w:p>
      <w:pPr>
        <w:pStyle w:val="PL"/>
        <w:rPr/>
      </w:pPr>
      <w:r>
        <w:rPr>
          <w:rFonts w:eastAsia="Courier New"/>
        </w:rPr>
        <w:t xml:space="preserve">              </w:t>
      </w:r>
      <w:r>
        <w:rPr/>
        <w:t>&lt;complexType&gt;</w:t>
      </w:r>
    </w:p>
    <w:p>
      <w:pPr>
        <w:pStyle w:val="PL"/>
        <w:rPr/>
      </w:pPr>
      <w:r>
        <w:rPr>
          <w:rFonts w:eastAsia="Courier New"/>
        </w:rPr>
        <w:t xml:space="preserve">                </w:t>
      </w:r>
      <w:r>
        <w:rPr/>
        <w:t>&lt;sequence&gt;</w:t>
      </w:r>
    </w:p>
    <w:p>
      <w:pPr>
        <w:pStyle w:val="PL"/>
        <w:rPr/>
      </w:pPr>
      <w:r>
        <w:rPr>
          <w:rFonts w:eastAsia="Courier New"/>
        </w:rPr>
        <w:t xml:space="preserve">                </w:t>
      </w:r>
      <w:r>
        <w:rPr/>
        <w:t>&lt;attribute name="managerReference" type="string" use="optional"/&gt;</w:t>
      </w:r>
    </w:p>
    <w:p>
      <w:pPr>
        <w:pStyle w:val="PL"/>
        <w:rPr/>
      </w:pPr>
      <w:r>
        <w:rPr>
          <w:rFonts w:eastAsia="Courier New"/>
        </w:rPr>
        <w:t xml:space="preserve">                </w:t>
      </w:r>
      <w:r>
        <w:rPr/>
        <w:t>&lt;attribute name="dataRequested" type="dsa:AlarmDataRequested" use="required"/&gt;</w:t>
      </w:r>
    </w:p>
    <w:p>
      <w:pPr>
        <w:pStyle w:val="PL"/>
        <w:rPr/>
      </w:pPr>
      <w:r>
        <w:rPr>
          <w:rFonts w:eastAsia="Courier New"/>
        </w:rPr>
        <w:t xml:space="preserve">                </w:t>
      </w:r>
      <w:r>
        <w:rPr/>
        <w:t>&lt;attribute name="startSynchronizationPoint" type="dateTime" use="required"/&gt;</w:t>
      </w:r>
    </w:p>
    <w:p>
      <w:pPr>
        <w:pStyle w:val="PL"/>
        <w:rPr/>
      </w:pPr>
      <w:r>
        <w:rPr>
          <w:rFonts w:eastAsia="Courier New"/>
        </w:rPr>
        <w:t xml:space="preserve">                </w:t>
      </w:r>
      <w:r>
        <w:rPr/>
        <w:t>&lt;attribute name="newSynchronizationPoint" type="dateTime" use="required"/&gt;</w:t>
      </w:r>
    </w:p>
    <w:p>
      <w:pPr>
        <w:pStyle w:val="PL"/>
        <w:rPr/>
      </w:pPr>
      <w:r>
        <w:rPr>
          <w:rFonts w:eastAsia="Courier New"/>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lang w:val="en-US" w:eastAsia="en-US"/>
        </w:rPr>
      </w:pPr>
      <w:r>
        <w:rPr>
          <w:rFonts w:eastAsia="Courier New"/>
          <w:lang w:val="en-US" w:eastAsia="en-US"/>
        </w:rPr>
        <w:t xml:space="preserve">          </w:t>
      </w:r>
      <w:r>
        <w:rPr>
          <w:lang w:val="en-US" w:eastAsia="en-US"/>
        </w:rPr>
        <w:t>&lt;/complexType&gt;</w:t>
      </w:r>
    </w:p>
    <w:p>
      <w:pPr>
        <w:pStyle w:val="PL"/>
        <w:rPr/>
      </w:pPr>
      <w:r>
        <w:rPr>
          <w:rFonts w:eastAsia="Courier New"/>
          <w:lang w:val="en-US" w:eastAsia="en-US"/>
        </w:rPr>
        <w:t xml:space="preserve">        </w:t>
      </w:r>
      <w:r>
        <w:rPr>
          <w:lang w:val="en-US" w:eastAsia="en-US"/>
        </w:rPr>
        <w:t>&lt;/element&gt;</w:t>
      </w:r>
    </w:p>
    <w:p>
      <w:pPr>
        <w:pStyle w:val="PL"/>
        <w:rPr/>
      </w:pPr>
      <w:r>
        <w:rPr>
          <w:rFonts w:eastAsia="Courier New"/>
          <w:lang w:val="en-US" w:eastAsia="en-US"/>
        </w:rPr>
        <w:t xml:space="preserve">        </w:t>
      </w:r>
      <w:r>
        <w:rPr/>
        <w:t>&lt;element name="fileHeaderDeltaSynchForAlarms"&gt;</w:t>
      </w:r>
    </w:p>
    <w:p>
      <w:pPr>
        <w:pStyle w:val="PL"/>
        <w:rPr/>
      </w:pPr>
      <w:r>
        <w:rPr>
          <w:rFonts w:eastAsia="Courier New"/>
        </w:rPr>
        <w:t xml:space="preserve">          </w:t>
      </w:r>
      <w:r>
        <w:rPr/>
        <w:t>&lt;complexType&gt;</w:t>
      </w:r>
    </w:p>
    <w:p>
      <w:pPr>
        <w:pStyle w:val="PL"/>
        <w:rPr/>
      </w:pPr>
      <w:r>
        <w:rPr>
          <w:rFonts w:eastAsia="Courier New"/>
        </w:rPr>
        <w:t xml:space="preserve">            </w:t>
      </w:r>
      <w:r>
        <w:rPr/>
        <w:t>&lt;sequence&gt;</w:t>
      </w:r>
    </w:p>
    <w:p>
      <w:pPr>
        <w:pStyle w:val="PL"/>
        <w:rPr/>
      </w:pPr>
      <w:r>
        <w:rPr>
          <w:rFonts w:eastAsia="Courier New"/>
        </w:rPr>
        <w:t xml:space="preserve">              </w:t>
      </w:r>
      <w:r>
        <w:rPr/>
        <w:t>&lt;element name="fileHeader"&gt;</w:t>
      </w:r>
    </w:p>
    <w:p>
      <w:pPr>
        <w:pStyle w:val="PL"/>
        <w:rPr/>
      </w:pPr>
      <w:r>
        <w:rPr>
          <w:rFonts w:eastAsia="Courier New"/>
        </w:rPr>
        <w:t xml:space="preserve">                </w:t>
      </w:r>
      <w:r>
        <w:rPr/>
        <w:t>&lt;complexType&gt;</w:t>
      </w:r>
    </w:p>
    <w:p>
      <w:pPr>
        <w:pStyle w:val="PL"/>
        <w:rPr/>
      </w:pPr>
      <w:r>
        <w:rPr>
          <w:rFonts w:eastAsia="Courier New"/>
        </w:rPr>
        <w:t xml:space="preserve">                  </w:t>
      </w:r>
      <w:r>
        <w:rPr/>
        <w:t>&lt;attribute name="fileFormatVersion" type="string" use="required"/&gt;</w:t>
      </w:r>
    </w:p>
    <w:p>
      <w:pPr>
        <w:pStyle w:val="PL"/>
        <w:rPr/>
      </w:pPr>
      <w:r>
        <w:rPr>
          <w:rFonts w:eastAsia="Courier New"/>
        </w:rPr>
        <w:t xml:space="preserve">                  </w:t>
      </w:r>
      <w:r>
        <w:rPr/>
        <w:t>&lt;attribute name="senderName" type="string" use="optional"/&gt;</w:t>
      </w:r>
    </w:p>
    <w:p>
      <w:pPr>
        <w:pStyle w:val="PL"/>
        <w:rPr/>
      </w:pPr>
      <w:r>
        <w:rPr>
          <w:rFonts w:eastAsia="Courier New"/>
        </w:rPr>
        <w:t xml:space="preserve">                  </w:t>
      </w:r>
      <w:r>
        <w:rPr/>
        <w:t>&lt;attribute name="vendorName" type="string" use="optional"/&gt;</w:t>
      </w:r>
    </w:p>
    <w:p>
      <w:pPr>
        <w:pStyle w:val="PL"/>
        <w:rPr/>
      </w:pPr>
      <w:r>
        <w:rPr>
          <w:rFonts w:eastAsia="Courier New"/>
        </w:rPr>
        <w:t xml:space="preserve">                </w:t>
      </w:r>
      <w:r>
        <w:rPr/>
        <w:t xml:space="preserve">&lt;/complexType&gt; </w:t>
      </w:r>
    </w:p>
    <w:p>
      <w:pPr>
        <w:pStyle w:val="PL"/>
        <w:rPr/>
      </w:pPr>
      <w:r>
        <w:rPr>
          <w:rFonts w:eastAsia="Courier New"/>
        </w:rPr>
        <w:t xml:space="preserve">              </w:t>
      </w:r>
      <w:r>
        <w:rPr/>
        <w:t>&lt;/element&gt;</w:t>
      </w:r>
    </w:p>
    <w:p>
      <w:pPr>
        <w:pStyle w:val="PL"/>
        <w:rPr/>
      </w:pPr>
      <w:r>
        <w:rPr>
          <w:rFonts w:eastAsia="Courier New"/>
        </w:rPr>
        <w:t xml:space="preserve">              </w:t>
      </w:r>
      <w:r>
        <w:rPr/>
        <w:t xml:space="preserve">&lt;!-- The content of the following element is a copy of the original </w:t>
      </w:r>
    </w:p>
    <w:p>
      <w:pPr>
        <w:pStyle w:val="PL"/>
        <w:rPr/>
      </w:pPr>
      <w:r>
        <w:rPr>
          <w:rFonts w:eastAsia="Courier New"/>
        </w:rPr>
        <w:t xml:space="preserve">                   </w:t>
      </w:r>
      <w:r>
        <w:rPr/>
        <w:t>request/response parameters --&gt;</w:t>
      </w:r>
    </w:p>
    <w:p>
      <w:pPr>
        <w:pStyle w:val="PL"/>
        <w:rPr/>
      </w:pPr>
      <w:r>
        <w:rPr>
          <w:rFonts w:eastAsia="Courier New"/>
        </w:rPr>
        <w:t xml:space="preserve">              </w:t>
      </w:r>
      <w:r>
        <w:rPr/>
        <w:t>&lt;element name="inAndOutputParameter" minOccurs="0" maxOccurs="1"&gt;</w:t>
      </w:r>
    </w:p>
    <w:p>
      <w:pPr>
        <w:pStyle w:val="PL"/>
        <w:rPr/>
      </w:pPr>
      <w:r>
        <w:rPr>
          <w:rFonts w:eastAsia="Courier New"/>
        </w:rPr>
        <w:t xml:space="preserve">                </w:t>
      </w:r>
      <w:r>
        <w:rPr/>
        <w:t>&lt;complexType&gt;</w:t>
      </w:r>
    </w:p>
    <w:p>
      <w:pPr>
        <w:pStyle w:val="PL"/>
        <w:rPr/>
      </w:pPr>
      <w:r>
        <w:rPr>
          <w:rFonts w:eastAsia="Courier New"/>
        </w:rPr>
        <w:t xml:space="preserve">                    </w:t>
      </w:r>
      <w:r>
        <w:rPr/>
        <w:t>&lt;attribute name="dataRequested" type="dsa:AlarmDataRequested" use="required"/&gt;</w:t>
      </w:r>
    </w:p>
    <w:p>
      <w:pPr>
        <w:pStyle w:val="PL"/>
        <w:rPr/>
      </w:pPr>
      <w:r>
        <w:rPr>
          <w:rFonts w:eastAsia="Courier New"/>
        </w:rPr>
        <w:t xml:space="preserve">                    </w:t>
      </w:r>
      <w:r>
        <w:rPr/>
        <w:t>&lt;attribute name="startSynchronizationPoint" type="dateTime" use="required"/&gt;</w:t>
      </w:r>
    </w:p>
    <w:p>
      <w:pPr>
        <w:pStyle w:val="PL"/>
        <w:rPr/>
      </w:pPr>
      <w:r>
        <w:rPr>
          <w:rFonts w:eastAsia="Courier New"/>
        </w:rPr>
        <w:t xml:space="preserve">                    </w:t>
      </w:r>
      <w:r>
        <w:rPr/>
        <w:t>&lt;attribute name="newSynchronizationPoint" type="dateTime" use="required"/&gt;</w:t>
      </w:r>
    </w:p>
    <w:p>
      <w:pPr>
        <w:pStyle w:val="PL"/>
        <w:rPr/>
      </w:pPr>
      <w:r>
        <w:rPr>
          <w:rFonts w:eastAsia="Courier New"/>
        </w:rPr>
        <w:t xml:space="preserve">                    </w:t>
      </w:r>
      <w:r>
        <w:rPr/>
        <w:t>&lt;attribute name="managerReference" type="string" use="optional"/&gt;</w:t>
      </w:r>
    </w:p>
    <w:p>
      <w:pPr>
        <w:pStyle w:val="PL"/>
        <w:rPr/>
      </w:pPr>
      <w:r>
        <w:rPr>
          <w:rFonts w:eastAsia="Courier New"/>
        </w:rPr>
        <w:t xml:space="preserve">                </w:t>
      </w:r>
      <w:r>
        <w:rPr/>
        <w:t>&lt;/complexType&gt;</w:t>
      </w:r>
    </w:p>
    <w:p>
      <w:pPr>
        <w:pStyle w:val="PL"/>
        <w:rPr/>
      </w:pPr>
      <w:r>
        <w:rPr>
          <w:rFonts w:eastAsia="Courier New"/>
        </w:rPr>
        <w:t xml:space="preserve">              </w:t>
      </w:r>
      <w:r>
        <w:rPr/>
        <w:t>&lt;/element&gt;</w:t>
      </w:r>
    </w:p>
    <w:p>
      <w:pPr>
        <w:pStyle w:val="PL"/>
        <w:rPr>
          <w:lang w:val="en-US" w:eastAsia="en-US"/>
        </w:rPr>
      </w:pPr>
      <w:r>
        <w:rPr>
          <w:rFonts w:eastAsia="Courier New"/>
          <w:lang w:val="en-US" w:eastAsia="en-US"/>
        </w:rPr>
        <w:t xml:space="preserve">              </w:t>
      </w:r>
      <w:r>
        <w:rPr>
          <w:lang w:val="en-US" w:eastAsia="en-US"/>
        </w:rPr>
        <w:t>&lt;element name="scope" type="nk:ScopeType" minOccurs="0"/&gt;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&lt;/element&gt;</w:t>
      </w:r>
    </w:p>
    <w:p>
      <w:pPr>
        <w:pStyle w:val="PL"/>
        <w:rPr>
          <w:highlight w:val="yellow"/>
        </w:rPr>
      </w:pPr>
      <w:r>
        <w:rPr>
          <w:highlight w:val="yellow"/>
        </w:rPr>
      </w:r>
    </w:p>
    <w:p>
      <w:pPr>
        <w:pStyle w:val="Heading4"/>
        <w:ind w:left="1418" w:hanging="1418"/>
        <w:rPr/>
      </w:pPr>
      <w:bookmarkStart w:id="47" w:name="__RefHeading___Toc335991998"/>
      <w:bookmarkEnd w:id="47"/>
      <w:r>
        <w:rPr/>
        <w:t>B.3.1.2.2</w:t>
        <w:tab/>
        <w:t>XML element fileFooter</w:t>
      </w:r>
    </w:p>
    <w:p>
      <w:pPr>
        <w:pStyle w:val="Normal"/>
        <w:rPr/>
      </w:pPr>
      <w:r>
        <w:rPr/>
        <w:t xml:space="preserve">See 3GPP TS 32.616 [20] </w:t>
      </w:r>
      <w:r>
        <w:br w:type="page"/>
      </w:r>
    </w:p>
    <w:p>
      <w:pPr>
        <w:pStyle w:val="Heading3"/>
        <w:rPr/>
      </w:pPr>
      <w:bookmarkStart w:id="48" w:name="__RefHeading___Toc335991999"/>
      <w:bookmarkEnd w:id="48"/>
      <w:r>
        <w:rPr/>
        <w:t>B.3.1.3</w:t>
        <w:tab/>
        <w:t>Delta synchronisation IRP specific XML elements</w:t>
      </w:r>
    </w:p>
    <w:p>
      <w:pPr>
        <w:pStyle w:val="Normal"/>
        <w:rPr/>
      </w:pPr>
      <w:r>
        <w:rPr>
          <w:lang w:val="en-US"/>
        </w:rPr>
        <w:t>For delta synchronization of CM data: Currently none, except those in clause Annex B.3.1.2.</w:t>
      </w:r>
    </w:p>
    <w:p>
      <w:pPr>
        <w:pStyle w:val="Normal"/>
        <w:rPr/>
      </w:pPr>
      <w:r>
        <w:rPr/>
        <w:t>For delta synchronization of alarm data:</w:t>
      </w:r>
    </w:p>
    <w:p>
      <w:pPr>
        <w:pStyle w:val="PL"/>
        <w:rPr>
          <w:rFonts w:cs="Courier New"/>
          <w:szCs w:val="16"/>
        </w:rPr>
      </w:pPr>
      <w:r>
        <w:rPr>
          <w:rFonts w:cs="Courier New"/>
          <w:szCs w:val="16"/>
        </w:rPr>
        <w:t>&lt;element name="deltaAlarm" type=”dsa:DeltaAlarm maxOccurs="unbounded"/&gt;</w:t>
      </w:r>
    </w:p>
    <w:p>
      <w:pPr>
        <w:pStyle w:val="PL"/>
        <w:rPr>
          <w:rFonts w:cs="Courier New"/>
          <w:szCs w:val="16"/>
        </w:rPr>
      </w:pPr>
      <w:r>
        <w:rPr>
          <w:rFonts w:cs="Courier New"/>
          <w:szCs w:val="16"/>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of type</w:t>
      </w:r>
    </w:p>
    <w:p>
      <w:pPr>
        <w:pStyle w:val="PL"/>
        <w:rPr>
          <w:rFonts w:ascii="Times New Roman" w:hAnsi="Times New Roman" w:cs="Courier New"/>
          <w:sz w:val="20"/>
          <w:szCs w:val="16"/>
          <w:lang w:val="en-GB" w:eastAsia="en-US"/>
        </w:rPr>
      </w:pPr>
      <w:r>
        <w:rPr>
          <w:rFonts w:cs="Courier New" w:ascii="Times New Roman" w:hAnsi="Times New Roman"/>
          <w:sz w:val="20"/>
          <w:szCs w:val="16"/>
          <w:lang w:val="en-GB" w:eastAsia="en-US"/>
        </w:rPr>
      </w:r>
    </w:p>
    <w:p>
      <w:pPr>
        <w:pStyle w:val="PL"/>
        <w:rPr/>
      </w:pPr>
      <w:r>
        <w:rPr>
          <w:rFonts w:cs="Courier New"/>
          <w:szCs w:val="16"/>
        </w:rPr>
        <w:t>&lt;complexType name=”DeltaAlarm”&gt;</w:t>
        <w:br/>
        <w:t xml:space="preserve">  &lt;choice&gt;</w:t>
        <w:br/>
        <w:t xml:space="preserve">    &lt;element ref="xa:</w:t>
      </w:r>
      <w:r>
        <w:rPr>
          <w:rFonts w:cs="Courier;Courier New" w:ascii="Courier;Courier New" w:hAnsi="Courier;Courier New"/>
          <w:szCs w:val="16"/>
        </w:rPr>
        <w:t>NotifyNewAlarm</w:t>
      </w:r>
      <w:r>
        <w:rPr>
          <w:rFonts w:cs="Courier New"/>
          <w:szCs w:val="16"/>
        </w:rPr>
        <w:t>"/&gt;</w:t>
        <w:br/>
        <w:t xml:space="preserve">    &lt;element ref="xa:</w:t>
      </w:r>
      <w:r>
        <w:rPr>
          <w:rFonts w:cs="Courier;Courier New" w:ascii="Courier;Courier New" w:hAnsi="Courier;Courier New"/>
          <w:szCs w:val="16"/>
        </w:rPr>
        <w:t>NotifyChangedAlarm</w:t>
      </w:r>
      <w:r>
        <w:rPr>
          <w:rFonts w:cs="Courier New"/>
          <w:szCs w:val="16"/>
        </w:rPr>
        <w:t>"/&gt;</w:t>
        <w:br/>
        <w:t xml:space="preserve">    &lt;element ref="xa:</w:t>
      </w:r>
      <w:r>
        <w:rPr>
          <w:rFonts w:cs="Courier;Courier New" w:ascii="Courier;Courier New" w:hAnsi="Courier;Courier New"/>
          <w:szCs w:val="16"/>
        </w:rPr>
        <w:t>NotifyClearedAlarm</w:t>
      </w:r>
      <w:r>
        <w:rPr>
          <w:rFonts w:cs="Courier New"/>
          <w:szCs w:val="16"/>
        </w:rPr>
        <w:t>"/&gt;</w:t>
        <w:br/>
        <w:t xml:space="preserve">    &lt;element ref="xa:</w:t>
      </w:r>
      <w:r>
        <w:rPr>
          <w:rFonts w:cs="Courier;Courier New" w:ascii="Courier;Courier New" w:hAnsi="Courier;Courier New"/>
          <w:szCs w:val="16"/>
        </w:rPr>
        <w:t>NotifyComments</w:t>
      </w:r>
      <w:r>
        <w:rPr>
          <w:rFonts w:cs="Courier New"/>
          <w:szCs w:val="16"/>
        </w:rPr>
        <w:t>"/&gt;</w:t>
        <w:br/>
        <w:t xml:space="preserve">    &lt;element ref="xa:</w:t>
      </w:r>
      <w:r>
        <w:rPr>
          <w:rFonts w:cs="Courier;Courier New" w:ascii="Courier;Courier New" w:hAnsi="Courier;Courier New"/>
          <w:szCs w:val="16"/>
        </w:rPr>
        <w:t>NotifyAckStateChanged</w:t>
      </w:r>
      <w:r>
        <w:rPr>
          <w:rFonts w:cs="Courier New"/>
          <w:szCs w:val="16"/>
        </w:rPr>
        <w:t>"/&gt;</w:t>
        <w:br/>
        <w:t xml:space="preserve">  &lt;/choice&gt;</w:t>
        <w:br/>
        <w:t>&lt;/complexType&gt;</w:t>
      </w:r>
    </w:p>
    <w:p>
      <w:pPr>
        <w:pStyle w:val="Normal"/>
        <w:rPr>
          <w:rFonts w:cs="Courier New"/>
          <w:szCs w:val="16"/>
        </w:rPr>
      </w:pPr>
      <w:r>
        <w:rPr>
          <w:rFonts w:cs="Courier New"/>
          <w:szCs w:val="16"/>
        </w:rPr>
      </w:r>
    </w:p>
    <w:p>
      <w:pPr>
        <w:pStyle w:val="Heading3"/>
        <w:rPr/>
      </w:pPr>
      <w:bookmarkStart w:id="49" w:name="__RefHeading___Toc335992000"/>
      <w:bookmarkEnd w:id="49"/>
      <w:r>
        <w:rPr/>
        <w:t>B.3.1.4</w:t>
        <w:tab/>
        <w:t>Delta synchronisation IRP XML File Name Conventions</w:t>
      </w:r>
    </w:p>
    <w:p>
      <w:pPr>
        <w:pStyle w:val="Normal"/>
        <w:rPr/>
      </w:pPr>
      <w:r>
        <w:rPr/>
        <w:t>For NL IRP XML File Name Conventions the generic file name definitions as specified by the FT IRP apply (see [13])</w:t>
      </w:r>
    </w:p>
    <w:p>
      <w:pPr>
        <w:pStyle w:val="Heading2"/>
        <w:rPr>
          <w:lang w:eastAsia="zh-CN"/>
        </w:rPr>
      </w:pPr>
      <w:bookmarkStart w:id="50" w:name="__RefHeading___Toc335992001"/>
      <w:bookmarkEnd w:id="50"/>
      <w:r>
        <w:rPr>
          <w:lang w:eastAsia="zh-CN"/>
        </w:rPr>
        <w:t>B.3.2</w:t>
        <w:tab/>
        <w:t>Graphical Representation</w:t>
      </w:r>
    </w:p>
    <w:p>
      <w:pPr>
        <w:pStyle w:val="TH"/>
        <w:rPr>
          <w:lang w:eastAsia="zh-CN"/>
        </w:rPr>
      </w:pPr>
      <w:r>
        <w:rPr>
          <w:lang w:eastAsia="zh-CN"/>
        </w:rPr>
        <w:drawing>
          <wp:inline distT="0" distB="0" distL="0" distR="0">
            <wp:extent cx="6121400" cy="15367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1"/>
                    <a:srcRect l="-6" t="-22" r="-6" b="-22"/>
                    <a:stretch>
                      <a:fillRect/>
                    </a:stretch>
                  </pic:blipFill>
                  <pic:spPr bwMode="auto">
                    <a:xfrm>
                      <a:off x="0" y="0"/>
                      <a:ext cx="6121400" cy="1536700"/>
                    </a:xfrm>
                    <a:prstGeom prst="rect">
                      <a:avLst/>
                    </a:prstGeom>
                  </pic:spPr>
                </pic:pic>
              </a:graphicData>
            </a:graphic>
          </wp:inline>
        </w:drawing>
      </w:r>
    </w:p>
    <w:p>
      <w:pPr>
        <w:pStyle w:val="TH"/>
        <w:rPr>
          <w:lang w:val="en-US" w:eastAsia="zh-CN"/>
        </w:rPr>
      </w:pPr>
      <w:r>
        <w:rPr>
          <w:lang w:val="en-US" w:eastAsia="zh-CN"/>
        </w:rPr>
        <w:drawing>
          <wp:inline distT="0" distB="0" distL="0" distR="0">
            <wp:extent cx="6115685" cy="222440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2"/>
                    <a:srcRect l="-6" t="-16" r="-6" b="-16"/>
                    <a:stretch>
                      <a:fillRect/>
                    </a:stretch>
                  </pic:blipFill>
                  <pic:spPr bwMode="auto">
                    <a:xfrm>
                      <a:off x="0" y="0"/>
                      <a:ext cx="6115685" cy="2224405"/>
                    </a:xfrm>
                    <a:prstGeom prst="rect">
                      <a:avLst/>
                    </a:prstGeom>
                  </pic:spPr>
                </pic:pic>
              </a:graphicData>
            </a:graphic>
          </wp:inline>
        </w:drawing>
      </w:r>
      <w:r>
        <w:rPr>
          <w:lang w:val="en-US" w:eastAsia="zh-CN"/>
        </w:rPr>
        <w:drawing>
          <wp:inline distT="0" distB="0" distL="0" distR="0">
            <wp:extent cx="6116320" cy="355219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3"/>
                    <a:srcRect l="-4" t="-7" r="-4" b="-7"/>
                    <a:stretch>
                      <a:fillRect/>
                    </a:stretch>
                  </pic:blipFill>
                  <pic:spPr bwMode="auto">
                    <a:xfrm>
                      <a:off x="0" y="0"/>
                      <a:ext cx="6116320" cy="3552190"/>
                    </a:xfrm>
                    <a:prstGeom prst="rect">
                      <a:avLst/>
                    </a:prstGeom>
                  </pic:spPr>
                </pic:pic>
              </a:graphicData>
            </a:graphic>
          </wp:inline>
        </w:drawing>
      </w:r>
      <w:r>
        <w:rPr>
          <w:lang w:val="en-US" w:eastAsia="zh-CN"/>
        </w:rPr>
        <w:drawing>
          <wp:inline distT="0" distB="0" distL="0" distR="0">
            <wp:extent cx="6121400" cy="402653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4"/>
                    <a:srcRect l="-4" t="-6" r="-4" b="-6"/>
                    <a:stretch>
                      <a:fillRect/>
                    </a:stretch>
                  </pic:blipFill>
                  <pic:spPr bwMode="auto">
                    <a:xfrm>
                      <a:off x="0" y="0"/>
                      <a:ext cx="6121400" cy="4026535"/>
                    </a:xfrm>
                    <a:prstGeom prst="rect">
                      <a:avLst/>
                    </a:prstGeom>
                  </pic:spPr>
                </pic:pic>
              </a:graphicData>
            </a:graphic>
          </wp:inline>
        </w:drawing>
      </w:r>
      <w:r>
        <w:br w:type="page"/>
      </w:r>
    </w:p>
    <w:p>
      <w:pPr>
        <w:pStyle w:val="Heading2"/>
        <w:rPr>
          <w:lang w:val="de-DE" w:eastAsia="zh-CN"/>
        </w:rPr>
      </w:pPr>
      <w:bookmarkStart w:id="51" w:name="__RefHeading___Toc335992002"/>
      <w:bookmarkEnd w:id="51"/>
      <w:r>
        <w:rPr>
          <w:lang w:val="de-DE" w:eastAsia="zh-CN"/>
        </w:rPr>
        <w:t>B.3.3</w:t>
      </w:r>
      <w:r>
        <w:rPr>
          <w:lang w:val="de-DE" w:eastAsia="zh-CN"/>
        </w:rPr>
        <w:tab/>
        <w:t>XML Schema</w:t>
      </w:r>
    </w:p>
    <w:p>
      <w:pPr>
        <w:pStyle w:val="Heading3"/>
        <w:rPr/>
      </w:pPr>
      <w:bookmarkStart w:id="52" w:name="__RefHeading___Toc335992003"/>
      <w:bookmarkEnd w:id="52"/>
      <w:r>
        <w:rPr>
          <w:lang w:val="de-DE"/>
        </w:rPr>
        <w:t>B.3.3.1</w:t>
        <w:tab/>
        <w:t>XML Schema "deltaSynchGeneric.xsd"</w:t>
      </w:r>
    </w:p>
    <w:p>
      <w:pPr>
        <w:pStyle w:val="PL"/>
        <w:rPr>
          <w:lang w:val="de-DE" w:eastAsia="en-US"/>
        </w:rPr>
      </w:pPr>
      <w:r>
        <w:rPr>
          <w:lang w:val="de-DE" w:eastAsia="en-US"/>
        </w:rPr>
        <w:t>&lt;?xml version="1.0" encoding="UTF-8"?&gt;</w:t>
      </w:r>
    </w:p>
    <w:p>
      <w:pPr>
        <w:pStyle w:val="PL"/>
        <w:rPr>
          <w:lang w:val="de-DE" w:eastAsia="en-US"/>
        </w:rPr>
      </w:pPr>
      <w:r>
        <w:rPr>
          <w:lang w:val="de-DE" w:eastAsia="en-US"/>
        </w:rPr>
        <w:t>&lt;!--</w:t>
      </w:r>
    </w:p>
    <w:p>
      <w:pPr>
        <w:pStyle w:val="PL"/>
        <w:rPr>
          <w:lang w:val="de-DE" w:eastAsia="en-US"/>
        </w:rPr>
      </w:pPr>
      <w:r>
        <w:rPr>
          <w:rFonts w:eastAsia="Courier New"/>
          <w:lang w:val="de-DE" w:eastAsia="en-US"/>
        </w:rPr>
        <w:t xml:space="preserve">  </w:t>
      </w:r>
      <w:r>
        <w:rPr>
          <w:lang w:val="de-DE" w:eastAsia="en-US"/>
        </w:rPr>
        <w:t>3GPP TS 32.396 Delta Synchronisation IRP</w:t>
      </w:r>
    </w:p>
    <w:p>
      <w:pPr>
        <w:pStyle w:val="PL"/>
        <w:rPr/>
      </w:pPr>
      <w:r>
        <w:rPr>
          <w:rFonts w:eastAsia="Courier New"/>
          <w:lang w:val="de-DE" w:eastAsia="en-US"/>
        </w:rPr>
        <w:t xml:space="preserve">  </w:t>
      </w:r>
      <w:r>
        <w:rPr>
          <w:lang w:val="en-US" w:eastAsia="en-US"/>
        </w:rPr>
        <w:t>Delta synchronization specific data file XML schemas</w:t>
      </w:r>
    </w:p>
    <w:p>
      <w:pPr>
        <w:pStyle w:val="PL"/>
        <w:rPr>
          <w:lang w:val="en-US" w:eastAsia="en-US"/>
        </w:rPr>
      </w:pPr>
      <w:r>
        <w:rPr>
          <w:rFonts w:eastAsia="Courier New"/>
          <w:lang w:val="en-US" w:eastAsia="en-US"/>
        </w:rPr>
        <w:t xml:space="preserve">  </w:t>
      </w:r>
      <w:r>
        <w:rPr>
          <w:lang w:val="en-US" w:eastAsia="en-US"/>
        </w:rPr>
        <w:t>deltaSynchGeneric.xsd</w:t>
      </w:r>
    </w:p>
    <w:p>
      <w:pPr>
        <w:pStyle w:val="PL"/>
        <w:rPr>
          <w:lang w:val="en-US" w:eastAsia="en-US"/>
        </w:rPr>
      </w:pPr>
      <w:r>
        <w:rPr>
          <w:lang w:val="en-US" w:eastAsia="en-US"/>
        </w:rPr>
        <w:t>--&gt;</w:t>
      </w:r>
    </w:p>
    <w:p>
      <w:pPr>
        <w:pStyle w:val="PL"/>
        <w:rPr/>
      </w:pPr>
      <w:r>
        <w:rPr>
          <w:lang w:val="en-US" w:eastAsia="en-US"/>
        </w:rPr>
        <w:t>&lt;schema xmlns="http://www.w3.org/2001/XMLSchema" xmlns:dsg="http://www.3gpp.org/ftp/specs/archive/32_series/32.396#deltaSynchGeneric" xmlns:xe="http://www.3gpp.org/ftp/specs/archive/32_series/32.306#notification" targetNamespace="http://www.3gpp.org/ftp/specs/archive/32_series/32.396#deltaSynchGeneric" elementFormDefault="qualified"&gt;</w:t>
      </w:r>
    </w:p>
    <w:p>
      <w:pPr>
        <w:pStyle w:val="PL"/>
        <w:rPr/>
      </w:pPr>
      <w:r>
        <w:rPr>
          <w:lang w:val="en-US" w:eastAsia="en-US"/>
        </w:rPr>
        <w:tab/>
      </w:r>
      <w:r>
        <w:rPr>
          <w:lang w:val="fr-FR" w:eastAsia="en-US"/>
        </w:rPr>
        <w:t>&lt;import namespace="http://www.3gpp.org/ftp/specs/archive/32_series/32.306#notification"/&gt;</w:t>
      </w:r>
    </w:p>
    <w:p>
      <w:pPr>
        <w:pStyle w:val="PL"/>
        <w:rPr/>
      </w:pPr>
      <w:r>
        <w:rPr>
          <w:lang w:val="fr-FR" w:eastAsia="en-US"/>
        </w:rPr>
        <w:tab/>
      </w:r>
      <w:r>
        <w:rPr>
          <w:lang w:val="en-US" w:eastAsia="en-US"/>
        </w:rPr>
        <w:t>&lt;!-- XML types specific for delta synchronization generic part --&gt;</w:t>
      </w:r>
    </w:p>
    <w:p>
      <w:pPr>
        <w:pStyle w:val="PL"/>
        <w:rPr>
          <w:lang w:val="en-US" w:eastAsia="en-US"/>
        </w:rPr>
      </w:pPr>
      <w:r>
        <w:rPr>
          <w:lang w:val="en-US" w:eastAsia="en-US"/>
        </w:rPr>
        <w:tab/>
        <w:t>&lt;simpleType name="DeltaSynchStatus"&gt;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value="Activated"/&gt;</w:t>
      </w:r>
    </w:p>
    <w:p>
      <w:pPr>
        <w:pStyle w:val="PL"/>
        <w:rPr>
          <w:lang w:val="en-US" w:eastAsia="en-US"/>
        </w:rPr>
      </w:pPr>
      <w:r>
        <w:rPr>
          <w:lang w:val="en-US" w:eastAsia="en-US"/>
        </w:rPr>
        <w:tab/>
        <w:tab/>
        <w:tab/>
        <w:t>&lt;enumeration value="Deactivated"/&gt;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name="NotifyStatusOfDeltaSynchChanged"&gt;</w:t>
      </w:r>
    </w:p>
    <w:p>
      <w:pPr>
        <w:pStyle w:val="PL"/>
        <w:rPr/>
      </w:pPr>
      <w:r>
        <w:rPr>
          <w:lang w:val="en-US" w:eastAsia="en-US"/>
        </w:rPr>
        <w:tab/>
        <w:tab/>
      </w:r>
      <w:r>
        <w:rPr>
          <w:lang w:val="fr-FR" w:eastAsia="en-US"/>
        </w:rPr>
        <w:t>&lt;complexContent&gt;</w:t>
      </w:r>
    </w:p>
    <w:p>
      <w:pPr>
        <w:pStyle w:val="PL"/>
        <w:rPr>
          <w:lang w:val="fr-FR" w:eastAsia="en-US"/>
        </w:rPr>
      </w:pPr>
      <w:r>
        <w:rPr>
          <w:lang w:val="fr-FR" w:eastAsia="en-US"/>
        </w:rPr>
        <w:tab/>
        <w:tab/>
        <w:tab/>
        <w:t>&lt;extension base="xe:Notification"&gt;</w:t>
      </w:r>
    </w:p>
    <w:p>
      <w:pPr>
        <w:pStyle w:val="PL"/>
        <w:rPr/>
      </w:pPr>
      <w:r>
        <w:rPr>
          <w:lang w:val="fr-FR" w:eastAsia="en-US"/>
        </w:rPr>
        <w:tab/>
        <w:tab/>
        <w:tab/>
        <w:tab/>
      </w:r>
      <w:r>
        <w:rPr>
          <w:lang w:val="en-US" w:eastAsia="en-US"/>
        </w:rPr>
        <w:t>&lt;sequence&gt;</w:t>
      </w:r>
    </w:p>
    <w:p>
      <w:pPr>
        <w:pStyle w:val="PL"/>
        <w:rPr>
          <w:lang w:val="en-US" w:eastAsia="en-US"/>
        </w:rPr>
      </w:pPr>
      <w:r>
        <w:rPr>
          <w:lang w:val="en-US" w:eastAsia="en-US"/>
        </w:rPr>
        <w:tab/>
        <w:tab/>
        <w:tab/>
        <w:tab/>
        <w:tab/>
        <w:t>&lt;element name="body"&gt;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ab/>
        <w:tab/>
        <w:t>&lt;sequence&gt;</w:t>
      </w:r>
    </w:p>
    <w:p>
      <w:pPr>
        <w:pStyle w:val="PL"/>
        <w:rPr>
          <w:lang w:val="en-US" w:eastAsia="en-US"/>
        </w:rPr>
      </w:pPr>
      <w:r>
        <w:rPr>
          <w:lang w:val="en-US" w:eastAsia="en-US"/>
        </w:rPr>
        <w:tab/>
        <w:tab/>
        <w:tab/>
        <w:tab/>
        <w:tab/>
        <w:tab/>
        <w:tab/>
        <w:tab/>
        <w:t>&lt;element name="ManagerReference" type="string"/&gt;</w:t>
      </w:r>
    </w:p>
    <w:p>
      <w:pPr>
        <w:pStyle w:val="PL"/>
        <w:rPr/>
      </w:pPr>
      <w:r>
        <w:rPr>
          <w:lang w:val="en-US" w:eastAsia="en-US"/>
        </w:rPr>
        <w:tab/>
        <w:tab/>
        <w:tab/>
        <w:tab/>
        <w:tab/>
        <w:tab/>
        <w:tab/>
        <w:tab/>
        <w:t>&lt;element name="DeltaSynchStatusForCMData" type="dsg:DeltaSynchStatus"/&gt;</w:t>
      </w:r>
    </w:p>
    <w:p>
      <w:pPr>
        <w:pStyle w:val="PL"/>
        <w:rPr>
          <w:lang w:val="en-US" w:eastAsia="en-US"/>
        </w:rPr>
      </w:pPr>
      <w:r>
        <w:rPr>
          <w:lang w:val="en-US" w:eastAsia="en-US"/>
        </w:rPr>
        <w:tab/>
        <w:tab/>
        <w:tab/>
        <w:tab/>
        <w:tab/>
        <w:tab/>
        <w:tab/>
        <w:tab/>
        <w:t>&lt;element name="DeltaSynchStatusForAlarmData" type="dsg:DeltaSynchStatus"/&gt;</w:t>
      </w:r>
    </w:p>
    <w:p>
      <w:pPr>
        <w:pStyle w:val="PL"/>
        <w:rPr>
          <w:lang w:val="en-US" w:eastAsia="en-US"/>
        </w:rPr>
      </w:pPr>
      <w:r>
        <w:rPr>
          <w:lang w:val="en-US" w:eastAsia="en-US"/>
        </w:rPr>
        <w:tab/>
        <w:tab/>
        <w:tab/>
        <w:tab/>
        <w:tab/>
        <w:tab/>
        <w:tab/>
        <w:t>&lt;/sequence&gt;</w:t>
      </w:r>
    </w:p>
    <w:p>
      <w:pPr>
        <w:pStyle w:val="PL"/>
        <w:rPr/>
      </w:pPr>
      <w:r>
        <w:rPr>
          <w:lang w:val="en-US" w:eastAsia="en-US"/>
        </w:rPr>
        <w:tab/>
        <w:tab/>
        <w:tab/>
        <w:tab/>
        <w:tab/>
        <w:tab/>
      </w:r>
      <w:r>
        <w:rPr>
          <w:lang w:val="en-US" w:eastAsia="en-US"/>
        </w:rPr>
        <w:t>&lt;/complexType&gt;</w:t>
      </w:r>
    </w:p>
    <w:p>
      <w:pPr>
        <w:pStyle w:val="PL"/>
        <w:rPr>
          <w:lang w:val="en-US" w:eastAsia="en-US"/>
        </w:rPr>
      </w:pPr>
      <w:r>
        <w:rPr>
          <w:lang w:val="en-US" w:eastAsia="en-US"/>
        </w:rPr>
        <w:tab/>
        <w:tab/>
        <w:tab/>
        <w:tab/>
        <w:tab/>
        <w:t>&lt;/element&gt;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&lt;/extension&gt;</w:t>
      </w:r>
    </w:p>
    <w:p>
      <w:pPr>
        <w:pStyle w:val="PL"/>
        <w:rPr>
          <w:lang w:val="en-US" w:eastAsia="en-US"/>
        </w:rPr>
      </w:pPr>
      <w:r>
        <w:rPr>
          <w:lang w:val="en-US" w:eastAsia="en-US"/>
        </w:rPr>
        <w:tab/>
        <w:tab/>
        <w:t>&lt;/complexContent&gt;</w:t>
      </w:r>
    </w:p>
    <w:p>
      <w:pPr>
        <w:pStyle w:val="PL"/>
        <w:rPr>
          <w:lang w:val="en-US" w:eastAsia="en-US"/>
        </w:rPr>
      </w:pPr>
      <w:r>
        <w:rPr>
          <w:lang w:val="en-US" w:eastAsia="en-US"/>
        </w:rPr>
        <w:tab/>
        <w:t>&lt;/complexType&gt;</w:t>
      </w:r>
    </w:p>
    <w:p>
      <w:pPr>
        <w:pStyle w:val="PL"/>
        <w:rPr/>
      </w:pPr>
      <w:r>
        <w:rPr>
          <w:lang w:val="en-US" w:eastAsia="en-US"/>
        </w:rPr>
        <w:tab/>
        <w:t>&lt;element name="NotifyStatusOfDeltaSynchChanged" type="dsg:NotifyStatusOfDeltaSynchChanged"/&gt;</w:t>
      </w:r>
    </w:p>
    <w:p>
      <w:pPr>
        <w:pStyle w:val="PL"/>
        <w:rPr>
          <w:lang w:val="en-US" w:eastAsia="en-US"/>
        </w:rPr>
      </w:pPr>
      <w:r>
        <w:rPr>
          <w:lang w:val="en-US" w:eastAsia="en-US"/>
        </w:rPr>
        <w:tab/>
        <w:t>&lt;simpleType name="DeltaSynchPointType"&gt;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value="DeltaSynchPointForAlarm"/&gt;</w:t>
      </w:r>
    </w:p>
    <w:p>
      <w:pPr>
        <w:pStyle w:val="PL"/>
        <w:rPr>
          <w:lang w:val="en-US" w:eastAsia="en-US"/>
        </w:rPr>
      </w:pPr>
      <w:r>
        <w:rPr>
          <w:lang w:val="en-US" w:eastAsia="en-US"/>
        </w:rPr>
        <w:tab/>
        <w:tab/>
        <w:tab/>
        <w:t>&lt;enumeration value="DeltaSynchPointForCMData"/&gt;</w:t>
      </w:r>
    </w:p>
    <w:p>
      <w:pPr>
        <w:pStyle w:val="PL"/>
        <w:rPr>
          <w:lang w:val="en-US" w:eastAsia="en-US"/>
        </w:rPr>
      </w:pPr>
      <w:r>
        <w:rPr>
          <w:lang w:val="en-US" w:eastAsia="en-US"/>
        </w:rPr>
        <w:tab/>
        <w:tab/>
        <w:t>&lt;/restriction&gt;</w:t>
      </w:r>
    </w:p>
    <w:p>
      <w:pPr>
        <w:pStyle w:val="PL"/>
        <w:rPr/>
      </w:pPr>
      <w:r>
        <w:rPr>
          <w:lang w:val="en-US" w:eastAsia="en-US"/>
        </w:rPr>
        <w:tab/>
        <w:t>&lt;/simpleType&gt;</w:t>
      </w:r>
    </w:p>
    <w:p>
      <w:pPr>
        <w:pStyle w:val="PL"/>
        <w:rPr>
          <w:lang w:val="en-US" w:eastAsia="en-US"/>
        </w:rPr>
      </w:pPr>
      <w:r>
        <w:rPr>
          <w:lang w:val="en-US" w:eastAsia="en-US"/>
        </w:rPr>
        <w:tab/>
        <w:t>&lt;simpleType name="TriggeredByAgentOrManager"&gt;</w:t>
      </w:r>
    </w:p>
    <w:p>
      <w:pPr>
        <w:pStyle w:val="PL"/>
        <w:rPr/>
      </w:pPr>
      <w:r>
        <w:rPr>
          <w:lang w:val="en-US" w:eastAsia="en-US"/>
        </w:rPr>
        <w:tab/>
        <w:tab/>
      </w:r>
      <w:r>
        <w:rPr>
          <w:lang w:val="en-US" w:eastAsia="en-US"/>
        </w:rPr>
        <w:t>&lt;restriction base="string"&gt;</w:t>
      </w:r>
    </w:p>
    <w:p>
      <w:pPr>
        <w:pStyle w:val="PL"/>
        <w:rPr>
          <w:lang w:val="en-US" w:eastAsia="en-US"/>
        </w:rPr>
      </w:pPr>
      <w:r>
        <w:rPr>
          <w:lang w:val="en-US" w:eastAsia="en-US"/>
        </w:rPr>
        <w:tab/>
        <w:tab/>
        <w:tab/>
        <w:t>&lt;enumeration value="IRPAgent"/&gt;</w:t>
      </w:r>
    </w:p>
    <w:p>
      <w:pPr>
        <w:pStyle w:val="PL"/>
        <w:rPr>
          <w:lang w:val="en-US" w:eastAsia="en-US"/>
        </w:rPr>
      </w:pPr>
      <w:r>
        <w:rPr>
          <w:lang w:val="en-US" w:eastAsia="en-US"/>
        </w:rPr>
        <w:tab/>
        <w:tab/>
        <w:tab/>
        <w:t>&lt;enumeration value="IRPManager"/&gt;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name="NotifyNewDeltaSynchPoint"&gt;</w:t>
      </w:r>
    </w:p>
    <w:p>
      <w:pPr>
        <w:pStyle w:val="PL"/>
        <w:rPr/>
      </w:pPr>
      <w:r>
        <w:rPr>
          <w:lang w:val="en-US" w:eastAsia="en-US"/>
        </w:rPr>
        <w:tab/>
        <w:tab/>
      </w:r>
      <w:r>
        <w:rPr>
          <w:lang w:val="fr-FR" w:eastAsia="en-US"/>
        </w:rPr>
        <w:t>&lt;complexContent&gt;</w:t>
      </w:r>
    </w:p>
    <w:p>
      <w:pPr>
        <w:pStyle w:val="PL"/>
        <w:rPr>
          <w:lang w:val="fr-FR" w:eastAsia="en-US"/>
        </w:rPr>
      </w:pPr>
      <w:r>
        <w:rPr>
          <w:lang w:val="fr-FR" w:eastAsia="en-US"/>
        </w:rPr>
        <w:tab/>
        <w:tab/>
        <w:tab/>
        <w:t>&lt;extension base="xe:Notification"&gt;</w:t>
      </w:r>
    </w:p>
    <w:p>
      <w:pPr>
        <w:pStyle w:val="PL"/>
        <w:rPr/>
      </w:pPr>
      <w:r>
        <w:rPr>
          <w:lang w:val="fr-FR" w:eastAsia="en-US"/>
        </w:rPr>
        <w:tab/>
        <w:tab/>
        <w:tab/>
        <w:tab/>
      </w:r>
      <w:r>
        <w:rPr>
          <w:lang w:val="en-US" w:eastAsia="en-US"/>
        </w:rPr>
        <w:t>&lt;sequence&gt;</w:t>
      </w:r>
    </w:p>
    <w:p>
      <w:pPr>
        <w:pStyle w:val="PL"/>
        <w:rPr>
          <w:lang w:val="en-US" w:eastAsia="en-US"/>
        </w:rPr>
      </w:pPr>
      <w:r>
        <w:rPr>
          <w:lang w:val="en-US" w:eastAsia="en-US"/>
        </w:rPr>
        <w:tab/>
        <w:tab/>
        <w:tab/>
        <w:tab/>
        <w:tab/>
        <w:t>&lt;element name="body"&gt;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ab/>
        <w:tab/>
        <w:t>&lt;sequence&gt;</w:t>
      </w:r>
    </w:p>
    <w:p>
      <w:pPr>
        <w:pStyle w:val="PL"/>
        <w:rPr>
          <w:lang w:val="en-US" w:eastAsia="en-US"/>
        </w:rPr>
      </w:pPr>
      <w:r>
        <w:rPr>
          <w:lang w:val="en-US" w:eastAsia="en-US"/>
        </w:rPr>
        <w:tab/>
        <w:tab/>
        <w:tab/>
        <w:tab/>
        <w:tab/>
        <w:tab/>
        <w:tab/>
        <w:tab/>
        <w:t>&lt;element name="NewSynchPoint" type="dateTime"/&gt;</w:t>
      </w:r>
    </w:p>
    <w:p>
      <w:pPr>
        <w:pStyle w:val="PL"/>
        <w:rPr>
          <w:lang w:val="en-US" w:eastAsia="en-US"/>
        </w:rPr>
      </w:pPr>
      <w:r>
        <w:rPr>
          <w:lang w:val="en-US" w:eastAsia="en-US"/>
        </w:rPr>
        <w:tab/>
        <w:tab/>
        <w:tab/>
        <w:tab/>
        <w:tab/>
        <w:tab/>
        <w:tab/>
        <w:tab/>
        <w:t>&lt;element name="RequestedSynchPoint" type="dateTime"/&gt;</w:t>
      </w:r>
    </w:p>
    <w:p>
      <w:pPr>
        <w:pStyle w:val="PL"/>
        <w:rPr/>
      </w:pPr>
      <w:r>
        <w:rPr>
          <w:lang w:val="en-US" w:eastAsia="en-US"/>
        </w:rPr>
        <w:tab/>
        <w:tab/>
        <w:tab/>
        <w:tab/>
        <w:tab/>
        <w:tab/>
        <w:tab/>
        <w:tab/>
        <w:t>&lt;element name="DeltaSynchPointType" type="dsg:DeltaSynchPointType"/&gt;</w:t>
      </w:r>
    </w:p>
    <w:p>
      <w:pPr>
        <w:pStyle w:val="PL"/>
        <w:rPr>
          <w:lang w:val="en-US" w:eastAsia="en-US"/>
        </w:rPr>
      </w:pPr>
      <w:r>
        <w:rPr>
          <w:lang w:val="en-US" w:eastAsia="en-US"/>
        </w:rPr>
        <w:tab/>
        <w:tab/>
        <w:tab/>
        <w:tab/>
        <w:tab/>
        <w:tab/>
        <w:tab/>
        <w:tab/>
        <w:t>&lt;element name="TriggeredByAgentOrManager" type="dsg:TriggeredByAgentOrManager"/&gt;</w:t>
      </w:r>
    </w:p>
    <w:p>
      <w:pPr>
        <w:pStyle w:val="PL"/>
        <w:rPr>
          <w:lang w:val="en-US" w:eastAsia="en-US"/>
        </w:rPr>
      </w:pPr>
      <w:r>
        <w:rPr>
          <w:lang w:val="en-US" w:eastAsia="en-US"/>
        </w:rPr>
        <w:tab/>
        <w:tab/>
        <w:tab/>
        <w:tab/>
        <w:tab/>
        <w:tab/>
        <w:tab/>
        <w:tab/>
        <w:t>&lt;element name="AgentOrManagerReference" type="string"/&gt;</w:t>
      </w:r>
    </w:p>
    <w:p>
      <w:pPr>
        <w:pStyle w:val="PL"/>
        <w:rPr>
          <w:lang w:val="en-US" w:eastAsia="en-US"/>
        </w:rPr>
      </w:pPr>
      <w:r>
        <w:rPr>
          <w:lang w:val="en-US" w:eastAsia="en-US"/>
        </w:rPr>
        <w:tab/>
        <w:tab/>
        <w:tab/>
        <w:tab/>
        <w:tab/>
        <w:tab/>
        <w:tab/>
        <w:t>&lt;/sequence&gt;</w:t>
      </w:r>
    </w:p>
    <w:p>
      <w:pPr>
        <w:pStyle w:val="PL"/>
        <w:rPr/>
      </w:pPr>
      <w:r>
        <w:rPr>
          <w:lang w:val="en-US" w:eastAsia="en-US"/>
        </w:rPr>
        <w:tab/>
        <w:tab/>
        <w:tab/>
        <w:tab/>
        <w:tab/>
        <w:tab/>
        <w:t>&lt;/complexType&gt;</w:t>
      </w:r>
    </w:p>
    <w:p>
      <w:pPr>
        <w:pStyle w:val="PL"/>
        <w:rPr/>
      </w:pPr>
      <w:r>
        <w:rPr>
          <w:lang w:val="en-US" w:eastAsia="en-US"/>
        </w:rPr>
        <w:tab/>
        <w:tab/>
        <w:tab/>
        <w:tab/>
        <w:tab/>
        <w:t>&lt;/element&gt;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&lt;/extension&gt;</w:t>
      </w:r>
    </w:p>
    <w:p>
      <w:pPr>
        <w:pStyle w:val="PL"/>
        <w:rPr>
          <w:lang w:val="en-US" w:eastAsia="en-US"/>
        </w:rPr>
      </w:pPr>
      <w:r>
        <w:rPr>
          <w:lang w:val="en-US" w:eastAsia="en-US"/>
        </w:rPr>
        <w:tab/>
        <w:tab/>
        <w:t>&lt;/complexContent&gt;</w:t>
      </w:r>
    </w:p>
    <w:p>
      <w:pPr>
        <w:pStyle w:val="PL"/>
        <w:rPr>
          <w:lang w:val="en-US" w:eastAsia="en-US"/>
        </w:rPr>
      </w:pPr>
      <w:r>
        <w:rPr>
          <w:lang w:val="en-US" w:eastAsia="en-US"/>
        </w:rPr>
        <w:tab/>
        <w:t>&lt;/complexType&gt;</w:t>
      </w:r>
    </w:p>
    <w:p>
      <w:pPr>
        <w:pStyle w:val="PL"/>
        <w:rPr>
          <w:lang w:val="en-US" w:eastAsia="en-US"/>
        </w:rPr>
      </w:pPr>
      <w:r>
        <w:rPr>
          <w:lang w:val="en-US" w:eastAsia="en-US"/>
        </w:rPr>
        <w:tab/>
        <w:t>&lt;element name="NotifyNewDeltaSynchPoint" type="dsg:NotifyNewDeltaSynchPoint"/&gt;</w:t>
      </w:r>
    </w:p>
    <w:p>
      <w:pPr>
        <w:pStyle w:val="PL"/>
        <w:rPr>
          <w:lang w:val="en-US" w:eastAsia="en-US"/>
        </w:rPr>
      </w:pPr>
      <w:r>
        <w:rPr>
          <w:lang w:val="en-US" w:eastAsia="en-US"/>
        </w:rPr>
        <w:t>&lt;/schema&gt;</w:t>
      </w:r>
      <w:r>
        <w:br w:type="page"/>
      </w:r>
    </w:p>
    <w:p>
      <w:pPr>
        <w:pStyle w:val="Heading3"/>
        <w:rPr/>
      </w:pPr>
      <w:bookmarkStart w:id="53" w:name="__RefHeading___Toc335992004"/>
      <w:bookmarkEnd w:id="53"/>
      <w:r>
        <w:rPr/>
        <w:t>B.3.3.2</w:t>
        <w:tab/>
        <w:t>XML Schema "deltaSynchForCMData.xsd"</w:t>
      </w:r>
    </w:p>
    <w:p>
      <w:pPr>
        <w:pStyle w:val="PL"/>
        <w:rPr>
          <w:lang w:val="en-US" w:eastAsia="en-US"/>
        </w:rPr>
      </w:pPr>
      <w:r>
        <w:rPr>
          <w:lang w:val="en-US" w:eastAsia="en-US"/>
        </w:rPr>
        <w:t>&lt;?xml version="1.0" encoding="UTF-8"?&gt;</w:t>
      </w:r>
    </w:p>
    <w:p>
      <w:pPr>
        <w:pStyle w:val="PL"/>
        <w:rPr/>
      </w:pPr>
      <w:r>
        <w:rPr>
          <w:lang w:val="en-US" w:eastAsia="en-US"/>
        </w:rPr>
        <w:t>&lt;!--</w:t>
      </w:r>
    </w:p>
    <w:p>
      <w:pPr>
        <w:pStyle w:val="PL"/>
        <w:rPr>
          <w:lang w:val="en-US" w:eastAsia="en-US"/>
        </w:rPr>
      </w:pPr>
      <w:r>
        <w:rPr>
          <w:rFonts w:eastAsia="Courier New"/>
          <w:lang w:val="en-US" w:eastAsia="en-US"/>
        </w:rPr>
        <w:t xml:space="preserve">  </w:t>
      </w:r>
      <w:r>
        <w:rPr>
          <w:lang w:val="en-US" w:eastAsia="en-US"/>
        </w:rPr>
        <w:t>3GPP TS 32.396 Delta Synchronisation IRP</w:t>
      </w:r>
    </w:p>
    <w:p>
      <w:pPr>
        <w:pStyle w:val="PL"/>
        <w:rPr/>
      </w:pPr>
      <w:r>
        <w:rPr>
          <w:rFonts w:eastAsia="Courier New"/>
          <w:lang w:val="en-US" w:eastAsia="en-US"/>
        </w:rPr>
        <w:t xml:space="preserve">  </w:t>
      </w:r>
      <w:r>
        <w:rPr>
          <w:lang w:val="en-US" w:eastAsia="en-US"/>
        </w:rPr>
        <w:t>Delta synchronization specific data file XML schemas for CM data XML schema</w:t>
      </w:r>
    </w:p>
    <w:p>
      <w:pPr>
        <w:pStyle w:val="PL"/>
        <w:rPr>
          <w:lang w:val="en-US" w:eastAsia="en-US"/>
        </w:rPr>
      </w:pPr>
      <w:r>
        <w:rPr>
          <w:rFonts w:eastAsia="Courier New"/>
          <w:lang w:val="en-US" w:eastAsia="en-US"/>
        </w:rPr>
        <w:t xml:space="preserve">  </w:t>
      </w:r>
      <w:r>
        <w:rPr>
          <w:lang w:val="en-US" w:eastAsia="en-US"/>
        </w:rPr>
        <w:t>deltaSynchForCMData.xsd</w:t>
      </w:r>
    </w:p>
    <w:p>
      <w:pPr>
        <w:pStyle w:val="PL"/>
        <w:rPr>
          <w:lang w:val="en-US" w:eastAsia="en-US"/>
        </w:rPr>
      </w:pPr>
      <w:r>
        <w:rPr>
          <w:lang w:val="en-US" w:eastAsia="en-US"/>
        </w:rPr>
        <w:t>--&gt;</w:t>
      </w:r>
    </w:p>
    <w:p>
      <w:pPr>
        <w:pStyle w:val="PL"/>
        <w:rPr/>
      </w:pPr>
      <w:r>
        <w:rPr>
          <w:lang w:val="en-US" w:eastAsia="en-US"/>
        </w:rPr>
        <w:t>&lt;schema xmlns="http://www.w3.org/2001/XMLSchema" xmlns:dsc="http://www.3gpp.org/ftp/specs/archive/32_series/32.396#deltaSynchForCMData" xmlns:xn="http://www.3gpp.org/ftp/specs/archive/32_series/32.626#genericNrm" xmlns:nk="http://www.3gpp.org/ftp/specs/archive/32_series/32.666#kernelNtf" targetNamespace="http://www.3gpp.org/ftp/specs/archive/32_series/32.396#deltaSynchForCMData" elementFormDefault="qualified"&gt;</w:t>
      </w:r>
    </w:p>
    <w:p>
      <w:pPr>
        <w:pStyle w:val="PL"/>
        <w:rPr/>
      </w:pPr>
      <w:r>
        <w:rPr>
          <w:lang w:val="en-US" w:eastAsia="en-US"/>
        </w:rPr>
        <w:tab/>
      </w:r>
      <w:r>
        <w:rPr>
          <w:lang w:val="fr-FR" w:eastAsia="en-US"/>
        </w:rPr>
        <w:t>&lt;import namespace="http://www.3gpp.org/ftp/specs/archive/32_series/32.626#genericNrm"/&gt;</w:t>
      </w:r>
    </w:p>
    <w:p>
      <w:pPr>
        <w:pStyle w:val="PL"/>
        <w:rPr>
          <w:lang w:val="fr-FR" w:eastAsia="en-US"/>
        </w:rPr>
      </w:pPr>
      <w:r>
        <w:rPr>
          <w:lang w:val="fr-FR" w:eastAsia="en-US"/>
        </w:rPr>
        <w:tab/>
        <w:t>&lt;import namespace="http://www.3gpp.org/ftp/specs/archive/32_series/32.666#kernelNtf"/&gt;</w:t>
      </w:r>
    </w:p>
    <w:p>
      <w:pPr>
        <w:pStyle w:val="PL"/>
        <w:rPr/>
      </w:pPr>
      <w:r>
        <w:rPr>
          <w:lang w:val="fr-FR" w:eastAsia="en-US"/>
        </w:rPr>
        <w:tab/>
      </w:r>
      <w:r>
        <w:rPr>
          <w:lang w:val="en-US" w:eastAsia="en-US"/>
        </w:rPr>
        <w:t>&lt;!-- XML types specific for delta synchronization of CM data --&gt;</w:t>
      </w:r>
    </w:p>
    <w:p>
      <w:pPr>
        <w:pStyle w:val="PL"/>
        <w:rPr>
          <w:lang w:val="en-US" w:eastAsia="en-US"/>
        </w:rPr>
      </w:pPr>
      <w:r>
        <w:rPr>
          <w:lang w:val="en-US" w:eastAsia="en-US"/>
        </w:rPr>
        <w:tab/>
        <w:t>&lt;simpleType name="CMDataRequested"&gt;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value="DNsOnly"/&gt;</w:t>
      </w:r>
    </w:p>
    <w:p>
      <w:pPr>
        <w:pStyle w:val="PL"/>
        <w:rPr>
          <w:lang w:val="en-US" w:eastAsia="en-US"/>
        </w:rPr>
      </w:pPr>
      <w:r>
        <w:rPr>
          <w:lang w:val="en-US" w:eastAsia="en-US"/>
        </w:rPr>
        <w:tab/>
        <w:tab/>
        <w:tab/>
        <w:t>&lt;enumeration value="CompleteDataSet"/&gt;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pPr>
      <w:r>
        <w:rPr>
          <w:lang w:val="en-US" w:eastAsia="en-US"/>
        </w:rPr>
        <w:tab/>
        <w:t>&lt;!--Delta synchronization for CM data file root XML element --&gt;</w:t>
      </w:r>
    </w:p>
    <w:p>
      <w:pPr>
        <w:pStyle w:val="PL"/>
        <w:rPr>
          <w:lang w:val="en-US" w:eastAsia="en-US"/>
        </w:rPr>
      </w:pPr>
      <w:r>
        <w:rPr>
          <w:lang w:val="en-US" w:eastAsia="en-US"/>
        </w:rPr>
        <w:tab/>
        <w:t>&lt;element name="deltaSynchForCMDataFile"&gt;</w:t>
      </w:r>
    </w:p>
    <w:p>
      <w:pPr>
        <w:pStyle w:val="PL"/>
        <w:rPr>
          <w:lang w:val="en-US" w:eastAsia="en-US"/>
        </w:rPr>
      </w:pPr>
      <w:r>
        <w:rPr>
          <w:lang w:val="en-US" w:eastAsia="en-US"/>
        </w:rPr>
        <w:tab/>
        <w:tab/>
        <w:t>&lt;complexType&gt;</w:t>
      </w:r>
    </w:p>
    <w:p>
      <w:pPr>
        <w:pStyle w:val="PL"/>
        <w:rPr>
          <w:lang w:val="en-US" w:eastAsia="en-US"/>
        </w:rPr>
      </w:pPr>
      <w:r>
        <w:rPr>
          <w:lang w:val="en-US" w:eastAsia="en-US"/>
        </w:rPr>
        <w:tab/>
        <w:tab/>
        <w:tab/>
        <w:t>&lt;sequence&gt;</w:t>
      </w:r>
    </w:p>
    <w:p>
      <w:pPr>
        <w:pStyle w:val="PL"/>
        <w:rPr>
          <w:lang w:val="en-US" w:eastAsia="en-US"/>
        </w:rPr>
      </w:pPr>
      <w:r>
        <w:rPr>
          <w:lang w:val="en-US" w:eastAsia="en-US"/>
        </w:rPr>
        <w:tab/>
        <w:tab/>
        <w:tab/>
        <w:tab/>
        <w:t>&lt;element name="fileHeaderDeltaSynchForCMData"&gt;</w:t>
      </w:r>
    </w:p>
    <w:p>
      <w:pPr>
        <w:pStyle w:val="PL"/>
        <w:rPr>
          <w:lang w:val="en-US" w:eastAsia="en-US"/>
        </w:rPr>
      </w:pPr>
      <w:r>
        <w:rPr>
          <w:lang w:val="en-US" w:eastAsia="en-US"/>
        </w:rPr>
        <w:tab/>
        <w:tab/>
        <w:tab/>
        <w:tab/>
        <w:tab/>
        <w:t>&lt;complexType&gt;</w:t>
      </w:r>
    </w:p>
    <w:p>
      <w:pPr>
        <w:pStyle w:val="PL"/>
        <w:rPr>
          <w:lang w:val="en-US" w:eastAsia="en-US"/>
        </w:rPr>
      </w:pPr>
      <w:r>
        <w:rPr>
          <w:lang w:val="en-US" w:eastAsia="en-US"/>
        </w:rPr>
        <w:tab/>
        <w:tab/>
        <w:tab/>
        <w:tab/>
        <w:tab/>
        <w:tab/>
        <w:t>&lt;sequence&gt;</w:t>
      </w:r>
    </w:p>
    <w:p>
      <w:pPr>
        <w:pStyle w:val="PL"/>
        <w:rPr>
          <w:lang w:val="en-US" w:eastAsia="en-US"/>
        </w:rPr>
      </w:pPr>
      <w:r>
        <w:rPr>
          <w:lang w:val="en-US" w:eastAsia="en-US"/>
        </w:rPr>
        <w:tab/>
        <w:tab/>
        <w:tab/>
        <w:tab/>
        <w:tab/>
        <w:tab/>
        <w:tab/>
        <w:t>&lt;element name="fileHeader"&gt;</w:t>
      </w:r>
    </w:p>
    <w:p>
      <w:pPr>
        <w:pStyle w:val="PL"/>
        <w:rPr>
          <w:lang w:val="en-US" w:eastAsia="en-US"/>
        </w:rPr>
      </w:pPr>
      <w:r>
        <w:rPr>
          <w:lang w:val="en-US" w:eastAsia="en-US"/>
        </w:rPr>
        <w:tab/>
        <w:tab/>
        <w:tab/>
        <w:tab/>
        <w:tab/>
        <w:tab/>
        <w:tab/>
        <w:tab/>
        <w:t>&lt;complexType&gt;</w:t>
      </w:r>
    </w:p>
    <w:p>
      <w:pPr>
        <w:pStyle w:val="PL"/>
        <w:rPr/>
      </w:pPr>
      <w:r>
        <w:rPr>
          <w:lang w:val="en-US" w:eastAsia="en-US"/>
        </w:rPr>
        <w:tab/>
        <w:tab/>
        <w:tab/>
        <w:tab/>
        <w:tab/>
        <w:tab/>
        <w:tab/>
        <w:tab/>
        <w:tab/>
        <w:t>&lt;attribute name="fileFormatVersion" type="string" use="required"/&gt;</w:t>
      </w:r>
    </w:p>
    <w:p>
      <w:pPr>
        <w:pStyle w:val="PL"/>
        <w:rPr>
          <w:lang w:val="en-US" w:eastAsia="en-US"/>
        </w:rPr>
      </w:pPr>
      <w:r>
        <w:rPr>
          <w:lang w:val="en-US" w:eastAsia="en-US"/>
        </w:rPr>
        <w:tab/>
        <w:tab/>
        <w:tab/>
        <w:tab/>
        <w:tab/>
        <w:tab/>
        <w:tab/>
        <w:tab/>
        <w:tab/>
        <w:t>&lt;attribute name="senderName" type="string" use="optional"/&gt;</w:t>
      </w:r>
    </w:p>
    <w:p>
      <w:pPr>
        <w:pStyle w:val="PL"/>
        <w:rPr>
          <w:lang w:val="en-US" w:eastAsia="en-US"/>
        </w:rPr>
      </w:pPr>
      <w:r>
        <w:rPr>
          <w:lang w:val="en-US" w:eastAsia="en-US"/>
        </w:rPr>
        <w:tab/>
        <w:tab/>
        <w:tab/>
        <w:tab/>
        <w:tab/>
        <w:tab/>
        <w:tab/>
        <w:tab/>
        <w:tab/>
        <w:t>&lt;attribute name="vendorName" type="string" use="optional"/&gt;</w:t>
      </w:r>
    </w:p>
    <w:p>
      <w:pPr>
        <w:pStyle w:val="PL"/>
        <w:rPr>
          <w:lang w:val="en-US" w:eastAsia="en-US"/>
        </w:rPr>
      </w:pPr>
      <w:r>
        <w:rPr>
          <w:lang w:val="en-US" w:eastAsia="en-US"/>
        </w:rPr>
        <w:tab/>
        <w:tab/>
        <w:tab/>
        <w:tab/>
        <w:tab/>
        <w:tab/>
        <w:tab/>
        <w:tab/>
        <w:t>&lt;/complexType&gt;</w:t>
      </w:r>
    </w:p>
    <w:p>
      <w:pPr>
        <w:pStyle w:val="PL"/>
        <w:rPr>
          <w:lang w:val="en-US" w:eastAsia="en-US"/>
        </w:rPr>
      </w:pPr>
      <w:r>
        <w:rPr>
          <w:lang w:val="en-US" w:eastAsia="en-US"/>
        </w:rPr>
        <w:tab/>
        <w:tab/>
        <w:tab/>
        <w:tab/>
        <w:tab/>
        <w:tab/>
        <w:tab/>
        <w:t>&lt;/element&gt;</w:t>
      </w:r>
    </w:p>
    <w:p>
      <w:pPr>
        <w:pStyle w:val="PL"/>
        <w:rPr/>
      </w:pPr>
      <w:r>
        <w:rPr>
          <w:lang w:val="en-US" w:eastAsia="en-US"/>
        </w:rPr>
        <w:tab/>
        <w:tab/>
        <w:tab/>
        <w:tab/>
        <w:tab/>
        <w:tab/>
        <w:tab/>
        <w:t xml:space="preserve">&lt;!-- The content of the following element is a copy of the original </w:t>
      </w:r>
    </w:p>
    <w:p>
      <w:pPr>
        <w:pStyle w:val="PL"/>
        <w:rPr>
          <w:lang w:val="en-US" w:eastAsia="en-US"/>
        </w:rPr>
      </w:pPr>
      <w:r>
        <w:rPr>
          <w:rFonts w:eastAsia="Courier New"/>
          <w:lang w:val="en-US" w:eastAsia="en-US"/>
        </w:rPr>
        <w:t xml:space="preserve">                   </w:t>
      </w:r>
      <w:r>
        <w:rPr>
          <w:lang w:val="en-US" w:eastAsia="en-US"/>
        </w:rPr>
        <w:t>request/response parameters --&gt;</w:t>
      </w:r>
    </w:p>
    <w:p>
      <w:pPr>
        <w:pStyle w:val="PL"/>
        <w:rPr>
          <w:lang w:val="en-US" w:eastAsia="en-US"/>
        </w:rPr>
      </w:pPr>
      <w:r>
        <w:rPr>
          <w:lang w:val="en-US" w:eastAsia="en-US"/>
        </w:rPr>
        <w:tab/>
        <w:tab/>
        <w:tab/>
        <w:tab/>
        <w:tab/>
        <w:tab/>
        <w:tab/>
        <w:t>&lt;element name="inAndOutputParameter" minOccurs="0"&gt;</w:t>
      </w:r>
    </w:p>
    <w:p>
      <w:pPr>
        <w:pStyle w:val="PL"/>
        <w:rPr>
          <w:lang w:val="en-US" w:eastAsia="en-US"/>
        </w:rPr>
      </w:pPr>
      <w:r>
        <w:rPr>
          <w:lang w:val="en-US" w:eastAsia="en-US"/>
        </w:rPr>
        <w:tab/>
        <w:tab/>
        <w:tab/>
        <w:tab/>
        <w:tab/>
        <w:tab/>
        <w:tab/>
        <w:tab/>
        <w:t>&lt;complexType&gt;</w:t>
      </w:r>
    </w:p>
    <w:p>
      <w:pPr>
        <w:pStyle w:val="PL"/>
        <w:rPr/>
      </w:pPr>
      <w:r>
        <w:rPr>
          <w:lang w:val="en-US" w:eastAsia="en-US"/>
        </w:rPr>
        <w:tab/>
        <w:tab/>
        <w:tab/>
        <w:tab/>
        <w:tab/>
        <w:tab/>
        <w:tab/>
        <w:tab/>
        <w:tab/>
        <w:t>&lt;attribute name="dataRequested" type="dsc:CMDataRequested" use="required"/&gt;</w:t>
      </w:r>
    </w:p>
    <w:p>
      <w:pPr>
        <w:pStyle w:val="PL"/>
        <w:rPr>
          <w:lang w:val="en-US" w:eastAsia="en-US"/>
        </w:rPr>
      </w:pPr>
      <w:r>
        <w:rPr>
          <w:lang w:val="en-US" w:eastAsia="en-US"/>
        </w:rPr>
        <w:tab/>
        <w:tab/>
        <w:tab/>
        <w:tab/>
        <w:tab/>
        <w:tab/>
        <w:tab/>
        <w:tab/>
        <w:tab/>
        <w:t>&lt;attribute name="startSynchronizationPoint" type="dateTime" use="required"/&gt;</w:t>
      </w:r>
    </w:p>
    <w:p>
      <w:pPr>
        <w:pStyle w:val="PL"/>
        <w:rPr>
          <w:lang w:val="en-US" w:eastAsia="en-US"/>
        </w:rPr>
      </w:pPr>
      <w:r>
        <w:rPr>
          <w:lang w:val="en-US" w:eastAsia="en-US"/>
        </w:rPr>
        <w:tab/>
        <w:tab/>
        <w:tab/>
        <w:tab/>
        <w:tab/>
        <w:tab/>
        <w:tab/>
        <w:tab/>
        <w:tab/>
        <w:t>&lt;attribute name="newSynchronizationPoint" type="dateTime" use="required"/&gt;</w:t>
      </w:r>
    </w:p>
    <w:p>
      <w:pPr>
        <w:pStyle w:val="PL"/>
        <w:rPr/>
      </w:pPr>
      <w:r>
        <w:rPr>
          <w:lang w:val="en-US" w:eastAsia="en-US"/>
        </w:rPr>
        <w:tab/>
        <w:tab/>
        <w:tab/>
        <w:tab/>
        <w:tab/>
        <w:tab/>
        <w:tab/>
        <w:tab/>
        <w:tab/>
        <w:t>&lt;attribute name="managerReference" type="string" use="optional"/&gt;</w:t>
      </w:r>
    </w:p>
    <w:p>
      <w:pPr>
        <w:pStyle w:val="PL"/>
        <w:rPr/>
      </w:pPr>
      <w:r>
        <w:rPr>
          <w:lang w:val="en-US" w:eastAsia="en-US"/>
        </w:rPr>
        <w:tab/>
        <w:tab/>
        <w:tab/>
        <w:tab/>
        <w:tab/>
        <w:tab/>
        <w:tab/>
        <w:tab/>
        <w:t>&lt;/complexType&gt;</w:t>
      </w:r>
    </w:p>
    <w:p>
      <w:pPr>
        <w:pStyle w:val="PL"/>
        <w:rPr>
          <w:lang w:val="en-US" w:eastAsia="en-US"/>
        </w:rPr>
      </w:pPr>
      <w:r>
        <w:rPr>
          <w:lang w:val="en-US" w:eastAsia="en-US"/>
        </w:rPr>
        <w:tab/>
        <w:tab/>
        <w:tab/>
        <w:tab/>
        <w:tab/>
        <w:tab/>
        <w:tab/>
        <w:t>&lt;/element&gt;</w:t>
      </w:r>
    </w:p>
    <w:p>
      <w:pPr>
        <w:pStyle w:val="PL"/>
        <w:rPr>
          <w:lang w:val="en-US" w:eastAsia="en-US"/>
        </w:rPr>
      </w:pPr>
      <w:r>
        <w:rPr>
          <w:lang w:val="en-US" w:eastAsia="en-US"/>
        </w:rPr>
        <w:tab/>
        <w:tab/>
        <w:tab/>
        <w:tab/>
        <w:tab/>
        <w:tab/>
        <w:tab/>
        <w:t>&lt;element name="scope" type="nk:ScopeType" minOccurs="0"/&gt;</w:t>
      </w:r>
    </w:p>
    <w:p>
      <w:pPr>
        <w:pStyle w:val="PL"/>
        <w:rPr>
          <w:lang w:val="en-US" w:eastAsia="en-US"/>
        </w:rPr>
      </w:pPr>
      <w:r>
        <w:rPr>
          <w:lang w:val="en-US" w:eastAsia="en-US"/>
        </w:rPr>
        <w:tab/>
        <w:tab/>
        <w:tab/>
        <w:tab/>
        <w:tab/>
        <w:tab/>
        <w:t>&lt;/sequence&gt;</w:t>
      </w:r>
    </w:p>
    <w:p>
      <w:pPr>
        <w:pStyle w:val="PL"/>
        <w:rPr>
          <w:lang w:val="en-US" w:eastAsia="en-US"/>
        </w:rPr>
      </w:pPr>
      <w:r>
        <w:rPr>
          <w:lang w:val="en-US" w:eastAsia="en-US"/>
        </w:rPr>
        <w:tab/>
        <w:tab/>
        <w:tab/>
        <w:tab/>
        <w:tab/>
        <w:t>&lt;/complexType&gt;</w:t>
      </w:r>
    </w:p>
    <w:p>
      <w:pPr>
        <w:pStyle w:val="PL"/>
        <w:rPr>
          <w:lang w:val="en-US" w:eastAsia="en-US"/>
        </w:rPr>
      </w:pPr>
      <w:r>
        <w:rPr>
          <w:lang w:val="en-US" w:eastAsia="en-US"/>
        </w:rPr>
        <w:tab/>
        <w:tab/>
        <w:tab/>
        <w:tab/>
        <w:t>&lt;/element&gt;</w:t>
      </w:r>
    </w:p>
    <w:p>
      <w:pPr>
        <w:pStyle w:val="PL"/>
        <w:rPr/>
      </w:pPr>
      <w:r>
        <w:rPr>
          <w:lang w:val="en-US" w:eastAsia="en-US"/>
        </w:rPr>
        <w:tab/>
        <w:tab/>
        <w:tab/>
        <w:tab/>
        <w:t>&lt;element name="configData" maxOccurs="unbounded"&gt;</w:t>
      </w:r>
    </w:p>
    <w:p>
      <w:pPr>
        <w:pStyle w:val="PL"/>
        <w:rPr>
          <w:lang w:val="en-US" w:eastAsia="en-US"/>
        </w:rPr>
      </w:pPr>
      <w:r>
        <w:rPr>
          <w:lang w:val="en-US" w:eastAsia="en-US"/>
        </w:rPr>
        <w:tab/>
        <w:tab/>
        <w:tab/>
        <w:tab/>
        <w:tab/>
        <w:t>&lt;complexType&gt;</w:t>
      </w:r>
    </w:p>
    <w:p>
      <w:pPr>
        <w:pStyle w:val="PL"/>
        <w:rPr/>
      </w:pPr>
      <w:r>
        <w:rPr>
          <w:lang w:val="en-US" w:eastAsia="en-US"/>
        </w:rPr>
        <w:tab/>
        <w:tab/>
        <w:tab/>
        <w:tab/>
        <w:tab/>
        <w:tab/>
        <w:t>&lt;choice&gt;</w:t>
      </w:r>
    </w:p>
    <w:p>
      <w:pPr>
        <w:pStyle w:val="PL"/>
        <w:rPr>
          <w:lang w:val="en-US" w:eastAsia="en-US"/>
        </w:rPr>
      </w:pPr>
      <w:r>
        <w:rPr>
          <w:lang w:val="en-US" w:eastAsia="en-US"/>
        </w:rPr>
        <w:tab/>
        <w:tab/>
        <w:tab/>
        <w:tab/>
        <w:tab/>
        <w:tab/>
        <w:tab/>
        <w:t>&lt;element ref="xn:SubNetwork"/&gt;</w:t>
      </w:r>
    </w:p>
    <w:p>
      <w:pPr>
        <w:pStyle w:val="PL"/>
        <w:rPr>
          <w:lang w:val="en-US" w:eastAsia="en-US"/>
        </w:rPr>
      </w:pPr>
      <w:r>
        <w:rPr>
          <w:lang w:val="en-US" w:eastAsia="en-US"/>
        </w:rPr>
        <w:tab/>
        <w:tab/>
        <w:tab/>
        <w:tab/>
        <w:tab/>
        <w:tab/>
        <w:tab/>
        <w:t>&lt;element ref="xn:MeContext"/&gt;</w:t>
      </w:r>
    </w:p>
    <w:p>
      <w:pPr>
        <w:pStyle w:val="PL"/>
        <w:rPr>
          <w:lang w:val="en-US" w:eastAsia="en-US"/>
        </w:rPr>
      </w:pPr>
      <w:r>
        <w:rPr>
          <w:lang w:val="en-US" w:eastAsia="en-US"/>
        </w:rPr>
        <w:tab/>
        <w:tab/>
        <w:tab/>
        <w:tab/>
        <w:tab/>
        <w:tab/>
        <w:tab/>
        <w:t>&lt;element ref="xn:ManagedElement"/&gt;</w:t>
      </w:r>
    </w:p>
    <w:p>
      <w:pPr>
        <w:pStyle w:val="PL"/>
        <w:rPr>
          <w:lang w:val="en-US" w:eastAsia="en-US"/>
        </w:rPr>
      </w:pPr>
      <w:r>
        <w:rPr>
          <w:lang w:val="en-US" w:eastAsia="en-US"/>
        </w:rPr>
        <w:tab/>
        <w:tab/>
        <w:tab/>
        <w:tab/>
        <w:tab/>
        <w:tab/>
        <w:t>&lt;/choice&gt;</w:t>
      </w:r>
    </w:p>
    <w:p>
      <w:pPr>
        <w:pStyle w:val="PL"/>
        <w:rPr>
          <w:lang w:val="en-US" w:eastAsia="en-US"/>
        </w:rPr>
      </w:pPr>
      <w:r>
        <w:rPr>
          <w:lang w:val="en-US" w:eastAsia="en-US"/>
        </w:rPr>
        <w:tab/>
        <w:tab/>
        <w:tab/>
        <w:tab/>
        <w:tab/>
        <w:tab/>
        <w:t>&lt;attribute name="dnPrefix" type="string" use="optional"/&gt;</w:t>
      </w:r>
    </w:p>
    <w:p>
      <w:pPr>
        <w:pStyle w:val="PL"/>
        <w:rPr>
          <w:lang w:val="en-US" w:eastAsia="en-US"/>
        </w:rPr>
      </w:pPr>
      <w:r>
        <w:rPr>
          <w:lang w:val="en-US" w:eastAsia="en-US"/>
        </w:rPr>
        <w:tab/>
        <w:tab/>
        <w:tab/>
        <w:tab/>
        <w:tab/>
        <w:t>&lt;/complexType&gt;</w:t>
      </w:r>
    </w:p>
    <w:p>
      <w:pPr>
        <w:pStyle w:val="PL"/>
        <w:rPr>
          <w:lang w:val="en-US" w:eastAsia="en-US"/>
        </w:rPr>
      </w:pPr>
      <w:r>
        <w:rPr>
          <w:lang w:val="en-US" w:eastAsia="en-US"/>
        </w:rPr>
        <w:tab/>
        <w:tab/>
        <w:tab/>
        <w:tab/>
        <w:t>&lt;/element&gt;</w:t>
      </w:r>
    </w:p>
    <w:p>
      <w:pPr>
        <w:pStyle w:val="PL"/>
        <w:rPr/>
      </w:pPr>
      <w:r>
        <w:rPr>
          <w:lang w:val="en-US" w:eastAsia="en-US"/>
        </w:rPr>
        <w:tab/>
        <w:tab/>
        <w:tab/>
        <w:tab/>
        <w:t>&lt;element name="fileFooter"&gt;</w:t>
      </w:r>
    </w:p>
    <w:p>
      <w:pPr>
        <w:pStyle w:val="PL"/>
        <w:rPr>
          <w:lang w:val="en-US" w:eastAsia="en-US"/>
        </w:rPr>
      </w:pPr>
      <w:r>
        <w:rPr>
          <w:lang w:val="en-US" w:eastAsia="en-US"/>
        </w:rPr>
        <w:tab/>
        <w:tab/>
        <w:tab/>
        <w:tab/>
        <w:tab/>
        <w:t>&lt;complexType&gt;</w:t>
      </w:r>
    </w:p>
    <w:p>
      <w:pPr>
        <w:pStyle w:val="PL"/>
        <w:rPr>
          <w:lang w:val="en-US" w:eastAsia="en-US"/>
        </w:rPr>
      </w:pPr>
      <w:r>
        <w:rPr>
          <w:lang w:val="en-US" w:eastAsia="en-US"/>
        </w:rPr>
        <w:tab/>
        <w:tab/>
        <w:tab/>
        <w:tab/>
        <w:tab/>
        <w:tab/>
        <w:t>&lt;attribute name="dateTime" type="dateTime" use="required"/&gt;</w:t>
      </w:r>
    </w:p>
    <w:p>
      <w:pPr>
        <w:pStyle w:val="PL"/>
        <w:rPr/>
      </w:pPr>
      <w:r>
        <w:rPr>
          <w:lang w:val="en-US" w:eastAsia="en-US"/>
        </w:rPr>
        <w:tab/>
        <w:tab/>
        <w:tab/>
        <w:tab/>
        <w:tab/>
      </w:r>
      <w:r>
        <w:rPr>
          <w:lang w:val="en-US" w:eastAsia="en-US"/>
        </w:rPr>
        <w:t>&lt;/complexType&gt;</w:t>
      </w:r>
    </w:p>
    <w:p>
      <w:pPr>
        <w:pStyle w:val="PL"/>
        <w:rPr>
          <w:lang w:val="en-US" w:eastAsia="en-US"/>
        </w:rPr>
      </w:pPr>
      <w:r>
        <w:rPr>
          <w:lang w:val="en-US" w:eastAsia="en-US"/>
        </w:rPr>
        <w:tab/>
        <w:tab/>
        <w:tab/>
        <w:tab/>
        <w:t>&lt;/element&gt;</w:t>
      </w:r>
    </w:p>
    <w:p>
      <w:pPr>
        <w:pStyle w:val="PL"/>
        <w:rPr>
          <w:lang w:val="en-US" w:eastAsia="en-US"/>
        </w:rPr>
      </w:pPr>
      <w:r>
        <w:rPr>
          <w:lang w:val="en-US" w:eastAsia="en-US"/>
        </w:rPr>
        <w:tab/>
        <w:tab/>
        <w:tab/>
        <w:t>&lt;/sequence&gt;</w:t>
      </w:r>
    </w:p>
    <w:p>
      <w:pPr>
        <w:pStyle w:val="PL"/>
        <w:rPr>
          <w:lang w:val="en-US" w:eastAsia="en-US"/>
        </w:rPr>
      </w:pPr>
      <w:r>
        <w:rPr>
          <w:lang w:val="en-US" w:eastAsia="en-US"/>
        </w:rPr>
        <w:tab/>
        <w:tab/>
        <w:t>&lt;/complexType&gt;</w:t>
      </w:r>
    </w:p>
    <w:p>
      <w:pPr>
        <w:pStyle w:val="PL"/>
        <w:rPr>
          <w:lang w:val="en-US" w:eastAsia="en-US"/>
        </w:rPr>
      </w:pPr>
      <w:r>
        <w:rPr>
          <w:lang w:val="en-US" w:eastAsia="en-US"/>
        </w:rPr>
        <w:tab/>
        <w:t>&lt;/element&gt;</w:t>
      </w:r>
    </w:p>
    <w:p>
      <w:pPr>
        <w:pStyle w:val="PL"/>
        <w:rPr>
          <w:lang w:val="de-DE" w:eastAsia="en-US"/>
        </w:rPr>
      </w:pPr>
      <w:r>
        <w:rPr>
          <w:lang w:val="de-DE" w:eastAsia="en-US"/>
        </w:rPr>
        <w:t>&lt;/schema&gt;</w:t>
      </w:r>
      <w:r>
        <w:br w:type="page"/>
      </w:r>
    </w:p>
    <w:p>
      <w:pPr>
        <w:pStyle w:val="Heading3"/>
        <w:rPr/>
      </w:pPr>
      <w:bookmarkStart w:id="54" w:name="__RefHeading___Toc335992005"/>
      <w:bookmarkEnd w:id="54"/>
      <w:r>
        <w:rPr>
          <w:lang w:val="de-DE"/>
        </w:rPr>
        <w:t>B.3.3.3</w:t>
        <w:tab/>
        <w:t>XML Schema "deltaSynchForAlarms.xsd"</w:t>
      </w:r>
    </w:p>
    <w:p>
      <w:pPr>
        <w:pStyle w:val="PL"/>
        <w:rPr/>
      </w:pPr>
      <w:r>
        <w:rPr>
          <w:lang w:val="de-DE" w:eastAsia="en-US"/>
        </w:rPr>
        <w:t>&lt;?xml version="1.0" encoding="UTF-8"?&gt;</w:t>
      </w:r>
    </w:p>
    <w:p>
      <w:pPr>
        <w:pStyle w:val="PL"/>
        <w:rPr>
          <w:lang w:val="de-DE" w:eastAsia="en-US"/>
        </w:rPr>
      </w:pPr>
      <w:r>
        <w:rPr>
          <w:lang w:val="de-DE" w:eastAsia="en-US"/>
        </w:rPr>
        <w:t>&lt;!--</w:t>
      </w:r>
    </w:p>
    <w:p>
      <w:pPr>
        <w:pStyle w:val="PL"/>
        <w:rPr>
          <w:lang w:val="de-DE" w:eastAsia="en-US"/>
        </w:rPr>
      </w:pPr>
      <w:r>
        <w:rPr>
          <w:rFonts w:eastAsia="Courier New"/>
          <w:lang w:val="de-DE" w:eastAsia="en-US"/>
        </w:rPr>
        <w:t xml:space="preserve">  </w:t>
      </w:r>
      <w:r>
        <w:rPr>
          <w:lang w:val="de-DE" w:eastAsia="en-US"/>
        </w:rPr>
        <w:t>3GPP TS 32.396 Delta Synchronisation IRP</w:t>
      </w:r>
    </w:p>
    <w:p>
      <w:pPr>
        <w:pStyle w:val="PL"/>
        <w:rPr>
          <w:lang w:val="de-DE" w:eastAsia="en-US"/>
        </w:rPr>
      </w:pPr>
      <w:r>
        <w:rPr>
          <w:rFonts w:eastAsia="Courier New"/>
          <w:lang w:val="de-DE" w:eastAsia="en-US"/>
        </w:rPr>
        <w:t xml:space="preserve">  </w:t>
      </w:r>
      <w:r>
        <w:rPr>
          <w:lang w:val="de-DE" w:eastAsia="en-US"/>
        </w:rPr>
        <w:t>Delta synchronization specific data file XML schemas for alarm data XML schema</w:t>
      </w:r>
    </w:p>
    <w:p>
      <w:pPr>
        <w:pStyle w:val="PL"/>
        <w:rPr>
          <w:lang w:val="de-DE" w:eastAsia="en-US"/>
        </w:rPr>
      </w:pPr>
      <w:r>
        <w:rPr>
          <w:rFonts w:eastAsia="Courier New"/>
          <w:lang w:val="de-DE" w:eastAsia="en-US"/>
        </w:rPr>
        <w:t xml:space="preserve">  </w:t>
      </w:r>
      <w:r>
        <w:rPr>
          <w:lang w:val="de-DE" w:eastAsia="en-US"/>
        </w:rPr>
        <w:t>deltaSynchForAlarmData.xsd</w:t>
      </w:r>
    </w:p>
    <w:p>
      <w:pPr>
        <w:pStyle w:val="PL"/>
        <w:rPr>
          <w:lang w:val="de-DE" w:eastAsia="en-US"/>
        </w:rPr>
      </w:pPr>
      <w:r>
        <w:rPr>
          <w:lang w:val="de-DE" w:eastAsia="en-US"/>
        </w:rPr>
        <w:t>--&gt;</w:t>
      </w:r>
    </w:p>
    <w:p>
      <w:pPr>
        <w:pStyle w:val="PL"/>
        <w:rPr/>
      </w:pPr>
      <w:r>
        <w:rPr>
          <w:lang w:val="de-DE" w:eastAsia="en-US"/>
        </w:rPr>
        <w:t>&lt;schema xmlns="http://www.w3.org/2001/XMLSchema" xmlns:dsa="http://www.3gpp.org/ftp/specs/archive/32_series/32.396#deltaSynchForAlarms" xmlns:nk="http://www.3gpp.org/ftp/specs/archive/32_series/32.666#kernelNtf" xmlns:xa="http://www.3gpp.org/ftp/specs/archive/32_series/32.111-6#alarmIRPNotif" targetNamespace="http://www.3gpp.org/ftp/specs/archive/32_series/32.396#deltaSynchForAlarms" elementFormDefault="qualified"&gt;</w:t>
      </w:r>
    </w:p>
    <w:p>
      <w:pPr>
        <w:pStyle w:val="PL"/>
        <w:rPr>
          <w:lang w:val="de-DE" w:eastAsia="en-US"/>
        </w:rPr>
      </w:pPr>
      <w:r>
        <w:rPr>
          <w:lang w:val="de-DE" w:eastAsia="en-US"/>
        </w:rPr>
        <w:tab/>
        <w:t>&lt;import namespace="http://www.3gpp.org/ftp/specs/archive/32_series/32.111-6#alarmIRPNotif"/&gt;</w:t>
      </w:r>
    </w:p>
    <w:p>
      <w:pPr>
        <w:pStyle w:val="PL"/>
        <w:rPr/>
      </w:pPr>
      <w:r>
        <w:rPr>
          <w:lang w:val="de-DE" w:eastAsia="en-US"/>
        </w:rPr>
        <w:tab/>
        <w:t>&lt;import namespace="http://www.3gpp.org/ftp/specs/archive/32_series/32.666#kernelNtf"/&gt;</w:t>
      </w:r>
    </w:p>
    <w:p>
      <w:pPr>
        <w:pStyle w:val="PL"/>
        <w:rPr/>
      </w:pPr>
      <w:r>
        <w:rPr>
          <w:lang w:val="de-DE" w:eastAsia="en-US"/>
        </w:rPr>
        <w:tab/>
      </w:r>
      <w:r>
        <w:rPr>
          <w:lang w:val="en-US" w:eastAsia="en-US"/>
        </w:rPr>
        <w:t>&lt;!-- XML types specific for delta synchronization of alarm data --&gt;</w:t>
      </w:r>
    </w:p>
    <w:p>
      <w:pPr>
        <w:pStyle w:val="PL"/>
        <w:rPr>
          <w:lang w:val="en-US" w:eastAsia="en-US"/>
        </w:rPr>
      </w:pPr>
      <w:r>
        <w:rPr>
          <w:lang w:val="en-US" w:eastAsia="en-US"/>
        </w:rPr>
        <w:tab/>
        <w:t>&lt;simpleType name="AlarmDataRequested"&gt;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value="AlarmIdsOnly"/&gt;</w:t>
      </w:r>
    </w:p>
    <w:p>
      <w:pPr>
        <w:pStyle w:val="PL"/>
        <w:rPr>
          <w:lang w:val="en-US" w:eastAsia="en-US"/>
        </w:rPr>
      </w:pPr>
      <w:r>
        <w:rPr>
          <w:lang w:val="en-US" w:eastAsia="en-US"/>
        </w:rPr>
        <w:tab/>
        <w:tab/>
        <w:tab/>
        <w:t>&lt;enumeration value="CompleteAlarmInformation"/&gt;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name="DeltaAlarm"&gt;</w:t>
      </w:r>
    </w:p>
    <w:p>
      <w:pPr>
        <w:pStyle w:val="PL"/>
        <w:rPr>
          <w:lang w:val="en-US" w:eastAsia="en-US"/>
        </w:rPr>
      </w:pPr>
      <w:r>
        <w:rPr>
          <w:lang w:val="en-US" w:eastAsia="en-US"/>
        </w:rPr>
        <w:tab/>
        <w:tab/>
        <w:t>&lt;choice&gt;</w:t>
      </w:r>
    </w:p>
    <w:p>
      <w:pPr>
        <w:pStyle w:val="PL"/>
        <w:rPr>
          <w:lang w:val="en-US" w:eastAsia="en-US"/>
        </w:rPr>
      </w:pPr>
      <w:r>
        <w:rPr>
          <w:lang w:val="en-US" w:eastAsia="en-US"/>
        </w:rPr>
        <w:tab/>
        <w:tab/>
        <w:tab/>
        <w:t>&lt;element ref="xa:NotifyNewAlarm"/&gt;</w:t>
      </w:r>
    </w:p>
    <w:p>
      <w:pPr>
        <w:pStyle w:val="PL"/>
        <w:rPr>
          <w:lang w:val="en-US" w:eastAsia="en-US"/>
        </w:rPr>
      </w:pPr>
      <w:r>
        <w:rPr>
          <w:lang w:val="en-US" w:eastAsia="en-US"/>
        </w:rPr>
        <w:tab/>
        <w:tab/>
        <w:tab/>
        <w:t>&lt;element ref="xa:NotifyChangedAlarm"/&gt;</w:t>
      </w:r>
    </w:p>
    <w:p>
      <w:pPr>
        <w:pStyle w:val="PL"/>
        <w:rPr>
          <w:lang w:val="en-US" w:eastAsia="en-US"/>
        </w:rPr>
      </w:pPr>
      <w:r>
        <w:rPr>
          <w:lang w:val="en-US" w:eastAsia="en-US"/>
        </w:rPr>
        <w:tab/>
        <w:tab/>
        <w:tab/>
        <w:t>&lt;element ref="xa:NotifyClearedAlarm"/&gt;</w:t>
      </w:r>
    </w:p>
    <w:p>
      <w:pPr>
        <w:pStyle w:val="PL"/>
        <w:rPr>
          <w:lang w:val="en-US" w:eastAsia="en-US"/>
        </w:rPr>
      </w:pPr>
      <w:r>
        <w:rPr>
          <w:lang w:val="en-US" w:eastAsia="en-US"/>
        </w:rPr>
        <w:tab/>
        <w:tab/>
        <w:tab/>
        <w:t>&lt;element ref="xa:NotifyComments"/&gt;</w:t>
      </w:r>
    </w:p>
    <w:p>
      <w:pPr>
        <w:pStyle w:val="PL"/>
        <w:rPr/>
      </w:pPr>
      <w:r>
        <w:rPr>
          <w:lang w:val="en-US" w:eastAsia="en-US"/>
        </w:rPr>
        <w:tab/>
        <w:tab/>
        <w:tab/>
        <w:t>&lt;element ref="xa:NotifyAckStateChanged"/&gt;</w:t>
      </w:r>
    </w:p>
    <w:p>
      <w:pPr>
        <w:pStyle w:val="PL"/>
        <w:rPr>
          <w:lang w:val="en-US" w:eastAsia="en-US"/>
        </w:rPr>
      </w:pPr>
      <w:r>
        <w:rPr>
          <w:lang w:val="en-US" w:eastAsia="en-US"/>
        </w:rPr>
        <w:tab/>
        <w:tab/>
        <w:t>&lt;/choice&gt;</w:t>
      </w:r>
    </w:p>
    <w:p>
      <w:pPr>
        <w:pStyle w:val="PL"/>
        <w:rPr>
          <w:lang w:val="en-US" w:eastAsia="en-US"/>
        </w:rPr>
      </w:pPr>
      <w:r>
        <w:rPr>
          <w:lang w:val="en-US" w:eastAsia="en-US"/>
        </w:rPr>
        <w:tab/>
        <w:t>&lt;/complexType&gt;</w:t>
      </w:r>
    </w:p>
    <w:p>
      <w:pPr>
        <w:pStyle w:val="PL"/>
        <w:rPr>
          <w:lang w:val="en-US" w:eastAsia="en-US"/>
        </w:rPr>
      </w:pPr>
      <w:r>
        <w:rPr>
          <w:lang w:val="en-US" w:eastAsia="en-US"/>
        </w:rPr>
        <w:tab/>
        <w:t>&lt;!--Delta synchronization for alarm data file root XML element --&gt;</w:t>
      </w:r>
    </w:p>
    <w:p>
      <w:pPr>
        <w:pStyle w:val="PL"/>
        <w:rPr>
          <w:lang w:val="en-US" w:eastAsia="en-US"/>
        </w:rPr>
      </w:pPr>
      <w:r>
        <w:rPr>
          <w:lang w:val="en-US" w:eastAsia="en-US"/>
        </w:rPr>
        <w:tab/>
        <w:t>&lt;element name="deltaSynchForAlarmDataFile"&gt;</w:t>
      </w:r>
    </w:p>
    <w:p>
      <w:pPr>
        <w:pStyle w:val="PL"/>
        <w:rPr>
          <w:lang w:val="en-US" w:eastAsia="en-US"/>
        </w:rPr>
      </w:pPr>
      <w:r>
        <w:rPr>
          <w:lang w:val="en-US" w:eastAsia="en-US"/>
        </w:rPr>
        <w:tab/>
        <w:tab/>
        <w:t>&lt;complexType&gt;</w:t>
      </w:r>
    </w:p>
    <w:p>
      <w:pPr>
        <w:pStyle w:val="PL"/>
        <w:rPr>
          <w:lang w:val="en-US" w:eastAsia="en-US"/>
        </w:rPr>
      </w:pPr>
      <w:r>
        <w:rPr>
          <w:lang w:val="en-US" w:eastAsia="en-US"/>
        </w:rPr>
        <w:tab/>
        <w:tab/>
        <w:tab/>
        <w:t>&lt;sequence&gt;</w:t>
      </w:r>
    </w:p>
    <w:p>
      <w:pPr>
        <w:pStyle w:val="PL"/>
        <w:rPr>
          <w:lang w:val="en-US" w:eastAsia="en-US"/>
        </w:rPr>
      </w:pPr>
      <w:r>
        <w:rPr>
          <w:lang w:val="en-US" w:eastAsia="en-US"/>
        </w:rPr>
        <w:tab/>
        <w:tab/>
        <w:tab/>
        <w:tab/>
        <w:t>&lt;element name="fileHeaderDeltaSynchForAlarms"&gt;</w:t>
      </w:r>
    </w:p>
    <w:p>
      <w:pPr>
        <w:pStyle w:val="PL"/>
        <w:rPr>
          <w:lang w:val="en-US" w:eastAsia="en-US"/>
        </w:rPr>
      </w:pPr>
      <w:r>
        <w:rPr>
          <w:lang w:val="en-US" w:eastAsia="en-US"/>
        </w:rPr>
        <w:tab/>
        <w:tab/>
        <w:tab/>
        <w:tab/>
        <w:tab/>
        <w:t>&lt;complexType&gt;</w:t>
      </w:r>
    </w:p>
    <w:p>
      <w:pPr>
        <w:pStyle w:val="PL"/>
        <w:rPr/>
      </w:pPr>
      <w:r>
        <w:rPr>
          <w:lang w:val="en-US" w:eastAsia="en-US"/>
        </w:rPr>
        <w:tab/>
        <w:tab/>
        <w:tab/>
        <w:tab/>
        <w:tab/>
        <w:tab/>
        <w:t>&lt;sequence&gt;</w:t>
      </w:r>
    </w:p>
    <w:p>
      <w:pPr>
        <w:pStyle w:val="PL"/>
        <w:rPr>
          <w:lang w:val="en-US" w:eastAsia="en-US"/>
        </w:rPr>
      </w:pPr>
      <w:r>
        <w:rPr>
          <w:lang w:val="en-US" w:eastAsia="en-US"/>
        </w:rPr>
        <w:tab/>
        <w:tab/>
        <w:tab/>
        <w:tab/>
        <w:tab/>
        <w:tab/>
        <w:tab/>
        <w:t>&lt;element name="fileHeader"&gt;</w:t>
      </w:r>
    </w:p>
    <w:p>
      <w:pPr>
        <w:pStyle w:val="PL"/>
        <w:rPr>
          <w:lang w:val="en-US" w:eastAsia="en-US"/>
        </w:rPr>
      </w:pPr>
      <w:r>
        <w:rPr>
          <w:lang w:val="en-US" w:eastAsia="en-US"/>
        </w:rPr>
        <w:tab/>
        <w:tab/>
        <w:tab/>
        <w:tab/>
        <w:tab/>
        <w:tab/>
        <w:tab/>
        <w:tab/>
        <w:t>&lt;complexType&gt;</w:t>
      </w:r>
    </w:p>
    <w:p>
      <w:pPr>
        <w:pStyle w:val="PL"/>
        <w:rPr>
          <w:lang w:val="en-US" w:eastAsia="en-US"/>
        </w:rPr>
      </w:pPr>
      <w:r>
        <w:rPr>
          <w:lang w:val="en-US" w:eastAsia="en-US"/>
        </w:rPr>
        <w:tab/>
        <w:tab/>
        <w:tab/>
        <w:tab/>
        <w:tab/>
        <w:tab/>
        <w:tab/>
        <w:tab/>
        <w:tab/>
        <w:t>&lt;attribute name="fileFormatVersion" type="string" use="required"/&gt;</w:t>
      </w:r>
    </w:p>
    <w:p>
      <w:pPr>
        <w:pStyle w:val="PL"/>
        <w:rPr>
          <w:lang w:val="en-US" w:eastAsia="en-US"/>
        </w:rPr>
      </w:pPr>
      <w:r>
        <w:rPr>
          <w:lang w:val="en-US" w:eastAsia="en-US"/>
        </w:rPr>
        <w:tab/>
        <w:tab/>
        <w:tab/>
        <w:tab/>
        <w:tab/>
        <w:tab/>
        <w:tab/>
        <w:tab/>
        <w:tab/>
        <w:t>&lt;attribute name="senderName" type="string" use="optional"/&gt;</w:t>
      </w:r>
    </w:p>
    <w:p>
      <w:pPr>
        <w:pStyle w:val="PL"/>
        <w:rPr/>
      </w:pPr>
      <w:r>
        <w:rPr>
          <w:lang w:val="en-US" w:eastAsia="en-US"/>
        </w:rPr>
        <w:tab/>
        <w:tab/>
        <w:tab/>
        <w:tab/>
        <w:tab/>
        <w:tab/>
        <w:tab/>
        <w:tab/>
        <w:tab/>
        <w:t>&lt;attribute name="vendorName" type="string" use="optional"/&gt;</w:t>
      </w:r>
    </w:p>
    <w:p>
      <w:pPr>
        <w:pStyle w:val="PL"/>
        <w:rPr>
          <w:lang w:val="en-US" w:eastAsia="en-US"/>
        </w:rPr>
      </w:pPr>
      <w:r>
        <w:rPr>
          <w:lang w:val="en-US" w:eastAsia="en-US"/>
        </w:rPr>
        <w:tab/>
        <w:tab/>
        <w:tab/>
        <w:tab/>
        <w:tab/>
        <w:tab/>
        <w:tab/>
        <w:tab/>
        <w:t>&lt;/complexType&gt;</w:t>
      </w:r>
    </w:p>
    <w:p>
      <w:pPr>
        <w:pStyle w:val="PL"/>
        <w:rPr>
          <w:lang w:val="en-US" w:eastAsia="en-US"/>
        </w:rPr>
      </w:pPr>
      <w:r>
        <w:rPr>
          <w:lang w:val="en-US" w:eastAsia="en-US"/>
        </w:rPr>
        <w:tab/>
        <w:tab/>
        <w:tab/>
        <w:tab/>
        <w:tab/>
        <w:tab/>
        <w:tab/>
        <w:t>&lt;/element&gt;</w:t>
      </w:r>
    </w:p>
    <w:p>
      <w:pPr>
        <w:pStyle w:val="PL"/>
        <w:rPr>
          <w:lang w:val="en-US" w:eastAsia="en-US"/>
        </w:rPr>
      </w:pPr>
      <w:r>
        <w:rPr>
          <w:lang w:val="en-US" w:eastAsia="en-US"/>
        </w:rPr>
        <w:tab/>
        <w:tab/>
        <w:tab/>
        <w:tab/>
        <w:tab/>
        <w:tab/>
        <w:tab/>
        <w:t xml:space="preserve">&lt;!-- The content of the following element is a copy of the original </w:t>
      </w:r>
    </w:p>
    <w:p>
      <w:pPr>
        <w:pStyle w:val="PL"/>
        <w:rPr>
          <w:lang w:val="en-US" w:eastAsia="en-US"/>
        </w:rPr>
      </w:pPr>
      <w:r>
        <w:rPr>
          <w:rFonts w:eastAsia="Courier New"/>
          <w:lang w:val="en-US" w:eastAsia="en-US"/>
        </w:rPr>
        <w:t xml:space="preserve">                   </w:t>
      </w:r>
      <w:r>
        <w:rPr>
          <w:lang w:val="en-US" w:eastAsia="en-US"/>
        </w:rPr>
        <w:t>request/response parameters --&gt;</w:t>
      </w:r>
    </w:p>
    <w:p>
      <w:pPr>
        <w:pStyle w:val="PL"/>
        <w:rPr>
          <w:lang w:val="en-US" w:eastAsia="en-US"/>
        </w:rPr>
      </w:pPr>
      <w:r>
        <w:rPr>
          <w:lang w:val="en-US" w:eastAsia="en-US"/>
        </w:rPr>
        <w:tab/>
        <w:tab/>
        <w:tab/>
        <w:tab/>
        <w:tab/>
        <w:tab/>
        <w:tab/>
        <w:t>&lt;element name="inAndOutputParameter" minOccurs="0"&gt;</w:t>
      </w:r>
    </w:p>
    <w:p>
      <w:pPr>
        <w:pStyle w:val="PL"/>
        <w:rPr/>
      </w:pPr>
      <w:r>
        <w:rPr>
          <w:lang w:val="en-US" w:eastAsia="en-US"/>
        </w:rPr>
        <w:tab/>
        <w:tab/>
        <w:tab/>
        <w:tab/>
        <w:tab/>
        <w:tab/>
        <w:tab/>
        <w:tab/>
        <w:t>&lt;complexType&gt;</w:t>
      </w:r>
    </w:p>
    <w:p>
      <w:pPr>
        <w:pStyle w:val="PL"/>
        <w:rPr>
          <w:lang w:val="en-US" w:eastAsia="en-US"/>
        </w:rPr>
      </w:pPr>
      <w:r>
        <w:rPr>
          <w:lang w:val="en-US" w:eastAsia="en-US"/>
        </w:rPr>
        <w:tab/>
        <w:tab/>
        <w:tab/>
        <w:tab/>
        <w:tab/>
        <w:tab/>
        <w:tab/>
        <w:tab/>
        <w:tab/>
        <w:t>&lt;attribute name="dataRequested" type="dsa:AlarmDataRequested" use="required"/&gt;</w:t>
      </w:r>
    </w:p>
    <w:p>
      <w:pPr>
        <w:pStyle w:val="PL"/>
        <w:rPr>
          <w:lang w:val="en-US" w:eastAsia="en-US"/>
        </w:rPr>
      </w:pPr>
      <w:r>
        <w:rPr>
          <w:lang w:val="en-US" w:eastAsia="en-US"/>
        </w:rPr>
        <w:tab/>
        <w:tab/>
        <w:tab/>
        <w:tab/>
        <w:tab/>
        <w:tab/>
        <w:tab/>
        <w:tab/>
        <w:tab/>
        <w:t>&lt;attribute name="startSynchronizationPoint" type="dateTime" use="required"/&gt;</w:t>
      </w:r>
    </w:p>
    <w:p>
      <w:pPr>
        <w:pStyle w:val="PL"/>
        <w:rPr/>
      </w:pPr>
      <w:r>
        <w:rPr>
          <w:lang w:val="en-US" w:eastAsia="en-US"/>
        </w:rPr>
        <w:tab/>
        <w:tab/>
        <w:tab/>
        <w:tab/>
        <w:tab/>
        <w:tab/>
        <w:tab/>
        <w:tab/>
        <w:tab/>
        <w:t>&lt;attribute name="newSynchronizationPoint" type="dateTime" use="required"/&gt;</w:t>
      </w:r>
    </w:p>
    <w:p>
      <w:pPr>
        <w:pStyle w:val="PL"/>
        <w:rPr>
          <w:lang w:val="en-US" w:eastAsia="en-US"/>
        </w:rPr>
      </w:pPr>
      <w:r>
        <w:rPr>
          <w:lang w:val="en-US" w:eastAsia="en-US"/>
        </w:rPr>
        <w:tab/>
        <w:tab/>
        <w:tab/>
        <w:tab/>
        <w:tab/>
        <w:tab/>
        <w:tab/>
        <w:tab/>
        <w:tab/>
        <w:t>&lt;attribute name="managerReference" type="string" use="optional"/&gt;</w:t>
      </w:r>
    </w:p>
    <w:p>
      <w:pPr>
        <w:pStyle w:val="PL"/>
        <w:rPr/>
      </w:pPr>
      <w:r>
        <w:rPr>
          <w:lang w:val="en-US" w:eastAsia="en-US"/>
        </w:rPr>
        <w:tab/>
        <w:tab/>
        <w:tab/>
        <w:tab/>
        <w:tab/>
        <w:tab/>
        <w:tab/>
        <w:tab/>
        <w:t>&lt;/complexType&gt;</w:t>
      </w:r>
    </w:p>
    <w:p>
      <w:pPr>
        <w:pStyle w:val="PL"/>
        <w:rPr>
          <w:lang w:val="en-US" w:eastAsia="en-US"/>
        </w:rPr>
      </w:pPr>
      <w:r>
        <w:rPr>
          <w:lang w:val="en-US" w:eastAsia="en-US"/>
        </w:rPr>
        <w:tab/>
        <w:tab/>
        <w:tab/>
        <w:tab/>
        <w:tab/>
        <w:tab/>
        <w:tab/>
        <w:t>&lt;/element&gt;</w:t>
      </w:r>
    </w:p>
    <w:p>
      <w:pPr>
        <w:pStyle w:val="PL"/>
        <w:rPr>
          <w:lang w:val="en-US" w:eastAsia="en-US"/>
        </w:rPr>
      </w:pPr>
      <w:r>
        <w:rPr>
          <w:lang w:val="en-US" w:eastAsia="en-US"/>
        </w:rPr>
        <w:tab/>
        <w:tab/>
        <w:tab/>
        <w:tab/>
        <w:tab/>
        <w:tab/>
        <w:tab/>
        <w:t>&lt;element name="scope" type="nk:ScopeType" minOccurs="0"/&gt;</w:t>
      </w:r>
    </w:p>
    <w:p>
      <w:pPr>
        <w:pStyle w:val="PL"/>
        <w:rPr>
          <w:lang w:val="en-US" w:eastAsia="en-US"/>
        </w:rPr>
      </w:pPr>
      <w:r>
        <w:rPr>
          <w:lang w:val="en-US" w:eastAsia="en-US"/>
        </w:rPr>
        <w:tab/>
        <w:tab/>
        <w:tab/>
        <w:tab/>
        <w:tab/>
        <w:tab/>
        <w:t>&lt;/sequence&gt;</w:t>
      </w:r>
    </w:p>
    <w:p>
      <w:pPr>
        <w:pStyle w:val="PL"/>
        <w:rPr>
          <w:lang w:val="en-US" w:eastAsia="en-US"/>
        </w:rPr>
      </w:pPr>
      <w:r>
        <w:rPr>
          <w:lang w:val="en-US" w:eastAsia="en-US"/>
        </w:rPr>
        <w:tab/>
        <w:tab/>
        <w:tab/>
        <w:tab/>
        <w:tab/>
        <w:t>&lt;/complexType&gt;</w:t>
      </w:r>
    </w:p>
    <w:p>
      <w:pPr>
        <w:pStyle w:val="PL"/>
        <w:rPr>
          <w:lang w:val="en-US" w:eastAsia="en-US"/>
        </w:rPr>
      </w:pPr>
      <w:r>
        <w:rPr>
          <w:lang w:val="en-US" w:eastAsia="en-US"/>
        </w:rPr>
        <w:tab/>
        <w:tab/>
        <w:tab/>
        <w:tab/>
        <w:t>&lt;/element&gt;</w:t>
      </w:r>
    </w:p>
    <w:p>
      <w:pPr>
        <w:pStyle w:val="PL"/>
        <w:rPr/>
      </w:pPr>
      <w:r>
        <w:rPr>
          <w:lang w:val="en-US" w:eastAsia="en-US"/>
        </w:rPr>
        <w:tab/>
        <w:tab/>
        <w:tab/>
        <w:tab/>
        <w:t>&lt;element name="deltaAlarm" type="dsa:DeltaAlarm" maxOccurs="unbounded"/&gt;</w:t>
      </w:r>
    </w:p>
    <w:p>
      <w:pPr>
        <w:pStyle w:val="PL"/>
        <w:rPr/>
      </w:pPr>
      <w:r>
        <w:rPr>
          <w:lang w:val="en-US" w:eastAsia="en-US"/>
        </w:rPr>
        <w:tab/>
        <w:tab/>
        <w:tab/>
        <w:tab/>
        <w:t>&lt;element name="fileFooter"&gt;</w:t>
      </w:r>
    </w:p>
    <w:p>
      <w:pPr>
        <w:pStyle w:val="PL"/>
        <w:rPr>
          <w:lang w:val="en-US" w:eastAsia="en-US"/>
        </w:rPr>
      </w:pPr>
      <w:r>
        <w:rPr>
          <w:lang w:val="en-US" w:eastAsia="en-US"/>
        </w:rPr>
        <w:tab/>
        <w:tab/>
        <w:tab/>
        <w:tab/>
        <w:tab/>
        <w:t>&lt;complexType&gt;</w:t>
      </w:r>
    </w:p>
    <w:p>
      <w:pPr>
        <w:pStyle w:val="PL"/>
        <w:rPr>
          <w:lang w:val="en-US" w:eastAsia="en-US"/>
        </w:rPr>
      </w:pPr>
      <w:r>
        <w:rPr>
          <w:lang w:val="en-US" w:eastAsia="en-US"/>
        </w:rPr>
        <w:tab/>
        <w:tab/>
        <w:tab/>
        <w:tab/>
        <w:tab/>
        <w:tab/>
        <w:t>&lt;attribute name="dateTime" type="dateTime" use="required"/&gt;</w:t>
      </w:r>
    </w:p>
    <w:p>
      <w:pPr>
        <w:pStyle w:val="PL"/>
        <w:rPr/>
      </w:pPr>
      <w:r>
        <w:rPr>
          <w:lang w:val="en-US" w:eastAsia="en-US"/>
        </w:rPr>
        <w:tab/>
        <w:tab/>
        <w:tab/>
        <w:tab/>
        <w:tab/>
      </w:r>
      <w:r>
        <w:rPr>
          <w:lang w:val="en-US" w:eastAsia="en-US"/>
        </w:rPr>
        <w:t>&lt;/complexType&gt;</w:t>
      </w:r>
    </w:p>
    <w:p>
      <w:pPr>
        <w:pStyle w:val="PL"/>
        <w:rPr>
          <w:lang w:val="en-US" w:eastAsia="en-US"/>
        </w:rPr>
      </w:pPr>
      <w:r>
        <w:rPr>
          <w:lang w:val="en-US" w:eastAsia="en-US"/>
        </w:rPr>
        <w:tab/>
        <w:tab/>
        <w:tab/>
        <w:tab/>
        <w:t>&lt;/element&gt;</w:t>
      </w:r>
    </w:p>
    <w:p>
      <w:pPr>
        <w:pStyle w:val="PL"/>
        <w:rPr>
          <w:lang w:val="en-US" w:eastAsia="en-US"/>
        </w:rPr>
      </w:pPr>
      <w:r>
        <w:rPr>
          <w:lang w:val="en-US" w:eastAsia="en-US"/>
        </w:rPr>
        <w:tab/>
        <w:tab/>
        <w:tab/>
        <w:t>&lt;/sequence&gt;</w:t>
      </w:r>
    </w:p>
    <w:p>
      <w:pPr>
        <w:pStyle w:val="PL"/>
        <w:rPr/>
      </w:pPr>
      <w:r>
        <w:rPr>
          <w:lang w:val="en-US" w:eastAsia="en-US"/>
        </w:rPr>
        <w:tab/>
        <w:tab/>
        <w:t>&lt;/complexType&gt;</w:t>
      </w:r>
    </w:p>
    <w:p>
      <w:pPr>
        <w:pStyle w:val="PL"/>
        <w:rPr>
          <w:lang w:val="en-US" w:eastAsia="en-US"/>
        </w:rPr>
      </w:pPr>
      <w:r>
        <w:rPr>
          <w:lang w:val="en-US" w:eastAsia="en-US"/>
        </w:rPr>
        <w:tab/>
        <w:t>&lt;/element&gt;</w:t>
      </w:r>
    </w:p>
    <w:p>
      <w:pPr>
        <w:pStyle w:val="PL"/>
        <w:rPr>
          <w:lang w:val="en-US" w:eastAsia="en-US"/>
        </w:rPr>
      </w:pPr>
      <w:r>
        <w:rPr>
          <w:lang w:val="en-US" w:eastAsia="en-US"/>
        </w:rPr>
        <w:t>&lt;/schema&gt;</w:t>
      </w:r>
    </w:p>
    <w:p>
      <w:pPr>
        <w:pStyle w:val="Normal"/>
        <w:widowControl w:val="false"/>
        <w:autoSpaceDE w:val="false"/>
        <w:spacing w:before="0" w:after="0"/>
        <w:rPr/>
      </w:pPr>
      <w:r>
        <w:rPr/>
      </w:r>
    </w:p>
    <w:p>
      <w:pPr>
        <w:pStyle w:val="Normal"/>
        <w:widowControl w:val="false"/>
        <w:autoSpaceDE w:val="false"/>
        <w:spacing w:before="0" w:after="0"/>
        <w:rPr/>
      </w:pPr>
      <w:r>
        <w:rPr/>
      </w:r>
    </w:p>
    <w:p>
      <w:pPr>
        <w:pStyle w:val="Normal"/>
        <w:widowControl w:val="false"/>
        <w:autoSpaceDE w:val="false"/>
        <w:spacing w:before="0" w:after="0"/>
        <w:rPr/>
      </w:pPr>
      <w:r>
        <w:rPr/>
      </w:r>
    </w:p>
    <w:p>
      <w:pPr>
        <w:pStyle w:val="Heading8"/>
        <w:ind w:left="0" w:hanging="0"/>
        <w:rPr/>
      </w:pPr>
      <w:bookmarkStart w:id="55" w:name="__RefHeading___Toc335992006"/>
      <w:bookmarkEnd w:id="55"/>
      <w:r>
        <w:rPr/>
        <w:t>Annex C (normative):</w:t>
        <w:br/>
        <w:t>SOAP Solution Set</w:t>
      </w:r>
    </w:p>
    <w:p>
      <w:pPr>
        <w:pStyle w:val="Normal"/>
        <w:rPr>
          <w:lang w:eastAsia="zh-CN"/>
        </w:rPr>
      </w:pPr>
      <w:r>
        <w:rPr/>
        <w:t xml:space="preserve">This annex specifies the </w:t>
      </w:r>
      <w:r>
        <w:rPr>
          <w:lang w:eastAsia="zh-CN"/>
        </w:rPr>
        <w:t>SOAP</w:t>
      </w:r>
      <w:r>
        <w:rPr>
          <w:lang w:bidi="ar-KW"/>
        </w:rPr>
        <w:t xml:space="preserve"> </w:t>
      </w:r>
      <w:r>
        <w:rPr/>
        <w:t xml:space="preserve">Solution Set for the IRP whose semantics are specified in </w:t>
      </w:r>
      <w:r>
        <w:rPr>
          <w:lang w:eastAsia="zh-CN"/>
        </w:rPr>
        <w:t>Delta Synchronisation</w:t>
      </w:r>
      <w:r>
        <w:rPr/>
        <w:t xml:space="preserve"> IRP: Information </w:t>
      </w:r>
      <w:r>
        <w:rPr>
          <w:lang w:eastAsia="zh-CN"/>
        </w:rPr>
        <w:t>Service (3GPP TS 32.</w:t>
      </w:r>
      <w:r>
        <w:rPr>
          <w:lang w:eastAsia="zh-CN"/>
        </w:rPr>
        <w:t>3</w:t>
      </w:r>
      <w:r>
        <w:rPr>
          <w:lang w:eastAsia="zh-CN"/>
        </w:rPr>
        <w:t>92 [</w:t>
      </w:r>
      <w:r>
        <w:rPr>
          <w:lang w:eastAsia="zh-CN"/>
        </w:rPr>
        <w:t>5</w:t>
      </w:r>
      <w:r>
        <w:rPr>
          <w:lang w:eastAsia="zh-CN"/>
        </w:rPr>
        <w:t>]).</w:t>
      </w:r>
    </w:p>
    <w:p>
      <w:pPr>
        <w:pStyle w:val="Heading1"/>
        <w:ind w:left="1134" w:hanging="1134"/>
        <w:rPr/>
      </w:pPr>
      <w:bookmarkStart w:id="56" w:name="__RefHeading___Toc335992007"/>
      <w:bookmarkEnd w:id="56"/>
      <w:r>
        <w:rPr/>
        <w:t>C.1</w:t>
        <w:tab/>
        <w:t>Architectural features</w:t>
      </w:r>
    </w:p>
    <w:p>
      <w:pPr>
        <w:pStyle w:val="Normal"/>
        <w:rPr>
          <w:lang w:bidi="ar-KW"/>
        </w:rPr>
      </w:pPr>
      <w:r>
        <w:rPr>
          <w:lang w:bidi="ar-KW"/>
        </w:rPr>
        <w:t xml:space="preserve">The overall architectural feature of </w:t>
      </w:r>
      <w:r>
        <w:rPr>
          <w:lang w:eastAsia="zh-CN"/>
        </w:rPr>
        <w:t>Delta Synchronisation</w:t>
      </w:r>
      <w:r>
        <w:rPr/>
        <w:t xml:space="preserve"> IRP</w:t>
      </w:r>
      <w:r>
        <w:rPr>
          <w:lang w:bidi="ar-KW"/>
        </w:rPr>
        <w:t xml:space="preserve"> is specified in 3GPP TS 32.392 [5].  This clause specifies features that are specific to the </w:t>
      </w:r>
      <w:r>
        <w:rPr>
          <w:lang w:eastAsia="zh-CN" w:bidi="ar-KW"/>
        </w:rPr>
        <w:t>SOAP</w:t>
      </w:r>
      <w:r>
        <w:rPr>
          <w:lang w:bidi="ar-KW"/>
        </w:rPr>
        <w:t xml:space="preserve"> solution set..</w:t>
      </w:r>
    </w:p>
    <w:p>
      <w:pPr>
        <w:pStyle w:val="Heading2"/>
        <w:rPr/>
      </w:pPr>
      <w:bookmarkStart w:id="57" w:name="__RefHeading___Toc335992008"/>
      <w:bookmarkEnd w:id="57"/>
      <w:r>
        <w:rPr>
          <w:lang w:eastAsia="zh-CN"/>
        </w:rPr>
        <w:t>C.1.1</w:t>
        <w:tab/>
        <w:t>Syntax for Distinguished Names</w:t>
      </w:r>
    </w:p>
    <w:p>
      <w:pPr>
        <w:pStyle w:val="Normal"/>
        <w:rPr/>
      </w:pPr>
      <w:r>
        <w:rPr/>
        <w:t>The syntax of a Distinguished Name is defined in 3GPP TS 32.300[21].</w:t>
      </w:r>
    </w:p>
    <w:p>
      <w:pPr>
        <w:pStyle w:val="Heading2"/>
        <w:rPr>
          <w:lang w:eastAsia="zh-CN"/>
        </w:rPr>
      </w:pPr>
      <w:bookmarkStart w:id="58" w:name="__RefHeading___Toc335992009"/>
      <w:bookmarkEnd w:id="58"/>
      <w:r>
        <w:rPr>
          <w:lang w:eastAsia="zh-CN"/>
        </w:rPr>
        <w:t>C.1.2</w:t>
        <w:tab/>
        <w:t>Notification Services</w:t>
      </w:r>
    </w:p>
    <w:p>
      <w:pPr>
        <w:pStyle w:val="Normal"/>
        <w:rPr>
          <w:lang w:eastAsia="zh-CN"/>
        </w:rPr>
      </w:pPr>
      <w:r>
        <w:rPr>
          <w:lang w:val="en-US" w:eastAsia="zh-CN"/>
        </w:rPr>
        <w:t>Relevant d</w:t>
      </w:r>
      <w:r>
        <w:rPr>
          <w:lang w:val="en-US" w:eastAsia="zh-CN"/>
        </w:rPr>
        <w:t>efinition</w:t>
      </w:r>
      <w:r>
        <w:rPr>
          <w:lang w:val="en-US" w:eastAsia="zh-CN"/>
        </w:rPr>
        <w:t>s</w:t>
      </w:r>
      <w:r>
        <w:rPr>
          <w:lang w:val="en-US" w:eastAsia="zh-CN"/>
        </w:rPr>
        <w:t xml:space="preserve"> </w:t>
      </w:r>
      <w:r>
        <w:rPr>
          <w:lang w:val="en-US" w:eastAsia="zh-CN"/>
        </w:rPr>
        <w:t>are</w:t>
      </w:r>
      <w:r>
        <w:rPr>
          <w:lang w:val="en-US" w:eastAsia="zh-CN"/>
        </w:rPr>
        <w:t xml:space="preserve"> imported from </w:t>
      </w:r>
      <w:r>
        <w:rPr>
          <w:lang w:val="en-US" w:eastAsia="zh-CN"/>
        </w:rPr>
        <w:t xml:space="preserve">the </w:t>
      </w:r>
      <w:r>
        <w:rPr>
          <w:lang w:eastAsia="zh-CN"/>
        </w:rPr>
        <w:t>Delta Synchronisation</w:t>
      </w:r>
      <w:r>
        <w:rPr>
          <w:lang w:val="en-US" w:eastAsia="zh-CN"/>
        </w:rPr>
        <w:t xml:space="preserve"> IRP XM</w:t>
      </w:r>
      <w:r>
        <w:rPr>
          <w:lang w:val="en-US" w:eastAsia="zh-CN"/>
        </w:rPr>
        <w:t xml:space="preserve">L </w:t>
      </w:r>
      <w:r>
        <w:rPr>
          <w:lang w:val="en-US" w:eastAsia="zh-CN"/>
        </w:rPr>
        <w:t>d</w:t>
      </w:r>
      <w:r>
        <w:rPr>
          <w:lang w:val="en-US" w:eastAsia="zh-CN"/>
        </w:rPr>
        <w:t>efinition</w:t>
      </w:r>
      <w:r>
        <w:rPr>
          <w:lang w:val="en-US" w:eastAsia="zh-CN"/>
        </w:rPr>
        <w:t>s</w:t>
      </w:r>
      <w:r>
        <w:rPr>
          <w:lang w:val="en-US" w:eastAsia="zh-CN"/>
        </w:rPr>
        <w:t xml:space="preserve"> </w:t>
      </w:r>
      <w:r>
        <w:rPr>
          <w:lang w:val="en-US" w:eastAsia="zh-CN"/>
        </w:rPr>
        <w:t>in Annex B.</w:t>
      </w:r>
    </w:p>
    <w:p>
      <w:pPr>
        <w:pStyle w:val="Heading2"/>
        <w:rPr>
          <w:lang w:eastAsia="zh-CN"/>
        </w:rPr>
      </w:pPr>
      <w:bookmarkStart w:id="59" w:name="__RefHeading___Toc335992010"/>
      <w:bookmarkEnd w:id="59"/>
      <w:r>
        <w:rPr>
          <w:lang w:eastAsia="zh-CN"/>
        </w:rPr>
        <w:t>C.1.3</w:t>
        <w:tab/>
        <w:t>Supported W3C specifications</w:t>
      </w:r>
    </w:p>
    <w:p>
      <w:pPr>
        <w:pStyle w:val="Normal"/>
        <w:rPr/>
      </w:pPr>
      <w:r>
        <w:rPr>
          <w:lang w:eastAsia="zh-CN"/>
        </w:rPr>
        <w:t xml:space="preserve">The </w:t>
      </w:r>
      <w:r>
        <w:rPr/>
        <w:t>SOAP 1.1</w:t>
      </w:r>
      <w:r>
        <w:rPr>
          <w:lang w:eastAsia="zh-CN"/>
        </w:rPr>
        <w:t xml:space="preserve"> specification [22]</w:t>
      </w:r>
      <w:r>
        <w:rPr>
          <w:lang w:eastAsia="zh-CN"/>
        </w:rPr>
        <w:t xml:space="preserve"> and </w:t>
      </w:r>
      <w:r>
        <w:rPr>
          <w:lang w:eastAsia="zh-CN"/>
        </w:rPr>
        <w:t>WSDL 1.1 specification [24]</w:t>
      </w:r>
      <w:r>
        <w:rPr>
          <w:lang w:eastAsia="zh-CN"/>
        </w:rPr>
        <w:t xml:space="preserve"> are supported.</w:t>
      </w:r>
    </w:p>
    <w:p>
      <w:pPr>
        <w:pStyle w:val="Normal"/>
        <w:rPr>
          <w:lang w:val="en-US" w:eastAsia="zh-CN"/>
        </w:rPr>
      </w:pPr>
      <w:r>
        <w:rPr>
          <w:lang w:eastAsia="zh-CN"/>
        </w:rPr>
        <w:t>The SOAP 1.2 specification [</w:t>
      </w:r>
      <w:r>
        <w:rPr>
          <w:lang w:eastAsia="zh-CN"/>
        </w:rPr>
        <w:t>25</w:t>
      </w:r>
      <w:r>
        <w:rPr>
          <w:lang w:eastAsia="zh-CN"/>
        </w:rPr>
        <w:t>]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pPr>
      <w:r>
        <w:rPr/>
        <w:t>The filter language used in the SS is the XPath Language (see W3C XPath 1.0 specification [23]). IRPAgents may throw a FilterComplexityLimit fault when a given filter is too complex.</w:t>
      </w:r>
    </w:p>
    <w:p>
      <w:pPr>
        <w:pStyle w:val="Normal"/>
        <w:rPr>
          <w:lang w:val="en-US"/>
        </w:rPr>
      </w:pPr>
      <w:r>
        <w:rPr>
          <w:lang w:val="en-US" w:eastAsia="zh-CN"/>
        </w:rPr>
        <w:t>Relevant d</w:t>
      </w:r>
      <w:r>
        <w:rPr>
          <w:lang w:val="en-US" w:eastAsia="zh-CN"/>
        </w:rPr>
        <w:t>efinition</w:t>
      </w:r>
      <w:r>
        <w:rPr>
          <w:lang w:val="en-US" w:eastAsia="zh-CN"/>
        </w:rPr>
        <w:t>s</w:t>
      </w:r>
      <w:r>
        <w:rPr>
          <w:lang w:val="en-US" w:eastAsia="zh-CN"/>
        </w:rPr>
        <w:t xml:space="preserve"> </w:t>
      </w:r>
      <w:r>
        <w:rPr>
          <w:lang w:val="en-US" w:eastAsia="zh-CN"/>
        </w:rPr>
        <w:t>are</w:t>
      </w:r>
      <w:r>
        <w:rPr>
          <w:lang w:val="en-US" w:eastAsia="zh-CN"/>
        </w:rPr>
        <w:t xml:space="preserve"> imported from </w:t>
      </w:r>
      <w:r>
        <w:rPr>
          <w:lang w:val="en-US" w:eastAsia="zh-CN"/>
        </w:rPr>
        <w:t xml:space="preserve">the </w:t>
      </w:r>
      <w:r>
        <w:rPr>
          <w:lang w:eastAsia="zh-CN"/>
        </w:rPr>
        <w:t>Delta Synchronisation</w:t>
      </w:r>
      <w:r>
        <w:rPr>
          <w:lang w:val="en-US" w:eastAsia="zh-CN"/>
        </w:rPr>
        <w:t xml:space="preserve"> IRP XM</w:t>
      </w:r>
      <w:r>
        <w:rPr>
          <w:lang w:val="en-US" w:eastAsia="zh-CN"/>
        </w:rPr>
        <w:t xml:space="preserve">L </w:t>
      </w:r>
      <w:r>
        <w:rPr>
          <w:lang w:val="en-US" w:eastAsia="zh-CN"/>
        </w:rPr>
        <w:t>d</w:t>
      </w:r>
      <w:r>
        <w:rPr>
          <w:lang w:val="en-US" w:eastAsia="zh-CN"/>
        </w:rPr>
        <w:t>efinition</w:t>
      </w:r>
      <w:r>
        <w:rPr>
          <w:lang w:val="en-US"/>
        </w:rPr>
        <w:t>s</w:t>
      </w:r>
      <w:r>
        <w:rPr>
          <w:lang w:val="en-US"/>
        </w:rPr>
        <w:t xml:space="preserve"> </w:t>
      </w:r>
      <w:r>
        <w:rPr>
          <w:lang w:val="en-US"/>
        </w:rPr>
        <w:t>of Annex B</w:t>
      </w:r>
    </w:p>
    <w:p>
      <w:pPr>
        <w:pStyle w:val="Heading2"/>
        <w:rPr>
          <w:lang w:eastAsia="zh-CN"/>
        </w:rPr>
      </w:pPr>
      <w:bookmarkStart w:id="60" w:name="__RefHeading___Toc335992011"/>
      <w:bookmarkEnd w:id="60"/>
      <w:r>
        <w:rPr>
          <w:lang w:eastAsia="zh-CN"/>
        </w:rPr>
        <w:t>C.1.4</w:t>
        <w:tab/>
        <w:t>Prefixes and namespaces</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listed in Table C.1.4..</w:t>
      </w:r>
    </w:p>
    <w:p>
      <w:pPr>
        <w:pStyle w:val="TH"/>
        <w:rPr>
          <w:sz w:val="22"/>
          <w:lang w:val="en-US" w:eastAsia="zh-CN"/>
        </w:rPr>
      </w:pPr>
      <w:r>
        <w:rPr>
          <w:sz w:val="22"/>
          <w:lang w:val="en-US" w:eastAsia="zh-CN"/>
        </w:rPr>
        <w:t>Table C.1.4: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1997"/>
        <w:gridCol w:w="7643"/>
      </w:tblGrid>
      <w:tr>
        <w:trPr/>
        <w:tc>
          <w:tcPr>
            <w:tcW w:w="1997"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643"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199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(no prefix)</w:t>
            </w:r>
          </w:p>
        </w:tc>
        <w:tc>
          <w:tcPr>
            <w:tcW w:w="7643"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199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643"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1997"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rFonts w:cs="Courier New"/>
                <w:szCs w:val="16"/>
              </w:rPr>
              <w:t>deltaSynch</w:t>
            </w:r>
            <w:r>
              <w:rPr>
                <w:color w:val="000000"/>
                <w:lang w:eastAsia="zh-CN"/>
              </w:rPr>
              <w:t>IRPSystem</w:t>
            </w:r>
          </w:p>
        </w:tc>
        <w:tc>
          <w:tcPr>
            <w:tcW w:w="764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http://www.3gpp.org/ftp/specs/archive/32_series/32.3</w:t>
            </w:r>
            <w:r>
              <w:rPr>
                <w:color w:val="000000"/>
                <w:lang w:eastAsia="zh-CN"/>
              </w:rPr>
              <w:t>9</w:t>
            </w:r>
            <w:r>
              <w:rPr>
                <w:color w:val="000000"/>
              </w:rPr>
              <w:t>6#</w:t>
            </w:r>
            <w:r>
              <w:rPr>
                <w:rFonts w:cs="Courier New"/>
                <w:szCs w:val="16"/>
                <w:lang w:eastAsia="zh-CN"/>
              </w:rPr>
              <w:t>D</w:t>
            </w:r>
            <w:r>
              <w:rPr>
                <w:rFonts w:cs="Courier New"/>
                <w:szCs w:val="16"/>
              </w:rPr>
              <w:t>eltaSynch</w:t>
            </w:r>
            <w:r>
              <w:rPr>
                <w:color w:val="000000"/>
              </w:rPr>
              <w:t>IRPSystem</w:t>
            </w:r>
          </w:p>
        </w:tc>
      </w:tr>
      <w:tr>
        <w:trPr/>
        <w:tc>
          <w:tcPr>
            <w:tcW w:w="1997" w:type="dxa"/>
            <w:tcBorders>
              <w:top w:val="single" w:sz="4" w:space="0" w:color="000000"/>
              <w:left w:val="single" w:sz="4" w:space="0" w:color="000000"/>
              <w:bottom w:val="single" w:sz="4" w:space="0" w:color="000000"/>
              <w:right w:val="single" w:sz="4" w:space="0" w:color="000000"/>
            </w:tcBorders>
          </w:tcPr>
          <w:p>
            <w:pPr>
              <w:pStyle w:val="TAL"/>
              <w:rPr/>
            </w:pPr>
            <w:r>
              <w:rPr>
                <w:rFonts w:cs="Courier New"/>
                <w:szCs w:val="16"/>
              </w:rPr>
              <w:t>deltaSynch</w:t>
            </w:r>
            <w:r>
              <w:rPr>
                <w:color w:val="000000"/>
                <w:lang w:eastAsia="zh-CN"/>
              </w:rPr>
              <w:t>IRP</w:t>
            </w:r>
            <w:r>
              <w:rPr>
                <w:color w:val="000000"/>
                <w:lang w:eastAsia="zh-CN"/>
              </w:rPr>
              <w:t>Data</w:t>
            </w:r>
          </w:p>
        </w:tc>
        <w:tc>
          <w:tcPr>
            <w:tcW w:w="764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http://www.3gpp.org/ftp/specs/archive/32_series/32.3</w:t>
            </w:r>
            <w:r>
              <w:rPr>
                <w:color w:val="000000"/>
                <w:lang w:eastAsia="zh-CN"/>
              </w:rPr>
              <w:t>9</w:t>
            </w:r>
            <w:r>
              <w:rPr>
                <w:color w:val="000000"/>
                <w:lang w:eastAsia="zh-CN"/>
              </w:rPr>
              <w:t>6</w:t>
            </w:r>
            <w:r>
              <w:rPr>
                <w:color w:val="000000"/>
              </w:rPr>
              <w:t>#</w:t>
            </w:r>
            <w:r>
              <w:rPr>
                <w:rFonts w:cs="Courier New"/>
                <w:color w:val="000000"/>
                <w:szCs w:val="16"/>
                <w:lang w:eastAsia="zh-CN"/>
              </w:rPr>
              <w:t>D</w:t>
            </w:r>
            <w:r>
              <w:rPr>
                <w:rFonts w:cs="Courier New"/>
                <w:color w:val="000000"/>
                <w:szCs w:val="16"/>
              </w:rPr>
              <w:t>eltaSynch</w:t>
            </w:r>
            <w:r>
              <w:rPr>
                <w:color w:val="000000"/>
              </w:rPr>
              <w:t>IRPData</w:t>
            </w:r>
          </w:p>
        </w:tc>
      </w:tr>
      <w:tr>
        <w:trPr/>
        <w:tc>
          <w:tcPr>
            <w:tcW w:w="1997" w:type="dxa"/>
            <w:tcBorders>
              <w:top w:val="single" w:sz="4" w:space="0" w:color="000000"/>
              <w:left w:val="single" w:sz="4" w:space="0" w:color="000000"/>
              <w:bottom w:val="single" w:sz="4" w:space="0" w:color="000000"/>
              <w:right w:val="single" w:sz="4" w:space="0" w:color="000000"/>
            </w:tcBorders>
          </w:tcPr>
          <w:p>
            <w:pPr>
              <w:pStyle w:val="TAL"/>
              <w:rPr>
                <w:rFonts w:cs="Courier New"/>
                <w:szCs w:val="16"/>
              </w:rPr>
            </w:pPr>
            <w:r>
              <w:rPr>
                <w:rFonts w:cs="Courier New"/>
                <w:szCs w:val="16"/>
              </w:rPr>
              <w:t>xn</w:t>
            </w:r>
          </w:p>
        </w:tc>
        <w:tc>
          <w:tcPr>
            <w:tcW w:w="764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http://www.3gpp.org/ftp/specs/archive/32_series/32.626#genericNrm</w:t>
            </w:r>
          </w:p>
        </w:tc>
      </w:tr>
      <w:tr>
        <w:trPr/>
        <w:tc>
          <w:tcPr>
            <w:tcW w:w="1997"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lang w:eastAsia="zh-CN"/>
              </w:rPr>
              <w:t>g</w:t>
            </w:r>
            <w:r>
              <w:rPr>
                <w:rFonts w:cs="Arial"/>
                <w:color w:val="000000"/>
              </w:rPr>
              <w:t>enericIRP</w:t>
            </w:r>
            <w:r>
              <w:rPr>
                <w:rFonts w:cs="Arial"/>
                <w:color w:val="000000"/>
                <w:lang w:eastAsia="zh-CN"/>
              </w:rPr>
              <w:t>System</w:t>
            </w:r>
          </w:p>
        </w:tc>
        <w:tc>
          <w:tcPr>
            <w:tcW w:w="7643" w:type="dxa"/>
            <w:tcBorders>
              <w:top w:val="single" w:sz="4" w:space="0" w:color="000000"/>
              <w:left w:val="single" w:sz="4" w:space="0" w:color="000000"/>
              <w:bottom w:val="single" w:sz="4" w:space="0" w:color="000000"/>
              <w:right w:val="single" w:sz="4" w:space="0" w:color="000000"/>
            </w:tcBorders>
          </w:tcPr>
          <w:p>
            <w:pPr>
              <w:pStyle w:val="TAL"/>
              <w:rPr>
                <w:rFonts w:cs="Arial"/>
                <w:color w:val="000000"/>
                <w:lang w:eastAsia="zh-CN"/>
              </w:rPr>
            </w:pPr>
            <w:r>
              <w:rPr>
                <w:rFonts w:cs="Arial"/>
                <w:color w:val="000000"/>
              </w:rPr>
              <w:t>http://www.3gpp.org/ftp/specs/archive/32_series/32.316#</w:t>
            </w:r>
            <w:r>
              <w:rPr>
                <w:rFonts w:cs="Arial"/>
                <w:color w:val="000000"/>
                <w:lang w:eastAsia="zh-CN"/>
              </w:rPr>
              <w:t>GenericIRPSystem</w:t>
            </w:r>
          </w:p>
        </w:tc>
      </w:tr>
      <w:tr>
        <w:trPr/>
        <w:tc>
          <w:tcPr>
            <w:tcW w:w="1997"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ntfIRPNtfSystem</w:t>
            </w:r>
          </w:p>
        </w:tc>
        <w:tc>
          <w:tcPr>
            <w:tcW w:w="764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http://www.3gpp.org/ftp/specs/archive/32_series/32.306#notification/NotificationIRPNtfSystem</w:t>
            </w:r>
          </w:p>
        </w:tc>
      </w:tr>
    </w:tbl>
    <w:p>
      <w:pPr>
        <w:pStyle w:val="EditorsNote"/>
        <w:rPr>
          <w:color w:val="000000"/>
          <w:lang w:val="en-US" w:eastAsia="zh-CN"/>
        </w:rPr>
      </w:pPr>
      <w:r>
        <w:rPr>
          <w:color w:val="000000"/>
          <w:lang w:val="en-US" w:eastAsia="zh-CN"/>
        </w:rPr>
      </w:r>
    </w:p>
    <w:p>
      <w:pPr>
        <w:pStyle w:val="Heading1"/>
        <w:ind w:left="1134" w:hanging="1134"/>
        <w:rPr/>
      </w:pPr>
      <w:bookmarkStart w:id="61" w:name="__RefHeading___Toc335992012"/>
      <w:bookmarkEnd w:id="61"/>
      <w:r>
        <w:rPr/>
        <w:t>C.2</w:t>
        <w:tab/>
        <w:t>Mapping</w:t>
      </w:r>
    </w:p>
    <w:p>
      <w:pPr>
        <w:pStyle w:val="Heading2"/>
        <w:rPr/>
      </w:pPr>
      <w:bookmarkStart w:id="62" w:name="__RefHeading___Toc335992013"/>
      <w:bookmarkEnd w:id="62"/>
      <w:r>
        <w:rPr>
          <w:lang w:eastAsia="zh-CN"/>
        </w:rPr>
        <w:t>C.2</w:t>
      </w:r>
      <w:r>
        <w:rPr>
          <w:lang w:eastAsia="zh-CN"/>
        </w:rPr>
        <w:t>.1</w:t>
      </w:r>
      <w:r>
        <w:rPr>
          <w:lang w:eastAsia="zh-CN"/>
        </w:rPr>
        <w:tab/>
        <w:t>Operation and notification mapping</w:t>
      </w:r>
    </w:p>
    <w:p>
      <w:pPr>
        <w:pStyle w:val="Normal"/>
        <w:keepNext w:val="true"/>
        <w:rPr/>
      </w:pPr>
      <w:r>
        <w:rPr/>
        <w:t xml:space="preserve">The </w:t>
      </w:r>
      <w:r>
        <w:rPr>
          <w:lang w:eastAsia="zh-CN"/>
        </w:rPr>
        <w:t>Delta Synchronisation</w:t>
      </w:r>
      <w:r>
        <w:rPr/>
        <w:t xml:space="preserve"> IRP IS (3GPP TS 32.3</w:t>
      </w:r>
      <w:r>
        <w:rPr>
          <w:lang w:eastAsia="zh-CN"/>
        </w:rPr>
        <w:t>9</w:t>
      </w:r>
      <w:r>
        <w:rPr/>
        <w:t xml:space="preserve">2 [5]) defines semantics of operation and notification visible across the Itf-N.  Table C.2.1 indicates mapping of these operations and notifications to their equivalents defined in this SS. </w:t>
      </w:r>
    </w:p>
    <w:p>
      <w:pPr>
        <w:pStyle w:val="TH"/>
        <w:rPr>
          <w:lang w:eastAsia="zh-CN"/>
        </w:rPr>
      </w:pPr>
      <w:r>
        <w:rPr>
          <w:lang w:eastAsia="zh-CN"/>
        </w:rPr>
        <w:t>Table C.2.1: Mapping from IS Operation to SS Equivalents</w:t>
      </w:r>
    </w:p>
    <w:tbl>
      <w:tblPr>
        <w:tblW w:w="5000" w:type="pct"/>
        <w:jc w:val="center"/>
        <w:tblInd w:w="0" w:type="dxa"/>
        <w:tblLayout w:type="fixed"/>
        <w:tblCellMar>
          <w:top w:w="0" w:type="dxa"/>
          <w:left w:w="28" w:type="dxa"/>
          <w:bottom w:w="0" w:type="dxa"/>
          <w:right w:w="108" w:type="dxa"/>
        </w:tblCellMar>
      </w:tblPr>
      <w:tblGrid>
        <w:gridCol w:w="3211"/>
        <w:gridCol w:w="3171"/>
        <w:gridCol w:w="2403"/>
        <w:gridCol w:w="855"/>
      </w:tblGrid>
      <w:tr>
        <w:trPr>
          <w:tblHeader w:val="true"/>
          <w:cantSplit w:val="true"/>
        </w:trPr>
        <w:tc>
          <w:tcPr>
            <w:tcW w:w="3211"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IS Operation / Notification</w:t>
            </w:r>
            <w:r>
              <w:rPr>
                <w:lang w:eastAsia="zh-CN"/>
              </w:rPr>
              <w:t xml:space="preserve"> </w:t>
            </w:r>
            <w:r>
              <w:rPr/>
              <w:t xml:space="preserve">(3GPP </w:t>
            </w:r>
            <w:r>
              <w:rPr>
                <w:highlight w:val="lightGray"/>
              </w:rPr>
              <w:t>TS 32.392)</w:t>
            </w:r>
          </w:p>
        </w:tc>
        <w:tc>
          <w:tcPr>
            <w:tcW w:w="3171"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 xml:space="preserve">SS Method </w:t>
            </w:r>
          </w:p>
        </w:tc>
        <w:tc>
          <w:tcPr>
            <w:tcW w:w="2403"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SS Port</w:t>
            </w:r>
          </w:p>
        </w:tc>
        <w:tc>
          <w:tcPr>
            <w:tcW w:w="855"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Qualifier</w:t>
            </w:r>
          </w:p>
        </w:tc>
      </w:tr>
      <w:tr>
        <w:trPr>
          <w:cantSplit w:val="true"/>
        </w:trPr>
        <w:tc>
          <w:tcPr>
            <w:tcW w:w="32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manageDeltaSynchronization</w:t>
            </w:r>
          </w:p>
        </w:tc>
        <w:tc>
          <w:tcPr>
            <w:tcW w:w="31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manageDeltaSynchronization</w:t>
            </w:r>
          </w:p>
        </w:tc>
        <w:tc>
          <w:tcPr>
            <w:tcW w:w="24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szCs w:val="18"/>
              </w:rPr>
            </w:pPr>
            <w:r>
              <w:rPr>
                <w:color w:val="000000"/>
                <w:szCs w:val="18"/>
                <w:highlight w:val="white"/>
                <w:lang w:val="en-US" w:eastAsia="zh-CN"/>
              </w:rPr>
              <w:t>DeltaSynchGenericPartsPort</w:t>
            </w:r>
          </w:p>
        </w:tc>
        <w:tc>
          <w:tcPr>
            <w:tcW w:w="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M</w:t>
            </w:r>
          </w:p>
        </w:tc>
      </w:tr>
      <w:tr>
        <w:trPr>
          <w:cantSplit w:val="true"/>
        </w:trPr>
        <w:tc>
          <w:tcPr>
            <w:tcW w:w="32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getAvailableDeltaSynchPoints</w:t>
            </w:r>
          </w:p>
        </w:tc>
        <w:tc>
          <w:tcPr>
            <w:tcW w:w="31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getAvailableDeltaSynchPoints</w:t>
            </w:r>
          </w:p>
        </w:tc>
        <w:tc>
          <w:tcPr>
            <w:tcW w:w="24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18"/>
              </w:rPr>
            </w:pPr>
            <w:r>
              <w:rPr>
                <w:color w:val="000000"/>
                <w:szCs w:val="18"/>
                <w:highlight w:val="white"/>
                <w:lang w:val="en-US" w:eastAsia="zh-CN"/>
              </w:rPr>
              <w:t>DeltaSynchGenericPartsPort</w:t>
            </w:r>
          </w:p>
        </w:tc>
        <w:tc>
          <w:tcPr>
            <w:tcW w:w="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O</w:t>
            </w:r>
          </w:p>
        </w:tc>
      </w:tr>
      <w:tr>
        <w:trPr>
          <w:cantSplit w:val="true"/>
        </w:trPr>
        <w:tc>
          <w:tcPr>
            <w:tcW w:w="32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triggerDeltaSynchOfCMData</w:t>
            </w:r>
          </w:p>
        </w:tc>
        <w:tc>
          <w:tcPr>
            <w:tcW w:w="31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triggerDeltaSynchOfCMData</w:t>
            </w:r>
          </w:p>
        </w:tc>
        <w:tc>
          <w:tcPr>
            <w:tcW w:w="24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18"/>
              </w:rPr>
            </w:pPr>
            <w:r>
              <w:rPr>
                <w:color w:val="000000"/>
                <w:szCs w:val="18"/>
                <w:highlight w:val="white"/>
                <w:lang w:val="en-US" w:eastAsia="zh-CN"/>
              </w:rPr>
              <w:t>DeltaSynchOfCMDataPort</w:t>
            </w:r>
          </w:p>
        </w:tc>
        <w:tc>
          <w:tcPr>
            <w:tcW w:w="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O</w:t>
            </w:r>
          </w:p>
        </w:tc>
      </w:tr>
      <w:tr>
        <w:trPr>
          <w:cantSplit w:val="true"/>
        </w:trPr>
        <w:tc>
          <w:tcPr>
            <w:tcW w:w="32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triggerDeltaSynchOfAlar</w:t>
            </w:r>
            <w:r>
              <w:rPr/>
              <w:t>ms</w:t>
            </w:r>
          </w:p>
        </w:tc>
        <w:tc>
          <w:tcPr>
            <w:tcW w:w="31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triggerDeltaSynchOfAlar</w:t>
            </w:r>
            <w:r>
              <w:rPr/>
              <w:t>ms</w:t>
            </w:r>
          </w:p>
        </w:tc>
        <w:tc>
          <w:tcPr>
            <w:tcW w:w="24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18"/>
              </w:rPr>
            </w:pPr>
            <w:r>
              <w:rPr>
                <w:color w:val="000000"/>
                <w:szCs w:val="18"/>
                <w:highlight w:val="white"/>
                <w:lang w:val="en-US" w:eastAsia="zh-CN"/>
              </w:rPr>
              <w:t>DeltaSynchOfAlarmDataPort</w:t>
            </w:r>
          </w:p>
        </w:tc>
        <w:tc>
          <w:tcPr>
            <w:tcW w:w="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O</w:t>
            </w:r>
          </w:p>
        </w:tc>
      </w:tr>
      <w:tr>
        <w:trPr>
          <w:cantSplit w:val="true"/>
        </w:trPr>
        <w:tc>
          <w:tcPr>
            <w:tcW w:w="32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notifyStatusOfDeltaSynchronization</w:t>
            </w:r>
          </w:p>
        </w:tc>
        <w:tc>
          <w:tcPr>
            <w:tcW w:w="31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 xml:space="preserve">notify (note </w:t>
            </w:r>
            <w:r>
              <w:rPr>
                <w:rFonts w:cs="Arial"/>
                <w:lang w:eastAsia="zh-CN"/>
              </w:rPr>
              <w:t>1</w:t>
            </w:r>
            <w:r>
              <w:rPr>
                <w:rFonts w:cs="Arial"/>
              </w:rPr>
              <w:t>)</w:t>
              <w:tab/>
            </w:r>
          </w:p>
        </w:tc>
        <w:tc>
          <w:tcPr>
            <w:tcW w:w="24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18"/>
              </w:rPr>
            </w:pPr>
            <w:r>
              <w:rPr>
                <w:color w:val="000000"/>
                <w:szCs w:val="18"/>
                <w:highlight w:val="white"/>
                <w:lang w:val="en-US" w:eastAsia="zh-CN"/>
              </w:rPr>
              <w:t>NotificationIRPNtfPort</w:t>
            </w:r>
          </w:p>
        </w:tc>
        <w:tc>
          <w:tcPr>
            <w:tcW w:w="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32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notifyNewDeltaSynchPoint</w:t>
            </w:r>
          </w:p>
        </w:tc>
        <w:tc>
          <w:tcPr>
            <w:tcW w:w="31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 xml:space="preserve">notify (note </w:t>
            </w:r>
            <w:r>
              <w:rPr>
                <w:rFonts w:cs="Arial"/>
                <w:lang w:eastAsia="zh-CN"/>
              </w:rPr>
              <w:t>1</w:t>
            </w:r>
            <w:r>
              <w:rPr>
                <w:rFonts w:cs="Arial"/>
              </w:rPr>
              <w:t>)</w:t>
              <w:tab/>
            </w:r>
          </w:p>
        </w:tc>
        <w:tc>
          <w:tcPr>
            <w:tcW w:w="24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szCs w:val="18"/>
              </w:rPr>
            </w:pPr>
            <w:r>
              <w:rPr>
                <w:color w:val="000000"/>
                <w:szCs w:val="18"/>
                <w:highlight w:val="white"/>
                <w:lang w:val="en-US" w:eastAsia="zh-CN"/>
              </w:rPr>
              <w:t>NotificationIRPNtfPort</w:t>
            </w:r>
          </w:p>
        </w:tc>
        <w:tc>
          <w:tcPr>
            <w:tcW w:w="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O</w:t>
            </w:r>
          </w:p>
        </w:tc>
      </w:tr>
      <w:tr>
        <w:trPr>
          <w:cantSplit w:val="true"/>
        </w:trPr>
        <w:tc>
          <w:tcPr>
            <w:tcW w:w="9640"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w:t>
            </w:r>
            <w:r>
              <w:rPr>
                <w:lang w:eastAsia="zh-CN"/>
              </w:rPr>
              <w:t>1</w:t>
            </w:r>
            <w:r>
              <w:rPr/>
              <w:t>:</w:t>
              <w:tab/>
              <w:t xml:space="preserve">The IS equivalent maps to an XML definition specified in Annex B, and this being an input parameter to the operation notify under the port type ntfIRPNtfSystem:NotificationIRPNtf and under the binding ntfIRPNtfSystem:NotificationIRPNtf of 3GPP TS 32.306 [11]. </w:t>
            </w:r>
          </w:p>
        </w:tc>
      </w:tr>
    </w:tbl>
    <w:p>
      <w:pPr>
        <w:pStyle w:val="Heading2"/>
        <w:rPr/>
      </w:pPr>
      <w:bookmarkStart w:id="63" w:name="__RefHeading___Toc335992014"/>
      <w:bookmarkEnd w:id="63"/>
      <w:r>
        <w:rPr>
          <w:lang w:eastAsia="zh-CN"/>
        </w:rPr>
        <w:t>C.2</w:t>
      </w:r>
      <w:r>
        <w:rPr>
          <w:lang w:eastAsia="zh-CN"/>
        </w:rPr>
        <w:t>.</w:t>
      </w:r>
      <w:r>
        <w:rPr>
          <w:lang w:eastAsia="zh-CN"/>
        </w:rPr>
        <w:t>2</w:t>
        <w:tab/>
        <w:t>Operation parameter mapping</w:t>
      </w:r>
    </w:p>
    <w:p>
      <w:pPr>
        <w:pStyle w:val="Normal"/>
        <w:rPr/>
      </w:pPr>
      <w:r>
        <w:rPr/>
        <w:t xml:space="preserve">The </w:t>
      </w:r>
      <w:r>
        <w:rPr>
          <w:lang w:eastAsia="zh-CN"/>
        </w:rPr>
        <w:t>Delta Synchronisation</w:t>
      </w:r>
      <w:r>
        <w:rPr/>
        <w:t xml:space="preserve"> IRP IS (3GPP TS 32.3</w:t>
      </w:r>
      <w:r>
        <w:rPr>
          <w:lang w:eastAsia="zh-CN"/>
        </w:rPr>
        <w:t>9</w:t>
      </w:r>
      <w:r>
        <w:rPr/>
        <w:t xml:space="preserve">2 [5]) defines semantics of parameters carried in the operations. </w:t>
      </w:r>
      <w:r>
        <w:rPr>
          <w:lang w:eastAsia="zh-CN"/>
        </w:rPr>
        <w:t xml:space="preserve">The tables below </w:t>
      </w:r>
      <w:r>
        <w:rPr/>
        <w:t>show</w:t>
      </w:r>
      <w:r>
        <w:rPr/>
        <w:t xml:space="preserve"> the mapping of these parameters, as per operation, to their equivalents defined in this SS.</w:t>
      </w:r>
    </w:p>
    <w:p>
      <w:pPr>
        <w:pStyle w:val="TH"/>
        <w:rPr/>
      </w:pPr>
      <w:r>
        <w:rPr/>
        <w:t>Table C.2.</w:t>
      </w:r>
      <w:r>
        <w:rPr>
          <w:lang w:eastAsia="zh-CN"/>
        </w:rPr>
        <w:t>2</w:t>
      </w:r>
      <w:r>
        <w:rPr>
          <w:lang w:eastAsia="zh-CN"/>
        </w:rPr>
        <w:t>.1</w:t>
      </w:r>
      <w:r>
        <w:rPr/>
        <w:t xml:space="preserve">: Mapping from IS </w:t>
      </w:r>
      <w:r>
        <w:rPr>
          <w:rFonts w:cs="Courier New" w:ascii="Courier New" w:hAnsi="Courier New"/>
        </w:rPr>
        <w:t>manageDeltaSynchronization</w:t>
      </w:r>
      <w:r>
        <w:rPr/>
        <w:t xml:space="preserve"> parameters to SS equivalents</w:t>
      </w:r>
    </w:p>
    <w:tbl>
      <w:tblPr>
        <w:tblW w:w="3200" w:type="pct"/>
        <w:jc w:val="center"/>
        <w:tblInd w:w="0" w:type="dxa"/>
        <w:tblLayout w:type="fixed"/>
        <w:tblCellMar>
          <w:top w:w="0" w:type="dxa"/>
          <w:left w:w="28" w:type="dxa"/>
          <w:bottom w:w="0" w:type="dxa"/>
          <w:right w:w="28" w:type="dxa"/>
        </w:tblCellMar>
      </w:tblPr>
      <w:tblGrid>
        <w:gridCol w:w="2691"/>
        <w:gridCol w:w="2706"/>
        <w:gridCol w:w="772"/>
      </w:tblGrid>
      <w:tr>
        <w:trPr/>
        <w:tc>
          <w:tcPr>
            <w:tcW w:w="269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70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691"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2706"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77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91" w:type="dxa"/>
            <w:tcBorders>
              <w:top w:val="single" w:sz="6" w:space="0" w:color="000000"/>
              <w:left w:val="single" w:sz="6" w:space="0" w:color="000000"/>
              <w:bottom w:val="single" w:sz="6" w:space="0" w:color="000000"/>
              <w:right w:val="single" w:sz="6" w:space="0" w:color="000000"/>
            </w:tcBorders>
          </w:tcPr>
          <w:p>
            <w:pPr>
              <w:pStyle w:val="TAL"/>
              <w:rPr/>
            </w:pPr>
            <w:r>
              <w:rPr/>
              <w:t>manageDeltaSynchForAlarmData</w:t>
            </w:r>
          </w:p>
        </w:tc>
        <w:tc>
          <w:tcPr>
            <w:tcW w:w="2706" w:type="dxa"/>
            <w:tcBorders>
              <w:top w:val="single" w:sz="6" w:space="0" w:color="000000"/>
              <w:left w:val="single" w:sz="6" w:space="0" w:color="000000"/>
              <w:bottom w:val="single" w:sz="6" w:space="0" w:color="000000"/>
              <w:right w:val="single" w:sz="6" w:space="0" w:color="000000"/>
            </w:tcBorders>
          </w:tcPr>
          <w:p>
            <w:pPr>
              <w:pStyle w:val="TAL"/>
              <w:rPr/>
            </w:pPr>
            <w:r>
              <w:rPr/>
              <w:t>manageDeltaSynchForAlarmData</w:t>
            </w:r>
          </w:p>
        </w:tc>
        <w:tc>
          <w:tcPr>
            <w:tcW w:w="772"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691" w:type="dxa"/>
            <w:tcBorders>
              <w:top w:val="single" w:sz="6" w:space="0" w:color="000000"/>
              <w:left w:val="single" w:sz="6" w:space="0" w:color="000000"/>
              <w:bottom w:val="single" w:sz="6" w:space="0" w:color="000000"/>
              <w:right w:val="single" w:sz="6" w:space="0" w:color="000000"/>
            </w:tcBorders>
          </w:tcPr>
          <w:p>
            <w:pPr>
              <w:pStyle w:val="TAL"/>
              <w:rPr/>
            </w:pPr>
            <w:r>
              <w:rPr/>
              <w:t>manageDeltaSynchForCMData</w:t>
            </w:r>
          </w:p>
        </w:tc>
        <w:tc>
          <w:tcPr>
            <w:tcW w:w="2706" w:type="dxa"/>
            <w:tcBorders>
              <w:top w:val="single" w:sz="6" w:space="0" w:color="000000"/>
              <w:left w:val="single" w:sz="6" w:space="0" w:color="000000"/>
              <w:bottom w:val="single" w:sz="6" w:space="0" w:color="000000"/>
              <w:right w:val="single" w:sz="6" w:space="0" w:color="000000"/>
            </w:tcBorders>
          </w:tcPr>
          <w:p>
            <w:pPr>
              <w:pStyle w:val="TAL"/>
              <w:rPr/>
            </w:pPr>
            <w:r>
              <w:rPr/>
              <w:t>manageDeltaSynchForCMData</w:t>
            </w:r>
          </w:p>
        </w:tc>
        <w:tc>
          <w:tcPr>
            <w:tcW w:w="772"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691"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t>tatus</w:t>
            </w:r>
          </w:p>
        </w:tc>
        <w:tc>
          <w:tcPr>
            <w:tcW w:w="2706"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t>tatus</w:t>
            </w:r>
          </w:p>
        </w:tc>
        <w:tc>
          <w:tcPr>
            <w:tcW w:w="77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Table C.2.</w:t>
      </w:r>
      <w:r>
        <w:rPr>
          <w:lang w:eastAsia="zh-CN"/>
        </w:rPr>
        <w:t>2.2</w:t>
      </w:r>
      <w:r>
        <w:rPr/>
        <w:t xml:space="preserve">: Mapping from IS </w:t>
      </w:r>
      <w:r>
        <w:rPr>
          <w:rFonts w:cs="Courier New" w:ascii="Courier New" w:hAnsi="Courier New"/>
        </w:rPr>
        <w:t>getAvailableDeltaSynchPoints</w:t>
      </w:r>
      <w:r>
        <w:rPr/>
        <w:t xml:space="preserve"> parameters to SS equivalents</w:t>
      </w:r>
    </w:p>
    <w:tbl>
      <w:tblPr>
        <w:tblW w:w="3500" w:type="pct"/>
        <w:jc w:val="center"/>
        <w:tblInd w:w="0" w:type="dxa"/>
        <w:tblLayout w:type="fixed"/>
        <w:tblCellMar>
          <w:top w:w="0" w:type="dxa"/>
          <w:left w:w="28" w:type="dxa"/>
          <w:bottom w:w="0" w:type="dxa"/>
          <w:right w:w="28" w:type="dxa"/>
        </w:tblCellMar>
      </w:tblPr>
      <w:tblGrid>
        <w:gridCol w:w="2966"/>
        <w:gridCol w:w="3008"/>
        <w:gridCol w:w="774"/>
      </w:tblGrid>
      <w:tr>
        <w:trPr/>
        <w:tc>
          <w:tcPr>
            <w:tcW w:w="296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00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966"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3008"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774"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966" w:type="dxa"/>
            <w:tcBorders>
              <w:top w:val="single" w:sz="6" w:space="0" w:color="000000"/>
              <w:left w:val="single" w:sz="6" w:space="0" w:color="000000"/>
              <w:bottom w:val="single" w:sz="6" w:space="0" w:color="000000"/>
              <w:right w:val="single" w:sz="6" w:space="0" w:color="000000"/>
            </w:tcBorders>
          </w:tcPr>
          <w:p>
            <w:pPr>
              <w:pStyle w:val="TAL"/>
              <w:rPr/>
            </w:pPr>
            <w:r>
              <w:rPr/>
              <w:t>synchPointsForCMDataRequested</w:t>
            </w:r>
          </w:p>
        </w:tc>
        <w:tc>
          <w:tcPr>
            <w:tcW w:w="3008" w:type="dxa"/>
            <w:tcBorders>
              <w:top w:val="single" w:sz="6" w:space="0" w:color="000000"/>
              <w:left w:val="single" w:sz="6" w:space="0" w:color="000000"/>
              <w:bottom w:val="single" w:sz="6" w:space="0" w:color="000000"/>
              <w:right w:val="single" w:sz="6" w:space="0" w:color="000000"/>
            </w:tcBorders>
          </w:tcPr>
          <w:p>
            <w:pPr>
              <w:pStyle w:val="TAL"/>
              <w:rPr/>
            </w:pPr>
            <w:r>
              <w:rPr/>
              <w:t>synchPointsForCMDataRequested</w:t>
            </w:r>
          </w:p>
        </w:tc>
        <w:tc>
          <w:tcPr>
            <w:tcW w:w="774"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966" w:type="dxa"/>
            <w:tcBorders>
              <w:top w:val="single" w:sz="6" w:space="0" w:color="000000"/>
              <w:left w:val="single" w:sz="6" w:space="0" w:color="000000"/>
              <w:bottom w:val="single" w:sz="6" w:space="0" w:color="000000"/>
              <w:right w:val="single" w:sz="6" w:space="0" w:color="000000"/>
            </w:tcBorders>
          </w:tcPr>
          <w:p>
            <w:pPr>
              <w:pStyle w:val="TAL"/>
              <w:rPr/>
            </w:pPr>
            <w:r>
              <w:rPr/>
              <w:t>synchPointsForAlarmDataRequested</w:t>
            </w:r>
          </w:p>
        </w:tc>
        <w:tc>
          <w:tcPr>
            <w:tcW w:w="3008" w:type="dxa"/>
            <w:tcBorders>
              <w:top w:val="single" w:sz="6" w:space="0" w:color="000000"/>
              <w:left w:val="single" w:sz="6" w:space="0" w:color="000000"/>
              <w:bottom w:val="single" w:sz="6" w:space="0" w:color="000000"/>
              <w:right w:val="single" w:sz="6" w:space="0" w:color="000000"/>
            </w:tcBorders>
          </w:tcPr>
          <w:p>
            <w:pPr>
              <w:pStyle w:val="TAL"/>
              <w:rPr/>
            </w:pPr>
            <w:r>
              <w:rPr/>
              <w:t>synchPointsForAlarmDataRequested</w:t>
            </w:r>
          </w:p>
        </w:tc>
        <w:tc>
          <w:tcPr>
            <w:tcW w:w="774"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966" w:type="dxa"/>
            <w:tcBorders>
              <w:top w:val="single" w:sz="6" w:space="0" w:color="000000"/>
              <w:left w:val="single" w:sz="6" w:space="0" w:color="000000"/>
              <w:bottom w:val="single" w:sz="6" w:space="0" w:color="000000"/>
              <w:right w:val="single" w:sz="6" w:space="0" w:color="000000"/>
            </w:tcBorders>
          </w:tcPr>
          <w:p>
            <w:pPr>
              <w:pStyle w:val="TAL"/>
              <w:rPr/>
            </w:pPr>
            <w:r>
              <w:rPr/>
              <w:t>synchPointListForAlarms</w:t>
            </w:r>
          </w:p>
        </w:tc>
        <w:tc>
          <w:tcPr>
            <w:tcW w:w="3008" w:type="dxa"/>
            <w:tcBorders>
              <w:top w:val="single" w:sz="6" w:space="0" w:color="000000"/>
              <w:left w:val="single" w:sz="6" w:space="0" w:color="000000"/>
              <w:bottom w:val="single" w:sz="6" w:space="0" w:color="000000"/>
              <w:right w:val="single" w:sz="6" w:space="0" w:color="000000"/>
            </w:tcBorders>
          </w:tcPr>
          <w:p>
            <w:pPr>
              <w:pStyle w:val="TAL"/>
              <w:rPr/>
            </w:pPr>
            <w:r>
              <w:rPr/>
              <w:t>synchPointListForAlarms</w:t>
            </w:r>
          </w:p>
        </w:tc>
        <w:tc>
          <w:tcPr>
            <w:tcW w:w="774"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966" w:type="dxa"/>
            <w:tcBorders>
              <w:top w:val="single" w:sz="6" w:space="0" w:color="000000"/>
              <w:left w:val="single" w:sz="6" w:space="0" w:color="000000"/>
              <w:bottom w:val="single" w:sz="6" w:space="0" w:color="000000"/>
              <w:right w:val="single" w:sz="6" w:space="0" w:color="000000"/>
            </w:tcBorders>
          </w:tcPr>
          <w:p>
            <w:pPr>
              <w:pStyle w:val="TAL"/>
              <w:rPr/>
            </w:pPr>
            <w:r>
              <w:rPr/>
              <w:t>synchPointListFor</w:t>
            </w:r>
            <w:r>
              <w:rPr/>
              <w:t>CMData</w:t>
            </w:r>
          </w:p>
        </w:tc>
        <w:tc>
          <w:tcPr>
            <w:tcW w:w="3008" w:type="dxa"/>
            <w:tcBorders>
              <w:top w:val="single" w:sz="6" w:space="0" w:color="000000"/>
              <w:left w:val="single" w:sz="6" w:space="0" w:color="000000"/>
              <w:bottom w:val="single" w:sz="6" w:space="0" w:color="000000"/>
              <w:right w:val="single" w:sz="6" w:space="0" w:color="000000"/>
            </w:tcBorders>
          </w:tcPr>
          <w:p>
            <w:pPr>
              <w:pStyle w:val="TAL"/>
              <w:rPr/>
            </w:pPr>
            <w:r>
              <w:rPr/>
              <w:t>synchPointListFor</w:t>
            </w:r>
            <w:r>
              <w:rPr/>
              <w:t>CMData</w:t>
            </w:r>
          </w:p>
        </w:tc>
        <w:tc>
          <w:tcPr>
            <w:tcW w:w="774"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966"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t>tatus</w:t>
            </w:r>
          </w:p>
        </w:tc>
        <w:tc>
          <w:tcPr>
            <w:tcW w:w="3008"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t>tatus</w:t>
            </w:r>
          </w:p>
        </w:tc>
        <w:tc>
          <w:tcPr>
            <w:tcW w:w="774"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Table C.2.</w:t>
      </w:r>
      <w:r>
        <w:rPr>
          <w:lang w:eastAsia="zh-CN"/>
        </w:rPr>
        <w:t>2.3</w:t>
      </w:r>
      <w:r>
        <w:rPr/>
        <w:t xml:space="preserve">: Mapping from IS </w:t>
      </w:r>
      <w:r>
        <w:rPr>
          <w:rFonts w:cs="Courier New" w:ascii="Courier New" w:hAnsi="Courier New"/>
        </w:rPr>
        <w:t>triggerDeltaSynchOfCMData</w:t>
      </w:r>
      <w:r>
        <w:rPr/>
        <w:t xml:space="preserve"> parameters to SS equivalents</w:t>
      </w:r>
    </w:p>
    <w:tbl>
      <w:tblPr>
        <w:tblW w:w="2700" w:type="pct"/>
        <w:jc w:val="center"/>
        <w:tblInd w:w="0" w:type="dxa"/>
        <w:tblLayout w:type="fixed"/>
        <w:tblCellMar>
          <w:top w:w="0" w:type="dxa"/>
          <w:left w:w="28" w:type="dxa"/>
          <w:bottom w:w="0" w:type="dxa"/>
          <w:right w:w="28" w:type="dxa"/>
        </w:tblCellMar>
      </w:tblPr>
      <w:tblGrid>
        <w:gridCol w:w="2108"/>
        <w:gridCol w:w="2322"/>
        <w:gridCol w:w="775"/>
      </w:tblGrid>
      <w:tr>
        <w:trPr/>
        <w:tc>
          <w:tcPr>
            <w:tcW w:w="210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3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108"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2322"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775"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108" w:type="dxa"/>
            <w:tcBorders>
              <w:top w:val="single" w:sz="6" w:space="0" w:color="000000"/>
              <w:left w:val="single" w:sz="6" w:space="0" w:color="000000"/>
              <w:bottom w:val="single" w:sz="6" w:space="0" w:color="000000"/>
              <w:right w:val="single" w:sz="6" w:space="0" w:color="000000"/>
            </w:tcBorders>
          </w:tcPr>
          <w:p>
            <w:pPr>
              <w:pStyle w:val="TAL"/>
              <w:rPr/>
            </w:pPr>
            <w:r>
              <w:rPr/>
              <w:t>dataRequested</w:t>
            </w:r>
          </w:p>
        </w:tc>
        <w:tc>
          <w:tcPr>
            <w:tcW w:w="2322" w:type="dxa"/>
            <w:tcBorders>
              <w:top w:val="single" w:sz="6" w:space="0" w:color="000000"/>
              <w:left w:val="single" w:sz="6" w:space="0" w:color="000000"/>
              <w:bottom w:val="single" w:sz="6" w:space="0" w:color="000000"/>
              <w:right w:val="single" w:sz="6" w:space="0" w:color="000000"/>
            </w:tcBorders>
          </w:tcPr>
          <w:p>
            <w:pPr>
              <w:pStyle w:val="TAL"/>
              <w:rPr/>
            </w:pPr>
            <w:r>
              <w:rPr/>
              <w:t>dataRequested</w:t>
            </w:r>
          </w:p>
        </w:tc>
        <w:tc>
          <w:tcPr>
            <w:tcW w:w="775"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108" w:type="dxa"/>
            <w:tcBorders>
              <w:top w:val="single" w:sz="6" w:space="0" w:color="000000"/>
              <w:left w:val="single" w:sz="6" w:space="0" w:color="000000"/>
              <w:bottom w:val="single" w:sz="6" w:space="0" w:color="000000"/>
              <w:right w:val="single" w:sz="6" w:space="0" w:color="000000"/>
            </w:tcBorders>
          </w:tcPr>
          <w:p>
            <w:pPr>
              <w:pStyle w:val="TAL"/>
              <w:rPr/>
            </w:pPr>
            <w:r>
              <w:rPr/>
              <w:t>baseMOInstance</w:t>
            </w:r>
          </w:p>
        </w:tc>
        <w:tc>
          <w:tcPr>
            <w:tcW w:w="2322" w:type="dxa"/>
            <w:tcBorders>
              <w:top w:val="single" w:sz="6" w:space="0" w:color="000000"/>
              <w:left w:val="single" w:sz="6" w:space="0" w:color="000000"/>
              <w:bottom w:val="single" w:sz="6" w:space="0" w:color="000000"/>
              <w:right w:val="single" w:sz="6" w:space="0" w:color="000000"/>
            </w:tcBorders>
          </w:tcPr>
          <w:p>
            <w:pPr>
              <w:pStyle w:val="TAL"/>
              <w:rPr/>
            </w:pPr>
            <w:r>
              <w:rPr/>
              <w:t>baseMOInstance</w:t>
            </w:r>
          </w:p>
        </w:tc>
        <w:tc>
          <w:tcPr>
            <w:tcW w:w="775"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108" w:type="dxa"/>
            <w:tcBorders>
              <w:top w:val="single" w:sz="6" w:space="0" w:color="000000"/>
              <w:left w:val="single" w:sz="6" w:space="0" w:color="000000"/>
              <w:bottom w:val="single" w:sz="6" w:space="0" w:color="000000"/>
              <w:right w:val="single" w:sz="6" w:space="0" w:color="000000"/>
            </w:tcBorders>
          </w:tcPr>
          <w:p>
            <w:pPr>
              <w:pStyle w:val="TAL"/>
              <w:rPr/>
            </w:pPr>
            <w:r>
              <w:rPr/>
              <w:t>scope</w:t>
            </w:r>
          </w:p>
        </w:tc>
        <w:tc>
          <w:tcPr>
            <w:tcW w:w="2322" w:type="dxa"/>
            <w:tcBorders>
              <w:top w:val="single" w:sz="6" w:space="0" w:color="000000"/>
              <w:left w:val="single" w:sz="6" w:space="0" w:color="000000"/>
              <w:bottom w:val="single" w:sz="6" w:space="0" w:color="000000"/>
              <w:right w:val="single" w:sz="6" w:space="0" w:color="000000"/>
            </w:tcBorders>
          </w:tcPr>
          <w:p>
            <w:pPr>
              <w:pStyle w:val="TAL"/>
              <w:rPr/>
            </w:pPr>
            <w:r>
              <w:rPr/>
              <w:t>scope</w:t>
            </w:r>
          </w:p>
        </w:tc>
        <w:tc>
          <w:tcPr>
            <w:tcW w:w="775"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108" w:type="dxa"/>
            <w:tcBorders>
              <w:top w:val="single" w:sz="6" w:space="0" w:color="000000"/>
              <w:left w:val="single" w:sz="6" w:space="0" w:color="000000"/>
              <w:bottom w:val="single" w:sz="6" w:space="0" w:color="000000"/>
              <w:right w:val="single" w:sz="6" w:space="0" w:color="000000"/>
            </w:tcBorders>
          </w:tcPr>
          <w:p>
            <w:pPr>
              <w:pStyle w:val="TAL"/>
              <w:rPr/>
            </w:pPr>
            <w:r>
              <w:rPr/>
              <w:t xml:space="preserve">synchPoint </w:t>
            </w:r>
          </w:p>
        </w:tc>
        <w:tc>
          <w:tcPr>
            <w:tcW w:w="2322" w:type="dxa"/>
            <w:tcBorders>
              <w:top w:val="single" w:sz="6" w:space="0" w:color="000000"/>
              <w:left w:val="single" w:sz="6" w:space="0" w:color="000000"/>
              <w:bottom w:val="single" w:sz="6" w:space="0" w:color="000000"/>
              <w:right w:val="single" w:sz="6" w:space="0" w:color="000000"/>
            </w:tcBorders>
          </w:tcPr>
          <w:p>
            <w:pPr>
              <w:pStyle w:val="TAL"/>
              <w:rPr/>
            </w:pPr>
            <w:r>
              <w:rPr/>
              <w:t xml:space="preserve">synchPoint </w:t>
            </w:r>
          </w:p>
        </w:tc>
        <w:tc>
          <w:tcPr>
            <w:tcW w:w="77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108" w:type="dxa"/>
            <w:tcBorders>
              <w:top w:val="single" w:sz="6" w:space="0" w:color="000000"/>
              <w:left w:val="single" w:sz="6" w:space="0" w:color="000000"/>
              <w:bottom w:val="single" w:sz="6" w:space="0" w:color="000000"/>
              <w:right w:val="single" w:sz="6" w:space="0" w:color="000000"/>
            </w:tcBorders>
          </w:tcPr>
          <w:p>
            <w:pPr>
              <w:pStyle w:val="TAL"/>
              <w:rPr/>
            </w:pPr>
            <w:r>
              <w:rPr/>
              <w:t>deltaLists</w:t>
            </w:r>
          </w:p>
        </w:tc>
        <w:tc>
          <w:tcPr>
            <w:tcW w:w="2322" w:type="dxa"/>
            <w:tcBorders>
              <w:top w:val="single" w:sz="6" w:space="0" w:color="000000"/>
              <w:left w:val="single" w:sz="6" w:space="0" w:color="000000"/>
              <w:bottom w:val="single" w:sz="6" w:space="0" w:color="000000"/>
              <w:right w:val="single" w:sz="6" w:space="0" w:color="000000"/>
            </w:tcBorders>
          </w:tcPr>
          <w:p>
            <w:pPr>
              <w:pStyle w:val="TAL"/>
              <w:rPr/>
            </w:pPr>
            <w:r>
              <w:rPr/>
              <w:t>deltaLists</w:t>
            </w:r>
          </w:p>
        </w:tc>
        <w:tc>
          <w:tcPr>
            <w:tcW w:w="775"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108" w:type="dxa"/>
            <w:tcBorders>
              <w:top w:val="single" w:sz="6" w:space="0" w:color="000000"/>
              <w:left w:val="single" w:sz="6" w:space="0" w:color="000000"/>
              <w:bottom w:val="single" w:sz="6" w:space="0" w:color="000000"/>
              <w:right w:val="single" w:sz="6" w:space="0" w:color="000000"/>
            </w:tcBorders>
          </w:tcPr>
          <w:p>
            <w:pPr>
              <w:pStyle w:val="TAL"/>
              <w:rPr/>
            </w:pPr>
            <w:r>
              <w:rPr/>
              <w:t>newSynchPoint</w:t>
            </w:r>
          </w:p>
        </w:tc>
        <w:tc>
          <w:tcPr>
            <w:tcW w:w="2322" w:type="dxa"/>
            <w:tcBorders>
              <w:top w:val="single" w:sz="6" w:space="0" w:color="000000"/>
              <w:left w:val="single" w:sz="6" w:space="0" w:color="000000"/>
              <w:bottom w:val="single" w:sz="6" w:space="0" w:color="000000"/>
              <w:right w:val="single" w:sz="6" w:space="0" w:color="000000"/>
            </w:tcBorders>
          </w:tcPr>
          <w:p>
            <w:pPr>
              <w:pStyle w:val="TAL"/>
              <w:rPr/>
            </w:pPr>
            <w:r>
              <w:rPr/>
              <w:t>newSynchPoint</w:t>
            </w:r>
          </w:p>
        </w:tc>
        <w:tc>
          <w:tcPr>
            <w:tcW w:w="775"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108"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t>tatus</w:t>
            </w:r>
          </w:p>
        </w:tc>
        <w:tc>
          <w:tcPr>
            <w:tcW w:w="232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t>tatus</w:t>
            </w:r>
          </w:p>
        </w:tc>
        <w:tc>
          <w:tcPr>
            <w:tcW w:w="775"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Table C.2.</w:t>
      </w:r>
      <w:r>
        <w:rPr>
          <w:lang w:eastAsia="zh-CN"/>
        </w:rPr>
        <w:t>2.4</w:t>
      </w:r>
      <w:r>
        <w:rPr/>
        <w:t xml:space="preserve">: Mapping from IS </w:t>
      </w:r>
      <w:r>
        <w:rPr>
          <w:rFonts w:cs="Courier New" w:ascii="Courier New" w:hAnsi="Courier New"/>
        </w:rPr>
        <w:t>triggerDeltaSynchOfAlarms</w:t>
      </w:r>
      <w:r>
        <w:rPr/>
        <w:t xml:space="preserve"> parameters to SS equivalents</w:t>
      </w:r>
    </w:p>
    <w:tbl>
      <w:tblPr>
        <w:tblW w:w="2600" w:type="pct"/>
        <w:jc w:val="center"/>
        <w:tblInd w:w="0" w:type="dxa"/>
        <w:tblLayout w:type="fixed"/>
        <w:tblCellMar>
          <w:top w:w="0" w:type="dxa"/>
          <w:left w:w="28" w:type="dxa"/>
          <w:bottom w:w="0" w:type="dxa"/>
          <w:right w:w="28" w:type="dxa"/>
        </w:tblCellMar>
      </w:tblPr>
      <w:tblGrid>
        <w:gridCol w:w="2116"/>
        <w:gridCol w:w="2120"/>
        <w:gridCol w:w="776"/>
      </w:tblGrid>
      <w:tr>
        <w:trPr/>
        <w:tc>
          <w:tcPr>
            <w:tcW w:w="211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12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116"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2120"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116" w:type="dxa"/>
            <w:tcBorders>
              <w:top w:val="single" w:sz="6" w:space="0" w:color="000000"/>
              <w:left w:val="single" w:sz="6" w:space="0" w:color="000000"/>
              <w:bottom w:val="single" w:sz="6" w:space="0" w:color="000000"/>
              <w:right w:val="single" w:sz="6" w:space="0" w:color="000000"/>
            </w:tcBorders>
          </w:tcPr>
          <w:p>
            <w:pPr>
              <w:pStyle w:val="TAL"/>
              <w:rPr/>
            </w:pPr>
            <w:r>
              <w:rPr/>
              <w:t>dataRequested</w:t>
            </w:r>
          </w:p>
        </w:tc>
        <w:tc>
          <w:tcPr>
            <w:tcW w:w="2120" w:type="dxa"/>
            <w:tcBorders>
              <w:top w:val="single" w:sz="6" w:space="0" w:color="000000"/>
              <w:left w:val="single" w:sz="6" w:space="0" w:color="000000"/>
              <w:bottom w:val="single" w:sz="6" w:space="0" w:color="000000"/>
              <w:right w:val="single" w:sz="6" w:space="0" w:color="000000"/>
            </w:tcBorders>
          </w:tcPr>
          <w:p>
            <w:pPr>
              <w:pStyle w:val="TAL"/>
              <w:rPr/>
            </w:pPr>
            <w:r>
              <w:rPr/>
              <w:t>dataRequested</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116" w:type="dxa"/>
            <w:tcBorders>
              <w:top w:val="single" w:sz="6" w:space="0" w:color="000000"/>
              <w:left w:val="single" w:sz="6" w:space="0" w:color="000000"/>
              <w:bottom w:val="single" w:sz="6" w:space="0" w:color="000000"/>
              <w:right w:val="single" w:sz="6" w:space="0" w:color="000000"/>
            </w:tcBorders>
          </w:tcPr>
          <w:p>
            <w:pPr>
              <w:pStyle w:val="TAL"/>
              <w:rPr/>
            </w:pPr>
            <w:r>
              <w:rPr/>
              <w:t>baseMOInstance</w:t>
            </w:r>
          </w:p>
        </w:tc>
        <w:tc>
          <w:tcPr>
            <w:tcW w:w="2120" w:type="dxa"/>
            <w:tcBorders>
              <w:top w:val="single" w:sz="6" w:space="0" w:color="000000"/>
              <w:left w:val="single" w:sz="6" w:space="0" w:color="000000"/>
              <w:bottom w:val="single" w:sz="6" w:space="0" w:color="000000"/>
              <w:right w:val="single" w:sz="6" w:space="0" w:color="000000"/>
            </w:tcBorders>
          </w:tcPr>
          <w:p>
            <w:pPr>
              <w:pStyle w:val="TAL"/>
              <w:rPr/>
            </w:pPr>
            <w:r>
              <w:rPr/>
              <w:t>baseMOInstance</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116" w:type="dxa"/>
            <w:tcBorders>
              <w:top w:val="single" w:sz="6" w:space="0" w:color="000000"/>
              <w:left w:val="single" w:sz="6" w:space="0" w:color="000000"/>
              <w:bottom w:val="single" w:sz="6" w:space="0" w:color="000000"/>
              <w:right w:val="single" w:sz="6" w:space="0" w:color="000000"/>
            </w:tcBorders>
          </w:tcPr>
          <w:p>
            <w:pPr>
              <w:pStyle w:val="TAL"/>
              <w:rPr/>
            </w:pPr>
            <w:r>
              <w:rPr/>
              <w:t>scope</w:t>
            </w:r>
          </w:p>
        </w:tc>
        <w:tc>
          <w:tcPr>
            <w:tcW w:w="2120" w:type="dxa"/>
            <w:tcBorders>
              <w:top w:val="single" w:sz="6" w:space="0" w:color="000000"/>
              <w:left w:val="single" w:sz="6" w:space="0" w:color="000000"/>
              <w:bottom w:val="single" w:sz="6" w:space="0" w:color="000000"/>
              <w:right w:val="single" w:sz="6" w:space="0" w:color="000000"/>
            </w:tcBorders>
          </w:tcPr>
          <w:p>
            <w:pPr>
              <w:pStyle w:val="TAL"/>
              <w:rPr/>
            </w:pPr>
            <w:r>
              <w:rPr/>
              <w:t>scope</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116" w:type="dxa"/>
            <w:tcBorders>
              <w:top w:val="single" w:sz="6" w:space="0" w:color="000000"/>
              <w:left w:val="single" w:sz="6" w:space="0" w:color="000000"/>
              <w:bottom w:val="single" w:sz="6" w:space="0" w:color="000000"/>
              <w:right w:val="single" w:sz="6" w:space="0" w:color="000000"/>
            </w:tcBorders>
          </w:tcPr>
          <w:p>
            <w:pPr>
              <w:pStyle w:val="TAL"/>
              <w:rPr/>
            </w:pPr>
            <w:r>
              <w:rPr/>
              <w:t xml:space="preserve">synchPoint </w:t>
            </w:r>
          </w:p>
        </w:tc>
        <w:tc>
          <w:tcPr>
            <w:tcW w:w="2120" w:type="dxa"/>
            <w:tcBorders>
              <w:top w:val="single" w:sz="6" w:space="0" w:color="000000"/>
              <w:left w:val="single" w:sz="6" w:space="0" w:color="000000"/>
              <w:bottom w:val="single" w:sz="6" w:space="0" w:color="000000"/>
              <w:right w:val="single" w:sz="6" w:space="0" w:color="000000"/>
            </w:tcBorders>
          </w:tcPr>
          <w:p>
            <w:pPr>
              <w:pStyle w:val="TAL"/>
              <w:rPr/>
            </w:pPr>
            <w:r>
              <w:rPr/>
              <w:t xml:space="preserve">synchPoint </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116" w:type="dxa"/>
            <w:tcBorders>
              <w:top w:val="single" w:sz="6" w:space="0" w:color="000000"/>
              <w:left w:val="single" w:sz="6" w:space="0" w:color="000000"/>
              <w:bottom w:val="single" w:sz="6" w:space="0" w:color="000000"/>
              <w:right w:val="single" w:sz="6" w:space="0" w:color="000000"/>
            </w:tcBorders>
          </w:tcPr>
          <w:p>
            <w:pPr>
              <w:pStyle w:val="TAL"/>
              <w:rPr/>
            </w:pPr>
            <w:r>
              <w:rPr/>
              <w:t>deltaLists</w:t>
            </w:r>
          </w:p>
        </w:tc>
        <w:tc>
          <w:tcPr>
            <w:tcW w:w="2120" w:type="dxa"/>
            <w:tcBorders>
              <w:top w:val="single" w:sz="6" w:space="0" w:color="000000"/>
              <w:left w:val="single" w:sz="6" w:space="0" w:color="000000"/>
              <w:bottom w:val="single" w:sz="6" w:space="0" w:color="000000"/>
              <w:right w:val="single" w:sz="6" w:space="0" w:color="000000"/>
            </w:tcBorders>
          </w:tcPr>
          <w:p>
            <w:pPr>
              <w:pStyle w:val="TAL"/>
              <w:rPr/>
            </w:pPr>
            <w:r>
              <w:rPr/>
              <w:t>deltaLists</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116" w:type="dxa"/>
            <w:tcBorders>
              <w:top w:val="single" w:sz="6" w:space="0" w:color="000000"/>
              <w:left w:val="single" w:sz="6" w:space="0" w:color="000000"/>
              <w:bottom w:val="single" w:sz="6" w:space="0" w:color="000000"/>
              <w:right w:val="single" w:sz="6" w:space="0" w:color="000000"/>
            </w:tcBorders>
          </w:tcPr>
          <w:p>
            <w:pPr>
              <w:pStyle w:val="TAL"/>
              <w:rPr/>
            </w:pPr>
            <w:r>
              <w:rPr/>
              <w:t>newSynchPoint</w:t>
            </w:r>
          </w:p>
        </w:tc>
        <w:tc>
          <w:tcPr>
            <w:tcW w:w="2120" w:type="dxa"/>
            <w:tcBorders>
              <w:top w:val="single" w:sz="6" w:space="0" w:color="000000"/>
              <w:left w:val="single" w:sz="6" w:space="0" w:color="000000"/>
              <w:bottom w:val="single" w:sz="6" w:space="0" w:color="000000"/>
              <w:right w:val="single" w:sz="6" w:space="0" w:color="000000"/>
            </w:tcBorders>
          </w:tcPr>
          <w:p>
            <w:pPr>
              <w:pStyle w:val="TAL"/>
              <w:rPr/>
            </w:pPr>
            <w:r>
              <w:rPr/>
              <w:t>newSynchPoint</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116"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2120"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77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2"/>
        <w:rPr/>
      </w:pPr>
      <w:bookmarkStart w:id="64" w:name="__RefHeading___Toc335992015"/>
      <w:bookmarkEnd w:id="64"/>
      <w:r>
        <w:rPr>
          <w:lang w:eastAsia="zh-CN"/>
        </w:rPr>
        <w:t>C.2.3</w:t>
        <w:tab/>
        <w:t>Notification parameter mapping</w:t>
      </w:r>
    </w:p>
    <w:p>
      <w:pPr>
        <w:pStyle w:val="Normal"/>
        <w:keepNext w:val="true"/>
        <w:rPr/>
      </w:pPr>
      <w:r>
        <w:rPr/>
        <w:t xml:space="preserve">The </w:t>
      </w:r>
      <w:r>
        <w:rPr>
          <w:lang w:eastAsia="zh-CN"/>
        </w:rPr>
        <w:t>Delta Synchronisation</w:t>
      </w:r>
      <w:r>
        <w:rPr/>
        <w:t xml:space="preserve"> IRP Notifications are defined in Annex B.</w:t>
      </w:r>
    </w:p>
    <w:p>
      <w:pPr>
        <w:pStyle w:val="Heading1"/>
        <w:ind w:left="1134" w:hanging="1134"/>
        <w:rPr/>
      </w:pPr>
      <w:bookmarkStart w:id="65" w:name="__RefHeading___Toc335992016"/>
      <w:bookmarkEnd w:id="65"/>
      <w:r>
        <w:rPr/>
        <w:t>C.3</w:t>
        <w:tab/>
        <w:t>Solution Set definitions</w:t>
      </w:r>
    </w:p>
    <w:p>
      <w:pPr>
        <w:pStyle w:val="Heading2"/>
        <w:rPr>
          <w:lang w:eastAsia="zh-CN"/>
        </w:rPr>
      </w:pPr>
      <w:bookmarkStart w:id="66" w:name="__RefHeading___Toc335992017"/>
      <w:bookmarkEnd w:id="66"/>
      <w:r>
        <w:rPr>
          <w:lang w:eastAsia="zh-CN"/>
        </w:rPr>
        <w:t>C.3.1</w:t>
        <w:tab/>
        <w:t>WSDL definition structure</w:t>
      </w:r>
    </w:p>
    <w:p>
      <w:pPr>
        <w:pStyle w:val="Normal"/>
        <w:rPr/>
      </w:pPr>
      <w:r>
        <w:rPr/>
        <w:t>Clause C.3.2 provides a graphical representation of the Partial Suspension of Itf-N IRP service.</w:t>
      </w:r>
    </w:p>
    <w:p>
      <w:pPr>
        <w:pStyle w:val="Normal"/>
        <w:rPr/>
      </w:pPr>
      <w:r>
        <w:rPr/>
        <w:t>Clause C.3.3 defines the services which are supported the Partial Suspension of Itf-N IRP agent.</w:t>
      </w:r>
    </w:p>
    <w:p>
      <w:pPr>
        <w:pStyle w:val="Heading2"/>
        <w:rPr>
          <w:lang w:eastAsia="zh-CN"/>
        </w:rPr>
      </w:pPr>
      <w:bookmarkStart w:id="67" w:name="__RefHeading___Toc335992018"/>
      <w:bookmarkEnd w:id="67"/>
      <w:r>
        <w:rPr>
          <w:lang w:eastAsia="zh-CN"/>
        </w:rPr>
        <w:t>C.3.2</w:t>
        <w:tab/>
        <w:t>Graphical Representation</w:t>
      </w:r>
    </w:p>
    <w:p>
      <w:pPr>
        <w:pStyle w:val="Normal"/>
        <w:rPr>
          <w:lang w:val="en-US" w:eastAsia="zh-CN"/>
        </w:rPr>
      </w:pPr>
      <w:r>
        <w:rPr>
          <w:lang w:val="en-US" w:eastAsia="zh-CN"/>
        </w:rPr>
        <w:t xml:space="preserve">The WSDL structure is </w:t>
      </w:r>
      <w:r>
        <w:rPr>
          <w:lang w:val="en-US" w:eastAsia="zh-CN"/>
        </w:rPr>
        <w:t>depicted in</w:t>
      </w:r>
      <w:r>
        <w:rPr>
          <w:lang w:val="en-US" w:eastAsia="zh-CN"/>
        </w:rPr>
        <w:t xml:space="preserve"> Figure </w:t>
      </w:r>
      <w:r>
        <w:rPr>
          <w:lang w:val="en-US" w:eastAsia="zh-CN"/>
        </w:rPr>
        <w:t>C.3.2 below,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TH"/>
        <w:rPr/>
      </w:pPr>
      <w:bookmarkStart w:id="68" w:name="_1343075375"/>
      <w:bookmarkStart w:id="69" w:name="_1327478417"/>
      <w:bookmarkStart w:id="70" w:name="_1327478407"/>
      <w:bookmarkStart w:id="71" w:name="_1327478381"/>
      <w:bookmarkStart w:id="72" w:name="_1327478377"/>
      <w:bookmarkStart w:id="73" w:name="_1327477724"/>
      <w:bookmarkStart w:id="74" w:name="_1326530388"/>
      <w:bookmarkStart w:id="75" w:name="_1324123338"/>
      <w:bookmarkStart w:id="76" w:name="_1322903574"/>
      <w:bookmarkStart w:id="77" w:name="_1322892951"/>
      <w:bookmarkStart w:id="78" w:name="_1322892948"/>
      <w:bookmarkStart w:id="79" w:name="_1322892783"/>
      <w:bookmarkStart w:id="80" w:name="_1322486141"/>
      <w:bookmarkStart w:id="81" w:name="_1322486133"/>
      <w:bookmarkStart w:id="82" w:name="_1322485736"/>
      <w:bookmarkStart w:id="83" w:name="_1322485729"/>
      <w:bookmarkStart w:id="84" w:name="_1322485312"/>
      <w:bookmarkStart w:id="85" w:name="_1321426323"/>
      <w:bookmarkStart w:id="86" w:name="_1321426320"/>
      <w:bookmarkStart w:id="87" w:name="_1321426229"/>
      <w:bookmarkStart w:id="88" w:name="_1321426223"/>
      <w:bookmarkStart w:id="89" w:name="_1321425968"/>
      <w:bookmarkStart w:id="90" w:name="_1321425948"/>
      <w:bookmarkStart w:id="91" w:name="_1321425923"/>
      <w:bookmarkStart w:id="92" w:name="_1321273257"/>
      <w:bookmarkStart w:id="93" w:name="_1321273251"/>
      <w:bookmarkStart w:id="94" w:name="_1321273187"/>
      <w:bookmarkStart w:id="95" w:name="_1321272048"/>
      <w:bookmarkStart w:id="96" w:name="_1321165834"/>
      <w:bookmarkStart w:id="97" w:name="_1321165787"/>
      <w:bookmarkStart w:id="98" w:name="_1321165673"/>
      <w:bookmarkStart w:id="99" w:name="_1321165441"/>
      <w:bookmarkStart w:id="100" w:name="_1321165435"/>
      <w:bookmarkStart w:id="101" w:name="_1321164138"/>
      <w:bookmarkStart w:id="102" w:name="_1321105566"/>
      <w:bookmarkStart w:id="103" w:name="_1321105519"/>
      <w:bookmarkStart w:id="104" w:name="_1321105243"/>
      <w:bookmarkStart w:id="105" w:name="_1321105234"/>
      <w:bookmarkStart w:id="106" w:name="_1321105217"/>
      <w:bookmarkStart w:id="107" w:name="_132110495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Pr/>
        <w:object w:dxaOrig="8810" w:dyaOrig="5136">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40.5pt;height:256.8pt" filled="f" o:ole="">
            <v:imagedata r:id="rId16" o:title=""/>
          </v:shape>
          <o:OLEObject Type="Embed" ProgID="" ShapeID="ole_rId15" DrawAspect="Content" ObjectID="_1075642351" r:id="rId15"/>
        </w:object>
      </w:r>
    </w:p>
    <w:p>
      <w:pPr>
        <w:pStyle w:val="TF"/>
        <w:rPr>
          <w:lang w:eastAsia="zh-CN"/>
        </w:rPr>
      </w:pPr>
      <w:r>
        <w:rPr/>
        <w:t>Figure C.3.2</w:t>
      </w:r>
      <w:r>
        <w:rPr>
          <w:lang w:eastAsia="zh-CN"/>
        </w:rPr>
        <w:t>:</w:t>
      </w:r>
      <w:r>
        <w:rPr/>
        <w:t xml:space="preserve">  </w:t>
      </w:r>
      <w:r>
        <w:rPr>
          <w:lang w:eastAsia="zh-CN"/>
        </w:rPr>
        <w:t>Delta Synchronisation</w:t>
      </w:r>
      <w:r>
        <w:rPr>
          <w:lang w:eastAsia="zh-CN"/>
        </w:rPr>
        <w:t xml:space="preserve"> IRP SOAP Solution Set WSDL structure</w:t>
      </w:r>
      <w:r>
        <w:br w:type="page"/>
      </w:r>
    </w:p>
    <w:p>
      <w:pPr>
        <w:pStyle w:val="Heading2"/>
        <w:rPr>
          <w:lang w:eastAsia="zh-CN"/>
        </w:rPr>
      </w:pPr>
      <w:bookmarkStart w:id="108" w:name="__RefHeading___Toc335992019"/>
      <w:bookmarkEnd w:id="108"/>
      <w:r>
        <w:rPr>
          <w:lang w:eastAsia="zh-CN"/>
        </w:rPr>
        <w:t>C.3.3</w:t>
        <w:tab/>
      </w:r>
      <w:r>
        <w:rPr>
          <w:lang w:eastAsia="zh-CN"/>
        </w:rPr>
        <w:t>WS</w:t>
      </w:r>
      <w:r>
        <w:rPr>
          <w:lang w:eastAsia="zh-CN"/>
        </w:rPr>
        <w:t>DL specification “</w:t>
      </w:r>
      <w:r>
        <w:rPr>
          <w:sz w:val="28"/>
          <w:lang w:eastAsia="zh-CN"/>
        </w:rPr>
        <w:t>DeltaSynchIRPSystem</w:t>
      </w:r>
      <w:r>
        <w:rPr>
          <w:lang w:eastAsia="zh-CN"/>
        </w:rPr>
        <w:t>.wsdl”</w:t>
      </w:r>
    </w:p>
    <w:p>
      <w:pPr>
        <w:pStyle w:val="PL"/>
        <w:rPr>
          <w:highlight w:val="white"/>
        </w:rPr>
      </w:pPr>
      <w:r>
        <w:rPr>
          <w:highlight w:val="white"/>
        </w:rPr>
        <w:t>&lt;?xml version="1.0" encoding="UTF-8"?&gt;</w:t>
      </w:r>
    </w:p>
    <w:p>
      <w:pPr>
        <w:pStyle w:val="PL"/>
        <w:rPr>
          <w:highlight w:val="white"/>
        </w:rPr>
      </w:pPr>
      <w:r>
        <w:rPr>
          <w:highlight w:val="white"/>
        </w:rPr>
        <w:t>&lt;!--</w:t>
      </w:r>
    </w:p>
    <w:p>
      <w:pPr>
        <w:pStyle w:val="PL"/>
        <w:rPr/>
      </w:pPr>
      <w:r>
        <w:rPr>
          <w:highlight w:val="white"/>
        </w:rPr>
        <w:tab/>
        <w:t>3GPP TS 32.396 Delta Synchronization IRP SOAP Solution Set</w:t>
      </w:r>
    </w:p>
    <w:p>
      <w:pPr>
        <w:pStyle w:val="PL"/>
        <w:rPr>
          <w:highlight w:val="white"/>
        </w:rPr>
      </w:pPr>
      <w:r>
        <w:rPr>
          <w:highlight w:val="white"/>
        </w:rPr>
        <w:t>--&gt;</w:t>
      </w:r>
    </w:p>
    <w:p>
      <w:pPr>
        <w:pStyle w:val="PL"/>
        <w:rPr/>
      </w:pPr>
      <w:r>
        <w:rPr>
          <w:highlight w:val="white"/>
        </w:rPr>
        <w:t xml:space="preserve">&lt;definitions xmlns="http://schemas.xmlsoap.org/wsdl/" </w:t>
      </w:r>
    </w:p>
    <w:p>
      <w:pPr>
        <w:pStyle w:val="PL"/>
        <w:rPr>
          <w:highlight w:val="white"/>
        </w:rPr>
      </w:pPr>
      <w:r>
        <w:rPr>
          <w:highlight w:val="white"/>
        </w:rPr>
        <w:t xml:space="preserve">xmlns:soap="http://schemas.xmlsoap.org/wsdl/soap/" </w:t>
      </w:r>
    </w:p>
    <w:p>
      <w:pPr>
        <w:pStyle w:val="PL"/>
        <w:rPr/>
      </w:pPr>
      <w:r>
        <w:rPr>
          <w:highlight w:val="white"/>
        </w:rPr>
        <w:t xml:space="preserve">xmlns:deltaSynchIRPSystem="http://www.3gpp.org/ftp/specs/archive/32_series/32.396#DeltaSynchIRPSystem" </w:t>
      </w:r>
    </w:p>
    <w:p>
      <w:pPr>
        <w:pStyle w:val="PL"/>
        <w:rPr/>
      </w:pPr>
      <w:r>
        <w:rPr>
          <w:highlight w:val="white"/>
        </w:rPr>
        <w:t xml:space="preserve">xmlns:deltaSynchIRPData="http://www.3gpp.org/ftp/specs/archive/32_series/32.396#DeltaSynchIRPData" </w:t>
      </w:r>
    </w:p>
    <w:p>
      <w:pPr>
        <w:pStyle w:val="PL"/>
        <w:rPr/>
      </w:pPr>
      <w:r>
        <w:rPr>
          <w:highlight w:val="white"/>
        </w:rPr>
        <w:t xml:space="preserve">xmlns:xn="http://www.3gpp.org/ftp/specs/archive/32_series/32.626#genericNrm" </w:t>
      </w:r>
    </w:p>
    <w:p>
      <w:pPr>
        <w:pStyle w:val="PL"/>
        <w:rPr/>
      </w:pPr>
      <w:r>
        <w:rPr>
          <w:highlight w:val="white"/>
        </w:rPr>
        <w:t xml:space="preserve">xmlns:genericIRPSystem="http://www.3gpp.org/ftp/specs/archive/32_series/32.316#GenericIRPSystem" </w:t>
      </w:r>
    </w:p>
    <w:p>
      <w:pPr>
        <w:pStyle w:val="PL"/>
        <w:rPr/>
      </w:pPr>
      <w:r>
        <w:rPr>
          <w:highlight w:val="white"/>
        </w:rPr>
        <w:t xml:space="preserve">xmlns:ntfIRPNtfSystem="http://www.3gpp.org/ftp/specs/archive/32_series/32.306#NotificationIRPNtfSystem" </w:t>
      </w:r>
    </w:p>
    <w:p>
      <w:pPr>
        <w:pStyle w:val="PL"/>
        <w:rPr/>
      </w:pPr>
      <w:r>
        <w:rPr>
          <w:highlight w:val="white"/>
        </w:rPr>
        <w:t>targetNamespace="http://www.3gpp.org/ftp/specs/archive/32_series/32.396#DeltaSynchIRPSystem"&gt;</w:t>
      </w:r>
    </w:p>
    <w:p>
      <w:pPr>
        <w:pStyle w:val="PL"/>
        <w:rPr/>
      </w:pPr>
      <w:r>
        <w:rPr>
          <w:rFonts w:eastAsia="Courier New"/>
          <w:highlight w:val="white"/>
        </w:rPr>
        <w:t xml:space="preserve">  </w:t>
      </w:r>
      <w:r>
        <w:rPr>
          <w:highlight w:val="white"/>
          <w:lang w:val="fr-FR" w:eastAsia="en-US"/>
        </w:rPr>
        <w:t>&lt;import namespace="http://www.3gpp.org/ftp/specs/archive/32_series/32.316#GenericIRPSystem"/&gt;</w:t>
      </w:r>
    </w:p>
    <w:p>
      <w:pPr>
        <w:pStyle w:val="PL"/>
        <w:rPr/>
      </w:pPr>
      <w:r>
        <w:rPr>
          <w:rFonts w:eastAsia="Courier New"/>
          <w:highlight w:val="white"/>
          <w:lang w:val="fr-FR" w:eastAsia="en-US"/>
        </w:rPr>
        <w:t xml:space="preserve">  </w:t>
      </w:r>
      <w:r>
        <w:rPr>
          <w:highlight w:val="white"/>
          <w:lang w:val="fr-FR" w:eastAsia="en-US"/>
        </w:rPr>
        <w:t>&lt;import namespace="http://www.3gpp.org/ftp/specs/archive/32_series/32.306#NotificationIRPNtfSystem"/&gt;</w:t>
      </w:r>
    </w:p>
    <w:p>
      <w:pPr>
        <w:pStyle w:val="PL"/>
        <w:rPr/>
      </w:pPr>
      <w:r>
        <w:rPr>
          <w:rFonts w:eastAsia="Courier New"/>
          <w:highlight w:val="white"/>
          <w:lang w:val="fr-FR" w:eastAsia="en-US"/>
        </w:rPr>
        <w:t xml:space="preserve">  </w:t>
      </w:r>
      <w:r>
        <w:rPr>
          <w:highlight w:val="white"/>
          <w:lang w:val="de-DE" w:eastAsia="en-US"/>
        </w:rPr>
        <w:t>&lt;types&gt;</w:t>
      </w:r>
    </w:p>
    <w:p>
      <w:pPr>
        <w:pStyle w:val="PL"/>
        <w:rPr/>
      </w:pPr>
      <w:r>
        <w:rPr>
          <w:rFonts w:eastAsia="Courier New"/>
          <w:highlight w:val="white"/>
          <w:lang w:val="de-DE" w:eastAsia="en-US"/>
        </w:rPr>
        <w:t xml:space="preserve">    </w:t>
      </w:r>
      <w:r>
        <w:rPr>
          <w:highlight w:val="white"/>
          <w:lang w:val="de-DE" w:eastAsia="en-US"/>
        </w:rPr>
        <w:t>&lt;schema targetNamespace="http://www.3gpp.org/ftp/specs/archive/32_series/32.396#DeltaSynchIRPData" xmlns="http://www.w3.org/2001/XMLSchema" xmlns:nk="http://www.3gpp.org/ftp/specs/archive/32_series/32.666#kernelNtf" xmlns:xai="http://www.3gpp.org/ftp/specs/archive/32_series/32.111-6#alarmIRPIOCs"&gt;</w:t>
      </w:r>
    </w:p>
    <w:p>
      <w:pPr>
        <w:pStyle w:val="PL"/>
        <w:rPr/>
      </w:pPr>
      <w:r>
        <w:rPr>
          <w:rFonts w:eastAsia="Courier New"/>
          <w:highlight w:val="white"/>
          <w:lang w:val="de-DE" w:eastAsia="en-US"/>
        </w:rPr>
        <w:t xml:space="preserve">      </w:t>
      </w:r>
      <w:r>
        <w:rPr>
          <w:highlight w:val="white"/>
          <w:lang w:val="de-DE" w:eastAsia="en-US"/>
        </w:rPr>
        <w:t>&lt;!-- listOfInstances Type --&gt;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&lt;complexType name="listOfInstances"&gt;</w:t>
      </w:r>
    </w:p>
    <w:p>
      <w:pPr>
        <w:pStyle w:val="PL"/>
        <w:rPr/>
      </w:pPr>
      <w:r>
        <w:rPr>
          <w:rFonts w:eastAsia="Courier New"/>
          <w:highlight w:val="white"/>
          <w:lang w:val="de-DE" w:eastAsia="en-US"/>
        </w:rPr>
        <w:t xml:space="preserve">        </w:t>
      </w:r>
      <w:r>
        <w:rPr>
          <w:highlight w:val="white"/>
          <w:lang w:val="de-DE" w:eastAsia="en-US"/>
        </w:rPr>
        <w:t>&lt;choice&gt;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&lt;sequence minOccurs="0" maxOccurs="unbounded"&gt;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&lt;element name="MOInstance" type="xn:dn" minOccurs="0"/&gt;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&lt;element name="attributeList" minOccurs="0"&gt;</w:t>
      </w:r>
    </w:p>
    <w:p>
      <w:pPr>
        <w:pStyle w:val="PL"/>
        <w:rPr/>
      </w:pPr>
      <w:r>
        <w:rPr>
          <w:rFonts w:eastAsia="Courier New"/>
          <w:highlight w:val="white"/>
          <w:lang w:val="de-DE" w:eastAsia="en-US"/>
        </w:rPr>
        <w:t xml:space="preserve">              </w:t>
      </w:r>
      <w:r>
        <w:rPr>
          <w:highlight w:val="white"/>
          <w:lang w:val="en-US" w:eastAsia="en-US"/>
        </w:rPr>
        <w:t>&lt;complexType&gt;</w:t>
      </w:r>
    </w:p>
    <w:p>
      <w:pPr>
        <w:pStyle w:val="PL"/>
        <w:rPr/>
      </w:pPr>
      <w:r>
        <w:rPr>
          <w:rFonts w:eastAsia="Courier New"/>
          <w:highlight w:val="white"/>
          <w:lang w:val="en-US" w:eastAsia="en-US"/>
        </w:rPr>
        <w:t xml:space="preserve">                </w:t>
      </w:r>
      <w:r>
        <w:rPr>
          <w:highlight w:val="white"/>
          <w:lang w:val="en-US" w:eastAsia="en-US"/>
        </w:rPr>
        <w:t>&lt;sequence maxOccurs="unbounded"&gt;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name="attributeName" type="string"/&gt;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name="attributeValue" type="string"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 minOccurs="0" maxOccurs="unbounded"&gt;</w:t>
      </w:r>
    </w:p>
    <w:p>
      <w:pPr>
        <w:pStyle w:val="PL"/>
        <w:rPr/>
      </w:pPr>
      <w:r>
        <w:rPr>
          <w:rFonts w:eastAsia="Courier New"/>
          <w:highlight w:val="white"/>
          <w:lang w:val="en-US" w:eastAsia="en-US"/>
        </w:rPr>
        <w:t xml:space="preserve">            </w:t>
      </w:r>
      <w:r>
        <w:rPr>
          <w:highlight w:val="white"/>
        </w:rPr>
        <w:t>&lt;element name="fileReference" type="xn:dn"/&gt;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&lt;/choice&gt;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 listOfAlarms Type --&gt;</w:t>
      </w:r>
    </w:p>
    <w:p>
      <w:pPr>
        <w:pStyle w:val="PL"/>
        <w:rPr>
          <w:highlight w:val="white"/>
        </w:rPr>
      </w:pPr>
      <w:r>
        <w:rPr>
          <w:rFonts w:eastAsia="Courier New"/>
          <w:highlight w:val="white"/>
        </w:rPr>
        <w:t xml:space="preserve">      </w:t>
      </w:r>
      <w:r>
        <w:rPr>
          <w:highlight w:val="white"/>
        </w:rPr>
        <w:t>&lt;complexType name="listOfAlarms"&gt;</w:t>
      </w:r>
    </w:p>
    <w:p>
      <w:pPr>
        <w:pStyle w:val="PL"/>
        <w:rPr/>
      </w:pPr>
      <w:r>
        <w:rPr>
          <w:rFonts w:eastAsia="Courier New"/>
          <w:highlight w:val="white"/>
        </w:rPr>
        <w:t xml:space="preserve">        </w:t>
      </w:r>
      <w:r>
        <w:rPr>
          <w:highlight w:val="white"/>
        </w:rPr>
        <w:t>&lt;choice&gt;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name="alarmIdList"&gt;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 minOccurs="0" maxOccurs="unbounded"&gt;</w:t>
      </w:r>
    </w:p>
    <w:p>
      <w:pPr>
        <w:pStyle w:val="PL"/>
        <w:rPr>
          <w:highlight w:val="white"/>
        </w:rPr>
      </w:pPr>
      <w:r>
        <w:rPr>
          <w:rFonts w:eastAsia="Courier New"/>
          <w:highlight w:val="white"/>
        </w:rPr>
        <w:t xml:space="preserve">                  </w:t>
      </w:r>
      <w:r>
        <w:rPr>
          <w:highlight w:val="white"/>
        </w:rPr>
        <w:t>&lt;element ref="xai:alarmId"/&gt;</w:t>
      </w:r>
    </w:p>
    <w:p>
      <w:pPr>
        <w:pStyle w:val="PL"/>
        <w:rPr/>
      </w:pPr>
      <w:r>
        <w:rPr>
          <w:rFonts w:eastAsia="Courier New"/>
          <w:highlight w:val="white"/>
        </w:rPr>
        <w:t xml:space="preserve">                </w:t>
      </w:r>
      <w:r>
        <w:rPr>
          <w:highlight w:val="white"/>
        </w:rPr>
        <w:t>&lt;/sequence&gt;</w:t>
      </w:r>
    </w:p>
    <w:p>
      <w:pPr>
        <w:pStyle w:val="PL"/>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name="alarmInformationList"&gt;</w:t>
      </w:r>
    </w:p>
    <w:p>
      <w:pPr>
        <w:pStyle w:val="PL"/>
        <w:rPr/>
      </w:pPr>
      <w:r>
        <w:rPr>
          <w:rFonts w:eastAsia="Courier New"/>
          <w:highlight w:val="white"/>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 minOccurs="0" maxOccurs="unbounded"&gt;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&lt;choice&gt;</w:t>
      </w:r>
    </w:p>
    <w:p>
      <w:pPr>
        <w:pStyle w:val="PL"/>
        <w:rPr/>
      </w:pPr>
      <w:r>
        <w:rPr>
          <w:rFonts w:eastAsia="Courier New"/>
          <w:highlight w:val="white"/>
          <w:lang w:val="en-US" w:eastAsia="en-US"/>
        </w:rPr>
        <w:t xml:space="preserve">                    </w:t>
      </w:r>
      <w:r>
        <w:rPr>
          <w:highlight w:val="white"/>
          <w:lang w:val="en-US" w:eastAsia="en-US"/>
        </w:rPr>
        <w:t>&lt;element name="nonSecurityAlarm" type="xai:NonSecurityAlarm"/&gt;</w:t>
      </w:r>
    </w:p>
    <w:p>
      <w:pPr>
        <w:pStyle w:val="PL"/>
        <w:rPr/>
      </w:pPr>
      <w:r>
        <w:rPr>
          <w:rFonts w:eastAsia="Courier New"/>
          <w:highlight w:val="white"/>
          <w:lang w:val="en-US" w:eastAsia="en-US"/>
        </w:rPr>
        <w:t xml:space="preserve">                    </w:t>
      </w:r>
      <w:r>
        <w:rPr>
          <w:highlight w:val="white"/>
        </w:rPr>
        <w:t>&lt;element name="securityAlarm" type="xai:SecurityAlarm"/&gt;</w:t>
      </w:r>
    </w:p>
    <w:p>
      <w:pPr>
        <w:pStyle w:val="PL"/>
        <w:rPr>
          <w:highlight w:val="white"/>
        </w:rPr>
      </w:pPr>
      <w:r>
        <w:rPr>
          <w:rFonts w:eastAsia="Courier New"/>
          <w:highlight w:val="white"/>
        </w:rPr>
        <w:t xml:space="preserve">                  </w:t>
      </w:r>
      <w:r>
        <w:rPr>
          <w:highlight w:val="white"/>
        </w:rPr>
        <w:t>&lt;/choice&gt;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&lt;sequence minOccurs="0" maxOccurs="unbounded"&gt;</w:t>
      </w:r>
    </w:p>
    <w:p>
      <w:pPr>
        <w:pStyle w:val="PL"/>
        <w:rPr>
          <w:highlight w:val="white"/>
        </w:rPr>
      </w:pPr>
      <w:r>
        <w:rPr>
          <w:rFonts w:eastAsia="Courier New"/>
          <w:highlight w:val="white"/>
        </w:rPr>
        <w:t xml:space="preserve">            </w:t>
      </w:r>
      <w:r>
        <w:rPr>
          <w:highlight w:val="white"/>
        </w:rPr>
        <w:t>&lt;element name="fileReference" type="xn:dn"/&gt;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&lt;/choice&gt;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 manageDeltaSynchronization Request --&gt;</w:t>
      </w:r>
    </w:p>
    <w:p>
      <w:pPr>
        <w:pStyle w:val="PL"/>
        <w:rPr/>
      </w:pPr>
      <w:r>
        <w:rPr>
          <w:rFonts w:eastAsia="Courier New"/>
          <w:highlight w:val="white"/>
        </w:rPr>
        <w:t xml:space="preserve">      </w:t>
      </w:r>
      <w:r>
        <w:rPr>
          <w:highlight w:val="white"/>
        </w:rPr>
        <w:t>&lt;element name="manageDeltaSynchronizationRequest"&gt;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name="managerReference" type="string"/&gt;</w:t>
      </w:r>
    </w:p>
    <w:p>
      <w:pPr>
        <w:pStyle w:val="PL"/>
        <w:rPr>
          <w:highlight w:val="white"/>
        </w:rPr>
      </w:pPr>
      <w:r>
        <w:rPr>
          <w:rFonts w:eastAsia="Courier New"/>
          <w:highlight w:val="white"/>
        </w:rPr>
        <w:t xml:space="preserve">            </w:t>
      </w:r>
      <w:r>
        <w:rPr>
          <w:highlight w:val="white"/>
        </w:rPr>
        <w:t>&lt;element name="manageDeltaSynchForAlarmData" minOccurs="0"&gt;</w:t>
      </w:r>
    </w:p>
    <w:p>
      <w:pPr>
        <w:pStyle w:val="PL"/>
        <w:rPr>
          <w:highlight w:val="white"/>
        </w:rPr>
      </w:pPr>
      <w:r>
        <w:rPr>
          <w:rFonts w:eastAsia="Courier New"/>
          <w:highlight w:val="white"/>
        </w:rPr>
        <w:t xml:space="preserve">              </w:t>
      </w:r>
      <w:r>
        <w:rPr>
          <w:highlight w:val="white"/>
        </w:rPr>
        <w:t>&lt;simpleType&gt;</w:t>
      </w:r>
    </w:p>
    <w:p>
      <w:pPr>
        <w:pStyle w:val="PL"/>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value="Activate"/&gt;</w:t>
      </w:r>
    </w:p>
    <w:p>
      <w:pPr>
        <w:pStyle w:val="PL"/>
        <w:rPr>
          <w:highlight w:val="white"/>
        </w:rPr>
      </w:pPr>
      <w:r>
        <w:rPr>
          <w:rFonts w:eastAsia="Courier New"/>
          <w:highlight w:val="white"/>
        </w:rPr>
        <w:t xml:space="preserve">                  </w:t>
      </w:r>
      <w:r>
        <w:rPr>
          <w:highlight w:val="white"/>
        </w:rPr>
        <w:t>&lt;enumeration value="Deactivate"/&gt;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pPr>
      <w:r>
        <w:rPr>
          <w:rFonts w:eastAsia="Courier New"/>
          <w:highlight w:val="white"/>
        </w:rPr>
        <w:t xml:space="preserve">            </w:t>
      </w:r>
      <w:r>
        <w:rPr>
          <w:highlight w:val="white"/>
        </w:rPr>
        <w:t>&lt;element name="manageDeltaSynchForCMData" minOccurs="0"&gt;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value="Activate"/&gt;</w:t>
      </w:r>
    </w:p>
    <w:p>
      <w:pPr>
        <w:pStyle w:val="PL"/>
        <w:rPr>
          <w:highlight w:val="white"/>
        </w:rPr>
      </w:pPr>
      <w:r>
        <w:rPr>
          <w:rFonts w:eastAsia="Courier New"/>
          <w:highlight w:val="white"/>
        </w:rPr>
        <w:t xml:space="preserve">                  </w:t>
      </w:r>
      <w:r>
        <w:rPr>
          <w:highlight w:val="white"/>
        </w:rPr>
        <w:t>&lt;enumeration value="Deactivate"/&gt;</w:t>
      </w:r>
    </w:p>
    <w:p>
      <w:pPr>
        <w:pStyle w:val="PL"/>
        <w:rPr>
          <w:highlight w:val="white"/>
        </w:rPr>
      </w:pPr>
      <w:r>
        <w:rPr>
          <w:rFonts w:eastAsia="Courier New"/>
          <w:highlight w:val="white"/>
        </w:rPr>
        <w:t xml:space="preserve">                </w:t>
      </w:r>
      <w:r>
        <w:rPr>
          <w:highlight w:val="white"/>
        </w:rPr>
        <w:t>&lt;/restriction&gt;</w:t>
      </w:r>
    </w:p>
    <w:p>
      <w:pPr>
        <w:pStyle w:val="PL"/>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manageDeltaSynchronization Response --&gt;</w:t>
      </w:r>
    </w:p>
    <w:p>
      <w:pPr>
        <w:pStyle w:val="PL"/>
        <w:rPr>
          <w:highlight w:val="white"/>
        </w:rPr>
      </w:pPr>
      <w:r>
        <w:rPr>
          <w:rFonts w:eastAsia="Courier New"/>
          <w:highlight w:val="white"/>
        </w:rPr>
        <w:t xml:space="preserve">      </w:t>
      </w:r>
      <w:r>
        <w:rPr>
          <w:highlight w:val="white"/>
        </w:rPr>
        <w:t>&lt;element name="manageDeltaSynchronizationResponse"&gt;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pPr>
      <w:r>
        <w:rPr>
          <w:rFonts w:eastAsia="Courier New"/>
          <w:highlight w:val="white"/>
        </w:rPr>
        <w:t xml:space="preserve">            </w:t>
      </w:r>
      <w:r>
        <w:rPr>
          <w:highlight w:val="white"/>
        </w:rPr>
        <w:t>&lt;element name="status"&gt;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value="Success"/&gt;</w:t>
      </w:r>
    </w:p>
    <w:p>
      <w:pPr>
        <w:pStyle w:val="PL"/>
        <w:rPr>
          <w:highlight w:val="white"/>
        </w:rPr>
      </w:pPr>
      <w:r>
        <w:rPr>
          <w:rFonts w:eastAsia="Courier New"/>
          <w:highlight w:val="white"/>
        </w:rPr>
        <w:t xml:space="preserve">                  </w:t>
      </w:r>
      <w:r>
        <w:rPr>
          <w:highlight w:val="white"/>
        </w:rPr>
        <w:t>&lt;enumeration value="Failure"/&gt;</w:t>
      </w:r>
    </w:p>
    <w:p>
      <w:pPr>
        <w:pStyle w:val="PL"/>
        <w:rPr>
          <w:highlight w:val="white"/>
        </w:rPr>
      </w:pPr>
      <w:r>
        <w:rPr>
          <w:rFonts w:eastAsia="Courier New"/>
          <w:highlight w:val="white"/>
        </w:rPr>
        <w:t xml:space="preserve">                </w:t>
      </w:r>
      <w:r>
        <w:rPr>
          <w:highlight w:val="white"/>
        </w:rPr>
        <w:t>&lt;/restriction&gt;</w:t>
      </w:r>
    </w:p>
    <w:p>
      <w:pPr>
        <w:pStyle w:val="PL"/>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&lt;element name="failureReason" minOccurs="0"&gt;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value="DeltaSynchNotSupportedForCMData"/&gt;</w:t>
      </w:r>
    </w:p>
    <w:p>
      <w:pPr>
        <w:pStyle w:val="PL"/>
        <w:rPr/>
      </w:pPr>
      <w:r>
        <w:rPr>
          <w:rFonts w:eastAsia="Courier New"/>
          <w:highlight w:val="white"/>
        </w:rPr>
        <w:t xml:space="preserve">                  </w:t>
      </w:r>
      <w:r>
        <w:rPr>
          <w:highlight w:val="white"/>
        </w:rPr>
        <w:t>&lt;enumeration value="DeltaSynchNotSupportedForAlarmData"/&gt;</w:t>
      </w:r>
    </w:p>
    <w:p>
      <w:pPr>
        <w:pStyle w:val="PL"/>
        <w:rPr>
          <w:highlight w:val="white"/>
        </w:rPr>
      </w:pPr>
      <w:r>
        <w:rPr>
          <w:rFonts w:eastAsia="Courier New"/>
          <w:highlight w:val="white"/>
        </w:rPr>
        <w:t xml:space="preserve">                  </w:t>
      </w:r>
      <w:r>
        <w:rPr>
          <w:highlight w:val="white"/>
        </w:rPr>
        <w:t>&lt;enumeration value="operation_failed"/&gt;</w:t>
      </w:r>
    </w:p>
    <w:p>
      <w:pPr>
        <w:pStyle w:val="PL"/>
        <w:rPr>
          <w:highlight w:val="white"/>
        </w:rPr>
      </w:pPr>
      <w:r>
        <w:rPr>
          <w:rFonts w:eastAsia="Courier New"/>
          <w:highlight w:val="white"/>
        </w:rPr>
        <w:t xml:space="preserve">                  </w:t>
      </w:r>
      <w:r>
        <w:rPr>
          <w:highlight w:val="white"/>
        </w:rPr>
        <w:t>&lt;enumeration value="operation_failed_invalid_input_parameter"/&gt;</w:t>
      </w:r>
    </w:p>
    <w:p>
      <w:pPr>
        <w:pStyle w:val="PL"/>
        <w:rPr/>
      </w:pPr>
      <w:r>
        <w:rPr>
          <w:rFonts w:eastAsia="Courier New"/>
          <w:highlight w:val="white"/>
        </w:rPr>
        <w:t xml:space="preserve">                  </w:t>
      </w:r>
      <w:r>
        <w:rPr>
          <w:highlight w:val="white"/>
        </w:rPr>
        <w:t>&lt;enumeration value="operation_failed_internal_problem"/&gt;</w:t>
      </w:r>
    </w:p>
    <w:p>
      <w:pPr>
        <w:pStyle w:val="PL"/>
        <w:rPr/>
      </w:pPr>
      <w:r>
        <w:rPr>
          <w:rFonts w:eastAsia="Courier New"/>
          <w:highlight w:val="white"/>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pPr>
      <w:r>
        <w:rPr>
          <w:rFonts w:eastAsia="Courier New"/>
          <w:highlight w:val="white"/>
          <w:lang w:val="en-US" w:eastAsia="en-US"/>
        </w:rPr>
        <w:t xml:space="preserve">      </w:t>
      </w:r>
      <w:r>
        <w:rPr>
          <w:highlight w:val="white"/>
        </w:rPr>
        <w:t>&lt;/element&gt;</w:t>
      </w:r>
    </w:p>
    <w:p>
      <w:pPr>
        <w:pStyle w:val="PL"/>
        <w:rPr>
          <w:highlight w:val="white"/>
        </w:rPr>
      </w:pPr>
      <w:r>
        <w:rPr>
          <w:rFonts w:eastAsia="Courier New"/>
          <w:highlight w:val="white"/>
        </w:rPr>
        <w:t xml:space="preserve">      </w:t>
      </w:r>
      <w:r>
        <w:rPr>
          <w:highlight w:val="white"/>
        </w:rPr>
        <w:t>&lt;!-- manageDeltaSynchronization Fault --&gt;</w:t>
      </w:r>
    </w:p>
    <w:p>
      <w:pPr>
        <w:pStyle w:val="PL"/>
        <w:rPr>
          <w:highlight w:val="white"/>
        </w:rPr>
      </w:pPr>
      <w:r>
        <w:rPr>
          <w:rFonts w:eastAsia="Courier New"/>
          <w:highlight w:val="white"/>
        </w:rPr>
        <w:t xml:space="preserve">      </w:t>
      </w:r>
      <w:r>
        <w:rPr>
          <w:highlight w:val="white"/>
        </w:rPr>
        <w:t>&lt;element name="manageDeltaSynchronizationFault"&gt;</w:t>
      </w:r>
    </w:p>
    <w:p>
      <w:pPr>
        <w:pStyle w:val="PL"/>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value="OperationFailed"/&gt;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getAvailableDeltaSynchPoints Request --&gt;</w:t>
      </w:r>
    </w:p>
    <w:p>
      <w:pPr>
        <w:pStyle w:val="PL"/>
        <w:rPr/>
      </w:pPr>
      <w:r>
        <w:rPr>
          <w:rFonts w:eastAsia="Courier New"/>
          <w:highlight w:val="white"/>
        </w:rPr>
        <w:t xml:space="preserve">      </w:t>
      </w:r>
      <w:r>
        <w:rPr>
          <w:highlight w:val="white"/>
        </w:rPr>
        <w:t>&lt;element name="getAvailableDeltaSynchPointsRequest"&gt;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name="managerReference" type="string" minOccurs="0"/&gt;</w:t>
      </w:r>
    </w:p>
    <w:p>
      <w:pPr>
        <w:pStyle w:val="PL"/>
        <w:rPr>
          <w:highlight w:val="white"/>
        </w:rPr>
      </w:pPr>
      <w:r>
        <w:rPr>
          <w:rFonts w:eastAsia="Courier New"/>
          <w:highlight w:val="white"/>
        </w:rPr>
        <w:t xml:space="preserve">            </w:t>
      </w:r>
      <w:r>
        <w:rPr>
          <w:highlight w:val="white"/>
        </w:rPr>
        <w:t>&lt;element name="synchPointsForCMDataRequested" minOccurs="0"/&gt;</w:t>
      </w:r>
    </w:p>
    <w:p>
      <w:pPr>
        <w:pStyle w:val="PL"/>
        <w:rPr/>
      </w:pPr>
      <w:r>
        <w:rPr>
          <w:rFonts w:eastAsia="Courier New"/>
          <w:highlight w:val="white"/>
        </w:rPr>
        <w:t xml:space="preserve">            </w:t>
      </w:r>
      <w:r>
        <w:rPr>
          <w:highlight w:val="white"/>
        </w:rPr>
        <w:t>&lt;element name="synchPointsForAlarmDataRequested" minOccurs="0"/&gt;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getAvailableDeltaSynchPoints Response --&gt;</w:t>
      </w:r>
    </w:p>
    <w:p>
      <w:pPr>
        <w:pStyle w:val="PL"/>
        <w:rPr>
          <w:highlight w:val="white"/>
        </w:rPr>
      </w:pPr>
      <w:r>
        <w:rPr>
          <w:rFonts w:eastAsia="Courier New"/>
          <w:highlight w:val="white"/>
        </w:rPr>
        <w:t xml:space="preserve">      </w:t>
      </w:r>
      <w:r>
        <w:rPr>
          <w:highlight w:val="white"/>
        </w:rPr>
        <w:t>&lt;element name="getAvailableDeltaSynchPointsResponse"&gt;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name="synchPointListForAlarms" minOccurs="0"&gt;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 minOccurs="0" maxOccurs="unbounded"&gt;</w:t>
      </w:r>
    </w:p>
    <w:p>
      <w:pPr>
        <w:pStyle w:val="PL"/>
        <w:rPr>
          <w:highlight w:val="white"/>
        </w:rPr>
      </w:pPr>
      <w:r>
        <w:rPr>
          <w:rFonts w:eastAsia="Courier New"/>
          <w:highlight w:val="white"/>
        </w:rPr>
        <w:t xml:space="preserve">                  </w:t>
      </w:r>
      <w:r>
        <w:rPr>
          <w:highlight w:val="white"/>
        </w:rPr>
        <w:t>&lt;element name="synchPoint" type="dateTime"/&gt;</w:t>
      </w:r>
    </w:p>
    <w:p>
      <w:pPr>
        <w:pStyle w:val="PL"/>
        <w:rPr>
          <w:highlight w:val="white"/>
        </w:rPr>
      </w:pPr>
      <w:r>
        <w:rPr>
          <w:rFonts w:eastAsia="Courier New"/>
          <w:highlight w:val="white"/>
        </w:rPr>
        <w:t xml:space="preserve">                </w:t>
      </w:r>
      <w:r>
        <w:rPr>
          <w:highlight w:val="white"/>
        </w:rPr>
        <w:t>&lt;/sequence&gt;</w:t>
      </w:r>
    </w:p>
    <w:p>
      <w:pPr>
        <w:pStyle w:val="PL"/>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&lt;element name="synchPointListForCMData" minOccurs="0"&gt;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 minOccurs="0" maxOccurs="unbounded"&gt;</w:t>
      </w:r>
    </w:p>
    <w:p>
      <w:pPr>
        <w:pStyle w:val="PL"/>
        <w:rPr/>
      </w:pPr>
      <w:r>
        <w:rPr>
          <w:rFonts w:eastAsia="Courier New"/>
          <w:highlight w:val="white"/>
        </w:rPr>
        <w:t xml:space="preserve">                  </w:t>
      </w:r>
      <w:r>
        <w:rPr>
          <w:highlight w:val="white"/>
        </w:rPr>
        <w:t>&lt;element name="synchPoint" type="dateTime"/&gt;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&lt;element name="status"&gt;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value="Success"/&gt;</w:t>
      </w:r>
    </w:p>
    <w:p>
      <w:pPr>
        <w:pStyle w:val="PL"/>
        <w:rPr/>
      </w:pPr>
      <w:r>
        <w:rPr>
          <w:rFonts w:eastAsia="Courier New"/>
          <w:highlight w:val="white"/>
        </w:rPr>
        <w:t xml:space="preserve">                  </w:t>
      </w:r>
      <w:r>
        <w:rPr>
          <w:highlight w:val="white"/>
        </w:rPr>
        <w:t>&lt;enumeration value="Failure"/&gt;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&lt;element name="failureReason" minOccurs="0"&gt;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pPr>
      <w:r>
        <w:rPr>
          <w:rFonts w:eastAsia="Courier New"/>
          <w:highlight w:val="white"/>
        </w:rPr>
        <w:t xml:space="preserve">                  </w:t>
      </w:r>
      <w:r>
        <w:rPr>
          <w:highlight w:val="white"/>
        </w:rPr>
        <w:t>&lt;enumeration value="DeltaSynchNotSupportedForCMData"/&gt;</w:t>
      </w:r>
    </w:p>
    <w:p>
      <w:pPr>
        <w:pStyle w:val="PL"/>
        <w:rPr>
          <w:highlight w:val="white"/>
        </w:rPr>
      </w:pPr>
      <w:r>
        <w:rPr>
          <w:rFonts w:eastAsia="Courier New"/>
          <w:highlight w:val="white"/>
        </w:rPr>
        <w:t xml:space="preserve">                  </w:t>
      </w:r>
      <w:r>
        <w:rPr>
          <w:highlight w:val="white"/>
        </w:rPr>
        <w:t>&lt;enumeration value="DeltaSynchNotSupportedForAlarmData"/&gt;</w:t>
      </w:r>
    </w:p>
    <w:p>
      <w:pPr>
        <w:pStyle w:val="PL"/>
        <w:rPr>
          <w:highlight w:val="white"/>
        </w:rPr>
      </w:pPr>
      <w:r>
        <w:rPr>
          <w:rFonts w:eastAsia="Courier New"/>
          <w:highlight w:val="white"/>
        </w:rPr>
        <w:t xml:space="preserve">                  </w:t>
      </w:r>
      <w:r>
        <w:rPr>
          <w:highlight w:val="white"/>
        </w:rPr>
        <w:t>&lt;enumeration value="DeltaSynchNotActive"/&gt;</w:t>
      </w:r>
    </w:p>
    <w:p>
      <w:pPr>
        <w:pStyle w:val="PL"/>
        <w:rPr/>
      </w:pPr>
      <w:r>
        <w:rPr>
          <w:rFonts w:eastAsia="Courier New"/>
          <w:highlight w:val="white"/>
        </w:rPr>
        <w:t xml:space="preserve">                  </w:t>
      </w:r>
      <w:r>
        <w:rPr>
          <w:highlight w:val="white"/>
        </w:rPr>
        <w:t>&lt;enumeration value="DeltaSynchForCMDataDeactivated"/&gt;</w:t>
      </w:r>
    </w:p>
    <w:p>
      <w:pPr>
        <w:pStyle w:val="PL"/>
        <w:rPr>
          <w:highlight w:val="white"/>
        </w:rPr>
      </w:pPr>
      <w:r>
        <w:rPr>
          <w:rFonts w:eastAsia="Courier New"/>
          <w:highlight w:val="white"/>
        </w:rPr>
        <w:t xml:space="preserve">                  </w:t>
      </w:r>
      <w:r>
        <w:rPr>
          <w:highlight w:val="white"/>
        </w:rPr>
        <w:t>&lt;enumeration value="DeltaSynchForAlarmDataDeactivated"/&gt;</w:t>
      </w:r>
    </w:p>
    <w:p>
      <w:pPr>
        <w:pStyle w:val="PL"/>
        <w:rPr>
          <w:highlight w:val="white"/>
        </w:rPr>
      </w:pPr>
      <w:r>
        <w:rPr>
          <w:rFonts w:eastAsia="Courier New"/>
          <w:highlight w:val="white"/>
        </w:rPr>
        <w:t xml:space="preserve">                  </w:t>
      </w:r>
      <w:r>
        <w:rPr>
          <w:highlight w:val="white"/>
        </w:rPr>
        <w:t>&lt;enumeration value="operation_failed"/&gt;</w:t>
      </w:r>
    </w:p>
    <w:p>
      <w:pPr>
        <w:pStyle w:val="PL"/>
        <w:rPr>
          <w:highlight w:val="white"/>
        </w:rPr>
      </w:pPr>
      <w:r>
        <w:rPr>
          <w:rFonts w:eastAsia="Courier New"/>
          <w:highlight w:val="white"/>
        </w:rPr>
        <w:t xml:space="preserve">                  </w:t>
      </w:r>
      <w:r>
        <w:rPr>
          <w:highlight w:val="white"/>
        </w:rPr>
        <w:t>&lt;enumeration value="operation_failed_invalid_input_parameter"/&gt;</w:t>
      </w:r>
    </w:p>
    <w:p>
      <w:pPr>
        <w:pStyle w:val="PL"/>
        <w:rPr/>
      </w:pPr>
      <w:r>
        <w:rPr>
          <w:rFonts w:eastAsia="Courier New"/>
          <w:highlight w:val="white"/>
        </w:rPr>
        <w:t xml:space="preserve">                  </w:t>
      </w:r>
      <w:r>
        <w:rPr>
          <w:highlight w:val="white"/>
        </w:rPr>
        <w:t>&lt;enumeration value="operation_failed_internal_problem"/&gt;</w:t>
      </w:r>
    </w:p>
    <w:p>
      <w:pPr>
        <w:pStyle w:val="PL"/>
        <w:rPr/>
      </w:pPr>
      <w:r>
        <w:rPr>
          <w:rFonts w:eastAsia="Courier New"/>
          <w:highlight w:val="white"/>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getAvailableDeltaSynchPoints Fault --&gt;</w:t>
      </w:r>
    </w:p>
    <w:p>
      <w:pPr>
        <w:pStyle w:val="PL"/>
        <w:rPr/>
      </w:pPr>
      <w:r>
        <w:rPr>
          <w:rFonts w:eastAsia="Courier New"/>
          <w:highlight w:val="white"/>
          <w:lang w:val="en-US" w:eastAsia="en-US"/>
        </w:rPr>
        <w:t xml:space="preserve">      </w:t>
      </w:r>
      <w:r>
        <w:rPr>
          <w:highlight w:val="white"/>
          <w:lang w:val="en-US" w:eastAsia="en-US"/>
        </w:rPr>
        <w:t>&lt;element name="getAvailableDeltaSynchPointsFault"&gt;</w:t>
      </w:r>
    </w:p>
    <w:p>
      <w:pPr>
        <w:pStyle w:val="PL"/>
        <w:rPr/>
      </w:pPr>
      <w:r>
        <w:rPr>
          <w:rFonts w:eastAsia="Courier New"/>
          <w:highlight w:val="white"/>
          <w:lang w:val="en-US" w:eastAsia="en-US"/>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value="OperationFailed"/&gt;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pPr>
      <w:r>
        <w:rPr>
          <w:rFonts w:eastAsia="Courier New"/>
          <w:highlight w:val="white"/>
        </w:rPr>
        <w:t xml:space="preserve">      </w:t>
      </w:r>
      <w:r>
        <w:rPr>
          <w:highlight w:val="white"/>
        </w:rPr>
        <w:t>&lt;!-- triggerDeltaSynchOfCMData Request --&gt;</w:t>
      </w:r>
    </w:p>
    <w:p>
      <w:pPr>
        <w:pStyle w:val="PL"/>
        <w:rPr>
          <w:highlight w:val="white"/>
        </w:rPr>
      </w:pPr>
      <w:r>
        <w:rPr>
          <w:rFonts w:eastAsia="Courier New"/>
          <w:highlight w:val="white"/>
        </w:rPr>
        <w:t xml:space="preserve">      </w:t>
      </w:r>
      <w:r>
        <w:rPr>
          <w:highlight w:val="white"/>
        </w:rPr>
        <w:t>&lt;element name="triggerDeltaSynchOfCMDataRequest"&gt;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name="managerReference" type="string" minOccurs="0"/&gt;</w:t>
      </w:r>
    </w:p>
    <w:p>
      <w:pPr>
        <w:pStyle w:val="PL"/>
        <w:rPr>
          <w:highlight w:val="white"/>
        </w:rPr>
      </w:pPr>
      <w:r>
        <w:rPr>
          <w:rFonts w:eastAsia="Courier New"/>
          <w:highlight w:val="white"/>
        </w:rPr>
        <w:t xml:space="preserve">            </w:t>
      </w:r>
      <w:r>
        <w:rPr>
          <w:highlight w:val="white"/>
        </w:rPr>
        <w:t>&lt;element name="cmDataRequested"&gt;</w:t>
      </w:r>
    </w:p>
    <w:p>
      <w:pPr>
        <w:pStyle w:val="PL"/>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value="DNsOnly"/&gt;</w:t>
      </w:r>
    </w:p>
    <w:p>
      <w:pPr>
        <w:pStyle w:val="PL"/>
        <w:rPr>
          <w:highlight w:val="white"/>
        </w:rPr>
      </w:pPr>
      <w:r>
        <w:rPr>
          <w:rFonts w:eastAsia="Courier New"/>
          <w:highlight w:val="white"/>
        </w:rPr>
        <w:t xml:space="preserve">                  </w:t>
      </w:r>
      <w:r>
        <w:rPr>
          <w:highlight w:val="white"/>
        </w:rPr>
        <w:t>&lt;enumeration value="CompleteDataSet"/&gt;</w:t>
      </w:r>
    </w:p>
    <w:p>
      <w:pPr>
        <w:pStyle w:val="PL"/>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pPr>
      <w:r>
        <w:rPr>
          <w:rFonts w:eastAsia="Courier New"/>
          <w:highlight w:val="white"/>
        </w:rPr>
        <w:t xml:space="preserve">            </w:t>
      </w:r>
      <w:r>
        <w:rPr>
          <w:highlight w:val="white"/>
        </w:rPr>
        <w:t>&lt;element name="baseMOInstance" type="xn:dn" minOccurs="0"/&gt;</w:t>
      </w:r>
    </w:p>
    <w:p>
      <w:pPr>
        <w:pStyle w:val="PL"/>
        <w:rPr>
          <w:highlight w:val="white"/>
        </w:rPr>
      </w:pPr>
      <w:r>
        <w:rPr>
          <w:rFonts w:eastAsia="Courier New"/>
          <w:highlight w:val="white"/>
        </w:rPr>
        <w:t xml:space="preserve">            </w:t>
      </w:r>
      <w:r>
        <w:rPr>
          <w:highlight w:val="white"/>
        </w:rPr>
        <w:t>&lt;element name="scope" type="nk:ScopeType" minOccurs="0"/&gt;</w:t>
      </w:r>
    </w:p>
    <w:p>
      <w:pPr>
        <w:pStyle w:val="PL"/>
        <w:rPr>
          <w:highlight w:val="white"/>
        </w:rPr>
      </w:pPr>
      <w:r>
        <w:rPr>
          <w:rFonts w:eastAsia="Courier New"/>
          <w:highlight w:val="white"/>
        </w:rPr>
        <w:t xml:space="preserve">            </w:t>
      </w:r>
      <w:r>
        <w:rPr>
          <w:highlight w:val="white"/>
        </w:rPr>
        <w:t>&lt;element name="synchPoint" type="dateTime"/&gt;</w:t>
      </w:r>
    </w:p>
    <w:p>
      <w:pPr>
        <w:pStyle w:val="PL"/>
        <w:rPr/>
      </w:pPr>
      <w:r>
        <w:rPr>
          <w:rFonts w:eastAsia="Courier New"/>
          <w:highlight w:val="white"/>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pPr>
      <w:r>
        <w:rPr>
          <w:rFonts w:eastAsia="Courier New"/>
          <w:highlight w:val="white"/>
          <w:lang w:val="en-US" w:eastAsia="en-US"/>
        </w:rPr>
        <w:t xml:space="preserve">      </w:t>
      </w:r>
      <w:r>
        <w:rPr>
          <w:highlight w:val="white"/>
          <w:lang w:val="en-US" w:eastAsia="en-US"/>
        </w:rPr>
        <w:t>&lt;!-- triggerDeltaSynchOfCMData Response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name="triggerDeltaSynchOfCMDataResponse"&gt;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name="deltaLists"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pPr>
      <w:r>
        <w:rPr>
          <w:rFonts w:eastAsia="Courier New"/>
          <w:highlight w:val="white"/>
          <w:lang w:val="en-US" w:eastAsia="en-US"/>
        </w:rPr>
        <w:t xml:space="preserve">                  </w:t>
      </w:r>
      <w:r>
        <w:rPr>
          <w:highlight w:val="white"/>
          <w:lang w:val="en-US" w:eastAsia="en-US"/>
        </w:rPr>
        <w:t>&lt;element name="startTime" type="dateTime"/&gt;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name="endTime" type="dateTime"/&gt;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name="listOfCreatedInstances" type="deltaSynchIRPData:listOfInstances"/&gt;</w:t>
      </w:r>
    </w:p>
    <w:p>
      <w:pPr>
        <w:pStyle w:val="PL"/>
        <w:rPr/>
      </w:pPr>
      <w:r>
        <w:rPr>
          <w:rFonts w:eastAsia="Courier New"/>
          <w:highlight w:val="white"/>
          <w:lang w:val="en-US" w:eastAsia="en-US"/>
        </w:rPr>
        <w:t xml:space="preserve">                  </w:t>
      </w:r>
      <w:r>
        <w:rPr>
          <w:highlight w:val="white"/>
          <w:lang w:val="en-US" w:eastAsia="en-US"/>
        </w:rPr>
        <w:t>&lt;element name="listOfChangedInstances" type="deltaSynchIRPData:listOfInstances"/&gt;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name="listOfDeletedInstances" type="deltaSynchIRPData:listOfInstances"/&gt;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pPr>
      <w:r>
        <w:rPr>
          <w:rFonts w:eastAsia="Courier New"/>
          <w:highlight w:val="white"/>
          <w:lang w:val="en-US" w:eastAsia="en-US"/>
        </w:rPr>
        <w:t xml:space="preserve">            </w:t>
      </w:r>
      <w:r>
        <w:rPr>
          <w:highlight w:val="white"/>
          <w:lang w:val="en-US" w:eastAsia="en-US"/>
        </w:rPr>
        <w:t>&lt;element name="newSynchPoint" type="dateTime"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name="status"&gt;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value="Success"/&gt;</w:t>
      </w:r>
    </w:p>
    <w:p>
      <w:pPr>
        <w:pStyle w:val="PL"/>
        <w:rPr/>
      </w:pPr>
      <w:r>
        <w:rPr>
          <w:rFonts w:eastAsia="Courier New"/>
          <w:highlight w:val="white"/>
          <w:lang w:val="en-US" w:eastAsia="en-US"/>
        </w:rPr>
        <w:t xml:space="preserve">                  </w:t>
      </w:r>
      <w:r>
        <w:rPr>
          <w:highlight w:val="white"/>
          <w:lang w:val="en-US" w:eastAsia="en-US"/>
        </w:rPr>
        <w:t>&lt;enumeration value="Failure"/&gt;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name="failureReason"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pPr>
      <w:r>
        <w:rPr>
          <w:rFonts w:eastAsia="Courier New"/>
          <w:highlight w:val="white"/>
          <w:lang w:val="en-US" w:eastAsia="en-US"/>
        </w:rPr>
        <w:t xml:space="preserve">                  </w:t>
      </w:r>
      <w:r>
        <w:rPr>
          <w:highlight w:val="white"/>
          <w:lang w:val="en-US" w:eastAsia="en-US"/>
        </w:rPr>
        <w:t>&lt;enumeration value="SynchrPointTooLongAgo"/&gt;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value="TooManyChangesFullSynchronizationRecommended"/&gt;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value="SynchPointUnknown"/&gt;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&lt;enumeration value="DeltaSynchNotSupportedForCMData"/&gt;</w:t>
      </w:r>
    </w:p>
    <w:p>
      <w:pPr>
        <w:pStyle w:val="PL"/>
        <w:rPr/>
      </w:pPr>
      <w:r>
        <w:rPr>
          <w:rFonts w:eastAsia="Courier New"/>
          <w:highlight w:val="white"/>
          <w:lang w:val="en-US" w:eastAsia="en-US"/>
        </w:rPr>
        <w:t xml:space="preserve">                  </w:t>
      </w:r>
      <w:r>
        <w:rPr>
          <w:highlight w:val="white"/>
        </w:rPr>
        <w:t>&lt;enumeration value="DeltaSynchForCMDataDeactivated"/&gt;</w:t>
      </w:r>
    </w:p>
    <w:p>
      <w:pPr>
        <w:pStyle w:val="PL"/>
        <w:rPr>
          <w:highlight w:val="white"/>
        </w:rPr>
      </w:pPr>
      <w:r>
        <w:rPr>
          <w:rFonts w:eastAsia="Courier New"/>
          <w:highlight w:val="white"/>
        </w:rPr>
        <w:t xml:space="preserve">                  </w:t>
      </w:r>
      <w:r>
        <w:rPr>
          <w:highlight w:val="white"/>
        </w:rPr>
        <w:t>&lt;enumeration value="operation_failed"/&gt;</w:t>
      </w:r>
    </w:p>
    <w:p>
      <w:pPr>
        <w:pStyle w:val="PL"/>
        <w:rPr>
          <w:highlight w:val="white"/>
        </w:rPr>
      </w:pPr>
      <w:r>
        <w:rPr>
          <w:rFonts w:eastAsia="Courier New"/>
          <w:highlight w:val="white"/>
        </w:rPr>
        <w:t xml:space="preserve">                  </w:t>
      </w:r>
      <w:r>
        <w:rPr>
          <w:highlight w:val="white"/>
        </w:rPr>
        <w:t>&lt;enumeration value="operation_failed_invalid_input_parameter"/&gt;</w:t>
      </w:r>
    </w:p>
    <w:p>
      <w:pPr>
        <w:pStyle w:val="PL"/>
        <w:rPr/>
      </w:pPr>
      <w:r>
        <w:rPr>
          <w:rFonts w:eastAsia="Courier New"/>
          <w:highlight w:val="white"/>
        </w:rPr>
        <w:t xml:space="preserve">                  </w:t>
      </w:r>
      <w:r>
        <w:rPr>
          <w:highlight w:val="white"/>
        </w:rPr>
        <w:t>&lt;enumeration value="operation_failed_unsupported_optional_input_parameter_managerReference"/&gt;</w:t>
      </w:r>
    </w:p>
    <w:p>
      <w:pPr>
        <w:pStyle w:val="PL"/>
        <w:rPr>
          <w:highlight w:val="white"/>
        </w:rPr>
      </w:pPr>
      <w:r>
        <w:rPr>
          <w:rFonts w:eastAsia="Courier New"/>
          <w:highlight w:val="white"/>
        </w:rPr>
        <w:t xml:space="preserve">                  </w:t>
      </w:r>
      <w:r>
        <w:rPr>
          <w:highlight w:val="white"/>
        </w:rPr>
        <w:t>&lt;enumeration value="operation_failed_unsupported_optional_input_parameter_baseMOInstance"/&gt;</w:t>
      </w:r>
    </w:p>
    <w:p>
      <w:pPr>
        <w:pStyle w:val="PL"/>
        <w:rPr/>
      </w:pPr>
      <w:r>
        <w:rPr>
          <w:rFonts w:eastAsia="Courier New"/>
          <w:highlight w:val="white"/>
        </w:rPr>
        <w:t xml:space="preserve">                  </w:t>
      </w:r>
      <w:r>
        <w:rPr>
          <w:highlight w:val="white"/>
        </w:rPr>
        <w:t>&lt;enumeration value="operation_failed_unsupported_optional_input_parameter_scope"/&gt;</w:t>
      </w:r>
    </w:p>
    <w:p>
      <w:pPr>
        <w:pStyle w:val="PL"/>
        <w:rPr>
          <w:highlight w:val="white"/>
        </w:rPr>
      </w:pPr>
      <w:r>
        <w:rPr>
          <w:rFonts w:eastAsia="Courier New"/>
          <w:highlight w:val="white"/>
        </w:rPr>
        <w:t xml:space="preserve">                  </w:t>
      </w:r>
      <w:r>
        <w:rPr>
          <w:highlight w:val="white"/>
        </w:rPr>
        <w:t>&lt;enumeration value="operation_failed_internal_problem"/&gt;</w:t>
      </w:r>
    </w:p>
    <w:p>
      <w:pPr>
        <w:pStyle w:val="PL"/>
        <w:rPr/>
      </w:pPr>
      <w:r>
        <w:rPr>
          <w:rFonts w:eastAsia="Courier New"/>
          <w:highlight w:val="white"/>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pPr>
      <w:r>
        <w:rPr>
          <w:rFonts w:eastAsia="Courier New"/>
          <w:highlight w:val="white"/>
          <w:lang w:val="en-US" w:eastAsia="en-US"/>
        </w:rPr>
        <w:t xml:space="preserve">      </w:t>
      </w:r>
      <w:r>
        <w:rPr>
          <w:highlight w:val="white"/>
          <w:lang w:val="en-US" w:eastAsia="en-US"/>
        </w:rPr>
        <w:t>&lt;!-- triggerDeltaSynchOfCMData Fault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name="triggerDeltaSynchOfCMDataFault"&gt;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&lt;restriction base="string"&gt;</w:t>
      </w:r>
    </w:p>
    <w:p>
      <w:pPr>
        <w:pStyle w:val="PL"/>
        <w:rPr/>
      </w:pPr>
      <w:r>
        <w:rPr>
          <w:rFonts w:eastAsia="Courier New"/>
          <w:highlight w:val="white"/>
          <w:lang w:val="en-US" w:eastAsia="en-US"/>
        </w:rPr>
        <w:t xml:space="preserve">            </w:t>
      </w:r>
      <w:r>
        <w:rPr>
          <w:highlight w:val="white"/>
        </w:rPr>
        <w:t>&lt;enumeration value="OperationFailed"/&gt;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pPr>
      <w:r>
        <w:rPr>
          <w:rFonts w:eastAsia="Courier New"/>
          <w:highlight w:val="white"/>
        </w:rPr>
        <w:t xml:space="preserve">      </w:t>
      </w:r>
      <w:r>
        <w:rPr>
          <w:highlight w:val="white"/>
        </w:rPr>
        <w:t>&lt;!-- triggerDeltaSynchOfAlarms Request --&gt;</w:t>
      </w:r>
    </w:p>
    <w:p>
      <w:pPr>
        <w:pStyle w:val="PL"/>
        <w:rPr>
          <w:highlight w:val="white"/>
        </w:rPr>
      </w:pPr>
      <w:r>
        <w:rPr>
          <w:rFonts w:eastAsia="Courier New"/>
          <w:highlight w:val="white"/>
        </w:rPr>
        <w:t xml:space="preserve">      </w:t>
      </w:r>
      <w:r>
        <w:rPr>
          <w:highlight w:val="white"/>
        </w:rPr>
        <w:t>&lt;element name="triggerDeltaSynchOfAlarmsRequest"&gt;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name="managerReference" type="string" minOccurs="0"/&gt;</w:t>
      </w:r>
    </w:p>
    <w:p>
      <w:pPr>
        <w:pStyle w:val="PL"/>
        <w:rPr/>
      </w:pPr>
      <w:r>
        <w:rPr>
          <w:rFonts w:eastAsia="Courier New"/>
          <w:highlight w:val="white"/>
        </w:rPr>
        <w:t xml:space="preserve">            </w:t>
      </w:r>
      <w:r>
        <w:rPr>
          <w:highlight w:val="white"/>
        </w:rPr>
        <w:t>&lt;element name="alarmDataRequested"&gt;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value="AlarmIdsOnly"/&gt;</w:t>
      </w:r>
    </w:p>
    <w:p>
      <w:pPr>
        <w:pStyle w:val="PL"/>
        <w:rPr>
          <w:highlight w:val="white"/>
        </w:rPr>
      </w:pPr>
      <w:r>
        <w:rPr>
          <w:rFonts w:eastAsia="Courier New"/>
          <w:highlight w:val="white"/>
        </w:rPr>
        <w:t xml:space="preserve">                  </w:t>
      </w:r>
      <w:r>
        <w:rPr>
          <w:highlight w:val="white"/>
        </w:rPr>
        <w:t>&lt;enumeration value="CompleteAlarmInformation"/&gt;</w:t>
      </w:r>
    </w:p>
    <w:p>
      <w:pPr>
        <w:pStyle w:val="PL"/>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&lt;element name="baseMOInstance" type="xn:dn" minOccurs="0"/&gt;</w:t>
      </w:r>
    </w:p>
    <w:p>
      <w:pPr>
        <w:pStyle w:val="PL"/>
        <w:rPr>
          <w:highlight w:val="white"/>
        </w:rPr>
      </w:pPr>
      <w:r>
        <w:rPr>
          <w:rFonts w:eastAsia="Courier New"/>
          <w:highlight w:val="white"/>
        </w:rPr>
        <w:t xml:space="preserve">            </w:t>
      </w:r>
      <w:r>
        <w:rPr>
          <w:highlight w:val="white"/>
        </w:rPr>
        <w:t>&lt;element name="scope" type="nk:ScopeType" minOccurs="0"/&gt;</w:t>
      </w:r>
    </w:p>
    <w:p>
      <w:pPr>
        <w:pStyle w:val="PL"/>
        <w:rPr/>
      </w:pPr>
      <w:r>
        <w:rPr>
          <w:rFonts w:eastAsia="Courier New"/>
          <w:highlight w:val="white"/>
        </w:rPr>
        <w:t xml:space="preserve">            </w:t>
      </w:r>
      <w:r>
        <w:rPr>
          <w:highlight w:val="white"/>
          <w:lang w:val="en-US" w:eastAsia="en-US"/>
        </w:rPr>
        <w:t>&lt;element name="synchPoint" type="dateTime"/&gt;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 triggerDeltaSynchOfAlarms Response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name="triggerDeltaSynchOfAlarmsResponse"&gt;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name="deltaLists"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name="startTime" type="dateTime"/&gt;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name="endTime" type="dateTime"/&gt;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name="listOfNewAlarms" type="deltaSynchIRPData:listOfAlarms"/&gt;</w:t>
      </w:r>
    </w:p>
    <w:p>
      <w:pPr>
        <w:pStyle w:val="PL"/>
        <w:rPr/>
      </w:pPr>
      <w:r>
        <w:rPr>
          <w:rFonts w:eastAsia="Courier New"/>
          <w:highlight w:val="white"/>
          <w:lang w:val="en-US" w:eastAsia="en-US"/>
        </w:rPr>
        <w:t xml:space="preserve">                  </w:t>
      </w:r>
      <w:r>
        <w:rPr>
          <w:highlight w:val="white"/>
          <w:lang w:val="en-US" w:eastAsia="en-US"/>
        </w:rPr>
        <w:t>&lt;element name="listOfChangedAlarms" type="deltaSynchIRPData:listOfAlarms"/&gt;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name="listOfDeletedAlarms" type="deltaSynchIRPData:listOfAlarms"/&gt;</w:t>
      </w:r>
    </w:p>
    <w:p>
      <w:pPr>
        <w:pStyle w:val="PL"/>
        <w:rPr/>
      </w:pPr>
      <w:r>
        <w:rPr>
          <w:rFonts w:eastAsia="Courier New"/>
          <w:highlight w:val="white"/>
          <w:lang w:val="en-US" w:eastAsia="en-US"/>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pPr>
      <w:r>
        <w:rPr>
          <w:rFonts w:eastAsia="Courier New"/>
          <w:highlight w:val="white"/>
        </w:rPr>
        <w:t xml:space="preserve">            </w:t>
      </w:r>
      <w:r>
        <w:rPr>
          <w:highlight w:val="white"/>
        </w:rPr>
        <w:t>&lt;element name="newSynchPoint" type="dateTime"/&gt;</w:t>
      </w:r>
    </w:p>
    <w:p>
      <w:pPr>
        <w:pStyle w:val="PL"/>
        <w:rPr>
          <w:highlight w:val="white"/>
        </w:rPr>
      </w:pPr>
      <w:r>
        <w:rPr>
          <w:rFonts w:eastAsia="Courier New"/>
          <w:highlight w:val="white"/>
        </w:rPr>
        <w:t xml:space="preserve">            </w:t>
      </w:r>
      <w:r>
        <w:rPr>
          <w:highlight w:val="white"/>
        </w:rPr>
        <w:t>&lt;element name="status"&gt;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value="Success"/&gt;</w:t>
      </w:r>
    </w:p>
    <w:p>
      <w:pPr>
        <w:pStyle w:val="PL"/>
        <w:rPr/>
      </w:pPr>
      <w:r>
        <w:rPr>
          <w:rFonts w:eastAsia="Courier New"/>
          <w:highlight w:val="white"/>
        </w:rPr>
        <w:t xml:space="preserve">                  </w:t>
      </w:r>
      <w:r>
        <w:rPr>
          <w:highlight w:val="white"/>
        </w:rPr>
        <w:t>&lt;enumeration value="Failure"/&gt;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&lt;element name="failureReason" minOccurs="0"&gt;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pPr>
      <w:r>
        <w:rPr>
          <w:rFonts w:eastAsia="Courier New"/>
          <w:highlight w:val="white"/>
        </w:rPr>
        <w:t xml:space="preserve">                  </w:t>
      </w:r>
      <w:r>
        <w:rPr>
          <w:highlight w:val="white"/>
        </w:rPr>
        <w:t>&lt;enumeration value="SynchrPointTooLongAgo"/&gt;</w:t>
      </w:r>
    </w:p>
    <w:p>
      <w:pPr>
        <w:pStyle w:val="PL"/>
        <w:rPr>
          <w:highlight w:val="white"/>
        </w:rPr>
      </w:pPr>
      <w:r>
        <w:rPr>
          <w:rFonts w:eastAsia="Courier New"/>
          <w:highlight w:val="white"/>
        </w:rPr>
        <w:t xml:space="preserve">                  </w:t>
      </w:r>
      <w:r>
        <w:rPr>
          <w:highlight w:val="white"/>
        </w:rPr>
        <w:t>&lt;enumeration value="TooManyChangesFullSynchronizationRecommended"/&gt;</w:t>
      </w:r>
    </w:p>
    <w:p>
      <w:pPr>
        <w:pStyle w:val="PL"/>
        <w:rPr>
          <w:highlight w:val="white"/>
        </w:rPr>
      </w:pPr>
      <w:r>
        <w:rPr>
          <w:rFonts w:eastAsia="Courier New"/>
          <w:highlight w:val="white"/>
        </w:rPr>
        <w:t xml:space="preserve">                  </w:t>
      </w:r>
      <w:r>
        <w:rPr>
          <w:highlight w:val="white"/>
        </w:rPr>
        <w:t>&lt;enumeration value="SynchPointUnknown"/&gt;</w:t>
      </w:r>
    </w:p>
    <w:p>
      <w:pPr>
        <w:pStyle w:val="PL"/>
        <w:rPr>
          <w:highlight w:val="white"/>
        </w:rPr>
      </w:pPr>
      <w:r>
        <w:rPr>
          <w:rFonts w:eastAsia="Courier New"/>
          <w:highlight w:val="white"/>
        </w:rPr>
        <w:t xml:space="preserve">                  </w:t>
      </w:r>
      <w:r>
        <w:rPr>
          <w:highlight w:val="white"/>
        </w:rPr>
        <w:t>&lt;enumeration value="DeltaSynchNotSupportedForAlarmData"/&gt;</w:t>
      </w:r>
    </w:p>
    <w:p>
      <w:pPr>
        <w:pStyle w:val="PL"/>
        <w:rPr/>
      </w:pPr>
      <w:r>
        <w:rPr>
          <w:rFonts w:eastAsia="Courier New"/>
          <w:highlight w:val="white"/>
        </w:rPr>
        <w:t xml:space="preserve">                  </w:t>
      </w:r>
      <w:r>
        <w:rPr>
          <w:highlight w:val="white"/>
        </w:rPr>
        <w:t>&lt;enumeration value="DeltaSynchForAlarmsNotActive"/&gt;</w:t>
      </w:r>
    </w:p>
    <w:p>
      <w:pPr>
        <w:pStyle w:val="PL"/>
        <w:rPr>
          <w:highlight w:val="white"/>
        </w:rPr>
      </w:pPr>
      <w:r>
        <w:rPr>
          <w:rFonts w:eastAsia="Courier New"/>
          <w:highlight w:val="white"/>
        </w:rPr>
        <w:t xml:space="preserve">                  </w:t>
      </w:r>
      <w:r>
        <w:rPr>
          <w:highlight w:val="white"/>
        </w:rPr>
        <w:t>&lt;enumeration value="operation_failed"/&gt;</w:t>
      </w:r>
    </w:p>
    <w:p>
      <w:pPr>
        <w:pStyle w:val="PL"/>
        <w:rPr>
          <w:highlight w:val="white"/>
        </w:rPr>
      </w:pPr>
      <w:r>
        <w:rPr>
          <w:rFonts w:eastAsia="Courier New"/>
          <w:highlight w:val="white"/>
        </w:rPr>
        <w:t xml:space="preserve">                  </w:t>
      </w:r>
      <w:r>
        <w:rPr>
          <w:highlight w:val="white"/>
        </w:rPr>
        <w:t>&lt;enumeration value="operation_failed_invalid_input_parameter"/&gt;</w:t>
      </w:r>
    </w:p>
    <w:p>
      <w:pPr>
        <w:pStyle w:val="PL"/>
        <w:rPr/>
      </w:pPr>
      <w:r>
        <w:rPr>
          <w:rFonts w:eastAsia="Courier New"/>
          <w:highlight w:val="white"/>
        </w:rPr>
        <w:t xml:space="preserve">                  </w:t>
      </w:r>
      <w:r>
        <w:rPr>
          <w:highlight w:val="white"/>
        </w:rPr>
        <w:t>&lt;enumeration value="operation_failed_unsupported_optional_input_parameter_managerReference"/&gt;</w:t>
      </w:r>
    </w:p>
    <w:p>
      <w:pPr>
        <w:pStyle w:val="PL"/>
        <w:rPr>
          <w:highlight w:val="white"/>
        </w:rPr>
      </w:pPr>
      <w:r>
        <w:rPr>
          <w:rFonts w:eastAsia="Courier New"/>
          <w:highlight w:val="white"/>
        </w:rPr>
        <w:t xml:space="preserve">                  </w:t>
      </w:r>
      <w:r>
        <w:rPr>
          <w:highlight w:val="white"/>
        </w:rPr>
        <w:t>&lt;enumeration value="operation_failed_unsupported_optional_input_parameter_baseMOInstance"/&gt;</w:t>
      </w:r>
    </w:p>
    <w:p>
      <w:pPr>
        <w:pStyle w:val="PL"/>
        <w:rPr/>
      </w:pPr>
      <w:r>
        <w:rPr>
          <w:rFonts w:eastAsia="Courier New"/>
          <w:highlight w:val="white"/>
        </w:rPr>
        <w:t xml:space="preserve">                  </w:t>
      </w:r>
      <w:r>
        <w:rPr>
          <w:highlight w:val="white"/>
        </w:rPr>
        <w:t>&lt;enumeration value="operation_failed_unsupported_optional_input_parameter_scope"/&gt;</w:t>
      </w:r>
    </w:p>
    <w:p>
      <w:pPr>
        <w:pStyle w:val="PL"/>
        <w:rPr>
          <w:highlight w:val="white"/>
        </w:rPr>
      </w:pPr>
      <w:r>
        <w:rPr>
          <w:rFonts w:eastAsia="Courier New"/>
          <w:highlight w:val="white"/>
        </w:rPr>
        <w:t xml:space="preserve">                  </w:t>
      </w:r>
      <w:r>
        <w:rPr>
          <w:highlight w:val="white"/>
        </w:rPr>
        <w:t>&lt;enumeration value="operation_failed_internal_problem"/&gt;</w:t>
      </w:r>
    </w:p>
    <w:p>
      <w:pPr>
        <w:pStyle w:val="PL"/>
        <w:rPr/>
      </w:pPr>
      <w:r>
        <w:rPr>
          <w:rFonts w:eastAsia="Courier New"/>
          <w:highlight w:val="white"/>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&lt;/sequence&gt;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&lt;/complexType&gt;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pPr>
      <w:r>
        <w:rPr>
          <w:rFonts w:eastAsia="Courier New"/>
          <w:highlight w:val="white"/>
          <w:lang w:val="en-US" w:eastAsia="en-US"/>
        </w:rPr>
        <w:t xml:space="preserve">      </w:t>
      </w:r>
      <w:r>
        <w:rPr>
          <w:highlight w:val="white"/>
          <w:lang w:val="en-US" w:eastAsia="en-US"/>
        </w:rPr>
        <w:t>&lt;!-- triggerDeltaSynchOfAlarms Fault --&gt;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 name="triggerDeltaSynchOfAlarmsFault"&gt;</w:t>
      </w:r>
    </w:p>
    <w:p>
      <w:pPr>
        <w:pStyle w:val="PL"/>
        <w:rPr/>
      </w:pPr>
      <w:r>
        <w:rPr>
          <w:rFonts w:eastAsia="Courier New"/>
          <w:highlight w:val="white"/>
          <w:lang w:val="en-US" w:eastAsia="en-US"/>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value="OperationFailed"/&gt;</w:t>
      </w:r>
    </w:p>
    <w:p>
      <w:pPr>
        <w:pStyle w:val="PL"/>
        <w:rPr/>
      </w:pPr>
      <w:r>
        <w:rPr>
          <w:rFonts w:eastAsia="Courier New"/>
          <w:highlight w:val="white"/>
        </w:rPr>
        <w:t xml:space="preserve">          </w:t>
      </w:r>
      <w:r>
        <w:rPr>
          <w:highlight w:val="white"/>
          <w:lang w:val="en-US" w:eastAsia="en-US"/>
        </w:rPr>
        <w:t>&lt;/restriction&gt;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&lt;/simpleType&gt;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&lt;/element&gt;</w:t>
      </w:r>
    </w:p>
    <w:p>
      <w:pPr>
        <w:pStyle w:val="PL"/>
        <w:rPr/>
      </w:pPr>
      <w:r>
        <w:rPr>
          <w:rFonts w:eastAsia="Courier New"/>
          <w:highlight w:val="white"/>
          <w:lang w:val="en-US" w:eastAsia="en-US"/>
        </w:rPr>
        <w:t xml:space="preserve">    </w:t>
      </w:r>
      <w:r>
        <w:rPr>
          <w:highlight w:val="white"/>
          <w:lang w:val="en-US" w:eastAsia="en-US"/>
        </w:rPr>
        <w:t>&lt;/schema&gt;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&lt;/types&gt;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name="manageDeltaSynchronizationRequest"&gt;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element="deltaSynchIRPData:manageDeltaSynchronizationRequest"/&gt;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name="manageDeltaSynchronizationResponse"&gt;</w:t>
      </w:r>
    </w:p>
    <w:p>
      <w:pPr>
        <w:pStyle w:val="PL"/>
        <w:rPr/>
      </w:pPr>
      <w:r>
        <w:rPr>
          <w:rFonts w:eastAsia="Courier New"/>
          <w:highlight w:val="white"/>
          <w:lang w:val="en-US" w:eastAsia="en-US"/>
        </w:rPr>
        <w:t xml:space="preserve">    </w:t>
      </w:r>
      <w:r>
        <w:rPr>
          <w:highlight w:val="white"/>
          <w:lang w:val="en-US" w:eastAsia="en-US"/>
        </w:rPr>
        <w:t>&lt;part name="parameter" element="deltaSynchIRPData:manageDeltaSynchronizationResponse"/&gt;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&lt;message name="manageDeltaSynchronizationFault"&gt;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&lt;part name="parameter" element="deltaSynchIRPData:manageDeltaSynchronizationFault"/&gt;</w:t>
      </w:r>
    </w:p>
    <w:p>
      <w:pPr>
        <w:pStyle w:val="PL"/>
        <w:rPr/>
      </w:pPr>
      <w:r>
        <w:rPr>
          <w:rFonts w:eastAsia="Courier New"/>
          <w:highlight w:val="white"/>
          <w:lang w:val="en-US" w:eastAsia="en-US"/>
        </w:rPr>
        <w:t xml:space="preserve">  </w:t>
      </w:r>
      <w:r>
        <w:rPr>
          <w:highlight w:val="white"/>
        </w:rPr>
        <w:t>&lt;/message&gt;</w:t>
      </w:r>
    </w:p>
    <w:p>
      <w:pPr>
        <w:pStyle w:val="PL"/>
        <w:rPr/>
      </w:pPr>
      <w:r>
        <w:rPr>
          <w:rFonts w:eastAsia="Courier New"/>
          <w:highlight w:val="white"/>
        </w:rPr>
        <w:t xml:space="preserve">  </w:t>
      </w:r>
      <w:r>
        <w:rPr>
          <w:highlight w:val="white"/>
        </w:rPr>
        <w:t>&lt;message name="getAvailableDeltaSynchPointsRequest"&gt;</w:t>
      </w:r>
    </w:p>
    <w:p>
      <w:pPr>
        <w:pStyle w:val="PL"/>
        <w:rPr>
          <w:highlight w:val="white"/>
        </w:rPr>
      </w:pPr>
      <w:r>
        <w:rPr>
          <w:rFonts w:eastAsia="Courier New"/>
          <w:highlight w:val="white"/>
        </w:rPr>
        <w:t xml:space="preserve">    </w:t>
      </w:r>
      <w:r>
        <w:rPr>
          <w:highlight w:val="white"/>
        </w:rPr>
        <w:t>&lt;part name="parameter" element="deltaSynchIRPData:getAvailableDeltaSynchPointsRequest"/&gt;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name="getAvailableDeltaSynchPointsResponse"&gt;</w:t>
      </w:r>
    </w:p>
    <w:p>
      <w:pPr>
        <w:pStyle w:val="PL"/>
        <w:rPr/>
      </w:pPr>
      <w:r>
        <w:rPr>
          <w:rFonts w:eastAsia="Courier New"/>
          <w:highlight w:val="white"/>
        </w:rPr>
        <w:t xml:space="preserve">    </w:t>
      </w:r>
      <w:r>
        <w:rPr>
          <w:highlight w:val="white"/>
        </w:rPr>
        <w:t>&lt;part name="parameter" element="deltaSynchIRPData:getAvailableDeltaSynchPointsResponse"/&gt;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name="getAvailableDeltaSynchPointsFault"&gt;</w:t>
      </w:r>
    </w:p>
    <w:p>
      <w:pPr>
        <w:pStyle w:val="PL"/>
        <w:rPr>
          <w:highlight w:val="white"/>
        </w:rPr>
      </w:pPr>
      <w:r>
        <w:rPr>
          <w:rFonts w:eastAsia="Courier New"/>
          <w:highlight w:val="white"/>
        </w:rPr>
        <w:t xml:space="preserve">    </w:t>
      </w:r>
      <w:r>
        <w:rPr>
          <w:highlight w:val="white"/>
        </w:rPr>
        <w:t>&lt;part name="parameter" element="deltaSynchIRPData:getAvailableDeltaSynchPointsFault"/&gt;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name="triggerDeltaSynchOfCMDataRequest"&gt;</w:t>
      </w:r>
    </w:p>
    <w:p>
      <w:pPr>
        <w:pStyle w:val="PL"/>
        <w:rPr/>
      </w:pPr>
      <w:r>
        <w:rPr>
          <w:rFonts w:eastAsia="Courier New"/>
          <w:highlight w:val="white"/>
        </w:rPr>
        <w:t xml:space="preserve">    </w:t>
      </w:r>
      <w:r>
        <w:rPr>
          <w:highlight w:val="white"/>
        </w:rPr>
        <w:t>&lt;part name="parameter" element="deltaSynchIRPData:triggerDeltaSynchOfCMDataRequest"/&gt;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name="triggerDeltaSynchOfCMDataResponse"&gt;</w:t>
      </w:r>
    </w:p>
    <w:p>
      <w:pPr>
        <w:pStyle w:val="PL"/>
        <w:rPr>
          <w:highlight w:val="white"/>
        </w:rPr>
      </w:pPr>
      <w:r>
        <w:rPr>
          <w:rFonts w:eastAsia="Courier New"/>
          <w:highlight w:val="white"/>
        </w:rPr>
        <w:t xml:space="preserve">    </w:t>
      </w:r>
      <w:r>
        <w:rPr>
          <w:highlight w:val="white"/>
        </w:rPr>
        <w:t>&lt;part name="parameter" element="deltaSynchIRPData:triggerDeltaSynchOfCMDataResponse"/&gt;</w:t>
      </w:r>
    </w:p>
    <w:p>
      <w:pPr>
        <w:pStyle w:val="PL"/>
        <w:rPr>
          <w:highlight w:val="white"/>
        </w:rPr>
      </w:pPr>
      <w:r>
        <w:rPr>
          <w:rFonts w:eastAsia="Courier New"/>
          <w:highlight w:val="white"/>
        </w:rPr>
        <w:t xml:space="preserve">  </w:t>
      </w:r>
      <w:r>
        <w:rPr>
          <w:highlight w:val="white"/>
        </w:rPr>
        <w:t>&lt;/message&gt;</w:t>
      </w:r>
    </w:p>
    <w:p>
      <w:pPr>
        <w:pStyle w:val="PL"/>
        <w:rPr/>
      </w:pPr>
      <w:r>
        <w:rPr>
          <w:rFonts w:eastAsia="Courier New"/>
          <w:highlight w:val="white"/>
        </w:rPr>
        <w:t xml:space="preserve">  </w:t>
      </w:r>
      <w:r>
        <w:rPr>
          <w:highlight w:val="white"/>
        </w:rPr>
        <w:t>&lt;message name="triggerDeltaSynchOfCMDataFault"&gt;</w:t>
      </w:r>
    </w:p>
    <w:p>
      <w:pPr>
        <w:pStyle w:val="PL"/>
        <w:rPr>
          <w:highlight w:val="white"/>
        </w:rPr>
      </w:pPr>
      <w:r>
        <w:rPr>
          <w:rFonts w:eastAsia="Courier New"/>
          <w:highlight w:val="white"/>
        </w:rPr>
        <w:t xml:space="preserve">    </w:t>
      </w:r>
      <w:r>
        <w:rPr>
          <w:highlight w:val="white"/>
        </w:rPr>
        <w:t>&lt;part name="parameter" element="deltaSynchIRPData:triggerDeltaSynchOfCMDataFault"/&gt;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name="triggerDeltaSynchOfAlarmsRequest"&gt;</w:t>
      </w:r>
    </w:p>
    <w:p>
      <w:pPr>
        <w:pStyle w:val="PL"/>
        <w:rPr/>
      </w:pPr>
      <w:r>
        <w:rPr>
          <w:rFonts w:eastAsia="Courier New"/>
          <w:highlight w:val="white"/>
        </w:rPr>
        <w:t xml:space="preserve">    </w:t>
      </w:r>
      <w:r>
        <w:rPr>
          <w:highlight w:val="white"/>
        </w:rPr>
        <w:t>&lt;part name="parameter" element="deltaSynchIRPData:triggerDeltaSynchOfAlarmsRequest"/&gt;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name="triggerDeltaSynchOfAlarmsResponse"&gt;</w:t>
      </w:r>
    </w:p>
    <w:p>
      <w:pPr>
        <w:pStyle w:val="PL"/>
        <w:rPr>
          <w:highlight w:val="white"/>
        </w:rPr>
      </w:pPr>
      <w:r>
        <w:rPr>
          <w:rFonts w:eastAsia="Courier New"/>
          <w:highlight w:val="white"/>
        </w:rPr>
        <w:t xml:space="preserve">    </w:t>
      </w:r>
      <w:r>
        <w:rPr>
          <w:highlight w:val="white"/>
        </w:rPr>
        <w:t>&lt;part name="parameter" element="deltaSynchIRPData:triggerDeltaSynchOfAlarmsResponse"/&gt;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name="triggerDeltaSynchOfAlarmsFault"&gt;</w:t>
      </w:r>
    </w:p>
    <w:p>
      <w:pPr>
        <w:pStyle w:val="PL"/>
        <w:rPr/>
      </w:pPr>
      <w:r>
        <w:rPr>
          <w:rFonts w:eastAsia="Courier New"/>
          <w:highlight w:val="white"/>
        </w:rPr>
        <w:t xml:space="preserve">    </w:t>
      </w:r>
      <w:r>
        <w:rPr>
          <w:highlight w:val="white"/>
        </w:rPr>
        <w:t>&lt;part name="parameter" element="deltaSynchIRPData:triggerDeltaSynchOfAlarmsFault"/&gt;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&lt;portType name="DeltaSynchGenericParts"&gt;</w:t>
      </w:r>
    </w:p>
    <w:p>
      <w:pPr>
        <w:pStyle w:val="PL"/>
        <w:rPr>
          <w:highlight w:val="white"/>
        </w:rPr>
      </w:pPr>
      <w:r>
        <w:rPr>
          <w:rFonts w:eastAsia="Courier New"/>
          <w:highlight w:val="white"/>
        </w:rPr>
        <w:t xml:space="preserve">    </w:t>
      </w:r>
      <w:r>
        <w:rPr>
          <w:highlight w:val="white"/>
        </w:rPr>
        <w:t>&lt;operation name="manageDeltaSynchronization"&gt;</w:t>
      </w:r>
    </w:p>
    <w:p>
      <w:pPr>
        <w:pStyle w:val="PL"/>
        <w:rPr/>
      </w:pPr>
      <w:r>
        <w:rPr>
          <w:rFonts w:eastAsia="Courier New"/>
          <w:highlight w:val="white"/>
        </w:rPr>
        <w:t xml:space="preserve">      </w:t>
      </w:r>
      <w:r>
        <w:rPr>
          <w:highlight w:val="white"/>
        </w:rPr>
        <w:t>&lt;input message="deltaSynchIRPSystem:manageDeltaSynchronizationRequest"/&gt;</w:t>
      </w:r>
    </w:p>
    <w:p>
      <w:pPr>
        <w:pStyle w:val="PL"/>
        <w:rPr>
          <w:highlight w:val="white"/>
        </w:rPr>
      </w:pPr>
      <w:r>
        <w:rPr>
          <w:rFonts w:eastAsia="Courier New"/>
          <w:highlight w:val="white"/>
        </w:rPr>
        <w:t xml:space="preserve">      </w:t>
      </w:r>
      <w:r>
        <w:rPr>
          <w:highlight w:val="white"/>
        </w:rPr>
        <w:t>&lt;output message="deltaSynchIRPSystem:manageDeltaSynchronizationResponse"/&gt;</w:t>
      </w:r>
    </w:p>
    <w:p>
      <w:pPr>
        <w:pStyle w:val="PL"/>
        <w:rPr>
          <w:highlight w:val="white"/>
        </w:rPr>
      </w:pPr>
      <w:r>
        <w:rPr>
          <w:rFonts w:eastAsia="Courier New"/>
          <w:highlight w:val="white"/>
        </w:rPr>
        <w:t xml:space="preserve">      </w:t>
      </w:r>
      <w:r>
        <w:rPr>
          <w:highlight w:val="white"/>
        </w:rPr>
        <w:t>&lt;fault name="manageDeltaSynchronizationFault" message="deltaSynchIRPSystem:manageDeltaSynchronizationFault"/&gt;</w:t>
      </w:r>
    </w:p>
    <w:p>
      <w:pPr>
        <w:pStyle w:val="PL"/>
        <w:rPr>
          <w:highlight w:val="white"/>
        </w:rPr>
      </w:pPr>
      <w:r>
        <w:rPr>
          <w:rFonts w:eastAsia="Courier New"/>
          <w:highlight w:val="white"/>
        </w:rPr>
        <w:t xml:space="preserve">    </w:t>
      </w:r>
      <w:r>
        <w:rPr>
          <w:highlight w:val="white"/>
        </w:rPr>
        <w:t>&lt;/operation&gt;</w:t>
      </w:r>
    </w:p>
    <w:p>
      <w:pPr>
        <w:pStyle w:val="PL"/>
        <w:rPr/>
      </w:pPr>
      <w:r>
        <w:rPr>
          <w:rFonts w:eastAsia="Courier New"/>
          <w:highlight w:val="white"/>
        </w:rPr>
        <w:t xml:space="preserve">    </w:t>
      </w:r>
      <w:r>
        <w:rPr>
          <w:highlight w:val="white"/>
        </w:rPr>
        <w:t>&lt;operation name="getAvailableDeltaSynchPoints"&gt;</w:t>
      </w:r>
    </w:p>
    <w:p>
      <w:pPr>
        <w:pStyle w:val="PL"/>
        <w:rPr>
          <w:highlight w:val="white"/>
        </w:rPr>
      </w:pPr>
      <w:r>
        <w:rPr>
          <w:rFonts w:eastAsia="Courier New"/>
          <w:highlight w:val="white"/>
        </w:rPr>
        <w:t xml:space="preserve">      </w:t>
      </w:r>
      <w:r>
        <w:rPr>
          <w:highlight w:val="white"/>
        </w:rPr>
        <w:t>&lt;input message="deltaSynchIRPSystem:getAvailableDeltaSynchPointsRequest"/&gt;</w:t>
      </w:r>
    </w:p>
    <w:p>
      <w:pPr>
        <w:pStyle w:val="PL"/>
        <w:rPr>
          <w:highlight w:val="white"/>
        </w:rPr>
      </w:pPr>
      <w:r>
        <w:rPr>
          <w:rFonts w:eastAsia="Courier New"/>
          <w:highlight w:val="white"/>
        </w:rPr>
        <w:t xml:space="preserve">      </w:t>
      </w:r>
      <w:r>
        <w:rPr>
          <w:highlight w:val="white"/>
        </w:rPr>
        <w:t>&lt;output message="deltaSynchIRPSystem:getAvailableDeltaSynchPointsResponse"/&gt;</w:t>
      </w:r>
    </w:p>
    <w:p>
      <w:pPr>
        <w:pStyle w:val="PL"/>
        <w:rPr/>
      </w:pPr>
      <w:r>
        <w:rPr>
          <w:rFonts w:eastAsia="Courier New"/>
          <w:highlight w:val="white"/>
        </w:rPr>
        <w:t xml:space="preserve">      </w:t>
      </w:r>
      <w:r>
        <w:rPr>
          <w:highlight w:val="white"/>
        </w:rPr>
        <w:t>&lt;fault name="getAvailableDeltaSynchPointsFault" message="deltaSynchIRPSystem:getAvailableDeltaSynchPointsFault"/&gt;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&lt;/portType&gt;</w:t>
      </w:r>
    </w:p>
    <w:p>
      <w:pPr>
        <w:pStyle w:val="PL"/>
        <w:rPr>
          <w:highlight w:val="white"/>
        </w:rPr>
      </w:pPr>
      <w:r>
        <w:rPr>
          <w:rFonts w:eastAsia="Courier New"/>
          <w:highlight w:val="white"/>
        </w:rPr>
        <w:t xml:space="preserve">  </w:t>
      </w:r>
      <w:r>
        <w:rPr>
          <w:highlight w:val="white"/>
        </w:rPr>
        <w:t>&lt;portType name="DeltaSynchOfCMData"&gt;</w:t>
      </w:r>
    </w:p>
    <w:p>
      <w:pPr>
        <w:pStyle w:val="PL"/>
        <w:rPr>
          <w:highlight w:val="white"/>
        </w:rPr>
      </w:pPr>
      <w:r>
        <w:rPr>
          <w:rFonts w:eastAsia="Courier New"/>
          <w:highlight w:val="white"/>
        </w:rPr>
        <w:t xml:space="preserve">    </w:t>
      </w:r>
      <w:r>
        <w:rPr>
          <w:highlight w:val="white"/>
        </w:rPr>
        <w:t>&lt;operation name="triggerDeltaSynchOfCMData"&gt;</w:t>
      </w:r>
    </w:p>
    <w:p>
      <w:pPr>
        <w:pStyle w:val="PL"/>
        <w:rPr>
          <w:highlight w:val="white"/>
        </w:rPr>
      </w:pPr>
      <w:r>
        <w:rPr>
          <w:rFonts w:eastAsia="Courier New"/>
          <w:highlight w:val="white"/>
        </w:rPr>
        <w:t xml:space="preserve">      </w:t>
      </w:r>
      <w:r>
        <w:rPr>
          <w:highlight w:val="white"/>
        </w:rPr>
        <w:t>&lt;input message="deltaSynchIRPSystem:triggerDeltaSynchOfCMDataRequest"/&gt;</w:t>
      </w:r>
    </w:p>
    <w:p>
      <w:pPr>
        <w:pStyle w:val="PL"/>
        <w:rPr/>
      </w:pPr>
      <w:r>
        <w:rPr>
          <w:rFonts w:eastAsia="Courier New"/>
          <w:highlight w:val="white"/>
        </w:rPr>
        <w:t xml:space="preserve">      </w:t>
      </w:r>
      <w:r>
        <w:rPr>
          <w:highlight w:val="white"/>
        </w:rPr>
        <w:t>&lt;output message="deltaSynchIRPSystem:triggerDeltaSynchOfCMDataResponse"/&gt;</w:t>
      </w:r>
    </w:p>
    <w:p>
      <w:pPr>
        <w:pStyle w:val="PL"/>
        <w:rPr>
          <w:highlight w:val="white"/>
        </w:rPr>
      </w:pPr>
      <w:r>
        <w:rPr>
          <w:rFonts w:eastAsia="Courier New"/>
          <w:highlight w:val="white"/>
        </w:rPr>
        <w:t xml:space="preserve">      </w:t>
      </w:r>
      <w:r>
        <w:rPr>
          <w:highlight w:val="white"/>
        </w:rPr>
        <w:t>&lt;fault name="triggerDeltaSynchOfCMDataFault" message="deltaSynchIRPSystem:triggerDeltaSynchOfCMDataFault"/&gt;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&lt;/portType&gt;</w:t>
      </w:r>
    </w:p>
    <w:p>
      <w:pPr>
        <w:pStyle w:val="PL"/>
        <w:rPr/>
      </w:pPr>
      <w:r>
        <w:rPr>
          <w:rFonts w:eastAsia="Courier New"/>
          <w:highlight w:val="white"/>
        </w:rPr>
        <w:t xml:space="preserve">  </w:t>
      </w:r>
      <w:r>
        <w:rPr>
          <w:highlight w:val="white"/>
        </w:rPr>
        <w:t>&lt;portType name="DeltaSynchOfAlarmData"&gt;</w:t>
      </w:r>
    </w:p>
    <w:p>
      <w:pPr>
        <w:pStyle w:val="PL"/>
        <w:rPr>
          <w:highlight w:val="white"/>
        </w:rPr>
      </w:pPr>
      <w:r>
        <w:rPr>
          <w:rFonts w:eastAsia="Courier New"/>
          <w:highlight w:val="white"/>
        </w:rPr>
        <w:t xml:space="preserve">    </w:t>
      </w:r>
      <w:r>
        <w:rPr>
          <w:highlight w:val="white"/>
        </w:rPr>
        <w:t>&lt;operation name="triggerDeltaSynchOfAlarms"&gt;</w:t>
      </w:r>
    </w:p>
    <w:p>
      <w:pPr>
        <w:pStyle w:val="PL"/>
        <w:rPr>
          <w:highlight w:val="white"/>
        </w:rPr>
      </w:pPr>
      <w:r>
        <w:rPr>
          <w:rFonts w:eastAsia="Courier New"/>
          <w:highlight w:val="white"/>
        </w:rPr>
        <w:t xml:space="preserve">      </w:t>
      </w:r>
      <w:r>
        <w:rPr>
          <w:highlight w:val="white"/>
        </w:rPr>
        <w:t>&lt;input message="deltaSynchIRPSystem:triggerDeltaSynchOfAlarmsRequest"/&gt;</w:t>
      </w:r>
    </w:p>
    <w:p>
      <w:pPr>
        <w:pStyle w:val="PL"/>
        <w:rPr>
          <w:highlight w:val="white"/>
        </w:rPr>
      </w:pPr>
      <w:r>
        <w:rPr>
          <w:rFonts w:eastAsia="Courier New"/>
          <w:highlight w:val="white"/>
        </w:rPr>
        <w:t xml:space="preserve">      </w:t>
      </w:r>
      <w:r>
        <w:rPr>
          <w:highlight w:val="white"/>
        </w:rPr>
        <w:t>&lt;output message="deltaSynchIRPSystem:triggerDeltaSynchOfAlarmsResponse"/&gt;</w:t>
      </w:r>
    </w:p>
    <w:p>
      <w:pPr>
        <w:pStyle w:val="PL"/>
        <w:rPr/>
      </w:pPr>
      <w:r>
        <w:rPr>
          <w:rFonts w:eastAsia="Courier New"/>
          <w:highlight w:val="white"/>
        </w:rPr>
        <w:t xml:space="preserve">      </w:t>
      </w:r>
      <w:r>
        <w:rPr>
          <w:highlight w:val="white"/>
        </w:rPr>
        <w:t>&lt;fault name="triggerDeltaSynchOfAlarmsFault" message="deltaSynchIRPSystem:triggerDeltaSynchOfAlarmsFault"/&gt;</w:t>
      </w:r>
    </w:p>
    <w:p>
      <w:pPr>
        <w:pStyle w:val="PL"/>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&lt;/portType&gt;</w:t>
      </w:r>
    </w:p>
    <w:p>
      <w:pPr>
        <w:pStyle w:val="PL"/>
        <w:rPr>
          <w:highlight w:val="white"/>
        </w:rPr>
      </w:pPr>
      <w:r>
        <w:rPr>
          <w:rFonts w:eastAsia="Courier New"/>
          <w:highlight w:val="white"/>
        </w:rPr>
        <w:t xml:space="preserve">  </w:t>
      </w:r>
      <w:r>
        <w:rPr>
          <w:highlight w:val="white"/>
        </w:rPr>
        <w:t>&lt;binding name="DeltaSynchGenericParts" type="deltaSynchIRPSystem:DeltaSynchGenericParts"&gt;</w:t>
      </w:r>
    </w:p>
    <w:p>
      <w:pPr>
        <w:pStyle w:val="PL"/>
        <w:rPr/>
      </w:pPr>
      <w:r>
        <w:rPr>
          <w:rFonts w:eastAsia="Courier New"/>
          <w:highlight w:val="white"/>
        </w:rPr>
        <w:t xml:space="preserve">    </w:t>
      </w:r>
      <w:r>
        <w:rPr>
          <w:highlight w:val="white"/>
        </w:rPr>
        <w:t>&lt;soap:binding style="document" transport="http://schemas.xmlsoap.org/soap/http"/&gt;</w:t>
      </w:r>
    </w:p>
    <w:p>
      <w:pPr>
        <w:pStyle w:val="PL"/>
        <w:rPr>
          <w:highlight w:val="white"/>
        </w:rPr>
      </w:pPr>
      <w:r>
        <w:rPr>
          <w:rFonts w:eastAsia="Courier New"/>
          <w:highlight w:val="white"/>
        </w:rPr>
        <w:t xml:space="preserve">    </w:t>
      </w:r>
      <w:r>
        <w:rPr>
          <w:highlight w:val="white"/>
        </w:rPr>
        <w:t>&lt;operation name="manageDeltaSynchronization"&gt;</w:t>
      </w:r>
    </w:p>
    <w:p>
      <w:pPr>
        <w:pStyle w:val="PL"/>
        <w:rPr/>
      </w:pPr>
      <w:r>
        <w:rPr>
          <w:rFonts w:eastAsia="Courier New"/>
          <w:highlight w:val="white"/>
        </w:rPr>
        <w:t xml:space="preserve">      </w:t>
      </w:r>
      <w:r>
        <w:rPr>
          <w:highlight w:val="white"/>
        </w:rPr>
        <w:t>&lt;soap:operation soapAction="http://www.3gpp.org/ftp/specs/archive/32_series/32.396#manageDeltaSynchronization" style="document"/&gt;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&lt;fault name="manageDeltaSynchronizationFault"&gt;</w:t>
      </w:r>
    </w:p>
    <w:p>
      <w:pPr>
        <w:pStyle w:val="PL"/>
        <w:rPr>
          <w:highlight w:val="white"/>
        </w:rPr>
      </w:pPr>
      <w:r>
        <w:rPr>
          <w:rFonts w:eastAsia="Courier New"/>
          <w:highlight w:val="white"/>
        </w:rPr>
        <w:t xml:space="preserve">        </w:t>
      </w:r>
      <w:r>
        <w:rPr>
          <w:highlight w:val="white"/>
        </w:rPr>
        <w:t>&lt;soap:fault name="manageDeltaSynchronizationFault" use="literal"/&gt;</w:t>
      </w:r>
    </w:p>
    <w:p>
      <w:pPr>
        <w:pStyle w:val="PL"/>
        <w:rPr>
          <w:highlight w:val="white"/>
        </w:rPr>
      </w:pPr>
      <w:r>
        <w:rPr>
          <w:rFonts w:eastAsia="Courier New"/>
          <w:highlight w:val="white"/>
        </w:rPr>
        <w:t xml:space="preserve">      </w:t>
      </w:r>
      <w:r>
        <w:rPr>
          <w:highlight w:val="white"/>
        </w:rPr>
        <w:t>&lt;/fault&gt;</w:t>
      </w:r>
    </w:p>
    <w:p>
      <w:pPr>
        <w:pStyle w:val="PL"/>
        <w:rPr>
          <w:highlight w:val="white"/>
        </w:rPr>
      </w:pPr>
      <w:r>
        <w:rPr>
          <w:rFonts w:eastAsia="Courier New"/>
          <w:highlight w:val="white"/>
        </w:rPr>
        <w:t xml:space="preserve">    </w:t>
      </w:r>
      <w:r>
        <w:rPr>
          <w:highlight w:val="white"/>
        </w:rPr>
        <w:t>&lt;/operation&gt;</w:t>
      </w:r>
    </w:p>
    <w:p>
      <w:pPr>
        <w:pStyle w:val="PL"/>
        <w:rPr/>
      </w:pPr>
      <w:r>
        <w:rPr>
          <w:rFonts w:eastAsia="Courier New"/>
          <w:highlight w:val="white"/>
        </w:rPr>
        <w:t xml:space="preserve">    </w:t>
      </w:r>
      <w:r>
        <w:rPr>
          <w:highlight w:val="white"/>
        </w:rPr>
        <w:t>&lt;operation name="getAvailableDeltaSynchPoints"&gt;</w:t>
      </w:r>
    </w:p>
    <w:p>
      <w:pPr>
        <w:pStyle w:val="PL"/>
        <w:rPr/>
      </w:pPr>
      <w:r>
        <w:rPr>
          <w:rFonts w:eastAsia="Courier New"/>
          <w:highlight w:val="white"/>
        </w:rPr>
        <w:t xml:space="preserve">      </w:t>
      </w:r>
      <w:r>
        <w:rPr>
          <w:highlight w:val="white"/>
        </w:rPr>
        <w:t>&lt;soap:operation soapAction="http://www.3gpp.org/ftp/specs/archive/32_series/32.396#getAvailableDeltaSynchPoints" style="document"/&gt;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&lt;output&gt;</w:t>
      </w:r>
    </w:p>
    <w:p>
      <w:pPr>
        <w:pStyle w:val="PL"/>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&lt;fault name="getAvailableDeltaSynchPointsFault"&gt;</w:t>
      </w:r>
    </w:p>
    <w:p>
      <w:pPr>
        <w:pStyle w:val="PL"/>
        <w:rPr>
          <w:highlight w:val="white"/>
        </w:rPr>
      </w:pPr>
      <w:r>
        <w:rPr>
          <w:rFonts w:eastAsia="Courier New"/>
          <w:highlight w:val="white"/>
        </w:rPr>
        <w:t xml:space="preserve">        </w:t>
      </w:r>
      <w:r>
        <w:rPr>
          <w:highlight w:val="white"/>
        </w:rPr>
        <w:t>&lt;soap:fault name="getAvailableDeltaSynchPointsFault" use="literal"/&gt;</w:t>
      </w:r>
    </w:p>
    <w:p>
      <w:pPr>
        <w:pStyle w:val="PL"/>
        <w:rPr/>
      </w:pPr>
      <w:r>
        <w:rPr>
          <w:rFonts w:eastAsia="Courier New"/>
          <w:highlight w:val="white"/>
        </w:rPr>
        <w:t xml:space="preserve">      </w:t>
      </w:r>
      <w:r>
        <w:rPr>
          <w:highlight w:val="white"/>
        </w:rPr>
        <w:t>&lt;/fault&gt;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&lt;/binding&gt;</w:t>
      </w:r>
    </w:p>
    <w:p>
      <w:pPr>
        <w:pStyle w:val="PL"/>
        <w:rPr/>
      </w:pPr>
      <w:r>
        <w:rPr>
          <w:rFonts w:eastAsia="Courier New"/>
          <w:highlight w:val="white"/>
        </w:rPr>
        <w:t xml:space="preserve">  </w:t>
      </w:r>
      <w:r>
        <w:rPr>
          <w:highlight w:val="white"/>
        </w:rPr>
        <w:t>&lt;binding name="DeltaSynchOfCMData" type="deltaSynchIRPSystem:DeltaSynchOfCMData"&gt;</w:t>
      </w:r>
    </w:p>
    <w:p>
      <w:pPr>
        <w:pStyle w:val="PL"/>
        <w:rPr>
          <w:highlight w:val="white"/>
        </w:rPr>
      </w:pPr>
      <w:r>
        <w:rPr>
          <w:rFonts w:eastAsia="Courier New"/>
          <w:highlight w:val="white"/>
        </w:rPr>
        <w:t xml:space="preserve">    </w:t>
      </w:r>
      <w:r>
        <w:rPr>
          <w:highlight w:val="white"/>
        </w:rPr>
        <w:t>&lt;soap:binding style="document" transport="http://schemas.xmlsoap.org/soap/http"/&gt;</w:t>
      </w:r>
    </w:p>
    <w:p>
      <w:pPr>
        <w:pStyle w:val="PL"/>
        <w:rPr>
          <w:highlight w:val="white"/>
        </w:rPr>
      </w:pPr>
      <w:r>
        <w:rPr>
          <w:rFonts w:eastAsia="Courier New"/>
          <w:highlight w:val="white"/>
        </w:rPr>
        <w:t xml:space="preserve">    </w:t>
      </w:r>
      <w:r>
        <w:rPr>
          <w:highlight w:val="white"/>
        </w:rPr>
        <w:t>&lt;operation name="triggerDeltaSynchOfCMData"&gt;</w:t>
      </w:r>
    </w:p>
    <w:p>
      <w:pPr>
        <w:pStyle w:val="PL"/>
        <w:rPr/>
      </w:pPr>
      <w:r>
        <w:rPr>
          <w:rFonts w:eastAsia="Courier New"/>
          <w:highlight w:val="white"/>
        </w:rPr>
        <w:t xml:space="preserve">      </w:t>
      </w:r>
      <w:r>
        <w:rPr>
          <w:highlight w:val="white"/>
        </w:rPr>
        <w:t>&lt;soap:operation soapAction="http://www.3gpp.org/ftp/specs/archive/32_series/32.396#triggerDeltaSynchOfCMData" style="document"/&gt;</w:t>
      </w:r>
    </w:p>
    <w:p>
      <w:pPr>
        <w:pStyle w:val="PL"/>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&lt;fault name="triggerDeltaSynchOfCMDataFault"&gt;</w:t>
      </w:r>
    </w:p>
    <w:p>
      <w:pPr>
        <w:pStyle w:val="PL"/>
        <w:rPr/>
      </w:pPr>
      <w:r>
        <w:rPr>
          <w:rFonts w:eastAsia="Courier New"/>
          <w:highlight w:val="white"/>
        </w:rPr>
        <w:t xml:space="preserve">        </w:t>
      </w:r>
      <w:r>
        <w:rPr>
          <w:highlight w:val="white"/>
        </w:rPr>
        <w:t>&lt;soap:fault name="triggerDeltaSynchOfCMDataFault" use="literal"/&gt;</w:t>
      </w:r>
    </w:p>
    <w:p>
      <w:pPr>
        <w:pStyle w:val="PL"/>
        <w:rPr/>
      </w:pPr>
      <w:r>
        <w:rPr>
          <w:rFonts w:eastAsia="Courier New"/>
          <w:highlight w:val="white"/>
        </w:rPr>
        <w:t xml:space="preserve">      </w:t>
      </w:r>
      <w:r>
        <w:rPr>
          <w:highlight w:val="white"/>
        </w:rPr>
        <w:t>&lt;/fault&gt;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&lt;/binding&gt;</w:t>
      </w:r>
    </w:p>
    <w:p>
      <w:pPr>
        <w:pStyle w:val="PL"/>
        <w:rPr>
          <w:highlight w:val="white"/>
        </w:rPr>
      </w:pPr>
      <w:r>
        <w:rPr>
          <w:rFonts w:eastAsia="Courier New"/>
          <w:highlight w:val="white"/>
        </w:rPr>
        <w:t xml:space="preserve">  </w:t>
      </w:r>
      <w:r>
        <w:rPr>
          <w:highlight w:val="white"/>
        </w:rPr>
        <w:t>&lt;binding name="DeltaSynchOfAlarmData" type="deltaSynchIRPSystem:DeltaSynchOfAlarmData"&gt;</w:t>
      </w:r>
    </w:p>
    <w:p>
      <w:pPr>
        <w:pStyle w:val="PL"/>
        <w:rPr/>
      </w:pPr>
      <w:r>
        <w:rPr>
          <w:rFonts w:eastAsia="Courier New"/>
          <w:highlight w:val="white"/>
        </w:rPr>
        <w:t xml:space="preserve">    </w:t>
      </w:r>
      <w:r>
        <w:rPr>
          <w:highlight w:val="white"/>
          <w:lang w:val="nl-NL" w:eastAsia="en-US"/>
        </w:rPr>
        <w:t>&lt;soap:binding style="document" transport="http://schemas.xmlsoap.org/soap/http"/&gt;</w:t>
      </w:r>
    </w:p>
    <w:p>
      <w:pPr>
        <w:pStyle w:val="PL"/>
        <w:rPr>
          <w:highlight w:val="white"/>
          <w:lang w:val="nl-NL" w:eastAsia="en-US"/>
        </w:rPr>
      </w:pPr>
      <w:r>
        <w:rPr>
          <w:rFonts w:eastAsia="Courier New"/>
          <w:highlight w:val="white"/>
          <w:lang w:val="nl-NL" w:eastAsia="en-US"/>
        </w:rPr>
        <w:t xml:space="preserve">    </w:t>
      </w:r>
      <w:r>
        <w:rPr>
          <w:highlight w:val="white"/>
          <w:lang w:val="nl-NL" w:eastAsia="en-US"/>
        </w:rPr>
        <w:t>&lt;operation name="triggerDeltaSynchOfAlarms"&gt;</w:t>
      </w:r>
    </w:p>
    <w:p>
      <w:pPr>
        <w:pStyle w:val="PL"/>
        <w:rPr/>
      </w:pPr>
      <w:r>
        <w:rPr>
          <w:rFonts w:eastAsia="Courier New"/>
          <w:highlight w:val="white"/>
          <w:lang w:val="nl-NL" w:eastAsia="en-US"/>
        </w:rPr>
        <w:t xml:space="preserve">      </w:t>
      </w:r>
      <w:r>
        <w:rPr>
          <w:highlight w:val="white"/>
          <w:lang w:val="nl-NL" w:eastAsia="en-US"/>
        </w:rPr>
        <w:t>&lt;soap:operation soapAction="http://www.3gpp.org/ftp/specs/archive/32_series/32.396#triggerDeltaSynchOfAlarms" style="document"/&gt;</w:t>
      </w:r>
    </w:p>
    <w:p>
      <w:pPr>
        <w:pStyle w:val="PL"/>
        <w:rPr>
          <w:highlight w:val="white"/>
          <w:lang w:val="nl-NL" w:eastAsia="en-US"/>
        </w:rPr>
      </w:pPr>
      <w:r>
        <w:rPr>
          <w:rFonts w:eastAsia="Courier New"/>
          <w:highlight w:val="white"/>
          <w:lang w:val="nl-NL" w:eastAsia="en-US"/>
        </w:rPr>
        <w:t xml:space="preserve">      </w:t>
      </w:r>
      <w:r>
        <w:rPr>
          <w:highlight w:val="white"/>
          <w:lang w:val="nl-NL" w:eastAsia="en-US"/>
        </w:rPr>
        <w:t>&lt;input&gt;</w:t>
      </w:r>
    </w:p>
    <w:p>
      <w:pPr>
        <w:pStyle w:val="PL"/>
        <w:rPr/>
      </w:pPr>
      <w:r>
        <w:rPr>
          <w:rFonts w:eastAsia="Courier New"/>
          <w:highlight w:val="white"/>
          <w:lang w:val="nl-NL" w:eastAsia="en-US"/>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&lt;fault name="triggerDeltaSynchOfAlarmsFault"&gt;</w:t>
      </w:r>
    </w:p>
    <w:p>
      <w:pPr>
        <w:pStyle w:val="PL"/>
        <w:rPr>
          <w:highlight w:val="white"/>
        </w:rPr>
      </w:pPr>
      <w:r>
        <w:rPr>
          <w:rFonts w:eastAsia="Courier New"/>
          <w:highlight w:val="white"/>
        </w:rPr>
        <w:t xml:space="preserve">        </w:t>
      </w:r>
      <w:r>
        <w:rPr>
          <w:highlight w:val="white"/>
        </w:rPr>
        <w:t>&lt;soap:fault name="triggerDeltaSynchOfAlarmsFault" use="literal"/&gt;</w:t>
      </w:r>
    </w:p>
    <w:p>
      <w:pPr>
        <w:pStyle w:val="PL"/>
        <w:rPr>
          <w:highlight w:val="white"/>
        </w:rPr>
      </w:pPr>
      <w:r>
        <w:rPr>
          <w:rFonts w:eastAsia="Courier New"/>
          <w:highlight w:val="white"/>
        </w:rPr>
        <w:t xml:space="preserve">      </w:t>
      </w:r>
      <w:r>
        <w:rPr>
          <w:highlight w:val="white"/>
        </w:rPr>
        <w:t>&lt;/fault&gt;</w:t>
      </w:r>
    </w:p>
    <w:p>
      <w:pPr>
        <w:pStyle w:val="PL"/>
        <w:rPr>
          <w:highlight w:val="white"/>
        </w:rPr>
      </w:pPr>
      <w:r>
        <w:rPr>
          <w:rFonts w:eastAsia="Courier New"/>
          <w:highlight w:val="white"/>
        </w:rPr>
        <w:t xml:space="preserve">    </w:t>
      </w:r>
      <w:r>
        <w:rPr>
          <w:highlight w:val="white"/>
        </w:rPr>
        <w:t>&lt;/operation&gt;</w:t>
      </w:r>
    </w:p>
    <w:p>
      <w:pPr>
        <w:pStyle w:val="PL"/>
        <w:rPr/>
      </w:pPr>
      <w:r>
        <w:rPr>
          <w:rFonts w:eastAsia="Courier New"/>
          <w:highlight w:val="white"/>
        </w:rPr>
        <w:t xml:space="preserve">  </w:t>
      </w:r>
      <w:r>
        <w:rPr>
          <w:highlight w:val="white"/>
        </w:rPr>
        <w:t>&lt;/binding&gt;</w:t>
      </w:r>
    </w:p>
    <w:p>
      <w:pPr>
        <w:pStyle w:val="PL"/>
        <w:rPr>
          <w:highlight w:val="white"/>
        </w:rPr>
      </w:pPr>
      <w:r>
        <w:rPr>
          <w:rFonts w:eastAsia="Courier New"/>
          <w:highlight w:val="white"/>
        </w:rPr>
        <w:t xml:space="preserve">  </w:t>
      </w:r>
      <w:r>
        <w:rPr>
          <w:highlight w:val="white"/>
        </w:rPr>
        <w:t>&lt;service name="DeltaSynchIRPService"&gt;</w:t>
      </w:r>
    </w:p>
    <w:p>
      <w:pPr>
        <w:pStyle w:val="PL"/>
        <w:rPr/>
      </w:pPr>
      <w:r>
        <w:rPr>
          <w:rFonts w:eastAsia="Courier New"/>
          <w:highlight w:val="white"/>
        </w:rPr>
        <w:t xml:space="preserve">    </w:t>
      </w:r>
      <w:r>
        <w:rPr>
          <w:highlight w:val="white"/>
        </w:rPr>
        <w:t>&lt;port name="DeltaSynchGenericPartsPort" binding="deltaSynchIRPSystem:DeltaSynchGenericParts"&gt;</w:t>
      </w:r>
    </w:p>
    <w:p>
      <w:pPr>
        <w:pStyle w:val="PL"/>
        <w:rPr/>
      </w:pPr>
      <w:r>
        <w:rPr>
          <w:rFonts w:eastAsia="Courier New"/>
          <w:highlight w:val="white"/>
        </w:rPr>
        <w:t xml:space="preserve">      </w:t>
      </w:r>
      <w:r>
        <w:rPr>
          <w:highlight w:val="white"/>
        </w:rPr>
        <w:t>&lt;soap:address location="http://www.3gpp.org/ftp/specs/archive/32_series/32.396#DeltaSynchGenericParts"/&gt;</w:t>
      </w:r>
    </w:p>
    <w:p>
      <w:pPr>
        <w:pStyle w:val="PL"/>
        <w:rPr/>
      </w:pPr>
      <w:r>
        <w:rPr>
          <w:rFonts w:eastAsia="Courier New"/>
          <w:highlight w:val="white"/>
        </w:rPr>
        <w:t xml:space="preserve">    </w:t>
      </w:r>
      <w:r>
        <w:rPr>
          <w:highlight w:val="white"/>
        </w:rPr>
        <w:t>&lt;/port&gt;</w:t>
      </w:r>
    </w:p>
    <w:p>
      <w:pPr>
        <w:pStyle w:val="PL"/>
        <w:rPr>
          <w:highlight w:val="white"/>
        </w:rPr>
      </w:pPr>
      <w:r>
        <w:rPr>
          <w:rFonts w:eastAsia="Courier New"/>
          <w:highlight w:val="white"/>
        </w:rPr>
        <w:t xml:space="preserve">    </w:t>
      </w:r>
      <w:r>
        <w:rPr>
          <w:highlight w:val="white"/>
        </w:rPr>
        <w:t>&lt;port name="DeltaSynchOfCMDataPort" binding="deltaSynchIRPSystem:DeltaSynchOfCMData"&gt;</w:t>
      </w:r>
    </w:p>
    <w:p>
      <w:pPr>
        <w:pStyle w:val="PL"/>
        <w:rPr/>
      </w:pPr>
      <w:r>
        <w:rPr>
          <w:rFonts w:eastAsia="Courier New"/>
          <w:highlight w:val="white"/>
        </w:rPr>
        <w:t xml:space="preserve">      </w:t>
      </w:r>
      <w:r>
        <w:rPr>
          <w:highlight w:val="white"/>
        </w:rPr>
        <w:t>&lt;soap:address location="http://www.3gpp.org/ftp/specs/archive/32_series/32.396#DeltaSynchOfCMData"/&gt;</w:t>
      </w:r>
    </w:p>
    <w:p>
      <w:pPr>
        <w:pStyle w:val="PL"/>
        <w:rPr/>
      </w:pPr>
      <w:r>
        <w:rPr>
          <w:rFonts w:eastAsia="Courier New"/>
          <w:highlight w:val="white"/>
        </w:rPr>
        <w:t xml:space="preserve">    </w:t>
      </w:r>
      <w:r>
        <w:rPr>
          <w:highlight w:val="white"/>
          <w:lang w:val="sv-SE" w:eastAsia="en-US"/>
        </w:rPr>
        <w:t>&lt;/port&gt;</w:t>
      </w:r>
    </w:p>
    <w:p>
      <w:pPr>
        <w:pStyle w:val="PL"/>
        <w:rPr/>
      </w:pPr>
      <w:r>
        <w:rPr>
          <w:rFonts w:eastAsia="Courier New"/>
          <w:highlight w:val="white"/>
          <w:lang w:val="sv-SE" w:eastAsia="en-US"/>
        </w:rPr>
        <w:t xml:space="preserve">    </w:t>
      </w:r>
      <w:r>
        <w:rPr>
          <w:highlight w:val="white"/>
          <w:lang w:val="sv-SE" w:eastAsia="en-US"/>
        </w:rPr>
        <w:t>&lt;port name="DeltaSynchOfAlarmDataPort" binding="deltaSynchIRPSystem:DeltaSynchOfAlarmData"&gt;</w:t>
      </w:r>
    </w:p>
    <w:p>
      <w:pPr>
        <w:pStyle w:val="PL"/>
        <w:rPr/>
      </w:pPr>
      <w:r>
        <w:rPr>
          <w:rFonts w:eastAsia="Courier New"/>
          <w:highlight w:val="white"/>
          <w:lang w:val="sv-SE" w:eastAsia="en-US"/>
        </w:rPr>
        <w:t xml:space="preserve">      </w:t>
      </w:r>
      <w:r>
        <w:rPr>
          <w:highlight w:val="white"/>
        </w:rPr>
        <w:t>&lt;soap:address location="http://www.3gpp.org/ftp/specs/archive/32_series/32.396#DeltaSynchOfAlarmData"/&gt;</w:t>
      </w:r>
    </w:p>
    <w:p>
      <w:pPr>
        <w:pStyle w:val="PL"/>
        <w:rPr/>
      </w:pPr>
      <w:r>
        <w:rPr>
          <w:rFonts w:eastAsia="Courier New"/>
          <w:highlight w:val="white"/>
        </w:rPr>
        <w:t xml:space="preserve">    </w:t>
      </w:r>
      <w:r>
        <w:rPr>
          <w:highlight w:val="white"/>
        </w:rPr>
        <w:t>&lt;/port&gt;</w:t>
      </w:r>
    </w:p>
    <w:p>
      <w:pPr>
        <w:pStyle w:val="PL"/>
        <w:rPr/>
      </w:pPr>
      <w:r>
        <w:rPr>
          <w:rFonts w:eastAsia="Courier New"/>
          <w:highlight w:val="white"/>
        </w:rPr>
        <w:t xml:space="preserve">    </w:t>
      </w:r>
      <w:r>
        <w:rPr>
          <w:highlight w:val="white"/>
        </w:rPr>
        <w:t>&lt;port name="GenericIRPPort" binding="genericIRPSystem:GenericIRPBinding"&gt;</w:t>
      </w:r>
    </w:p>
    <w:p>
      <w:pPr>
        <w:pStyle w:val="PL"/>
        <w:rPr/>
      </w:pPr>
      <w:r>
        <w:rPr>
          <w:rFonts w:eastAsia="Courier New"/>
          <w:highlight w:val="white"/>
        </w:rPr>
        <w:t xml:space="preserve">      </w:t>
      </w:r>
      <w:r>
        <w:rPr>
          <w:highlight w:val="white"/>
        </w:rPr>
        <w:t>&lt;soap:address location="http://www.3gpp.org/ftp/specs/archive/32_series/32.316#GenericIRP"/&gt;</w:t>
      </w:r>
    </w:p>
    <w:p>
      <w:pPr>
        <w:pStyle w:val="PL"/>
        <w:rPr>
          <w:highlight w:val="white"/>
        </w:rPr>
      </w:pPr>
      <w:r>
        <w:rPr>
          <w:rFonts w:eastAsia="Courier New"/>
          <w:highlight w:val="white"/>
        </w:rPr>
        <w:t xml:space="preserve">    </w:t>
      </w:r>
      <w:r>
        <w:rPr>
          <w:highlight w:val="white"/>
        </w:rPr>
        <w:t>&lt;/port&gt;</w:t>
      </w:r>
    </w:p>
    <w:p>
      <w:pPr>
        <w:pStyle w:val="PL"/>
        <w:rPr>
          <w:highlight w:val="white"/>
        </w:rPr>
      </w:pPr>
      <w:r>
        <w:rPr>
          <w:rFonts w:eastAsia="Courier New"/>
          <w:highlight w:val="white"/>
        </w:rPr>
        <w:t xml:space="preserve">    </w:t>
      </w:r>
      <w:r>
        <w:rPr>
          <w:highlight w:val="white"/>
        </w:rPr>
        <w:t>&lt;port name="NotificationIRPNtfPort" binding="ntfIRPNtfSystem:NotificationIRPNtf"&gt;</w:t>
      </w:r>
    </w:p>
    <w:p>
      <w:pPr>
        <w:pStyle w:val="PL"/>
        <w:rPr/>
      </w:pPr>
      <w:r>
        <w:rPr>
          <w:rFonts w:eastAsia="Courier New"/>
          <w:highlight w:val="white"/>
        </w:rPr>
        <w:t xml:space="preserve">      </w:t>
      </w:r>
      <w:r>
        <w:rPr>
          <w:highlight w:val="white"/>
        </w:rPr>
        <w:t>&lt;soap:address location="http://www.3gpp.org/ftp/specs/archive/32_series/32.306#NotificationIRPNtf"/&gt;</w:t>
      </w:r>
    </w:p>
    <w:p>
      <w:pPr>
        <w:pStyle w:val="PL"/>
        <w:rPr/>
      </w:pPr>
      <w:r>
        <w:rPr>
          <w:rFonts w:eastAsia="Courier New"/>
          <w:highlight w:val="white"/>
        </w:rPr>
        <w:t xml:space="preserve">    </w:t>
      </w:r>
      <w:r>
        <w:rPr>
          <w:highlight w:val="white"/>
          <w:lang w:val="fr-FR" w:eastAsia="en-US"/>
        </w:rPr>
        <w:t>&lt;/port&gt;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&lt;/service&gt;</w:t>
      </w:r>
    </w:p>
    <w:p>
      <w:pPr>
        <w:pStyle w:val="PL"/>
        <w:rPr>
          <w:highlight w:val="white"/>
          <w:lang w:val="fr-FR" w:eastAsia="en-US"/>
        </w:rPr>
      </w:pPr>
      <w:r>
        <w:rPr>
          <w:highlight w:val="white"/>
          <w:lang w:val="fr-FR" w:eastAsia="en-US"/>
        </w:rPr>
        <w:t>&lt;/definitions&gt;</w:t>
      </w:r>
    </w:p>
    <w:p>
      <w:pPr>
        <w:pStyle w:val="Normal"/>
        <w:spacing w:before="0" w:after="0"/>
        <w:rPr>
          <w:rFonts w:ascii="Courier New" w:hAnsi="Courier New" w:cs="Courier New"/>
          <w:sz w:val="16"/>
          <w:szCs w:val="16"/>
          <w:highlight w:val="white"/>
          <w:lang w:val="fr-FR" w:eastAsia="en-US"/>
        </w:rPr>
      </w:pPr>
      <w:r>
        <w:rPr>
          <w:rFonts w:cs="Courier New" w:ascii="Courier New" w:hAnsi="Courier New"/>
          <w:sz w:val="16"/>
          <w:szCs w:val="16"/>
          <w:highlight w:val="white"/>
          <w:lang w:val="fr-FR" w:eastAsia="en-US"/>
        </w:rPr>
      </w:r>
      <w:r>
        <w:br w:type="page"/>
      </w:r>
    </w:p>
    <w:p>
      <w:pPr>
        <w:pStyle w:val="Heading8"/>
        <w:ind w:left="0" w:hanging="0"/>
        <w:rPr>
          <w:lang w:val="fr-FR"/>
        </w:rPr>
      </w:pPr>
      <w:bookmarkStart w:id="109" w:name="__RefHeading___Toc335992020"/>
      <w:bookmarkEnd w:id="109"/>
      <w:r>
        <w:rPr>
          <w:lang w:val="fr-FR"/>
        </w:rPr>
        <w:t>Annex D (informative):</w:t>
        <w:br/>
        <w:t>Change history</w:t>
      </w:r>
    </w:p>
    <w:p>
      <w:pPr>
        <w:pStyle w:val="Normal"/>
        <w:rPr>
          <w:lang w:val="fr-FR"/>
        </w:rPr>
      </w:pPr>
      <w:r>
        <w:rPr>
          <w:lang w:val="fr-F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SP-100507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SA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Publication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SP-100831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IDL syntax errors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SP-110717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syntax errors in XML schemas and WSDL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Automatic upgrade from previous Release version 10.2.0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SP-140559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Update to Rel-13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rPr>
            </w:pPr>
            <w:r>
              <w:rPr>
                <w:sz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rPr>
            </w:pPr>
            <w:r>
              <w:rPr>
                <w:b/>
                <w:sz w:val="16"/>
              </w:rPr>
              <w:t>16.0.0</w:t>
            </w:r>
          </w:p>
        </w:tc>
      </w:tr>
    </w:tbl>
    <w:p>
      <w:pPr>
        <w:pStyle w:val="Normal"/>
        <w:rPr/>
      </w:pPr>
      <w:r>
        <w:rPr/>
      </w:r>
    </w:p>
    <w:p>
      <w:pPr>
        <w:pStyle w:val="Normal"/>
        <w:rPr/>
      </w:pPr>
      <w:r>
        <w:rPr/>
      </w:r>
    </w:p>
    <w:p>
      <w:pPr>
        <w:pStyle w:val="Normal"/>
        <w:widowControl/>
        <w:bidi w:val="0"/>
        <w:spacing w:before="0" w:after="180"/>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imHei">
    <w:altName w:val="黑体"/>
    <w:charset w:val="86"/>
    <w:family w:val="modern"/>
    <w:pitch w:val="default"/>
  </w:font>
  <w:font w:name="Tms Rmn">
    <w:altName w:val="Times New Roman"/>
    <w:charset w:val="00"/>
    <w:family w:val="roman"/>
    <w:pitch w:val="variable"/>
  </w:font>
  <w:font w:name="Arial">
    <w:altName w:val="Bold"/>
    <w:charset w:val="00"/>
    <w:family w:val="swiss"/>
    <w:pitch w:val="default"/>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7">
              <wp:simplePos x="0" y="0"/>
              <wp:positionH relativeFrom="margin">
                <wp:align>right</wp:align>
              </wp:positionH>
              <wp:positionV relativeFrom="paragraph">
                <wp:posOffset>635</wp:posOffset>
              </wp:positionV>
              <wp:extent cx="1818640" cy="180340"/>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32.396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32.396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7">
              <wp:simplePos x="0" y="0"/>
              <wp:positionH relativeFrom="margin">
                <wp:align>center</wp:align>
              </wp:positionH>
              <wp:positionV relativeFrom="paragraph">
                <wp:posOffset>4445</wp:posOffset>
              </wp:positionV>
              <wp:extent cx="127635" cy="180340"/>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7">
              <wp:simplePos x="0" y="0"/>
              <wp:positionH relativeFrom="margin">
                <wp:align>left</wp:align>
              </wp:positionH>
              <wp:positionV relativeFrom="paragraph">
                <wp:posOffset>4445</wp:posOffset>
              </wp:positionV>
              <wp:extent cx="591820" cy="180340"/>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b/>
    </w:rPr>
  </w:style>
  <w:style w:type="character" w:styleId="WW8Num15z0">
    <w:name w:val="WW8Num15z0"/>
    <w:qFormat/>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b/>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31z0">
    <w:name w:val="WW8Num31z0"/>
    <w:qFormat/>
    <w:rPr>
      <w:rFonts w:ascii="Symbol" w:hAnsi="Symbol" w:cs="Symbol"/>
    </w:rPr>
  </w:style>
  <w:style w:type="character" w:styleId="WW8Num32z0">
    <w:name w:val="WW8Num32z0"/>
    <w:qFormat/>
    <w:rPr/>
  </w:style>
  <w:style w:type="character" w:styleId="WW8Num32z3">
    <w:name w:val="WW8Num32z3"/>
    <w:qFormat/>
    <w:rPr>
      <w:rFonts w:ascii="Arial" w:hAnsi="Arial" w:cs="Arial"/>
    </w:rPr>
  </w:style>
  <w:style w:type="character" w:styleId="WW8Num34z0">
    <w:name w:val="WW8Num34z0"/>
    <w:qFormat/>
    <w:rPr>
      <w:rFonts w:ascii="Times New Roman" w:hAnsi="Times New Roman" w:eastAsia="SimSun;宋体" w:cs="Times New Roman"/>
    </w:rPr>
  </w:style>
  <w:style w:type="character" w:styleId="WW8Num34z1">
    <w:name w:val="WW8Num34z1"/>
    <w:qFormat/>
    <w:rPr>
      <w:rFonts w:ascii="Wingdings" w:hAnsi="Wingdings" w:cs="Wingdings"/>
    </w:rPr>
  </w:style>
  <w:style w:type="character" w:styleId="WW8Num35z0">
    <w:name w:val="WW8Num35z0"/>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Wingdings" w:hAnsi="Wingdings" w:cs="Wingdings"/>
    </w:rPr>
  </w:style>
  <w:style w:type="character" w:styleId="WW8Num38z0">
    <w:name w:val="WW8Num38z0"/>
    <w:qFormat/>
    <w:rPr/>
  </w:style>
  <w:style w:type="character" w:styleId="WW8Num39z0">
    <w:name w:val="WW8Num39z0"/>
    <w:qFormat/>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Wingdings" w:hAnsi="Wingdings" w:cs="Wingdings"/>
    </w:rPr>
  </w:style>
  <w:style w:type="character" w:styleId="WW8Num41z1">
    <w:name w:val="WW8Num41z1"/>
    <w:qFormat/>
    <w:rPr>
      <w:rFonts w:ascii="Courier New" w:hAnsi="Courier New" w:cs="Courier New"/>
    </w:rPr>
  </w:style>
  <w:style w:type="character" w:styleId="WW8Num41z3">
    <w:name w:val="WW8Num41z3"/>
    <w:qFormat/>
    <w:rPr>
      <w:rFonts w:ascii="Symbol" w:hAnsi="Symbol" w:cs="Symbol"/>
    </w:rPr>
  </w:style>
  <w:style w:type="character" w:styleId="WW8Num42z0">
    <w:name w:val="WW8Num42z0"/>
    <w:qFormat/>
    <w:rPr/>
  </w:style>
  <w:style w:type="character" w:styleId="WW8Num42z3">
    <w:name w:val="WW8Num42z3"/>
    <w:qFormat/>
    <w:rPr>
      <w:rFonts w:ascii="Arial" w:hAnsi="Arial" w:cs="Arial"/>
    </w:rPr>
  </w:style>
  <w:style w:type="character" w:styleId="WW8Num43z0">
    <w:name w:val="WW8Num43z0"/>
    <w:qFormat/>
    <w:rPr/>
  </w:style>
  <w:style w:type="character" w:styleId="WW8Num44z0">
    <w:name w:val="WW8Num44z0"/>
    <w:qFormat/>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Msoins">
    <w:name w:val="msoins"/>
    <w:basedOn w:val="DefaultParagraphFont"/>
    <w:qFormat/>
    <w:rPr/>
  </w:style>
  <w:style w:type="character" w:styleId="CommentReference">
    <w:name w:val="Comment Reference"/>
    <w:qFormat/>
    <w:rPr>
      <w:sz w:val="16"/>
      <w:szCs w:val="16"/>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FootnoteCharacters">
    <w:name w:val="Footnote Characters"/>
    <w:qFormat/>
    <w:rPr>
      <w:b/>
      <w:sz w:val="16"/>
      <w:vertAlign w:val="superscript"/>
    </w:rPr>
  </w:style>
  <w:style w:type="character" w:styleId="VisitedInternetLink">
    <w:name w:val="FollowedHyperlink"/>
    <w:rPr>
      <w:color w:val="800080"/>
      <w:u w:val="single"/>
    </w:rPr>
  </w:style>
  <w:style w:type="character" w:styleId="TALCharChar">
    <w:name w:val="TAL Char Char"/>
    <w:qFormat/>
    <w:rPr>
      <w:rFonts w:ascii="Arial" w:hAnsi="Arial" w:eastAsia="SimSun;宋体" w:cs="Arial"/>
      <w:sz w:val="18"/>
      <w:lang w:val="en-GB" w:bidi="ar-SA"/>
    </w:rPr>
  </w:style>
  <w:style w:type="character" w:styleId="TALChar1">
    <w:name w:val="TAL Char1"/>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overflowPunct w:val="false"/>
      <w:autoSpaceDE w:val="false"/>
      <w:spacing w:before="240" w:after="0"/>
      <w:textAlignment w:val="baseline"/>
    </w:pPr>
    <w:rPr>
      <w:rFonts w:ascii="Arial" w:hAnsi="Arial" w:eastAsia="Times New Roman" w:cs="Arial"/>
      <w:sz w:val="22"/>
    </w:rPr>
  </w:style>
  <w:style w:type="paragraph" w:styleId="List">
    <w:name w:val="List"/>
    <w:basedOn w:val="Normal"/>
    <w:pPr>
      <w:overflowPunct w:val="false"/>
      <w:autoSpaceDE w:val="false"/>
      <w:ind w:left="568" w:hanging="284"/>
      <w:textAlignment w:val="baseline"/>
    </w:pPr>
    <w:rPr>
      <w:rFonts w:eastAsia="Times New Roman"/>
    </w:rPr>
  </w:style>
  <w:style w:type="paragraph" w:styleId="Caption">
    <w:name w:val="Caption"/>
    <w:basedOn w:val="Normal"/>
    <w:next w:val="Normal"/>
    <w:qFormat/>
    <w:pPr>
      <w:overflowPunct w:val="false"/>
      <w:autoSpaceDE w:val="false"/>
      <w:spacing w:before="120" w:after="120"/>
      <w:textAlignment w:val="baseline"/>
    </w:pPr>
    <w:rPr>
      <w:rFonts w:eastAsia="Times New Roman"/>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style>
  <w:style w:type="paragraph" w:styleId="Index1">
    <w:name w:val="Index 1"/>
    <w:basedOn w:val="Normal"/>
    <w:pPr>
      <w:keepLines/>
      <w:overflowPunct w:val="false"/>
      <w:autoSpaceDE w:val="false"/>
      <w:textAlignment w:val="baseline"/>
    </w:pPr>
    <w:rPr>
      <w:rFonts w:eastAsia="Times New Roman"/>
    </w:rPr>
  </w:style>
  <w:style w:type="paragraph" w:styleId="Index2">
    <w:name w:val="Index 2"/>
    <w:basedOn w:val="Index1"/>
    <w:pPr>
      <w:ind w:left="284" w:hanging="0"/>
    </w:pPr>
    <w:rPr/>
  </w:style>
  <w:style w:type="paragraph" w:styleId="Footnote">
    <w:name w:val="Footnote Text"/>
    <w:basedOn w:val="Normal"/>
    <w:pPr>
      <w:keepLines/>
      <w:overflowPunct w:val="false"/>
      <w:autoSpaceDE w:val="false"/>
      <w:ind w:left="454" w:hanging="454"/>
      <w:textAlignment w:val="baseline"/>
    </w:pPr>
    <w:rPr>
      <w:rFonts w:eastAsia="Times New Roman"/>
      <w:sz w:val="16"/>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rFonts w:eastAsia="Times New Roman"/>
      <w:b/>
      <w:i/>
      <w:sz w:val="26"/>
    </w:rPr>
  </w:style>
  <w:style w:type="paragraph" w:styleId="PlainText">
    <w:name w:val="Plain Text"/>
    <w:basedOn w:val="Normal"/>
    <w:qFormat/>
    <w:pPr>
      <w:overflowPunct w:val="false"/>
      <w:autoSpaceDE w:val="false"/>
      <w:textAlignment w:val="baseline"/>
    </w:pPr>
    <w:rPr>
      <w:rFonts w:ascii="Courier New" w:hAnsi="Courier New" w:eastAsia="Times New Roman" w:cs="Courier New"/>
      <w:lang w:val="nb-NO"/>
    </w:rPr>
  </w:style>
  <w:style w:type="paragraph" w:styleId="Cpde">
    <w:name w:val="cpde"/>
    <w:basedOn w:val="Normal"/>
    <w:qFormat/>
    <w:pPr>
      <w:tabs>
        <w:tab w:val="clear" w:pos="284"/>
        <w:tab w:val="left" w:pos="360" w:leader="none"/>
      </w:tabs>
      <w:overflowPunct w:val="false"/>
      <w:autoSpaceDE w:val="false"/>
      <w:spacing w:before="120" w:after="0"/>
      <w:ind w:left="360" w:hanging="360"/>
      <w:textAlignment w:val="baseline"/>
    </w:pPr>
    <w:rPr>
      <w:rFonts w:ascii="Helvetica" w:hAnsi="Helvetica" w:eastAsia="Times New Roman" w:cs="Helvetica"/>
      <w:lang w:val="en-US"/>
    </w:rPr>
  </w:style>
  <w:style w:type="paragraph" w:styleId="TableofFigures">
    <w:name w:val="Table of Figures"/>
    <w:basedOn w:val="Normal"/>
    <w:next w:val="Normal"/>
    <w:qFormat/>
    <w:pPr>
      <w:tabs>
        <w:tab w:val="clear" w:pos="284"/>
        <w:tab w:val="right" w:pos="8626" w:leader="none"/>
      </w:tabs>
      <w:overflowPunct w:val="false"/>
      <w:autoSpaceDE w:val="false"/>
      <w:spacing w:before="120" w:after="0"/>
      <w:ind w:left="400" w:hanging="400"/>
      <w:textAlignment w:val="baseline"/>
    </w:pPr>
    <w:rPr>
      <w:rFonts w:ascii="Helvetica" w:hAnsi="Helvetica" w:eastAsia="Times New Roman" w:cs="Helvetica"/>
      <w:lang w:val="en-US"/>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eastAsia="Times New Roman"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eastAsia="Times New Roman"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eastAsia="Times New Roman" w:cs="Arial"/>
      <w:lang w:val="en-US"/>
    </w:rPr>
  </w:style>
  <w:style w:type="paragraph" w:styleId="Code">
    <w:name w:val="code"/>
    <w:basedOn w:val="Normal"/>
    <w:qFormat/>
    <w:pPr>
      <w:overflowPunct w:val="false"/>
      <w:autoSpaceDE w:val="false"/>
      <w:spacing w:before="0" w:after="0"/>
      <w:textAlignment w:val="baseline"/>
    </w:pPr>
    <w:rPr>
      <w:rFonts w:ascii="Courier New" w:hAnsi="Courier New" w:eastAsia="Times New Roman" w:cs="Courier New"/>
      <w:lang w:val="en-US" w:eastAsia="en-US"/>
    </w:rPr>
  </w:style>
  <w:style w:type="paragraph" w:styleId="Pl1">
    <w:name w:val="pl"/>
    <w:basedOn w:val="Normal"/>
    <w:qFormat/>
    <w:pPr>
      <w:spacing w:before="100" w:after="100"/>
    </w:pPr>
    <w:rPr>
      <w:rFonts w:eastAsia="Batang;바탕"/>
      <w:sz w:val="24"/>
      <w:szCs w:val="24"/>
      <w:lang w:val="en-US" w:eastAsia="ko-KR"/>
    </w:rPr>
  </w:style>
  <w:style w:type="paragraph" w:styleId="TALChar">
    <w:name w:val="TAL Char"/>
    <w:basedOn w:val="Normal"/>
    <w:qFormat/>
    <w:pPr>
      <w:keepNext w:val="true"/>
      <w:keepLines/>
      <w:spacing w:before="0" w:after="0"/>
    </w:pPr>
    <w:rPr>
      <w:rFonts w:ascii="Arial" w:hAnsi="Arial" w:eastAsia="Times New Roman" w:cs="Arial"/>
      <w:sz w:val="18"/>
    </w:rPr>
  </w:style>
  <w:style w:type="paragraph" w:styleId="INDENT2">
    <w:name w:val="INDENT2"/>
    <w:basedOn w:val="Normal"/>
    <w:qFormat/>
    <w:pPr>
      <w:numPr>
        <w:ilvl w:val="0"/>
        <w:numId w:val="6"/>
      </w:numPr>
      <w:ind w:left="1135" w:hanging="284"/>
    </w:pPr>
    <w:rPr>
      <w:rFonts w:eastAsia="Times New Roman"/>
    </w:rPr>
  </w:style>
  <w:style w:type="paragraph" w:styleId="INDENT3">
    <w:name w:val="INDENT3"/>
    <w:basedOn w:val="Normal"/>
    <w:qFormat/>
    <w:pPr>
      <w:ind w:left="1701" w:hanging="567"/>
    </w:pPr>
    <w:rPr>
      <w:rFonts w:eastAsia="Times New Roman"/>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rFonts w:eastAsia="Times New Roman"/>
      <w:b/>
      <w:sz w:val="24"/>
    </w:rPr>
  </w:style>
  <w:style w:type="paragraph" w:styleId="RecCCITT">
    <w:name w:val="Rec_CCITT_#"/>
    <w:basedOn w:val="Normal"/>
    <w:qFormat/>
    <w:pPr>
      <w:keepNext w:val="true"/>
      <w:keepLines/>
    </w:pPr>
    <w:rPr>
      <w:rFonts w:eastAsia="Times New Roman"/>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rFonts w:eastAsia="Times New Roman"/>
      <w:lang w:val="en-US"/>
    </w:rPr>
  </w:style>
  <w:style w:type="paragraph" w:styleId="CouvRecTitle">
    <w:name w:val="Couv Rec Title"/>
    <w:basedOn w:val="Normal"/>
    <w:qFormat/>
    <w:pPr>
      <w:keepNext w:val="true"/>
      <w:keepLines/>
      <w:spacing w:before="240" w:after="180"/>
      <w:ind w:left="1418" w:hanging="0"/>
    </w:pPr>
    <w:rPr>
      <w:rFonts w:ascii="Arial" w:hAnsi="Arial" w:eastAsia="Times New Roman" w:cs="Arial"/>
      <w:b/>
      <w:sz w:val="36"/>
      <w:lang w:val="en-US"/>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rFonts w:eastAsia="Times New Roman"/>
      <w:sz w:val="22"/>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SimHei;黑体" w:hAnsi="SimHei;黑体" w:eastAsia="SimHei;黑体" w:cs="Courier New"/>
      <w:lang w:val="en-US" w:eastAsia="zh-CN"/>
    </w:rPr>
  </w:style>
  <w:style w:type="paragraph" w:styleId="1">
    <w:name w:val="批注框文本1"/>
    <w:basedOn w:val="Normal"/>
    <w:qFormat/>
    <w:pPr/>
    <w:rPr>
      <w:rFonts w:eastAsia="Times New Roman"/>
      <w:sz w:val="18"/>
      <w:szCs w:val="18"/>
    </w:rPr>
  </w:style>
  <w:style w:type="paragraph" w:styleId="Enumlev1">
    <w:name w:val="enumlev1"/>
    <w:basedOn w:val="Normal"/>
    <w:qFormat/>
    <w:pPr>
      <w:tabs>
        <w:tab w:val="clear" w:pos="284"/>
        <w:tab w:val="left" w:pos="397" w:leader="none"/>
      </w:tabs>
      <w:overflowPunct w:val="false"/>
      <w:autoSpaceDE w:val="false"/>
      <w:spacing w:before="86" w:after="0"/>
      <w:ind w:left="397" w:hanging="397"/>
      <w:jc w:val="both"/>
      <w:textAlignment w:val="baseline"/>
    </w:pPr>
    <w:rPr>
      <w:rFonts w:eastAsia="Times New Roman"/>
      <w:lang w:val="en-US" w:eastAsia="zh-CN"/>
    </w:rPr>
  </w:style>
  <w:style w:type="paragraph" w:styleId="IBL">
    <w:name w:val="IBL"/>
    <w:basedOn w:val="Normal"/>
    <w:qFormat/>
    <w:pPr>
      <w:tabs>
        <w:tab w:val="left" w:pos="284" w:leader="none"/>
      </w:tabs>
      <w:overflowPunct w:val="false"/>
      <w:autoSpaceDE w:val="false"/>
      <w:ind w:left="284" w:hanging="284"/>
      <w:textAlignment w:val="baseline"/>
    </w:pPr>
    <w:rPr>
      <w:rFonts w:eastAsia="Times New Roman"/>
    </w:rPr>
  </w:style>
  <w:style w:type="paragraph" w:styleId="11">
    <w:name w:val="批注主题1"/>
    <w:basedOn w:val="CommentText"/>
    <w:next w:val="CommentText"/>
    <w:qFormat/>
    <w:pPr/>
    <w:rPr>
      <w:rFonts w:eastAsia="Times New Roman"/>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eastAsia="zh-CN" w:bidi="ar-SA"/>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spacing w:before="142" w:after="142"/>
    </w:pPr>
    <w:rPr>
      <w:rFonts w:ascii="Tms Rmn" w:hAnsi="Tms Rmn" w:eastAsia="Times New Roman" w:cs="Tms Rmn"/>
      <w:sz w:val="18"/>
    </w:rPr>
  </w:style>
  <w:style w:type="paragraph" w:styleId="Default">
    <w:name w:val="Default"/>
    <w:qFormat/>
    <w:pPr>
      <w:widowControl/>
      <w:autoSpaceDE w:val="false"/>
      <w:bidi w:val="0"/>
    </w:pPr>
    <w:rPr>
      <w:rFonts w:ascii="Arial,Bold;Arial" w:hAnsi="Arial,Bold;Arial" w:eastAsia="Times New Roman" w:cs="Arial,Bold;Arial"/>
      <w:color w:val="auto"/>
      <w:sz w:val="20"/>
      <w:szCs w:val="20"/>
      <w:lang w:val="en-US" w:bidi="ar-SA" w:eastAsia="zh-CN"/>
    </w:rPr>
  </w:style>
  <w:style w:type="paragraph" w:styleId="Standard10pt">
    <w:name w:val="Standard + 10 pt"/>
    <w:basedOn w:val="Normal"/>
    <w:qFormat/>
    <w:pPr>
      <w:tabs>
        <w:tab w:val="clear" w:pos="284"/>
        <w:tab w:val="left" w:pos="10800" w:leader="none"/>
        <w:tab w:val="left" w:pos="11520" w:leader="none"/>
        <w:tab w:val="left" w:pos="12240" w:leader="none"/>
        <w:tab w:val="left" w:pos="12960" w:leader="none"/>
        <w:tab w:val="left" w:pos="13680" w:leader="none"/>
        <w:tab w:val="left" w:pos="14400" w:leader="none"/>
      </w:tabs>
      <w:spacing w:lineRule="atLeast" w:line="240" w:before="0" w:after="0"/>
    </w:pPr>
    <w:rPr>
      <w:rFonts w:ascii="Arial" w:hAnsi="Arial" w:eastAsia="Times New Roman" w:cs="Arial"/>
      <w:sz w:val="24"/>
      <w:lang w:val="de-DE"/>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eastAsia="Times New Roman"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mg.org/technology/documents/" TargetMode="External"/><Relationship Id="rId7" Type="http://schemas.openxmlformats.org/officeDocument/2006/relationships/hyperlink" Target="http://www.w3.org/TR/2000/NOTE-SOAP-20000508/" TargetMode="External"/><Relationship Id="rId8" Type="http://schemas.openxmlformats.org/officeDocument/2006/relationships/hyperlink" Target="http://www.w3.org/TR/1999/REC-xpath-19991116" TargetMode="External"/><Relationship Id="rId9" Type="http://schemas.openxmlformats.org/officeDocument/2006/relationships/hyperlink" Target="http://www.w3.org/TR/2001/NOTE-wsdl-20010315" TargetMode="External"/><Relationship Id="rId10" Type="http://schemas.openxmlformats.org/officeDocument/2006/relationships/hyperlink" Target="http://www.w3.org/TR/soap12-part1/"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oleObject" Target="embeddings/oleObject1.bin"/><Relationship Id="rId16" Type="http://schemas.openxmlformats.org/officeDocument/2006/relationships/image" Target="media/image7.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2020-07-09T16:25:00Z</dcterms:created>
  <dc:creator>MCC Support</dc:creator>
  <dc:description/>
  <cp:keywords>GSM UMTS LTE Management CORBA XML SOAP</cp:keywords>
  <dc:language>en-US</dc:language>
  <cp:lastModifiedBy>23.401_CR3602R2_(Rel-16)_5GS_Ph1, LTE_feMob-Core, </cp:lastModifiedBy>
  <dcterms:modified xsi:type="dcterms:W3CDTF">2020-07-09T16:25:00Z</dcterms:modified>
  <cp:revision>2</cp:revision>
  <dc:subject>Telecommunication management; Delta Synchronization Integration Reference Point (IRP); Solution Set (SS) definitions  (Release 16)</dc:subject>
  <dc:title>3GPP TS 32.396</dc:title>
</cp:coreProperties>
</file>