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32.435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32.435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measurement;</w:t>
                            </w:r>
                          </w:p>
                          <w:p>
                            <w:pPr>
                              <w:pStyle w:val="ZT"/>
                              <w:rPr>
                                <w:color w:val="000000"/>
                                <w:lang w:eastAsia="zh-CN"/>
                              </w:rPr>
                            </w:pPr>
                            <w:r>
                              <w:rPr>
                                <w:rFonts w:cs="Arial"/>
                                <w:color w:val="000000"/>
                                <w:lang w:eastAsia="zh-CN" w:bidi="he-IL"/>
                              </w:rPr>
                              <w:t>eXtensible Markup Language (XML)</w:t>
                            </w:r>
                            <w:r>
                              <w:rPr>
                                <w:color w:val="000000"/>
                              </w:rPr>
                              <w:t xml:space="preserve"> file format definition</w:t>
                            </w:r>
                          </w:p>
                          <w:p>
                            <w:pPr>
                              <w:pStyle w:val="ZT"/>
                              <w:rPr>
                                <w:i/>
                                <w:i/>
                                <w:sz w:val="28"/>
                              </w:rPr>
                            </w:pPr>
                            <w:r>
                              <w:rPr>
                                <w:rStyle w:val="ZGSM"/>
                                <w:color w:val="000000"/>
                              </w:rPr>
                              <w:t>(Release 16)</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measurement;</w:t>
                      </w:r>
                    </w:p>
                    <w:p>
                      <w:pPr>
                        <w:pStyle w:val="ZT"/>
                        <w:rPr>
                          <w:color w:val="000000"/>
                          <w:lang w:eastAsia="zh-CN"/>
                        </w:rPr>
                      </w:pPr>
                      <w:r>
                        <w:rPr>
                          <w:rFonts w:cs="Arial"/>
                          <w:color w:val="000000"/>
                          <w:lang w:eastAsia="zh-CN" w:bidi="he-IL"/>
                        </w:rPr>
                        <w:t>eXtensible Markup Language (XML)</w:t>
                      </w:r>
                      <w:r>
                        <w:rPr>
                          <w:color w:val="000000"/>
                        </w:rPr>
                        <w:t xml:space="preserve"> file format definition</w:t>
                      </w:r>
                    </w:p>
                    <w:p>
                      <w:pPr>
                        <w:pStyle w:val="ZT"/>
                        <w:rPr>
                          <w:i/>
                          <w:i/>
                          <w:sz w:val="28"/>
                        </w:rPr>
                      </w:pPr>
                      <w:r>
                        <w:rPr>
                          <w:rStyle w:val="ZGSM"/>
                          <w:color w:val="000000"/>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performance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performance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11796249">
            <w:r>
              <w:rPr>
                <w:rStyle w:val="IndexLink"/>
                <w:rFonts w:eastAsia="SimSun;宋体"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311796250">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11796251">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11796252">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11796253">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11796254">
            <w:r>
              <w:rPr>
                <w:rStyle w:val="IndexLink"/>
              </w:rPr>
              <w:t>5</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11796255">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XML file format definition</w:t>
            <w:tab/>
          </w:r>
          <w:hyperlink w:anchor="__RefHeading___Toc311796256">
            <w:r>
              <w:rPr>
                <w:rStyle w:val="IndexLink"/>
              </w:rPr>
              <w:t>6</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Mapping table</w:t>
            <w:tab/>
          </w:r>
          <w:hyperlink w:anchor="__RefHeading___Toc311796257">
            <w:r>
              <w:rPr>
                <w:rStyle w:val="IndexLink"/>
              </w:rPr>
              <w:t>6</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XML schema based XML file format definition</w:t>
            <w:tab/>
          </w:r>
          <w:hyperlink w:anchor="__RefHeading___Toc311796258">
            <w:r>
              <w:rPr>
                <w:rStyle w:val="IndexLink"/>
              </w:rPr>
              <w:t>8</w:t>
            </w:r>
          </w:hyperlink>
        </w:p>
        <w:p>
          <w:pPr>
            <w:pStyle w:val="Contents3"/>
            <w:rPr>
              <w:rFonts w:eastAsia="Batang;바탕"/>
              <w:sz w:val="24"/>
              <w:szCs w:val="24"/>
              <w:lang w:val="en-US" w:eastAsia="en-US"/>
            </w:rPr>
          </w:pPr>
          <w:r>
            <w:rPr/>
            <w:t>4.2.1</w:t>
          </w:r>
          <w:r>
            <w:rPr>
              <w:rFonts w:eastAsia="Batang;바탕"/>
              <w:sz w:val="24"/>
              <w:szCs w:val="24"/>
              <w:lang w:val="en-US" w:eastAsia="en-US"/>
            </w:rPr>
            <w:tab/>
          </w:r>
          <w:r>
            <w:rPr/>
            <w:t>Measurement collection data file XML diagram</w:t>
            <w:tab/>
          </w:r>
          <w:hyperlink w:anchor="__RefHeading___Toc311796259">
            <w:r>
              <w:rPr>
                <w:rStyle w:val="IndexLink"/>
              </w:rPr>
              <w:t>8</w:t>
            </w:r>
          </w:hyperlink>
        </w:p>
        <w:p>
          <w:pPr>
            <w:pStyle w:val="Contents3"/>
            <w:rPr>
              <w:rFonts w:eastAsia="Batang;바탕"/>
              <w:sz w:val="24"/>
              <w:szCs w:val="24"/>
              <w:lang w:val="en-US" w:eastAsia="en-US"/>
            </w:rPr>
          </w:pPr>
          <w:r>
            <w:rPr/>
            <w:t>4.2.2</w:t>
          </w:r>
          <w:r>
            <w:rPr>
              <w:rFonts w:eastAsia="Batang;바탕"/>
              <w:sz w:val="24"/>
              <w:szCs w:val="24"/>
              <w:lang w:val="en-US" w:eastAsia="en-US"/>
            </w:rPr>
            <w:tab/>
          </w:r>
          <w:r>
            <w:rPr/>
            <w:t>Measurement collection data file XML schema</w:t>
            <w:tab/>
          </w:r>
          <w:hyperlink w:anchor="__RefHeading___Toc311796260">
            <w:r>
              <w:rPr>
                <w:rStyle w:val="IndexLink"/>
              </w:rPr>
              <w:t>9</w:t>
            </w:r>
          </w:hyperlink>
        </w:p>
        <w:p>
          <w:pPr>
            <w:pStyle w:val="Contents3"/>
            <w:rPr>
              <w:rFonts w:eastAsia="Batang;바탕"/>
              <w:sz w:val="24"/>
              <w:szCs w:val="24"/>
              <w:lang w:val="en-US" w:eastAsia="en-US"/>
            </w:rPr>
          </w:pPr>
          <w:r>
            <w:rPr/>
            <w:t>4.2.3</w:t>
          </w:r>
          <w:r>
            <w:rPr>
              <w:rFonts w:eastAsia="Batang;바탕"/>
              <w:sz w:val="24"/>
              <w:szCs w:val="24"/>
              <w:lang w:val="en-US" w:eastAsia="en-US"/>
            </w:rPr>
            <w:tab/>
          </w:r>
          <w:r>
            <w:rPr/>
            <w:t>Measurement collection data file XML header</w:t>
            <w:tab/>
          </w:r>
          <w:hyperlink w:anchor="__RefHeading___Toc311796261">
            <w:r>
              <w:rPr>
                <w:rStyle w:val="IndexLink"/>
              </w:rPr>
              <w:t>11</w:t>
            </w:r>
          </w:hyperlink>
        </w:p>
        <w:p>
          <w:pPr>
            <w:pStyle w:val="Contents8"/>
            <w:rPr>
              <w:rFonts w:eastAsia="Batang;바탕"/>
              <w:b w:val="false"/>
              <w:b w:val="false"/>
              <w:sz w:val="24"/>
              <w:szCs w:val="24"/>
              <w:lang w:val="en-US" w:eastAsia="en-US"/>
            </w:rPr>
          </w:pPr>
          <w:r>
            <w:rPr/>
            <w:t>Annex A (informative):</w:t>
            <w:tab/>
            <w:t>Examples</w:t>
            <w:tab/>
          </w:r>
          <w:hyperlink w:anchor="__RefHeading___Toc311796262">
            <w:r>
              <w:rPr>
                <w:rStyle w:val="IndexLink"/>
              </w:rPr>
              <w:t>12</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XML schema based</w:t>
          </w:r>
          <w:r>
            <w:rPr>
              <w:lang w:val="en-US" w:eastAsia="en-US" w:bidi="he-IL"/>
            </w:rPr>
            <w:t xml:space="preserve"> </w:t>
          </w:r>
          <w:r>
            <w:rPr/>
            <w:t>XML measurement report file without use of optional positioning attributes on measurement types and results</w:t>
            <w:tab/>
          </w:r>
          <w:hyperlink w:anchor="__RefHeading___Toc311796263">
            <w:r>
              <w:rPr>
                <w:rStyle w:val="IndexLink"/>
              </w:rPr>
              <w:t>12</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XML schema based XML measurement report file with use of optional positioning attributes on measurement types and results</w:t>
            <w:tab/>
          </w:r>
          <w:hyperlink w:anchor="__RefHeading___Toc311796264">
            <w:r>
              <w:rPr>
                <w:rStyle w:val="IndexLink"/>
              </w:rPr>
              <w:t>13</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XML schema based XML measurement report file with use of optional measInfoId attribute</w:t>
            <w:tab/>
          </w:r>
          <w:hyperlink w:anchor="__RefHeading___Toc311796265">
            <w:r>
              <w:rPr>
                <w:rStyle w:val="IndexLink"/>
              </w:rPr>
              <w:t>14</w:t>
            </w:r>
          </w:hyperlink>
        </w:p>
        <w:p>
          <w:pPr>
            <w:pStyle w:val="Contents8"/>
            <w:rPr>
              <w:rFonts w:eastAsia="Batang;바탕"/>
              <w:b w:val="false"/>
              <w:b w:val="false"/>
              <w:sz w:val="24"/>
              <w:szCs w:val="24"/>
              <w:lang w:val="en-US" w:eastAsia="en-US"/>
            </w:rPr>
          </w:pPr>
          <w:r>
            <w:rPr/>
            <w:t>Annex B (informative):</w:t>
            <w:tab/>
            <w:t>Void</w:t>
            <w:tab/>
          </w:r>
          <w:hyperlink w:anchor="__RefHeading___Toc311796266">
            <w:r>
              <w:rPr>
                <w:rStyle w:val="IndexLink"/>
              </w:rPr>
              <w:t>15</w:t>
            </w:r>
          </w:hyperlink>
        </w:p>
        <w:p>
          <w:pPr>
            <w:pStyle w:val="Contents8"/>
            <w:rPr>
              <w:rFonts w:eastAsia="Batang;바탕"/>
              <w:sz w:val="24"/>
              <w:szCs w:val="24"/>
              <w:lang w:val="en-US" w:eastAsia="en-US"/>
            </w:rPr>
          </w:pPr>
          <w:r>
            <w:rPr>
              <w:b w:val="false"/>
            </w:rPr>
            <w:t>Annex C (informative):</w:t>
            <w:tab/>
            <w:t>Change history</w:t>
            <w:tab/>
          </w:r>
          <w:hyperlink w:anchor="__RefHeading___Toc311796267">
            <w:r>
              <w:rPr>
                <w:rStyle w:val="IndexLink"/>
                <w:b w:val="false"/>
              </w:rPr>
              <w:t>16</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31179624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11796250"/>
      <w:bookmarkEnd w:id="8"/>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pPr>
      <w:r>
        <w:rPr/>
        <w:t>TS 32.432:</w:t>
        <w:tab/>
        <w:t>"Performance measurement: File format definition";</w:t>
      </w:r>
    </w:p>
    <w:p>
      <w:pPr>
        <w:pStyle w:val="B1"/>
        <w:rPr/>
      </w:pPr>
      <w:r>
        <w:rPr>
          <w:b/>
        </w:rPr>
        <w:t>TS 32.435:</w:t>
        <w:tab/>
        <w:t>"Performance measurement: eXtensible Markup Language (XML) file format definition";</w:t>
      </w:r>
    </w:p>
    <w:p>
      <w:pPr>
        <w:pStyle w:val="B1"/>
        <w:rPr/>
      </w:pPr>
      <w:r>
        <w:rPr/>
        <w:t>TS 32.436:</w:t>
        <w:tab/>
        <w:t>"Performance measurement: Abstract Syntax Notation 1 (ASN.1) file format definition".</w:t>
      </w:r>
    </w:p>
    <w:p>
      <w:pPr>
        <w:pStyle w:val="Normal"/>
        <w:rPr/>
      </w:pPr>
      <w:r>
        <w:rPr/>
        <w:t>The present document is part of a set of specifications, which describe the requirements and information model necessary for the standardised Operation, Administration and Maintenance (OA&amp;M) of a multi-vendor PLMN.</w:t>
      </w:r>
    </w:p>
    <w:p>
      <w:pPr>
        <w:pStyle w:val="Normal"/>
        <w:rPr/>
      </w:pPr>
      <w:r>
        <w:rPr/>
        <w:t>During the lifetime of a PLMN, its logical and physical configuration will undergo changes of varying degrees and frequencies in order to optimise the utilisation of the network resources. These changes will be executed through network configuration management activities and/or network engineering, see 3GPP TS 32.600 [4].</w:t>
      </w:r>
    </w:p>
    <w:p>
      <w:pPr>
        <w:pStyle w:val="Normal"/>
        <w:rPr/>
      </w:pPr>
      <w:r>
        <w:rPr/>
        <w:t>Many of the activities involved in the daily operation and future network planning of a PLMN network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and the other related 3GPP TSs listed above is to describe the mechanisms involved in the collection of the data.</w:t>
      </w:r>
      <w:r>
        <w:br w:type="page"/>
      </w:r>
    </w:p>
    <w:p>
      <w:pPr>
        <w:pStyle w:val="Heading1"/>
        <w:ind w:left="1134" w:hanging="1134"/>
        <w:rPr/>
      </w:pPr>
      <w:bookmarkStart w:id="9" w:name="__RefHeading___Toc311796251"/>
      <w:bookmarkEnd w:id="9"/>
      <w:r>
        <w:rPr/>
        <w:t>1</w:t>
        <w:tab/>
        <w:t>Scope</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s>
        <w:rPr/>
      </w:pPr>
      <w:r>
        <w:rPr/>
        <w:t>The present document describes the XML file format of performance measurement results whose semantics is defined in 3GPP TS 32.432 [5].</w:t>
      </w:r>
    </w:p>
    <w:p>
      <w:pPr>
        <w:pStyle w:val="Normal"/>
        <w:rPr/>
      </w:pPr>
      <w:r>
        <w:rPr/>
        <w:t>This specification is related to 3GPP TS 32.432 V10.2.X.</w:t>
      </w:r>
    </w:p>
    <w:p>
      <w:pPr>
        <w:pStyle w:val="Heading1"/>
        <w:ind w:left="1134" w:hanging="1134"/>
        <w:rPr/>
      </w:pPr>
      <w:bookmarkStart w:id="10" w:name="__RefHeading___Toc31179625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32.401: "Telecommunication management; Performance Management (PM); Concept and requirements".</w:t>
      </w:r>
    </w:p>
    <w:p>
      <w:pPr>
        <w:pStyle w:val="EX"/>
        <w:rPr/>
      </w:pPr>
      <w:r>
        <w:rPr/>
        <w:t>[4]</w:t>
        <w:tab/>
        <w:t>3GPP TS 32.600: "Telecommunication management; Configuration Management (CM); Concept and high-level requirements".</w:t>
      </w:r>
    </w:p>
    <w:p>
      <w:pPr>
        <w:pStyle w:val="EX"/>
        <w:rPr/>
      </w:pPr>
      <w:r>
        <w:rPr/>
        <w:t>[5]</w:t>
        <w:tab/>
        <w:t xml:space="preserve">3GPP TS 32.432: "Telecommunication management; </w:t>
      </w:r>
      <w:r>
        <w:rPr>
          <w:bCs/>
        </w:rPr>
        <w:t>Performance measurement: File format definition</w:t>
      </w:r>
      <w:r>
        <w:rPr/>
        <w:t xml:space="preserve"> ".</w:t>
      </w:r>
    </w:p>
    <w:p>
      <w:pPr>
        <w:pStyle w:val="EX"/>
        <w:rPr/>
      </w:pPr>
      <w:r>
        <w:rPr/>
        <w:t>[6]</w:t>
        <w:tab/>
        <w:t>3GPP TS 32.300: "Telecommunication management; Configuration Management (CM); Name convention for Managed Objects".</w:t>
      </w:r>
    </w:p>
    <w:p>
      <w:pPr>
        <w:pStyle w:val="EX"/>
        <w:rPr/>
      </w:pPr>
      <w:r>
        <w:rPr/>
        <w:t>[7]</w:t>
        <w:tab/>
        <w:t>W3C REC-xml-20001006: "Extensible Markup Language (XML) 1.0 (Second Edition)".</w:t>
      </w:r>
    </w:p>
    <w:p>
      <w:pPr>
        <w:pStyle w:val="EX"/>
        <w:rPr/>
      </w:pPr>
      <w:r>
        <w:rPr/>
        <w:t>[8]</w:t>
        <w:tab/>
        <w:t>W3C REC-xmlschema-0-20010502: "XML Schema Part 0: Primer".</w:t>
      </w:r>
    </w:p>
    <w:p>
      <w:pPr>
        <w:pStyle w:val="EX"/>
        <w:rPr/>
      </w:pPr>
      <w:r>
        <w:rPr/>
        <w:t>[9]</w:t>
        <w:tab/>
        <w:t>W3C REC-xmlschema-1-20010502: "XML Schema Part 1: Structures".</w:t>
      </w:r>
    </w:p>
    <w:p>
      <w:pPr>
        <w:pStyle w:val="EX"/>
        <w:rPr/>
      </w:pPr>
      <w:r>
        <w:rPr/>
        <w:t>[10]</w:t>
        <w:tab/>
        <w:t>W3C REC-xmlschema-2-20010502: "XML Schema Part 2: Datatypes".</w:t>
      </w:r>
    </w:p>
    <w:p>
      <w:pPr>
        <w:pStyle w:val="EX"/>
        <w:rPr/>
      </w:pPr>
      <w:r>
        <w:rPr/>
        <w:t>[11]</w:t>
        <w:tab/>
        <w:t>W3C REC-xml-names-19990114: "Namespaces in XML".</w:t>
      </w:r>
    </w:p>
    <w:p>
      <w:pPr>
        <w:pStyle w:val="Heading1"/>
        <w:ind w:left="1134" w:hanging="1134"/>
        <w:rPr/>
      </w:pPr>
      <w:bookmarkStart w:id="11" w:name="__RefHeading___Toc311796253"/>
      <w:bookmarkEnd w:id="11"/>
      <w:r>
        <w:rPr/>
        <w:t>3</w:t>
        <w:tab/>
        <w:t>Definitions and abbreviations</w:t>
      </w:r>
    </w:p>
    <w:p>
      <w:pPr>
        <w:pStyle w:val="Heading2"/>
        <w:rPr/>
      </w:pPr>
      <w:bookmarkStart w:id="12" w:name="__RefHeading___Toc311796254"/>
      <w:bookmarkEnd w:id="12"/>
      <w:r>
        <w:rPr/>
        <w:t>3.1</w:t>
        <w:tab/>
        <w:t>Definitions</w:t>
      </w:r>
    </w:p>
    <w:p>
      <w:pPr>
        <w:pStyle w:val="Normal"/>
        <w:rPr/>
      </w:pPr>
      <w:r>
        <w:rPr/>
        <w:t>For the purposes of the present document, the following terms and definitions apply:</w:t>
      </w:r>
    </w:p>
    <w:p>
      <w:pPr>
        <w:pStyle w:val="Normal"/>
        <w:rPr/>
      </w:pPr>
      <w:r>
        <w:rPr>
          <w:b/>
          <w:bCs/>
        </w:rPr>
        <w:t>network Element Manager (EM):</w:t>
      </w:r>
      <w:r>
        <w:rPr/>
        <w:t xml:space="preserve"> provides a package of end-user functions for management of a set of closely related types of Network Elements. These functions can be divided into two main categories:</w:t>
      </w:r>
    </w:p>
    <w:p>
      <w:pPr>
        <w:pStyle w:val="B1"/>
        <w:keepNext w:val="true"/>
        <w:keepLines/>
        <w:rPr/>
      </w:pPr>
      <w:r>
        <w:rPr/>
        <w:t>-</w:t>
        <w:tab/>
        <w:t>Element Management Functions for management of Network Elements on an individual basis. These are basically the same functions as supported by the corresponding local terminals.</w:t>
      </w:r>
    </w:p>
    <w:p>
      <w:pPr>
        <w:pStyle w:val="B1"/>
        <w:rPr/>
      </w:pPr>
      <w:r>
        <w:rPr/>
        <w:t>-</w:t>
        <w:tab/>
        <w:t>Sub-Network Management Functions that are related to a network model for a set of Network Elements constituting a clearly defined sub-network, which may include relations between the Network Elements. This model enables additional functions on the sub-network level (typically in the areas of network topology presentation, alarm correlation, service impact analysis and circuit provisioning).</w:t>
      </w:r>
    </w:p>
    <w:p>
      <w:pPr>
        <w:pStyle w:val="Normal"/>
        <w:rPr/>
      </w:pPr>
      <w:r>
        <w:rPr>
          <w:b/>
        </w:rPr>
        <w:t>Network Manager (NM):</w:t>
      </w:r>
      <w:r>
        <w:rPr/>
        <w:t xml:space="preserve"> provides a package of end-user functions with the responsibility for the management of a network, mainly as supported by the EM(s) but it may also involve direct access to the Network Elements. All communication with the network is based on open and well-standardised interfaces supporting management of multi-vendor and multi-technology Network Elements.</w:t>
      </w:r>
    </w:p>
    <w:p>
      <w:pPr>
        <w:pStyle w:val="Normal"/>
        <w:rPr/>
      </w:pPr>
      <w:r>
        <w:rPr>
          <w:b/>
        </w:rPr>
        <w:t>Operations System (OS):</w:t>
      </w:r>
      <w:r>
        <w:rPr/>
        <w:t xml:space="preserve"> generic management system, independent of its location level within the management hierarchy.</w:t>
      </w:r>
    </w:p>
    <w:p>
      <w:pPr>
        <w:pStyle w:val="Heading2"/>
        <w:rPr/>
      </w:pPr>
      <w:bookmarkStart w:id="13" w:name="__RefHeading___Toc311796255"/>
      <w:bookmarkEnd w:id="13"/>
      <w:r>
        <w:rPr/>
        <w:t>3.2</w:t>
        <w:tab/>
        <w:t>Abbreviations</w:t>
      </w:r>
    </w:p>
    <w:p>
      <w:pPr>
        <w:pStyle w:val="Normal"/>
        <w:keepNext w:val="true"/>
        <w:rPr/>
      </w:pPr>
      <w:r>
        <w:rPr/>
        <w:t>For the purposes of the present document, the following abbreviations apply:</w:t>
      </w:r>
    </w:p>
    <w:p>
      <w:pPr>
        <w:pStyle w:val="EW"/>
        <w:rPr/>
      </w:pPr>
      <w:r>
        <w:rPr/>
        <w:t>3G</w:t>
        <w:tab/>
        <w:t>3</w:t>
      </w:r>
      <w:r>
        <w:rPr>
          <w:vertAlign w:val="superscript"/>
        </w:rPr>
        <w:t>rd</w:t>
      </w:r>
      <w:r>
        <w:rPr/>
        <w:t xml:space="preserve"> Generation</w:t>
      </w:r>
    </w:p>
    <w:p>
      <w:pPr>
        <w:pStyle w:val="EW"/>
        <w:rPr/>
      </w:pPr>
      <w:r>
        <w:rPr/>
        <w:t>EM</w:t>
      </w:r>
      <w:r>
        <w:rPr>
          <w:color w:val="000000"/>
        </w:rPr>
        <w:tab/>
        <w:t>Element Manager</w:t>
      </w:r>
    </w:p>
    <w:p>
      <w:pPr>
        <w:pStyle w:val="EW"/>
        <w:rPr/>
      </w:pPr>
      <w:r>
        <w:rPr/>
        <w:t>GSM</w:t>
        <w:tab/>
        <w:t>Global System for Mobile communications</w:t>
      </w:r>
    </w:p>
    <w:p>
      <w:pPr>
        <w:pStyle w:val="EW"/>
        <w:rPr/>
      </w:pPr>
      <w:r>
        <w:rPr/>
        <w:t>IRP</w:t>
      </w:r>
      <w:r>
        <w:rPr>
          <w:color w:val="000000"/>
        </w:rPr>
        <w:tab/>
        <w:t>Integration Reference Point</w:t>
      </w:r>
    </w:p>
    <w:p>
      <w:pPr>
        <w:pStyle w:val="EW"/>
        <w:rPr/>
      </w:pPr>
      <w:r>
        <w:rPr/>
        <w:t>NE</w:t>
      </w:r>
      <w:r>
        <w:rPr>
          <w:color w:val="000000"/>
        </w:rPr>
        <w:tab/>
        <w:t>Network Element</w:t>
      </w:r>
    </w:p>
    <w:p>
      <w:pPr>
        <w:pStyle w:val="EW"/>
        <w:rPr>
          <w:color w:val="000000"/>
        </w:rPr>
      </w:pPr>
      <w:r>
        <w:rPr/>
        <w:t>NM</w:t>
      </w:r>
      <w:r>
        <w:rPr>
          <w:color w:val="000000"/>
        </w:rPr>
        <w:tab/>
        <w:t>Network Manager</w:t>
      </w:r>
    </w:p>
    <w:p>
      <w:pPr>
        <w:pStyle w:val="EW"/>
        <w:rPr>
          <w:color w:val="000000"/>
        </w:rPr>
      </w:pPr>
      <w:r>
        <w:rPr/>
        <w:t>PLMN</w:t>
        <w:tab/>
        <w:t>Public Land Mobile Network</w:t>
      </w:r>
    </w:p>
    <w:p>
      <w:pPr>
        <w:pStyle w:val="EW"/>
        <w:rPr/>
      </w:pPr>
      <w:r>
        <w:rPr/>
        <w:t>PM</w:t>
      </w:r>
      <w:r>
        <w:rPr>
          <w:color w:val="000000"/>
        </w:rPr>
        <w:tab/>
        <w:t>Performance Management</w:t>
      </w:r>
    </w:p>
    <w:p>
      <w:pPr>
        <w:pStyle w:val="Heading1"/>
        <w:ind w:left="1134" w:hanging="1134"/>
        <w:rPr/>
      </w:pPr>
      <w:bookmarkStart w:id="14" w:name="__RefHeading___Toc311796256"/>
      <w:bookmarkEnd w:id="14"/>
      <w:r>
        <w:rPr/>
        <w:t>4</w:t>
        <w:tab/>
        <w:t>XML file format definition</w:t>
      </w:r>
    </w:p>
    <w:p>
      <w:pPr>
        <w:pStyle w:val="Normal"/>
        <w:rPr/>
      </w:pPr>
      <w:r>
        <w:rPr/>
        <w:t>This clause describes the format of measurement result files that can be transferred from the network (NEs or EM) to the NM. The XML file format definition is based on XML schema (see [8], [9], [10] and [11]).</w:t>
      </w:r>
    </w:p>
    <w:p>
      <w:pPr>
        <w:pStyle w:val="Normal"/>
        <w:rPr/>
      </w:pPr>
      <w:r>
        <w:rPr/>
        <w:t xml:space="preserve">The XML file format definitions implement the measurement result structure and parameters defined in clauses 5.2 and 5.3 of 3GPP TS 32.401 [3]. </w:t>
      </w:r>
    </w:p>
    <w:p>
      <w:pPr>
        <w:pStyle w:val="Heading2"/>
        <w:rPr/>
      </w:pPr>
      <w:bookmarkStart w:id="15" w:name="__RefHeading___Toc311796257"/>
      <w:bookmarkEnd w:id="15"/>
      <w:r>
        <w:rPr/>
        <w:t>4.1</w:t>
        <w:tab/>
        <w:t>Mapping table</w:t>
      </w:r>
    </w:p>
    <w:p>
      <w:pPr>
        <w:pStyle w:val="Normal"/>
        <w:rPr/>
      </w:pPr>
      <w:r>
        <w:rPr/>
        <w:t xml:space="preserve">Table 4.1 maps the file content items in the 3GPP TS 32.432([5]) document to those used in the XML schema based file format definitions. XML tag attributes are useful where data values bind tightly to its parent element. They have been used where appropriate. </w:t>
      </w:r>
    </w:p>
    <w:p>
      <w:pPr>
        <w:pStyle w:val="TH"/>
        <w:rPr/>
      </w:pPr>
      <w:r>
        <w:rPr/>
        <w:t>Table 4.1 Mapping of File Content Items to XML tags</w:t>
      </w:r>
    </w:p>
    <w:tbl>
      <w:tblPr>
        <w:tblW w:w="5000" w:type="pct"/>
        <w:jc w:val="center"/>
        <w:tblInd w:w="0" w:type="dxa"/>
        <w:tblLayout w:type="fixed"/>
        <w:tblCellMar>
          <w:top w:w="0" w:type="dxa"/>
          <w:left w:w="28" w:type="dxa"/>
          <w:bottom w:w="0" w:type="dxa"/>
          <w:right w:w="108" w:type="dxa"/>
        </w:tblCellMar>
      </w:tblPr>
      <w:tblGrid>
        <w:gridCol w:w="1870"/>
        <w:gridCol w:w="1525"/>
        <w:gridCol w:w="6245"/>
      </w:tblGrid>
      <w:tr>
        <w:trPr>
          <w:tblHeader w:val="true"/>
          <w:cantSplit w:val="true"/>
        </w:trPr>
        <w:tc>
          <w:tcPr>
            <w:tcW w:w="187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File Content Item</w:t>
            </w:r>
          </w:p>
        </w:tc>
        <w:tc>
          <w:tcPr>
            <w:tcW w:w="152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XML schema based XML tag</w:t>
            </w:r>
          </w:p>
        </w:tc>
        <w:tc>
          <w:tcPr>
            <w:tcW w:w="624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measDataCollection</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measCollecFile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measFileHeader</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measFileFooter</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fileFooter</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fileFormatVersion</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fileFormatVersion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ind w:left="114" w:hanging="114"/>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senderName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dnPrefix</w:t>
              <w:br/>
              <w:t xml:space="preserve">  and</w:t>
              <w:br/>
              <w:t>fileSender localDn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the DN is split into the DN prefix and the Local DN (LDN) (see 3GPP TS 32.300 [6]). XML attribute specification "dnPrefix" may be absent in case the DN prefix is not configured in the sender. XML attribute specification "localDn" may be absent in case the LDN is not configured in the sender.</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senderType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fileSender elementType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XML attribute specification "elementType" may be absent in case the "senderType" is not configured in the sender.</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vendorName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vendorName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XML attribute specification "vendorName" may be absent in case the "vendorName" is not configured in the sender.</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collectionBeginTime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measCollec beginTime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neId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neUserName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 userLabel</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XML attribute specification "userLabel" may be absent in case the "nEUserName" is not configured in the CM applications.</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neDistinguishedName</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fileHeader dnPrefix</w:t>
              <w:br/>
              <w:t xml:space="preserve">  and</w:t>
              <w:br/>
              <w:t>managedElement localDn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the DN is split into the DN prefix and the Local DN (LDN) (see 3GPP TS 32.300 [6]). XML attribute specification "localDn" may be absent in case the LDN is not configured in the CM applications.</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neSoftwareVersion</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managedElement swVersion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XML attribute specification "swVersion" may be absent in case the "nESoftwareVersion" is not configured in the CM applications.</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measInfoId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measInfoId</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measTimeStamp</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granPeriod endTime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jobId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job jobId</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granularityPeriod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granPeriod duration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the value of XML attribute specification "duration" shall use the truncated representation "PT</w:t>
            </w:r>
            <w:r>
              <w:rPr>
                <w:i/>
                <w:iCs/>
              </w:rPr>
              <w:t>n</w:t>
            </w:r>
            <w:r>
              <w:rPr/>
              <w:t>S" (see [10]).</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reportingPeriod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repPeriod duration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the value of XML attribute specification "duration" shall use the truncated representation "PT</w:t>
            </w:r>
            <w:r>
              <w:rPr>
                <w:i/>
                <w:iCs/>
              </w:rPr>
              <w:t>n</w:t>
            </w:r>
            <w:r>
              <w:rPr/>
              <w:t>S" (see [10]).</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measTypes</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measTypes</w:t>
              <w:br/>
              <w:t xml:space="preserve">  or</w:t>
              <w:br/>
              <w:t>measType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depending on sender's choice for optional positioning presence, either XML element "measTypes" or XML elements "measType" will be used.</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measValues</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measValue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measObjInstId</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measValue measObjLdn</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measResults</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measResults</w:t>
              <w:br/>
              <w:t xml:space="preserve">  or</w:t>
            </w:r>
          </w:p>
          <w:p>
            <w:pPr>
              <w:pStyle w:val="TAL"/>
              <w:keepNext w:val="false"/>
              <w:rPr/>
            </w:pPr>
            <w:r>
              <w:rPr/>
              <w:t>r</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the XML schema based XML format, depending on sender's choice for optional positioning presence, either XML element "measResults" or XML elements "r" will be used.</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suspectFlag</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suspect</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timeStamp</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measCollec endTime</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There is no corresponding File Content Item.</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measType p</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An optional positioning XML attribute specification of XML element "measType" (XML schema based), used to identify a measurement type for the purpose of correlation to a result. The value of this XML attribute specification is expected to be a non-zero, non-negative integer value that is unique for each instance of XML element "measType" that is contained within the measurement data collection file.</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L"/>
              <w:keepNext w:val="false"/>
              <w:rPr/>
            </w:pPr>
            <w:r>
              <w:rPr/>
              <w:t>There is no corresponding File Content Item.</w:t>
            </w:r>
          </w:p>
        </w:tc>
        <w:tc>
          <w:tcPr>
            <w:tcW w:w="1525" w:type="dxa"/>
            <w:tcBorders>
              <w:top w:val="single" w:sz="4" w:space="0" w:color="000000"/>
              <w:left w:val="single" w:sz="4" w:space="0" w:color="000000"/>
              <w:bottom w:val="single" w:sz="4" w:space="0" w:color="000000"/>
              <w:right w:val="single" w:sz="4" w:space="0" w:color="000000"/>
            </w:tcBorders>
          </w:tcPr>
          <w:p>
            <w:pPr>
              <w:pStyle w:val="TAL"/>
              <w:keepNext w:val="false"/>
              <w:rPr/>
            </w:pPr>
            <w:r>
              <w:rPr/>
              <w:t>r p</w:t>
            </w:r>
          </w:p>
        </w:tc>
        <w:tc>
          <w:tcPr>
            <w:tcW w:w="6245" w:type="dxa"/>
            <w:tcBorders>
              <w:top w:val="single" w:sz="4" w:space="0" w:color="000000"/>
              <w:left w:val="single" w:sz="4" w:space="0" w:color="000000"/>
              <w:bottom w:val="single" w:sz="4" w:space="0" w:color="000000"/>
              <w:right w:val="single" w:sz="4" w:space="0" w:color="000000"/>
            </w:tcBorders>
          </w:tcPr>
          <w:p>
            <w:pPr>
              <w:pStyle w:val="TAL"/>
              <w:keepNext w:val="false"/>
              <w:rPr/>
            </w:pPr>
            <w:r>
              <w:rPr/>
              <w:t>An optional positioning XML attribute specification of XML element "r", used to correlate a result to a measurement type. The value of this XML attribute specification should match the value of XML attribute specification "p" of the corresponding XML element "measType" (XML schema based).</w:t>
            </w:r>
          </w:p>
        </w:tc>
      </w:tr>
    </w:tbl>
    <w:p>
      <w:pPr>
        <w:pStyle w:val="Normal"/>
        <w:rPr/>
      </w:pPr>
      <w:r>
        <w:rPr/>
      </w:r>
    </w:p>
    <w:p>
      <w:pPr>
        <w:pStyle w:val="Heading2"/>
        <w:rPr/>
      </w:pPr>
      <w:bookmarkStart w:id="16" w:name="__RefHeading___Toc311796258"/>
      <w:bookmarkEnd w:id="16"/>
      <w:r>
        <w:rPr/>
        <w:t>4.2</w:t>
        <w:tab/>
        <w:t>XML schema based XML file format definition</w:t>
      </w:r>
    </w:p>
    <w:p>
      <w:pPr>
        <w:pStyle w:val="Heading3"/>
        <w:rPr/>
      </w:pPr>
      <w:bookmarkStart w:id="17" w:name="__RefHeading___Toc311796259"/>
      <w:bookmarkEnd w:id="17"/>
      <w:r>
        <w:rPr/>
        <w:t>4.2.1</w:t>
        <w:tab/>
        <w:t>Measurement collection data file XML diagram</w:t>
      </w:r>
    </w:p>
    <w:p>
      <w:pPr>
        <w:pStyle w:val="Normal"/>
        <w:keepNext w:val="true"/>
        <w:rPr/>
      </w:pPr>
      <w:r>
        <w:rPr/>
        <w:t>Figure 4.1 describes the XML element structure of the measurement collection data file.</w:t>
      </w:r>
    </w:p>
    <w:p>
      <w:pPr>
        <w:pStyle w:val="TH"/>
        <w:rPr/>
      </w:pPr>
      <w:r>
        <w:rPr/>
        <w:drawing>
          <wp:inline distT="0" distB="0" distL="0" distR="0">
            <wp:extent cx="6213475" cy="675132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4" t="-4" r="-4" b="-4"/>
                    <a:stretch>
                      <a:fillRect/>
                    </a:stretch>
                  </pic:blipFill>
                  <pic:spPr bwMode="auto">
                    <a:xfrm>
                      <a:off x="0" y="0"/>
                      <a:ext cx="6213475" cy="6751320"/>
                    </a:xfrm>
                    <a:prstGeom prst="rect">
                      <a:avLst/>
                    </a:prstGeom>
                  </pic:spPr>
                </pic:pic>
              </a:graphicData>
            </a:graphic>
          </wp:inline>
        </w:drawing>
      </w:r>
    </w:p>
    <w:p>
      <w:pPr>
        <w:pStyle w:val="TF"/>
        <w:rPr/>
      </w:pPr>
      <w:r>
        <w:rPr/>
        <w:t>Figure 4.1: XML diagram of the measurement collection data file</w:t>
      </w:r>
      <w:r>
        <w:br w:type="page"/>
      </w:r>
    </w:p>
    <w:p>
      <w:pPr>
        <w:pStyle w:val="Heading3"/>
        <w:rPr/>
      </w:pPr>
      <w:bookmarkStart w:id="18" w:name="__RefHeading___Toc311796260"/>
      <w:bookmarkEnd w:id="18"/>
      <w:r>
        <w:rPr/>
        <w:t>4.2.2</w:t>
        <w:tab/>
        <w:t>Measurement collection data file XML schema</w:t>
      </w:r>
    </w:p>
    <w:p>
      <w:pPr>
        <w:pStyle w:val="Normal"/>
        <w:rPr/>
      </w:pPr>
      <w:r>
        <w:rPr/>
        <w:t xml:space="preserve">The following XML schema </w:t>
      </w:r>
      <w:r>
        <w:rPr>
          <w:rFonts w:cs="Courier New" w:ascii="Courier New" w:hAnsi="Courier New"/>
        </w:rPr>
        <w:t>measCollec.xsd</w:t>
      </w:r>
      <w:r>
        <w:rPr/>
        <w:t xml:space="preserve"> is the schema for measurement collection data XML files:</w:t>
      </w:r>
    </w:p>
    <w:p>
      <w:pPr>
        <w:pStyle w:val="PL"/>
        <w:rPr/>
      </w:pPr>
      <w:r>
        <w:rPr/>
        <w:t>&lt;?xml version="1.0" encoding="UTF-8"?&gt;</w:t>
        <w:br/>
        <w:br/>
        <w:t>&lt;!--</w:t>
        <w:br/>
        <w:t xml:space="preserve">  3GPP TS 32.435 Performance Measurement XML file format definition</w:t>
        <w:br/>
        <w:t xml:space="preserve">  data file XML schema</w:t>
        <w:br/>
        <w:t xml:space="preserve">  measCollec.xsd</w:t>
        <w:br/>
        <w:t>--&gt;</w:t>
        <w:br/>
        <w:br/>
        <w:t>&lt;schema</w:t>
        <w:br/>
        <w:t xml:space="preserve">  targetNamespace=</w:t>
        <w:br/>
        <w:t>"http://www.3gpp.org/ftp/specs/archive/32_series/32.435#measCollec"</w:t>
        <w:br/>
        <w:t xml:space="preserve">  elementFormDefault="qualified"</w:t>
        <w:br/>
        <w:t xml:space="preserve">  xmlns="http://www.w3.org/2001/XMLSchema"</w:t>
        <w:br/>
        <w:t xml:space="preserve">  xmlns:mc=</w:t>
        <w:br/>
        <w:t>"http://www.3gpp.org/ftp/specs/archive/32_series/32.435#measCollec"</w:t>
        <w:br/>
        <w:t>&gt;</w:t>
        <w:br/>
        <w:br/>
        <w:t xml:space="preserve">  &lt;!-- Measurement collection data file root XML element --&gt;</w:t>
        <w:br/>
        <w:br/>
        <w:t xml:space="preserve">  &lt;element name="measCollecFile"&gt;</w:t>
        <w:br/>
        <w:t xml:space="preserve">    &lt;complexType&gt;</w:t>
        <w:br/>
        <w:t xml:space="preserve">      &lt;sequence&gt;</w:t>
        <w:br/>
        <w:t xml:space="preserve">        &lt;element name="fileHeader"&gt;</w:t>
        <w:br/>
        <w:t xml:space="preserve">          &lt;complexType&gt;</w:t>
        <w:br/>
        <w:t xml:space="preserve">            &lt;sequence&gt;</w:t>
        <w:br/>
        <w:t xml:space="preserve">              &lt;element name="fileSender"&gt;</w:t>
        <w:br/>
        <w:t xml:space="preserve">                &lt;complexType&gt;</w:t>
        <w:br/>
        <w:t xml:space="preserve">                  &lt;attribute name="localDn" type="string" use="optional"/&gt;</w:t>
        <w:br/>
        <w:t xml:space="preserve">                  &lt;attribute name="elementType" type="string" use="optional"/&gt;</w:t>
        <w:br/>
        <w:t xml:space="preserve">                &lt;/complexType&gt;</w:t>
        <w:br/>
        <w:t xml:space="preserve">              &lt;/element&gt;</w:t>
        <w:br/>
        <w:t xml:space="preserve">              &lt;element name="measCollec"&gt;</w:t>
        <w:br/>
        <w:t xml:space="preserve">                &lt;complexType&gt;</w:t>
        <w:br/>
        <w:t xml:space="preserve">                  &lt;attribute name="beginTime" type="dateTime" use="required"/&gt;</w:t>
        <w:br/>
        <w:t xml:space="preserve">                &lt;/complexType&gt;</w:t>
        <w:br/>
        <w:t xml:space="preserve">              &lt;/element&gt;</w:t>
        <w:br/>
        <w:t xml:space="preserve">            &lt;/sequence&gt;</w:t>
        <w:br/>
        <w:t xml:space="preserve">            &lt;attribute name="fileFormatVersion" type="string" use="required"/&gt;</w:t>
        <w:br/>
        <w:t xml:space="preserve">            &lt;attribute name="vendorName" type="string" use="optional"/&gt;</w:t>
        <w:br/>
        <w:t xml:space="preserve">            &lt;attribute name="dnPrefix" type="string" use="optional"/&gt;</w:t>
        <w:br/>
        <w:t xml:space="preserve">          &lt;/complexType&gt;</w:t>
        <w:br/>
        <w:t xml:space="preserve">        &lt;/element&gt;</w:t>
        <w:br/>
        <w:t xml:space="preserve">        &lt;element name="measData" minOccurs="0" maxOccurs="unbounded"&gt;</w:t>
        <w:br/>
        <w:t xml:space="preserve">          &lt;complexType&gt;</w:t>
        <w:br/>
        <w:t xml:space="preserve">            &lt;sequence&gt;</w:t>
        <w:br/>
        <w:t xml:space="preserve">              &lt;element name="managedElement"&gt;</w:t>
        <w:br/>
        <w:t xml:space="preserve">                &lt;complexType&gt;</w:t>
        <w:br/>
        <w:t xml:space="preserve">                  &lt;attribute name="localDn" type="string" use="optional"/&gt;</w:t>
        <w:br/>
        <w:t xml:space="preserve">                  &lt;attribute name="userLabel" type="string" use="optional"/&gt;</w:t>
        <w:br/>
        <w:t xml:space="preserve">                  &lt;attribute name="swVersion" type="string" use="optional"/&gt;</w:t>
        <w:br/>
        <w:t xml:space="preserve">                &lt;/complexType&gt;</w:t>
        <w:br/>
        <w:t xml:space="preserve">              &lt;/element&gt;</w:t>
        <w:br/>
        <w:t xml:space="preserve">              &lt;element name="measInfo" minOccurs="0" maxOccurs="unbounded"&gt;</w:t>
        <w:br/>
        <w:t xml:space="preserve">                &lt;complexType&gt;</w:t>
        <w:br/>
        <w:t xml:space="preserve">                  &lt;sequence&gt;</w:t>
      </w:r>
      <w:r>
        <w:rPr>
          <w:lang w:val="en-US" w:eastAsia="en-US"/>
        </w:rPr>
        <w:br/>
        <w:t xml:space="preserve">                    </w:t>
      </w:r>
      <w:r>
        <w:rPr/>
        <w:t>&lt;element name="</w:t>
      </w:r>
      <w:r>
        <w:rPr>
          <w:lang w:val="en-US" w:eastAsia="en-US"/>
        </w:rPr>
        <w:t>job</w:t>
      </w:r>
      <w:r>
        <w:rPr/>
        <w:t>" minOccurs="0"&gt;</w:t>
      </w:r>
      <w:r>
        <w:rPr>
          <w:lang w:val="en-US" w:eastAsia="en-US"/>
        </w:rPr>
        <w:br/>
      </w:r>
      <w:r>
        <w:rPr/>
        <w:t xml:space="preserve">            </w:t>
      </w:r>
      <w:r>
        <w:rPr>
          <w:lang w:val="en-US" w:eastAsia="en-US"/>
        </w:rPr>
        <w:t xml:space="preserve">          &lt;complexType&gt;</w:t>
        <w:br/>
        <w:t xml:space="preserve">                        </w:t>
      </w:r>
      <w:r>
        <w:rPr/>
        <w:t>&lt;attribute name="</w:t>
      </w:r>
      <w:r>
        <w:rPr>
          <w:lang w:val="en-US" w:eastAsia="en-US"/>
        </w:rPr>
        <w:t>jobId</w:t>
      </w:r>
      <w:r>
        <w:rPr/>
        <w:t>"</w:t>
      </w:r>
      <w:r>
        <w:rPr>
          <w:lang w:val="en-US" w:eastAsia="en-US"/>
        </w:rPr>
        <w:t xml:space="preserve"> </w:t>
      </w:r>
      <w:r>
        <w:rPr/>
        <w:t>type="string"</w:t>
      </w:r>
      <w:r>
        <w:rPr>
          <w:lang w:val="en-US" w:eastAsia="en-US"/>
        </w:rPr>
        <w:t xml:space="preserve"> </w:t>
      </w:r>
      <w:r>
        <w:rPr/>
        <w:t>use="required"/&gt;</w:t>
      </w:r>
      <w:r>
        <w:rPr>
          <w:lang w:val="en-US" w:eastAsia="en-US"/>
        </w:rPr>
        <w:br/>
        <w:t xml:space="preserve">                      &lt;/complexType&gt;</w:t>
        <w:br/>
        <w:t xml:space="preserve">                    </w:t>
      </w:r>
      <w:r>
        <w:rPr/>
        <w:t>&lt;/element&gt;</w:t>
        <w:br/>
        <w:t xml:space="preserve">                    &lt;element name="granPeriod"&gt;</w:t>
        <w:br/>
        <w:t xml:space="preserve">                      &lt;complexType&gt;</w:t>
        <w:br/>
        <w:t xml:space="preserve">                        &lt;attribute</w:t>
        <w:br/>
        <w:t xml:space="preserve">                          name="duration"</w:t>
        <w:br/>
        <w:t xml:space="preserve">                          type="duration"</w:t>
        <w:br/>
        <w:t xml:space="preserve">                          use="required"</w:t>
        <w:br/>
        <w:t xml:space="preserve">                        /&gt;</w:t>
        <w:br/>
        <w:t xml:space="preserve">                        &lt;attribute</w:t>
        <w:br/>
        <w:t xml:space="preserve">                          name="endTime"</w:t>
        <w:br/>
        <w:t xml:space="preserve">                          type="dateTime"</w:t>
        <w:br/>
        <w:t xml:space="preserve">                          use="required"</w:t>
        <w:br/>
        <w:t xml:space="preserve">                        /&gt;</w:t>
        <w:br/>
        <w:t xml:space="preserve">                      &lt;/complexType&gt;</w:t>
        <w:br/>
        <w:t xml:space="preserve">                    &lt;/element&gt;</w:t>
      </w:r>
      <w:r>
        <w:rPr>
          <w:lang w:val="en-US" w:eastAsia="en-US"/>
        </w:rPr>
        <w:br/>
        <w:t xml:space="preserve">                    </w:t>
      </w:r>
      <w:r>
        <w:rPr/>
        <w:t>&lt;element name="</w:t>
      </w:r>
      <w:r>
        <w:rPr>
          <w:lang w:val="en-US" w:eastAsia="en-US"/>
        </w:rPr>
        <w:t>repPeriod</w:t>
      </w:r>
      <w:r>
        <w:rPr/>
        <w:t>" minOccurs="0"&gt;</w:t>
      </w:r>
      <w:r>
        <w:rPr>
          <w:lang w:val="en-US" w:eastAsia="en-US"/>
        </w:rPr>
        <w:br/>
        <w:t xml:space="preserve">                      &lt;complexType&gt;</w:t>
        <w:br/>
      </w:r>
      <w:r>
        <w:rPr/>
        <w:t xml:space="preserve">            </w:t>
      </w:r>
      <w:r>
        <w:rPr>
          <w:lang w:val="en-US" w:eastAsia="en-US"/>
        </w:rPr>
        <w:t xml:space="preserve">            </w:t>
      </w:r>
      <w:r>
        <w:rPr/>
        <w:t>&lt;attribute</w:t>
      </w:r>
      <w:r>
        <w:rPr>
          <w:lang w:val="en-US" w:eastAsia="en-US"/>
        </w:rPr>
        <w:t xml:space="preserve"> </w:t>
      </w:r>
      <w:r>
        <w:rPr/>
        <w:t>name="duration"</w:t>
      </w:r>
      <w:r>
        <w:rPr>
          <w:lang w:val="en-US" w:eastAsia="en-US"/>
        </w:rPr>
        <w:br/>
        <w:t xml:space="preserve">                       </w:t>
      </w:r>
      <w:r>
        <w:rPr/>
        <w:t xml:space="preserve"> </w:t>
      </w:r>
      <w:r>
        <w:rPr>
          <w:lang w:val="en-US" w:eastAsia="en-US"/>
        </w:rPr>
        <w:t xml:space="preserve">           </w:t>
      </w:r>
      <w:r>
        <w:rPr/>
        <w:t>type="duration"</w:t>
      </w:r>
      <w:r>
        <w:rPr>
          <w:lang w:val="en-US" w:eastAsia="en-US"/>
        </w:rPr>
        <w:t xml:space="preserve"> </w:t>
      </w:r>
      <w:r>
        <w:rPr/>
        <w:t>use="required"/&gt;</w:t>
      </w:r>
      <w:r>
        <w:rPr>
          <w:lang w:val="en-US" w:eastAsia="en-US"/>
        </w:rPr>
        <w:br/>
        <w:t xml:space="preserve">                      &lt;/complexType&gt;</w:t>
        <w:br/>
        <w:t xml:space="preserve">                    </w:t>
      </w:r>
      <w:r>
        <w:rPr/>
        <w:t>&lt;/element&gt;</w:t>
        <w:br/>
        <w:t xml:space="preserve">                    &lt;choice&gt;</w:t>
        <w:br/>
        <w:t xml:space="preserve">                      &lt;element name="measTypes"&gt;</w:t>
        <w:br/>
        <w:t xml:space="preserve">                        &lt;simpleType&gt;</w:t>
        <w:br/>
        <w:t xml:space="preserve">                          &lt;list itemType="Name"/&gt;</w:t>
        <w:br/>
        <w:t xml:space="preserve">                        &lt;/simpleType&gt;</w:t>
        <w:br/>
        <w:t xml:space="preserve">                      &lt;/element&gt;</w:t>
        <w:br/>
        <w:t xml:space="preserve">                      &lt;element name="measType"</w:t>
        <w:br/>
        <w:t xml:space="preserve">                               minOccurs="0" maxOccurs="unbounded"&gt;</w:t>
        <w:br/>
        <w:t xml:space="preserve">                        &lt;complexType&gt;</w:t>
        <w:br/>
        <w:t xml:space="preserve">                          &lt;simpleContent&gt;</w:t>
        <w:br/>
        <w:t xml:space="preserve">                            &lt;extension base="Name"&gt;</w:t>
        <w:br/>
        <w:t xml:space="preserve">                              &lt;attribute name="p"</w:t>
        <w:br/>
        <w:t xml:space="preserve">                                         type="positiveInteger" use="required"/&gt;</w:t>
        <w:br/>
        <w:t xml:space="preserve">                            &lt;/extension&gt;</w:t>
        <w:br/>
        <w:t xml:space="preserve">                          &lt;/simpleContent&gt;</w:t>
        <w:br/>
        <w:t xml:space="preserve">                        &lt;/complexType&gt;</w:t>
        <w:br/>
        <w:t xml:space="preserve">                      &lt;/element&gt;</w:t>
        <w:br/>
        <w:t xml:space="preserve">                    &lt;/choice&gt;</w:t>
        <w:br/>
        <w:t xml:space="preserve">                    &lt;element name="measValue"</w:t>
        <w:br/>
        <w:t xml:space="preserve">                             minOccurs="0" maxOccurs="unbounded"&gt;</w:t>
        <w:br/>
        <w:t xml:space="preserve">                      &lt;complexType&gt;</w:t>
        <w:br/>
        <w:t xml:space="preserve">                        &lt;sequence&gt;</w:t>
        <w:br/>
        <w:t xml:space="preserve">                          &lt;choice&gt;</w:t>
        <w:br/>
        <w:t xml:space="preserve">                            &lt;element name="measResults"&gt;</w:t>
        <w:br/>
        <w:t xml:space="preserve">                              &lt;simpleType&gt;</w:t>
        <w:br/>
        <w:t xml:space="preserve">                                &lt;list itemType="mc:measResultType"/&gt;</w:t>
        <w:br/>
        <w:t xml:space="preserve">                              &lt;/simpleType&gt;</w:t>
        <w:br/>
        <w:t xml:space="preserve">                            &lt;/element&gt;</w:t>
        <w:br/>
        <w:t xml:space="preserve">                            &lt;element name="r"</w:t>
        <w:br/>
        <w:t xml:space="preserve">                                     minOccurs="0" maxOccurs="unbounded"&gt;</w:t>
        <w:br/>
        <w:t xml:space="preserve">                              &lt;complexType&gt;</w:t>
        <w:br/>
        <w:t xml:space="preserve">                                &lt;simpleContent&gt;</w:t>
        <w:br/>
        <w:t xml:space="preserve">                                  &lt;extension base="mc:measResultType"&gt;</w:t>
        <w:br/>
        <w:t xml:space="preserve">                                    &lt;attribute name="p" type="positiveInteger"</w:t>
        <w:br/>
        <w:t xml:space="preserve">                                                                use="required"/&gt;</w:t>
        <w:br/>
        <w:t xml:space="preserve">                                  &lt;/extension&gt;</w:t>
        <w:br/>
        <w:t xml:space="preserve">                                &lt;/simpleContent&gt;</w:t>
        <w:br/>
        <w:t xml:space="preserve">                              &lt;/complexType&gt;</w:t>
        <w:br/>
        <w:t xml:space="preserve">                            &lt;/element&gt;</w:t>
        <w:br/>
        <w:t xml:space="preserve">                          &lt;/choice&gt;</w:t>
        <w:br/>
        <w:t xml:space="preserve">                          &lt;element name="suspect" type="boolean" minOccurs="0"/&gt;</w:t>
        <w:br/>
        <w:t xml:space="preserve">                        &lt;/sequence&gt;</w:t>
        <w:br/>
        <w:t xml:space="preserve">                        &lt;attribute name="measObjLdn"</w:t>
        <w:br/>
        <w:t xml:space="preserve">                                   type="string" use="required"/&gt;</w:t>
        <w:br/>
        <w:t xml:space="preserve">                      &lt;/complexType&gt;</w:t>
        <w:br/>
        <w:t xml:space="preserve">                    &lt;/element&gt;</w:t>
        <w:br/>
        <w:t xml:space="preserve">                  &lt;/sequence&gt;</w:t>
      </w:r>
    </w:p>
    <w:p>
      <w:pPr>
        <w:pStyle w:val="PL"/>
        <w:rPr/>
      </w:pPr>
      <w:r>
        <w:rPr>
          <w:rFonts w:eastAsia="Courier New"/>
        </w:rPr>
        <w:t xml:space="preserve">                  </w:t>
      </w:r>
      <w:r>
        <w:rPr/>
        <w:t>&lt;attribute name="measInfoId" type="string" use="optional"/&gt;</w:t>
        <w:br/>
        <w:t xml:space="preserve">                &lt;/complexType&gt;</w:t>
        <w:br/>
        <w:t xml:space="preserve">              &lt;/element&gt;</w:t>
        <w:br/>
        <w:t xml:space="preserve">            &lt;/sequence&gt;</w:t>
        <w:br/>
        <w:t xml:space="preserve">          &lt;/complexType&gt;</w:t>
        <w:br/>
        <w:t xml:space="preserve">        &lt;/element&gt;</w:t>
        <w:br/>
        <w:t xml:space="preserve">        &lt;element name="fileFooter"&gt;</w:t>
        <w:br/>
        <w:t xml:space="preserve">          &lt;complexType&gt;</w:t>
        <w:br/>
        <w:t xml:space="preserve">            &lt;sequence&gt;</w:t>
        <w:br/>
        <w:t xml:space="preserve">              &lt;element name="measCollec"&gt;</w:t>
        <w:br/>
        <w:t xml:space="preserve">                &lt;complexType&gt;</w:t>
        <w:br/>
        <w:t xml:space="preserve">                  &lt;attribute name="endTime" type="dateTime" use="required"/&gt;</w:t>
        <w:br/>
        <w:t xml:space="preserve">                &lt;/complexType&gt;</w:t>
        <w:br/>
        <w:t xml:space="preserve">              &lt;/element&gt;</w:t>
        <w:br/>
        <w:t xml:space="preserve">            &lt;/sequence&gt;</w:t>
        <w:br/>
        <w:t xml:space="preserve">          &lt;/complexType&gt;</w:t>
        <w:br/>
        <w:t xml:space="preserve">        &lt;/element&gt;</w:t>
        <w:br/>
        <w:t xml:space="preserve">      &lt;/sequence&gt;</w:t>
        <w:br/>
        <w:t xml:space="preserve">    &lt;/complexType&gt;</w:t>
        <w:br/>
        <w:t xml:space="preserve">  &lt;/element&gt;</w:t>
        <w:br/>
        <w:br/>
        <w:t xml:space="preserve">  &lt;simpleType name="measResultType"&gt;</w:t>
        <w:br/>
        <w:t xml:space="preserve">    &lt;union memberTypes="float"&gt;</w:t>
        <w:br/>
        <w:t xml:space="preserve">      &lt;simpleType&gt;</w:t>
        <w:br/>
        <w:t xml:space="preserve">        &lt;restriction base="string"&gt;</w:t>
        <w:br/>
        <w:t xml:space="preserve">          &lt;enumeration value="NIL"/&gt;</w:t>
        <w:br/>
        <w:t xml:space="preserve">        &lt;/restriction&gt;</w:t>
        <w:br/>
        <w:t xml:space="preserve">      &lt;/simpleType&gt;</w:t>
        <w:br/>
        <w:t xml:space="preserve">    &lt;/union&gt;</w:t>
        <w:br/>
        <w:t xml:space="preserve">  &lt;/simpleType&gt;</w:t>
        <w:br/>
        <w:br/>
        <w:t>&lt;/schema&gt;</w:t>
      </w:r>
    </w:p>
    <w:p>
      <w:pPr>
        <w:pStyle w:val="Heading3"/>
        <w:rPr/>
      </w:pPr>
      <w:bookmarkStart w:id="19" w:name="__RefHeading___Toc311796261"/>
      <w:bookmarkEnd w:id="19"/>
      <w:r>
        <w:rPr/>
        <w:t>4.2.3</w:t>
        <w:tab/>
        <w:t>Measurement collection data file XML header</w:t>
      </w:r>
    </w:p>
    <w:p>
      <w:pPr>
        <w:pStyle w:val="Normal"/>
        <w:rPr/>
      </w:pPr>
      <w:r>
        <w:rPr/>
        <w:t xml:space="preserve">The following header shall be used in actual XML measurement result files (cf. </w:t>
      </w:r>
      <w:r>
        <w:rPr>
          <w:lang w:eastAsia="ko-KR"/>
        </w:rPr>
        <w:t xml:space="preserve"> Annex A</w:t>
      </w:r>
      <w:r>
        <w:rPr/>
        <w:t xml:space="preserve"> for examples):</w:t>
      </w:r>
    </w:p>
    <w:p>
      <w:pPr>
        <w:pStyle w:val="PL"/>
        <w:rPr/>
      </w:pPr>
      <w:r>
        <w:rPr/>
        <w:t>&lt;?xml version="1.0" encoding="UTF-8"?&gt;</w:t>
        <w:br/>
        <w:t>&lt;?xml-stylesheet type="text/xsl" href="MeasDataCollection.xsl"?&gt;</w:t>
        <w:br/>
        <w:t>&lt;measCollecFile</w:t>
        <w:br/>
        <w:t xml:space="preserve">  xmlns=</w:t>
        <w:br/>
      </w:r>
      <w:r>
        <w:rPr>
          <w:rFonts w:cs="Courier New"/>
        </w:rPr>
        <w:t>"</w:t>
      </w:r>
      <w:r>
        <w:rPr>
          <w:rFonts w:eastAsia="MS Mincho;ＭＳ 明朝"/>
        </w:rPr>
        <w:t>http://www.3gpp.org/ftp/specs/archive/32_series/32.435#measCollec</w:t>
      </w:r>
      <w:r>
        <w:rPr>
          <w:rFonts w:cs="Courier New"/>
        </w:rPr>
        <w:t>"</w:t>
        <w:br/>
      </w:r>
      <w:r>
        <w:rPr/>
        <w:t>&gt;</w:t>
      </w:r>
      <w:r>
        <w:br w:type="page"/>
      </w:r>
    </w:p>
    <w:p>
      <w:pPr>
        <w:pStyle w:val="Heading8"/>
        <w:ind w:left="0" w:hanging="0"/>
        <w:rPr>
          <w:rFonts w:ascii="Times New Roman" w:hAnsi="Times New Roman" w:cs="Times New Roman"/>
          <w:sz w:val="20"/>
        </w:rPr>
      </w:pPr>
      <w:bookmarkStart w:id="20" w:name="__RefHeading___Toc311796262"/>
      <w:bookmarkEnd w:id="20"/>
      <w:r>
        <w:rPr/>
        <w:t>Annex A (informative):</w:t>
        <w:br/>
        <w:t>Examples</w:t>
      </w:r>
    </w:p>
    <w:p>
      <w:pPr>
        <w:pStyle w:val="Heading1"/>
        <w:ind w:left="1134" w:hanging="1134"/>
        <w:rPr/>
      </w:pPr>
      <w:bookmarkStart w:id="21" w:name="__RefHeading___Toc311796263"/>
      <w:bookmarkEnd w:id="21"/>
      <w:r>
        <w:rPr/>
        <w:t>A.1</w:t>
        <w:tab/>
        <w:t>XML schema based</w:t>
      </w:r>
      <w:r>
        <w:rPr>
          <w:lang w:eastAsia="zh-CN" w:bidi="he-IL"/>
        </w:rPr>
        <w:t xml:space="preserve"> </w:t>
      </w:r>
      <w:r>
        <w:rPr/>
        <w:t>XML measurement report file without use of optional positioning attributes on measurement types and results</w:t>
      </w:r>
    </w:p>
    <w:p>
      <w:pPr>
        <w:pStyle w:val="PL"/>
        <w:rPr/>
      </w:pPr>
      <w:r>
        <w:rPr/>
        <w:t>&lt;?xml version="1.0" encoding="UTF-8"?&gt;</w:t>
      </w:r>
    </w:p>
    <w:p>
      <w:pPr>
        <w:pStyle w:val="PL"/>
        <w:rPr/>
      </w:pPr>
      <w:r>
        <w:rPr/>
        <w:t>&lt;?xml-stylesheet type="text/xsl" href="MeasDataCollection.xsl"?&gt;</w:t>
      </w:r>
    </w:p>
    <w:p>
      <w:pPr>
        <w:pStyle w:val="PL"/>
        <w:rPr/>
      </w:pPr>
      <w:r>
        <w:rPr/>
        <w:t>&lt;measCollecFile xmlns="http://www.3gpp.org/ftp/specs/archive/32_series/32.435#measCollec"</w:t>
      </w:r>
    </w:p>
    <w:p>
      <w:pPr>
        <w:pStyle w:val="PL"/>
        <w:rPr/>
      </w:pPr>
      <w:r>
        <w:rPr/>
        <w:t>xmlns:xsi="http://www.w3.org/2001/XMLSchema-instance"</w:t>
      </w:r>
    </w:p>
    <w:p>
      <w:pPr>
        <w:pStyle w:val="PL"/>
        <w:rPr/>
      </w:pPr>
      <w:r>
        <w:rPr/>
        <w:t>xsi:schemaLocation="http://www.3gpp.org/ftp/specs/archive/32_series/32.435#measCollec http://www.3gpp.org/ftp/specs/archive/32_series/32.435#measCollec"&gt;</w:t>
      </w:r>
    </w:p>
    <w:p>
      <w:pPr>
        <w:pStyle w:val="PL"/>
        <w:rPr/>
      </w:pPr>
      <w:r>
        <w:rPr/>
        <w:tab/>
        <w:t>&lt;fileHeader fileFormatVersion="32.435 V7.0" vendorName="Company NN" dnPrefix="DC=a1.companyNN.com,SubNetwork=1,IRPAgent=1"&gt;</w:t>
      </w:r>
    </w:p>
    <w:p>
      <w:pPr>
        <w:pStyle w:val="PL"/>
        <w:rPr/>
      </w:pPr>
      <w:r>
        <w:rPr/>
        <w:tab/>
        <w:tab/>
        <w:t>&lt;fileSender localDn="SubNetwork=CountryNN,MeContext=MEC-Gbg-1,ManagedElement=RNC-Gbg-1" elementType="RNC"/&gt;</w:t>
      </w:r>
    </w:p>
    <w:p>
      <w:pPr>
        <w:pStyle w:val="PL"/>
        <w:rPr/>
      </w:pPr>
      <w:r>
        <w:rPr/>
        <w:tab/>
        <w:tab/>
        <w:t>&lt;measCollec beginTime="2000-03-01T14:00:00+02:00"/&gt;</w:t>
      </w:r>
    </w:p>
    <w:p>
      <w:pPr>
        <w:pStyle w:val="PL"/>
        <w:rPr/>
      </w:pPr>
      <w:r>
        <w:rPr/>
        <w:tab/>
        <w:t>&lt;/fileHeader&gt;</w:t>
      </w:r>
    </w:p>
    <w:p>
      <w:pPr>
        <w:pStyle w:val="PL"/>
        <w:rPr/>
      </w:pPr>
      <w:r>
        <w:rPr/>
        <w:tab/>
        <w:t>&lt;measData&gt;</w:t>
      </w:r>
    </w:p>
    <w:p>
      <w:pPr>
        <w:pStyle w:val="PL"/>
        <w:rPr/>
      </w:pPr>
      <w:r>
        <w:rPr/>
        <w:tab/>
        <w:tab/>
        <w:t>&lt;managedElement localDn="SubNetwork=CountryNN,MeContext=MEC-Gbg-1,ManagedElement=RNC-Gbg-1" userLabel="RNC Telecomville"/&gt;</w:t>
      </w:r>
    </w:p>
    <w:p>
      <w:pPr>
        <w:pStyle w:val="PL"/>
        <w:rPr/>
      </w:pPr>
      <w:r>
        <w:rPr/>
        <w:tab/>
        <w:tab/>
        <w:t>&lt;measInfo&gt;</w:t>
      </w:r>
    </w:p>
    <w:p>
      <w:pPr>
        <w:pStyle w:val="PL"/>
        <w:rPr/>
      </w:pPr>
      <w:r>
        <w:rPr/>
        <w:tab/>
        <w:tab/>
        <w:tab/>
        <w:t>&lt;job jobId="1231"/&gt;</w:t>
      </w:r>
    </w:p>
    <w:p>
      <w:pPr>
        <w:pStyle w:val="PL"/>
        <w:rPr/>
      </w:pPr>
      <w:r>
        <w:rPr/>
        <w:tab/>
        <w:tab/>
        <w:tab/>
        <w:t>&lt;granPeriod duration="PT900S" endTime="2000-03-01T14:14:30+02:00"/&gt;</w:t>
      </w:r>
    </w:p>
    <w:p>
      <w:pPr>
        <w:pStyle w:val="PL"/>
        <w:rPr/>
      </w:pPr>
      <w:r>
        <w:rPr/>
        <w:tab/>
        <w:tab/>
        <w:tab/>
        <w:t>&lt;repPeriod duration="PT1800S"/&gt;</w:t>
      </w:r>
    </w:p>
    <w:p>
      <w:pPr>
        <w:pStyle w:val="PL"/>
        <w:rPr/>
      </w:pPr>
      <w:r>
        <w:rPr/>
        <w:tab/>
        <w:tab/>
        <w:tab/>
        <w:t>&lt;measTypes&gt;attTCHSeizures succTCHSeizures attImmediateAssignProcs</w:t>
      </w:r>
    </w:p>
    <w:p>
      <w:pPr>
        <w:pStyle w:val="PL"/>
        <w:rPr/>
      </w:pPr>
      <w:r>
        <w:rPr/>
        <w:tab/>
        <w:tab/>
        <w:t>succImmediateAssignProcs&lt;/measTypes&gt;</w:t>
      </w:r>
    </w:p>
    <w:p>
      <w:pPr>
        <w:pStyle w:val="PL"/>
        <w:rPr/>
      </w:pPr>
      <w:r>
        <w:rPr/>
        <w:tab/>
        <w:tab/>
        <w:tab/>
        <w:t>&lt;measValue measObjLdn="RncFunction=RF-1,UtranCell=Gbg-997"&gt;</w:t>
      </w:r>
    </w:p>
    <w:p>
      <w:pPr>
        <w:pStyle w:val="PL"/>
        <w:rPr/>
      </w:pPr>
      <w:r>
        <w:rPr/>
        <w:tab/>
        <w:tab/>
        <w:tab/>
        <w:tab/>
        <w:t>&lt;measResults&gt;234 345 567 789&lt;/measResults&gt;</w:t>
      </w:r>
    </w:p>
    <w:p>
      <w:pPr>
        <w:pStyle w:val="PL"/>
        <w:rPr/>
      </w:pPr>
      <w:r>
        <w:rPr/>
        <w:tab/>
        <w:tab/>
        <w:tab/>
        <w:t>&lt;/measValue&gt;</w:t>
      </w:r>
    </w:p>
    <w:p>
      <w:pPr>
        <w:pStyle w:val="PL"/>
        <w:rPr/>
      </w:pPr>
      <w:r>
        <w:rPr/>
        <w:tab/>
        <w:tab/>
        <w:tab/>
        <w:t>&lt;measValue measObjLdn="RncFunction=RF-1,UtranCell=Gbg-998"&gt;</w:t>
      </w:r>
    </w:p>
    <w:p>
      <w:pPr>
        <w:pStyle w:val="PL"/>
        <w:rPr/>
      </w:pPr>
      <w:r>
        <w:rPr/>
        <w:tab/>
        <w:tab/>
        <w:tab/>
        <w:tab/>
        <w:t>&lt;measResults&gt;890 901 123 234&lt;/measResults&gt;</w:t>
      </w:r>
    </w:p>
    <w:p>
      <w:pPr>
        <w:pStyle w:val="PL"/>
        <w:rPr/>
      </w:pPr>
      <w:r>
        <w:rPr/>
        <w:tab/>
        <w:tab/>
        <w:tab/>
        <w:t>&lt;/measValue&gt;</w:t>
      </w:r>
    </w:p>
    <w:p>
      <w:pPr>
        <w:pStyle w:val="PL"/>
        <w:rPr/>
      </w:pPr>
      <w:r>
        <w:rPr/>
        <w:tab/>
        <w:tab/>
        <w:tab/>
        <w:t>&lt;measValue measObjLdn="RncFunction=RF-1,UtranCell=Gbg-999"&gt;</w:t>
      </w:r>
    </w:p>
    <w:p>
      <w:pPr>
        <w:pStyle w:val="PL"/>
        <w:rPr/>
      </w:pPr>
      <w:r>
        <w:rPr/>
        <w:tab/>
        <w:tab/>
        <w:tab/>
        <w:tab/>
        <w:t>&lt;measResults&gt;456 567 678 789&lt;/measResults&gt;</w:t>
      </w:r>
    </w:p>
    <w:p>
      <w:pPr>
        <w:pStyle w:val="PL"/>
        <w:rPr/>
      </w:pPr>
      <w:r>
        <w:rPr/>
        <w:tab/>
        <w:tab/>
        <w:tab/>
        <w:tab/>
        <w:t>&lt;suspect&gt;true&lt;/suspect&gt;</w:t>
      </w:r>
    </w:p>
    <w:p>
      <w:pPr>
        <w:pStyle w:val="PL"/>
        <w:rPr/>
      </w:pPr>
      <w:r>
        <w:rPr/>
        <w:tab/>
        <w:tab/>
        <w:tab/>
        <w:t>&lt;/measValue&gt;</w:t>
      </w:r>
    </w:p>
    <w:p>
      <w:pPr>
        <w:pStyle w:val="PL"/>
        <w:rPr/>
      </w:pPr>
      <w:r>
        <w:rPr/>
        <w:tab/>
        <w:tab/>
        <w:t>&lt;/measInfo&gt;</w:t>
      </w:r>
    </w:p>
    <w:p>
      <w:pPr>
        <w:pStyle w:val="PL"/>
        <w:rPr/>
      </w:pPr>
      <w:r>
        <w:rPr/>
        <w:tab/>
        <w:t>&lt;/measData&gt;</w:t>
      </w:r>
    </w:p>
    <w:p>
      <w:pPr>
        <w:pStyle w:val="PL"/>
        <w:rPr/>
      </w:pPr>
      <w:r>
        <w:rPr/>
        <w:tab/>
        <w:t>&lt;fileFooter&gt;</w:t>
      </w:r>
    </w:p>
    <w:p>
      <w:pPr>
        <w:pStyle w:val="PL"/>
        <w:rPr/>
      </w:pPr>
      <w:r>
        <w:rPr/>
        <w:tab/>
        <w:tab/>
        <w:t>&lt;measCollec endTime="2000-03-01T14:15:00+02:00"/&gt;</w:t>
      </w:r>
    </w:p>
    <w:p>
      <w:pPr>
        <w:pStyle w:val="PL"/>
        <w:rPr/>
      </w:pPr>
      <w:r>
        <w:rPr/>
        <w:tab/>
        <w:t>&lt;/fileFooter&gt;</w:t>
      </w:r>
    </w:p>
    <w:p>
      <w:pPr>
        <w:pStyle w:val="PL"/>
        <w:rPr/>
      </w:pPr>
      <w:r>
        <w:rPr/>
        <w:t>&lt;/measCollecFile&gt;</w:t>
      </w:r>
      <w:r>
        <w:br w:type="page"/>
      </w:r>
    </w:p>
    <w:p>
      <w:pPr>
        <w:pStyle w:val="Heading1"/>
        <w:ind w:left="1134" w:hanging="1134"/>
        <w:rPr/>
      </w:pPr>
      <w:bookmarkStart w:id="22" w:name="__RefHeading___Toc311796264"/>
      <w:bookmarkEnd w:id="22"/>
      <w:r>
        <w:rPr/>
        <w:t>A.2</w:t>
        <w:tab/>
        <w:t>XML schema based XML measurement report file with use of optional positioning attributes on measurement types and results</w:t>
      </w:r>
    </w:p>
    <w:p>
      <w:pPr>
        <w:pStyle w:val="PL"/>
        <w:rPr/>
      </w:pPr>
      <w:r>
        <w:rPr/>
        <w:t>&lt;?xml version="1.0" encoding="UTF-8"?&gt;</w:t>
      </w:r>
    </w:p>
    <w:p>
      <w:pPr>
        <w:pStyle w:val="PL"/>
        <w:rPr/>
      </w:pPr>
      <w:r>
        <w:rPr/>
        <w:t>&lt;?xml-stylesheet type="text/xsl" href="MeasDataCollection.xsl"?&gt;</w:t>
      </w:r>
    </w:p>
    <w:p>
      <w:pPr>
        <w:pStyle w:val="PL"/>
        <w:rPr/>
      </w:pPr>
      <w:r>
        <w:rPr/>
        <w:t>&lt;measCollecFile xmlns="http://www.3gpp.org/ftp/specs/archive/32_series/32.435#measCollec"</w:t>
      </w:r>
    </w:p>
    <w:p>
      <w:pPr>
        <w:pStyle w:val="PL"/>
        <w:rPr/>
      </w:pPr>
      <w:r>
        <w:rPr/>
        <w:t>xmlns:xsi="http://www.w3.org/2001/XMLSchema-instance"</w:t>
      </w:r>
    </w:p>
    <w:p>
      <w:pPr>
        <w:pStyle w:val="PL"/>
        <w:rPr/>
      </w:pPr>
      <w:r>
        <w:rPr/>
        <w:t>xsi:schemaLocation="http://www.3gpp.org/ftp/specs/archive/32_series/32.435#measCollec http://www.3gpp.org/ftp/specs/archive/32_series/32.435#measCollec"&gt;</w:t>
      </w:r>
    </w:p>
    <w:p>
      <w:pPr>
        <w:pStyle w:val="PL"/>
        <w:rPr/>
      </w:pPr>
      <w:r>
        <w:rPr/>
        <w:tab/>
        <w:t>&lt;fileHeader fileFormatVersion="32.435 V7.0" vendorName="Company NN" dnPrefix="DC=a1.companyNN.com,SubNetwork=1,IRPAgent=1"&gt;</w:t>
      </w:r>
    </w:p>
    <w:p>
      <w:pPr>
        <w:pStyle w:val="PL"/>
        <w:rPr/>
      </w:pPr>
      <w:r>
        <w:rPr/>
        <w:tab/>
        <w:tab/>
        <w:t>&lt;fileSender localDn="SubNetwork=CountryNN,MeContext=MEC-Gbg-1,ManagedElement=RNC-Gbg-1" elementType="RNC"/&gt;</w:t>
      </w:r>
    </w:p>
    <w:p>
      <w:pPr>
        <w:pStyle w:val="PL"/>
        <w:rPr/>
      </w:pPr>
      <w:r>
        <w:rPr/>
        <w:tab/>
        <w:tab/>
        <w:t>&lt;measCollec beginTime="2000-03-01T14:00:00+02:00"/&gt;</w:t>
      </w:r>
    </w:p>
    <w:p>
      <w:pPr>
        <w:pStyle w:val="PL"/>
        <w:rPr/>
      </w:pPr>
      <w:r>
        <w:rPr/>
        <w:tab/>
        <w:t>&lt;/fileHeader&gt;</w:t>
      </w:r>
    </w:p>
    <w:p>
      <w:pPr>
        <w:pStyle w:val="PL"/>
        <w:rPr/>
      </w:pPr>
      <w:r>
        <w:rPr/>
        <w:tab/>
        <w:t>&lt;measData&gt;</w:t>
      </w:r>
    </w:p>
    <w:p>
      <w:pPr>
        <w:pStyle w:val="PL"/>
        <w:rPr/>
      </w:pPr>
      <w:r>
        <w:rPr/>
        <w:tab/>
        <w:tab/>
        <w:t>&lt;managedElement localDn="SubNetwork=CountryNN,MeContext=MEC-Gbg-1,ManagedElement=RNC-Gbg-1" userLabel="RNC Telecomville"/&gt;</w:t>
      </w:r>
    </w:p>
    <w:p>
      <w:pPr>
        <w:pStyle w:val="PL"/>
        <w:rPr/>
      </w:pPr>
      <w:r>
        <w:rPr/>
        <w:tab/>
        <w:tab/>
        <w:t>&lt;measInfo&gt;</w:t>
      </w:r>
    </w:p>
    <w:p>
      <w:pPr>
        <w:pStyle w:val="PL"/>
        <w:rPr/>
      </w:pPr>
      <w:r>
        <w:rPr/>
        <w:tab/>
        <w:tab/>
        <w:tab/>
        <w:t>&lt;job jobId="1231"/&gt;</w:t>
      </w:r>
    </w:p>
    <w:p>
      <w:pPr>
        <w:pStyle w:val="PL"/>
        <w:rPr/>
      </w:pPr>
      <w:r>
        <w:rPr/>
        <w:tab/>
        <w:tab/>
        <w:tab/>
        <w:t>&lt;granPeriod duration="PT900S" endTime="2000-03-01T14:14:30+02:00"/&gt;</w:t>
      </w:r>
    </w:p>
    <w:p>
      <w:pPr>
        <w:pStyle w:val="PL"/>
        <w:rPr/>
      </w:pPr>
      <w:r>
        <w:rPr/>
        <w:tab/>
        <w:tab/>
        <w:tab/>
        <w:t>&lt;repPeriod duration="PT1800S"/&gt;</w:t>
      </w:r>
    </w:p>
    <w:p>
      <w:pPr>
        <w:pStyle w:val="PL"/>
        <w:rPr/>
      </w:pPr>
      <w:r>
        <w:rPr/>
        <w:tab/>
        <w:tab/>
        <w:tab/>
        <w:t>&lt;measType p="1"&gt;attTCHSeizures&lt;/measType&gt;</w:t>
      </w:r>
    </w:p>
    <w:p>
      <w:pPr>
        <w:pStyle w:val="PL"/>
        <w:rPr/>
      </w:pPr>
      <w:r>
        <w:rPr/>
        <w:tab/>
        <w:tab/>
        <w:tab/>
        <w:t>&lt;measType p="2"&gt;succTCHSeizures&lt;/measType&gt;</w:t>
      </w:r>
    </w:p>
    <w:p>
      <w:pPr>
        <w:pStyle w:val="PL"/>
        <w:rPr/>
      </w:pPr>
      <w:r>
        <w:rPr/>
        <w:tab/>
        <w:tab/>
        <w:tab/>
        <w:t>&lt;measType p="3"&gt;attImmediateAssignProcs&lt;/measType&gt;</w:t>
      </w:r>
    </w:p>
    <w:p>
      <w:pPr>
        <w:pStyle w:val="PL"/>
        <w:rPr/>
      </w:pPr>
      <w:r>
        <w:rPr/>
        <w:tab/>
        <w:tab/>
        <w:tab/>
        <w:t>&lt;measType p="4"&gt;succImmediateAssignProcs&lt;/measType&gt;</w:t>
      </w:r>
    </w:p>
    <w:p>
      <w:pPr>
        <w:pStyle w:val="PL"/>
        <w:rPr/>
      </w:pPr>
      <w:r>
        <w:rPr/>
        <w:tab/>
        <w:tab/>
        <w:tab/>
        <w:t>&lt;measValue measObjLdn="RncFunction=RF-1,UtranCell=Gbg-997"&gt;</w:t>
      </w:r>
    </w:p>
    <w:p>
      <w:pPr>
        <w:pStyle w:val="PL"/>
        <w:rPr/>
      </w:pPr>
      <w:r>
        <w:rPr/>
        <w:tab/>
        <w:tab/>
        <w:tab/>
        <w:tab/>
        <w:t>&lt;r p="1"&gt;234&lt;/r&gt;</w:t>
      </w:r>
    </w:p>
    <w:p>
      <w:pPr>
        <w:pStyle w:val="PL"/>
        <w:rPr/>
      </w:pPr>
      <w:r>
        <w:rPr/>
        <w:tab/>
        <w:tab/>
        <w:tab/>
        <w:tab/>
        <w:t>&lt;r p="2"&gt;345&lt;/r&gt;</w:t>
      </w:r>
    </w:p>
    <w:p>
      <w:pPr>
        <w:pStyle w:val="PL"/>
        <w:rPr/>
      </w:pPr>
      <w:r>
        <w:rPr/>
        <w:tab/>
        <w:tab/>
        <w:tab/>
        <w:tab/>
        <w:t>&lt;r p="3"&gt;567&lt;/r&gt;</w:t>
      </w:r>
    </w:p>
    <w:p>
      <w:pPr>
        <w:pStyle w:val="PL"/>
        <w:rPr/>
      </w:pPr>
      <w:r>
        <w:rPr/>
        <w:tab/>
        <w:tab/>
        <w:tab/>
        <w:tab/>
        <w:t>&lt;r p="4"&gt;789&lt;/r&gt;</w:t>
      </w:r>
    </w:p>
    <w:p>
      <w:pPr>
        <w:pStyle w:val="PL"/>
        <w:rPr/>
      </w:pPr>
      <w:r>
        <w:rPr/>
        <w:tab/>
        <w:tab/>
        <w:tab/>
        <w:t>&lt;/measValue&gt;</w:t>
      </w:r>
    </w:p>
    <w:p>
      <w:pPr>
        <w:pStyle w:val="PL"/>
        <w:rPr/>
      </w:pPr>
      <w:r>
        <w:rPr/>
        <w:tab/>
        <w:tab/>
        <w:tab/>
        <w:t>&lt;measValue measObjLdn="RncFunction=RF-1,UtranCell=Gbg-998"&gt;</w:t>
      </w:r>
    </w:p>
    <w:p>
      <w:pPr>
        <w:pStyle w:val="PL"/>
        <w:rPr/>
      </w:pPr>
      <w:r>
        <w:rPr/>
        <w:tab/>
        <w:tab/>
        <w:tab/>
        <w:tab/>
        <w:t>&lt;r p="1"&gt;890&lt;/r&gt;</w:t>
      </w:r>
    </w:p>
    <w:p>
      <w:pPr>
        <w:pStyle w:val="PL"/>
        <w:rPr/>
      </w:pPr>
      <w:r>
        <w:rPr/>
        <w:tab/>
        <w:tab/>
        <w:tab/>
        <w:tab/>
        <w:t>&lt;r p="2"&gt;901&lt;/r&gt;</w:t>
      </w:r>
    </w:p>
    <w:p>
      <w:pPr>
        <w:pStyle w:val="PL"/>
        <w:rPr/>
      </w:pPr>
      <w:r>
        <w:rPr/>
        <w:tab/>
        <w:tab/>
        <w:tab/>
        <w:tab/>
        <w:t>&lt;r p="3"&gt;123&lt;/r&gt;</w:t>
      </w:r>
    </w:p>
    <w:p>
      <w:pPr>
        <w:pStyle w:val="PL"/>
        <w:rPr/>
      </w:pPr>
      <w:r>
        <w:rPr/>
        <w:tab/>
        <w:tab/>
        <w:tab/>
        <w:tab/>
        <w:t>&lt;r p="4"&gt;234&lt;/r&gt;</w:t>
      </w:r>
    </w:p>
    <w:p>
      <w:pPr>
        <w:pStyle w:val="PL"/>
        <w:rPr/>
      </w:pPr>
      <w:r>
        <w:rPr/>
        <w:tab/>
        <w:tab/>
        <w:tab/>
        <w:t>&lt;/measValue&gt;</w:t>
      </w:r>
    </w:p>
    <w:p>
      <w:pPr>
        <w:pStyle w:val="PL"/>
        <w:rPr/>
      </w:pPr>
      <w:r>
        <w:rPr/>
        <w:tab/>
        <w:tab/>
        <w:tab/>
        <w:t>&lt;measValue measObjLdn="RncFunction=RF-1,UtranCell=Gbg-999"&gt;</w:t>
      </w:r>
    </w:p>
    <w:p>
      <w:pPr>
        <w:pStyle w:val="PL"/>
        <w:rPr/>
      </w:pPr>
      <w:r>
        <w:rPr/>
        <w:tab/>
        <w:tab/>
        <w:tab/>
        <w:tab/>
        <w:t>&lt;r p="1"&gt;456&lt;/r&gt;</w:t>
      </w:r>
    </w:p>
    <w:p>
      <w:pPr>
        <w:pStyle w:val="PL"/>
        <w:rPr/>
      </w:pPr>
      <w:r>
        <w:rPr/>
        <w:tab/>
        <w:tab/>
        <w:tab/>
        <w:tab/>
        <w:t>&lt;r p="2"&gt;567&lt;/r&gt;</w:t>
      </w:r>
    </w:p>
    <w:p>
      <w:pPr>
        <w:pStyle w:val="PL"/>
        <w:rPr/>
      </w:pPr>
      <w:r>
        <w:rPr/>
        <w:tab/>
        <w:tab/>
        <w:tab/>
        <w:tab/>
        <w:t>&lt;r p="3"&gt;678&lt;/r&gt;</w:t>
      </w:r>
    </w:p>
    <w:p>
      <w:pPr>
        <w:pStyle w:val="PL"/>
        <w:rPr/>
      </w:pPr>
      <w:r>
        <w:rPr/>
        <w:tab/>
        <w:tab/>
        <w:tab/>
        <w:tab/>
        <w:t>&lt;r p="4"&gt;789&lt;/r&gt;</w:t>
      </w:r>
    </w:p>
    <w:p>
      <w:pPr>
        <w:pStyle w:val="PL"/>
        <w:rPr/>
      </w:pPr>
      <w:r>
        <w:rPr/>
        <w:tab/>
        <w:tab/>
        <w:tab/>
        <w:tab/>
        <w:t>&lt;suspect&gt;true&lt;/suspect&gt;</w:t>
      </w:r>
    </w:p>
    <w:p>
      <w:pPr>
        <w:pStyle w:val="PL"/>
        <w:rPr/>
      </w:pPr>
      <w:r>
        <w:rPr/>
        <w:tab/>
        <w:tab/>
        <w:tab/>
        <w:t>&lt;/measValue&gt;</w:t>
      </w:r>
    </w:p>
    <w:p>
      <w:pPr>
        <w:pStyle w:val="PL"/>
        <w:rPr/>
      </w:pPr>
      <w:r>
        <w:rPr/>
        <w:tab/>
        <w:tab/>
        <w:t>&lt;/measInfo&gt;</w:t>
      </w:r>
    </w:p>
    <w:p>
      <w:pPr>
        <w:pStyle w:val="PL"/>
        <w:rPr/>
      </w:pPr>
      <w:r>
        <w:rPr/>
        <w:tab/>
        <w:t>&lt;/measData&gt;</w:t>
      </w:r>
    </w:p>
    <w:p>
      <w:pPr>
        <w:pStyle w:val="PL"/>
        <w:rPr/>
      </w:pPr>
      <w:r>
        <w:rPr/>
        <w:tab/>
        <w:t>&lt;fileFooter&gt;</w:t>
      </w:r>
    </w:p>
    <w:p>
      <w:pPr>
        <w:pStyle w:val="PL"/>
        <w:rPr/>
      </w:pPr>
      <w:r>
        <w:rPr/>
        <w:tab/>
        <w:tab/>
        <w:t>&lt;measCollec endTime="2000-03-01T14:15:00+02:00"/&gt;</w:t>
      </w:r>
    </w:p>
    <w:p>
      <w:pPr>
        <w:pStyle w:val="PL"/>
        <w:rPr/>
      </w:pPr>
      <w:r>
        <w:rPr/>
        <w:tab/>
        <w:t>&lt;/fileFooter&gt;</w:t>
      </w:r>
    </w:p>
    <w:p>
      <w:pPr>
        <w:pStyle w:val="PL"/>
        <w:rPr/>
      </w:pPr>
      <w:r>
        <w:rPr/>
        <w:t>&lt;/measCollecFile&gt;</w:t>
      </w:r>
    </w:p>
    <w:p>
      <w:pPr>
        <w:pStyle w:val="PL"/>
        <w:rPr/>
      </w:pPr>
      <w:r>
        <w:rPr/>
      </w:r>
      <w:r>
        <w:br w:type="page"/>
      </w:r>
    </w:p>
    <w:p>
      <w:pPr>
        <w:pStyle w:val="Heading1"/>
        <w:ind w:left="1134" w:hanging="1134"/>
        <w:rPr/>
      </w:pPr>
      <w:bookmarkStart w:id="23" w:name="__RefHeading___Toc311796265"/>
      <w:bookmarkEnd w:id="23"/>
      <w:r>
        <w:rPr/>
        <w:t>A.3</w:t>
        <w:tab/>
        <w:t>XML schema based XML measurement report file with use of optional measInfoId attribute</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t>&lt;?xml version="1.0" encoding="UTF-8"?&gt;</w:t>
      </w:r>
    </w:p>
    <w:p>
      <w:pPr>
        <w:pStyle w:val="PL"/>
        <w:rPr/>
      </w:pPr>
      <w:r>
        <w:rPr/>
        <w:t>&lt;?xml-stylesheet type="text/xsl" href="MeasDataCollection.xsl"?&gt;</w:t>
      </w:r>
    </w:p>
    <w:p>
      <w:pPr>
        <w:pStyle w:val="PL"/>
        <w:rPr/>
      </w:pPr>
      <w:r>
        <w:rPr/>
        <w:t>&lt;!-- Sample PM File. All values are hypothetical but syntactically correct --&gt;</w:t>
      </w:r>
    </w:p>
    <w:p>
      <w:pPr>
        <w:pStyle w:val="PL"/>
        <w:rPr/>
      </w:pPr>
      <w:r>
        <w:rPr/>
        <w:t>&lt;measCollecFile xmlns="http://www.3gpp.org/ftp/specs/archive/32_series/32.435#measCollec" xmlns:xsi="http://www.w3.org/2001/XMLSchema-instance" xsi:schemaLocation="http://www.3gpp.org/ftp/specs/archive/32_series/32.435#measCollec</w:t>
      </w:r>
      <w:r>
        <w:rPr>
          <w:lang w:val="en-US" w:eastAsia="en-US"/>
        </w:rPr>
        <w:t xml:space="preserve"> </w:t>
      </w:r>
      <w:r>
        <w:rPr>
          <w:lang w:val="en-US" w:eastAsia="en-US"/>
        </w:rPr>
        <w:t>http://www.3gpp.org/ftp/specs/archive/32_series/32.435#measCollec</w:t>
      </w:r>
      <w:r>
        <w:rPr/>
        <w:t>"&gt;</w:t>
      </w:r>
    </w:p>
    <w:p>
      <w:pPr>
        <w:pStyle w:val="PL"/>
        <w:rPr/>
      </w:pPr>
      <w:r>
        <w:rPr/>
        <w:tab/>
        <w:t>&lt;fileHeader fileFormatVersion="32.435 v6.1" vendorName="Company NN" dnPrefix="SubNetwork=1"&gt;</w:t>
      </w:r>
    </w:p>
    <w:p>
      <w:pPr>
        <w:pStyle w:val="PL"/>
        <w:rPr/>
      </w:pPr>
      <w:r>
        <w:rPr/>
        <w:tab/>
        <w:tab/>
        <w:t>&lt;fileSender elementType="Element Manager" localDn="OMC_PS=10"/&gt;</w:t>
      </w:r>
    </w:p>
    <w:p>
      <w:pPr>
        <w:pStyle w:val="PL"/>
        <w:rPr/>
      </w:pPr>
      <w:r>
        <w:rPr/>
        <w:tab/>
        <w:tab/>
        <w:t>&lt;measCollec beginTime="2005-06-09T13:00:00-05:00"/&gt;</w:t>
      </w:r>
    </w:p>
    <w:p>
      <w:pPr>
        <w:pStyle w:val="PL"/>
        <w:rPr/>
      </w:pPr>
      <w:r>
        <w:rPr/>
        <w:tab/>
        <w:t>&lt;/fileHeader&gt;</w:t>
      </w:r>
    </w:p>
    <w:p>
      <w:pPr>
        <w:pStyle w:val="PL"/>
        <w:rPr/>
      </w:pPr>
      <w:r>
        <w:rPr/>
        <w:tab/>
        <w:t>&lt;measData&gt;</w:t>
      </w:r>
    </w:p>
    <w:p>
      <w:pPr>
        <w:pStyle w:val="PL"/>
        <w:rPr/>
      </w:pPr>
      <w:r>
        <w:rPr/>
        <w:tab/>
        <w:tab/>
        <w:t>&lt;managedElement localDn="ManagedElement=PS_Core" userLabel="SGSN" swVersion="R30.1.5"/&gt;</w:t>
      </w:r>
    </w:p>
    <w:p>
      <w:pPr>
        <w:pStyle w:val="PL"/>
        <w:rPr/>
      </w:pPr>
      <w:r>
        <w:rPr/>
        <w:tab/>
        <w:tab/>
        <w:t>&lt;measInfo measInfoId="Category A"&gt;</w:t>
      </w:r>
    </w:p>
    <w:p>
      <w:pPr>
        <w:pStyle w:val="PL"/>
        <w:rPr/>
      </w:pPr>
      <w:r>
        <w:rPr/>
        <w:tab/>
        <w:tab/>
        <w:tab/>
        <w:t>&lt;job jobId="01"/&gt;</w:t>
      </w:r>
    </w:p>
    <w:p>
      <w:pPr>
        <w:pStyle w:val="PL"/>
        <w:rPr/>
      </w:pPr>
      <w:r>
        <w:rPr/>
        <w:tab/>
        <w:tab/>
        <w:tab/>
        <w:t>&lt;granPeriod endTime="2005-06-09T13:15:00-06:00" duration="PT900S"/&gt;</w:t>
      </w:r>
    </w:p>
    <w:p>
      <w:pPr>
        <w:pStyle w:val="PL"/>
        <w:rPr/>
      </w:pPr>
      <w:r>
        <w:rPr/>
        <w:tab/>
        <w:tab/>
        <w:tab/>
        <w:t>&lt;repPeriod duration="PT1800S"/&gt;</w:t>
      </w:r>
    </w:p>
    <w:p>
      <w:pPr>
        <w:pStyle w:val="PL"/>
        <w:rPr/>
      </w:pPr>
      <w:r>
        <w:rPr/>
        <w:tab/>
        <w:tab/>
        <w:tab/>
        <w:t>&lt;measTypes&gt;MM.AttGprsAttach MM.SuccGprsAttach MM. AbortedGprsAttach MM.AttIntraSgsnRaUpdate&lt;/measTypes&gt;</w:t>
      </w:r>
    </w:p>
    <w:p>
      <w:pPr>
        <w:pStyle w:val="PL"/>
        <w:rPr/>
      </w:pPr>
      <w:r>
        <w:rPr/>
        <w:tab/>
        <w:tab/>
        <w:tab/>
        <w:t>&lt;measValue measObjLdn="SgsnFunction=1"&gt;</w:t>
      </w:r>
    </w:p>
    <w:p>
      <w:pPr>
        <w:pStyle w:val="PL"/>
        <w:rPr/>
      </w:pPr>
      <w:r>
        <w:rPr/>
        <w:tab/>
        <w:tab/>
        <w:tab/>
        <w:tab/>
        <w:t>&lt;measResults&gt;10 20 30 40&lt;/measResults&gt;</w:t>
      </w:r>
    </w:p>
    <w:p>
      <w:pPr>
        <w:pStyle w:val="PL"/>
        <w:rPr/>
      </w:pPr>
      <w:r>
        <w:rPr/>
        <w:tab/>
        <w:tab/>
        <w:tab/>
        <w:t>&lt;/measValue&gt;</w:t>
      </w:r>
    </w:p>
    <w:p>
      <w:pPr>
        <w:pStyle w:val="PL"/>
        <w:rPr/>
      </w:pPr>
      <w:r>
        <w:rPr/>
        <w:tab/>
        <w:tab/>
        <w:t>&lt;/measInfo&gt;</w:t>
      </w:r>
    </w:p>
    <w:p>
      <w:pPr>
        <w:pStyle w:val="PL"/>
        <w:rPr/>
      </w:pPr>
      <w:r>
        <w:rPr/>
        <w:tab/>
        <w:tab/>
        <w:t>&lt;measInfo measInfoId="Category B"&gt;</w:t>
      </w:r>
    </w:p>
    <w:p>
      <w:pPr>
        <w:pStyle w:val="PL"/>
        <w:rPr/>
      </w:pPr>
      <w:r>
        <w:rPr/>
        <w:tab/>
        <w:tab/>
        <w:tab/>
        <w:t>&lt;job jobId="02"/&gt;</w:t>
      </w:r>
    </w:p>
    <w:p>
      <w:pPr>
        <w:pStyle w:val="PL"/>
        <w:rPr/>
      </w:pPr>
      <w:r>
        <w:rPr/>
        <w:tab/>
        <w:tab/>
        <w:tab/>
        <w:t>&lt;granPeriod endTime="2005-06-09T13:15:00-06:00" duration="PT900S"/&gt;</w:t>
      </w:r>
    </w:p>
    <w:p>
      <w:pPr>
        <w:pStyle w:val="PL"/>
        <w:rPr/>
      </w:pPr>
      <w:r>
        <w:rPr/>
        <w:tab/>
        <w:tab/>
        <w:tab/>
        <w:t>&lt;repPeriod duration="PT1800S"/&gt;</w:t>
      </w:r>
    </w:p>
    <w:p>
      <w:pPr>
        <w:pStyle w:val="PL"/>
        <w:rPr/>
      </w:pPr>
      <w:r>
        <w:rPr/>
        <w:tab/>
        <w:tab/>
        <w:tab/>
        <w:t>&lt;measTypes&gt;MM.AttCombiAttach MM.SuccCombiAttach MM. MM.AbortedCombiAttachMM.AttCombiDetachMs&lt;/measTypes&gt;</w:t>
      </w:r>
    </w:p>
    <w:p>
      <w:pPr>
        <w:pStyle w:val="PL"/>
        <w:rPr/>
      </w:pPr>
      <w:r>
        <w:rPr/>
        <w:tab/>
        <w:tab/>
        <w:tab/>
        <w:t>&lt;measValue measObjLdn="SgsnFunction=2"&gt;</w:t>
      </w:r>
    </w:p>
    <w:p>
      <w:pPr>
        <w:pStyle w:val="PL"/>
        <w:rPr/>
      </w:pPr>
      <w:r>
        <w:rPr/>
        <w:tab/>
        <w:tab/>
        <w:tab/>
        <w:tab/>
        <w:t>&lt;measResults&gt;10 20 30 40&lt;/measResults&gt;</w:t>
      </w:r>
    </w:p>
    <w:p>
      <w:pPr>
        <w:pStyle w:val="PL"/>
        <w:rPr/>
      </w:pPr>
      <w:r>
        <w:rPr/>
        <w:tab/>
        <w:tab/>
        <w:tab/>
        <w:t>&lt;/measValue&gt;</w:t>
      </w:r>
    </w:p>
    <w:p>
      <w:pPr>
        <w:pStyle w:val="PL"/>
        <w:rPr/>
      </w:pPr>
      <w:r>
        <w:rPr/>
        <w:tab/>
        <w:tab/>
        <w:t>&lt;/measInfo&gt;</w:t>
      </w:r>
    </w:p>
    <w:p>
      <w:pPr>
        <w:pStyle w:val="PL"/>
        <w:rPr/>
      </w:pPr>
      <w:r>
        <w:rPr/>
        <w:tab/>
        <w:tab/>
        <w:t>&lt;measInfo measInfoId="Category C"&gt;</w:t>
      </w:r>
    </w:p>
    <w:p>
      <w:pPr>
        <w:pStyle w:val="PL"/>
        <w:rPr/>
      </w:pPr>
      <w:r>
        <w:rPr/>
        <w:tab/>
        <w:tab/>
        <w:tab/>
        <w:t>&lt;job jobId="03"/&gt;</w:t>
      </w:r>
    </w:p>
    <w:p>
      <w:pPr>
        <w:pStyle w:val="PL"/>
        <w:rPr/>
      </w:pPr>
      <w:r>
        <w:rPr/>
        <w:tab/>
        <w:tab/>
        <w:tab/>
        <w:t>&lt;granPeriod endTime="2005-06-09T13:15:00-06:00" duration="PT1800S"/&gt;</w:t>
      </w:r>
    </w:p>
    <w:p>
      <w:pPr>
        <w:pStyle w:val="PL"/>
        <w:rPr/>
      </w:pPr>
      <w:r>
        <w:rPr/>
        <w:tab/>
        <w:tab/>
        <w:tab/>
        <w:t>&lt;repPeriod duration="PT900S"/&gt;</w:t>
      </w:r>
    </w:p>
    <w:p>
      <w:pPr>
        <w:pStyle w:val="PL"/>
        <w:rPr/>
      </w:pPr>
      <w:r>
        <w:rPr/>
        <w:tab/>
        <w:tab/>
        <w:tab/>
        <w:t>&lt;measTypes&gt;MM.AttPsPagingProcIu MM.SuccPsPagingProcIu&lt;/measTypes&gt;</w:t>
      </w:r>
    </w:p>
    <w:p>
      <w:pPr>
        <w:pStyle w:val="PL"/>
        <w:rPr/>
      </w:pPr>
      <w:r>
        <w:rPr/>
        <w:tab/>
        <w:tab/>
        <w:tab/>
        <w:t>&lt;measValue measObjLdn="SgsnFunction=3"&gt;</w:t>
      </w:r>
    </w:p>
    <w:p>
      <w:pPr>
        <w:pStyle w:val="PL"/>
        <w:rPr/>
      </w:pPr>
      <w:r>
        <w:rPr/>
        <w:tab/>
        <w:tab/>
        <w:tab/>
        <w:tab/>
        <w:t>&lt;measResults&gt;25 25&lt;/measResults&gt;</w:t>
      </w:r>
    </w:p>
    <w:p>
      <w:pPr>
        <w:pStyle w:val="PL"/>
        <w:rPr/>
      </w:pPr>
      <w:r>
        <w:rPr/>
        <w:tab/>
        <w:tab/>
        <w:tab/>
        <w:t>&lt;/measValue&gt;</w:t>
      </w:r>
    </w:p>
    <w:p>
      <w:pPr>
        <w:pStyle w:val="PL"/>
        <w:rPr/>
      </w:pPr>
      <w:r>
        <w:rPr/>
        <w:tab/>
        <w:tab/>
        <w:t>&lt;/measInfo&gt;</w:t>
      </w:r>
    </w:p>
    <w:p>
      <w:pPr>
        <w:pStyle w:val="PL"/>
        <w:rPr/>
      </w:pPr>
      <w:r>
        <w:rPr/>
        <w:tab/>
        <w:t>&lt;/measData&gt;</w:t>
      </w:r>
    </w:p>
    <w:p>
      <w:pPr>
        <w:pStyle w:val="PL"/>
        <w:rPr/>
      </w:pPr>
      <w:r>
        <w:rPr/>
        <w:tab/>
        <w:t>&lt;fileFooter&gt;</w:t>
      </w:r>
    </w:p>
    <w:p>
      <w:pPr>
        <w:pStyle w:val="PL"/>
        <w:rPr/>
      </w:pPr>
      <w:r>
        <w:rPr/>
        <w:tab/>
        <w:tab/>
        <w:t>&lt;measCollec endTime="2005-06-09T13:15:00-06:00"/&gt;</w:t>
      </w:r>
    </w:p>
    <w:p>
      <w:pPr>
        <w:pStyle w:val="PL"/>
        <w:rPr/>
      </w:pPr>
      <w:r>
        <w:rPr/>
        <w:tab/>
        <w:t>&lt;/fileFooter&gt;</w:t>
      </w:r>
    </w:p>
    <w:p>
      <w:pPr>
        <w:pStyle w:val="PL"/>
        <w:rPr/>
      </w:pPr>
      <w:r>
        <w:rPr/>
        <w:t>&lt;/measCollecFile&gt;</w:t>
      </w:r>
    </w:p>
    <w:p>
      <w:pPr>
        <w:pStyle w:val="PL"/>
        <w:rPr/>
      </w:pPr>
      <w:r>
        <w:rPr/>
      </w:r>
      <w:r>
        <w:br w:type="page"/>
      </w:r>
    </w:p>
    <w:p>
      <w:pPr>
        <w:pStyle w:val="Heading8"/>
        <w:ind w:left="0" w:hanging="0"/>
        <w:rPr/>
      </w:pPr>
      <w:bookmarkStart w:id="24" w:name="__RefHeading___Toc311796266"/>
      <w:bookmarkStart w:id="25" w:name="historyclause"/>
      <w:bookmarkEnd w:id="24"/>
      <w:bookmarkEnd w:id="25"/>
      <w:r>
        <w:rPr/>
        <w:t>Annex B (informative):</w:t>
        <w:br/>
        <w:t>Void</w:t>
      </w:r>
    </w:p>
    <w:p>
      <w:pPr>
        <w:pStyle w:val="Normal"/>
        <w:overflowPunct w:val="false"/>
        <w:autoSpaceDE w:val="false"/>
        <w:textAlignment w:val="baseline"/>
        <w:rPr>
          <w:rFonts w:eastAsia="Times New Roman"/>
          <w:color w:val="000000"/>
        </w:rPr>
      </w:pPr>
      <w:r>
        <w:rPr>
          <w:rFonts w:eastAsia="Times New Roman"/>
          <w:color w:val="000000"/>
        </w:rPr>
      </w:r>
      <w:r>
        <w:br w:type="page"/>
      </w:r>
    </w:p>
    <w:p>
      <w:pPr>
        <w:pStyle w:val="Heading8"/>
        <w:ind w:left="0" w:hanging="0"/>
        <w:rPr/>
      </w:pPr>
      <w:bookmarkStart w:id="26" w:name="__RefHeading___Toc311796267"/>
      <w:bookmarkEnd w:id="26"/>
      <w:r>
        <w:rPr/>
        <w:t>Annex C (informative):</w:t>
        <w:br/>
        <w:t>Change history</w:t>
      </w:r>
    </w:p>
    <w:tbl>
      <w:tblPr>
        <w:tblW w:w="5000" w:type="pct"/>
        <w:jc w:val="left"/>
        <w:tblInd w:w="-47" w:type="dxa"/>
        <w:tblLayout w:type="fixed"/>
        <w:tblCellMar>
          <w:top w:w="0" w:type="dxa"/>
          <w:left w:w="40" w:type="dxa"/>
          <w:bottom w:w="0" w:type="dxa"/>
          <w:right w:w="40" w:type="dxa"/>
        </w:tblCellMar>
      </w:tblPr>
      <w:tblGrid>
        <w:gridCol w:w="697"/>
        <w:gridCol w:w="557"/>
        <w:gridCol w:w="744"/>
        <w:gridCol w:w="432"/>
        <w:gridCol w:w="371"/>
        <w:gridCol w:w="5205"/>
        <w:gridCol w:w="592"/>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6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7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S_25</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SP-040579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Draft created based on 32.401 V6.1.0 and submitted to SA#25 for Information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S_26</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SP-040787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SA#26 for Approval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Sep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SA_29</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sz w:val="16"/>
                <w:szCs w:val="16"/>
                <w:lang w:eastAsia="zh-TW" w:bidi="en-US"/>
              </w:rPr>
              <w:t>SP-050585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0001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Enhance PM XML file format with measInfo</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C</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6.0.0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7.0.0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SA_30</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olor w:val="000000"/>
                <w:sz w:val="16"/>
                <w:szCs w:val="16"/>
                <w:lang w:eastAsia="zh-TW" w:bidi="en-US"/>
              </w:rPr>
            </w:pPr>
            <w:r>
              <w:rPr>
                <w:rFonts w:eastAsia="MS Mincho;ＭＳ 明朝"/>
                <w:color w:val="000000"/>
                <w:sz w:val="16"/>
                <w:szCs w:val="16"/>
                <w:lang w:eastAsia="zh-TW" w:bidi="en-US"/>
              </w:rPr>
              <w:t>SP-050707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0003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Inconsistent support for measurement values of type real between XML and ASN.1</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A</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7.1.0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2006</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SA_32</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eastAsia="MS Mincho;ＭＳ 明朝"/>
                <w:color w:val="000000"/>
                <w:sz w:val="16"/>
                <w:szCs w:val="16"/>
                <w:lang w:eastAsia="zh-CN" w:bidi="en-US"/>
              </w:rPr>
              <w:t>SP-060251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eastAsia="MS Mincho;ＭＳ 明朝"/>
                <w:color w:val="000000"/>
                <w:sz w:val="16"/>
                <w:szCs w:val="16"/>
                <w:lang w:eastAsia="zh-CN" w:bidi="en-US"/>
              </w:rPr>
              <w:t>0005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color w:val="000000"/>
                <w:sz w:val="16"/>
                <w:szCs w:val="16"/>
                <w:lang w:eastAsia="zh-CN" w:bidi="en-US"/>
              </w:rPr>
              <w:t>Correction of fileFormatVersion, namespace and link</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olor w:val="000000"/>
                <w:sz w:val="16"/>
                <w:szCs w:val="16"/>
                <w:lang w:eastAsia="zh-CN" w:bidi="en-US"/>
              </w:rPr>
            </w:pPr>
            <w:r>
              <w:rPr>
                <w:rFonts w:eastAsia="MS Mincho;ＭＳ 明朝"/>
                <w:color w:val="000000"/>
                <w:sz w:val="16"/>
                <w:szCs w:val="16"/>
                <w:lang w:eastAsia="zh-CN" w:bidi="en-US"/>
              </w:rPr>
              <w:t>A</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olor w:val="000000"/>
                <w:sz w:val="16"/>
                <w:szCs w:val="16"/>
                <w:lang w:eastAsia="zh-CN" w:bidi="en-US"/>
              </w:rPr>
            </w:pPr>
            <w:r>
              <w:rPr>
                <w:rFonts w:eastAsia="MS Mincho;ＭＳ 明朝"/>
                <w:color w:val="000000"/>
                <w:sz w:val="16"/>
                <w:szCs w:val="16"/>
                <w:lang w:eastAsia="zh-CN" w:bidi="en-US"/>
              </w:rPr>
              <w:t>7.1.0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olor w:val="000000"/>
                <w:sz w:val="16"/>
                <w:szCs w:val="16"/>
                <w:lang w:eastAsia="zh-CN" w:bidi="en-US"/>
              </w:rPr>
            </w:pPr>
            <w:r>
              <w:rPr>
                <w:rFonts w:eastAsia="MS Mincho;ＭＳ 明朝"/>
                <w:color w:val="000000"/>
                <w:sz w:val="16"/>
                <w:szCs w:val="16"/>
                <w:lang w:eastAsia="zh-CN" w:bidi="en-US"/>
              </w:rPr>
              <w:t>7.2.0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SA_46</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SP-090719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0006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Discontinue from Rel-9 onwards the XML schema extraction and storage</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eastAsia="MS Mincho;ＭＳ 明朝"/>
                <w:sz w:val="16"/>
                <w:szCs w:val="16"/>
                <w:lang w:eastAsia="zh-TW" w:bidi="en-US"/>
              </w:rPr>
              <w:t>8.0.0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eastAsia="MS Mincho;ＭＳ 明朝"/>
                <w:sz w:val="16"/>
                <w:szCs w:val="16"/>
                <w:lang w:eastAsia="zh-TW" w:bidi="en-US"/>
              </w:rPr>
              <w:t>9.0.0</w:t>
            </w:r>
          </w:p>
        </w:tc>
      </w:tr>
      <w:tr>
        <w:trPr>
          <w:trHeight w:val="294" w:hRule="atLeast"/>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sz w:val="16"/>
                <w:szCs w:val="16"/>
              </w:rPr>
              <w:t>Update to Rel-10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9.0.0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10.0.0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SA_54</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SP-110706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0007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stage-2 TS reference</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10.1.0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March 2012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SA_55</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SP-120043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0010</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Add missing element</w:t>
            </w:r>
            <w:r>
              <w:rPr>
                <w:sz w:val="16"/>
                <w:szCs w:val="16"/>
                <w:lang w:val="en-US" w:eastAsia="en-US"/>
              </w:rPr>
              <w:t>s</w:t>
            </w:r>
            <w:r>
              <w:rPr>
                <w:sz w:val="16"/>
                <w:szCs w:val="16"/>
                <w:lang w:val="en-US" w:eastAsia="en-US"/>
              </w:rPr>
              <w:t xml:space="preserve"> and content in XML measurement report file</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10.1.0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10.2.0</w:t>
            </w:r>
          </w:p>
        </w:tc>
      </w:tr>
      <w:tr>
        <w:trPr/>
        <w:tc>
          <w:tcPr>
            <w:tcW w:w="69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55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3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rPr>
              <w:t>Update to Rel-11 version (MCC)</w:t>
            </w:r>
          </w:p>
        </w:tc>
        <w:tc>
          <w:tcPr>
            <w:tcW w:w="59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10.2.0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bCs/>
                <w:sz w:val="16"/>
                <w:szCs w:val="16"/>
                <w:lang w:eastAsia="zh-TW" w:bidi="en-US"/>
              </w:rPr>
            </w:pPr>
            <w:r>
              <w:rPr>
                <w:rFonts w:eastAsia="MS Mincho;ＭＳ 明朝"/>
                <w:bCs/>
                <w:sz w:val="16"/>
                <w:szCs w:val="16"/>
                <w:lang w:eastAsia="zh-TW" w:bidi="en-US"/>
              </w:rPr>
              <w:t>11.0.0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rPr>
              <w:t>Update to Rel-12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bCs/>
                <w:sz w:val="16"/>
                <w:szCs w:val="16"/>
                <w:lang w:eastAsia="zh-TW" w:bidi="en-US"/>
              </w:rPr>
            </w:pPr>
            <w:r>
              <w:rPr>
                <w:rFonts w:eastAsia="MS Mincho;ＭＳ 明朝"/>
                <w:bCs/>
                <w:sz w:val="16"/>
                <w:szCs w:val="16"/>
                <w:lang w:eastAsia="zh-TW" w:bidi="en-US"/>
              </w:rPr>
              <w:t>12.0.0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rPr>
              <w:t>Update to Rel-13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bCs/>
                <w:sz w:val="16"/>
                <w:szCs w:val="16"/>
                <w:lang w:eastAsia="zh-TW" w:bidi="en-US"/>
              </w:rPr>
            </w:pPr>
            <w:r>
              <w:rPr>
                <w:rFonts w:eastAsia="MS Mincho;ＭＳ 明朝"/>
                <w:bCs/>
                <w:sz w:val="16"/>
                <w:szCs w:val="16"/>
                <w:lang w:eastAsia="zh-TW" w:bidi="en-US"/>
              </w:rPr>
              <w:t>13.0.0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2017-04</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eastAsia="MS Mincho;ＭＳ 明朝"/>
                <w:bCs/>
                <w:sz w:val="16"/>
                <w:szCs w:val="16"/>
                <w:lang w:eastAsia="zh-TW" w:bidi="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7868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32.435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32.435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left</wp:align>
              </wp:positionH>
              <wp:positionV relativeFrom="paragraph">
                <wp:posOffset>635</wp:posOffset>
              </wp:positionV>
              <wp:extent cx="6680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6680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52.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de">
    <w:name w:val="code"/>
    <w:basedOn w:val="Normal"/>
    <w:qFormat/>
    <w:pPr>
      <w:spacing w:before="0" w:after="0"/>
    </w:pPr>
    <w:rPr>
      <w:rFonts w:ascii="Courier New" w:hAnsi="Courier New" w:eastAsia="Times New Roman" w:cs="Courier New"/>
      <w:lang w:val="en-US" w:eastAsia="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UMTS management performance</cp:keywords>
  <dc:language>en-US</dc:language>
  <cp:lastModifiedBy>28.622_CR0086R1_(Rel-16)_eNRM</cp:lastModifiedBy>
  <dcterms:modified xsi:type="dcterms:W3CDTF">2020-07-15T12:02:00Z</dcterms:modified>
  <cp:revision>3</cp:revision>
  <dc:subject>Telecommunication management; Performance measurement; eXtensible Markup Language (XML) file format definition (Release 16)</dc:subject>
  <dc:title>3GPP TS 32.435</dc:title>
</cp:coreProperties>
</file>