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32.532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32.532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Telecommunication management; </w:t>
                              <w:br/>
                              <w:t xml:space="preserve">Software management (SwM); </w:t>
                              <w:br/>
                              <w:t xml:space="preserve">Integration Reference Point (IRP); </w:t>
                              <w:b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Telecommunication management; </w:t>
                        <w:br/>
                        <w:t xml:space="preserve">Software management (SwM); </w:t>
                        <w:br/>
                        <w:t xml:space="preserve">Integration Reference Point (IRP); </w:t>
                        <w:b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OAM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749932">
            <w:r>
              <w:rPr>
                <w:rStyle w:val="IndexLink"/>
                <w:rFonts w:eastAsia="Times New Roman" w:cs="Times New Roman"/>
                <w:color w:val="auto"/>
                <w:sz w:val="22"/>
                <w:szCs w:val="20"/>
                <w:lang w:val="en-GB" w:eastAsia="en-US" w:bidi="ar-SA"/>
              </w:rPr>
              <w:t>7</w:t>
            </w:r>
          </w:hyperlink>
        </w:p>
        <w:p>
          <w:pPr>
            <w:pStyle w:val="Contents1"/>
            <w:rPr>
              <w:rFonts w:eastAsia="Batang;바탕"/>
              <w:sz w:val="24"/>
              <w:szCs w:val="24"/>
              <w:lang w:val="en-US" w:eastAsia="en-US"/>
            </w:rPr>
          </w:pPr>
          <w:r>
            <w:rPr/>
            <w:t>Introduction</w:t>
            <w:tab/>
          </w:r>
          <w:hyperlink w:anchor="__RefHeading___Toc335749933">
            <w:r>
              <w:rPr>
                <w:rStyle w:val="IndexLink"/>
              </w:rPr>
              <w:t>7</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749934">
            <w:r>
              <w:rPr>
                <w:rStyle w:val="IndexLink"/>
              </w:rPr>
              <w:t>8</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749935">
            <w:r>
              <w:rPr>
                <w:rStyle w:val="IndexLink"/>
              </w:rPr>
              <w:t>8</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749936">
            <w:r>
              <w:rPr>
                <w:rStyle w:val="IndexLink"/>
              </w:rPr>
              <w:t>8</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749937">
            <w:r>
              <w:rPr>
                <w:rStyle w:val="IndexLink"/>
              </w:rPr>
              <w:t>8</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749938">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Information Object Classes</w:t>
            <w:tab/>
          </w:r>
          <w:hyperlink w:anchor="__RefHeading___Toc335749939">
            <w:r>
              <w:rPr>
                <w:rStyle w:val="IndexLink"/>
              </w:rPr>
              <w:t>9</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Imported information entities and local labels</w:t>
            <w:tab/>
          </w:r>
          <w:hyperlink w:anchor="__RefHeading___Toc335749940">
            <w:r>
              <w:rPr>
                <w:rStyle w:val="IndexLink"/>
              </w:rPr>
              <w:t>9</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Class diagram</w:t>
            <w:tab/>
          </w:r>
          <w:hyperlink w:anchor="__RefHeading___Toc335749941">
            <w:r>
              <w:rPr>
                <w:rStyle w:val="IndexLink"/>
              </w:rPr>
              <w:t>9</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Attributes and relationships</w:t>
            <w:tab/>
          </w:r>
          <w:hyperlink w:anchor="__RefHeading___Toc335749942">
            <w:r>
              <w:rPr>
                <w:rStyle w:val="IndexLink"/>
              </w:rPr>
              <w:t>9</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Inheritance</w:t>
            <w:tab/>
          </w:r>
          <w:hyperlink w:anchor="__RefHeading___Toc335749943">
            <w:r>
              <w:rPr>
                <w:rStyle w:val="IndexLink"/>
              </w:rPr>
              <w:t>10</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Information object class definitions</w:t>
            <w:tab/>
          </w:r>
          <w:hyperlink w:anchor="__RefHeading___Toc335749944">
            <w:r>
              <w:rPr>
                <w:rStyle w:val="IndexLink"/>
              </w:rPr>
              <w:t>11</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rFonts w:cs="Courier New" w:ascii="Courier New" w:hAnsi="Courier New"/>
            </w:rPr>
            <w:t>GenManCapability</w:t>
          </w:r>
          <w:r>
            <w:rPr/>
            <w:tab/>
          </w:r>
          <w:hyperlink w:anchor="__RefHeading___Toc335749945">
            <w:r>
              <w:rPr>
                <w:rStyle w:val="IndexLink"/>
              </w:rPr>
              <w:t>11</w:t>
            </w:r>
          </w:hyperlink>
        </w:p>
        <w:p>
          <w:pPr>
            <w:pStyle w:val="Contents4"/>
            <w:rPr>
              <w:rFonts w:eastAsia="Batang;바탕"/>
              <w:sz w:val="24"/>
              <w:szCs w:val="24"/>
              <w:lang w:val="en-US" w:eastAsia="en-US"/>
            </w:rPr>
          </w:pPr>
          <w:r>
            <w:rPr/>
            <w:t>4.3.1.1</w:t>
          </w:r>
          <w:r>
            <w:rPr>
              <w:rFonts w:eastAsia="Batang;바탕"/>
              <w:sz w:val="24"/>
              <w:szCs w:val="24"/>
              <w:lang w:val="en-US" w:eastAsia="en-US"/>
            </w:rPr>
            <w:tab/>
          </w:r>
          <w:r>
            <w:rPr/>
            <w:t>Definition</w:t>
            <w:tab/>
          </w:r>
          <w:hyperlink w:anchor="__RefHeading___Toc335749946">
            <w:r>
              <w:rPr>
                <w:rStyle w:val="IndexLink"/>
              </w:rPr>
              <w:t>11</w:t>
            </w:r>
          </w:hyperlink>
        </w:p>
        <w:p>
          <w:pPr>
            <w:pStyle w:val="Contents4"/>
            <w:rPr>
              <w:rFonts w:eastAsia="Batang;바탕"/>
              <w:sz w:val="24"/>
              <w:szCs w:val="24"/>
              <w:lang w:val="en-US" w:eastAsia="en-US"/>
            </w:rPr>
          </w:pPr>
          <w:r>
            <w:rPr/>
            <w:t>4.3.1.2</w:t>
          </w:r>
          <w:r>
            <w:rPr>
              <w:rFonts w:eastAsia="Batang;바탕"/>
              <w:sz w:val="24"/>
              <w:szCs w:val="24"/>
              <w:lang w:val="en-US" w:eastAsia="en-US"/>
            </w:rPr>
            <w:tab/>
          </w:r>
          <w:r>
            <w:rPr/>
            <w:t>Attributes</w:t>
            <w:tab/>
          </w:r>
          <w:hyperlink w:anchor="__RefHeading___Toc335749947">
            <w:r>
              <w:rPr>
                <w:rStyle w:val="IndexLink"/>
              </w:rPr>
              <w:t>11</w:t>
            </w:r>
          </w:hyperlink>
        </w:p>
        <w:p>
          <w:pPr>
            <w:pStyle w:val="Contents4"/>
            <w:rPr>
              <w:rFonts w:eastAsia="Batang;바탕"/>
              <w:sz w:val="24"/>
              <w:szCs w:val="24"/>
              <w:lang w:val="en-US" w:eastAsia="en-US"/>
            </w:rPr>
          </w:pPr>
          <w:r>
            <w:rPr/>
            <w:t>4.3.1.3</w:t>
          </w:r>
          <w:r>
            <w:rPr>
              <w:rFonts w:eastAsia="Batang;바탕"/>
              <w:sz w:val="24"/>
              <w:szCs w:val="24"/>
              <w:lang w:val="en-US" w:eastAsia="en-US"/>
            </w:rPr>
            <w:tab/>
          </w:r>
          <w:r>
            <w:rPr/>
            <w:t>Notifications</w:t>
            <w:tab/>
          </w:r>
          <w:hyperlink w:anchor="__RefHeading___Toc335749948">
            <w:r>
              <w:rPr>
                <w:rStyle w:val="IndexLink"/>
              </w:rPr>
              <w:t>11</w:t>
            </w:r>
          </w:hyperlink>
        </w:p>
        <w:p>
          <w:pPr>
            <w:pStyle w:val="Contents3"/>
            <w:rPr>
              <w:rFonts w:eastAsia="Batang;바탕"/>
              <w:sz w:val="24"/>
              <w:szCs w:val="24"/>
              <w:lang w:val="en-US" w:eastAsia="en-US"/>
            </w:rPr>
          </w:pPr>
          <w:r>
            <w:rPr/>
            <w:t>4.3.2</w:t>
          </w:r>
          <w:r>
            <w:rPr>
              <w:rFonts w:eastAsia="Batang;바탕"/>
              <w:sz w:val="24"/>
              <w:szCs w:val="24"/>
              <w:lang w:val="en-US" w:eastAsia="en-US"/>
            </w:rPr>
            <w:tab/>
          </w:r>
          <w:r>
            <w:rPr>
              <w:rFonts w:cs="Courier New" w:ascii="Courier New" w:hAnsi="Courier New"/>
            </w:rPr>
            <w:t>GenManProfile</w:t>
          </w:r>
          <w:r>
            <w:rPr/>
            <w:tab/>
          </w:r>
          <w:hyperlink w:anchor="__RefHeading___Toc335749949">
            <w:r>
              <w:rPr>
                <w:rStyle w:val="IndexLink"/>
              </w:rPr>
              <w:t>12</w:t>
            </w:r>
          </w:hyperlink>
        </w:p>
        <w:p>
          <w:pPr>
            <w:pStyle w:val="Contents4"/>
            <w:rPr>
              <w:rFonts w:eastAsia="Batang;바탕"/>
              <w:sz w:val="24"/>
              <w:szCs w:val="24"/>
              <w:lang w:val="en-US" w:eastAsia="en-US"/>
            </w:rPr>
          </w:pPr>
          <w:r>
            <w:rPr/>
            <w:t>4.3.2.1</w:t>
          </w:r>
          <w:r>
            <w:rPr>
              <w:rFonts w:eastAsia="Batang;바탕"/>
              <w:sz w:val="24"/>
              <w:szCs w:val="24"/>
              <w:lang w:val="en-US" w:eastAsia="en-US"/>
            </w:rPr>
            <w:tab/>
          </w:r>
          <w:r>
            <w:rPr/>
            <w:t>Definition</w:t>
            <w:tab/>
          </w:r>
          <w:hyperlink w:anchor="__RefHeading___Toc335749950">
            <w:r>
              <w:rPr>
                <w:rStyle w:val="IndexLink"/>
              </w:rPr>
              <w:t>12</w:t>
            </w:r>
          </w:hyperlink>
        </w:p>
        <w:p>
          <w:pPr>
            <w:pStyle w:val="Contents4"/>
            <w:rPr>
              <w:rFonts w:eastAsia="Batang;바탕"/>
              <w:sz w:val="24"/>
              <w:szCs w:val="24"/>
              <w:lang w:val="en-US" w:eastAsia="en-US"/>
            </w:rPr>
          </w:pPr>
          <w:r>
            <w:rPr/>
            <w:t>4.3.2.2</w:t>
          </w:r>
          <w:r>
            <w:rPr>
              <w:rFonts w:eastAsia="Batang;바탕"/>
              <w:sz w:val="24"/>
              <w:szCs w:val="24"/>
              <w:lang w:val="en-US" w:eastAsia="en-US"/>
            </w:rPr>
            <w:tab/>
          </w:r>
          <w:r>
            <w:rPr/>
            <w:t>Attributes</w:t>
            <w:tab/>
          </w:r>
          <w:hyperlink w:anchor="__RefHeading___Toc335749951">
            <w:r>
              <w:rPr>
                <w:rStyle w:val="IndexLink"/>
              </w:rPr>
              <w:t>12</w:t>
            </w:r>
          </w:hyperlink>
        </w:p>
        <w:p>
          <w:pPr>
            <w:pStyle w:val="Contents4"/>
            <w:rPr>
              <w:rFonts w:eastAsia="Batang;바탕"/>
              <w:sz w:val="24"/>
              <w:szCs w:val="24"/>
              <w:lang w:val="en-US" w:eastAsia="en-US"/>
            </w:rPr>
          </w:pPr>
          <w:r>
            <w:rPr/>
            <w:t>4.3.2.3</w:t>
          </w:r>
          <w:r>
            <w:rPr>
              <w:rFonts w:eastAsia="Batang;바탕"/>
              <w:sz w:val="24"/>
              <w:szCs w:val="24"/>
              <w:lang w:val="en-US" w:eastAsia="en-US"/>
            </w:rPr>
            <w:tab/>
          </w:r>
          <w:r>
            <w:rPr/>
            <w:t>Notifications</w:t>
            <w:tab/>
          </w:r>
          <w:hyperlink w:anchor="__RefHeading___Toc335749952">
            <w:r>
              <w:rPr>
                <w:rStyle w:val="IndexLink"/>
              </w:rPr>
              <w:t>12</w:t>
            </w:r>
          </w:hyperlink>
        </w:p>
        <w:p>
          <w:pPr>
            <w:pStyle w:val="Contents3"/>
            <w:rPr>
              <w:rFonts w:eastAsia="Batang;바탕"/>
              <w:sz w:val="24"/>
              <w:szCs w:val="24"/>
              <w:lang w:val="en-US" w:eastAsia="en-US"/>
            </w:rPr>
          </w:pPr>
          <w:r>
            <w:rPr/>
            <w:t>4.3.3</w:t>
          </w:r>
          <w:r>
            <w:rPr>
              <w:rFonts w:eastAsia="Batang;바탕"/>
              <w:sz w:val="24"/>
              <w:szCs w:val="24"/>
              <w:lang w:val="en-US" w:eastAsia="en-US"/>
            </w:rPr>
            <w:tab/>
          </w:r>
          <w:r>
            <w:rPr>
              <w:rFonts w:cs="Courier New" w:ascii="Courier New" w:hAnsi="Courier New"/>
            </w:rPr>
            <w:t>GenManProcess</w:t>
          </w:r>
          <w:r>
            <w:rPr/>
            <w:tab/>
          </w:r>
          <w:hyperlink w:anchor="__RefHeading___Toc335749953">
            <w:r>
              <w:rPr>
                <w:rStyle w:val="IndexLink"/>
              </w:rPr>
              <w:t>13</w:t>
            </w:r>
          </w:hyperlink>
        </w:p>
        <w:p>
          <w:pPr>
            <w:pStyle w:val="Contents4"/>
            <w:rPr>
              <w:rFonts w:eastAsia="Batang;바탕"/>
              <w:sz w:val="24"/>
              <w:szCs w:val="24"/>
              <w:lang w:val="en-US" w:eastAsia="en-US"/>
            </w:rPr>
          </w:pPr>
          <w:r>
            <w:rPr/>
            <w:t>4.3.3.1</w:t>
          </w:r>
          <w:r>
            <w:rPr>
              <w:rFonts w:eastAsia="Batang;바탕"/>
              <w:sz w:val="24"/>
              <w:szCs w:val="24"/>
              <w:lang w:val="en-US" w:eastAsia="en-US"/>
            </w:rPr>
            <w:tab/>
          </w:r>
          <w:r>
            <w:rPr/>
            <w:t>Definition</w:t>
            <w:tab/>
          </w:r>
          <w:hyperlink w:anchor="__RefHeading___Toc335749954">
            <w:r>
              <w:rPr>
                <w:rStyle w:val="IndexLink"/>
              </w:rPr>
              <w:t>13</w:t>
            </w:r>
          </w:hyperlink>
        </w:p>
        <w:p>
          <w:pPr>
            <w:pStyle w:val="Contents4"/>
            <w:rPr>
              <w:rFonts w:eastAsia="Batang;바탕"/>
              <w:sz w:val="24"/>
              <w:szCs w:val="24"/>
              <w:lang w:val="en-US" w:eastAsia="en-US"/>
            </w:rPr>
          </w:pPr>
          <w:r>
            <w:rPr/>
            <w:t>4.3.3.2</w:t>
          </w:r>
          <w:r>
            <w:rPr>
              <w:rFonts w:eastAsia="Batang;바탕"/>
              <w:sz w:val="24"/>
              <w:szCs w:val="24"/>
              <w:lang w:val="en-US" w:eastAsia="en-US"/>
            </w:rPr>
            <w:tab/>
          </w:r>
          <w:r>
            <w:rPr/>
            <w:t>Attributes</w:t>
            <w:tab/>
          </w:r>
          <w:hyperlink w:anchor="__RefHeading___Toc335749955">
            <w:r>
              <w:rPr>
                <w:rStyle w:val="IndexLink"/>
              </w:rPr>
              <w:t>13</w:t>
            </w:r>
          </w:hyperlink>
        </w:p>
        <w:p>
          <w:pPr>
            <w:pStyle w:val="Contents4"/>
            <w:rPr>
              <w:rFonts w:eastAsia="Batang;바탕"/>
              <w:sz w:val="24"/>
              <w:szCs w:val="24"/>
              <w:lang w:val="en-US" w:eastAsia="en-US"/>
            </w:rPr>
          </w:pPr>
          <w:r>
            <w:rPr/>
            <w:t>4.3.3.3</w:t>
          </w:r>
          <w:r>
            <w:rPr>
              <w:rFonts w:eastAsia="Batang;바탕"/>
              <w:sz w:val="24"/>
              <w:szCs w:val="24"/>
              <w:lang w:val="en-US" w:eastAsia="en-US"/>
            </w:rPr>
            <w:tab/>
          </w:r>
          <w:r>
            <w:rPr/>
            <w:t>Notifications</w:t>
            <w:tab/>
          </w:r>
          <w:hyperlink w:anchor="__RefHeading___Toc335749956">
            <w:r>
              <w:rPr>
                <w:rStyle w:val="IndexLink"/>
              </w:rPr>
              <w:t>13</w:t>
            </w:r>
          </w:hyperlink>
        </w:p>
        <w:p>
          <w:pPr>
            <w:pStyle w:val="Contents3"/>
            <w:rPr>
              <w:rFonts w:eastAsia="Batang;바탕"/>
              <w:sz w:val="24"/>
              <w:szCs w:val="24"/>
              <w:lang w:val="en-US" w:eastAsia="en-US"/>
            </w:rPr>
          </w:pPr>
          <w:r>
            <w:rPr/>
            <w:t>4.3.4</w:t>
          </w:r>
          <w:r>
            <w:rPr>
              <w:rFonts w:eastAsia="Batang;바탕"/>
              <w:sz w:val="24"/>
              <w:szCs w:val="24"/>
              <w:lang w:val="en-US" w:eastAsia="en-US"/>
            </w:rPr>
            <w:tab/>
          </w:r>
          <w:r>
            <w:rPr>
              <w:rFonts w:cs="Courier New" w:ascii="Courier New" w:hAnsi="Courier New"/>
            </w:rPr>
            <w:t>SwMCapability</w:t>
          </w:r>
          <w:r>
            <w:rPr/>
            <w:tab/>
          </w:r>
          <w:hyperlink w:anchor="__RefHeading___Toc335749957">
            <w:r>
              <w:rPr>
                <w:rStyle w:val="IndexLink"/>
              </w:rPr>
              <w:t>14</w:t>
            </w:r>
          </w:hyperlink>
        </w:p>
        <w:p>
          <w:pPr>
            <w:pStyle w:val="Contents4"/>
            <w:rPr>
              <w:rFonts w:eastAsia="Batang;바탕"/>
              <w:sz w:val="24"/>
              <w:szCs w:val="24"/>
              <w:lang w:val="en-US" w:eastAsia="en-US"/>
            </w:rPr>
          </w:pPr>
          <w:r>
            <w:rPr/>
            <w:t>4.3.4.1</w:t>
          </w:r>
          <w:r>
            <w:rPr>
              <w:rFonts w:eastAsia="Batang;바탕"/>
              <w:sz w:val="24"/>
              <w:szCs w:val="24"/>
              <w:lang w:val="en-US" w:eastAsia="en-US"/>
            </w:rPr>
            <w:tab/>
          </w:r>
          <w:r>
            <w:rPr/>
            <w:t>Definition</w:t>
            <w:tab/>
          </w:r>
          <w:hyperlink w:anchor="__RefHeading___Toc335749958">
            <w:r>
              <w:rPr>
                <w:rStyle w:val="IndexLink"/>
              </w:rPr>
              <w:t>14</w:t>
            </w:r>
          </w:hyperlink>
        </w:p>
        <w:p>
          <w:pPr>
            <w:pStyle w:val="Contents4"/>
            <w:rPr>
              <w:rFonts w:eastAsia="Batang;바탕"/>
              <w:sz w:val="24"/>
              <w:szCs w:val="24"/>
              <w:lang w:val="en-US" w:eastAsia="en-US"/>
            </w:rPr>
          </w:pPr>
          <w:r>
            <w:rPr/>
            <w:t>4.3.4.2</w:t>
          </w:r>
          <w:r>
            <w:rPr>
              <w:rFonts w:eastAsia="Batang;바탕"/>
              <w:sz w:val="24"/>
              <w:szCs w:val="24"/>
              <w:lang w:val="en-US" w:eastAsia="en-US"/>
            </w:rPr>
            <w:tab/>
          </w:r>
          <w:r>
            <w:rPr/>
            <w:t>Attributes</w:t>
            <w:tab/>
          </w:r>
          <w:hyperlink w:anchor="__RefHeading___Toc335749959">
            <w:r>
              <w:rPr>
                <w:rStyle w:val="IndexLink"/>
              </w:rPr>
              <w:t>14</w:t>
            </w:r>
          </w:hyperlink>
        </w:p>
        <w:p>
          <w:pPr>
            <w:pStyle w:val="Contents4"/>
            <w:rPr>
              <w:rFonts w:eastAsia="Batang;바탕"/>
              <w:sz w:val="24"/>
              <w:szCs w:val="24"/>
              <w:lang w:val="en-US" w:eastAsia="en-US"/>
            </w:rPr>
          </w:pPr>
          <w:r>
            <w:rPr/>
            <w:t>4.3.4.3</w:t>
          </w:r>
          <w:r>
            <w:rPr>
              <w:rFonts w:eastAsia="Batang;바탕"/>
              <w:sz w:val="24"/>
              <w:szCs w:val="24"/>
              <w:lang w:val="en-US" w:eastAsia="en-US"/>
            </w:rPr>
            <w:tab/>
          </w:r>
          <w:r>
            <w:rPr/>
            <w:t>Attribute constraints</w:t>
            <w:tab/>
          </w:r>
          <w:hyperlink w:anchor="__RefHeading___Toc335749960">
            <w:r>
              <w:rPr>
                <w:rStyle w:val="IndexLink"/>
              </w:rPr>
              <w:t>14</w:t>
            </w:r>
          </w:hyperlink>
        </w:p>
        <w:p>
          <w:pPr>
            <w:pStyle w:val="Contents4"/>
            <w:rPr>
              <w:rFonts w:eastAsia="Batang;바탕"/>
              <w:sz w:val="24"/>
              <w:szCs w:val="24"/>
              <w:lang w:val="en-US" w:eastAsia="en-US"/>
            </w:rPr>
          </w:pPr>
          <w:r>
            <w:rPr/>
            <w:t>4.3.4.4</w:t>
          </w:r>
          <w:r>
            <w:rPr>
              <w:rFonts w:eastAsia="Batang;바탕"/>
              <w:sz w:val="24"/>
              <w:szCs w:val="24"/>
              <w:lang w:val="en-US" w:eastAsia="en-US"/>
            </w:rPr>
            <w:tab/>
          </w:r>
          <w:r>
            <w:rPr/>
            <w:t>Notifications</w:t>
            <w:tab/>
          </w:r>
          <w:hyperlink w:anchor="__RefHeading___Toc335749961">
            <w:r>
              <w:rPr>
                <w:rStyle w:val="IndexLink"/>
              </w:rPr>
              <w:t>14</w:t>
            </w:r>
          </w:hyperlink>
        </w:p>
        <w:p>
          <w:pPr>
            <w:pStyle w:val="Contents3"/>
            <w:rPr>
              <w:rFonts w:eastAsia="Batang;바탕"/>
              <w:sz w:val="24"/>
              <w:szCs w:val="24"/>
              <w:lang w:val="en-US" w:eastAsia="en-US"/>
            </w:rPr>
          </w:pPr>
          <w:r>
            <w:rPr/>
            <w:t>4.3.5</w:t>
          </w:r>
          <w:r>
            <w:rPr>
              <w:rFonts w:eastAsia="Batang;바탕"/>
              <w:sz w:val="24"/>
              <w:szCs w:val="24"/>
              <w:lang w:val="en-US" w:eastAsia="en-US"/>
            </w:rPr>
            <w:tab/>
          </w:r>
          <w:r>
            <w:rPr>
              <w:rFonts w:cs="Courier New" w:ascii="Courier New" w:hAnsi="Courier New"/>
            </w:rPr>
            <w:t>SwMProfile</w:t>
          </w:r>
          <w:r>
            <w:rPr/>
            <w:tab/>
          </w:r>
          <w:hyperlink w:anchor="__RefHeading___Toc335749962">
            <w:r>
              <w:rPr>
                <w:rStyle w:val="IndexLink"/>
              </w:rPr>
              <w:t>15</w:t>
            </w:r>
          </w:hyperlink>
        </w:p>
        <w:p>
          <w:pPr>
            <w:pStyle w:val="Contents4"/>
            <w:rPr>
              <w:rFonts w:eastAsia="Batang;바탕"/>
              <w:sz w:val="24"/>
              <w:szCs w:val="24"/>
              <w:lang w:val="en-US" w:eastAsia="en-US"/>
            </w:rPr>
          </w:pPr>
          <w:r>
            <w:rPr/>
            <w:t>4.3.5.1</w:t>
          </w:r>
          <w:r>
            <w:rPr>
              <w:rFonts w:eastAsia="Batang;바탕"/>
              <w:sz w:val="24"/>
              <w:szCs w:val="24"/>
              <w:lang w:val="en-US" w:eastAsia="en-US"/>
            </w:rPr>
            <w:tab/>
          </w:r>
          <w:r>
            <w:rPr/>
            <w:t>Definition</w:t>
            <w:tab/>
          </w:r>
          <w:hyperlink w:anchor="__RefHeading___Toc335749963">
            <w:r>
              <w:rPr>
                <w:rStyle w:val="IndexLink"/>
              </w:rPr>
              <w:t>15</w:t>
            </w:r>
          </w:hyperlink>
        </w:p>
        <w:p>
          <w:pPr>
            <w:pStyle w:val="Contents4"/>
            <w:rPr>
              <w:rFonts w:eastAsia="Batang;바탕"/>
              <w:sz w:val="24"/>
              <w:szCs w:val="24"/>
              <w:lang w:val="fr-FR" w:eastAsia="en-US"/>
            </w:rPr>
          </w:pPr>
          <w:r>
            <w:rPr>
              <w:lang w:val="fr-FR" w:eastAsia="en-US"/>
            </w:rPr>
            <w:t>4.3.5.2</w:t>
          </w:r>
          <w:r>
            <w:rPr>
              <w:rFonts w:eastAsia="Batang;바탕"/>
              <w:sz w:val="24"/>
              <w:szCs w:val="24"/>
              <w:lang w:val="fr-FR" w:eastAsia="en-US"/>
            </w:rPr>
            <w:tab/>
          </w:r>
          <w:r>
            <w:rPr>
              <w:lang w:val="fr-FR" w:eastAsia="en-US"/>
            </w:rPr>
            <w:t>Attributes</w:t>
            <w:tab/>
          </w:r>
          <w:hyperlink w:anchor="__RefHeading___Toc335749964">
            <w:r>
              <w:rPr>
                <w:rStyle w:val="IndexLink"/>
                <w:lang w:val="fr-FR" w:eastAsia="en-US"/>
              </w:rPr>
              <w:t>15</w:t>
            </w:r>
          </w:hyperlink>
        </w:p>
        <w:p>
          <w:pPr>
            <w:pStyle w:val="Contents4"/>
            <w:rPr>
              <w:rFonts w:eastAsia="Batang;바탕"/>
              <w:sz w:val="24"/>
              <w:szCs w:val="24"/>
              <w:lang w:val="fr-FR" w:eastAsia="en-US"/>
            </w:rPr>
          </w:pPr>
          <w:r>
            <w:rPr>
              <w:lang w:val="fr-FR" w:eastAsia="en-US"/>
            </w:rPr>
            <w:t>4.3.5.3</w:t>
          </w:r>
          <w:r>
            <w:rPr>
              <w:rFonts w:eastAsia="Batang;바탕"/>
              <w:sz w:val="24"/>
              <w:szCs w:val="24"/>
              <w:lang w:val="fr-FR" w:eastAsia="en-US"/>
            </w:rPr>
            <w:tab/>
          </w:r>
          <w:r>
            <w:rPr>
              <w:lang w:val="fr-FR" w:eastAsia="en-US"/>
            </w:rPr>
            <w:t>Attribute constraints</w:t>
            <w:tab/>
          </w:r>
          <w:hyperlink w:anchor="__RefHeading___Toc335749965">
            <w:r>
              <w:rPr>
                <w:rStyle w:val="IndexLink"/>
                <w:lang w:val="fr-FR" w:eastAsia="en-US"/>
              </w:rPr>
              <w:t>15</w:t>
            </w:r>
          </w:hyperlink>
        </w:p>
        <w:p>
          <w:pPr>
            <w:pStyle w:val="Contents4"/>
            <w:rPr>
              <w:rFonts w:eastAsia="Batang;바탕"/>
              <w:sz w:val="24"/>
              <w:szCs w:val="24"/>
              <w:lang w:val="fr-FR" w:eastAsia="en-US"/>
            </w:rPr>
          </w:pPr>
          <w:r>
            <w:rPr>
              <w:lang w:val="fr-FR" w:eastAsia="en-US"/>
            </w:rPr>
            <w:t>4.3.5.4</w:t>
          </w:r>
          <w:r>
            <w:rPr>
              <w:rFonts w:eastAsia="Batang;바탕"/>
              <w:sz w:val="24"/>
              <w:szCs w:val="24"/>
              <w:lang w:val="fr-FR" w:eastAsia="en-US"/>
            </w:rPr>
            <w:tab/>
          </w:r>
          <w:r>
            <w:rPr>
              <w:lang w:val="fr-FR" w:eastAsia="en-US"/>
            </w:rPr>
            <w:t>Notifications</w:t>
            <w:tab/>
          </w:r>
          <w:hyperlink w:anchor="__RefHeading___Toc335749966">
            <w:r>
              <w:rPr>
                <w:rStyle w:val="IndexLink"/>
                <w:lang w:val="fr-FR" w:eastAsia="en-US"/>
              </w:rPr>
              <w:t>15</w:t>
            </w:r>
          </w:hyperlink>
        </w:p>
        <w:p>
          <w:pPr>
            <w:pStyle w:val="Contents3"/>
            <w:rPr>
              <w:rFonts w:eastAsia="Batang;바탕"/>
              <w:sz w:val="24"/>
              <w:szCs w:val="24"/>
              <w:lang w:val="fr-FR" w:eastAsia="en-US"/>
            </w:rPr>
          </w:pPr>
          <w:r>
            <w:rPr>
              <w:lang w:val="fr-FR" w:eastAsia="en-US"/>
            </w:rPr>
            <w:t>4.3.6</w:t>
          </w:r>
          <w:r>
            <w:rPr>
              <w:rFonts w:eastAsia="Batang;바탕"/>
              <w:sz w:val="24"/>
              <w:szCs w:val="24"/>
              <w:lang w:val="fr-FR" w:eastAsia="en-US"/>
            </w:rPr>
            <w:tab/>
          </w:r>
          <w:r>
            <w:rPr>
              <w:rFonts w:cs="Courier New" w:ascii="Courier New" w:hAnsi="Courier New"/>
              <w:lang w:val="fr-FR" w:eastAsia="en-US"/>
            </w:rPr>
            <w:t>SwMProcess</w:t>
          </w:r>
          <w:r>
            <w:rPr>
              <w:lang w:val="fr-FR" w:eastAsia="en-US"/>
            </w:rPr>
            <w:tab/>
          </w:r>
          <w:hyperlink w:anchor="__RefHeading___Toc335749967">
            <w:r>
              <w:rPr>
                <w:rStyle w:val="IndexLink"/>
                <w:lang w:val="fr-FR" w:eastAsia="en-US"/>
              </w:rPr>
              <w:t>16</w:t>
            </w:r>
          </w:hyperlink>
        </w:p>
        <w:p>
          <w:pPr>
            <w:pStyle w:val="Contents4"/>
            <w:rPr>
              <w:rFonts w:eastAsia="Batang;바탕"/>
              <w:sz w:val="24"/>
              <w:szCs w:val="24"/>
              <w:lang w:val="fr-FR" w:eastAsia="en-US"/>
            </w:rPr>
          </w:pPr>
          <w:r>
            <w:rPr>
              <w:lang w:val="fr-FR" w:eastAsia="en-US"/>
            </w:rPr>
            <w:t>4.3.6.1</w:t>
          </w:r>
          <w:r>
            <w:rPr>
              <w:rFonts w:eastAsia="Batang;바탕"/>
              <w:sz w:val="24"/>
              <w:szCs w:val="24"/>
              <w:lang w:val="fr-FR" w:eastAsia="en-US"/>
            </w:rPr>
            <w:tab/>
          </w:r>
          <w:r>
            <w:rPr>
              <w:lang w:val="fr-FR" w:eastAsia="en-US"/>
            </w:rPr>
            <w:t>Definition</w:t>
            <w:tab/>
          </w:r>
          <w:hyperlink w:anchor="__RefHeading___Toc335749968">
            <w:r>
              <w:rPr>
                <w:rStyle w:val="IndexLink"/>
                <w:lang w:val="fr-FR" w:eastAsia="en-US"/>
              </w:rPr>
              <w:t>16</w:t>
            </w:r>
          </w:hyperlink>
        </w:p>
        <w:p>
          <w:pPr>
            <w:pStyle w:val="Contents4"/>
            <w:rPr>
              <w:rFonts w:eastAsia="Batang;바탕"/>
              <w:sz w:val="24"/>
              <w:szCs w:val="24"/>
              <w:lang w:val="fr-FR" w:eastAsia="en-US"/>
            </w:rPr>
          </w:pPr>
          <w:r>
            <w:rPr>
              <w:lang w:val="fr-FR" w:eastAsia="en-US"/>
            </w:rPr>
            <w:t>4.3.6.2</w:t>
          </w:r>
          <w:r>
            <w:rPr>
              <w:rFonts w:eastAsia="Batang;바탕"/>
              <w:sz w:val="24"/>
              <w:szCs w:val="24"/>
              <w:lang w:val="fr-FR" w:eastAsia="en-US"/>
            </w:rPr>
            <w:tab/>
          </w:r>
          <w:r>
            <w:rPr>
              <w:lang w:val="fr-FR" w:eastAsia="en-US"/>
            </w:rPr>
            <w:t>Attributes</w:t>
            <w:tab/>
          </w:r>
          <w:hyperlink w:anchor="__RefHeading___Toc335749969">
            <w:r>
              <w:rPr>
                <w:rStyle w:val="IndexLink"/>
                <w:lang w:val="fr-FR" w:eastAsia="en-US"/>
              </w:rPr>
              <w:t>16</w:t>
            </w:r>
          </w:hyperlink>
        </w:p>
        <w:p>
          <w:pPr>
            <w:pStyle w:val="Contents4"/>
            <w:rPr>
              <w:rFonts w:eastAsia="Batang;바탕"/>
              <w:sz w:val="24"/>
              <w:szCs w:val="24"/>
              <w:lang w:val="fr-FR" w:eastAsia="en-US"/>
            </w:rPr>
          </w:pPr>
          <w:r>
            <w:rPr>
              <w:lang w:val="fr-FR" w:eastAsia="en-US"/>
            </w:rPr>
            <w:t>4.3.6.3</w:t>
          </w:r>
          <w:r>
            <w:rPr>
              <w:rFonts w:eastAsia="Batang;바탕"/>
              <w:sz w:val="24"/>
              <w:szCs w:val="24"/>
              <w:lang w:val="fr-FR" w:eastAsia="en-US"/>
            </w:rPr>
            <w:tab/>
          </w:r>
          <w:r>
            <w:rPr>
              <w:lang w:val="fr-FR" w:eastAsia="en-US"/>
            </w:rPr>
            <w:t>Notifications</w:t>
            <w:tab/>
          </w:r>
          <w:hyperlink w:anchor="__RefHeading___Toc335749970">
            <w:r>
              <w:rPr>
                <w:rStyle w:val="IndexLink"/>
                <w:lang w:val="fr-FR" w:eastAsia="en-US"/>
              </w:rPr>
              <w:t>16</w:t>
            </w:r>
          </w:hyperlink>
        </w:p>
        <w:p>
          <w:pPr>
            <w:pStyle w:val="Contents3"/>
            <w:rPr>
              <w:rFonts w:eastAsia="Batang;바탕"/>
              <w:sz w:val="24"/>
              <w:szCs w:val="24"/>
              <w:lang w:val="fr-FR" w:eastAsia="en-US"/>
            </w:rPr>
          </w:pPr>
          <w:r>
            <w:rPr>
              <w:lang w:val="fr-FR" w:eastAsia="en-US"/>
            </w:rPr>
            <w:t>4.3.7</w:t>
          </w:r>
          <w:r>
            <w:rPr>
              <w:rFonts w:eastAsia="Batang;바탕"/>
              <w:sz w:val="24"/>
              <w:szCs w:val="24"/>
              <w:lang w:val="fr-FR" w:eastAsia="en-US"/>
            </w:rPr>
            <w:tab/>
          </w:r>
          <w:r>
            <w:rPr>
              <w:rFonts w:cs="Courier New" w:ascii="Courier New" w:hAnsi="Courier New"/>
              <w:lang w:val="fr-FR" w:eastAsia="en-US"/>
            </w:rPr>
            <w:t>SwMIRP</w:t>
          </w:r>
          <w:r>
            <w:rPr>
              <w:lang w:val="fr-FR" w:eastAsia="en-US"/>
            </w:rPr>
            <w:tab/>
          </w:r>
          <w:hyperlink w:anchor="__RefHeading___Toc335749971">
            <w:r>
              <w:rPr>
                <w:rStyle w:val="IndexLink"/>
                <w:lang w:val="fr-FR" w:eastAsia="en-US"/>
              </w:rPr>
              <w:t>17</w:t>
            </w:r>
          </w:hyperlink>
        </w:p>
        <w:p>
          <w:pPr>
            <w:pStyle w:val="Contents4"/>
            <w:rPr>
              <w:rFonts w:eastAsia="Batang;바탕"/>
              <w:sz w:val="24"/>
              <w:szCs w:val="24"/>
              <w:lang w:val="fr-FR" w:eastAsia="en-US"/>
            </w:rPr>
          </w:pPr>
          <w:r>
            <w:rPr>
              <w:lang w:val="fr-FR" w:eastAsia="en-US"/>
            </w:rPr>
            <w:t>4.3.7.1</w:t>
          </w:r>
          <w:r>
            <w:rPr>
              <w:rFonts w:eastAsia="Batang;바탕"/>
              <w:sz w:val="24"/>
              <w:szCs w:val="24"/>
              <w:lang w:val="fr-FR" w:eastAsia="en-US"/>
            </w:rPr>
            <w:tab/>
          </w:r>
          <w:r>
            <w:rPr>
              <w:lang w:val="fr-FR" w:eastAsia="en-US"/>
            </w:rPr>
            <w:t>Definition</w:t>
            <w:tab/>
          </w:r>
          <w:hyperlink w:anchor="__RefHeading___Toc335749972">
            <w:r>
              <w:rPr>
                <w:rStyle w:val="IndexLink"/>
                <w:lang w:val="fr-FR" w:eastAsia="en-US"/>
              </w:rPr>
              <w:t>17</w:t>
            </w:r>
          </w:hyperlink>
        </w:p>
        <w:p>
          <w:pPr>
            <w:pStyle w:val="Contents4"/>
            <w:rPr>
              <w:rFonts w:eastAsia="Batang;바탕"/>
              <w:sz w:val="24"/>
              <w:szCs w:val="24"/>
              <w:lang w:val="fr-FR" w:eastAsia="en-US"/>
            </w:rPr>
          </w:pPr>
          <w:r>
            <w:rPr>
              <w:lang w:val="fr-FR" w:eastAsia="en-US"/>
            </w:rPr>
            <w:t>4.3.7.2</w:t>
          </w:r>
          <w:r>
            <w:rPr>
              <w:rFonts w:eastAsia="Batang;바탕"/>
              <w:sz w:val="24"/>
              <w:szCs w:val="24"/>
              <w:lang w:val="fr-FR" w:eastAsia="en-US"/>
            </w:rPr>
            <w:tab/>
          </w:r>
          <w:r>
            <w:rPr>
              <w:lang w:val="fr-FR" w:eastAsia="en-US"/>
            </w:rPr>
            <w:t>Attributes</w:t>
            <w:tab/>
          </w:r>
          <w:hyperlink w:anchor="__RefHeading___Toc335749973">
            <w:r>
              <w:rPr>
                <w:rStyle w:val="IndexLink"/>
                <w:lang w:val="fr-FR" w:eastAsia="en-US"/>
              </w:rPr>
              <w:t>17</w:t>
            </w:r>
          </w:hyperlink>
        </w:p>
        <w:p>
          <w:pPr>
            <w:pStyle w:val="Contents4"/>
            <w:rPr>
              <w:rFonts w:eastAsia="Batang;바탕"/>
              <w:sz w:val="24"/>
              <w:szCs w:val="24"/>
              <w:lang w:val="fr-FR" w:eastAsia="en-US"/>
            </w:rPr>
          </w:pPr>
          <w:r>
            <w:rPr>
              <w:lang w:val="fr-FR" w:eastAsia="en-US"/>
            </w:rPr>
            <w:t>4.3.7.3</w:t>
          </w:r>
          <w:r>
            <w:rPr>
              <w:rFonts w:eastAsia="Batang;바탕"/>
              <w:sz w:val="24"/>
              <w:szCs w:val="24"/>
              <w:lang w:val="fr-FR" w:eastAsia="en-US"/>
            </w:rPr>
            <w:tab/>
          </w:r>
          <w:r>
            <w:rPr>
              <w:lang w:val="fr-FR" w:eastAsia="en-US"/>
            </w:rPr>
            <w:t>Notifications</w:t>
            <w:tab/>
          </w:r>
          <w:hyperlink w:anchor="__RefHeading___Toc335749974">
            <w:r>
              <w:rPr>
                <w:rStyle w:val="IndexLink"/>
                <w:lang w:val="fr-FR" w:eastAsia="en-US"/>
              </w:rPr>
              <w:t>17</w:t>
            </w:r>
          </w:hyperlink>
        </w:p>
        <w:p>
          <w:pPr>
            <w:pStyle w:val="Contents3"/>
            <w:rPr>
              <w:rFonts w:eastAsia="Batang;바탕"/>
              <w:sz w:val="24"/>
              <w:szCs w:val="24"/>
              <w:lang w:val="fr-FR" w:eastAsia="en-US"/>
            </w:rPr>
          </w:pPr>
          <w:r>
            <w:rPr>
              <w:lang w:val="fr-FR" w:eastAsia="en-US"/>
            </w:rPr>
            <w:t>4.3.8</w:t>
          </w:r>
          <w:r>
            <w:rPr>
              <w:rFonts w:eastAsia="Batang;바탕"/>
              <w:sz w:val="24"/>
              <w:szCs w:val="24"/>
              <w:lang w:val="fr-FR" w:eastAsia="en-US"/>
            </w:rPr>
            <w:tab/>
          </w:r>
          <w:r>
            <w:rPr>
              <w:lang w:val="fr-FR" w:eastAsia="en-US"/>
            </w:rPr>
            <w:t>SwMManagedEntity</w:t>
            <w:tab/>
          </w:r>
          <w:hyperlink w:anchor="__RefHeading___Toc335749975">
            <w:r>
              <w:rPr>
                <w:rStyle w:val="IndexLink"/>
                <w:lang w:val="fr-FR" w:eastAsia="en-US"/>
              </w:rPr>
              <w:t>17</w:t>
            </w:r>
          </w:hyperlink>
        </w:p>
        <w:p>
          <w:pPr>
            <w:pStyle w:val="Contents4"/>
            <w:rPr>
              <w:rFonts w:eastAsia="Batang;바탕"/>
              <w:sz w:val="24"/>
              <w:szCs w:val="24"/>
              <w:lang w:val="fr-FR" w:eastAsia="en-US"/>
            </w:rPr>
          </w:pPr>
          <w:r>
            <w:rPr>
              <w:lang w:val="fr-FR" w:eastAsia="en-US"/>
            </w:rPr>
            <w:t>4.3.8.1</w:t>
          </w:r>
          <w:r>
            <w:rPr>
              <w:rFonts w:eastAsia="Batang;바탕"/>
              <w:sz w:val="24"/>
              <w:szCs w:val="24"/>
              <w:lang w:val="fr-FR" w:eastAsia="en-US"/>
            </w:rPr>
            <w:tab/>
          </w:r>
          <w:r>
            <w:rPr>
              <w:lang w:val="fr-FR" w:eastAsia="en-US"/>
            </w:rPr>
            <w:t>Definition</w:t>
            <w:tab/>
          </w:r>
          <w:hyperlink w:anchor="__RefHeading___Toc335749976">
            <w:r>
              <w:rPr>
                <w:rStyle w:val="IndexLink"/>
                <w:lang w:val="fr-FR" w:eastAsia="en-US"/>
              </w:rPr>
              <w:t>17</w:t>
            </w:r>
          </w:hyperlink>
        </w:p>
        <w:p>
          <w:pPr>
            <w:pStyle w:val="Contents2"/>
            <w:rPr>
              <w:rFonts w:eastAsia="Batang;바탕"/>
              <w:sz w:val="24"/>
              <w:szCs w:val="24"/>
              <w:lang w:val="fr-FR" w:eastAsia="en-US"/>
            </w:rPr>
          </w:pPr>
          <w:r>
            <w:rPr>
              <w:lang w:val="fr-FR" w:eastAsia="en-US"/>
            </w:rPr>
            <w:t>4.4</w:t>
          </w:r>
          <w:r>
            <w:rPr>
              <w:rFonts w:eastAsia="Batang;바탕"/>
              <w:sz w:val="24"/>
              <w:szCs w:val="24"/>
              <w:lang w:val="fr-FR" w:eastAsia="en-US"/>
            </w:rPr>
            <w:tab/>
          </w:r>
          <w:r>
            <w:rPr>
              <w:lang w:val="fr-FR" w:eastAsia="en-US"/>
            </w:rPr>
            <w:t>Information relationship definitions</w:t>
            <w:tab/>
          </w:r>
          <w:hyperlink w:anchor="__RefHeading___Toc335749977">
            <w:r>
              <w:rPr>
                <w:rStyle w:val="IndexLink"/>
                <w:lang w:val="fr-FR" w:eastAsia="en-US"/>
              </w:rPr>
              <w:t>17</w:t>
            </w:r>
          </w:hyperlink>
        </w:p>
        <w:p>
          <w:pPr>
            <w:pStyle w:val="Contents3"/>
            <w:rPr>
              <w:rFonts w:eastAsia="Batang;바탕"/>
              <w:sz w:val="24"/>
              <w:szCs w:val="24"/>
              <w:lang w:val="fr-FR" w:eastAsia="en-US"/>
            </w:rPr>
          </w:pPr>
          <w:r>
            <w:rPr>
              <w:lang w:val="fr-FR" w:eastAsia="en-US"/>
            </w:rPr>
            <w:t>4.4.1</w:t>
          </w:r>
          <w:r>
            <w:rPr>
              <w:rFonts w:eastAsia="Batang;바탕"/>
              <w:sz w:val="24"/>
              <w:szCs w:val="24"/>
              <w:lang w:val="fr-FR" w:eastAsia="en-US"/>
            </w:rPr>
            <w:tab/>
          </w:r>
          <w:r>
            <w:rPr>
              <w:rFonts w:cs="Courier New" w:ascii="Courier New" w:hAnsi="Courier New"/>
              <w:lang w:val="fr-FR" w:eastAsia="en-US"/>
            </w:rPr>
            <w:t>relation-swMIRP-swMCapability</w:t>
          </w:r>
          <w:r>
            <w:rPr>
              <w:lang w:val="fr-FR" w:eastAsia="en-US"/>
            </w:rPr>
            <w:t xml:space="preserve"> (M)</w:t>
            <w:tab/>
          </w:r>
          <w:hyperlink w:anchor="__RefHeading___Toc335749978">
            <w:r>
              <w:rPr>
                <w:rStyle w:val="IndexLink"/>
                <w:lang w:val="fr-FR" w:eastAsia="en-US"/>
              </w:rPr>
              <w:t>17</w:t>
            </w:r>
          </w:hyperlink>
        </w:p>
        <w:p>
          <w:pPr>
            <w:pStyle w:val="Contents4"/>
            <w:rPr>
              <w:rFonts w:eastAsia="Batang;바탕"/>
              <w:sz w:val="24"/>
              <w:szCs w:val="24"/>
              <w:lang w:val="fr-FR" w:eastAsia="en-US"/>
            </w:rPr>
          </w:pPr>
          <w:r>
            <w:rPr>
              <w:lang w:val="fr-FR" w:eastAsia="en-US"/>
            </w:rPr>
            <w:t>4.4.1.1</w:t>
          </w:r>
          <w:r>
            <w:rPr>
              <w:rFonts w:eastAsia="Batang;바탕"/>
              <w:sz w:val="24"/>
              <w:szCs w:val="24"/>
              <w:lang w:val="fr-FR" w:eastAsia="en-US"/>
            </w:rPr>
            <w:tab/>
          </w:r>
          <w:r>
            <w:rPr>
              <w:lang w:val="fr-FR" w:eastAsia="en-US"/>
            </w:rPr>
            <w:t>Definition</w:t>
            <w:tab/>
          </w:r>
          <w:hyperlink w:anchor="__RefHeading___Toc335749979">
            <w:r>
              <w:rPr>
                <w:rStyle w:val="IndexLink"/>
                <w:lang w:val="fr-FR" w:eastAsia="en-US"/>
              </w:rPr>
              <w:t>17</w:t>
            </w:r>
          </w:hyperlink>
        </w:p>
        <w:p>
          <w:pPr>
            <w:pStyle w:val="Contents4"/>
            <w:rPr>
              <w:rFonts w:eastAsia="Batang;바탕"/>
              <w:sz w:val="24"/>
              <w:szCs w:val="24"/>
              <w:lang w:val="fr-FR" w:eastAsia="en-US"/>
            </w:rPr>
          </w:pPr>
          <w:r>
            <w:rPr>
              <w:lang w:val="fr-FR" w:eastAsia="en-US"/>
            </w:rPr>
            <w:t>4.4.1.2</w:t>
          </w:r>
          <w:r>
            <w:rPr>
              <w:rFonts w:eastAsia="Batang;바탕"/>
              <w:sz w:val="24"/>
              <w:szCs w:val="24"/>
              <w:lang w:val="fr-FR" w:eastAsia="en-US"/>
            </w:rPr>
            <w:tab/>
          </w:r>
          <w:r>
            <w:rPr>
              <w:lang w:val="fr-FR" w:eastAsia="en-US"/>
            </w:rPr>
            <w:t>Roles</w:t>
            <w:tab/>
          </w:r>
          <w:hyperlink w:anchor="__RefHeading___Toc335749980">
            <w:r>
              <w:rPr>
                <w:rStyle w:val="IndexLink"/>
                <w:lang w:val="fr-FR" w:eastAsia="en-US"/>
              </w:rPr>
              <w:t>17</w:t>
            </w:r>
          </w:hyperlink>
        </w:p>
        <w:p>
          <w:pPr>
            <w:pStyle w:val="Contents4"/>
            <w:rPr>
              <w:rFonts w:eastAsia="Batang;바탕"/>
              <w:sz w:val="24"/>
              <w:szCs w:val="24"/>
              <w:lang w:val="fr-FR" w:eastAsia="en-US"/>
            </w:rPr>
          </w:pPr>
          <w:r>
            <w:rPr>
              <w:lang w:val="fr-FR" w:eastAsia="en-US"/>
            </w:rPr>
            <w:t>4.4.1.3</w:t>
          </w:r>
          <w:r>
            <w:rPr>
              <w:rFonts w:eastAsia="Batang;바탕"/>
              <w:sz w:val="24"/>
              <w:szCs w:val="24"/>
              <w:lang w:val="fr-FR" w:eastAsia="en-US"/>
            </w:rPr>
            <w:tab/>
          </w:r>
          <w:r>
            <w:rPr>
              <w:lang w:val="fr-FR" w:eastAsia="en-US"/>
            </w:rPr>
            <w:t>Constraints</w:t>
            <w:tab/>
          </w:r>
          <w:hyperlink w:anchor="__RefHeading___Toc335749981">
            <w:r>
              <w:rPr>
                <w:rStyle w:val="IndexLink"/>
                <w:lang w:val="fr-FR" w:eastAsia="en-US"/>
              </w:rPr>
              <w:t>17</w:t>
            </w:r>
          </w:hyperlink>
        </w:p>
        <w:p>
          <w:pPr>
            <w:pStyle w:val="Contents3"/>
            <w:rPr>
              <w:rFonts w:eastAsia="Batang;바탕"/>
              <w:sz w:val="24"/>
              <w:szCs w:val="24"/>
              <w:lang w:val="fr-FR" w:eastAsia="en-US"/>
            </w:rPr>
          </w:pPr>
          <w:r>
            <w:rPr>
              <w:lang w:val="fr-FR" w:eastAsia="en-US"/>
            </w:rPr>
            <w:t>4.4.2</w:t>
          </w:r>
          <w:r>
            <w:rPr>
              <w:rFonts w:eastAsia="Batang;바탕"/>
              <w:sz w:val="24"/>
              <w:szCs w:val="24"/>
              <w:lang w:val="fr-FR" w:eastAsia="en-US"/>
            </w:rPr>
            <w:tab/>
          </w:r>
          <w:r>
            <w:rPr>
              <w:rFonts w:cs="Courier New" w:ascii="Courier New" w:hAnsi="Courier New"/>
              <w:lang w:val="fr-FR" w:eastAsia="en-US"/>
            </w:rPr>
            <w:t>relation-SwmIRP-swMProfile</w:t>
          </w:r>
          <w:r>
            <w:rPr>
              <w:lang w:val="fr-FR" w:eastAsia="en-US"/>
            </w:rPr>
            <w:t xml:space="preserve"> (M)</w:t>
            <w:tab/>
          </w:r>
          <w:hyperlink w:anchor="__RefHeading___Toc335749982">
            <w:r>
              <w:rPr>
                <w:rStyle w:val="IndexLink"/>
                <w:lang w:val="fr-FR" w:eastAsia="en-US"/>
              </w:rPr>
              <w:t>18</w:t>
            </w:r>
          </w:hyperlink>
        </w:p>
        <w:p>
          <w:pPr>
            <w:pStyle w:val="Contents4"/>
            <w:rPr>
              <w:rFonts w:eastAsia="Batang;바탕"/>
              <w:sz w:val="24"/>
              <w:szCs w:val="24"/>
              <w:lang w:val="fr-FR" w:eastAsia="en-US"/>
            </w:rPr>
          </w:pPr>
          <w:r>
            <w:rPr>
              <w:lang w:val="fr-FR" w:eastAsia="en-US"/>
            </w:rPr>
            <w:t>4.4.2.1</w:t>
          </w:r>
          <w:r>
            <w:rPr>
              <w:rFonts w:eastAsia="Batang;바탕"/>
              <w:sz w:val="24"/>
              <w:szCs w:val="24"/>
              <w:lang w:val="fr-FR" w:eastAsia="en-US"/>
            </w:rPr>
            <w:tab/>
          </w:r>
          <w:r>
            <w:rPr>
              <w:lang w:val="fr-FR" w:eastAsia="en-US"/>
            </w:rPr>
            <w:t>Definition</w:t>
            <w:tab/>
          </w:r>
          <w:hyperlink w:anchor="__RefHeading___Toc335749983">
            <w:r>
              <w:rPr>
                <w:rStyle w:val="IndexLink"/>
                <w:lang w:val="fr-FR" w:eastAsia="en-US"/>
              </w:rPr>
              <w:t>18</w:t>
            </w:r>
          </w:hyperlink>
        </w:p>
        <w:p>
          <w:pPr>
            <w:pStyle w:val="Contents4"/>
            <w:rPr>
              <w:rFonts w:eastAsia="Batang;바탕"/>
              <w:sz w:val="24"/>
              <w:szCs w:val="24"/>
              <w:lang w:val="fr-FR" w:eastAsia="en-US"/>
            </w:rPr>
          </w:pPr>
          <w:r>
            <w:rPr>
              <w:lang w:val="fr-FR" w:eastAsia="en-US"/>
            </w:rPr>
            <w:t>4.4.2.2</w:t>
          </w:r>
          <w:r>
            <w:rPr>
              <w:rFonts w:eastAsia="Batang;바탕"/>
              <w:sz w:val="24"/>
              <w:szCs w:val="24"/>
              <w:lang w:val="fr-FR" w:eastAsia="en-US"/>
            </w:rPr>
            <w:tab/>
          </w:r>
          <w:r>
            <w:rPr>
              <w:lang w:val="fr-FR" w:eastAsia="en-US"/>
            </w:rPr>
            <w:t>Roles</w:t>
            <w:tab/>
          </w:r>
          <w:hyperlink w:anchor="__RefHeading___Toc335749984">
            <w:r>
              <w:rPr>
                <w:rStyle w:val="IndexLink"/>
                <w:lang w:val="fr-FR" w:eastAsia="en-US"/>
              </w:rPr>
              <w:t>18</w:t>
            </w:r>
          </w:hyperlink>
        </w:p>
        <w:p>
          <w:pPr>
            <w:pStyle w:val="Contents4"/>
            <w:rPr>
              <w:rFonts w:eastAsia="Batang;바탕"/>
              <w:sz w:val="24"/>
              <w:szCs w:val="24"/>
              <w:lang w:val="fr-FR" w:eastAsia="en-US"/>
            </w:rPr>
          </w:pPr>
          <w:r>
            <w:rPr>
              <w:lang w:val="fr-FR" w:eastAsia="en-US"/>
            </w:rPr>
            <w:t>4.4.2.3</w:t>
          </w:r>
          <w:r>
            <w:rPr>
              <w:rFonts w:eastAsia="Batang;바탕"/>
              <w:sz w:val="24"/>
              <w:szCs w:val="24"/>
              <w:lang w:val="fr-FR" w:eastAsia="en-US"/>
            </w:rPr>
            <w:tab/>
          </w:r>
          <w:r>
            <w:rPr>
              <w:lang w:val="fr-FR" w:eastAsia="en-US"/>
            </w:rPr>
            <w:t>Constraints</w:t>
            <w:tab/>
          </w:r>
          <w:hyperlink w:anchor="__RefHeading___Toc335749985">
            <w:r>
              <w:rPr>
                <w:rStyle w:val="IndexLink"/>
                <w:lang w:val="fr-FR" w:eastAsia="en-US"/>
              </w:rPr>
              <w:t>18</w:t>
            </w:r>
          </w:hyperlink>
        </w:p>
        <w:p>
          <w:pPr>
            <w:pStyle w:val="Contents3"/>
            <w:rPr>
              <w:rFonts w:eastAsia="Batang;바탕"/>
              <w:sz w:val="24"/>
              <w:szCs w:val="24"/>
              <w:lang w:val="fr-FR" w:eastAsia="en-US"/>
            </w:rPr>
          </w:pPr>
          <w:r>
            <w:rPr>
              <w:lang w:val="fr-FR" w:eastAsia="en-US"/>
            </w:rPr>
            <w:t>4.4.3</w:t>
          </w:r>
          <w:r>
            <w:rPr>
              <w:rFonts w:eastAsia="Batang;바탕"/>
              <w:sz w:val="24"/>
              <w:szCs w:val="24"/>
              <w:lang w:val="fr-FR" w:eastAsia="en-US"/>
            </w:rPr>
            <w:tab/>
          </w:r>
          <w:r>
            <w:rPr>
              <w:lang w:val="fr-FR" w:eastAsia="en-US"/>
            </w:rPr>
            <w:t>relation-swMIRP-swMProcess (M)</w:t>
            <w:tab/>
          </w:r>
          <w:hyperlink w:anchor="__RefHeading___Toc335749986">
            <w:r>
              <w:rPr>
                <w:rStyle w:val="IndexLink"/>
                <w:lang w:val="fr-FR" w:eastAsia="en-US"/>
              </w:rPr>
              <w:t>18</w:t>
            </w:r>
          </w:hyperlink>
        </w:p>
        <w:p>
          <w:pPr>
            <w:pStyle w:val="Contents4"/>
            <w:rPr>
              <w:rFonts w:eastAsia="Batang;바탕"/>
              <w:sz w:val="24"/>
              <w:szCs w:val="24"/>
              <w:lang w:val="fr-FR" w:eastAsia="en-US"/>
            </w:rPr>
          </w:pPr>
          <w:r>
            <w:rPr>
              <w:lang w:val="fr-FR" w:eastAsia="en-US"/>
            </w:rPr>
            <w:t>4.4.3.1</w:t>
          </w:r>
          <w:r>
            <w:rPr>
              <w:rFonts w:eastAsia="Batang;바탕"/>
              <w:sz w:val="24"/>
              <w:szCs w:val="24"/>
              <w:lang w:val="fr-FR" w:eastAsia="en-US"/>
            </w:rPr>
            <w:tab/>
          </w:r>
          <w:r>
            <w:rPr>
              <w:lang w:val="fr-FR" w:eastAsia="en-US"/>
            </w:rPr>
            <w:t>Definition</w:t>
            <w:tab/>
          </w:r>
          <w:hyperlink w:anchor="__RefHeading___Toc335749987">
            <w:r>
              <w:rPr>
                <w:rStyle w:val="IndexLink"/>
                <w:lang w:val="fr-FR" w:eastAsia="en-US"/>
              </w:rPr>
              <w:t>18</w:t>
            </w:r>
          </w:hyperlink>
        </w:p>
        <w:p>
          <w:pPr>
            <w:pStyle w:val="Contents4"/>
            <w:rPr>
              <w:rFonts w:eastAsia="Batang;바탕"/>
              <w:sz w:val="24"/>
              <w:szCs w:val="24"/>
              <w:lang w:val="fr-FR" w:eastAsia="en-US"/>
            </w:rPr>
          </w:pPr>
          <w:r>
            <w:rPr>
              <w:lang w:val="fr-FR" w:eastAsia="en-US"/>
            </w:rPr>
            <w:t>4.4.3.2</w:t>
          </w:r>
          <w:r>
            <w:rPr>
              <w:rFonts w:eastAsia="Batang;바탕"/>
              <w:sz w:val="24"/>
              <w:szCs w:val="24"/>
              <w:lang w:val="fr-FR" w:eastAsia="en-US"/>
            </w:rPr>
            <w:tab/>
          </w:r>
          <w:r>
            <w:rPr>
              <w:lang w:val="fr-FR" w:eastAsia="en-US"/>
            </w:rPr>
            <w:t>Roles</w:t>
            <w:tab/>
          </w:r>
          <w:hyperlink w:anchor="__RefHeading___Toc335749988">
            <w:r>
              <w:rPr>
                <w:rStyle w:val="IndexLink"/>
                <w:lang w:val="fr-FR" w:eastAsia="en-US"/>
              </w:rPr>
              <w:t>18</w:t>
            </w:r>
          </w:hyperlink>
        </w:p>
        <w:p>
          <w:pPr>
            <w:pStyle w:val="Contents4"/>
            <w:rPr>
              <w:rFonts w:eastAsia="Batang;바탕"/>
              <w:sz w:val="24"/>
              <w:szCs w:val="24"/>
              <w:lang w:val="fr-FR" w:eastAsia="en-US"/>
            </w:rPr>
          </w:pPr>
          <w:r>
            <w:rPr>
              <w:lang w:val="fr-FR" w:eastAsia="en-US"/>
            </w:rPr>
            <w:t>4.4.3.3</w:t>
          </w:r>
          <w:r>
            <w:rPr>
              <w:rFonts w:eastAsia="Batang;바탕"/>
              <w:sz w:val="24"/>
              <w:szCs w:val="24"/>
              <w:lang w:val="fr-FR" w:eastAsia="en-US"/>
            </w:rPr>
            <w:tab/>
          </w:r>
          <w:r>
            <w:rPr>
              <w:lang w:val="fr-FR" w:eastAsia="en-US"/>
            </w:rPr>
            <w:t>Constraints</w:t>
            <w:tab/>
          </w:r>
          <w:hyperlink w:anchor="__RefHeading___Toc335749989">
            <w:r>
              <w:rPr>
                <w:rStyle w:val="IndexLink"/>
                <w:lang w:val="fr-FR" w:eastAsia="en-US"/>
              </w:rPr>
              <w:t>18</w:t>
            </w:r>
          </w:hyperlink>
        </w:p>
        <w:p>
          <w:pPr>
            <w:pStyle w:val="Contents3"/>
            <w:rPr>
              <w:rFonts w:eastAsia="Batang;바탕"/>
              <w:sz w:val="24"/>
              <w:szCs w:val="24"/>
              <w:lang w:val="fr-FR" w:eastAsia="en-US"/>
            </w:rPr>
          </w:pPr>
          <w:r>
            <w:rPr>
              <w:lang w:val="fr-FR" w:eastAsia="en-US"/>
            </w:rPr>
            <w:t>4.4.4</w:t>
          </w:r>
          <w:r>
            <w:rPr>
              <w:rFonts w:eastAsia="Batang;바탕"/>
              <w:sz w:val="24"/>
              <w:szCs w:val="24"/>
              <w:lang w:val="fr-FR" w:eastAsia="en-US"/>
            </w:rPr>
            <w:tab/>
          </w:r>
          <w:r>
            <w:rPr>
              <w:rFonts w:cs="Courier New" w:ascii="Courier New" w:hAnsi="Courier New"/>
              <w:lang w:val="fr-FR" w:eastAsia="en-US"/>
            </w:rPr>
            <w:t>relation-swMCapabilites-swMProfile</w:t>
          </w:r>
          <w:r>
            <w:rPr>
              <w:lang w:val="fr-FR" w:eastAsia="en-US"/>
            </w:rPr>
            <w:t xml:space="preserve"> (M)</w:t>
            <w:tab/>
          </w:r>
          <w:hyperlink w:anchor="__RefHeading___Toc335749990">
            <w:r>
              <w:rPr>
                <w:rStyle w:val="IndexLink"/>
                <w:lang w:val="fr-FR" w:eastAsia="en-US"/>
              </w:rPr>
              <w:t>19</w:t>
            </w:r>
          </w:hyperlink>
        </w:p>
        <w:p>
          <w:pPr>
            <w:pStyle w:val="Contents4"/>
            <w:rPr>
              <w:rFonts w:eastAsia="Batang;바탕"/>
              <w:sz w:val="24"/>
              <w:szCs w:val="24"/>
              <w:lang w:val="fr-FR" w:eastAsia="en-US"/>
            </w:rPr>
          </w:pPr>
          <w:r>
            <w:rPr>
              <w:lang w:val="fr-FR" w:eastAsia="en-US"/>
            </w:rPr>
            <w:t>4.4.4.1</w:t>
          </w:r>
          <w:r>
            <w:rPr>
              <w:rFonts w:eastAsia="Batang;바탕"/>
              <w:sz w:val="24"/>
              <w:szCs w:val="24"/>
              <w:lang w:val="fr-FR" w:eastAsia="en-US"/>
            </w:rPr>
            <w:tab/>
          </w:r>
          <w:r>
            <w:rPr>
              <w:lang w:val="fr-FR" w:eastAsia="en-US"/>
            </w:rPr>
            <w:t>Definition</w:t>
            <w:tab/>
          </w:r>
          <w:hyperlink w:anchor="__RefHeading___Toc335749991">
            <w:r>
              <w:rPr>
                <w:rStyle w:val="IndexLink"/>
                <w:lang w:val="fr-FR" w:eastAsia="en-US"/>
              </w:rPr>
              <w:t>19</w:t>
            </w:r>
          </w:hyperlink>
        </w:p>
        <w:p>
          <w:pPr>
            <w:pStyle w:val="Contents4"/>
            <w:rPr>
              <w:rFonts w:eastAsia="Batang;바탕"/>
              <w:sz w:val="24"/>
              <w:szCs w:val="24"/>
              <w:lang w:val="fr-FR" w:eastAsia="en-US"/>
            </w:rPr>
          </w:pPr>
          <w:r>
            <w:rPr>
              <w:lang w:val="fr-FR" w:eastAsia="en-US"/>
            </w:rPr>
            <w:t>4.4.4.2</w:t>
          </w:r>
          <w:r>
            <w:rPr>
              <w:rFonts w:eastAsia="Batang;바탕"/>
              <w:sz w:val="24"/>
              <w:szCs w:val="24"/>
              <w:lang w:val="fr-FR" w:eastAsia="en-US"/>
            </w:rPr>
            <w:tab/>
          </w:r>
          <w:r>
            <w:rPr>
              <w:lang w:val="fr-FR" w:eastAsia="en-US"/>
            </w:rPr>
            <w:t>Roles</w:t>
            <w:tab/>
          </w:r>
          <w:hyperlink w:anchor="__RefHeading___Toc335749992">
            <w:r>
              <w:rPr>
                <w:rStyle w:val="IndexLink"/>
                <w:lang w:val="fr-FR" w:eastAsia="en-US"/>
              </w:rPr>
              <w:t>19</w:t>
            </w:r>
          </w:hyperlink>
        </w:p>
        <w:p>
          <w:pPr>
            <w:pStyle w:val="Contents4"/>
            <w:rPr>
              <w:rFonts w:eastAsia="Batang;바탕"/>
              <w:sz w:val="24"/>
              <w:szCs w:val="24"/>
              <w:lang w:val="fr-FR" w:eastAsia="en-US"/>
            </w:rPr>
          </w:pPr>
          <w:r>
            <w:rPr>
              <w:lang w:val="fr-FR" w:eastAsia="en-US"/>
            </w:rPr>
            <w:t>4.4.4.3</w:t>
          </w:r>
          <w:r>
            <w:rPr>
              <w:rFonts w:eastAsia="Batang;바탕"/>
              <w:sz w:val="24"/>
              <w:szCs w:val="24"/>
              <w:lang w:val="fr-FR" w:eastAsia="en-US"/>
            </w:rPr>
            <w:tab/>
          </w:r>
          <w:r>
            <w:rPr>
              <w:lang w:val="fr-FR" w:eastAsia="en-US"/>
            </w:rPr>
            <w:t>Constraints</w:t>
            <w:tab/>
          </w:r>
          <w:hyperlink w:anchor="__RefHeading___Toc335749993">
            <w:r>
              <w:rPr>
                <w:rStyle w:val="IndexLink"/>
                <w:lang w:val="fr-FR" w:eastAsia="en-US"/>
              </w:rPr>
              <w:t>19</w:t>
            </w:r>
          </w:hyperlink>
        </w:p>
        <w:p>
          <w:pPr>
            <w:pStyle w:val="Contents3"/>
            <w:rPr>
              <w:rFonts w:eastAsia="Batang;바탕"/>
              <w:sz w:val="24"/>
              <w:szCs w:val="24"/>
              <w:lang w:val="fr-FR" w:eastAsia="en-US"/>
            </w:rPr>
          </w:pPr>
          <w:r>
            <w:rPr>
              <w:lang w:val="fr-FR" w:eastAsia="en-US"/>
            </w:rPr>
            <w:t>4.4.5</w:t>
          </w:r>
          <w:r>
            <w:rPr>
              <w:rFonts w:eastAsia="Batang;바탕"/>
              <w:sz w:val="24"/>
              <w:szCs w:val="24"/>
              <w:lang w:val="fr-FR" w:eastAsia="en-US"/>
            </w:rPr>
            <w:tab/>
          </w:r>
          <w:r>
            <w:rPr>
              <w:rFonts w:cs="Courier New" w:ascii="Courier New" w:hAnsi="Courier New"/>
              <w:lang w:val="fr-FR" w:eastAsia="en-US"/>
            </w:rPr>
            <w:t>relation swMProfile-swMProcess</w:t>
          </w:r>
          <w:r>
            <w:rPr>
              <w:lang w:val="fr-FR" w:eastAsia="en-US"/>
            </w:rPr>
            <w:t xml:space="preserve"> (M)</w:t>
            <w:tab/>
          </w:r>
          <w:hyperlink w:anchor="__RefHeading___Toc335749994">
            <w:r>
              <w:rPr>
                <w:rStyle w:val="IndexLink"/>
                <w:lang w:val="fr-FR" w:eastAsia="en-US"/>
              </w:rPr>
              <w:t>19</w:t>
            </w:r>
          </w:hyperlink>
        </w:p>
        <w:p>
          <w:pPr>
            <w:pStyle w:val="Contents4"/>
            <w:rPr>
              <w:rFonts w:eastAsia="Batang;바탕"/>
              <w:sz w:val="24"/>
              <w:szCs w:val="24"/>
              <w:lang w:val="fr-FR" w:eastAsia="en-US"/>
            </w:rPr>
          </w:pPr>
          <w:r>
            <w:rPr>
              <w:lang w:val="fr-FR" w:eastAsia="en-US"/>
            </w:rPr>
            <w:t>4.4.5.1</w:t>
          </w:r>
          <w:r>
            <w:rPr>
              <w:rFonts w:eastAsia="Batang;바탕"/>
              <w:sz w:val="24"/>
              <w:szCs w:val="24"/>
              <w:lang w:val="fr-FR" w:eastAsia="en-US"/>
            </w:rPr>
            <w:tab/>
          </w:r>
          <w:r>
            <w:rPr>
              <w:lang w:val="fr-FR" w:eastAsia="en-US"/>
            </w:rPr>
            <w:t>Definition</w:t>
            <w:tab/>
          </w:r>
          <w:hyperlink w:anchor="__RefHeading___Toc335749995">
            <w:r>
              <w:rPr>
                <w:rStyle w:val="IndexLink"/>
                <w:lang w:val="fr-FR" w:eastAsia="en-US"/>
              </w:rPr>
              <w:t>19</w:t>
            </w:r>
          </w:hyperlink>
        </w:p>
        <w:p>
          <w:pPr>
            <w:pStyle w:val="Contents4"/>
            <w:rPr>
              <w:rFonts w:eastAsia="Batang;바탕"/>
              <w:sz w:val="24"/>
              <w:szCs w:val="24"/>
              <w:lang w:val="fr-FR" w:eastAsia="en-US"/>
            </w:rPr>
          </w:pPr>
          <w:r>
            <w:rPr>
              <w:lang w:val="fr-FR" w:eastAsia="en-US"/>
            </w:rPr>
            <w:t>4.4.5.2</w:t>
          </w:r>
          <w:r>
            <w:rPr>
              <w:rFonts w:eastAsia="Batang;바탕"/>
              <w:sz w:val="24"/>
              <w:szCs w:val="24"/>
              <w:lang w:val="fr-FR" w:eastAsia="en-US"/>
            </w:rPr>
            <w:tab/>
          </w:r>
          <w:r>
            <w:rPr>
              <w:lang w:val="fr-FR" w:eastAsia="en-US"/>
            </w:rPr>
            <w:t>Roles</w:t>
            <w:tab/>
          </w:r>
          <w:hyperlink w:anchor="__RefHeading___Toc335749996">
            <w:r>
              <w:rPr>
                <w:rStyle w:val="IndexLink"/>
                <w:lang w:val="fr-FR" w:eastAsia="en-US"/>
              </w:rPr>
              <w:t>19</w:t>
            </w:r>
          </w:hyperlink>
        </w:p>
        <w:p>
          <w:pPr>
            <w:pStyle w:val="Contents4"/>
            <w:rPr>
              <w:rFonts w:eastAsia="Batang;바탕"/>
              <w:sz w:val="24"/>
              <w:szCs w:val="24"/>
              <w:lang w:val="fr-FR" w:eastAsia="en-US"/>
            </w:rPr>
          </w:pPr>
          <w:r>
            <w:rPr>
              <w:lang w:val="fr-FR" w:eastAsia="en-US"/>
            </w:rPr>
            <w:t>4.4.5.3</w:t>
          </w:r>
          <w:r>
            <w:rPr>
              <w:rFonts w:eastAsia="Batang;바탕"/>
              <w:sz w:val="24"/>
              <w:szCs w:val="24"/>
              <w:lang w:val="fr-FR" w:eastAsia="en-US"/>
            </w:rPr>
            <w:tab/>
          </w:r>
          <w:r>
            <w:rPr>
              <w:lang w:val="fr-FR" w:eastAsia="en-US"/>
            </w:rPr>
            <w:t>Constraints</w:t>
            <w:tab/>
          </w:r>
          <w:hyperlink w:anchor="__RefHeading___Toc335749997">
            <w:r>
              <w:rPr>
                <w:rStyle w:val="IndexLink"/>
                <w:lang w:val="fr-FR" w:eastAsia="en-US"/>
              </w:rPr>
              <w:t>19</w:t>
            </w:r>
          </w:hyperlink>
        </w:p>
        <w:p>
          <w:pPr>
            <w:pStyle w:val="Contents2"/>
            <w:rPr>
              <w:rFonts w:eastAsia="Batang;바탕"/>
              <w:sz w:val="24"/>
              <w:szCs w:val="24"/>
              <w:lang w:val="fr-FR" w:eastAsia="en-US"/>
            </w:rPr>
          </w:pPr>
          <w:r>
            <w:rPr>
              <w:lang w:val="fr-FR" w:eastAsia="en-US"/>
            </w:rPr>
            <w:t>4.5</w:t>
          </w:r>
          <w:r>
            <w:rPr>
              <w:rFonts w:eastAsia="Batang;바탕"/>
              <w:sz w:val="24"/>
              <w:szCs w:val="24"/>
              <w:lang w:val="fr-FR" w:eastAsia="en-US"/>
            </w:rPr>
            <w:tab/>
          </w:r>
          <w:r>
            <w:rPr>
              <w:lang w:val="fr-FR" w:eastAsia="en-US"/>
            </w:rPr>
            <w:t>Information attribute definitions</w:t>
            <w:tab/>
          </w:r>
          <w:hyperlink w:anchor="__RefHeading___Toc335749998">
            <w:r>
              <w:rPr>
                <w:rStyle w:val="IndexLink"/>
                <w:lang w:val="fr-FR" w:eastAsia="en-US"/>
              </w:rPr>
              <w:t>20</w:t>
            </w:r>
          </w:hyperlink>
        </w:p>
        <w:p>
          <w:pPr>
            <w:pStyle w:val="Contents3"/>
            <w:rPr>
              <w:rFonts w:eastAsia="Batang;바탕"/>
              <w:sz w:val="24"/>
              <w:szCs w:val="24"/>
              <w:lang w:val="en-US" w:eastAsia="en-US"/>
            </w:rPr>
          </w:pPr>
          <w:r>
            <w:rPr/>
            <w:t>4.5.1</w:t>
          </w:r>
          <w:r>
            <w:rPr>
              <w:rFonts w:eastAsia="Batang;바탕"/>
              <w:sz w:val="24"/>
              <w:szCs w:val="24"/>
              <w:lang w:val="en-US" w:eastAsia="en-US"/>
            </w:rPr>
            <w:tab/>
          </w:r>
          <w:r>
            <w:rPr/>
            <w:t>Definition and legal values</w:t>
            <w:tab/>
          </w:r>
          <w:hyperlink w:anchor="__RefHeading___Toc335749999">
            <w:r>
              <w:rPr>
                <w:rStyle w:val="IndexLink"/>
              </w:rPr>
              <w:t>20</w:t>
            </w:r>
          </w:hyperlink>
        </w:p>
        <w:p>
          <w:pPr>
            <w:pStyle w:val="Contents3"/>
            <w:rPr>
              <w:rFonts w:eastAsia="Batang;바탕"/>
              <w:sz w:val="24"/>
              <w:szCs w:val="24"/>
              <w:lang w:val="en-US" w:eastAsia="en-US"/>
            </w:rPr>
          </w:pPr>
          <w:r>
            <w:rPr/>
            <w:t>4.5.2</w:t>
          </w:r>
          <w:r>
            <w:rPr>
              <w:rFonts w:eastAsia="Batang;바탕"/>
              <w:sz w:val="24"/>
              <w:szCs w:val="24"/>
              <w:lang w:val="en-US" w:eastAsia="en-US"/>
            </w:rPr>
            <w:tab/>
          </w:r>
          <w:r>
            <w:rPr/>
            <w:t>Constraints</w:t>
            <w:tab/>
          </w:r>
          <w:hyperlink w:anchor="__RefHeading___Toc335750000">
            <w:r>
              <w:rPr>
                <w:rStyle w:val="IndexLink"/>
              </w:rPr>
              <w:t>22</w:t>
            </w:r>
          </w:hyperlink>
        </w:p>
        <w:p>
          <w:pPr>
            <w:pStyle w:val="Contents1"/>
            <w:rPr>
              <w:rFonts w:eastAsia="Batang;바탕"/>
              <w:sz w:val="24"/>
              <w:szCs w:val="24"/>
              <w:lang w:val="en-US" w:eastAsia="en-US"/>
            </w:rPr>
          </w:pPr>
          <w:r>
            <w:rPr/>
            <w:t>5</w:t>
          </w:r>
          <w:r>
            <w:rPr>
              <w:rFonts w:eastAsia="Batang;바탕"/>
              <w:sz w:val="24"/>
              <w:szCs w:val="24"/>
              <w:lang w:val="en-US" w:eastAsia="en-US"/>
            </w:rPr>
            <w:tab/>
          </w:r>
          <w:r>
            <w:rPr>
              <w:lang w:val="en-US" w:eastAsia="en-US"/>
            </w:rPr>
            <w:t>IRP descriptions: Interface Definitions</w:t>
          </w:r>
          <w:r>
            <w:rPr/>
            <w:tab/>
          </w:r>
          <w:hyperlink w:anchor="__RefHeading___Toc335750001">
            <w:r>
              <w:rPr>
                <w:rStyle w:val="IndexLink"/>
              </w:rPr>
              <w:t>23</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Class diagram representing interfaces</w:t>
            <w:tab/>
          </w:r>
          <w:hyperlink w:anchor="__RefHeading___Toc335750002">
            <w:r>
              <w:rPr>
                <w:rStyle w:val="IndexLink"/>
              </w:rPr>
              <w:t>23</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Generic rules</w:t>
            <w:tab/>
          </w:r>
          <w:hyperlink w:anchor="__RefHeading___Toc335750003">
            <w:r>
              <w:rPr>
                <w:rStyle w:val="IndexLink"/>
              </w:rPr>
              <w:t>25</w:t>
            </w:r>
          </w:hyperlink>
        </w:p>
        <w:p>
          <w:pPr>
            <w:pStyle w:val="Contents2"/>
            <w:rPr>
              <w:rFonts w:eastAsia="Batang;바탕"/>
              <w:sz w:val="24"/>
              <w:szCs w:val="24"/>
              <w:lang w:val="en-US" w:eastAsia="en-US"/>
            </w:rPr>
          </w:pPr>
          <w:r>
            <w:rPr/>
            <w:t>5.3</w:t>
          </w:r>
          <w:r>
            <w:rPr>
              <w:rFonts w:eastAsia="Batang;바탕"/>
              <w:sz w:val="24"/>
              <w:szCs w:val="24"/>
              <w:lang w:val="en-US" w:eastAsia="en-US"/>
            </w:rPr>
            <w:tab/>
          </w:r>
          <w:r>
            <w:rPr>
              <w:lang w:val="en-US" w:eastAsia="en-US"/>
            </w:rPr>
            <w:t>SwMIRPOperations_1 Interface (M)</w:t>
          </w:r>
          <w:r>
            <w:rPr/>
            <w:tab/>
          </w:r>
          <w:hyperlink w:anchor="__RefHeading___Toc335750004">
            <w:r>
              <w:rPr>
                <w:rStyle w:val="IndexLink"/>
              </w:rPr>
              <w:t>26</w:t>
            </w:r>
          </w:hyperlink>
        </w:p>
        <w:p>
          <w:pPr>
            <w:pStyle w:val="Contents3"/>
            <w:rPr>
              <w:rFonts w:eastAsia="Batang;바탕"/>
              <w:sz w:val="24"/>
              <w:szCs w:val="24"/>
              <w:lang w:val="en-US" w:eastAsia="en-US"/>
            </w:rPr>
          </w:pPr>
          <w:r>
            <w:rPr/>
            <w:t>5.3.1</w:t>
          </w:r>
          <w:r>
            <w:rPr>
              <w:rFonts w:eastAsia="Batang;바탕"/>
              <w:sz w:val="24"/>
              <w:szCs w:val="24"/>
              <w:lang w:val="en-US" w:eastAsia="en-US"/>
            </w:rPr>
            <w:tab/>
          </w:r>
          <w:r>
            <w:rPr/>
            <w:t xml:space="preserve">Operation </w:t>
          </w:r>
          <w:r>
            <w:rPr>
              <w:rFonts w:cs="Courier New" w:ascii="Courier New" w:hAnsi="Courier New"/>
            </w:rPr>
            <w:t xml:space="preserve">listSwMCapabilities </w:t>
          </w:r>
          <w:r>
            <w:rPr/>
            <w:t>(M)</w:t>
            <w:tab/>
          </w:r>
          <w:hyperlink w:anchor="__RefHeading___Toc335750005">
            <w:r>
              <w:rPr>
                <w:rStyle w:val="IndexLink"/>
              </w:rPr>
              <w:t>26</w:t>
            </w:r>
          </w:hyperlink>
        </w:p>
        <w:p>
          <w:pPr>
            <w:pStyle w:val="Contents4"/>
            <w:rPr>
              <w:rFonts w:eastAsia="Batang;바탕"/>
              <w:sz w:val="24"/>
              <w:szCs w:val="24"/>
              <w:lang w:val="en-US" w:eastAsia="en-US"/>
            </w:rPr>
          </w:pPr>
          <w:r>
            <w:rPr/>
            <w:t>5.3.1.1</w:t>
          </w:r>
          <w:r>
            <w:rPr>
              <w:rFonts w:eastAsia="Batang;바탕"/>
              <w:sz w:val="24"/>
              <w:szCs w:val="24"/>
              <w:lang w:val="en-US" w:eastAsia="en-US"/>
            </w:rPr>
            <w:tab/>
          </w:r>
          <w:r>
            <w:rPr/>
            <w:t>Definition</w:t>
            <w:tab/>
          </w:r>
          <w:hyperlink w:anchor="__RefHeading___Toc335750006">
            <w:r>
              <w:rPr>
                <w:rStyle w:val="IndexLink"/>
              </w:rPr>
              <w:t>26</w:t>
            </w:r>
          </w:hyperlink>
        </w:p>
        <w:p>
          <w:pPr>
            <w:pStyle w:val="Contents4"/>
            <w:rPr>
              <w:rFonts w:eastAsia="Batang;바탕"/>
              <w:sz w:val="24"/>
              <w:szCs w:val="24"/>
              <w:lang w:val="en-US" w:eastAsia="en-US"/>
            </w:rPr>
          </w:pPr>
          <w:r>
            <w:rPr/>
            <w:t>5.3.1.2</w:t>
          </w:r>
          <w:r>
            <w:rPr>
              <w:rFonts w:eastAsia="Batang;바탕"/>
              <w:sz w:val="24"/>
              <w:szCs w:val="24"/>
              <w:lang w:val="en-US" w:eastAsia="en-US"/>
            </w:rPr>
            <w:tab/>
          </w:r>
          <w:r>
            <w:rPr/>
            <w:t>Input parameters</w:t>
            <w:tab/>
          </w:r>
          <w:hyperlink w:anchor="__RefHeading___Toc335750007">
            <w:r>
              <w:rPr>
                <w:rStyle w:val="IndexLink"/>
              </w:rPr>
              <w:t>26</w:t>
            </w:r>
          </w:hyperlink>
        </w:p>
        <w:p>
          <w:pPr>
            <w:pStyle w:val="Contents4"/>
            <w:rPr>
              <w:rFonts w:eastAsia="Batang;바탕"/>
              <w:sz w:val="24"/>
              <w:szCs w:val="24"/>
              <w:lang w:val="en-US" w:eastAsia="en-US"/>
            </w:rPr>
          </w:pPr>
          <w:r>
            <w:rPr/>
            <w:t>5.3.1.3</w:t>
          </w:r>
          <w:r>
            <w:rPr>
              <w:rFonts w:eastAsia="Batang;바탕"/>
              <w:sz w:val="24"/>
              <w:szCs w:val="24"/>
              <w:lang w:val="en-US" w:eastAsia="en-US"/>
            </w:rPr>
            <w:tab/>
          </w:r>
          <w:r>
            <w:rPr/>
            <w:t>Output parameters</w:t>
            <w:tab/>
          </w:r>
          <w:hyperlink w:anchor="__RefHeading___Toc335750008">
            <w:r>
              <w:rPr>
                <w:rStyle w:val="IndexLink"/>
              </w:rPr>
              <w:t>26</w:t>
            </w:r>
          </w:hyperlink>
        </w:p>
        <w:p>
          <w:pPr>
            <w:pStyle w:val="Contents4"/>
            <w:rPr>
              <w:rFonts w:eastAsia="Batang;바탕"/>
              <w:sz w:val="24"/>
              <w:szCs w:val="24"/>
              <w:lang w:val="en-US" w:eastAsia="en-US"/>
            </w:rPr>
          </w:pPr>
          <w:r>
            <w:rPr/>
            <w:t>5.3.1.4</w:t>
          </w:r>
          <w:r>
            <w:rPr>
              <w:rFonts w:eastAsia="Batang;바탕"/>
              <w:sz w:val="24"/>
              <w:szCs w:val="24"/>
              <w:lang w:val="en-US" w:eastAsia="en-US"/>
            </w:rPr>
            <w:tab/>
          </w:r>
          <w:r>
            <w:rPr/>
            <w:t>Post-condition</w:t>
            <w:tab/>
          </w:r>
          <w:hyperlink w:anchor="__RefHeading___Toc335750009">
            <w:r>
              <w:rPr>
                <w:rStyle w:val="IndexLink"/>
              </w:rPr>
              <w:t>26</w:t>
            </w:r>
          </w:hyperlink>
        </w:p>
        <w:p>
          <w:pPr>
            <w:pStyle w:val="Contents4"/>
            <w:rPr>
              <w:rFonts w:eastAsia="Batang;바탕"/>
              <w:sz w:val="24"/>
              <w:szCs w:val="24"/>
              <w:lang w:val="en-US" w:eastAsia="en-US"/>
            </w:rPr>
          </w:pPr>
          <w:r>
            <w:rPr/>
            <w:t>5.3.1.5</w:t>
          </w:r>
          <w:r>
            <w:rPr>
              <w:rFonts w:eastAsia="Batang;바탕"/>
              <w:sz w:val="24"/>
              <w:szCs w:val="24"/>
              <w:lang w:val="en-US" w:eastAsia="en-US"/>
            </w:rPr>
            <w:tab/>
          </w:r>
          <w:r>
            <w:rPr/>
            <w:t>Exceptions</w:t>
            <w:tab/>
          </w:r>
          <w:hyperlink w:anchor="__RefHeading___Toc335750010">
            <w:r>
              <w:rPr>
                <w:rStyle w:val="IndexLink"/>
              </w:rPr>
              <w:t>26</w:t>
            </w:r>
          </w:hyperlink>
        </w:p>
        <w:p>
          <w:pPr>
            <w:pStyle w:val="Contents5"/>
            <w:rPr>
              <w:rFonts w:eastAsia="Batang;바탕"/>
              <w:sz w:val="24"/>
              <w:szCs w:val="24"/>
              <w:lang w:val="en-US" w:eastAsia="en-US"/>
            </w:rPr>
          </w:pPr>
          <w:r>
            <w:rPr/>
            <w:t>5.3.1.5.1</w:t>
          </w:r>
          <w:r>
            <w:rPr>
              <w:rFonts w:eastAsia="Batang;바탕"/>
              <w:sz w:val="24"/>
              <w:szCs w:val="24"/>
              <w:lang w:val="en-US" w:eastAsia="en-US"/>
            </w:rPr>
            <w:tab/>
          </w:r>
          <w:r>
            <w:rPr>
              <w:rFonts w:cs="Courier New" w:ascii="Courier New" w:hAnsi="Courier New"/>
            </w:rPr>
            <w:t>operation_failed</w:t>
          </w:r>
          <w:r>
            <w:rPr/>
            <w:tab/>
          </w:r>
          <w:hyperlink w:anchor="__RefHeading___Toc335750011">
            <w:r>
              <w:rPr>
                <w:rStyle w:val="IndexLink"/>
              </w:rPr>
              <w:t>26</w:t>
            </w:r>
          </w:hyperlink>
        </w:p>
        <w:p>
          <w:pPr>
            <w:pStyle w:val="Contents3"/>
            <w:rPr>
              <w:rFonts w:eastAsia="Batang;바탕"/>
              <w:sz w:val="24"/>
              <w:szCs w:val="24"/>
              <w:lang w:val="en-US" w:eastAsia="en-US"/>
            </w:rPr>
          </w:pPr>
          <w:r>
            <w:rPr/>
            <w:t>5.3.2</w:t>
          </w:r>
          <w:r>
            <w:rPr>
              <w:rFonts w:eastAsia="Batang;바탕"/>
              <w:sz w:val="24"/>
              <w:szCs w:val="24"/>
              <w:lang w:val="en-US" w:eastAsia="en-US"/>
            </w:rPr>
            <w:tab/>
          </w:r>
          <w:r>
            <w:rPr/>
            <w:t xml:space="preserve">Operation </w:t>
          </w:r>
          <w:r>
            <w:rPr>
              <w:rFonts w:cs="Courier New" w:ascii="Courier New" w:hAnsi="Courier New"/>
            </w:rPr>
            <w:t xml:space="preserve">listSwMProfiles </w:t>
          </w:r>
          <w:r>
            <w:rPr/>
            <w:t>(M)</w:t>
            <w:tab/>
          </w:r>
          <w:hyperlink w:anchor="__RefHeading___Toc335750012">
            <w:r>
              <w:rPr>
                <w:rStyle w:val="IndexLink"/>
              </w:rPr>
              <w:t>27</w:t>
            </w:r>
          </w:hyperlink>
        </w:p>
        <w:p>
          <w:pPr>
            <w:pStyle w:val="Contents4"/>
            <w:rPr>
              <w:rFonts w:eastAsia="Batang;바탕"/>
              <w:sz w:val="24"/>
              <w:szCs w:val="24"/>
              <w:lang w:val="en-US" w:eastAsia="en-US"/>
            </w:rPr>
          </w:pPr>
          <w:r>
            <w:rPr/>
            <w:t>5.3.2.1</w:t>
          </w:r>
          <w:r>
            <w:rPr>
              <w:rFonts w:eastAsia="Batang;바탕"/>
              <w:sz w:val="24"/>
              <w:szCs w:val="24"/>
              <w:lang w:val="en-US" w:eastAsia="en-US"/>
            </w:rPr>
            <w:tab/>
          </w:r>
          <w:r>
            <w:rPr/>
            <w:t>Definition</w:t>
            <w:tab/>
          </w:r>
          <w:hyperlink w:anchor="__RefHeading___Toc335750013">
            <w:r>
              <w:rPr>
                <w:rStyle w:val="IndexLink"/>
              </w:rPr>
              <w:t>27</w:t>
            </w:r>
          </w:hyperlink>
        </w:p>
        <w:p>
          <w:pPr>
            <w:pStyle w:val="Contents4"/>
            <w:rPr>
              <w:rFonts w:eastAsia="Batang;바탕"/>
              <w:sz w:val="24"/>
              <w:szCs w:val="24"/>
              <w:lang w:val="en-US" w:eastAsia="en-US"/>
            </w:rPr>
          </w:pPr>
          <w:r>
            <w:rPr/>
            <w:t>5.3.2.2</w:t>
          </w:r>
          <w:r>
            <w:rPr>
              <w:rFonts w:eastAsia="Batang;바탕"/>
              <w:sz w:val="24"/>
              <w:szCs w:val="24"/>
              <w:lang w:val="en-US" w:eastAsia="en-US"/>
            </w:rPr>
            <w:tab/>
          </w:r>
          <w:r>
            <w:rPr/>
            <w:t>Input parameters</w:t>
            <w:tab/>
          </w:r>
          <w:hyperlink w:anchor="__RefHeading___Toc335750014">
            <w:r>
              <w:rPr>
                <w:rStyle w:val="IndexLink"/>
              </w:rPr>
              <w:t>27</w:t>
            </w:r>
          </w:hyperlink>
        </w:p>
        <w:p>
          <w:pPr>
            <w:pStyle w:val="Contents4"/>
            <w:rPr>
              <w:rFonts w:eastAsia="Batang;바탕"/>
              <w:sz w:val="24"/>
              <w:szCs w:val="24"/>
              <w:lang w:val="en-US" w:eastAsia="en-US"/>
            </w:rPr>
          </w:pPr>
          <w:r>
            <w:rPr/>
            <w:t>5.3.2.3</w:t>
          </w:r>
          <w:r>
            <w:rPr>
              <w:rFonts w:eastAsia="Batang;바탕"/>
              <w:sz w:val="24"/>
              <w:szCs w:val="24"/>
              <w:lang w:val="en-US" w:eastAsia="en-US"/>
            </w:rPr>
            <w:tab/>
          </w:r>
          <w:r>
            <w:rPr/>
            <w:t>Output parameters</w:t>
            <w:tab/>
          </w:r>
          <w:hyperlink w:anchor="__RefHeading___Toc335750015">
            <w:r>
              <w:rPr>
                <w:rStyle w:val="IndexLink"/>
              </w:rPr>
              <w:t>27</w:t>
            </w:r>
          </w:hyperlink>
        </w:p>
        <w:p>
          <w:pPr>
            <w:pStyle w:val="Contents3"/>
            <w:rPr>
              <w:rFonts w:eastAsia="Batang;바탕"/>
              <w:sz w:val="24"/>
              <w:szCs w:val="24"/>
              <w:lang w:val="en-US" w:eastAsia="en-US"/>
            </w:rPr>
          </w:pPr>
          <w:r>
            <w:rPr/>
            <w:t>5.3.3</w:t>
          </w:r>
          <w:r>
            <w:rPr>
              <w:rFonts w:eastAsia="Batang;바탕"/>
              <w:sz w:val="24"/>
              <w:szCs w:val="24"/>
              <w:lang w:val="en-US" w:eastAsia="en-US"/>
            </w:rPr>
            <w:tab/>
          </w:r>
          <w:r>
            <w:rPr/>
            <w:t xml:space="preserve">Operation </w:t>
          </w:r>
          <w:r>
            <w:rPr>
              <w:rFonts w:cs="Courier New" w:ascii="Courier New" w:hAnsi="Courier New"/>
            </w:rPr>
            <w:t xml:space="preserve">createSwMProfile </w:t>
          </w:r>
          <w:r>
            <w:rPr/>
            <w:t>(M)</w:t>
            <w:tab/>
          </w:r>
          <w:hyperlink w:anchor="__RefHeading___Toc335750016">
            <w:r>
              <w:rPr>
                <w:rStyle w:val="IndexLink"/>
              </w:rPr>
              <w:t>27</w:t>
            </w:r>
          </w:hyperlink>
        </w:p>
        <w:p>
          <w:pPr>
            <w:pStyle w:val="Contents4"/>
            <w:rPr>
              <w:rFonts w:eastAsia="Batang;바탕"/>
              <w:sz w:val="24"/>
              <w:szCs w:val="24"/>
              <w:lang w:val="en-US" w:eastAsia="en-US"/>
            </w:rPr>
          </w:pPr>
          <w:r>
            <w:rPr/>
            <w:t>5.3.3.1</w:t>
          </w:r>
          <w:r>
            <w:rPr>
              <w:rFonts w:eastAsia="Batang;바탕"/>
              <w:sz w:val="24"/>
              <w:szCs w:val="24"/>
              <w:lang w:val="en-US" w:eastAsia="en-US"/>
            </w:rPr>
            <w:tab/>
          </w:r>
          <w:r>
            <w:rPr/>
            <w:t>Definition</w:t>
            <w:tab/>
          </w:r>
          <w:hyperlink w:anchor="__RefHeading___Toc335750017">
            <w:r>
              <w:rPr>
                <w:rStyle w:val="IndexLink"/>
              </w:rPr>
              <w:t>27</w:t>
            </w:r>
          </w:hyperlink>
        </w:p>
        <w:p>
          <w:pPr>
            <w:pStyle w:val="Contents4"/>
            <w:rPr>
              <w:rFonts w:eastAsia="Batang;바탕"/>
              <w:sz w:val="24"/>
              <w:szCs w:val="24"/>
              <w:lang w:val="en-US" w:eastAsia="en-US"/>
            </w:rPr>
          </w:pPr>
          <w:r>
            <w:rPr/>
            <w:t>5.3.3.2</w:t>
          </w:r>
          <w:r>
            <w:rPr>
              <w:rFonts w:eastAsia="Batang;바탕"/>
              <w:sz w:val="24"/>
              <w:szCs w:val="24"/>
              <w:lang w:val="en-US" w:eastAsia="en-US"/>
            </w:rPr>
            <w:tab/>
          </w:r>
          <w:r>
            <w:rPr/>
            <w:t>Input parameters</w:t>
            <w:tab/>
          </w:r>
          <w:hyperlink w:anchor="__RefHeading___Toc335750018">
            <w:r>
              <w:rPr>
                <w:rStyle w:val="IndexLink"/>
              </w:rPr>
              <w:t>27</w:t>
            </w:r>
          </w:hyperlink>
        </w:p>
        <w:p>
          <w:pPr>
            <w:pStyle w:val="Contents4"/>
            <w:rPr>
              <w:rFonts w:eastAsia="Batang;바탕"/>
              <w:sz w:val="24"/>
              <w:szCs w:val="24"/>
              <w:lang w:val="en-US" w:eastAsia="en-US"/>
            </w:rPr>
          </w:pPr>
          <w:r>
            <w:rPr/>
            <w:t>5.3.3.3</w:t>
          </w:r>
          <w:r>
            <w:rPr>
              <w:rFonts w:eastAsia="Batang;바탕"/>
              <w:sz w:val="24"/>
              <w:szCs w:val="24"/>
              <w:lang w:val="en-US" w:eastAsia="en-US"/>
            </w:rPr>
            <w:tab/>
          </w:r>
          <w:r>
            <w:rPr/>
            <w:t>Output parameters</w:t>
            <w:tab/>
          </w:r>
          <w:hyperlink w:anchor="__RefHeading___Toc335750019">
            <w:r>
              <w:rPr>
                <w:rStyle w:val="IndexLink"/>
              </w:rPr>
              <w:t>28</w:t>
            </w:r>
          </w:hyperlink>
        </w:p>
        <w:p>
          <w:pPr>
            <w:pStyle w:val="Contents3"/>
            <w:rPr>
              <w:rFonts w:eastAsia="Batang;바탕"/>
              <w:sz w:val="24"/>
              <w:szCs w:val="24"/>
              <w:lang w:val="en-US" w:eastAsia="en-US"/>
            </w:rPr>
          </w:pPr>
          <w:r>
            <w:rPr/>
            <w:t>5.3.4</w:t>
          </w:r>
          <w:r>
            <w:rPr>
              <w:rFonts w:eastAsia="Batang;바탕"/>
              <w:sz w:val="24"/>
              <w:szCs w:val="24"/>
              <w:lang w:val="en-US" w:eastAsia="en-US"/>
            </w:rPr>
            <w:tab/>
          </w:r>
          <w:r>
            <w:rPr/>
            <w:t xml:space="preserve">Operation </w:t>
          </w:r>
          <w:r>
            <w:rPr>
              <w:rFonts w:cs="Courier New" w:ascii="Courier New" w:hAnsi="Courier New"/>
            </w:rPr>
            <w:t xml:space="preserve">deleteSwMProfile </w:t>
          </w:r>
          <w:r>
            <w:rPr/>
            <w:t>(M)</w:t>
            <w:tab/>
          </w:r>
          <w:hyperlink w:anchor="__RefHeading___Toc335750020">
            <w:r>
              <w:rPr>
                <w:rStyle w:val="IndexLink"/>
              </w:rPr>
              <w:t>28</w:t>
            </w:r>
          </w:hyperlink>
        </w:p>
        <w:p>
          <w:pPr>
            <w:pStyle w:val="Contents4"/>
            <w:rPr>
              <w:rFonts w:eastAsia="Batang;바탕"/>
              <w:sz w:val="24"/>
              <w:szCs w:val="24"/>
              <w:lang w:val="en-US" w:eastAsia="en-US"/>
            </w:rPr>
          </w:pPr>
          <w:r>
            <w:rPr/>
            <w:t>5.3.4.1</w:t>
          </w:r>
          <w:r>
            <w:rPr>
              <w:rFonts w:eastAsia="Batang;바탕"/>
              <w:sz w:val="24"/>
              <w:szCs w:val="24"/>
              <w:lang w:val="en-US" w:eastAsia="en-US"/>
            </w:rPr>
            <w:tab/>
          </w:r>
          <w:r>
            <w:rPr/>
            <w:t>Definition</w:t>
            <w:tab/>
          </w:r>
          <w:hyperlink w:anchor="__RefHeading___Toc335750021">
            <w:r>
              <w:rPr>
                <w:rStyle w:val="IndexLink"/>
              </w:rPr>
              <w:t>28</w:t>
            </w:r>
          </w:hyperlink>
        </w:p>
        <w:p>
          <w:pPr>
            <w:pStyle w:val="Contents4"/>
            <w:rPr>
              <w:rFonts w:eastAsia="Batang;바탕"/>
              <w:sz w:val="24"/>
              <w:szCs w:val="24"/>
              <w:lang w:val="en-US" w:eastAsia="en-US"/>
            </w:rPr>
          </w:pPr>
          <w:r>
            <w:rPr/>
            <w:t>5.3.4.2</w:t>
          </w:r>
          <w:r>
            <w:rPr>
              <w:rFonts w:eastAsia="Batang;바탕"/>
              <w:sz w:val="24"/>
              <w:szCs w:val="24"/>
              <w:lang w:val="en-US" w:eastAsia="en-US"/>
            </w:rPr>
            <w:tab/>
          </w:r>
          <w:r>
            <w:rPr/>
            <w:t>Input parameters</w:t>
            <w:tab/>
          </w:r>
          <w:hyperlink w:anchor="__RefHeading___Toc335750022">
            <w:r>
              <w:rPr>
                <w:rStyle w:val="IndexLink"/>
              </w:rPr>
              <w:t>28</w:t>
            </w:r>
          </w:hyperlink>
        </w:p>
        <w:p>
          <w:pPr>
            <w:pStyle w:val="Contents4"/>
            <w:rPr>
              <w:rFonts w:eastAsia="Batang;바탕"/>
              <w:sz w:val="24"/>
              <w:szCs w:val="24"/>
              <w:lang w:val="en-US" w:eastAsia="en-US"/>
            </w:rPr>
          </w:pPr>
          <w:r>
            <w:rPr/>
            <w:t>5.3.4.3</w:t>
          </w:r>
          <w:r>
            <w:rPr>
              <w:rFonts w:eastAsia="Batang;바탕"/>
              <w:sz w:val="24"/>
              <w:szCs w:val="24"/>
              <w:lang w:val="en-US" w:eastAsia="en-US"/>
            </w:rPr>
            <w:tab/>
          </w:r>
          <w:r>
            <w:rPr/>
            <w:t>Output parameters</w:t>
            <w:tab/>
          </w:r>
          <w:hyperlink w:anchor="__RefHeading___Toc335750023">
            <w:r>
              <w:rPr>
                <w:rStyle w:val="IndexLink"/>
              </w:rPr>
              <w:t>28</w:t>
            </w:r>
          </w:hyperlink>
        </w:p>
        <w:p>
          <w:pPr>
            <w:pStyle w:val="Contents3"/>
            <w:rPr>
              <w:rFonts w:eastAsia="Batang;바탕"/>
              <w:sz w:val="24"/>
              <w:szCs w:val="24"/>
              <w:lang w:val="en-US" w:eastAsia="en-US"/>
            </w:rPr>
          </w:pPr>
          <w:r>
            <w:rPr/>
            <w:t>5.3.5</w:t>
          </w:r>
          <w:r>
            <w:rPr>
              <w:rFonts w:eastAsia="Batang;바탕"/>
              <w:sz w:val="24"/>
              <w:szCs w:val="24"/>
              <w:lang w:val="en-US" w:eastAsia="en-US"/>
            </w:rPr>
            <w:tab/>
          </w:r>
          <w:r>
            <w:rPr/>
            <w:t xml:space="preserve">Operation </w:t>
          </w:r>
          <w:r>
            <w:rPr>
              <w:rFonts w:cs="Courier New" w:ascii="Courier New" w:hAnsi="Courier New"/>
            </w:rPr>
            <w:t xml:space="preserve">listSwMProcesses </w:t>
          </w:r>
          <w:r>
            <w:rPr/>
            <w:t>(M)</w:t>
            <w:tab/>
          </w:r>
          <w:hyperlink w:anchor="__RefHeading___Toc335750024">
            <w:r>
              <w:rPr>
                <w:rStyle w:val="IndexLink"/>
              </w:rPr>
              <w:t>29</w:t>
            </w:r>
          </w:hyperlink>
        </w:p>
        <w:p>
          <w:pPr>
            <w:pStyle w:val="Contents4"/>
            <w:rPr>
              <w:rFonts w:eastAsia="Batang;바탕"/>
              <w:sz w:val="24"/>
              <w:szCs w:val="24"/>
              <w:lang w:val="en-US" w:eastAsia="en-US"/>
            </w:rPr>
          </w:pPr>
          <w:r>
            <w:rPr/>
            <w:t>5.3.5.1</w:t>
          </w:r>
          <w:r>
            <w:rPr>
              <w:rFonts w:eastAsia="Batang;바탕"/>
              <w:sz w:val="24"/>
              <w:szCs w:val="24"/>
              <w:lang w:val="en-US" w:eastAsia="en-US"/>
            </w:rPr>
            <w:tab/>
          </w:r>
          <w:r>
            <w:rPr/>
            <w:t>Definition</w:t>
            <w:tab/>
          </w:r>
          <w:hyperlink w:anchor="__RefHeading___Toc335750025">
            <w:r>
              <w:rPr>
                <w:rStyle w:val="IndexLink"/>
              </w:rPr>
              <w:t>29</w:t>
            </w:r>
          </w:hyperlink>
        </w:p>
        <w:p>
          <w:pPr>
            <w:pStyle w:val="Contents4"/>
            <w:rPr>
              <w:rFonts w:eastAsia="Batang;바탕"/>
              <w:sz w:val="24"/>
              <w:szCs w:val="24"/>
              <w:lang w:val="en-US" w:eastAsia="en-US"/>
            </w:rPr>
          </w:pPr>
          <w:r>
            <w:rPr/>
            <w:t>5.3.5.2</w:t>
          </w:r>
          <w:r>
            <w:rPr>
              <w:rFonts w:eastAsia="Batang;바탕"/>
              <w:sz w:val="24"/>
              <w:szCs w:val="24"/>
              <w:lang w:val="en-US" w:eastAsia="en-US"/>
            </w:rPr>
            <w:tab/>
          </w:r>
          <w:r>
            <w:rPr/>
            <w:t>Input parameters</w:t>
            <w:tab/>
          </w:r>
          <w:hyperlink w:anchor="__RefHeading___Toc335750026">
            <w:r>
              <w:rPr>
                <w:rStyle w:val="IndexLink"/>
              </w:rPr>
              <w:t>29</w:t>
            </w:r>
          </w:hyperlink>
        </w:p>
        <w:p>
          <w:pPr>
            <w:pStyle w:val="Contents4"/>
            <w:rPr>
              <w:rFonts w:eastAsia="Batang;바탕"/>
              <w:sz w:val="24"/>
              <w:szCs w:val="24"/>
              <w:lang w:val="en-US" w:eastAsia="en-US"/>
            </w:rPr>
          </w:pPr>
          <w:r>
            <w:rPr/>
            <w:t>5.3.5.3</w:t>
          </w:r>
          <w:r>
            <w:rPr>
              <w:rFonts w:eastAsia="Batang;바탕"/>
              <w:sz w:val="24"/>
              <w:szCs w:val="24"/>
              <w:lang w:val="en-US" w:eastAsia="en-US"/>
            </w:rPr>
            <w:tab/>
          </w:r>
          <w:r>
            <w:rPr/>
            <w:t>Output parameters</w:t>
            <w:tab/>
          </w:r>
          <w:hyperlink w:anchor="__RefHeading___Toc335750027">
            <w:r>
              <w:rPr>
                <w:rStyle w:val="IndexLink"/>
              </w:rPr>
              <w:t>29</w:t>
            </w:r>
          </w:hyperlink>
        </w:p>
        <w:p>
          <w:pPr>
            <w:pStyle w:val="Contents3"/>
            <w:rPr>
              <w:rFonts w:eastAsia="Batang;바탕"/>
              <w:sz w:val="24"/>
              <w:szCs w:val="24"/>
              <w:lang w:val="en-US" w:eastAsia="en-US"/>
            </w:rPr>
          </w:pPr>
          <w:r>
            <w:rPr/>
            <w:t>5.3.6</w:t>
          </w:r>
          <w:r>
            <w:rPr>
              <w:rFonts w:eastAsia="Batang;바탕"/>
              <w:sz w:val="24"/>
              <w:szCs w:val="24"/>
              <w:lang w:val="en-US" w:eastAsia="en-US"/>
            </w:rPr>
            <w:tab/>
          </w:r>
          <w:r>
            <w:rPr/>
            <w:t xml:space="preserve">Operation </w:t>
          </w:r>
          <w:r>
            <w:rPr>
              <w:rFonts w:cs="Courier New" w:ascii="Courier New" w:hAnsi="Courier New"/>
            </w:rPr>
            <w:t xml:space="preserve">resumeSwMProcess </w:t>
          </w:r>
          <w:r>
            <w:rPr/>
            <w:t>(M)</w:t>
            <w:tab/>
          </w:r>
          <w:hyperlink w:anchor="__RefHeading___Toc335750028">
            <w:r>
              <w:rPr>
                <w:rStyle w:val="IndexLink"/>
              </w:rPr>
              <w:t>29</w:t>
            </w:r>
          </w:hyperlink>
        </w:p>
        <w:p>
          <w:pPr>
            <w:pStyle w:val="Contents4"/>
            <w:rPr>
              <w:rFonts w:eastAsia="Batang;바탕"/>
              <w:sz w:val="24"/>
              <w:szCs w:val="24"/>
              <w:lang w:val="en-US" w:eastAsia="en-US"/>
            </w:rPr>
          </w:pPr>
          <w:r>
            <w:rPr/>
            <w:t>5.3.6.1</w:t>
          </w:r>
          <w:r>
            <w:rPr>
              <w:rFonts w:eastAsia="Batang;바탕"/>
              <w:sz w:val="24"/>
              <w:szCs w:val="24"/>
              <w:lang w:val="en-US" w:eastAsia="en-US"/>
            </w:rPr>
            <w:tab/>
          </w:r>
          <w:r>
            <w:rPr/>
            <w:t>Definition</w:t>
            <w:tab/>
          </w:r>
          <w:hyperlink w:anchor="__RefHeading___Toc335750029">
            <w:r>
              <w:rPr>
                <w:rStyle w:val="IndexLink"/>
              </w:rPr>
              <w:t>29</w:t>
            </w:r>
          </w:hyperlink>
        </w:p>
        <w:p>
          <w:pPr>
            <w:pStyle w:val="Contents4"/>
            <w:rPr>
              <w:rFonts w:eastAsia="Batang;바탕"/>
              <w:sz w:val="24"/>
              <w:szCs w:val="24"/>
              <w:lang w:val="en-US" w:eastAsia="en-US"/>
            </w:rPr>
          </w:pPr>
          <w:r>
            <w:rPr/>
            <w:t>5.3.6.2</w:t>
          </w:r>
          <w:r>
            <w:rPr>
              <w:rFonts w:eastAsia="Batang;바탕"/>
              <w:sz w:val="24"/>
              <w:szCs w:val="24"/>
              <w:lang w:val="en-US" w:eastAsia="en-US"/>
            </w:rPr>
            <w:tab/>
          </w:r>
          <w:r>
            <w:rPr/>
            <w:t>Input parameters</w:t>
            <w:tab/>
          </w:r>
          <w:hyperlink w:anchor="__RefHeading___Toc335750030">
            <w:r>
              <w:rPr>
                <w:rStyle w:val="IndexLink"/>
              </w:rPr>
              <w:t>29</w:t>
            </w:r>
          </w:hyperlink>
        </w:p>
        <w:p>
          <w:pPr>
            <w:pStyle w:val="Contents4"/>
            <w:rPr>
              <w:rFonts w:eastAsia="Batang;바탕"/>
              <w:sz w:val="24"/>
              <w:szCs w:val="24"/>
              <w:lang w:val="en-US" w:eastAsia="en-US"/>
            </w:rPr>
          </w:pPr>
          <w:r>
            <w:rPr/>
            <w:t>5.3.6.3</w:t>
          </w:r>
          <w:r>
            <w:rPr>
              <w:rFonts w:eastAsia="Batang;바탕"/>
              <w:sz w:val="24"/>
              <w:szCs w:val="24"/>
              <w:lang w:val="en-US" w:eastAsia="en-US"/>
            </w:rPr>
            <w:tab/>
          </w:r>
          <w:r>
            <w:rPr/>
            <w:t>Output parameters</w:t>
            <w:tab/>
          </w:r>
          <w:hyperlink w:anchor="__RefHeading___Toc335750031">
            <w:r>
              <w:rPr>
                <w:rStyle w:val="IndexLink"/>
              </w:rPr>
              <w:t>30</w:t>
            </w:r>
          </w:hyperlink>
        </w:p>
        <w:p>
          <w:pPr>
            <w:pStyle w:val="Contents3"/>
            <w:rPr>
              <w:rFonts w:eastAsia="Batang;바탕"/>
              <w:sz w:val="24"/>
              <w:szCs w:val="24"/>
              <w:lang w:val="en-US" w:eastAsia="en-US"/>
            </w:rPr>
          </w:pPr>
          <w:r>
            <w:rPr/>
            <w:t>5.3.7</w:t>
          </w:r>
          <w:r>
            <w:rPr>
              <w:rFonts w:eastAsia="Batang;바탕"/>
              <w:sz w:val="24"/>
              <w:szCs w:val="24"/>
              <w:lang w:val="en-US" w:eastAsia="en-US"/>
            </w:rPr>
            <w:tab/>
          </w:r>
          <w:r>
            <w:rPr>
              <w:lang w:val="sv-SE" w:eastAsia="en-US"/>
            </w:rPr>
            <w:t xml:space="preserve">Operation </w:t>
          </w:r>
          <w:r>
            <w:rPr>
              <w:rFonts w:cs="Courier New" w:ascii="Courier New" w:hAnsi="Courier New"/>
              <w:lang w:val="sv-SE" w:eastAsia="en-US"/>
            </w:rPr>
            <w:t xml:space="preserve">swFallback </w:t>
          </w:r>
          <w:r>
            <w:rPr>
              <w:lang w:val="sv-SE" w:eastAsia="en-US"/>
            </w:rPr>
            <w:t>(M)</w:t>
          </w:r>
          <w:r>
            <w:rPr/>
            <w:tab/>
          </w:r>
          <w:hyperlink w:anchor="__RefHeading___Toc335750032">
            <w:r>
              <w:rPr>
                <w:rStyle w:val="IndexLink"/>
              </w:rPr>
              <w:t>30</w:t>
            </w:r>
          </w:hyperlink>
        </w:p>
        <w:p>
          <w:pPr>
            <w:pStyle w:val="Contents4"/>
            <w:rPr>
              <w:rFonts w:eastAsia="Batang;바탕"/>
              <w:sz w:val="24"/>
              <w:szCs w:val="24"/>
              <w:lang w:val="en-US" w:eastAsia="en-US"/>
            </w:rPr>
          </w:pPr>
          <w:r>
            <w:rPr/>
            <w:t>5.3.7.1</w:t>
          </w:r>
          <w:r>
            <w:rPr>
              <w:rFonts w:eastAsia="Batang;바탕"/>
              <w:sz w:val="24"/>
              <w:szCs w:val="24"/>
              <w:lang w:val="en-US" w:eastAsia="en-US"/>
            </w:rPr>
            <w:tab/>
          </w:r>
          <w:r>
            <w:rPr>
              <w:lang w:val="sv-SE" w:eastAsia="en-US"/>
            </w:rPr>
            <w:t>Definition</w:t>
          </w:r>
          <w:r>
            <w:rPr/>
            <w:tab/>
          </w:r>
          <w:hyperlink w:anchor="__RefHeading___Toc335750033">
            <w:r>
              <w:rPr>
                <w:rStyle w:val="IndexLink"/>
              </w:rPr>
              <w:t>30</w:t>
            </w:r>
          </w:hyperlink>
        </w:p>
        <w:p>
          <w:pPr>
            <w:pStyle w:val="Contents4"/>
            <w:rPr>
              <w:rFonts w:eastAsia="Batang;바탕"/>
              <w:sz w:val="24"/>
              <w:szCs w:val="24"/>
              <w:lang w:val="en-US" w:eastAsia="en-US"/>
            </w:rPr>
          </w:pPr>
          <w:r>
            <w:rPr/>
            <w:t>5.3.7.2</w:t>
          </w:r>
          <w:r>
            <w:rPr>
              <w:rFonts w:eastAsia="Batang;바탕"/>
              <w:sz w:val="24"/>
              <w:szCs w:val="24"/>
              <w:lang w:val="en-US" w:eastAsia="en-US"/>
            </w:rPr>
            <w:tab/>
          </w:r>
          <w:r>
            <w:rPr/>
            <w:t>Input parameters</w:t>
            <w:tab/>
          </w:r>
          <w:hyperlink w:anchor="__RefHeading___Toc335750034">
            <w:r>
              <w:rPr>
                <w:rStyle w:val="IndexLink"/>
              </w:rPr>
              <w:t>30</w:t>
            </w:r>
          </w:hyperlink>
        </w:p>
        <w:p>
          <w:pPr>
            <w:pStyle w:val="Contents4"/>
            <w:rPr>
              <w:rFonts w:eastAsia="Batang;바탕"/>
              <w:sz w:val="24"/>
              <w:szCs w:val="24"/>
              <w:lang w:val="en-US" w:eastAsia="en-US"/>
            </w:rPr>
          </w:pPr>
          <w:r>
            <w:rPr/>
            <w:t>5.3.7.3</w:t>
          </w:r>
          <w:r>
            <w:rPr>
              <w:rFonts w:eastAsia="Batang;바탕"/>
              <w:sz w:val="24"/>
              <w:szCs w:val="24"/>
              <w:lang w:val="en-US" w:eastAsia="en-US"/>
            </w:rPr>
            <w:tab/>
          </w:r>
          <w:r>
            <w:rPr/>
            <w:t>Output parameters</w:t>
            <w:tab/>
          </w:r>
          <w:hyperlink w:anchor="__RefHeading___Toc335750035">
            <w:r>
              <w:rPr>
                <w:rStyle w:val="IndexLink"/>
              </w:rPr>
              <w:t>30</w:t>
            </w:r>
          </w:hyperlink>
        </w:p>
        <w:p>
          <w:pPr>
            <w:pStyle w:val="Contents3"/>
            <w:rPr>
              <w:rFonts w:eastAsia="Batang;바탕"/>
              <w:sz w:val="24"/>
              <w:szCs w:val="24"/>
              <w:lang w:val="en-US" w:eastAsia="en-US"/>
            </w:rPr>
          </w:pPr>
          <w:r>
            <w:rPr/>
            <w:t>5.3.8</w:t>
          </w:r>
          <w:r>
            <w:rPr>
              <w:rFonts w:eastAsia="Batang;바탕"/>
              <w:sz w:val="24"/>
              <w:szCs w:val="24"/>
              <w:lang w:val="en-US" w:eastAsia="en-US"/>
            </w:rPr>
            <w:tab/>
          </w:r>
          <w:r>
            <w:rPr/>
            <w:t xml:space="preserve">Operation </w:t>
          </w:r>
          <w:r>
            <w:rPr>
              <w:rFonts w:cs="Courier New" w:ascii="Courier New" w:hAnsi="Courier New"/>
            </w:rPr>
            <w:t xml:space="preserve">terminateSwMProcess </w:t>
          </w:r>
          <w:r>
            <w:rPr/>
            <w:t>(M)</w:t>
            <w:tab/>
          </w:r>
          <w:hyperlink w:anchor="__RefHeading___Toc335750036">
            <w:r>
              <w:rPr>
                <w:rStyle w:val="IndexLink"/>
              </w:rPr>
              <w:t>31</w:t>
            </w:r>
          </w:hyperlink>
        </w:p>
        <w:p>
          <w:pPr>
            <w:pStyle w:val="Contents4"/>
            <w:rPr>
              <w:rFonts w:eastAsia="Batang;바탕"/>
              <w:sz w:val="24"/>
              <w:szCs w:val="24"/>
              <w:lang w:val="en-US" w:eastAsia="en-US"/>
            </w:rPr>
          </w:pPr>
          <w:r>
            <w:rPr/>
            <w:t>5.3.8.1</w:t>
          </w:r>
          <w:r>
            <w:rPr>
              <w:rFonts w:eastAsia="Batang;바탕"/>
              <w:sz w:val="24"/>
              <w:szCs w:val="24"/>
              <w:lang w:val="en-US" w:eastAsia="en-US"/>
            </w:rPr>
            <w:tab/>
          </w:r>
          <w:r>
            <w:rPr/>
            <w:t>Definition</w:t>
            <w:tab/>
          </w:r>
          <w:hyperlink w:anchor="__RefHeading___Toc335750037">
            <w:r>
              <w:rPr>
                <w:rStyle w:val="IndexLink"/>
              </w:rPr>
              <w:t>31</w:t>
            </w:r>
          </w:hyperlink>
        </w:p>
        <w:p>
          <w:pPr>
            <w:pStyle w:val="Contents4"/>
            <w:rPr>
              <w:rFonts w:eastAsia="Batang;바탕"/>
              <w:sz w:val="24"/>
              <w:szCs w:val="24"/>
              <w:lang w:val="en-US" w:eastAsia="en-US"/>
            </w:rPr>
          </w:pPr>
          <w:r>
            <w:rPr/>
            <w:t>5.3.8.2</w:t>
          </w:r>
          <w:r>
            <w:rPr>
              <w:rFonts w:eastAsia="Batang;바탕"/>
              <w:sz w:val="24"/>
              <w:szCs w:val="24"/>
              <w:lang w:val="en-US" w:eastAsia="en-US"/>
            </w:rPr>
            <w:tab/>
          </w:r>
          <w:r>
            <w:rPr/>
            <w:t>Input parameters</w:t>
            <w:tab/>
          </w:r>
          <w:hyperlink w:anchor="__RefHeading___Toc335750038">
            <w:r>
              <w:rPr>
                <w:rStyle w:val="IndexLink"/>
              </w:rPr>
              <w:t>31</w:t>
            </w:r>
          </w:hyperlink>
        </w:p>
        <w:p>
          <w:pPr>
            <w:pStyle w:val="Contents4"/>
            <w:rPr>
              <w:rFonts w:eastAsia="Batang;바탕"/>
              <w:sz w:val="24"/>
              <w:szCs w:val="24"/>
              <w:lang w:val="en-US" w:eastAsia="en-US"/>
            </w:rPr>
          </w:pPr>
          <w:r>
            <w:rPr/>
            <w:t>5.3.8.3</w:t>
          </w:r>
          <w:r>
            <w:rPr>
              <w:rFonts w:eastAsia="Batang;바탕"/>
              <w:sz w:val="24"/>
              <w:szCs w:val="24"/>
              <w:lang w:val="en-US" w:eastAsia="en-US"/>
            </w:rPr>
            <w:tab/>
          </w:r>
          <w:r>
            <w:rPr/>
            <w:t>Output parameters</w:t>
            <w:tab/>
          </w:r>
          <w:hyperlink w:anchor="__RefHeading___Toc335750039">
            <w:r>
              <w:rPr>
                <w:rStyle w:val="IndexLink"/>
              </w:rPr>
              <w:t>31</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SwMIRPOperations_2 Interface (O)</w:t>
            <w:tab/>
          </w:r>
          <w:hyperlink w:anchor="__RefHeading___Toc335750040">
            <w:r>
              <w:rPr>
                <w:rStyle w:val="IndexLink"/>
              </w:rPr>
              <w:t>32</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t xml:space="preserve">Operation </w:t>
          </w:r>
          <w:r>
            <w:rPr>
              <w:rFonts w:cs="Courier New" w:ascii="Courier New" w:hAnsi="Courier New"/>
            </w:rPr>
            <w:t xml:space="preserve">changeSwMProfile </w:t>
          </w:r>
          <w:r>
            <w:rPr/>
            <w:t>(O)</w:t>
            <w:tab/>
          </w:r>
          <w:hyperlink w:anchor="__RefHeading___Toc335750041">
            <w:r>
              <w:rPr>
                <w:rStyle w:val="IndexLink"/>
              </w:rPr>
              <w:t>32</w:t>
            </w:r>
          </w:hyperlink>
        </w:p>
        <w:p>
          <w:pPr>
            <w:pStyle w:val="Contents4"/>
            <w:rPr>
              <w:rFonts w:eastAsia="Batang;바탕"/>
              <w:sz w:val="24"/>
              <w:szCs w:val="24"/>
              <w:lang w:val="en-US" w:eastAsia="en-US"/>
            </w:rPr>
          </w:pPr>
          <w:r>
            <w:rPr/>
            <w:t>5.4.1.1</w:t>
          </w:r>
          <w:r>
            <w:rPr>
              <w:rFonts w:eastAsia="Batang;바탕"/>
              <w:sz w:val="24"/>
              <w:szCs w:val="24"/>
              <w:lang w:val="en-US" w:eastAsia="en-US"/>
            </w:rPr>
            <w:tab/>
          </w:r>
          <w:r>
            <w:rPr/>
            <w:t>Definition</w:t>
            <w:tab/>
          </w:r>
          <w:hyperlink w:anchor="__RefHeading___Toc335750042">
            <w:r>
              <w:rPr>
                <w:rStyle w:val="IndexLink"/>
              </w:rPr>
              <w:t>32</w:t>
            </w:r>
          </w:hyperlink>
        </w:p>
        <w:p>
          <w:pPr>
            <w:pStyle w:val="Contents4"/>
            <w:rPr>
              <w:rFonts w:eastAsia="Batang;바탕"/>
              <w:sz w:val="24"/>
              <w:szCs w:val="24"/>
              <w:lang w:val="en-US" w:eastAsia="en-US"/>
            </w:rPr>
          </w:pPr>
          <w:r>
            <w:rPr/>
            <w:t>5.4.1.2</w:t>
          </w:r>
          <w:r>
            <w:rPr>
              <w:rFonts w:eastAsia="Batang;바탕"/>
              <w:sz w:val="24"/>
              <w:szCs w:val="24"/>
              <w:lang w:val="en-US" w:eastAsia="en-US"/>
            </w:rPr>
            <w:tab/>
          </w:r>
          <w:r>
            <w:rPr/>
            <w:t>Input parameters</w:t>
            <w:tab/>
          </w:r>
          <w:hyperlink w:anchor="__RefHeading___Toc335750043">
            <w:r>
              <w:rPr>
                <w:rStyle w:val="IndexLink"/>
              </w:rPr>
              <w:t>32</w:t>
            </w:r>
          </w:hyperlink>
        </w:p>
        <w:p>
          <w:pPr>
            <w:pStyle w:val="Contents4"/>
            <w:rPr>
              <w:rFonts w:eastAsia="Batang;바탕"/>
              <w:sz w:val="24"/>
              <w:szCs w:val="24"/>
              <w:lang w:val="en-US" w:eastAsia="en-US"/>
            </w:rPr>
          </w:pPr>
          <w:r>
            <w:rPr/>
            <w:t>5.4.1.3</w:t>
          </w:r>
          <w:r>
            <w:rPr>
              <w:rFonts w:eastAsia="Batang;바탕"/>
              <w:sz w:val="24"/>
              <w:szCs w:val="24"/>
              <w:lang w:val="en-US" w:eastAsia="en-US"/>
            </w:rPr>
            <w:tab/>
          </w:r>
          <w:r>
            <w:rPr/>
            <w:t>Output parameters</w:t>
            <w:tab/>
          </w:r>
          <w:hyperlink w:anchor="__RefHeading___Toc335750044">
            <w:r>
              <w:rPr>
                <w:rStyle w:val="IndexLink"/>
              </w:rPr>
              <w:t>32</w:t>
            </w:r>
          </w:hyperlink>
        </w:p>
        <w:p>
          <w:pPr>
            <w:pStyle w:val="Contents4"/>
            <w:rPr>
              <w:rFonts w:eastAsia="Batang;바탕"/>
              <w:sz w:val="24"/>
              <w:szCs w:val="24"/>
              <w:lang w:val="en-US" w:eastAsia="en-US"/>
            </w:rPr>
          </w:pPr>
          <w:r>
            <w:rPr/>
            <w:t>5.4.1.4</w:t>
          </w:r>
          <w:r>
            <w:rPr>
              <w:rFonts w:eastAsia="Batang;바탕"/>
              <w:sz w:val="24"/>
              <w:szCs w:val="24"/>
              <w:lang w:val="en-US" w:eastAsia="en-US"/>
            </w:rPr>
            <w:tab/>
          </w:r>
          <w:r>
            <w:rPr/>
            <w:t>Constraints</w:t>
            <w:tab/>
          </w:r>
          <w:hyperlink w:anchor="__RefHeading___Toc335750045">
            <w:r>
              <w:rPr>
                <w:rStyle w:val="IndexLink"/>
              </w:rPr>
              <w:t>33</w:t>
            </w:r>
          </w:hyperlink>
        </w:p>
        <w:p>
          <w:pPr>
            <w:pStyle w:val="Contents2"/>
            <w:rPr>
              <w:rFonts w:eastAsia="Batang;바탕"/>
              <w:sz w:val="24"/>
              <w:szCs w:val="24"/>
              <w:lang w:val="en-US" w:eastAsia="en-US"/>
            </w:rPr>
          </w:pPr>
          <w:r>
            <w:rPr/>
            <w:t>5.5</w:t>
          </w:r>
          <w:r>
            <w:rPr>
              <w:rFonts w:eastAsia="Batang;바탕"/>
              <w:sz w:val="24"/>
              <w:szCs w:val="24"/>
              <w:lang w:val="en-US" w:eastAsia="en-US"/>
            </w:rPr>
            <w:tab/>
          </w:r>
          <w:r>
            <w:rPr/>
            <w:t>SwMIRPNotifications_1 Interface (M)</w:t>
            <w:tab/>
          </w:r>
          <w:hyperlink w:anchor="__RefHeading___Toc335750046">
            <w:r>
              <w:rPr>
                <w:rStyle w:val="IndexLink"/>
              </w:rPr>
              <w:t>34</w:t>
            </w:r>
          </w:hyperlink>
        </w:p>
        <w:p>
          <w:pPr>
            <w:pStyle w:val="Contents3"/>
            <w:rPr>
              <w:rFonts w:eastAsia="Batang;바탕"/>
              <w:sz w:val="24"/>
              <w:szCs w:val="24"/>
              <w:lang w:val="en-US" w:eastAsia="en-US"/>
            </w:rPr>
          </w:pPr>
          <w:r>
            <w:rPr/>
            <w:t>5.5.1</w:t>
          </w:r>
          <w:r>
            <w:rPr>
              <w:rFonts w:eastAsia="Batang;바탕"/>
              <w:sz w:val="24"/>
              <w:szCs w:val="24"/>
              <w:lang w:val="en-US" w:eastAsia="en-US"/>
            </w:rPr>
            <w:tab/>
          </w:r>
          <w:r>
            <w:rPr>
              <w:lang w:val="en-US" w:eastAsia="en-US"/>
            </w:rPr>
            <w:t xml:space="preserve">Notification </w:t>
          </w:r>
          <w:r>
            <w:rPr>
              <w:rFonts w:cs="Courier New" w:ascii="Courier New" w:hAnsi="Courier New"/>
              <w:lang w:val="en-US" w:eastAsia="en-US"/>
            </w:rPr>
            <w:t xml:space="preserve">notifySwMProfileCreation </w:t>
          </w:r>
          <w:r>
            <w:rPr>
              <w:lang w:val="en-US" w:eastAsia="en-US"/>
            </w:rPr>
            <w:t>(M)</w:t>
          </w:r>
          <w:r>
            <w:rPr/>
            <w:tab/>
          </w:r>
          <w:hyperlink w:anchor="__RefHeading___Toc335750047">
            <w:r>
              <w:rPr>
                <w:rStyle w:val="IndexLink"/>
              </w:rPr>
              <w:t>34</w:t>
            </w:r>
          </w:hyperlink>
        </w:p>
        <w:p>
          <w:pPr>
            <w:pStyle w:val="Contents4"/>
            <w:rPr>
              <w:rFonts w:eastAsia="Batang;바탕"/>
              <w:sz w:val="24"/>
              <w:szCs w:val="24"/>
              <w:lang w:val="en-US" w:eastAsia="en-US"/>
            </w:rPr>
          </w:pPr>
          <w:r>
            <w:rPr/>
            <w:t>5.5.1.1</w:t>
          </w:r>
          <w:r>
            <w:rPr>
              <w:rFonts w:eastAsia="Batang;바탕"/>
              <w:sz w:val="24"/>
              <w:szCs w:val="24"/>
              <w:lang w:val="en-US" w:eastAsia="en-US"/>
            </w:rPr>
            <w:tab/>
          </w:r>
          <w:r>
            <w:rPr/>
            <w:t>Definition</w:t>
            <w:tab/>
          </w:r>
          <w:hyperlink w:anchor="__RefHeading___Toc335750048">
            <w:r>
              <w:rPr>
                <w:rStyle w:val="IndexLink"/>
              </w:rPr>
              <w:t>34</w:t>
            </w:r>
          </w:hyperlink>
        </w:p>
        <w:p>
          <w:pPr>
            <w:pStyle w:val="Contents4"/>
            <w:rPr>
              <w:rFonts w:eastAsia="Batang;바탕"/>
              <w:sz w:val="24"/>
              <w:szCs w:val="24"/>
              <w:lang w:val="en-US" w:eastAsia="en-US"/>
            </w:rPr>
          </w:pPr>
          <w:r>
            <w:rPr/>
            <w:t>5.5.1.2</w:t>
          </w:r>
          <w:r>
            <w:rPr>
              <w:rFonts w:eastAsia="Batang;바탕"/>
              <w:sz w:val="24"/>
              <w:szCs w:val="24"/>
              <w:lang w:val="en-US" w:eastAsia="en-US"/>
            </w:rPr>
            <w:tab/>
          </w:r>
          <w:r>
            <w:rPr/>
            <w:t>Input parameters</w:t>
            <w:tab/>
          </w:r>
          <w:hyperlink w:anchor="__RefHeading___Toc335750049">
            <w:r>
              <w:rPr>
                <w:rStyle w:val="IndexLink"/>
              </w:rPr>
              <w:t>34</w:t>
            </w:r>
          </w:hyperlink>
        </w:p>
        <w:p>
          <w:pPr>
            <w:pStyle w:val="Contents3"/>
            <w:rPr>
              <w:rFonts w:eastAsia="Batang;바탕"/>
              <w:sz w:val="24"/>
              <w:szCs w:val="24"/>
              <w:lang w:val="en-US" w:eastAsia="en-US"/>
            </w:rPr>
          </w:pPr>
          <w:r>
            <w:rPr/>
            <w:t>5.5.2</w:t>
          </w:r>
          <w:r>
            <w:rPr>
              <w:rFonts w:eastAsia="Batang;바탕"/>
              <w:sz w:val="24"/>
              <w:szCs w:val="24"/>
              <w:lang w:val="en-US" w:eastAsia="en-US"/>
            </w:rPr>
            <w:tab/>
          </w:r>
          <w:r>
            <w:rPr>
              <w:lang w:val="en-US" w:eastAsia="en-US"/>
            </w:rPr>
            <w:t xml:space="preserve">Notification </w:t>
          </w:r>
          <w:r>
            <w:rPr>
              <w:rFonts w:cs="Courier New" w:ascii="Courier New" w:hAnsi="Courier New"/>
              <w:lang w:val="en-US" w:eastAsia="en-US"/>
            </w:rPr>
            <w:t xml:space="preserve">notifySwMProfileDeletion </w:t>
          </w:r>
          <w:r>
            <w:rPr>
              <w:lang w:val="en-US" w:eastAsia="en-US"/>
            </w:rPr>
            <w:t>(M)</w:t>
          </w:r>
          <w:r>
            <w:rPr/>
            <w:tab/>
          </w:r>
          <w:hyperlink w:anchor="__RefHeading___Toc335750050">
            <w:r>
              <w:rPr>
                <w:rStyle w:val="IndexLink"/>
              </w:rPr>
              <w:t>34</w:t>
            </w:r>
          </w:hyperlink>
        </w:p>
        <w:p>
          <w:pPr>
            <w:pStyle w:val="Contents4"/>
            <w:rPr>
              <w:rFonts w:eastAsia="Batang;바탕"/>
              <w:sz w:val="24"/>
              <w:szCs w:val="24"/>
              <w:lang w:val="en-US" w:eastAsia="en-US"/>
            </w:rPr>
          </w:pPr>
          <w:r>
            <w:rPr/>
            <w:t>5.5.2.1</w:t>
          </w:r>
          <w:r>
            <w:rPr>
              <w:rFonts w:eastAsia="Batang;바탕"/>
              <w:sz w:val="24"/>
              <w:szCs w:val="24"/>
              <w:lang w:val="en-US" w:eastAsia="en-US"/>
            </w:rPr>
            <w:tab/>
          </w:r>
          <w:r>
            <w:rPr/>
            <w:t>Definition</w:t>
            <w:tab/>
          </w:r>
          <w:hyperlink w:anchor="__RefHeading___Toc335750051">
            <w:r>
              <w:rPr>
                <w:rStyle w:val="IndexLink"/>
              </w:rPr>
              <w:t>34</w:t>
            </w:r>
          </w:hyperlink>
        </w:p>
        <w:p>
          <w:pPr>
            <w:pStyle w:val="Contents4"/>
            <w:rPr>
              <w:rFonts w:eastAsia="Batang;바탕"/>
              <w:sz w:val="24"/>
              <w:szCs w:val="24"/>
              <w:lang w:val="en-US" w:eastAsia="en-US"/>
            </w:rPr>
          </w:pPr>
          <w:r>
            <w:rPr/>
            <w:t>5.5.2.2</w:t>
          </w:r>
          <w:r>
            <w:rPr>
              <w:rFonts w:eastAsia="Batang;바탕"/>
              <w:sz w:val="24"/>
              <w:szCs w:val="24"/>
              <w:lang w:val="en-US" w:eastAsia="en-US"/>
            </w:rPr>
            <w:tab/>
          </w:r>
          <w:r>
            <w:rPr/>
            <w:t>Input parameters</w:t>
            <w:tab/>
          </w:r>
          <w:hyperlink w:anchor="__RefHeading___Toc335750052">
            <w:r>
              <w:rPr>
                <w:rStyle w:val="IndexLink"/>
              </w:rPr>
              <w:t>34</w:t>
            </w:r>
          </w:hyperlink>
        </w:p>
        <w:p>
          <w:pPr>
            <w:pStyle w:val="Contents3"/>
            <w:rPr>
              <w:rFonts w:eastAsia="Batang;바탕"/>
              <w:sz w:val="24"/>
              <w:szCs w:val="24"/>
              <w:lang w:val="en-US" w:eastAsia="en-US"/>
            </w:rPr>
          </w:pPr>
          <w:r>
            <w:rPr/>
            <w:t>5.5.3</w:t>
          </w:r>
          <w:r>
            <w:rPr>
              <w:rFonts w:eastAsia="Batang;바탕"/>
              <w:sz w:val="24"/>
              <w:szCs w:val="24"/>
              <w:lang w:val="en-US" w:eastAsia="en-US"/>
            </w:rPr>
            <w:tab/>
          </w:r>
          <w:r>
            <w:rPr>
              <w:lang w:val="en-US" w:eastAsia="en-US"/>
            </w:rPr>
            <w:t xml:space="preserve">Notification </w:t>
          </w:r>
          <w:r>
            <w:rPr>
              <w:rFonts w:cs="Courier New" w:ascii="Courier New" w:hAnsi="Courier New"/>
              <w:lang w:val="en-US" w:eastAsia="en-US"/>
            </w:rPr>
            <w:t xml:space="preserve">notifySwMProcessCreation </w:t>
          </w:r>
          <w:r>
            <w:rPr>
              <w:lang w:val="en-US" w:eastAsia="en-US"/>
            </w:rPr>
            <w:t>(M)</w:t>
          </w:r>
          <w:r>
            <w:rPr/>
            <w:tab/>
          </w:r>
          <w:hyperlink w:anchor="__RefHeading___Toc335750053">
            <w:r>
              <w:rPr>
                <w:rStyle w:val="IndexLink"/>
              </w:rPr>
              <w:t>35</w:t>
            </w:r>
          </w:hyperlink>
        </w:p>
        <w:p>
          <w:pPr>
            <w:pStyle w:val="Contents4"/>
            <w:rPr>
              <w:rFonts w:eastAsia="Batang;바탕"/>
              <w:sz w:val="24"/>
              <w:szCs w:val="24"/>
              <w:lang w:val="en-US" w:eastAsia="en-US"/>
            </w:rPr>
          </w:pPr>
          <w:r>
            <w:rPr/>
            <w:t>5.5.3.1</w:t>
          </w:r>
          <w:r>
            <w:rPr>
              <w:rFonts w:eastAsia="Batang;바탕"/>
              <w:sz w:val="24"/>
              <w:szCs w:val="24"/>
              <w:lang w:val="en-US" w:eastAsia="en-US"/>
            </w:rPr>
            <w:tab/>
          </w:r>
          <w:r>
            <w:rPr/>
            <w:t>Definition</w:t>
            <w:tab/>
          </w:r>
          <w:hyperlink w:anchor="__RefHeading___Toc335750054">
            <w:r>
              <w:rPr>
                <w:rStyle w:val="IndexLink"/>
              </w:rPr>
              <w:t>35</w:t>
            </w:r>
          </w:hyperlink>
        </w:p>
        <w:p>
          <w:pPr>
            <w:pStyle w:val="Contents4"/>
            <w:rPr>
              <w:rFonts w:eastAsia="Batang;바탕"/>
              <w:sz w:val="24"/>
              <w:szCs w:val="24"/>
              <w:lang w:val="en-US" w:eastAsia="en-US"/>
            </w:rPr>
          </w:pPr>
          <w:r>
            <w:rPr/>
            <w:t>5.5.3.2</w:t>
          </w:r>
          <w:r>
            <w:rPr>
              <w:rFonts w:eastAsia="Batang;바탕"/>
              <w:sz w:val="24"/>
              <w:szCs w:val="24"/>
              <w:lang w:val="en-US" w:eastAsia="en-US"/>
            </w:rPr>
            <w:tab/>
          </w:r>
          <w:r>
            <w:rPr/>
            <w:t>Input parameters</w:t>
            <w:tab/>
          </w:r>
          <w:hyperlink w:anchor="__RefHeading___Toc335750055">
            <w:r>
              <w:rPr>
                <w:rStyle w:val="IndexLink"/>
              </w:rPr>
              <w:t>35</w:t>
            </w:r>
          </w:hyperlink>
        </w:p>
        <w:p>
          <w:pPr>
            <w:pStyle w:val="Contents3"/>
            <w:rPr>
              <w:rFonts w:eastAsia="Batang;바탕"/>
              <w:sz w:val="24"/>
              <w:szCs w:val="24"/>
              <w:lang w:val="en-US" w:eastAsia="en-US"/>
            </w:rPr>
          </w:pPr>
          <w:r>
            <w:rPr/>
            <w:t>5.5.4</w:t>
          </w:r>
          <w:r>
            <w:rPr>
              <w:rFonts w:eastAsia="Batang;바탕"/>
              <w:sz w:val="24"/>
              <w:szCs w:val="24"/>
              <w:lang w:val="en-US" w:eastAsia="en-US"/>
            </w:rPr>
            <w:tab/>
          </w:r>
          <w:r>
            <w:rPr>
              <w:lang w:val="en-US" w:eastAsia="en-US"/>
            </w:rPr>
            <w:t xml:space="preserve">Notification </w:t>
          </w:r>
          <w:r>
            <w:rPr>
              <w:rFonts w:cs="Courier New" w:ascii="Courier New" w:hAnsi="Courier New"/>
              <w:lang w:val="en-US" w:eastAsia="en-US"/>
            </w:rPr>
            <w:t xml:space="preserve">notifySwMProcessStage </w:t>
          </w:r>
          <w:r>
            <w:rPr>
              <w:lang w:val="en-US" w:eastAsia="en-US"/>
            </w:rPr>
            <w:t>(M)</w:t>
          </w:r>
          <w:r>
            <w:rPr/>
            <w:tab/>
          </w:r>
          <w:hyperlink w:anchor="__RefHeading___Toc335750056">
            <w:r>
              <w:rPr>
                <w:rStyle w:val="IndexLink"/>
              </w:rPr>
              <w:t>35</w:t>
            </w:r>
          </w:hyperlink>
        </w:p>
        <w:p>
          <w:pPr>
            <w:pStyle w:val="Contents4"/>
            <w:rPr>
              <w:rFonts w:eastAsia="Batang;바탕"/>
              <w:sz w:val="24"/>
              <w:szCs w:val="24"/>
              <w:lang w:val="en-US" w:eastAsia="en-US"/>
            </w:rPr>
          </w:pPr>
          <w:r>
            <w:rPr/>
            <w:t>5.5.4.1</w:t>
          </w:r>
          <w:r>
            <w:rPr>
              <w:rFonts w:eastAsia="Batang;바탕"/>
              <w:sz w:val="24"/>
              <w:szCs w:val="24"/>
              <w:lang w:val="en-US" w:eastAsia="en-US"/>
            </w:rPr>
            <w:tab/>
          </w:r>
          <w:r>
            <w:rPr/>
            <w:t>Definition</w:t>
            <w:tab/>
          </w:r>
          <w:hyperlink w:anchor="__RefHeading___Toc335750057">
            <w:r>
              <w:rPr>
                <w:rStyle w:val="IndexLink"/>
              </w:rPr>
              <w:t>35</w:t>
            </w:r>
          </w:hyperlink>
        </w:p>
        <w:p>
          <w:pPr>
            <w:pStyle w:val="Contents4"/>
            <w:rPr>
              <w:rFonts w:eastAsia="Batang;바탕"/>
              <w:sz w:val="24"/>
              <w:szCs w:val="24"/>
              <w:lang w:val="en-US" w:eastAsia="en-US"/>
            </w:rPr>
          </w:pPr>
          <w:r>
            <w:rPr/>
            <w:t>5.5.4.2</w:t>
          </w:r>
          <w:r>
            <w:rPr>
              <w:rFonts w:eastAsia="Batang;바탕"/>
              <w:sz w:val="24"/>
              <w:szCs w:val="24"/>
              <w:lang w:val="en-US" w:eastAsia="en-US"/>
            </w:rPr>
            <w:tab/>
          </w:r>
          <w:r>
            <w:rPr/>
            <w:t>Input parameters</w:t>
            <w:tab/>
          </w:r>
          <w:hyperlink w:anchor="__RefHeading___Toc335750058">
            <w:r>
              <w:rPr>
                <w:rStyle w:val="IndexLink"/>
              </w:rPr>
              <w:t>35</w:t>
            </w:r>
          </w:hyperlink>
        </w:p>
        <w:p>
          <w:pPr>
            <w:pStyle w:val="Contents3"/>
            <w:rPr>
              <w:rFonts w:eastAsia="Batang;바탕"/>
              <w:sz w:val="24"/>
              <w:szCs w:val="24"/>
              <w:lang w:val="en-US" w:eastAsia="en-US"/>
            </w:rPr>
          </w:pPr>
          <w:r>
            <w:rPr/>
            <w:t>5.5.5</w:t>
          </w:r>
          <w:r>
            <w:rPr>
              <w:rFonts w:eastAsia="Batang;바탕"/>
              <w:sz w:val="24"/>
              <w:szCs w:val="24"/>
              <w:lang w:val="en-US" w:eastAsia="en-US"/>
            </w:rPr>
            <w:tab/>
          </w:r>
          <w:r>
            <w:rPr>
              <w:lang w:val="en-US" w:eastAsia="en-US"/>
            </w:rPr>
            <w:t xml:space="preserve">Notification </w:t>
          </w:r>
          <w:r>
            <w:rPr>
              <w:rFonts w:cs="Courier New" w:ascii="Courier New" w:hAnsi="Courier New"/>
              <w:lang w:val="en-US" w:eastAsia="en-US"/>
            </w:rPr>
            <w:t xml:space="preserve">notifySwMProcessDeletion </w:t>
          </w:r>
          <w:r>
            <w:rPr>
              <w:lang w:val="en-US" w:eastAsia="en-US"/>
            </w:rPr>
            <w:t>(M)</w:t>
          </w:r>
          <w:r>
            <w:rPr/>
            <w:tab/>
          </w:r>
          <w:hyperlink w:anchor="__RefHeading___Toc335750059">
            <w:r>
              <w:rPr>
                <w:rStyle w:val="IndexLink"/>
              </w:rPr>
              <w:t>36</w:t>
            </w:r>
          </w:hyperlink>
        </w:p>
        <w:p>
          <w:pPr>
            <w:pStyle w:val="Contents4"/>
            <w:rPr>
              <w:rFonts w:eastAsia="Batang;바탕"/>
              <w:sz w:val="24"/>
              <w:szCs w:val="24"/>
              <w:lang w:val="en-US" w:eastAsia="en-US"/>
            </w:rPr>
          </w:pPr>
          <w:r>
            <w:rPr/>
            <w:t>5.5.5.1</w:t>
          </w:r>
          <w:r>
            <w:rPr>
              <w:rFonts w:eastAsia="Batang;바탕"/>
              <w:sz w:val="24"/>
              <w:szCs w:val="24"/>
              <w:lang w:val="en-US" w:eastAsia="en-US"/>
            </w:rPr>
            <w:tab/>
          </w:r>
          <w:r>
            <w:rPr/>
            <w:t>Definition</w:t>
            <w:tab/>
          </w:r>
          <w:hyperlink w:anchor="__RefHeading___Toc335750060">
            <w:r>
              <w:rPr>
                <w:rStyle w:val="IndexLink"/>
              </w:rPr>
              <w:t>36</w:t>
            </w:r>
          </w:hyperlink>
        </w:p>
        <w:p>
          <w:pPr>
            <w:pStyle w:val="Contents4"/>
            <w:rPr>
              <w:rFonts w:eastAsia="Batang;바탕"/>
              <w:sz w:val="24"/>
              <w:szCs w:val="24"/>
              <w:lang w:val="en-US" w:eastAsia="en-US"/>
            </w:rPr>
          </w:pPr>
          <w:r>
            <w:rPr/>
            <w:t>5.5.5.2</w:t>
          </w:r>
          <w:r>
            <w:rPr>
              <w:rFonts w:eastAsia="Batang;바탕"/>
              <w:sz w:val="24"/>
              <w:szCs w:val="24"/>
              <w:lang w:val="en-US" w:eastAsia="en-US"/>
            </w:rPr>
            <w:tab/>
          </w:r>
          <w:r>
            <w:rPr/>
            <w:t>Input parameters</w:t>
            <w:tab/>
          </w:r>
          <w:hyperlink w:anchor="__RefHeading___Toc335750061">
            <w:r>
              <w:rPr>
                <w:rStyle w:val="IndexLink"/>
              </w:rPr>
              <w:t>36</w:t>
            </w:r>
          </w:hyperlink>
        </w:p>
        <w:p>
          <w:pPr>
            <w:pStyle w:val="Contents3"/>
            <w:rPr>
              <w:rFonts w:eastAsia="Batang;바탕"/>
              <w:sz w:val="24"/>
              <w:szCs w:val="24"/>
              <w:lang w:val="en-US" w:eastAsia="en-US"/>
            </w:rPr>
          </w:pPr>
          <w:r>
            <w:rPr/>
            <w:t>5.5.6</w:t>
          </w:r>
          <w:r>
            <w:rPr>
              <w:rFonts w:eastAsia="Batang;바탕"/>
              <w:sz w:val="24"/>
              <w:szCs w:val="24"/>
              <w:lang w:val="en-US" w:eastAsia="en-US"/>
            </w:rPr>
            <w:tab/>
          </w:r>
          <w:r>
            <w:rPr/>
            <w:t xml:space="preserve">Notification </w:t>
          </w:r>
          <w:r>
            <w:rPr>
              <w:rFonts w:cs="Courier New" w:ascii="Courier New" w:hAnsi="Courier New"/>
            </w:rPr>
            <w:t>notifyNewSwAvailability</w:t>
          </w:r>
          <w:r>
            <w:rPr/>
            <w:t xml:space="preserve"> (M)</w:t>
            <w:tab/>
          </w:r>
          <w:hyperlink w:anchor="__RefHeading___Toc335750062">
            <w:r>
              <w:rPr>
                <w:rStyle w:val="IndexLink"/>
              </w:rPr>
              <w:t>36</w:t>
            </w:r>
          </w:hyperlink>
        </w:p>
        <w:p>
          <w:pPr>
            <w:pStyle w:val="Contents4"/>
            <w:rPr>
              <w:rFonts w:eastAsia="Batang;바탕"/>
              <w:sz w:val="24"/>
              <w:szCs w:val="24"/>
              <w:lang w:val="en-US" w:eastAsia="en-US"/>
            </w:rPr>
          </w:pPr>
          <w:r>
            <w:rPr/>
            <w:t>5.5.6.1</w:t>
          </w:r>
          <w:r>
            <w:rPr>
              <w:rFonts w:eastAsia="Batang;바탕"/>
              <w:sz w:val="24"/>
              <w:szCs w:val="24"/>
              <w:lang w:val="en-US" w:eastAsia="en-US"/>
            </w:rPr>
            <w:tab/>
          </w:r>
          <w:r>
            <w:rPr/>
            <w:t>Definition</w:t>
            <w:tab/>
          </w:r>
          <w:hyperlink w:anchor="__RefHeading___Toc335750063">
            <w:r>
              <w:rPr>
                <w:rStyle w:val="IndexLink"/>
              </w:rPr>
              <w:t>36</w:t>
            </w:r>
          </w:hyperlink>
        </w:p>
        <w:p>
          <w:pPr>
            <w:pStyle w:val="Contents4"/>
            <w:rPr>
              <w:rFonts w:eastAsia="Batang;바탕"/>
              <w:sz w:val="24"/>
              <w:szCs w:val="24"/>
              <w:lang w:val="en-US" w:eastAsia="en-US"/>
            </w:rPr>
          </w:pPr>
          <w:r>
            <w:rPr/>
            <w:t>5.5.6.2</w:t>
          </w:r>
          <w:r>
            <w:rPr>
              <w:rFonts w:eastAsia="Batang;바탕"/>
              <w:sz w:val="24"/>
              <w:szCs w:val="24"/>
              <w:lang w:val="en-US" w:eastAsia="en-US"/>
            </w:rPr>
            <w:tab/>
          </w:r>
          <w:r>
            <w:rPr/>
            <w:t>Input parameters</w:t>
            <w:tab/>
          </w:r>
          <w:hyperlink w:anchor="__RefHeading___Toc335750064">
            <w:r>
              <w:rPr>
                <w:rStyle w:val="IndexLink"/>
              </w:rPr>
              <w:t>36</w:t>
            </w:r>
          </w:hyperlink>
        </w:p>
        <w:p>
          <w:pPr>
            <w:pStyle w:val="Contents2"/>
            <w:rPr>
              <w:rFonts w:eastAsia="Batang;바탕"/>
              <w:sz w:val="24"/>
              <w:szCs w:val="24"/>
              <w:lang w:val="en-US" w:eastAsia="en-US"/>
            </w:rPr>
          </w:pPr>
          <w:r>
            <w:rPr/>
            <w:t>5.6</w:t>
          </w:r>
          <w:r>
            <w:rPr>
              <w:rFonts w:eastAsia="Batang;바탕"/>
              <w:sz w:val="24"/>
              <w:szCs w:val="24"/>
              <w:lang w:val="en-US" w:eastAsia="en-US"/>
            </w:rPr>
            <w:tab/>
          </w:r>
          <w:r>
            <w:rPr/>
            <w:t>SwMIRPNotifications_2 Interface (O)</w:t>
            <w:tab/>
          </w:r>
          <w:hyperlink w:anchor="__RefHeading___Toc335750065">
            <w:r>
              <w:rPr>
                <w:rStyle w:val="IndexLink"/>
              </w:rPr>
              <w:t>37</w:t>
            </w:r>
          </w:hyperlink>
        </w:p>
        <w:p>
          <w:pPr>
            <w:pStyle w:val="Contents3"/>
            <w:rPr>
              <w:rFonts w:eastAsia="Batang;바탕"/>
              <w:sz w:val="24"/>
              <w:szCs w:val="24"/>
              <w:lang w:val="en-US" w:eastAsia="en-US"/>
            </w:rPr>
          </w:pPr>
          <w:r>
            <w:rPr/>
            <w:t>5.6.1</w:t>
          </w:r>
          <w:r>
            <w:rPr>
              <w:rFonts w:eastAsia="Batang;바탕"/>
              <w:sz w:val="24"/>
              <w:szCs w:val="24"/>
              <w:lang w:val="en-US" w:eastAsia="en-US"/>
            </w:rPr>
            <w:tab/>
          </w:r>
          <w:r>
            <w:rPr>
              <w:lang w:val="en-US" w:eastAsia="en-US"/>
            </w:rPr>
            <w:t xml:space="preserve">Notification </w:t>
          </w:r>
          <w:r>
            <w:rPr>
              <w:rFonts w:cs="Courier New" w:ascii="Courier New" w:hAnsi="Courier New"/>
              <w:lang w:val="en-US" w:eastAsia="en-US"/>
            </w:rPr>
            <w:t xml:space="preserve">notifySwMProfileChange </w:t>
          </w:r>
          <w:r>
            <w:rPr>
              <w:lang w:val="en-US" w:eastAsia="en-US"/>
            </w:rPr>
            <w:t>(C/O)</w:t>
          </w:r>
          <w:r>
            <w:rPr/>
            <w:tab/>
          </w:r>
          <w:hyperlink w:anchor="__RefHeading___Toc335750066">
            <w:r>
              <w:rPr>
                <w:rStyle w:val="IndexLink"/>
              </w:rPr>
              <w:t>37</w:t>
            </w:r>
          </w:hyperlink>
        </w:p>
        <w:p>
          <w:pPr>
            <w:pStyle w:val="Contents4"/>
            <w:rPr>
              <w:rFonts w:eastAsia="Batang;바탕"/>
              <w:sz w:val="24"/>
              <w:szCs w:val="24"/>
              <w:lang w:val="en-US" w:eastAsia="en-US"/>
            </w:rPr>
          </w:pPr>
          <w:r>
            <w:rPr/>
            <w:t>5.6.1.1</w:t>
          </w:r>
          <w:r>
            <w:rPr>
              <w:rFonts w:eastAsia="Batang;바탕"/>
              <w:sz w:val="24"/>
              <w:szCs w:val="24"/>
              <w:lang w:val="en-US" w:eastAsia="en-US"/>
            </w:rPr>
            <w:tab/>
          </w:r>
          <w:r>
            <w:rPr/>
            <w:t>Definition</w:t>
            <w:tab/>
          </w:r>
          <w:hyperlink w:anchor="__RefHeading___Toc335750067">
            <w:r>
              <w:rPr>
                <w:rStyle w:val="IndexLink"/>
              </w:rPr>
              <w:t>37</w:t>
            </w:r>
          </w:hyperlink>
        </w:p>
        <w:p>
          <w:pPr>
            <w:pStyle w:val="Contents4"/>
            <w:rPr>
              <w:rFonts w:eastAsia="Batang;바탕"/>
              <w:sz w:val="24"/>
              <w:szCs w:val="24"/>
              <w:lang w:val="en-US" w:eastAsia="en-US"/>
            </w:rPr>
          </w:pPr>
          <w:r>
            <w:rPr/>
            <w:t>5.6.1.2</w:t>
          </w:r>
          <w:r>
            <w:rPr>
              <w:rFonts w:eastAsia="Batang;바탕"/>
              <w:sz w:val="24"/>
              <w:szCs w:val="24"/>
              <w:lang w:val="en-US" w:eastAsia="en-US"/>
            </w:rPr>
            <w:tab/>
          </w:r>
          <w:r>
            <w:rPr/>
            <w:t>Input parameters</w:t>
            <w:tab/>
          </w:r>
          <w:hyperlink w:anchor="__RefHeading___Toc335750068">
            <w:r>
              <w:rPr>
                <w:rStyle w:val="IndexLink"/>
              </w:rPr>
              <w:t>37</w:t>
            </w:r>
          </w:hyperlink>
        </w:p>
        <w:p>
          <w:pPr>
            <w:pStyle w:val="Contents2"/>
            <w:rPr>
              <w:rFonts w:eastAsia="Batang;바탕"/>
              <w:sz w:val="24"/>
              <w:szCs w:val="24"/>
              <w:lang w:val="en-US" w:eastAsia="en-US"/>
            </w:rPr>
          </w:pPr>
          <w:r>
            <w:rPr/>
            <w:t>5.7</w:t>
          </w:r>
          <w:r>
            <w:rPr>
              <w:rFonts w:eastAsia="Batang;바탕"/>
              <w:sz w:val="24"/>
              <w:szCs w:val="24"/>
              <w:lang w:val="en-US" w:eastAsia="en-US"/>
            </w:rPr>
            <w:tab/>
          </w:r>
          <w:r>
            <w:rPr>
              <w:lang w:val="en-US" w:eastAsia="en-US"/>
            </w:rPr>
            <w:t xml:space="preserve">SwMIRPOperations_3 </w:t>
          </w:r>
          <w:r>
            <w:rPr/>
            <w:t>Interface (M)</w:t>
            <w:tab/>
          </w:r>
          <w:hyperlink w:anchor="__RefHeading___Toc335750069">
            <w:r>
              <w:rPr>
                <w:rStyle w:val="IndexLink"/>
              </w:rPr>
              <w:t>37</w:t>
            </w:r>
          </w:hyperlink>
        </w:p>
        <w:p>
          <w:pPr>
            <w:pStyle w:val="Contents3"/>
            <w:rPr>
              <w:rFonts w:eastAsia="Batang;바탕"/>
              <w:sz w:val="24"/>
              <w:szCs w:val="24"/>
              <w:lang w:val="en-US" w:eastAsia="en-US"/>
            </w:rPr>
          </w:pPr>
          <w:r>
            <w:rPr/>
            <w:t>5.7.1</w:t>
          </w:r>
          <w:r>
            <w:rPr>
              <w:rFonts w:eastAsia="Batang;바탕"/>
              <w:sz w:val="24"/>
              <w:szCs w:val="24"/>
              <w:lang w:val="en-US" w:eastAsia="en-US"/>
            </w:rPr>
            <w:tab/>
          </w:r>
          <w:r>
            <w:rPr/>
            <w:t xml:space="preserve">Operation </w:t>
          </w:r>
          <w:r>
            <w:rPr>
              <w:rFonts w:cs="Courier New" w:ascii="Courier New" w:hAnsi="Courier New"/>
            </w:rPr>
            <w:t xml:space="preserve">downloadNESw </w:t>
          </w:r>
          <w:r>
            <w:rPr/>
            <w:t>(M)</w:t>
            <w:tab/>
          </w:r>
          <w:hyperlink w:anchor="__RefHeading___Toc335750070">
            <w:r>
              <w:rPr>
                <w:rStyle w:val="IndexLink"/>
              </w:rPr>
              <w:t>37</w:t>
            </w:r>
          </w:hyperlink>
        </w:p>
        <w:p>
          <w:pPr>
            <w:pStyle w:val="Contents4"/>
            <w:rPr>
              <w:rFonts w:eastAsia="Batang;바탕"/>
              <w:sz w:val="24"/>
              <w:szCs w:val="24"/>
              <w:lang w:val="en-US" w:eastAsia="en-US"/>
            </w:rPr>
          </w:pPr>
          <w:r>
            <w:rPr/>
            <w:t>5.7.1.1</w:t>
          </w:r>
          <w:r>
            <w:rPr>
              <w:rFonts w:eastAsia="Batang;바탕"/>
              <w:sz w:val="24"/>
              <w:szCs w:val="24"/>
              <w:lang w:val="en-US" w:eastAsia="en-US"/>
            </w:rPr>
            <w:tab/>
          </w:r>
          <w:r>
            <w:rPr/>
            <w:t>Definition</w:t>
            <w:tab/>
          </w:r>
          <w:hyperlink w:anchor="__RefHeading___Toc335750071">
            <w:r>
              <w:rPr>
                <w:rStyle w:val="IndexLink"/>
              </w:rPr>
              <w:t>37</w:t>
            </w:r>
          </w:hyperlink>
        </w:p>
        <w:p>
          <w:pPr>
            <w:pStyle w:val="Contents4"/>
            <w:rPr>
              <w:rFonts w:eastAsia="Batang;바탕"/>
              <w:sz w:val="24"/>
              <w:szCs w:val="24"/>
              <w:lang w:val="en-US" w:eastAsia="en-US"/>
            </w:rPr>
          </w:pPr>
          <w:r>
            <w:rPr/>
            <w:t>5.7.1.2</w:t>
          </w:r>
          <w:r>
            <w:rPr>
              <w:rFonts w:eastAsia="Batang;바탕"/>
              <w:sz w:val="24"/>
              <w:szCs w:val="24"/>
              <w:lang w:val="en-US" w:eastAsia="en-US"/>
            </w:rPr>
            <w:tab/>
          </w:r>
          <w:r>
            <w:rPr/>
            <w:t>Input parameters</w:t>
            <w:tab/>
          </w:r>
          <w:hyperlink w:anchor="__RefHeading___Toc335750072">
            <w:r>
              <w:rPr>
                <w:rStyle w:val="IndexLink"/>
              </w:rPr>
              <w:t>38</w:t>
            </w:r>
          </w:hyperlink>
        </w:p>
        <w:p>
          <w:pPr>
            <w:pStyle w:val="Contents4"/>
            <w:rPr>
              <w:rFonts w:eastAsia="Batang;바탕"/>
              <w:sz w:val="24"/>
              <w:szCs w:val="24"/>
              <w:lang w:val="en-US" w:eastAsia="en-US"/>
            </w:rPr>
          </w:pPr>
          <w:r>
            <w:rPr/>
            <w:t>5.7.1.3</w:t>
          </w:r>
          <w:r>
            <w:rPr>
              <w:rFonts w:eastAsia="Batang;바탕"/>
              <w:sz w:val="24"/>
              <w:szCs w:val="24"/>
              <w:lang w:val="en-US" w:eastAsia="en-US"/>
            </w:rPr>
            <w:tab/>
          </w:r>
          <w:r>
            <w:rPr/>
            <w:t>Output parameters</w:t>
            <w:tab/>
          </w:r>
          <w:hyperlink w:anchor="__RefHeading___Toc335750073">
            <w:r>
              <w:rPr>
                <w:rStyle w:val="IndexLink"/>
              </w:rPr>
              <w:t>38</w:t>
            </w:r>
          </w:hyperlink>
        </w:p>
        <w:p>
          <w:pPr>
            <w:pStyle w:val="Contents4"/>
            <w:rPr>
              <w:rFonts w:eastAsia="Batang;바탕"/>
              <w:sz w:val="24"/>
              <w:szCs w:val="24"/>
              <w:lang w:val="en-US" w:eastAsia="en-US"/>
            </w:rPr>
          </w:pPr>
          <w:r>
            <w:rPr/>
            <w:t>5.7.1.4</w:t>
          </w:r>
          <w:r>
            <w:rPr>
              <w:rFonts w:eastAsia="Batang;바탕"/>
              <w:sz w:val="24"/>
              <w:szCs w:val="24"/>
              <w:lang w:val="en-US" w:eastAsia="en-US"/>
            </w:rPr>
            <w:tab/>
          </w:r>
          <w:r>
            <w:rPr/>
            <w:t>Pre condition</w:t>
            <w:tab/>
          </w:r>
          <w:hyperlink w:anchor="__RefHeading___Toc335750074">
            <w:r>
              <w:rPr>
                <w:rStyle w:val="IndexLink"/>
              </w:rPr>
              <w:t>39</w:t>
            </w:r>
          </w:hyperlink>
        </w:p>
        <w:p>
          <w:pPr>
            <w:pStyle w:val="Contents4"/>
            <w:rPr>
              <w:rFonts w:eastAsia="Batang;바탕"/>
              <w:sz w:val="24"/>
              <w:szCs w:val="24"/>
              <w:lang w:val="en-US" w:eastAsia="en-US"/>
            </w:rPr>
          </w:pPr>
          <w:r>
            <w:rPr/>
            <w:t>5.7.1.5</w:t>
          </w:r>
          <w:r>
            <w:rPr>
              <w:rFonts w:eastAsia="Batang;바탕"/>
              <w:sz w:val="24"/>
              <w:szCs w:val="24"/>
              <w:lang w:val="en-US" w:eastAsia="en-US"/>
            </w:rPr>
            <w:tab/>
          </w:r>
          <w:r>
            <w:rPr/>
            <w:t>Post-condition</w:t>
            <w:tab/>
          </w:r>
          <w:hyperlink w:anchor="__RefHeading___Toc335750075">
            <w:r>
              <w:rPr>
                <w:rStyle w:val="IndexLink"/>
              </w:rPr>
              <w:t>39</w:t>
            </w:r>
          </w:hyperlink>
        </w:p>
        <w:p>
          <w:pPr>
            <w:pStyle w:val="Contents4"/>
            <w:rPr>
              <w:rFonts w:eastAsia="Batang;바탕"/>
              <w:sz w:val="24"/>
              <w:szCs w:val="24"/>
              <w:lang w:val="en-US" w:eastAsia="en-US"/>
            </w:rPr>
          </w:pPr>
          <w:r>
            <w:rPr/>
            <w:t>5.7.1.6</w:t>
          </w:r>
          <w:r>
            <w:rPr>
              <w:rFonts w:eastAsia="Batang;바탕"/>
              <w:sz w:val="24"/>
              <w:szCs w:val="24"/>
              <w:lang w:val="en-US" w:eastAsia="en-US"/>
            </w:rPr>
            <w:tab/>
          </w:r>
          <w:r>
            <w:rPr/>
            <w:t>Exceptions</w:t>
            <w:tab/>
          </w:r>
          <w:hyperlink w:anchor="__RefHeading___Toc335750076">
            <w:r>
              <w:rPr>
                <w:rStyle w:val="IndexLink"/>
              </w:rPr>
              <w:t>39</w:t>
            </w:r>
          </w:hyperlink>
        </w:p>
        <w:p>
          <w:pPr>
            <w:pStyle w:val="Contents3"/>
            <w:rPr>
              <w:rFonts w:eastAsia="Batang;바탕"/>
              <w:sz w:val="24"/>
              <w:szCs w:val="24"/>
              <w:lang w:val="en-US" w:eastAsia="en-US"/>
            </w:rPr>
          </w:pPr>
          <w:r>
            <w:rPr/>
            <w:t>5.7.2</w:t>
          </w:r>
          <w:r>
            <w:rPr>
              <w:rFonts w:eastAsia="Batang;바탕"/>
              <w:sz w:val="24"/>
              <w:szCs w:val="24"/>
              <w:lang w:val="en-US" w:eastAsia="en-US"/>
            </w:rPr>
            <w:tab/>
          </w:r>
          <w:r>
            <w:rPr/>
            <w:t xml:space="preserve">Operation </w:t>
          </w:r>
          <w:r>
            <w:rPr>
              <w:rFonts w:cs="Courier New" w:ascii="Courier New" w:hAnsi="Courier New"/>
            </w:rPr>
            <w:t xml:space="preserve">activateNESw </w:t>
          </w:r>
          <w:r>
            <w:rPr/>
            <w:t>(</w:t>
          </w:r>
          <w:r>
            <w:rPr>
              <w:lang w:val="en-US" w:eastAsia="en-US"/>
            </w:rPr>
            <w:t>M</w:t>
          </w:r>
          <w:r>
            <w:rPr/>
            <w:t>)</w:t>
            <w:tab/>
          </w:r>
          <w:hyperlink w:anchor="__RefHeading___Toc335750077">
            <w:r>
              <w:rPr>
                <w:rStyle w:val="IndexLink"/>
              </w:rPr>
              <w:t>39</w:t>
            </w:r>
          </w:hyperlink>
        </w:p>
        <w:p>
          <w:pPr>
            <w:pStyle w:val="Contents4"/>
            <w:rPr>
              <w:rFonts w:eastAsia="Batang;바탕"/>
              <w:sz w:val="24"/>
              <w:szCs w:val="24"/>
              <w:lang w:val="en-US" w:eastAsia="en-US"/>
            </w:rPr>
          </w:pPr>
          <w:r>
            <w:rPr/>
            <w:t>5.7.2.1</w:t>
          </w:r>
          <w:r>
            <w:rPr>
              <w:rFonts w:eastAsia="Batang;바탕"/>
              <w:sz w:val="24"/>
              <w:szCs w:val="24"/>
              <w:lang w:val="en-US" w:eastAsia="en-US"/>
            </w:rPr>
            <w:tab/>
          </w:r>
          <w:r>
            <w:rPr/>
            <w:t>Definition</w:t>
            <w:tab/>
          </w:r>
          <w:hyperlink w:anchor="__RefHeading___Toc335750078">
            <w:r>
              <w:rPr>
                <w:rStyle w:val="IndexLink"/>
              </w:rPr>
              <w:t>39</w:t>
            </w:r>
          </w:hyperlink>
        </w:p>
        <w:p>
          <w:pPr>
            <w:pStyle w:val="Contents4"/>
            <w:rPr>
              <w:rFonts w:eastAsia="Batang;바탕"/>
              <w:sz w:val="24"/>
              <w:szCs w:val="24"/>
              <w:lang w:val="en-US" w:eastAsia="en-US"/>
            </w:rPr>
          </w:pPr>
          <w:r>
            <w:rPr/>
            <w:t>5.7.2.2</w:t>
          </w:r>
          <w:r>
            <w:rPr>
              <w:rFonts w:eastAsia="Batang;바탕"/>
              <w:sz w:val="24"/>
              <w:szCs w:val="24"/>
              <w:lang w:val="en-US" w:eastAsia="en-US"/>
            </w:rPr>
            <w:tab/>
          </w:r>
          <w:r>
            <w:rPr/>
            <w:t>Input parameters</w:t>
            <w:tab/>
          </w:r>
          <w:hyperlink w:anchor="__RefHeading___Toc335750079">
            <w:r>
              <w:rPr>
                <w:rStyle w:val="IndexLink"/>
              </w:rPr>
              <w:t>39</w:t>
            </w:r>
          </w:hyperlink>
        </w:p>
        <w:p>
          <w:pPr>
            <w:pStyle w:val="Contents4"/>
            <w:rPr>
              <w:rFonts w:eastAsia="Batang;바탕"/>
              <w:sz w:val="24"/>
              <w:szCs w:val="24"/>
              <w:lang w:val="en-US" w:eastAsia="en-US"/>
            </w:rPr>
          </w:pPr>
          <w:r>
            <w:rPr/>
            <w:t>5.7.2.3</w:t>
          </w:r>
          <w:r>
            <w:rPr>
              <w:rFonts w:eastAsia="Batang;바탕"/>
              <w:sz w:val="24"/>
              <w:szCs w:val="24"/>
              <w:lang w:val="en-US" w:eastAsia="en-US"/>
            </w:rPr>
            <w:tab/>
          </w:r>
          <w:r>
            <w:rPr/>
            <w:t>Output parameters</w:t>
            <w:tab/>
          </w:r>
          <w:hyperlink w:anchor="__RefHeading___Toc335750080">
            <w:r>
              <w:rPr>
                <w:rStyle w:val="IndexLink"/>
              </w:rPr>
              <w:t>40</w:t>
            </w:r>
          </w:hyperlink>
        </w:p>
        <w:p>
          <w:pPr>
            <w:pStyle w:val="Contents4"/>
            <w:rPr>
              <w:rFonts w:eastAsia="Batang;바탕"/>
              <w:sz w:val="24"/>
              <w:szCs w:val="24"/>
              <w:lang w:val="en-US" w:eastAsia="en-US"/>
            </w:rPr>
          </w:pPr>
          <w:r>
            <w:rPr/>
            <w:t>5.7.2.4 Pre condition</w:t>
            <w:tab/>
          </w:r>
          <w:hyperlink w:anchor="__RefHeading___Toc335750081">
            <w:r>
              <w:rPr>
                <w:rStyle w:val="IndexLink"/>
              </w:rPr>
              <w:t>40</w:t>
            </w:r>
          </w:hyperlink>
        </w:p>
        <w:p>
          <w:pPr>
            <w:pStyle w:val="Contents4"/>
            <w:rPr>
              <w:rFonts w:eastAsia="Batang;바탕"/>
              <w:sz w:val="24"/>
              <w:szCs w:val="24"/>
              <w:lang w:val="en-US" w:eastAsia="en-US"/>
            </w:rPr>
          </w:pPr>
          <w:r>
            <w:rPr/>
            <w:t>5.7.2.5 Post-condition</w:t>
            <w:tab/>
          </w:r>
          <w:hyperlink w:anchor="__RefHeading___Toc335750082">
            <w:r>
              <w:rPr>
                <w:rStyle w:val="IndexLink"/>
              </w:rPr>
              <w:t>40</w:t>
            </w:r>
          </w:hyperlink>
        </w:p>
        <w:p>
          <w:pPr>
            <w:pStyle w:val="Contents4"/>
            <w:rPr>
              <w:rFonts w:eastAsia="Batang;바탕"/>
              <w:sz w:val="24"/>
              <w:szCs w:val="24"/>
              <w:lang w:val="en-US" w:eastAsia="en-US"/>
            </w:rPr>
          </w:pPr>
          <w:r>
            <w:rPr/>
            <w:t>5.7.2.6 Exceptions</w:t>
            <w:tab/>
          </w:r>
          <w:hyperlink w:anchor="__RefHeading___Toc335750083">
            <w:r>
              <w:rPr>
                <w:rStyle w:val="IndexLink"/>
              </w:rPr>
              <w:t>40</w:t>
            </w:r>
          </w:hyperlink>
        </w:p>
        <w:p>
          <w:pPr>
            <w:pStyle w:val="Contents2"/>
            <w:rPr>
              <w:rFonts w:eastAsia="Batang;바탕"/>
              <w:sz w:val="24"/>
              <w:szCs w:val="24"/>
              <w:lang w:val="en-US" w:eastAsia="en-US"/>
            </w:rPr>
          </w:pPr>
          <w:r>
            <w:rPr/>
            <w:t>5.8</w:t>
          </w:r>
          <w:r>
            <w:rPr>
              <w:rFonts w:eastAsia="Batang;바탕"/>
              <w:sz w:val="24"/>
              <w:szCs w:val="24"/>
              <w:lang w:val="en-US" w:eastAsia="en-US"/>
            </w:rPr>
            <w:tab/>
          </w:r>
          <w:r>
            <w:rPr>
              <w:lang w:val="en-US" w:eastAsia="en-US"/>
            </w:rPr>
            <w:t xml:space="preserve">SwMIRPOperations_4 Interface </w:t>
          </w:r>
          <w:r>
            <w:rPr/>
            <w:t>(O)</w:t>
            <w:tab/>
          </w:r>
          <w:hyperlink w:anchor="__RefHeading___Toc335750084">
            <w:r>
              <w:rPr>
                <w:rStyle w:val="IndexLink"/>
              </w:rPr>
              <w:t>41</w:t>
            </w:r>
          </w:hyperlink>
        </w:p>
        <w:p>
          <w:pPr>
            <w:pStyle w:val="Contents3"/>
            <w:rPr>
              <w:rFonts w:eastAsia="Batang;바탕"/>
              <w:sz w:val="24"/>
              <w:szCs w:val="24"/>
              <w:lang w:val="en-US" w:eastAsia="en-US"/>
            </w:rPr>
          </w:pPr>
          <w:r>
            <w:rPr/>
            <w:t>5.8.1</w:t>
          </w:r>
          <w:r>
            <w:rPr>
              <w:rFonts w:eastAsia="Batang;바탕"/>
              <w:sz w:val="24"/>
              <w:szCs w:val="24"/>
              <w:lang w:val="en-US" w:eastAsia="en-US"/>
            </w:rPr>
            <w:tab/>
          </w:r>
          <w:r>
            <w:rPr/>
            <w:t xml:space="preserve">Operation </w:t>
          </w:r>
          <w:r>
            <w:rPr>
              <w:rFonts w:cs="Courier New" w:ascii="Courier New" w:hAnsi="Courier New"/>
            </w:rPr>
            <w:t xml:space="preserve">installNESw </w:t>
          </w:r>
          <w:r>
            <w:rPr/>
            <w:t>(O)</w:t>
            <w:tab/>
          </w:r>
          <w:hyperlink w:anchor="__RefHeading___Toc335750085">
            <w:r>
              <w:rPr>
                <w:rStyle w:val="IndexLink"/>
              </w:rPr>
              <w:t>41</w:t>
            </w:r>
          </w:hyperlink>
        </w:p>
        <w:p>
          <w:pPr>
            <w:pStyle w:val="Contents4"/>
            <w:rPr>
              <w:rFonts w:eastAsia="Batang;바탕"/>
              <w:sz w:val="24"/>
              <w:szCs w:val="24"/>
              <w:lang w:val="en-US" w:eastAsia="en-US"/>
            </w:rPr>
          </w:pPr>
          <w:r>
            <w:rPr/>
            <w:t>5.8.1.1</w:t>
          </w:r>
          <w:r>
            <w:rPr>
              <w:rFonts w:eastAsia="Batang;바탕"/>
              <w:sz w:val="24"/>
              <w:szCs w:val="24"/>
              <w:lang w:val="en-US" w:eastAsia="en-US"/>
            </w:rPr>
            <w:tab/>
          </w:r>
          <w:r>
            <w:rPr/>
            <w:t>Definition</w:t>
            <w:tab/>
          </w:r>
          <w:hyperlink w:anchor="__RefHeading___Toc335750086">
            <w:r>
              <w:rPr>
                <w:rStyle w:val="IndexLink"/>
              </w:rPr>
              <w:t>41</w:t>
            </w:r>
          </w:hyperlink>
        </w:p>
        <w:p>
          <w:pPr>
            <w:pStyle w:val="Contents4"/>
            <w:rPr>
              <w:rFonts w:eastAsia="Batang;바탕"/>
              <w:sz w:val="24"/>
              <w:szCs w:val="24"/>
              <w:lang w:val="en-US" w:eastAsia="en-US"/>
            </w:rPr>
          </w:pPr>
          <w:r>
            <w:rPr/>
            <w:t>5.8.1.2</w:t>
          </w:r>
          <w:r>
            <w:rPr>
              <w:rFonts w:eastAsia="Batang;바탕"/>
              <w:sz w:val="24"/>
              <w:szCs w:val="24"/>
              <w:lang w:val="en-US" w:eastAsia="en-US"/>
            </w:rPr>
            <w:tab/>
          </w:r>
          <w:r>
            <w:rPr/>
            <w:t>Input parameters</w:t>
            <w:tab/>
          </w:r>
          <w:hyperlink w:anchor="__RefHeading___Toc335750087">
            <w:r>
              <w:rPr>
                <w:rStyle w:val="IndexLink"/>
              </w:rPr>
              <w:t>41</w:t>
            </w:r>
          </w:hyperlink>
        </w:p>
        <w:p>
          <w:pPr>
            <w:pStyle w:val="Contents4"/>
            <w:rPr>
              <w:rFonts w:eastAsia="Batang;바탕"/>
              <w:sz w:val="24"/>
              <w:szCs w:val="24"/>
              <w:lang w:val="en-US" w:eastAsia="en-US"/>
            </w:rPr>
          </w:pPr>
          <w:r>
            <w:rPr/>
            <w:t>5.8.1.3</w:t>
          </w:r>
          <w:r>
            <w:rPr>
              <w:rFonts w:eastAsia="Batang;바탕"/>
              <w:sz w:val="24"/>
              <w:szCs w:val="24"/>
              <w:lang w:val="en-US" w:eastAsia="en-US"/>
            </w:rPr>
            <w:tab/>
          </w:r>
          <w:r>
            <w:rPr/>
            <w:t>Output parameters</w:t>
            <w:tab/>
          </w:r>
          <w:hyperlink w:anchor="__RefHeading___Toc335750088">
            <w:r>
              <w:rPr>
                <w:rStyle w:val="IndexLink"/>
              </w:rPr>
              <w:t>41</w:t>
            </w:r>
          </w:hyperlink>
        </w:p>
        <w:p>
          <w:pPr>
            <w:pStyle w:val="Contents4"/>
            <w:rPr>
              <w:rFonts w:eastAsia="Batang;바탕"/>
              <w:sz w:val="24"/>
              <w:szCs w:val="24"/>
              <w:lang w:val="en-US" w:eastAsia="en-US"/>
            </w:rPr>
          </w:pPr>
          <w:r>
            <w:rPr/>
            <w:t>5.8.1.4</w:t>
          </w:r>
          <w:r>
            <w:rPr>
              <w:rFonts w:eastAsia="Batang;바탕"/>
              <w:sz w:val="24"/>
              <w:szCs w:val="24"/>
              <w:lang w:val="en-US" w:eastAsia="en-US"/>
            </w:rPr>
            <w:tab/>
          </w:r>
          <w:r>
            <w:rPr/>
            <w:t>Pre condition</w:t>
            <w:tab/>
          </w:r>
          <w:hyperlink w:anchor="__RefHeading___Toc335750089">
            <w:r>
              <w:rPr>
                <w:rStyle w:val="IndexLink"/>
              </w:rPr>
              <w:t>42</w:t>
            </w:r>
          </w:hyperlink>
        </w:p>
        <w:p>
          <w:pPr>
            <w:pStyle w:val="Contents4"/>
            <w:rPr>
              <w:rFonts w:eastAsia="Batang;바탕"/>
              <w:sz w:val="24"/>
              <w:szCs w:val="24"/>
              <w:lang w:val="en-US" w:eastAsia="en-US"/>
            </w:rPr>
          </w:pPr>
          <w:r>
            <w:rPr/>
            <w:t>5.8.1.5</w:t>
          </w:r>
          <w:r>
            <w:rPr>
              <w:rFonts w:eastAsia="Batang;바탕"/>
              <w:sz w:val="24"/>
              <w:szCs w:val="24"/>
              <w:lang w:val="en-US" w:eastAsia="en-US"/>
            </w:rPr>
            <w:tab/>
          </w:r>
          <w:r>
            <w:rPr/>
            <w:t>Post-condition</w:t>
            <w:tab/>
          </w:r>
          <w:hyperlink w:anchor="__RefHeading___Toc335750090">
            <w:r>
              <w:rPr>
                <w:rStyle w:val="IndexLink"/>
              </w:rPr>
              <w:t>42</w:t>
            </w:r>
          </w:hyperlink>
        </w:p>
        <w:p>
          <w:pPr>
            <w:pStyle w:val="Contents4"/>
            <w:rPr>
              <w:rFonts w:eastAsia="Batang;바탕"/>
              <w:sz w:val="24"/>
              <w:szCs w:val="24"/>
              <w:lang w:val="en-US" w:eastAsia="en-US"/>
            </w:rPr>
          </w:pPr>
          <w:r>
            <w:rPr/>
            <w:t>5.8.1.6</w:t>
          </w:r>
          <w:r>
            <w:rPr>
              <w:rFonts w:eastAsia="Batang;바탕"/>
              <w:sz w:val="24"/>
              <w:szCs w:val="24"/>
              <w:lang w:val="en-US" w:eastAsia="en-US"/>
            </w:rPr>
            <w:tab/>
          </w:r>
          <w:r>
            <w:rPr/>
            <w:t>Exceptions</w:t>
            <w:tab/>
          </w:r>
          <w:hyperlink w:anchor="__RefHeading___Toc335750091">
            <w:r>
              <w:rPr>
                <w:rStyle w:val="IndexLink"/>
              </w:rPr>
              <w:t>42</w:t>
            </w:r>
          </w:hyperlink>
        </w:p>
        <w:p>
          <w:pPr>
            <w:pStyle w:val="Contents2"/>
            <w:rPr>
              <w:rFonts w:eastAsia="Batang;바탕"/>
              <w:sz w:val="24"/>
              <w:szCs w:val="24"/>
              <w:lang w:val="en-US" w:eastAsia="en-US"/>
            </w:rPr>
          </w:pPr>
          <w:r>
            <w:rPr/>
            <w:t>5.9</w:t>
          </w:r>
          <w:r>
            <w:rPr>
              <w:rFonts w:eastAsia="Batang;바탕"/>
              <w:sz w:val="24"/>
              <w:szCs w:val="24"/>
              <w:lang w:val="en-US" w:eastAsia="en-US"/>
            </w:rPr>
            <w:tab/>
          </w:r>
          <w:r>
            <w:rPr/>
            <w:t>SwMIRPNotifications_3 Interface (M)</w:t>
            <w:tab/>
          </w:r>
          <w:hyperlink w:anchor="__RefHeading___Toc335750092">
            <w:r>
              <w:rPr>
                <w:rStyle w:val="IndexLink"/>
              </w:rPr>
              <w:t>43</w:t>
            </w:r>
          </w:hyperlink>
        </w:p>
        <w:p>
          <w:pPr>
            <w:pStyle w:val="Contents3"/>
            <w:rPr>
              <w:rFonts w:eastAsia="Batang;바탕"/>
              <w:sz w:val="24"/>
              <w:szCs w:val="24"/>
              <w:lang w:val="en-US" w:eastAsia="en-US"/>
            </w:rPr>
          </w:pPr>
          <w:r>
            <w:rPr/>
            <w:t>5.9.1</w:t>
          </w:r>
          <w:r>
            <w:rPr>
              <w:rFonts w:eastAsia="Batang;바탕"/>
              <w:sz w:val="24"/>
              <w:szCs w:val="24"/>
              <w:lang w:val="en-US" w:eastAsia="en-US"/>
            </w:rPr>
            <w:tab/>
          </w:r>
          <w:r>
            <w:rPr/>
            <w:t>Notification notifyDownloadNESwStatusChanged (</w:t>
          </w:r>
          <w:r>
            <w:rPr>
              <w:lang w:val="en-US" w:eastAsia="en-US"/>
            </w:rPr>
            <w:t>M</w:t>
          </w:r>
          <w:r>
            <w:rPr/>
            <w:t>)</w:t>
            <w:tab/>
          </w:r>
          <w:hyperlink w:anchor="__RefHeading___Toc335750093">
            <w:r>
              <w:rPr>
                <w:rStyle w:val="IndexLink"/>
              </w:rPr>
              <w:t>43</w:t>
            </w:r>
          </w:hyperlink>
        </w:p>
        <w:p>
          <w:pPr>
            <w:pStyle w:val="Contents4"/>
            <w:rPr>
              <w:rFonts w:eastAsia="Batang;바탕"/>
              <w:sz w:val="24"/>
              <w:szCs w:val="24"/>
              <w:lang w:val="en-US" w:eastAsia="en-US"/>
            </w:rPr>
          </w:pPr>
          <w:r>
            <w:rPr/>
            <w:t>5.9.1.1</w:t>
          </w:r>
          <w:r>
            <w:rPr>
              <w:rFonts w:eastAsia="Batang;바탕"/>
              <w:sz w:val="24"/>
              <w:szCs w:val="24"/>
              <w:lang w:val="en-US" w:eastAsia="en-US"/>
            </w:rPr>
            <w:tab/>
          </w:r>
          <w:r>
            <w:rPr/>
            <w:t>Definition</w:t>
            <w:tab/>
          </w:r>
          <w:hyperlink w:anchor="__RefHeading___Toc335750094">
            <w:r>
              <w:rPr>
                <w:rStyle w:val="IndexLink"/>
              </w:rPr>
              <w:t>43</w:t>
            </w:r>
          </w:hyperlink>
        </w:p>
        <w:p>
          <w:pPr>
            <w:pStyle w:val="Contents4"/>
            <w:rPr>
              <w:rFonts w:eastAsia="Batang;바탕"/>
              <w:sz w:val="24"/>
              <w:szCs w:val="24"/>
              <w:lang w:val="en-US" w:eastAsia="en-US"/>
            </w:rPr>
          </w:pPr>
          <w:r>
            <w:rPr/>
            <w:t>5.9.1.2</w:t>
          </w:r>
          <w:r>
            <w:rPr>
              <w:rFonts w:eastAsia="Batang;바탕"/>
              <w:sz w:val="24"/>
              <w:szCs w:val="24"/>
              <w:lang w:val="en-US" w:eastAsia="en-US"/>
            </w:rPr>
            <w:tab/>
          </w:r>
          <w:r>
            <w:rPr/>
            <w:t>Input parameters</w:t>
            <w:tab/>
          </w:r>
          <w:hyperlink w:anchor="__RefHeading___Toc335750095">
            <w:r>
              <w:rPr>
                <w:rStyle w:val="IndexLink"/>
              </w:rPr>
              <w:t>44</w:t>
            </w:r>
          </w:hyperlink>
        </w:p>
        <w:p>
          <w:pPr>
            <w:pStyle w:val="Contents4"/>
            <w:rPr>
              <w:rFonts w:eastAsia="Batang;바탕"/>
              <w:sz w:val="24"/>
              <w:szCs w:val="24"/>
              <w:lang w:val="en-US" w:eastAsia="en-US"/>
            </w:rPr>
          </w:pPr>
          <w:r>
            <w:rPr/>
            <w:t>5.9.1.3</w:t>
          </w:r>
          <w:r>
            <w:rPr>
              <w:rFonts w:eastAsia="Batang;바탕"/>
              <w:sz w:val="24"/>
              <w:szCs w:val="24"/>
              <w:lang w:val="en-US" w:eastAsia="en-US"/>
            </w:rPr>
            <w:tab/>
          </w:r>
          <w:r>
            <w:rPr/>
            <w:t>Triggering Event</w:t>
            <w:tab/>
          </w:r>
          <w:hyperlink w:anchor="__RefHeading___Toc335750096">
            <w:r>
              <w:rPr>
                <w:rStyle w:val="IndexLink"/>
              </w:rPr>
              <w:t>44</w:t>
            </w:r>
          </w:hyperlink>
        </w:p>
        <w:p>
          <w:pPr>
            <w:pStyle w:val="Contents5"/>
            <w:rPr>
              <w:rFonts w:eastAsia="Batang;바탕"/>
              <w:sz w:val="24"/>
              <w:szCs w:val="24"/>
              <w:lang w:val="en-US" w:eastAsia="en-US"/>
            </w:rPr>
          </w:pPr>
          <w:r>
            <w:rPr/>
            <w:t>5.9.1.3.1</w:t>
          </w:r>
          <w:r>
            <w:rPr>
              <w:rFonts w:eastAsia="Batang;바탕"/>
              <w:sz w:val="24"/>
              <w:szCs w:val="24"/>
              <w:lang w:val="en-US" w:eastAsia="en-US"/>
            </w:rPr>
            <w:tab/>
          </w:r>
          <w:r>
            <w:rPr/>
            <w:t>From State</w:t>
            <w:tab/>
          </w:r>
          <w:hyperlink w:anchor="__RefHeading___Toc335750097">
            <w:r>
              <w:rPr>
                <w:rStyle w:val="IndexLink"/>
              </w:rPr>
              <w:t>44</w:t>
            </w:r>
          </w:hyperlink>
        </w:p>
        <w:p>
          <w:pPr>
            <w:pStyle w:val="Contents5"/>
            <w:rPr>
              <w:rFonts w:eastAsia="Batang;바탕"/>
              <w:sz w:val="24"/>
              <w:szCs w:val="24"/>
              <w:lang w:val="en-US" w:eastAsia="en-US"/>
            </w:rPr>
          </w:pPr>
          <w:r>
            <w:rPr/>
            <w:t>5.9.1.3.2</w:t>
          </w:r>
          <w:r>
            <w:rPr>
              <w:rFonts w:eastAsia="Batang;바탕"/>
              <w:sz w:val="24"/>
              <w:szCs w:val="24"/>
              <w:lang w:val="en-US" w:eastAsia="en-US"/>
            </w:rPr>
            <w:tab/>
          </w:r>
          <w:r>
            <w:rPr/>
            <w:t>To State</w:t>
            <w:tab/>
          </w:r>
          <w:hyperlink w:anchor="__RefHeading___Toc335750098">
            <w:r>
              <w:rPr>
                <w:rStyle w:val="IndexLink"/>
              </w:rPr>
              <w:t>44</w:t>
            </w:r>
          </w:hyperlink>
        </w:p>
        <w:p>
          <w:pPr>
            <w:pStyle w:val="Contents4"/>
            <w:rPr>
              <w:rFonts w:eastAsia="Batang;바탕"/>
              <w:sz w:val="24"/>
              <w:szCs w:val="24"/>
              <w:lang w:val="en-US" w:eastAsia="en-US"/>
            </w:rPr>
          </w:pPr>
          <w:r>
            <w:rPr/>
            <w:t>5.9.1.4</w:t>
          </w:r>
          <w:r>
            <w:rPr>
              <w:rFonts w:eastAsia="Batang;바탕"/>
              <w:sz w:val="24"/>
              <w:szCs w:val="24"/>
              <w:lang w:val="en-US" w:eastAsia="en-US"/>
            </w:rPr>
            <w:tab/>
          </w:r>
          <w:r>
            <w:rPr/>
            <w:t>Constraints</w:t>
            <w:tab/>
          </w:r>
          <w:hyperlink w:anchor="__RefHeading___Toc335750099">
            <w:r>
              <w:rPr>
                <w:rStyle w:val="IndexLink"/>
              </w:rPr>
              <w:t>44</w:t>
            </w:r>
          </w:hyperlink>
        </w:p>
        <w:p>
          <w:pPr>
            <w:pStyle w:val="Contents3"/>
            <w:rPr>
              <w:rFonts w:eastAsia="Batang;바탕"/>
              <w:sz w:val="24"/>
              <w:szCs w:val="24"/>
              <w:lang w:val="en-US" w:eastAsia="en-US"/>
            </w:rPr>
          </w:pPr>
          <w:r>
            <w:rPr/>
            <w:t>5.9.2</w:t>
          </w:r>
          <w:r>
            <w:rPr>
              <w:rFonts w:eastAsia="Batang;바탕"/>
              <w:sz w:val="24"/>
              <w:szCs w:val="24"/>
              <w:lang w:val="en-US" w:eastAsia="en-US"/>
            </w:rPr>
            <w:tab/>
          </w:r>
          <w:r>
            <w:rPr/>
            <w:t>Notification notifyActivateNESwStatusChanged (</w:t>
          </w:r>
          <w:r>
            <w:rPr>
              <w:lang w:val="en-US" w:eastAsia="en-US"/>
            </w:rPr>
            <w:t>M</w:t>
          </w:r>
          <w:r>
            <w:rPr/>
            <w:t>)</w:t>
            <w:tab/>
          </w:r>
          <w:hyperlink w:anchor="__RefHeading___Toc335750100">
            <w:r>
              <w:rPr>
                <w:rStyle w:val="IndexLink"/>
              </w:rPr>
              <w:t>45</w:t>
            </w:r>
          </w:hyperlink>
        </w:p>
        <w:p>
          <w:pPr>
            <w:pStyle w:val="Contents4"/>
            <w:rPr>
              <w:rFonts w:eastAsia="Batang;바탕"/>
              <w:sz w:val="24"/>
              <w:szCs w:val="24"/>
              <w:lang w:val="en-US" w:eastAsia="en-US"/>
            </w:rPr>
          </w:pPr>
          <w:r>
            <w:rPr/>
            <w:t>5.9.2.1</w:t>
          </w:r>
          <w:r>
            <w:rPr>
              <w:rFonts w:eastAsia="Batang;바탕"/>
              <w:sz w:val="24"/>
              <w:szCs w:val="24"/>
              <w:lang w:val="en-US" w:eastAsia="en-US"/>
            </w:rPr>
            <w:tab/>
          </w:r>
          <w:r>
            <w:rPr/>
            <w:t>Definition</w:t>
            <w:tab/>
          </w:r>
          <w:hyperlink w:anchor="__RefHeading___Toc335750101">
            <w:r>
              <w:rPr>
                <w:rStyle w:val="IndexLink"/>
              </w:rPr>
              <w:t>45</w:t>
            </w:r>
          </w:hyperlink>
        </w:p>
        <w:p>
          <w:pPr>
            <w:pStyle w:val="Contents4"/>
            <w:rPr>
              <w:rFonts w:eastAsia="Batang;바탕"/>
              <w:sz w:val="24"/>
              <w:szCs w:val="24"/>
              <w:lang w:val="en-US" w:eastAsia="en-US"/>
            </w:rPr>
          </w:pPr>
          <w:r>
            <w:rPr/>
            <w:t>5.9.2.2</w:t>
          </w:r>
          <w:r>
            <w:rPr>
              <w:rFonts w:eastAsia="Batang;바탕"/>
              <w:sz w:val="24"/>
              <w:szCs w:val="24"/>
              <w:lang w:val="en-US" w:eastAsia="en-US"/>
            </w:rPr>
            <w:tab/>
          </w:r>
          <w:r>
            <w:rPr/>
            <w:t>Input parameters</w:t>
            <w:tab/>
          </w:r>
          <w:hyperlink w:anchor="__RefHeading___Toc335750102">
            <w:r>
              <w:rPr>
                <w:rStyle w:val="IndexLink"/>
              </w:rPr>
              <w:t>45</w:t>
            </w:r>
          </w:hyperlink>
        </w:p>
        <w:p>
          <w:pPr>
            <w:pStyle w:val="Contents4"/>
            <w:rPr>
              <w:rFonts w:eastAsia="Batang;바탕"/>
              <w:sz w:val="24"/>
              <w:szCs w:val="24"/>
              <w:lang w:val="en-US" w:eastAsia="en-US"/>
            </w:rPr>
          </w:pPr>
          <w:r>
            <w:rPr/>
            <w:t>5.9.2.3</w:t>
          </w:r>
          <w:r>
            <w:rPr>
              <w:rFonts w:eastAsia="Batang;바탕"/>
              <w:sz w:val="24"/>
              <w:szCs w:val="24"/>
              <w:lang w:val="en-US" w:eastAsia="en-US"/>
            </w:rPr>
            <w:tab/>
          </w:r>
          <w:r>
            <w:rPr/>
            <w:t>Triggering Event</w:t>
            <w:tab/>
          </w:r>
          <w:hyperlink w:anchor="__RefHeading___Toc335750103">
            <w:r>
              <w:rPr>
                <w:rStyle w:val="IndexLink"/>
              </w:rPr>
              <w:t>45</w:t>
            </w:r>
          </w:hyperlink>
        </w:p>
        <w:p>
          <w:pPr>
            <w:pStyle w:val="Contents5"/>
            <w:rPr>
              <w:rFonts w:eastAsia="Batang;바탕"/>
              <w:sz w:val="24"/>
              <w:szCs w:val="24"/>
              <w:lang w:val="en-US" w:eastAsia="en-US"/>
            </w:rPr>
          </w:pPr>
          <w:r>
            <w:rPr/>
            <w:t>5.9.2.3.1</w:t>
          </w:r>
          <w:r>
            <w:rPr>
              <w:rFonts w:eastAsia="Batang;바탕"/>
              <w:sz w:val="24"/>
              <w:szCs w:val="24"/>
              <w:lang w:val="en-US" w:eastAsia="en-US"/>
            </w:rPr>
            <w:tab/>
          </w:r>
          <w:r>
            <w:rPr/>
            <w:t>From State</w:t>
            <w:tab/>
          </w:r>
          <w:hyperlink w:anchor="__RefHeading___Toc335750104">
            <w:r>
              <w:rPr>
                <w:rStyle w:val="IndexLink"/>
              </w:rPr>
              <w:t>45</w:t>
            </w:r>
          </w:hyperlink>
        </w:p>
        <w:p>
          <w:pPr>
            <w:pStyle w:val="Contents5"/>
            <w:rPr>
              <w:rFonts w:eastAsia="Batang;바탕"/>
              <w:sz w:val="24"/>
              <w:szCs w:val="24"/>
              <w:lang w:val="en-US" w:eastAsia="en-US"/>
            </w:rPr>
          </w:pPr>
          <w:r>
            <w:rPr/>
            <w:t>5.9.2.3.2</w:t>
          </w:r>
          <w:r>
            <w:rPr>
              <w:rFonts w:eastAsia="Batang;바탕"/>
              <w:sz w:val="24"/>
              <w:szCs w:val="24"/>
              <w:lang w:val="en-US" w:eastAsia="en-US"/>
            </w:rPr>
            <w:tab/>
          </w:r>
          <w:r>
            <w:rPr/>
            <w:t>To State</w:t>
            <w:tab/>
          </w:r>
          <w:hyperlink w:anchor="__RefHeading___Toc335750105">
            <w:r>
              <w:rPr>
                <w:rStyle w:val="IndexLink"/>
              </w:rPr>
              <w:t>46</w:t>
            </w:r>
          </w:hyperlink>
        </w:p>
        <w:p>
          <w:pPr>
            <w:pStyle w:val="Contents4"/>
            <w:rPr>
              <w:rFonts w:eastAsia="Batang;바탕"/>
              <w:sz w:val="24"/>
              <w:szCs w:val="24"/>
              <w:lang w:val="en-US" w:eastAsia="en-US"/>
            </w:rPr>
          </w:pPr>
          <w:r>
            <w:rPr/>
            <w:t>5.9.2.4</w:t>
          </w:r>
          <w:r>
            <w:rPr>
              <w:rFonts w:eastAsia="Batang;바탕"/>
              <w:sz w:val="24"/>
              <w:szCs w:val="24"/>
              <w:lang w:val="en-US" w:eastAsia="en-US"/>
            </w:rPr>
            <w:tab/>
          </w:r>
          <w:r>
            <w:rPr/>
            <w:t>Constraints</w:t>
            <w:tab/>
          </w:r>
          <w:hyperlink w:anchor="__RefHeading___Toc335750106">
            <w:r>
              <w:rPr>
                <w:rStyle w:val="IndexLink"/>
              </w:rPr>
              <w:t>46</w:t>
            </w:r>
          </w:hyperlink>
        </w:p>
        <w:p>
          <w:pPr>
            <w:pStyle w:val="Contents2"/>
            <w:rPr>
              <w:rFonts w:eastAsia="Batang;바탕"/>
              <w:sz w:val="24"/>
              <w:szCs w:val="24"/>
              <w:lang w:val="en-US" w:eastAsia="en-US"/>
            </w:rPr>
          </w:pPr>
          <w:r>
            <w:rPr/>
            <w:t>5.10</w:t>
          </w:r>
          <w:r>
            <w:rPr>
              <w:rFonts w:eastAsia="Batang;바탕"/>
              <w:sz w:val="24"/>
              <w:szCs w:val="24"/>
              <w:lang w:val="en-US" w:eastAsia="en-US"/>
            </w:rPr>
            <w:tab/>
          </w:r>
          <w:r>
            <w:rPr/>
            <w:t>SwMIRPNotifications_4 Interface (O)</w:t>
            <w:tab/>
          </w:r>
          <w:hyperlink w:anchor="__RefHeading___Toc335750107">
            <w:r>
              <w:rPr>
                <w:rStyle w:val="IndexLink"/>
              </w:rPr>
              <w:t>46</w:t>
            </w:r>
          </w:hyperlink>
        </w:p>
        <w:p>
          <w:pPr>
            <w:pStyle w:val="Contents3"/>
            <w:rPr>
              <w:rFonts w:eastAsia="Batang;바탕"/>
              <w:sz w:val="24"/>
              <w:szCs w:val="24"/>
              <w:lang w:val="en-US" w:eastAsia="en-US"/>
            </w:rPr>
          </w:pPr>
          <w:r>
            <w:rPr/>
            <w:t>5.10.1</w:t>
          </w:r>
          <w:r>
            <w:rPr>
              <w:rFonts w:eastAsia="Batang;바탕"/>
              <w:sz w:val="24"/>
              <w:szCs w:val="24"/>
              <w:lang w:val="en-US" w:eastAsia="en-US"/>
            </w:rPr>
            <w:tab/>
          </w:r>
          <w:r>
            <w:rPr/>
            <w:t>Notification notifyInstallNESwStatusChanged (</w:t>
          </w:r>
          <w:r>
            <w:rPr>
              <w:lang w:val="en-US" w:eastAsia="en-US"/>
            </w:rPr>
            <w:t>O</w:t>
          </w:r>
          <w:r>
            <w:rPr/>
            <w:t>)</w:t>
            <w:tab/>
          </w:r>
          <w:hyperlink w:anchor="__RefHeading___Toc335750108">
            <w:r>
              <w:rPr>
                <w:rStyle w:val="IndexLink"/>
              </w:rPr>
              <w:t>46</w:t>
            </w:r>
          </w:hyperlink>
        </w:p>
        <w:p>
          <w:pPr>
            <w:pStyle w:val="Contents4"/>
            <w:rPr>
              <w:rFonts w:eastAsia="Batang;바탕"/>
              <w:sz w:val="24"/>
              <w:szCs w:val="24"/>
              <w:lang w:val="en-US" w:eastAsia="en-US"/>
            </w:rPr>
          </w:pPr>
          <w:r>
            <w:rPr/>
            <w:t>5.10.1.1</w:t>
          </w:r>
          <w:r>
            <w:rPr>
              <w:rFonts w:eastAsia="Batang;바탕"/>
              <w:sz w:val="24"/>
              <w:szCs w:val="24"/>
              <w:lang w:val="en-US" w:eastAsia="en-US"/>
            </w:rPr>
            <w:tab/>
          </w:r>
          <w:r>
            <w:rPr/>
            <w:t>Definition</w:t>
            <w:tab/>
          </w:r>
          <w:hyperlink w:anchor="__RefHeading___Toc335750109">
            <w:r>
              <w:rPr>
                <w:rStyle w:val="IndexLink"/>
              </w:rPr>
              <w:t>46</w:t>
            </w:r>
          </w:hyperlink>
        </w:p>
        <w:p>
          <w:pPr>
            <w:pStyle w:val="Contents4"/>
            <w:rPr>
              <w:rFonts w:eastAsia="Batang;바탕"/>
              <w:sz w:val="24"/>
              <w:szCs w:val="24"/>
              <w:lang w:val="en-US" w:eastAsia="en-US"/>
            </w:rPr>
          </w:pPr>
          <w:r>
            <w:rPr/>
            <w:t>5.10.1.2</w:t>
          </w:r>
          <w:r>
            <w:rPr>
              <w:rFonts w:eastAsia="Batang;바탕"/>
              <w:sz w:val="24"/>
              <w:szCs w:val="24"/>
              <w:lang w:val="en-US" w:eastAsia="en-US"/>
            </w:rPr>
            <w:tab/>
          </w:r>
          <w:r>
            <w:rPr/>
            <w:t>Input parameters</w:t>
            <w:tab/>
          </w:r>
          <w:hyperlink w:anchor="__RefHeading___Toc335750110">
            <w:r>
              <w:rPr>
                <w:rStyle w:val="IndexLink"/>
              </w:rPr>
              <w:t>47</w:t>
            </w:r>
          </w:hyperlink>
        </w:p>
        <w:p>
          <w:pPr>
            <w:pStyle w:val="Contents4"/>
            <w:rPr>
              <w:rFonts w:eastAsia="Batang;바탕"/>
              <w:sz w:val="24"/>
              <w:szCs w:val="24"/>
              <w:lang w:val="en-US" w:eastAsia="en-US"/>
            </w:rPr>
          </w:pPr>
          <w:r>
            <w:rPr/>
            <w:t>5.10.1.3</w:t>
          </w:r>
          <w:r>
            <w:rPr>
              <w:rFonts w:eastAsia="Batang;바탕"/>
              <w:sz w:val="24"/>
              <w:szCs w:val="24"/>
              <w:lang w:val="en-US" w:eastAsia="en-US"/>
            </w:rPr>
            <w:tab/>
          </w:r>
          <w:r>
            <w:rPr/>
            <w:t>Triggering Event</w:t>
            <w:tab/>
          </w:r>
          <w:hyperlink w:anchor="__RefHeading___Toc335750111">
            <w:r>
              <w:rPr>
                <w:rStyle w:val="IndexLink"/>
              </w:rPr>
              <w:t>47</w:t>
            </w:r>
          </w:hyperlink>
        </w:p>
        <w:p>
          <w:pPr>
            <w:pStyle w:val="Contents5"/>
            <w:rPr>
              <w:rFonts w:eastAsia="Batang;바탕"/>
              <w:sz w:val="24"/>
              <w:szCs w:val="24"/>
              <w:lang w:val="en-US" w:eastAsia="en-US"/>
            </w:rPr>
          </w:pPr>
          <w:r>
            <w:rPr/>
            <w:t>5.10.1.3.1</w:t>
          </w:r>
          <w:r>
            <w:rPr>
              <w:rFonts w:eastAsia="Batang;바탕"/>
              <w:sz w:val="24"/>
              <w:szCs w:val="24"/>
              <w:lang w:val="en-US" w:eastAsia="en-US"/>
            </w:rPr>
            <w:tab/>
          </w:r>
          <w:r>
            <w:rPr/>
            <w:t>From State</w:t>
            <w:tab/>
          </w:r>
          <w:hyperlink w:anchor="__RefHeading___Toc335750112">
            <w:r>
              <w:rPr>
                <w:rStyle w:val="IndexLink"/>
              </w:rPr>
              <w:t>47</w:t>
            </w:r>
          </w:hyperlink>
        </w:p>
        <w:p>
          <w:pPr>
            <w:pStyle w:val="Contents5"/>
            <w:rPr>
              <w:rFonts w:eastAsia="Batang;바탕"/>
              <w:sz w:val="24"/>
              <w:szCs w:val="24"/>
              <w:lang w:val="en-US" w:eastAsia="en-US"/>
            </w:rPr>
          </w:pPr>
          <w:r>
            <w:rPr/>
            <w:t>5.10.1.3.2</w:t>
          </w:r>
          <w:r>
            <w:rPr>
              <w:rFonts w:eastAsia="Batang;바탕"/>
              <w:sz w:val="24"/>
              <w:szCs w:val="24"/>
              <w:lang w:val="en-US" w:eastAsia="en-US"/>
            </w:rPr>
            <w:tab/>
          </w:r>
          <w:r>
            <w:rPr/>
            <w:t>To State</w:t>
            <w:tab/>
          </w:r>
          <w:hyperlink w:anchor="__RefHeading___Toc335750113">
            <w:r>
              <w:rPr>
                <w:rStyle w:val="IndexLink"/>
              </w:rPr>
              <w:t>47</w:t>
            </w:r>
          </w:hyperlink>
        </w:p>
        <w:p>
          <w:pPr>
            <w:pStyle w:val="Contents4"/>
            <w:rPr>
              <w:rFonts w:eastAsia="Batang;바탕"/>
              <w:sz w:val="24"/>
              <w:szCs w:val="24"/>
              <w:lang w:val="en-US" w:eastAsia="en-US"/>
            </w:rPr>
          </w:pPr>
          <w:r>
            <w:rPr/>
            <w:t>5.10.1.4</w:t>
          </w:r>
          <w:r>
            <w:rPr>
              <w:rFonts w:eastAsia="Batang;바탕"/>
              <w:sz w:val="24"/>
              <w:szCs w:val="24"/>
              <w:lang w:val="en-US" w:eastAsia="en-US"/>
            </w:rPr>
            <w:tab/>
          </w:r>
          <w:r>
            <w:rPr/>
            <w:t>Constraints</w:t>
            <w:tab/>
          </w:r>
          <w:hyperlink w:anchor="__RefHeading___Toc335750114">
            <w:r>
              <w:rPr>
                <w:rStyle w:val="IndexLink"/>
              </w:rPr>
              <w:t>47</w:t>
            </w:r>
          </w:hyperlink>
        </w:p>
        <w:p>
          <w:pPr>
            <w:pStyle w:val="Contents2"/>
            <w:rPr>
              <w:rFonts w:eastAsia="Batang;바탕"/>
              <w:sz w:val="24"/>
              <w:szCs w:val="24"/>
              <w:lang w:val="en-US" w:eastAsia="en-US"/>
            </w:rPr>
          </w:pPr>
          <w:r>
            <w:rPr/>
            <w:t>5.11</w:t>
          </w:r>
          <w:r>
            <w:rPr>
              <w:rFonts w:eastAsia="Batang;바탕"/>
              <w:sz w:val="24"/>
              <w:szCs w:val="24"/>
              <w:lang w:val="en-US" w:eastAsia="en-US"/>
            </w:rPr>
            <w:tab/>
          </w:r>
          <w:r>
            <w:rPr/>
            <w:t>SwmOperations_5 Interface (CM)</w:t>
            <w:tab/>
          </w:r>
          <w:hyperlink w:anchor="__RefHeading___Toc335750115">
            <w:r>
              <w:rPr>
                <w:rStyle w:val="IndexLink"/>
              </w:rPr>
              <w:t>48</w:t>
            </w:r>
          </w:hyperlink>
        </w:p>
        <w:p>
          <w:pPr>
            <w:pStyle w:val="Contents3"/>
            <w:rPr>
              <w:rFonts w:eastAsia="Batang;바탕"/>
              <w:sz w:val="24"/>
              <w:szCs w:val="24"/>
              <w:lang w:val="en-US" w:eastAsia="en-US"/>
            </w:rPr>
          </w:pPr>
          <w:r>
            <w:rPr/>
            <w:t>5.11.1</w:t>
          </w:r>
          <w:r>
            <w:rPr>
              <w:rFonts w:eastAsia="Batang;바탕"/>
              <w:sz w:val="24"/>
              <w:szCs w:val="24"/>
              <w:lang w:val="en-US" w:eastAsia="en-US"/>
            </w:rPr>
            <w:tab/>
          </w:r>
          <w:r>
            <w:rPr/>
            <w:t xml:space="preserve">Operation </w:t>
          </w:r>
          <w:r>
            <w:rPr>
              <w:rFonts w:cs="Courier New" w:ascii="Courier New" w:hAnsi="Courier New"/>
            </w:rPr>
            <w:t xml:space="preserve">listNaswmProcesses </w:t>
          </w:r>
          <w:r>
            <w:rPr/>
            <w:t>(M)</w:t>
            <w:tab/>
          </w:r>
          <w:hyperlink w:anchor="__RefHeading___Toc335750116">
            <w:r>
              <w:rPr>
                <w:rStyle w:val="IndexLink"/>
              </w:rPr>
              <w:t>48</w:t>
            </w:r>
          </w:hyperlink>
        </w:p>
        <w:p>
          <w:pPr>
            <w:pStyle w:val="Contents4"/>
            <w:rPr>
              <w:rFonts w:eastAsia="Batang;바탕"/>
              <w:sz w:val="24"/>
              <w:szCs w:val="24"/>
              <w:lang w:val="en-US" w:eastAsia="en-US"/>
            </w:rPr>
          </w:pPr>
          <w:r>
            <w:rPr/>
            <w:t>5.11.1.1</w:t>
          </w:r>
          <w:r>
            <w:rPr>
              <w:rFonts w:eastAsia="Batang;바탕"/>
              <w:sz w:val="24"/>
              <w:szCs w:val="24"/>
              <w:lang w:val="en-US" w:eastAsia="en-US"/>
            </w:rPr>
            <w:tab/>
          </w:r>
          <w:r>
            <w:rPr/>
            <w:t>Definition</w:t>
            <w:tab/>
          </w:r>
          <w:hyperlink w:anchor="__RefHeading___Toc335750117">
            <w:r>
              <w:rPr>
                <w:rStyle w:val="IndexLink"/>
              </w:rPr>
              <w:t>48</w:t>
            </w:r>
          </w:hyperlink>
        </w:p>
        <w:p>
          <w:pPr>
            <w:pStyle w:val="Contents4"/>
            <w:rPr>
              <w:rFonts w:eastAsia="Batang;바탕"/>
              <w:sz w:val="24"/>
              <w:szCs w:val="24"/>
              <w:lang w:val="en-US" w:eastAsia="en-US"/>
            </w:rPr>
          </w:pPr>
          <w:r>
            <w:rPr/>
            <w:t>5.11.1.2</w:t>
          </w:r>
          <w:r>
            <w:rPr>
              <w:rFonts w:eastAsia="Batang;바탕"/>
              <w:sz w:val="24"/>
              <w:szCs w:val="24"/>
              <w:lang w:val="en-US" w:eastAsia="en-US"/>
            </w:rPr>
            <w:tab/>
          </w:r>
          <w:r>
            <w:rPr/>
            <w:t>Input parameters</w:t>
            <w:tab/>
          </w:r>
          <w:hyperlink w:anchor="__RefHeading___Toc335750118">
            <w:r>
              <w:rPr>
                <w:rStyle w:val="IndexLink"/>
              </w:rPr>
              <w:t>48</w:t>
            </w:r>
          </w:hyperlink>
        </w:p>
        <w:p>
          <w:pPr>
            <w:pStyle w:val="Contents4"/>
            <w:rPr>
              <w:rFonts w:eastAsia="Batang;바탕"/>
              <w:sz w:val="24"/>
              <w:szCs w:val="24"/>
              <w:lang w:val="en-US" w:eastAsia="en-US"/>
            </w:rPr>
          </w:pPr>
          <w:r>
            <w:rPr/>
            <w:t>5.11.1.3</w:t>
          </w:r>
          <w:r>
            <w:rPr>
              <w:rFonts w:eastAsia="Batang;바탕"/>
              <w:sz w:val="24"/>
              <w:szCs w:val="24"/>
              <w:lang w:val="en-US" w:eastAsia="en-US"/>
            </w:rPr>
            <w:tab/>
          </w:r>
          <w:r>
            <w:rPr/>
            <w:t>Output parameters</w:t>
            <w:tab/>
          </w:r>
          <w:hyperlink w:anchor="__RefHeading___Toc335750119">
            <w:r>
              <w:rPr>
                <w:rStyle w:val="IndexLink"/>
              </w:rPr>
              <w:t>48</w:t>
            </w:r>
          </w:hyperlink>
        </w:p>
        <w:p>
          <w:pPr>
            <w:pStyle w:val="Contents2"/>
            <w:rPr>
              <w:rFonts w:eastAsia="Batang;바탕"/>
              <w:sz w:val="24"/>
              <w:szCs w:val="24"/>
              <w:lang w:val="en-US" w:eastAsia="en-US"/>
            </w:rPr>
          </w:pPr>
          <w:r>
            <w:rPr/>
            <w:t>5.12</w:t>
          </w:r>
          <w:r>
            <w:rPr>
              <w:rFonts w:eastAsia="Batang;바탕"/>
              <w:sz w:val="24"/>
              <w:szCs w:val="24"/>
              <w:lang w:val="en-US" w:eastAsia="en-US"/>
            </w:rPr>
            <w:tab/>
          </w:r>
          <w:r>
            <w:rPr/>
            <w:t>SwmOperations_6 Interface (CM)</w:t>
            <w:tab/>
          </w:r>
          <w:hyperlink w:anchor="__RefHeading___Toc335750120">
            <w:r>
              <w:rPr>
                <w:rStyle w:val="IndexLink"/>
              </w:rPr>
              <w:t>49</w:t>
            </w:r>
          </w:hyperlink>
        </w:p>
        <w:p>
          <w:pPr>
            <w:pStyle w:val="Contents3"/>
            <w:rPr>
              <w:rFonts w:eastAsia="Batang;바탕"/>
              <w:sz w:val="24"/>
              <w:szCs w:val="24"/>
              <w:lang w:val="en-US" w:eastAsia="en-US"/>
            </w:rPr>
          </w:pPr>
          <w:r>
            <w:rPr/>
            <w:t>5.12.1</w:t>
          </w:r>
          <w:r>
            <w:rPr>
              <w:rFonts w:eastAsia="Batang;바탕"/>
              <w:sz w:val="24"/>
              <w:szCs w:val="24"/>
              <w:lang w:val="en-US" w:eastAsia="en-US"/>
            </w:rPr>
            <w:tab/>
          </w:r>
          <w:r>
            <w:rPr/>
            <w:t xml:space="preserve">Operation </w:t>
          </w:r>
          <w:r>
            <w:rPr>
              <w:rFonts w:cs="Courier New" w:ascii="Courier New" w:hAnsi="Courier New"/>
            </w:rPr>
            <w:t xml:space="preserve">cancelNaswmProcesses </w:t>
          </w:r>
          <w:r>
            <w:rPr/>
            <w:t>(M)</w:t>
            <w:tab/>
          </w:r>
          <w:hyperlink w:anchor="__RefHeading___Toc335750121">
            <w:r>
              <w:rPr>
                <w:rStyle w:val="IndexLink"/>
              </w:rPr>
              <w:t>49</w:t>
            </w:r>
          </w:hyperlink>
        </w:p>
        <w:p>
          <w:pPr>
            <w:pStyle w:val="Contents4"/>
            <w:rPr>
              <w:rFonts w:eastAsia="Batang;바탕"/>
              <w:sz w:val="24"/>
              <w:szCs w:val="24"/>
              <w:lang w:val="en-US" w:eastAsia="en-US"/>
            </w:rPr>
          </w:pPr>
          <w:r>
            <w:rPr/>
            <w:t>5.12.1.1</w:t>
          </w:r>
          <w:r>
            <w:rPr>
              <w:rFonts w:eastAsia="Batang;바탕"/>
              <w:sz w:val="24"/>
              <w:szCs w:val="24"/>
              <w:lang w:val="en-US" w:eastAsia="en-US"/>
            </w:rPr>
            <w:tab/>
          </w:r>
          <w:r>
            <w:rPr/>
            <w:t>Definition</w:t>
            <w:tab/>
          </w:r>
          <w:hyperlink w:anchor="__RefHeading___Toc335750122">
            <w:r>
              <w:rPr>
                <w:rStyle w:val="IndexLink"/>
              </w:rPr>
              <w:t>49</w:t>
            </w:r>
          </w:hyperlink>
        </w:p>
        <w:p>
          <w:pPr>
            <w:pStyle w:val="Contents4"/>
            <w:rPr>
              <w:rFonts w:eastAsia="Batang;바탕"/>
              <w:sz w:val="24"/>
              <w:szCs w:val="24"/>
              <w:lang w:val="en-US" w:eastAsia="en-US"/>
            </w:rPr>
          </w:pPr>
          <w:r>
            <w:rPr/>
            <w:t>5.12.1.2</w:t>
          </w:r>
          <w:r>
            <w:rPr>
              <w:rFonts w:eastAsia="Batang;바탕"/>
              <w:sz w:val="24"/>
              <w:szCs w:val="24"/>
              <w:lang w:val="en-US" w:eastAsia="en-US"/>
            </w:rPr>
            <w:tab/>
          </w:r>
          <w:r>
            <w:rPr/>
            <w:t>Input parameters</w:t>
            <w:tab/>
          </w:r>
          <w:hyperlink w:anchor="__RefHeading___Toc335750123">
            <w:r>
              <w:rPr>
                <w:rStyle w:val="IndexLink"/>
              </w:rPr>
              <w:t>49</w:t>
            </w:r>
          </w:hyperlink>
        </w:p>
        <w:p>
          <w:pPr>
            <w:pStyle w:val="Contents4"/>
            <w:rPr>
              <w:rFonts w:eastAsia="Batang;바탕"/>
              <w:sz w:val="24"/>
              <w:szCs w:val="24"/>
              <w:lang w:val="en-US" w:eastAsia="en-US"/>
            </w:rPr>
          </w:pPr>
          <w:r>
            <w:rPr/>
            <w:t>5.12.1.3</w:t>
          </w:r>
          <w:r>
            <w:rPr>
              <w:rFonts w:eastAsia="Batang;바탕"/>
              <w:sz w:val="24"/>
              <w:szCs w:val="24"/>
              <w:lang w:val="en-US" w:eastAsia="en-US"/>
            </w:rPr>
            <w:tab/>
          </w:r>
          <w:r>
            <w:rPr/>
            <w:t>Output parameters</w:t>
            <w:tab/>
          </w:r>
          <w:hyperlink w:anchor="__RefHeading___Toc335750124">
            <w:r>
              <w:rPr>
                <w:rStyle w:val="IndexLink"/>
              </w:rPr>
              <w:t>49</w:t>
            </w:r>
          </w:hyperlink>
        </w:p>
        <w:p>
          <w:pPr>
            <w:pStyle w:val="Contents4"/>
            <w:rPr>
              <w:rFonts w:eastAsia="Batang;바탕"/>
              <w:sz w:val="24"/>
              <w:szCs w:val="24"/>
              <w:lang w:val="fr-FR" w:eastAsia="en-US"/>
            </w:rPr>
          </w:pPr>
          <w:r>
            <w:rPr>
              <w:lang w:val="fr-FR" w:eastAsia="en-US"/>
            </w:rPr>
            <w:t>5.12.1.4 Pre condition</w:t>
            <w:tab/>
          </w:r>
          <w:hyperlink w:anchor="__RefHeading___Toc335750125">
            <w:r>
              <w:rPr>
                <w:rStyle w:val="IndexLink"/>
                <w:lang w:val="fr-FR" w:eastAsia="en-US"/>
              </w:rPr>
              <w:t>49</w:t>
            </w:r>
          </w:hyperlink>
        </w:p>
        <w:p>
          <w:pPr>
            <w:pStyle w:val="Contents4"/>
            <w:rPr>
              <w:rFonts w:eastAsia="Batang;바탕"/>
              <w:sz w:val="24"/>
              <w:szCs w:val="24"/>
              <w:lang w:val="fr-FR" w:eastAsia="en-US"/>
            </w:rPr>
          </w:pPr>
          <w:r>
            <w:rPr>
              <w:lang w:val="fr-FR" w:eastAsia="en-US"/>
            </w:rPr>
            <w:t>5.12.1.5 Post-condition</w:t>
            <w:tab/>
          </w:r>
          <w:hyperlink w:anchor="__RefHeading___Toc335750126">
            <w:r>
              <w:rPr>
                <w:rStyle w:val="IndexLink"/>
                <w:lang w:val="fr-FR" w:eastAsia="en-US"/>
              </w:rPr>
              <w:t>49</w:t>
            </w:r>
          </w:hyperlink>
        </w:p>
        <w:p>
          <w:pPr>
            <w:pStyle w:val="Contents4"/>
            <w:rPr>
              <w:rFonts w:eastAsia="Batang;바탕"/>
              <w:sz w:val="24"/>
              <w:szCs w:val="24"/>
              <w:lang w:val="fr-FR" w:eastAsia="en-US"/>
            </w:rPr>
          </w:pPr>
          <w:r>
            <w:rPr>
              <w:lang w:val="fr-FR" w:eastAsia="en-US"/>
            </w:rPr>
            <w:t>5.12.1.6 Exceptions</w:t>
            <w:tab/>
          </w:r>
          <w:hyperlink w:anchor="__RefHeading___Toc335750127">
            <w:r>
              <w:rPr>
                <w:rStyle w:val="IndexLink"/>
                <w:lang w:val="fr-FR" w:eastAsia="en-US"/>
              </w:rPr>
              <w:t>50</w:t>
            </w:r>
          </w:hyperlink>
        </w:p>
        <w:p>
          <w:pPr>
            <w:pStyle w:val="Contents8"/>
            <w:rPr>
              <w:rFonts w:eastAsia="Batang;바탕"/>
              <w:sz w:val="24"/>
              <w:szCs w:val="24"/>
              <w:lang w:val="fr-FR" w:eastAsia="en-US"/>
            </w:rPr>
          </w:pPr>
          <w:r>
            <w:rPr>
              <w:b w:val="false"/>
              <w:lang w:val="fr-FR" w:eastAsia="en-US"/>
            </w:rPr>
            <w:t>Annex A (informative):</w:t>
            <w:tab/>
            <w:t>Change history</w:t>
            <w:tab/>
          </w:r>
          <w:hyperlink w:anchor="__RefHeading___Toc335750128">
            <w:r>
              <w:rPr>
                <w:rStyle w:val="IndexLink"/>
                <w:b w:val="false"/>
                <w:lang w:val="fr-FR" w:eastAsia="en-US"/>
              </w:rPr>
              <w:t>51</w:t>
            </w:r>
          </w:hyperlink>
          <w:r>
            <w:rPr>
              <w:rStyle w:val="IndexLink"/>
              <w:b w:val="false"/>
              <w:lang w:val="fr-FR" w:eastAsia="en-US"/>
            </w:rPr>
            <w:fldChar w:fldCharType="end"/>
          </w:r>
        </w:p>
      </w:sdtContent>
    </w:sdt>
    <w:p>
      <w:pPr>
        <w:pStyle w:val="Normal"/>
        <w:rPr>
          <w:rFonts w:eastAsia="Batang;바탕"/>
          <w:b/>
          <w:b/>
          <w:sz w:val="24"/>
          <w:szCs w:val="24"/>
          <w:lang w:val="fr-FR" w:eastAsia="en-US"/>
        </w:rPr>
      </w:pPr>
      <w:r>
        <w:rPr>
          <w:rFonts w:eastAsia="Batang;바탕"/>
          <w:b/>
          <w:sz w:val="24"/>
          <w:szCs w:val="24"/>
          <w:lang w:val="fr-FR" w:eastAsia="en-US"/>
        </w:rPr>
      </w:r>
      <w:r>
        <w:br w:type="page"/>
      </w:r>
    </w:p>
    <w:p>
      <w:pPr>
        <w:pStyle w:val="Heading1"/>
        <w:ind w:left="1134" w:hanging="1134"/>
        <w:rPr>
          <w:lang w:val="fr-FR"/>
        </w:rPr>
      </w:pPr>
      <w:bookmarkStart w:id="7" w:name="__RefHeading___Toc335749932"/>
      <w:bookmarkEnd w:id="7"/>
      <w:r>
        <w:rPr>
          <w:lang w:val="fr-FR"/>
        </w:rPr>
        <w:t>Foreword</w:t>
      </w:r>
    </w:p>
    <w:p>
      <w:pPr>
        <w:pStyle w:val="Normal"/>
        <w:rPr/>
      </w:pPr>
      <w:r>
        <w:rPr>
          <w:lang w:val="fr-FR"/>
        </w:rPr>
        <w:t>This Technical Specification has been produced by the 3</w:t>
      </w:r>
      <w:r>
        <w:rPr>
          <w:vertAlign w:val="superscript"/>
          <w:lang w:val="fr-FR"/>
        </w:rPr>
        <w:t>rd</w:t>
      </w:r>
      <w:r>
        <w:rPr>
          <w:lang w:val="fr-FR"/>
        </w:rPr>
        <w:t xml:space="preserve"> Generation Partnership Project (3GPP).</w:t>
      </w:r>
    </w:p>
    <w:p>
      <w:pPr>
        <w:pStyle w:val="Normal"/>
        <w:rPr/>
      </w:pPr>
      <w:r>
        <w:rPr>
          <w:lang w:val="fr-FR"/>
        </w:rPr>
        <w:t xml:space="preserve">The contents of the present document are subject to continuing work within the TSG and may change following formal TSG approval. </w:t>
      </w:r>
      <w:r>
        <w:rPr/>
        <w:t>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35749933"/>
      <w:bookmarkEnd w:id="8"/>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32.531:</w:t>
        <w:tab/>
        <w:t xml:space="preserve">Telecommunication </w:t>
      </w:r>
      <w:r>
        <w:rPr>
          <w:lang w:eastAsia="zh-CN"/>
        </w:rPr>
        <w:t>m</w:t>
      </w:r>
      <w:r>
        <w:rPr/>
        <w:t>anagement;</w:t>
      </w:r>
      <w:r>
        <w:rPr>
          <w:lang w:eastAsia="zh-CN"/>
        </w:rPr>
        <w:t xml:space="preserve"> </w:t>
      </w:r>
      <w:r>
        <w:rPr>
          <w:rFonts w:eastAsia="Batang;바탕"/>
          <w:lang w:eastAsia="ja-JP"/>
        </w:rPr>
        <w:t>Software management; Concepts and Integration Reference Point (IRP) Requirements</w:t>
      </w:r>
    </w:p>
    <w:p>
      <w:pPr>
        <w:pStyle w:val="B1"/>
        <w:rPr>
          <w:b/>
          <w:b/>
          <w:lang w:eastAsia="zh-CN"/>
        </w:rPr>
      </w:pPr>
      <w:r>
        <w:rPr>
          <w:b/>
        </w:rPr>
        <w:t>32.532:</w:t>
        <w:tab/>
      </w:r>
      <w:r>
        <w:rPr/>
        <w:t xml:space="preserve">Telecommunication </w:t>
      </w:r>
      <w:r>
        <w:rPr>
          <w:lang w:eastAsia="zh-CN"/>
        </w:rPr>
        <w:t>m</w:t>
      </w:r>
      <w:r>
        <w:rPr/>
        <w:t>anagement;</w:t>
      </w:r>
      <w:r>
        <w:rPr>
          <w:lang w:eastAsia="zh-CN"/>
        </w:rPr>
        <w:t xml:space="preserve"> </w:t>
      </w:r>
      <w:r>
        <w:rPr>
          <w:b/>
          <w:lang w:eastAsia="ja-JP"/>
        </w:rPr>
        <w:t>Software management Integration Reference Point (IRP); Information Service (IS)</w:t>
      </w:r>
    </w:p>
    <w:p>
      <w:pPr>
        <w:pStyle w:val="B1"/>
        <w:rPr>
          <w:rFonts w:eastAsia="Batang;바탕"/>
          <w:b/>
          <w:b/>
          <w:lang w:eastAsia="zh-CN"/>
        </w:rPr>
      </w:pPr>
      <w:r>
        <w:rPr/>
        <w:t>32.53</w:t>
      </w:r>
      <w:r>
        <w:rPr>
          <w:lang w:eastAsia="zh-CN"/>
        </w:rPr>
        <w:t>6</w:t>
      </w:r>
      <w:r>
        <w:rPr/>
        <w:t>:</w:t>
        <w:tab/>
        <w:t xml:space="preserve">Telecommunication </w:t>
      </w:r>
      <w:r>
        <w:rPr>
          <w:lang w:eastAsia="zh-CN"/>
        </w:rPr>
        <w:t>m</w:t>
      </w:r>
      <w:r>
        <w:rPr/>
        <w:t>anagement;</w:t>
      </w:r>
      <w:r>
        <w:rPr>
          <w:lang w:eastAsia="zh-CN"/>
        </w:rPr>
        <w:t xml:space="preserve"> </w:t>
      </w:r>
      <w:r>
        <w:rPr>
          <w:lang w:eastAsia="ja-JP"/>
        </w:rPr>
        <w:t xml:space="preserve">Software management Integration Reference Point (IRP); </w:t>
      </w:r>
      <w:r>
        <w:rPr>
          <w:lang w:eastAsia="zh-CN"/>
        </w:rPr>
        <w:t>Solution Set (SS) definitions</w:t>
      </w:r>
      <w:r>
        <w:br w:type="page"/>
      </w:r>
    </w:p>
    <w:p>
      <w:pPr>
        <w:pStyle w:val="Heading1"/>
        <w:ind w:left="1134" w:hanging="1134"/>
        <w:rPr/>
      </w:pPr>
      <w:bookmarkStart w:id="9" w:name="__RefHeading___Toc335749934"/>
      <w:bookmarkEnd w:id="9"/>
      <w:r>
        <w:rPr/>
        <w:t>1</w:t>
        <w:tab/>
        <w:t>Scope</w:t>
      </w:r>
    </w:p>
    <w:p>
      <w:pPr>
        <w:pStyle w:val="Normal"/>
        <w:rPr/>
      </w:pPr>
      <w:r>
        <w:rPr/>
        <w:t>The present document contains the Software Management Interface IRP Information Services descriptions.</w:t>
      </w:r>
    </w:p>
    <w:p>
      <w:pPr>
        <w:pStyle w:val="Heading1"/>
        <w:ind w:left="1134" w:hanging="1134"/>
        <w:rPr/>
      </w:pPr>
      <w:bookmarkStart w:id="10" w:name="__RefHeading___Toc33574993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Void.</w:t>
      </w:r>
    </w:p>
    <w:p>
      <w:pPr>
        <w:pStyle w:val="EX"/>
        <w:rPr/>
      </w:pPr>
      <w:r>
        <w:rPr/>
        <w:t>[5]</w:t>
        <w:tab/>
        <w:t>Void.</w:t>
      </w:r>
    </w:p>
    <w:p>
      <w:pPr>
        <w:pStyle w:val="EX"/>
        <w:rPr/>
      </w:pPr>
      <w:r>
        <w:rPr/>
        <w:t>[6]</w:t>
        <w:tab/>
        <w:t xml:space="preserve">3GPP TS 32.531: "Telecommunication management; </w:t>
      </w:r>
      <w:r>
        <w:rPr>
          <w:rFonts w:eastAsia="Batang;바탕"/>
          <w:color w:val="000000"/>
          <w:lang w:eastAsia="ja-JP"/>
        </w:rPr>
        <w:t>Software management; Concepts and Integration Reference Point (IRP) Requirements</w:t>
      </w:r>
      <w:r>
        <w:rPr/>
        <w:t>".</w:t>
      </w:r>
    </w:p>
    <w:p>
      <w:pPr>
        <w:pStyle w:val="EX"/>
        <w:rPr/>
      </w:pPr>
      <w:r>
        <w:rPr/>
        <w:t>[7]</w:t>
        <w:tab/>
        <w:t>3GPP TS 32.622: "Telecommunication management; Generic network resources Integration Reference Point (IRP); Network Resource Model (NRM)".</w:t>
      </w:r>
    </w:p>
    <w:p>
      <w:pPr>
        <w:pStyle w:val="EX"/>
        <w:rPr/>
      </w:pPr>
      <w:r>
        <w:rPr/>
        <w:t>[8]</w:t>
        <w:tab/>
        <w:t>3GPP TS 32.312: "Telecommunication management; Generic Integration Reference Point (IRP) management: Information Services".</w:t>
      </w:r>
    </w:p>
    <w:p>
      <w:pPr>
        <w:pStyle w:val="EX"/>
        <w:rPr/>
      </w:pPr>
      <w:r>
        <w:rPr/>
        <w:t>[9]</w:t>
        <w:tab/>
        <w:t>3GPP TS 32.302: Telecommunication management; Configuration Management (CM); Notification Integration Reference Point (IRP); Information Service (IS).</w:t>
      </w:r>
    </w:p>
    <w:p>
      <w:pPr>
        <w:pStyle w:val="Heading1"/>
        <w:ind w:left="1134" w:hanging="1134"/>
        <w:rPr/>
      </w:pPr>
      <w:bookmarkStart w:id="11" w:name="__RefHeading___Toc335749936"/>
      <w:bookmarkEnd w:id="11"/>
      <w:r>
        <w:rPr/>
        <w:t>3</w:t>
        <w:tab/>
        <w:t>Definitions and abbreviations</w:t>
      </w:r>
    </w:p>
    <w:p>
      <w:pPr>
        <w:pStyle w:val="Heading2"/>
        <w:rPr/>
      </w:pPr>
      <w:bookmarkStart w:id="12" w:name="__RefHeading___Toc335749937"/>
      <w:bookmarkEnd w:id="12"/>
      <w:r>
        <w:rPr/>
        <w:t>3.1</w:t>
        <w:tab/>
        <w:t>Definitions</w:t>
      </w:r>
    </w:p>
    <w:p>
      <w:pPr>
        <w:pStyle w:val="Normal"/>
        <w:rPr>
          <w:lang w:eastAsia="zh-CN"/>
        </w:rPr>
      </w:pPr>
      <w:r>
        <w:rPr/>
        <w:t>For the purposes of the present document, the terms and definitions given in TS 32.101 [2], TS 32.102 [3] and TR 21.905 [</w:t>
      </w:r>
      <w:r>
        <w:rPr>
          <w:lang w:eastAsia="zh-CN"/>
        </w:rPr>
        <w:t>1</w:t>
      </w:r>
      <w:r>
        <w:rPr/>
        <w:t>] and the following apply. A term defined in the present document takes precedence over the definition of the same term, if any, in TS 32.531 [6], TS 32.101 [</w:t>
      </w:r>
      <w:r>
        <w:rPr>
          <w:lang w:eastAsia="zh-CN"/>
        </w:rPr>
        <w:t>2</w:t>
      </w:r>
      <w:r>
        <w:rPr/>
        <w:t>], TS 32.102 [</w:t>
      </w:r>
      <w:r>
        <w:rPr>
          <w:lang w:eastAsia="zh-CN"/>
        </w:rPr>
        <w:t>3</w:t>
      </w:r>
      <w:r>
        <w:rPr/>
        <w:t>] and TS 21.905 [</w:t>
      </w:r>
      <w:r>
        <w:rPr>
          <w:lang w:eastAsia="zh-CN"/>
        </w:rPr>
        <w:t>1</w:t>
      </w:r>
      <w:r>
        <w:rPr/>
        <w:t>], in that order.</w:t>
      </w:r>
    </w:p>
    <w:p>
      <w:pPr>
        <w:pStyle w:val="Heading2"/>
        <w:rPr/>
      </w:pPr>
      <w:bookmarkStart w:id="13" w:name="__RefHeading___Toc335749938"/>
      <w:bookmarkEnd w:id="13"/>
      <w:r>
        <w:rPr/>
        <w:t>3.2</w:t>
        <w:tab/>
        <w:t>Abbreviations</w:t>
      </w:r>
    </w:p>
    <w:p>
      <w:pPr>
        <w:pStyle w:val="Normal"/>
        <w:rPr>
          <w:lang w:eastAsia="zh-CN"/>
        </w:rPr>
      </w:pPr>
      <w:r>
        <w:rPr/>
        <w:t>For the purposes of the present document, the abbreviations given in TR 21.905 [</w:t>
      </w:r>
      <w:r>
        <w:rPr>
          <w:lang w:eastAsia="zh-CN"/>
        </w:rPr>
        <w:t>1</w:t>
      </w:r>
      <w:r>
        <w:rPr/>
        <w:t>], TS 32.531 [6] and the following apply. An abbreviation defined in the present document takes precedence over the definition of the same abbreviation, if any, in TR 21.905 [</w:t>
      </w:r>
      <w:r>
        <w:rPr>
          <w:lang w:eastAsia="zh-CN"/>
        </w:rPr>
        <w:t>1</w:t>
      </w:r>
      <w:r>
        <w:rPr/>
        <w:t>] and TS 32.531 [6].</w:t>
      </w:r>
    </w:p>
    <w:p>
      <w:pPr>
        <w:pStyle w:val="Heading1"/>
        <w:ind w:left="1134" w:hanging="1134"/>
        <w:rPr/>
      </w:pPr>
      <w:bookmarkStart w:id="14" w:name="__RefHeading___Toc335749939"/>
      <w:bookmarkEnd w:id="14"/>
      <w:r>
        <w:rPr/>
        <w:t>4</w:t>
        <w:tab/>
        <w:t>Information Object Classes</w:t>
      </w:r>
    </w:p>
    <w:p>
      <w:pPr>
        <w:pStyle w:val="Heading2"/>
        <w:rPr/>
      </w:pPr>
      <w:bookmarkStart w:id="15" w:name="__RefHeading___Toc335749940"/>
      <w:bookmarkEnd w:id="15"/>
      <w:r>
        <w:rPr/>
        <w:t>4.1</w:t>
        <w:tab/>
        <w:t>Imported information entities and local labels</w:t>
      </w:r>
    </w:p>
    <w:p>
      <w:pPr>
        <w:pStyle w:val="Normal"/>
        <w:spacing w:before="100" w:after="100"/>
        <w:rPr>
          <w:color w:val="000000"/>
          <w:sz w:val="24"/>
          <w:szCs w:val="24"/>
          <w:lang w:val="en-US"/>
        </w:rPr>
      </w:pPr>
      <w:r>
        <w:rPr>
          <w:color w:val="000000"/>
          <w:sz w:val="24"/>
          <w:szCs w:val="24"/>
          <w:lang w:val="en-US"/>
        </w:rPr>
        <w:br/>
      </w:r>
      <w:r>
        <mc:AlternateContent>
          <mc:Choice Requires="wps">
            <w:drawing>
              <wp:anchor behindDoc="0" distT="0" distB="0" distL="114300" distR="114300" simplePos="0" locked="0" layoutInCell="0" allowOverlap="1" relativeHeight="13">
                <wp:simplePos x="0" y="0"/>
                <wp:positionH relativeFrom="column">
                  <wp:align>center</wp:align>
                </wp:positionH>
                <wp:positionV relativeFrom="paragraph">
                  <wp:posOffset>635</wp:posOffset>
                </wp:positionV>
                <wp:extent cx="4603750" cy="551180"/>
                <wp:effectExtent l="0" t="0" r="0" b="0"/>
                <wp:wrapSquare wrapText="bothSides"/>
                <wp:docPr id="14" name="Frame10"/>
                <a:graphic xmlns:a="http://schemas.openxmlformats.org/drawingml/2006/main">
                  <a:graphicData uri="http://schemas.microsoft.com/office/word/2010/wordprocessingShape">
                    <wps:wsp>
                      <wps:cNvSpPr txBox="1"/>
                      <wps:spPr>
                        <a:xfrm>
                          <a:off x="0" y="0"/>
                          <a:ext cx="4603750" cy="551180"/>
                        </a:xfrm>
                        <a:prstGeom prst="rect"/>
                        <a:solidFill>
                          <a:srgbClr val="FFFFFF">
                            <a:alpha val="0"/>
                          </a:srgbClr>
                        </a:solidFill>
                      </wps:spPr>
                      <wps:txbx>
                        <w:txbxContent>
                          <w:tbl>
                            <w:tblPr>
                              <w:tblW w:w="7250" w:type="dxa"/>
                              <w:jc w:val="left"/>
                              <w:tblInd w:w="-5" w:type="dxa"/>
                              <w:tblLayout w:type="fixed"/>
                              <w:tblCellMar>
                                <w:top w:w="0" w:type="dxa"/>
                                <w:left w:w="28" w:type="dxa"/>
                                <w:bottom w:w="0" w:type="dxa"/>
                                <w:right w:w="70" w:type="dxa"/>
                              </w:tblCellMar>
                            </w:tblPr>
                            <w:tblGrid>
                              <w:gridCol w:w="5471"/>
                              <w:gridCol w:w="1779"/>
                            </w:tblGrid>
                            <w:tr>
                              <w:trPr/>
                              <w:tc>
                                <w:tcPr>
                                  <w:tcW w:w="54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177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rPr>
                                  </w:pPr>
                                  <w:r>
                                    <w:rPr/>
                                    <w:t>3GPP TS 32.622 [7], information object class, Top</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Arial"/>
                                    </w:rPr>
                                  </w:pPr>
                                  <w:r>
                                    <w:rPr/>
                                    <w:t>top</w:t>
                                  </w:r>
                                </w:p>
                              </w:tc>
                            </w:tr>
                            <w:tr>
                              <w:trPr/>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rPr>
                                  </w:pPr>
                                  <w:r>
                                    <w:rPr/>
                                    <w:t>3GPP TS 32.312 [8], information object class, managedGenericIRP</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Arial"/>
                                    </w:rPr>
                                  </w:pPr>
                                  <w:r>
                                    <w:rPr/>
                                    <w:t>managedGenericIRP</w:t>
                                  </w:r>
                                </w:p>
                              </w:tc>
                            </w:tr>
                          </w:tbl>
                        </w:txbxContent>
                      </wps:txbx>
                      <wps:bodyPr anchor="t" lIns="0" tIns="0" rIns="0" bIns="0">
                        <a:noAutofit/>
                      </wps:bodyPr>
                    </wps:wsp>
                  </a:graphicData>
                </a:graphic>
              </wp:anchor>
            </w:drawing>
          </mc:Choice>
          <mc:Fallback>
            <w:pict>
              <v:rect fillcolor="#FFFFFF" style="position:absolute;rotation:-0;width:362.5pt;height:43.4pt;mso-wrap-distance-left:9pt;mso-wrap-distance-right:9pt;mso-wrap-distance-top:0pt;mso-wrap-distance-bottom:0pt;margin-top:0.05pt;mso-position-vertical-relative:text;margin-left:59.75pt;mso-position-horizontal:center;mso-position-horizontal-relative:text">
                <v:fill opacity="0f"/>
                <v:textbox inset="0in,0in,0in,0in">
                  <w:txbxContent>
                    <w:tbl>
                      <w:tblPr>
                        <w:tblW w:w="7250" w:type="dxa"/>
                        <w:jc w:val="left"/>
                        <w:tblInd w:w="-5" w:type="dxa"/>
                        <w:tblLayout w:type="fixed"/>
                        <w:tblCellMar>
                          <w:top w:w="0" w:type="dxa"/>
                          <w:left w:w="28" w:type="dxa"/>
                          <w:bottom w:w="0" w:type="dxa"/>
                          <w:right w:w="70" w:type="dxa"/>
                        </w:tblCellMar>
                      </w:tblPr>
                      <w:tblGrid>
                        <w:gridCol w:w="5471"/>
                        <w:gridCol w:w="1779"/>
                      </w:tblGrid>
                      <w:tr>
                        <w:trPr/>
                        <w:tc>
                          <w:tcPr>
                            <w:tcW w:w="54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177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rPr>
                            </w:pPr>
                            <w:r>
                              <w:rPr/>
                              <w:t>3GPP TS 32.622 [7], information object class, Top</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Arial"/>
                              </w:rPr>
                            </w:pPr>
                            <w:r>
                              <w:rPr/>
                              <w:t>top</w:t>
                            </w:r>
                          </w:p>
                        </w:tc>
                      </w:tr>
                      <w:tr>
                        <w:trPr/>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rPr>
                            </w:pPr>
                            <w:r>
                              <w:rPr/>
                              <w:t>3GPP TS 32.312 [8], information object class, managedGenericIRP</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Arial"/>
                              </w:rPr>
                            </w:pPr>
                            <w:r>
                              <w:rPr/>
                              <w:t>managedGenericIRP</w:t>
                            </w:r>
                          </w:p>
                        </w:tc>
                      </w:tr>
                    </w:tbl>
                  </w:txbxContent>
                </v:textbox>
                <w10:wrap type="square"/>
              </v:rect>
            </w:pict>
          </mc:Fallback>
        </mc:AlternateContent>
      </w:r>
    </w:p>
    <w:p>
      <w:pPr>
        <w:pStyle w:val="Heading2"/>
        <w:rPr/>
      </w:pPr>
      <w:bookmarkStart w:id="16" w:name="__RefHeading___Toc335749941"/>
      <w:bookmarkEnd w:id="16"/>
      <w:r>
        <w:rPr/>
        <w:t>4.2</w:t>
        <w:tab/>
        <w:t>Class diagram</w:t>
      </w:r>
    </w:p>
    <w:p>
      <w:pPr>
        <w:pStyle w:val="Heading3"/>
        <w:rPr/>
      </w:pPr>
      <w:bookmarkStart w:id="17" w:name="__RefHeading___Toc335749942"/>
      <w:r>
        <w:rPr/>
        <w:t>4.2.1</w:t>
        <w:tab/>
        <w:t>Attributes and relationships</w:t>
      </w:r>
      <w:bookmarkEnd w:id="17"/>
      <w:r>
        <w:rPr/>
        <w:t xml:space="preserve"> </w:t>
      </w:r>
    </w:p>
    <w:p>
      <w:pPr>
        <w:pStyle w:val="Normal"/>
        <w:rPr>
          <w:lang w:val="en-US"/>
        </w:rPr>
      </w:pPr>
      <w:r>
        <w:rPr>
          <w:lang w:val="en-US"/>
        </w:rPr>
        <w:t>The diagram reflects the definitions in the text of the following clauses. In case of conflict text takes precedence.</w:t>
      </w:r>
    </w:p>
    <w:p>
      <w:pPr>
        <w:pStyle w:val="Normal"/>
        <w:spacing w:before="100" w:after="100"/>
        <w:rPr>
          <w:color w:val="000000"/>
          <w:lang w:val="en-US"/>
        </w:rPr>
      </w:pPr>
      <w:r>
        <w:rPr>
          <w:color w:val="000000"/>
          <w:lang w:val="en-US"/>
        </w:rPr>
      </w:r>
    </w:p>
    <w:p>
      <w:pPr>
        <w:pStyle w:val="TH"/>
        <w:rPr>
          <w:color w:val="000000"/>
          <w:sz w:val="24"/>
          <w:szCs w:val="24"/>
          <w:lang w:val="en-US"/>
        </w:rPr>
      </w:pPr>
      <w:r>
        <w:rPr/>
        <w:drawing>
          <wp:inline distT="0" distB="0" distL="0" distR="0">
            <wp:extent cx="5874385" cy="344424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6"/>
                    <a:srcRect l="-4" t="-8" r="-4" b="-8"/>
                    <a:stretch>
                      <a:fillRect/>
                    </a:stretch>
                  </pic:blipFill>
                  <pic:spPr bwMode="auto">
                    <a:xfrm>
                      <a:off x="0" y="0"/>
                      <a:ext cx="5874385" cy="3444240"/>
                    </a:xfrm>
                    <a:prstGeom prst="rect">
                      <a:avLst/>
                    </a:prstGeom>
                  </pic:spPr>
                </pic:pic>
              </a:graphicData>
            </a:graphic>
          </wp:inline>
        </w:drawing>
      </w:r>
      <w:r>
        <w:br w:type="page"/>
      </w:r>
    </w:p>
    <w:p>
      <w:pPr>
        <w:pStyle w:val="Heading3"/>
        <w:rPr/>
      </w:pPr>
      <w:bookmarkStart w:id="18" w:name="__RefHeading___Toc335749943"/>
      <w:bookmarkEnd w:id="18"/>
      <w:r>
        <w:rPr/>
        <w:t>4.2.2</w:t>
        <w:tab/>
        <w:t>Inheritance</w:t>
      </w:r>
    </w:p>
    <w:p>
      <w:pPr>
        <w:pStyle w:val="Normal"/>
        <w:rPr>
          <w:lang w:val="en-US"/>
        </w:rPr>
      </w:pPr>
      <w:r>
        <w:rPr>
          <w:lang w:val="en-US"/>
        </w:rPr>
        <w:t>The diagram reflects the definitions in the text of the following clauses. In case of conflict text takes precedence.</w:t>
      </w:r>
    </w:p>
    <w:p>
      <w:pPr>
        <w:pStyle w:val="TH"/>
        <w:rPr>
          <w:color w:val="000000"/>
          <w:sz w:val="24"/>
          <w:szCs w:val="24"/>
          <w:lang w:val="en-US"/>
        </w:rPr>
      </w:pPr>
      <w:r>
        <w:rPr>
          <w:color w:val="000000"/>
          <w:sz w:val="24"/>
          <w:szCs w:val="24"/>
          <w:lang w:val="en-US" w:eastAsia="en-US"/>
        </w:rPr>
        <mc:AlternateContent>
          <mc:Choice Requires="wpg">
            <w:drawing>
              <wp:inline distT="0" distB="0" distL="0" distR="0">
                <wp:extent cx="5876290" cy="5176520"/>
                <wp:effectExtent l="0" t="0" r="0" b="0"/>
                <wp:docPr id="16" name=""/>
                <a:graphic xmlns:a="http://schemas.openxmlformats.org/drawingml/2006/main">
                  <a:graphicData uri="http://schemas.microsoft.com/office/word/2010/wordprocessingGroup">
                    <wpg:wgp>
                      <wpg:cNvGrpSpPr/>
                      <wpg:grpSpPr>
                        <a:xfrm>
                          <a:off x="0" y="0"/>
                          <a:ext cx="5876280" cy="5176440"/>
                          <a:chOff x="0" y="0"/>
                          <a:chExt cx="5876280" cy="5176440"/>
                        </a:xfrm>
                      </wpg:grpSpPr>
                      <wps:wsp>
                        <wps:cNvSpPr/>
                        <wps:nvSpPr>
                          <wps:cNvPr id="0" name=""/>
                          <wps:cNvSpPr/>
                        </wps:nvSpPr>
                        <wps:spPr>
                          <a:xfrm>
                            <a:off x="0" y="0"/>
                            <a:ext cx="5876280" cy="5176440"/>
                          </a:xfrm>
                          <a:prstGeom prst="rect">
                            <a:avLst/>
                          </a:prstGeom>
                          <a:noFill/>
                          <a:ln w="0">
                            <a:noFill/>
                          </a:ln>
                        </wps:spPr>
                        <wps:bodyPr/>
                      </wps:wsp>
                      <wps:wsp>
                        <wps:cNvSpPr/>
                        <wps:spPr>
                          <a:xfrm>
                            <a:off x="1769040" y="235080"/>
                            <a:ext cx="1130400" cy="47124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1941840" y="362520"/>
                            <a:ext cx="83124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ManagedGenericIRP</w:t>
                              </w:r>
                            </w:p>
                          </w:txbxContent>
                        </wps:txbx>
                        <wps:bodyPr wrap="square" lIns="0" rIns="0" tIns="0" bIns="0" anchor="t">
                          <a:noAutofit/>
                        </wps:bodyPr>
                      </wps:wsp>
                      <wps:wsp>
                        <wps:cNvSpPr/>
                        <wps:spPr>
                          <a:xfrm>
                            <a:off x="1769040" y="566280"/>
                            <a:ext cx="1130400" cy="139680"/>
                          </a:xfrm>
                          <a:prstGeom prst="rect">
                            <a:avLst/>
                          </a:prstGeom>
                          <a:noFill/>
                          <a:ln w="2520">
                            <a:solidFill>
                              <a:srgbClr val="990033"/>
                            </a:solidFill>
                            <a:miter/>
                          </a:ln>
                        </wps:spPr>
                        <wps:style>
                          <a:lnRef idx="0"/>
                          <a:fillRef idx="0"/>
                          <a:effectRef idx="0"/>
                          <a:fontRef idx="minor"/>
                        </wps:style>
                        <wps:bodyPr/>
                      </wps:wsp>
                      <wps:wsp>
                        <wps:cNvSpPr/>
                        <wps:spPr>
                          <a:xfrm>
                            <a:off x="1769040" y="617760"/>
                            <a:ext cx="1130400" cy="88200"/>
                          </a:xfrm>
                          <a:prstGeom prst="rect">
                            <a:avLst/>
                          </a:prstGeom>
                          <a:noFill/>
                          <a:ln w="2520">
                            <a:solidFill>
                              <a:srgbClr val="990033"/>
                            </a:solidFill>
                            <a:miter/>
                          </a:ln>
                        </wps:spPr>
                        <wps:style>
                          <a:lnRef idx="0"/>
                          <a:fillRef idx="0"/>
                          <a:effectRef idx="0"/>
                          <a:fontRef idx="minor"/>
                        </wps:style>
                        <wps:bodyPr/>
                      </wps:wsp>
                      <wps:wsp>
                        <wps:cNvSpPr txBox="1"/>
                        <wps:spPr>
                          <a:xfrm>
                            <a:off x="2092320" y="477360"/>
                            <a:ext cx="480600" cy="187200"/>
                          </a:xfrm>
                          <a:prstGeom prst="rect">
                            <a:avLst/>
                          </a:prstGeom>
                          <a:noFill/>
                          <a:ln w="0">
                            <a:noFill/>
                          </a:ln>
                        </wps:spPr>
                        <wps:txbx>
                          <w:txbxContent>
                            <w:p>
                              <w:pPr>
                                <w:overflowPunct w:val="false"/>
                                <w:bidi w:val="0"/>
                                <w:spacing w:before="0" w:after="180"/>
                                <w:rPr/>
                              </w:pPr>
                              <w:r>
                                <w:rPr>
                                  <w:kern w:val="2"/>
                                  <w:sz w:val="10"/>
                                  <w:szCs w:val="10"/>
                                  <w:rFonts w:ascii="Arial" w:hAnsi="Arial" w:eastAsia="Times New Roman" w:cs="Arial"/>
                                  <w:color w:val="000000"/>
                                  <w:lang w:val="en-US" w:bidi="ar-SA"/>
                                </w:rPr>
                                <w:t>(from TS 32.312)</w:t>
                              </w:r>
                            </w:p>
                          </w:txbxContent>
                        </wps:txbx>
                        <wps:bodyPr wrap="square" lIns="0" rIns="0" tIns="0" bIns="0" anchor="t">
                          <a:noAutofit/>
                        </wps:bodyPr>
                      </wps:wsp>
                      <wps:wsp>
                        <wps:cNvSpPr txBox="1"/>
                        <wps:spPr>
                          <a:xfrm>
                            <a:off x="1788840" y="25848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a:off x="1767240" y="1380960"/>
                            <a:ext cx="1134720" cy="37476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1950120" y="1509480"/>
                            <a:ext cx="81648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SwManagement IRP</w:t>
                              </w:r>
                            </w:p>
                          </w:txbxContent>
                        </wps:txbx>
                        <wps:bodyPr wrap="square" lIns="0" rIns="0" tIns="0" bIns="0" anchor="t">
                          <a:noAutofit/>
                        </wps:bodyPr>
                      </wps:wsp>
                      <wps:wsp>
                        <wps:cNvSpPr/>
                        <wps:spPr>
                          <a:xfrm>
                            <a:off x="1767240" y="1625040"/>
                            <a:ext cx="1134720" cy="130680"/>
                          </a:xfrm>
                          <a:prstGeom prst="rect">
                            <a:avLst/>
                          </a:prstGeom>
                          <a:noFill/>
                          <a:ln w="2520">
                            <a:solidFill>
                              <a:srgbClr val="990033"/>
                            </a:solidFill>
                            <a:miter/>
                          </a:ln>
                        </wps:spPr>
                        <wps:style>
                          <a:lnRef idx="0"/>
                          <a:fillRef idx="0"/>
                          <a:effectRef idx="0"/>
                          <a:fontRef idx="minor"/>
                        </wps:style>
                        <wps:bodyPr/>
                      </wps:wsp>
                      <wps:wsp>
                        <wps:cNvSpPr/>
                        <wps:spPr>
                          <a:xfrm>
                            <a:off x="1767240" y="1675800"/>
                            <a:ext cx="1134720" cy="79920"/>
                          </a:xfrm>
                          <a:prstGeom prst="rect">
                            <a:avLst/>
                          </a:prstGeom>
                          <a:noFill/>
                          <a:ln w="2520">
                            <a:solidFill>
                              <a:srgbClr val="990033"/>
                            </a:solidFill>
                            <a:miter/>
                          </a:ln>
                        </wps:spPr>
                        <wps:style>
                          <a:lnRef idx="0"/>
                          <a:fillRef idx="0"/>
                          <a:effectRef idx="0"/>
                          <a:fontRef idx="minor"/>
                        </wps:style>
                        <wps:bodyPr/>
                      </wps:wsp>
                      <wps:wsp>
                        <wps:cNvSpPr txBox="1"/>
                        <wps:spPr>
                          <a:xfrm>
                            <a:off x="1790640" y="140508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flipV="1">
                            <a:off x="2338200" y="712440"/>
                            <a:ext cx="720" cy="666000"/>
                          </a:xfrm>
                          <a:prstGeom prst="line">
                            <a:avLst/>
                          </a:prstGeom>
                          <a:ln w="2520">
                            <a:solidFill>
                              <a:srgbClr val="990033"/>
                            </a:solidFill>
                            <a:miter/>
                          </a:ln>
                        </wps:spPr>
                        <wps:style>
                          <a:lnRef idx="0"/>
                          <a:fillRef idx="0"/>
                          <a:effectRef idx="0"/>
                          <a:fontRef idx="minor"/>
                        </wps:style>
                        <wps:bodyPr/>
                      </wps:wsp>
                      <wps:wsp>
                        <wps:cNvSpPr/>
                        <wps:spPr>
                          <a:xfrm>
                            <a:off x="2289240" y="713160"/>
                            <a:ext cx="97200" cy="132840"/>
                          </a:xfrm>
                          <a:custGeom>
                            <a:avLst/>
                            <a:gdLst/>
                            <a:ahLst/>
                            <a:rect l="l" t="t" r="r" b="b"/>
                            <a:pathLst>
                              <a:path w="153" h="209">
                                <a:moveTo>
                                  <a:pt x="77" y="0"/>
                                </a:moveTo>
                                <a:lnTo>
                                  <a:pt x="153" y="209"/>
                                </a:lnTo>
                                <a:lnTo>
                                  <a:pt x="0" y="209"/>
                                </a:lnTo>
                                <a:lnTo>
                                  <a:pt x="77" y="0"/>
                                </a:lnTo>
                                <a:close/>
                              </a:path>
                            </a:pathLst>
                          </a:custGeom>
                          <a:solidFill>
                            <a:srgbClr val="ffffff"/>
                          </a:solidFill>
                          <a:ln w="2520">
                            <a:solidFill>
                              <a:srgbClr val="990033"/>
                            </a:solidFill>
                            <a:round/>
                          </a:ln>
                        </wps:spPr>
                        <wps:style>
                          <a:lnRef idx="0"/>
                          <a:fillRef idx="0"/>
                          <a:effectRef idx="0"/>
                          <a:fontRef idx="minor"/>
                        </wps:style>
                        <wps:bodyPr/>
                      </wps:wsp>
                      <wps:wsp>
                        <wps:cNvSpPr/>
                        <wps:spPr>
                          <a:xfrm>
                            <a:off x="2300040" y="2007720"/>
                            <a:ext cx="1130400" cy="46728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2795760" y="2135520"/>
                            <a:ext cx="1537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Top</w:t>
                              </w:r>
                            </w:p>
                          </w:txbxContent>
                        </wps:txbx>
                        <wps:bodyPr wrap="square" lIns="0" rIns="0" tIns="0" bIns="0" anchor="t">
                          <a:noAutofit/>
                        </wps:bodyPr>
                      </wps:wsp>
                      <wps:wsp>
                        <wps:cNvSpPr/>
                        <wps:spPr>
                          <a:xfrm>
                            <a:off x="2300040" y="2340000"/>
                            <a:ext cx="1130400" cy="135360"/>
                          </a:xfrm>
                          <a:prstGeom prst="rect">
                            <a:avLst/>
                          </a:prstGeom>
                          <a:noFill/>
                          <a:ln w="2520">
                            <a:solidFill>
                              <a:srgbClr val="990033"/>
                            </a:solidFill>
                            <a:miter/>
                          </a:ln>
                        </wps:spPr>
                        <wps:style>
                          <a:lnRef idx="0"/>
                          <a:fillRef idx="0"/>
                          <a:effectRef idx="0"/>
                          <a:fontRef idx="minor"/>
                        </wps:style>
                        <wps:bodyPr/>
                      </wps:wsp>
                      <wps:wsp>
                        <wps:cNvSpPr/>
                        <wps:spPr>
                          <a:xfrm>
                            <a:off x="2300040" y="2390760"/>
                            <a:ext cx="1130400" cy="84600"/>
                          </a:xfrm>
                          <a:prstGeom prst="rect">
                            <a:avLst/>
                          </a:prstGeom>
                          <a:noFill/>
                          <a:ln w="2520">
                            <a:solidFill>
                              <a:srgbClr val="990033"/>
                            </a:solidFill>
                            <a:miter/>
                          </a:ln>
                        </wps:spPr>
                        <wps:style>
                          <a:lnRef idx="0"/>
                          <a:fillRef idx="0"/>
                          <a:effectRef idx="0"/>
                          <a:fontRef idx="minor"/>
                        </wps:style>
                        <wps:bodyPr/>
                      </wps:wsp>
                      <wps:wsp>
                        <wps:cNvSpPr txBox="1"/>
                        <wps:spPr>
                          <a:xfrm>
                            <a:off x="2623320" y="2250360"/>
                            <a:ext cx="480600" cy="187200"/>
                          </a:xfrm>
                          <a:prstGeom prst="rect">
                            <a:avLst/>
                          </a:prstGeom>
                          <a:noFill/>
                          <a:ln w="0">
                            <a:noFill/>
                          </a:ln>
                        </wps:spPr>
                        <wps:txbx>
                          <w:txbxContent>
                            <w:p>
                              <w:pPr>
                                <w:overflowPunct w:val="false"/>
                                <w:bidi w:val="0"/>
                                <w:spacing w:before="0" w:after="180"/>
                                <w:rPr/>
                              </w:pPr>
                              <w:r>
                                <w:rPr>
                                  <w:kern w:val="2"/>
                                  <w:sz w:val="10"/>
                                  <w:szCs w:val="10"/>
                                  <w:rFonts w:ascii="Arial" w:hAnsi="Arial" w:eastAsia="Times New Roman" w:cs="Arial"/>
                                  <w:color w:val="000000"/>
                                  <w:lang w:val="en-US" w:bidi="ar-SA"/>
                                </w:rPr>
                                <w:t>(from TS 32.622)</w:t>
                              </w:r>
                            </w:p>
                          </w:txbxContent>
                        </wps:txbx>
                        <wps:bodyPr wrap="square" lIns="0" rIns="0" tIns="0" bIns="0" anchor="t">
                          <a:noAutofit/>
                        </wps:bodyPr>
                      </wps:wsp>
                      <wps:wsp>
                        <wps:cNvSpPr txBox="1"/>
                        <wps:spPr>
                          <a:xfrm>
                            <a:off x="2319480" y="203148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a:off x="453240" y="4436280"/>
                            <a:ext cx="1285200" cy="49860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779760" y="4563720"/>
                            <a:ext cx="65844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SwMCapabilities</w:t>
                              </w:r>
                            </w:p>
                          </w:txbxContent>
                        </wps:txbx>
                        <wps:bodyPr wrap="square" lIns="0" rIns="0" tIns="0" bIns="0" anchor="t">
                          <a:noAutofit/>
                        </wps:bodyPr>
                      </wps:wsp>
                      <wps:wsp>
                        <wps:cNvSpPr/>
                        <wps:spPr>
                          <a:xfrm>
                            <a:off x="453240" y="4680000"/>
                            <a:ext cx="1285200" cy="254520"/>
                          </a:xfrm>
                          <a:prstGeom prst="rect">
                            <a:avLst/>
                          </a:prstGeom>
                          <a:noFill/>
                          <a:ln w="2520">
                            <a:solidFill>
                              <a:srgbClr val="990033"/>
                            </a:solidFill>
                            <a:miter/>
                          </a:ln>
                        </wps:spPr>
                        <wps:style>
                          <a:lnRef idx="0"/>
                          <a:fillRef idx="0"/>
                          <a:effectRef idx="0"/>
                          <a:fontRef idx="minor"/>
                        </wps:style>
                        <wps:bodyPr/>
                      </wps:wsp>
                      <wps:wsp>
                        <wps:cNvSpPr/>
                        <wps:spPr>
                          <a:xfrm>
                            <a:off x="453240" y="4834800"/>
                            <a:ext cx="1285200" cy="99720"/>
                          </a:xfrm>
                          <a:prstGeom prst="rect">
                            <a:avLst/>
                          </a:prstGeom>
                          <a:noFill/>
                          <a:ln w="2520">
                            <a:solidFill>
                              <a:srgbClr val="990033"/>
                            </a:solidFill>
                            <a:miter/>
                          </a:ln>
                        </wps:spPr>
                        <wps:style>
                          <a:lnRef idx="0"/>
                          <a:fillRef idx="0"/>
                          <a:effectRef idx="0"/>
                          <a:fontRef idx="minor"/>
                        </wps:style>
                        <wps:bodyPr/>
                      </wps:wsp>
                      <wps:wsp>
                        <wps:cNvSpPr txBox="1"/>
                        <wps:spPr>
                          <a:xfrm>
                            <a:off x="472320" y="4692600"/>
                            <a:ext cx="12895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swVersionToBeInstalledOfferList</w:t>
                              </w:r>
                            </w:p>
                          </w:txbxContent>
                        </wps:txbx>
                        <wps:bodyPr wrap="square" lIns="0" rIns="0" tIns="0" bIns="0" anchor="t">
                          <a:noAutofit/>
                        </wps:bodyPr>
                      </wps:wsp>
                      <wps:wsp>
                        <wps:cNvSpPr txBox="1"/>
                        <wps:spPr>
                          <a:xfrm>
                            <a:off x="552600" y="446040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a:off x="2298240" y="4400640"/>
                            <a:ext cx="1134720" cy="49860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2655720" y="4528800"/>
                            <a:ext cx="4507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SwMProfile</w:t>
                              </w:r>
                            </w:p>
                          </w:txbxContent>
                        </wps:txbx>
                        <wps:bodyPr wrap="square" lIns="0" rIns="0" tIns="0" bIns="0" anchor="t">
                          <a:noAutofit/>
                        </wps:bodyPr>
                      </wps:wsp>
                      <wps:wsp>
                        <wps:cNvSpPr/>
                        <wps:spPr>
                          <a:xfrm>
                            <a:off x="2298240" y="4644360"/>
                            <a:ext cx="1134720" cy="254520"/>
                          </a:xfrm>
                          <a:prstGeom prst="rect">
                            <a:avLst/>
                          </a:prstGeom>
                          <a:noFill/>
                          <a:ln w="2520">
                            <a:solidFill>
                              <a:srgbClr val="990033"/>
                            </a:solidFill>
                            <a:miter/>
                          </a:ln>
                        </wps:spPr>
                        <wps:style>
                          <a:lnRef idx="0"/>
                          <a:fillRef idx="0"/>
                          <a:effectRef idx="0"/>
                          <a:fontRef idx="minor"/>
                        </wps:style>
                        <wps:bodyPr/>
                      </wps:wsp>
                      <wps:wsp>
                        <wps:cNvSpPr/>
                        <wps:spPr>
                          <a:xfrm>
                            <a:off x="2298240" y="4799160"/>
                            <a:ext cx="1134720" cy="99720"/>
                          </a:xfrm>
                          <a:prstGeom prst="rect">
                            <a:avLst/>
                          </a:prstGeom>
                          <a:noFill/>
                          <a:ln w="2520">
                            <a:solidFill>
                              <a:srgbClr val="990033"/>
                            </a:solidFill>
                            <a:miter/>
                          </a:ln>
                        </wps:spPr>
                        <wps:style>
                          <a:lnRef idx="0"/>
                          <a:fillRef idx="0"/>
                          <a:effectRef idx="0"/>
                          <a:fontRef idx="minor"/>
                        </wps:style>
                        <wps:bodyPr/>
                      </wps:wsp>
                      <wps:wsp>
                        <wps:cNvSpPr txBox="1"/>
                        <wps:spPr>
                          <a:xfrm>
                            <a:off x="2317680" y="4656960"/>
                            <a:ext cx="95364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swVersionToBeInstalled</w:t>
                              </w:r>
                            </w:p>
                          </w:txbxContent>
                        </wps:txbx>
                        <wps:bodyPr wrap="square" lIns="0" rIns="0" tIns="0" bIns="0" anchor="t">
                          <a:noAutofit/>
                        </wps:bodyPr>
                      </wps:wsp>
                      <wps:wsp>
                        <wps:cNvSpPr txBox="1"/>
                        <wps:spPr>
                          <a:xfrm>
                            <a:off x="2321640" y="442476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a:off x="4456440" y="4462920"/>
                            <a:ext cx="1134720" cy="37404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4775760" y="4590360"/>
                            <a:ext cx="52020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SwMProcess</w:t>
                              </w:r>
                            </w:p>
                          </w:txbxContent>
                        </wps:txbx>
                        <wps:bodyPr wrap="square" lIns="0" rIns="0" tIns="0" bIns="0" anchor="t">
                          <a:noAutofit/>
                        </wps:bodyPr>
                      </wps:wsp>
                      <wps:wsp>
                        <wps:cNvSpPr/>
                        <wps:spPr>
                          <a:xfrm>
                            <a:off x="4456440" y="4706640"/>
                            <a:ext cx="1134720" cy="130320"/>
                          </a:xfrm>
                          <a:prstGeom prst="rect">
                            <a:avLst/>
                          </a:prstGeom>
                          <a:noFill/>
                          <a:ln w="2520">
                            <a:solidFill>
                              <a:srgbClr val="990033"/>
                            </a:solidFill>
                            <a:miter/>
                          </a:ln>
                        </wps:spPr>
                        <wps:style>
                          <a:lnRef idx="0"/>
                          <a:fillRef idx="0"/>
                          <a:effectRef idx="0"/>
                          <a:fontRef idx="minor"/>
                        </wps:style>
                        <wps:bodyPr/>
                      </wps:wsp>
                      <wps:wsp>
                        <wps:cNvSpPr/>
                        <wps:spPr>
                          <a:xfrm>
                            <a:off x="4456440" y="4757400"/>
                            <a:ext cx="1134720" cy="79200"/>
                          </a:xfrm>
                          <a:prstGeom prst="rect">
                            <a:avLst/>
                          </a:prstGeom>
                          <a:noFill/>
                          <a:ln w="2520">
                            <a:solidFill>
                              <a:srgbClr val="990033"/>
                            </a:solidFill>
                            <a:miter/>
                          </a:ln>
                        </wps:spPr>
                        <wps:style>
                          <a:lnRef idx="0"/>
                          <a:fillRef idx="0"/>
                          <a:effectRef idx="0"/>
                          <a:fontRef idx="minor"/>
                        </wps:style>
                        <wps:bodyPr/>
                      </wps:wsp>
                      <wps:wsp>
                        <wps:cNvSpPr txBox="1"/>
                        <wps:spPr>
                          <a:xfrm>
                            <a:off x="4480560" y="448632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a:off x="274320" y="3112920"/>
                            <a:ext cx="1643400" cy="80784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711360" y="3240360"/>
                            <a:ext cx="80208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GenManCapabilities</w:t>
                              </w:r>
                            </w:p>
                          </w:txbxContent>
                        </wps:txbx>
                        <wps:bodyPr wrap="square" lIns="0" rIns="0" tIns="0" bIns="0" anchor="t">
                          <a:noAutofit/>
                        </wps:bodyPr>
                      </wps:wsp>
                      <wps:wsp>
                        <wps:cNvSpPr/>
                        <wps:spPr>
                          <a:xfrm>
                            <a:off x="274320" y="3355920"/>
                            <a:ext cx="1643400" cy="564480"/>
                          </a:xfrm>
                          <a:prstGeom prst="rect">
                            <a:avLst/>
                          </a:prstGeom>
                          <a:noFill/>
                          <a:ln w="2520">
                            <a:solidFill>
                              <a:srgbClr val="990033"/>
                            </a:solidFill>
                            <a:miter/>
                          </a:ln>
                        </wps:spPr>
                        <wps:style>
                          <a:lnRef idx="0"/>
                          <a:fillRef idx="0"/>
                          <a:effectRef idx="0"/>
                          <a:fontRef idx="minor"/>
                        </wps:style>
                        <wps:bodyPr/>
                      </wps:wsp>
                      <wps:wsp>
                        <wps:cNvSpPr/>
                        <wps:spPr>
                          <a:xfrm>
                            <a:off x="274320" y="3823200"/>
                            <a:ext cx="1643400" cy="97200"/>
                          </a:xfrm>
                          <a:prstGeom prst="rect">
                            <a:avLst/>
                          </a:prstGeom>
                          <a:noFill/>
                          <a:ln w="2520">
                            <a:solidFill>
                              <a:srgbClr val="990033"/>
                            </a:solidFill>
                            <a:miter/>
                          </a:ln>
                        </wps:spPr>
                        <wps:style>
                          <a:lnRef idx="0"/>
                          <a:fillRef idx="0"/>
                          <a:effectRef idx="0"/>
                          <a:fontRef idx="minor"/>
                        </wps:style>
                        <wps:bodyPr/>
                      </wps:wsp>
                      <wps:wsp>
                        <wps:cNvSpPr txBox="1"/>
                        <wps:spPr>
                          <a:xfrm>
                            <a:off x="292680" y="3368520"/>
                            <a:ext cx="7056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id</w:t>
                              </w:r>
                            </w:p>
                          </w:txbxContent>
                        </wps:txbx>
                        <wps:bodyPr wrap="square" lIns="0" rIns="0" tIns="0" bIns="0" anchor="t">
                          <a:noAutofit/>
                        </wps:bodyPr>
                      </wps:wsp>
                      <wps:wsp>
                        <wps:cNvSpPr txBox="1"/>
                        <wps:spPr>
                          <a:xfrm>
                            <a:off x="294120" y="3472920"/>
                            <a:ext cx="55440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nEInformation</w:t>
                              </w:r>
                            </w:p>
                          </w:txbxContent>
                        </wps:txbx>
                        <wps:bodyPr wrap="square" lIns="0" rIns="0" tIns="0" bIns="0" anchor="t">
                          <a:noAutofit/>
                        </wps:bodyPr>
                      </wps:wsp>
                      <wps:wsp>
                        <wps:cNvSpPr txBox="1"/>
                        <wps:spPr>
                          <a:xfrm>
                            <a:off x="294120" y="3576960"/>
                            <a:ext cx="16801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offeredFinalAdministrativeStateInformation</w:t>
                              </w:r>
                            </w:p>
                          </w:txbxContent>
                        </wps:txbx>
                        <wps:bodyPr wrap="square" lIns="0" rIns="0" tIns="0" bIns="0" anchor="t">
                          <a:noAutofit/>
                        </wps:bodyPr>
                      </wps:wsp>
                      <wps:wsp>
                        <wps:cNvSpPr txBox="1"/>
                        <wps:spPr>
                          <a:xfrm>
                            <a:off x="294120" y="3680640"/>
                            <a:ext cx="119124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stepsAndOfferedStopPointList</w:t>
                              </w:r>
                            </w:p>
                          </w:txbxContent>
                        </wps:txbx>
                        <wps:bodyPr wrap="square" lIns="0" rIns="0" tIns="0" bIns="0" anchor="t">
                          <a:noAutofit/>
                        </wps:bodyPr>
                      </wps:wsp>
                      <wps:wsp>
                        <wps:cNvSpPr txBox="1"/>
                        <wps:spPr>
                          <a:xfrm>
                            <a:off x="552600" y="313632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a:off x="4456440" y="3077280"/>
                            <a:ext cx="1134720" cy="80784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4707720" y="3204720"/>
                            <a:ext cx="66348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GenManProcess</w:t>
                              </w:r>
                            </w:p>
                          </w:txbxContent>
                        </wps:txbx>
                        <wps:bodyPr wrap="square" lIns="0" rIns="0" tIns="0" bIns="0" anchor="t">
                          <a:noAutofit/>
                        </wps:bodyPr>
                      </wps:wsp>
                      <wps:wsp>
                        <wps:cNvSpPr/>
                        <wps:spPr>
                          <a:xfrm>
                            <a:off x="4456440" y="3320280"/>
                            <a:ext cx="1134720" cy="564480"/>
                          </a:xfrm>
                          <a:prstGeom prst="rect">
                            <a:avLst/>
                          </a:prstGeom>
                          <a:noFill/>
                          <a:ln w="2520">
                            <a:solidFill>
                              <a:srgbClr val="990033"/>
                            </a:solidFill>
                            <a:miter/>
                          </a:ln>
                        </wps:spPr>
                        <wps:style>
                          <a:lnRef idx="0"/>
                          <a:fillRef idx="0"/>
                          <a:effectRef idx="0"/>
                          <a:fontRef idx="minor"/>
                        </wps:style>
                        <wps:bodyPr/>
                      </wps:wsp>
                      <wps:wsp>
                        <wps:cNvSpPr/>
                        <wps:spPr>
                          <a:xfrm>
                            <a:off x="4456440" y="3787920"/>
                            <a:ext cx="1134720" cy="97200"/>
                          </a:xfrm>
                          <a:prstGeom prst="rect">
                            <a:avLst/>
                          </a:prstGeom>
                          <a:noFill/>
                          <a:ln w="2520">
                            <a:solidFill>
                              <a:srgbClr val="990033"/>
                            </a:solidFill>
                            <a:miter/>
                          </a:ln>
                        </wps:spPr>
                        <wps:style>
                          <a:lnRef idx="0"/>
                          <a:fillRef idx="0"/>
                          <a:effectRef idx="0"/>
                          <a:fontRef idx="minor"/>
                        </wps:style>
                        <wps:bodyPr/>
                      </wps:wsp>
                      <wps:wsp>
                        <wps:cNvSpPr txBox="1"/>
                        <wps:spPr>
                          <a:xfrm>
                            <a:off x="4475520" y="3333240"/>
                            <a:ext cx="7056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id</w:t>
                              </w:r>
                            </w:p>
                          </w:txbxContent>
                        </wps:txbx>
                        <wps:bodyPr wrap="square" lIns="0" rIns="0" tIns="0" bIns="0" anchor="t">
                          <a:noAutofit/>
                        </wps:bodyPr>
                      </wps:wsp>
                      <wps:wsp>
                        <wps:cNvSpPr txBox="1"/>
                        <wps:spPr>
                          <a:xfrm>
                            <a:off x="4476600" y="3437280"/>
                            <a:ext cx="6091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nEIdentification</w:t>
                              </w:r>
                            </w:p>
                          </w:txbxContent>
                        </wps:txbx>
                        <wps:bodyPr wrap="square" lIns="0" rIns="0" tIns="0" bIns="0" anchor="t">
                          <a:noAutofit/>
                        </wps:bodyPr>
                      </wps:wsp>
                      <wps:wsp>
                        <wps:cNvSpPr txBox="1"/>
                        <wps:spPr>
                          <a:xfrm>
                            <a:off x="4476240" y="3541320"/>
                            <a:ext cx="3175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profileId</w:t>
                              </w:r>
                            </w:p>
                          </w:txbxContent>
                        </wps:txbx>
                        <wps:bodyPr wrap="square" lIns="0" rIns="0" tIns="0" bIns="0" anchor="t">
                          <a:noAutofit/>
                        </wps:bodyPr>
                      </wps:wsp>
                      <wps:wsp>
                        <wps:cNvSpPr txBox="1"/>
                        <wps:spPr>
                          <a:xfrm>
                            <a:off x="4476240" y="3645360"/>
                            <a:ext cx="45576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stepInfoList</w:t>
                              </w:r>
                            </w:p>
                          </w:txbxContent>
                        </wps:txbx>
                        <wps:bodyPr wrap="square" lIns="0" rIns="0" tIns="0" bIns="0" anchor="t">
                          <a:noAutofit/>
                        </wps:bodyPr>
                      </wps:wsp>
                      <wps:wsp>
                        <wps:cNvSpPr txBox="1"/>
                        <wps:spPr>
                          <a:xfrm>
                            <a:off x="4480560" y="310068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flipV="1">
                            <a:off x="1663200" y="2481480"/>
                            <a:ext cx="873720" cy="628560"/>
                          </a:xfrm>
                          <a:prstGeom prst="line">
                            <a:avLst/>
                          </a:prstGeom>
                          <a:ln w="2520">
                            <a:solidFill>
                              <a:srgbClr val="990033"/>
                            </a:solidFill>
                            <a:miter/>
                          </a:ln>
                        </wps:spPr>
                        <wps:style>
                          <a:lnRef idx="0"/>
                          <a:fillRef idx="0"/>
                          <a:effectRef idx="0"/>
                          <a:fontRef idx="minor"/>
                        </wps:style>
                        <wps:bodyPr/>
                      </wps:wsp>
                      <wps:wsp>
                        <wps:cNvSpPr/>
                        <wps:spPr>
                          <a:xfrm>
                            <a:off x="2399760" y="2481480"/>
                            <a:ext cx="137160" cy="117360"/>
                          </a:xfrm>
                          <a:custGeom>
                            <a:avLst/>
                            <a:gdLst/>
                            <a:ahLst/>
                            <a:rect l="l" t="t" r="r" b="b"/>
                            <a:pathLst>
                              <a:path w="216" h="185">
                                <a:moveTo>
                                  <a:pt x="216" y="0"/>
                                </a:moveTo>
                                <a:lnTo>
                                  <a:pt x="91" y="185"/>
                                </a:lnTo>
                                <a:lnTo>
                                  <a:pt x="0" y="59"/>
                                </a:lnTo>
                                <a:lnTo>
                                  <a:pt x="216" y="0"/>
                                </a:lnTo>
                                <a:close/>
                              </a:path>
                            </a:pathLst>
                          </a:custGeom>
                          <a:solidFill>
                            <a:srgbClr val="ffffff"/>
                          </a:solidFill>
                          <a:ln w="2520">
                            <a:solidFill>
                              <a:srgbClr val="990033"/>
                            </a:solidFill>
                            <a:round/>
                          </a:ln>
                        </wps:spPr>
                        <wps:style>
                          <a:lnRef idx="0"/>
                          <a:fillRef idx="0"/>
                          <a:effectRef idx="0"/>
                          <a:fontRef idx="minor"/>
                        </wps:style>
                        <wps:bodyPr/>
                      </wps:wsp>
                      <wps:wsp>
                        <wps:cNvSpPr/>
                        <wps:spPr>
                          <a:xfrm flipV="1">
                            <a:off x="1099080" y="3926160"/>
                            <a:ext cx="720" cy="507240"/>
                          </a:xfrm>
                          <a:prstGeom prst="line">
                            <a:avLst/>
                          </a:prstGeom>
                          <a:ln w="2520">
                            <a:solidFill>
                              <a:srgbClr val="990033"/>
                            </a:solidFill>
                            <a:miter/>
                          </a:ln>
                        </wps:spPr>
                        <wps:style>
                          <a:lnRef idx="0"/>
                          <a:fillRef idx="0"/>
                          <a:effectRef idx="0"/>
                          <a:fontRef idx="minor"/>
                        </wps:style>
                        <wps:bodyPr/>
                      </wps:wsp>
                      <wps:wsp>
                        <wps:cNvSpPr/>
                        <wps:spPr>
                          <a:xfrm>
                            <a:off x="1050120" y="3926880"/>
                            <a:ext cx="97920" cy="133200"/>
                          </a:xfrm>
                          <a:custGeom>
                            <a:avLst/>
                            <a:gdLst/>
                            <a:ahLst/>
                            <a:rect l="l" t="t" r="r" b="b"/>
                            <a:pathLst>
                              <a:path w="154" h="210">
                                <a:moveTo>
                                  <a:pt x="77" y="0"/>
                                </a:moveTo>
                                <a:lnTo>
                                  <a:pt x="154" y="210"/>
                                </a:lnTo>
                                <a:lnTo>
                                  <a:pt x="0" y="210"/>
                                </a:lnTo>
                                <a:lnTo>
                                  <a:pt x="77" y="0"/>
                                </a:lnTo>
                                <a:close/>
                              </a:path>
                            </a:pathLst>
                          </a:custGeom>
                          <a:solidFill>
                            <a:srgbClr val="ffffff"/>
                          </a:solidFill>
                          <a:ln w="2520">
                            <a:solidFill>
                              <a:srgbClr val="990033"/>
                            </a:solidFill>
                            <a:round/>
                          </a:ln>
                        </wps:spPr>
                        <wps:style>
                          <a:lnRef idx="0"/>
                          <a:fillRef idx="0"/>
                          <a:effectRef idx="0"/>
                          <a:fontRef idx="minor"/>
                        </wps:style>
                        <wps:bodyPr/>
                      </wps:wsp>
                      <wps:wsp>
                        <wps:cNvSpPr/>
                        <wps:spPr>
                          <a:xfrm flipH="1" flipV="1">
                            <a:off x="3279600" y="2481480"/>
                            <a:ext cx="1174680" cy="673200"/>
                          </a:xfrm>
                          <a:prstGeom prst="line">
                            <a:avLst/>
                          </a:prstGeom>
                          <a:ln w="2520">
                            <a:solidFill>
                              <a:srgbClr val="990033"/>
                            </a:solidFill>
                            <a:miter/>
                          </a:ln>
                        </wps:spPr>
                        <wps:style>
                          <a:lnRef idx="0"/>
                          <a:fillRef idx="0"/>
                          <a:effectRef idx="0"/>
                          <a:fontRef idx="minor"/>
                        </wps:style>
                        <wps:bodyPr/>
                      </wps:wsp>
                      <wps:wsp>
                        <wps:cNvSpPr/>
                        <wps:spPr>
                          <a:xfrm>
                            <a:off x="3279600" y="2481480"/>
                            <a:ext cx="139680" cy="108720"/>
                          </a:xfrm>
                          <a:custGeom>
                            <a:avLst/>
                            <a:gdLst/>
                            <a:ahLst/>
                            <a:rect l="l" t="t" r="r" b="b"/>
                            <a:pathLst>
                              <a:path w="220" h="171">
                                <a:moveTo>
                                  <a:pt x="0" y="0"/>
                                </a:moveTo>
                                <a:lnTo>
                                  <a:pt x="220" y="38"/>
                                </a:lnTo>
                                <a:lnTo>
                                  <a:pt x="143" y="171"/>
                                </a:lnTo>
                                <a:lnTo>
                                  <a:pt x="0" y="0"/>
                                </a:lnTo>
                                <a:close/>
                              </a:path>
                            </a:pathLst>
                          </a:custGeom>
                          <a:solidFill>
                            <a:srgbClr val="ffffff"/>
                          </a:solidFill>
                          <a:ln w="2520">
                            <a:solidFill>
                              <a:srgbClr val="990033"/>
                            </a:solidFill>
                            <a:round/>
                          </a:ln>
                        </wps:spPr>
                        <wps:style>
                          <a:lnRef idx="0"/>
                          <a:fillRef idx="0"/>
                          <a:effectRef idx="0"/>
                          <a:fontRef idx="minor"/>
                        </wps:style>
                        <wps:bodyPr/>
                      </wps:wsp>
                      <wps:wsp>
                        <wps:cNvSpPr/>
                        <wps:spPr>
                          <a:xfrm flipV="1">
                            <a:off x="5027400" y="3891960"/>
                            <a:ext cx="720" cy="568800"/>
                          </a:xfrm>
                          <a:prstGeom prst="line">
                            <a:avLst/>
                          </a:prstGeom>
                          <a:ln w="2520">
                            <a:solidFill>
                              <a:srgbClr val="990033"/>
                            </a:solidFill>
                            <a:miter/>
                          </a:ln>
                        </wps:spPr>
                        <wps:style>
                          <a:lnRef idx="0"/>
                          <a:fillRef idx="0"/>
                          <a:effectRef idx="0"/>
                          <a:fontRef idx="minor"/>
                        </wps:style>
                        <wps:bodyPr/>
                      </wps:wsp>
                      <wps:wsp>
                        <wps:cNvSpPr/>
                        <wps:spPr>
                          <a:xfrm>
                            <a:off x="4978440" y="3891960"/>
                            <a:ext cx="97920" cy="132840"/>
                          </a:xfrm>
                          <a:custGeom>
                            <a:avLst/>
                            <a:gdLst/>
                            <a:ahLst/>
                            <a:rect l="l" t="t" r="r" b="b"/>
                            <a:pathLst>
                              <a:path w="154" h="209">
                                <a:moveTo>
                                  <a:pt x="77" y="0"/>
                                </a:moveTo>
                                <a:lnTo>
                                  <a:pt x="154" y="209"/>
                                </a:lnTo>
                                <a:lnTo>
                                  <a:pt x="0" y="209"/>
                                </a:lnTo>
                                <a:lnTo>
                                  <a:pt x="77" y="0"/>
                                </a:lnTo>
                                <a:close/>
                              </a:path>
                            </a:pathLst>
                          </a:custGeom>
                          <a:solidFill>
                            <a:srgbClr val="ffffff"/>
                          </a:solidFill>
                          <a:ln w="2520">
                            <a:solidFill>
                              <a:srgbClr val="990033"/>
                            </a:solidFill>
                            <a:round/>
                          </a:ln>
                        </wps:spPr>
                        <wps:style>
                          <a:lnRef idx="0"/>
                          <a:fillRef idx="0"/>
                          <a:effectRef idx="0"/>
                          <a:fontRef idx="minor"/>
                        </wps:style>
                        <wps:bodyPr/>
                      </wps:wsp>
                      <wps:wsp>
                        <wps:cNvSpPr/>
                        <wps:spPr>
                          <a:xfrm>
                            <a:off x="2225160" y="3059280"/>
                            <a:ext cx="1280880" cy="914400"/>
                          </a:xfrm>
                          <a:prstGeom prst="rect">
                            <a:avLst/>
                          </a:prstGeom>
                          <a:solidFill>
                            <a:srgbClr val="ffffcc"/>
                          </a:solidFill>
                          <a:ln w="2520">
                            <a:solidFill>
                              <a:srgbClr val="990033"/>
                            </a:solidFill>
                            <a:miter/>
                          </a:ln>
                        </wps:spPr>
                        <wps:style>
                          <a:lnRef idx="0"/>
                          <a:fillRef idx="0"/>
                          <a:effectRef idx="0"/>
                          <a:fontRef idx="minor"/>
                        </wps:style>
                        <wps:bodyPr/>
                      </wps:wsp>
                      <wps:wsp>
                        <wps:cNvSpPr txBox="1"/>
                        <wps:spPr>
                          <a:xfrm>
                            <a:off x="2586960" y="3187080"/>
                            <a:ext cx="59436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GenManProfile</w:t>
                              </w:r>
                            </w:p>
                          </w:txbxContent>
                        </wps:txbx>
                        <wps:bodyPr wrap="square" lIns="0" rIns="0" tIns="0" bIns="0" anchor="t">
                          <a:noAutofit/>
                        </wps:bodyPr>
                      </wps:wsp>
                      <wps:wsp>
                        <wps:cNvSpPr/>
                        <wps:spPr>
                          <a:xfrm>
                            <a:off x="2225160" y="3302640"/>
                            <a:ext cx="1280880" cy="671040"/>
                          </a:xfrm>
                          <a:prstGeom prst="rect">
                            <a:avLst/>
                          </a:prstGeom>
                          <a:noFill/>
                          <a:ln w="2520">
                            <a:solidFill>
                              <a:srgbClr val="990033"/>
                            </a:solidFill>
                            <a:miter/>
                          </a:ln>
                        </wps:spPr>
                        <wps:style>
                          <a:lnRef idx="0"/>
                          <a:fillRef idx="0"/>
                          <a:effectRef idx="0"/>
                          <a:fontRef idx="minor"/>
                        </wps:style>
                        <wps:bodyPr/>
                      </wps:wsp>
                      <wps:wsp>
                        <wps:cNvSpPr/>
                        <wps:spPr>
                          <a:xfrm>
                            <a:off x="2225160" y="3873960"/>
                            <a:ext cx="1280880" cy="99720"/>
                          </a:xfrm>
                          <a:prstGeom prst="rect">
                            <a:avLst/>
                          </a:prstGeom>
                          <a:noFill/>
                          <a:ln w="2520">
                            <a:solidFill>
                              <a:srgbClr val="990033"/>
                            </a:solidFill>
                            <a:miter/>
                          </a:ln>
                        </wps:spPr>
                        <wps:style>
                          <a:lnRef idx="0"/>
                          <a:fillRef idx="0"/>
                          <a:effectRef idx="0"/>
                          <a:fontRef idx="minor"/>
                        </wps:style>
                        <wps:bodyPr/>
                      </wps:wsp>
                      <wps:wsp>
                        <wps:cNvSpPr txBox="1"/>
                        <wps:spPr>
                          <a:xfrm>
                            <a:off x="2243520" y="3315240"/>
                            <a:ext cx="7056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id</w:t>
                              </w:r>
                            </w:p>
                          </w:txbxContent>
                        </wps:txbx>
                        <wps:bodyPr wrap="square" lIns="0" rIns="0" tIns="0" bIns="0" anchor="t">
                          <a:noAutofit/>
                        </wps:bodyPr>
                      </wps:wsp>
                      <wps:wsp>
                        <wps:cNvSpPr txBox="1"/>
                        <wps:spPr>
                          <a:xfrm>
                            <a:off x="2243520" y="3419640"/>
                            <a:ext cx="129096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selectedFinalAdministrativeState</w:t>
                              </w:r>
                            </w:p>
                          </w:txbxContent>
                        </wps:txbx>
                        <wps:bodyPr wrap="square" lIns="0" rIns="0" tIns="0" bIns="0" anchor="t">
                          <a:noAutofit/>
                        </wps:bodyPr>
                      </wps:wsp>
                      <wps:wsp>
                        <wps:cNvSpPr txBox="1"/>
                        <wps:spPr>
                          <a:xfrm>
                            <a:off x="2244600" y="3523680"/>
                            <a:ext cx="55440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nEInformation</w:t>
                              </w:r>
                            </w:p>
                          </w:txbxContent>
                        </wps:txbx>
                        <wps:bodyPr wrap="square" lIns="0" rIns="0" tIns="0" bIns="0" anchor="t">
                          <a:noAutofit/>
                        </wps:bodyPr>
                      </wps:wsp>
                      <wps:wsp>
                        <wps:cNvSpPr txBox="1"/>
                        <wps:spPr>
                          <a:xfrm>
                            <a:off x="2244600" y="3627720"/>
                            <a:ext cx="124128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stepsAndSelectedStopPointList</w:t>
                              </w:r>
                            </w:p>
                          </w:txbxContent>
                        </wps:txbx>
                        <wps:bodyPr wrap="square" lIns="0" rIns="0" tIns="0" bIns="0" anchor="t">
                          <a:noAutofit/>
                        </wps:bodyPr>
                      </wps:wsp>
                      <wps:wsp>
                        <wps:cNvSpPr txBox="1"/>
                        <wps:spPr>
                          <a:xfrm>
                            <a:off x="2244600" y="3731760"/>
                            <a:ext cx="6037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versionNumber</w:t>
                              </w:r>
                            </w:p>
                          </w:txbxContent>
                        </wps:txbx>
                        <wps:bodyPr wrap="square" lIns="0" rIns="0" tIns="0" bIns="0" anchor="t">
                          <a:noAutofit/>
                        </wps:bodyPr>
                      </wps:wsp>
                      <wps:wsp>
                        <wps:cNvSpPr txBox="1"/>
                        <wps:spPr>
                          <a:xfrm>
                            <a:off x="2321640" y="3083040"/>
                            <a:ext cx="1132920" cy="216360"/>
                          </a:xfrm>
                          <a:prstGeom prst="rect">
                            <a:avLst/>
                          </a:prstGeom>
                          <a:noFill/>
                          <a:ln w="0">
                            <a:noFill/>
                          </a:ln>
                        </wps:spPr>
                        <wps:txb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wps:txbx>
                        <wps:bodyPr wrap="square" lIns="0" rIns="0" tIns="0" bIns="0" anchor="t">
                          <a:noAutofit/>
                        </wps:bodyPr>
                      </wps:wsp>
                      <wps:wsp>
                        <wps:cNvSpPr/>
                        <wps:spPr>
                          <a:xfrm flipV="1">
                            <a:off x="2868840" y="3979440"/>
                            <a:ext cx="720" cy="418320"/>
                          </a:xfrm>
                          <a:prstGeom prst="line">
                            <a:avLst/>
                          </a:prstGeom>
                          <a:ln w="2520">
                            <a:solidFill>
                              <a:srgbClr val="990033"/>
                            </a:solidFill>
                            <a:miter/>
                          </a:ln>
                        </wps:spPr>
                        <wps:style>
                          <a:lnRef idx="0"/>
                          <a:fillRef idx="0"/>
                          <a:effectRef idx="0"/>
                          <a:fontRef idx="minor"/>
                        </wps:style>
                        <wps:bodyPr/>
                      </wps:wsp>
                      <wps:wsp>
                        <wps:cNvSpPr/>
                        <wps:spPr>
                          <a:xfrm>
                            <a:off x="2819880" y="3980160"/>
                            <a:ext cx="97200" cy="132840"/>
                          </a:xfrm>
                          <a:custGeom>
                            <a:avLst/>
                            <a:gdLst/>
                            <a:ahLst/>
                            <a:rect l="l" t="t" r="r" b="b"/>
                            <a:pathLst>
                              <a:path w="153" h="209">
                                <a:moveTo>
                                  <a:pt x="77" y="0"/>
                                </a:moveTo>
                                <a:lnTo>
                                  <a:pt x="153" y="209"/>
                                </a:lnTo>
                                <a:lnTo>
                                  <a:pt x="0" y="209"/>
                                </a:lnTo>
                                <a:lnTo>
                                  <a:pt x="77" y="0"/>
                                </a:lnTo>
                                <a:close/>
                              </a:path>
                            </a:pathLst>
                          </a:custGeom>
                          <a:solidFill>
                            <a:srgbClr val="ffffff"/>
                          </a:solidFill>
                          <a:ln w="2520">
                            <a:solidFill>
                              <a:srgbClr val="990033"/>
                            </a:solidFill>
                            <a:round/>
                          </a:ln>
                        </wps:spPr>
                        <wps:style>
                          <a:lnRef idx="0"/>
                          <a:fillRef idx="0"/>
                          <a:effectRef idx="0"/>
                          <a:fontRef idx="minor"/>
                        </wps:style>
                        <wps:bodyPr/>
                      </wps:wsp>
                      <wps:wsp>
                        <wps:cNvSpPr/>
                        <wps:spPr>
                          <a:xfrm flipV="1">
                            <a:off x="2868840" y="2481480"/>
                            <a:ext cx="720" cy="575280"/>
                          </a:xfrm>
                          <a:prstGeom prst="line">
                            <a:avLst/>
                          </a:prstGeom>
                          <a:ln w="2520">
                            <a:solidFill>
                              <a:srgbClr val="990033"/>
                            </a:solidFill>
                            <a:miter/>
                          </a:ln>
                        </wps:spPr>
                        <wps:style>
                          <a:lnRef idx="0"/>
                          <a:fillRef idx="0"/>
                          <a:effectRef idx="0"/>
                          <a:fontRef idx="minor"/>
                        </wps:style>
                        <wps:bodyPr/>
                      </wps:wsp>
                      <wps:wsp>
                        <wps:cNvSpPr/>
                        <wps:spPr>
                          <a:xfrm>
                            <a:off x="2819880" y="2481480"/>
                            <a:ext cx="97200" cy="132840"/>
                          </a:xfrm>
                          <a:custGeom>
                            <a:avLst/>
                            <a:gdLst/>
                            <a:ahLst/>
                            <a:rect l="l" t="t" r="r" b="b"/>
                            <a:pathLst>
                              <a:path w="153" h="209">
                                <a:moveTo>
                                  <a:pt x="77" y="0"/>
                                </a:moveTo>
                                <a:lnTo>
                                  <a:pt x="153" y="209"/>
                                </a:lnTo>
                                <a:lnTo>
                                  <a:pt x="0" y="209"/>
                                </a:lnTo>
                                <a:lnTo>
                                  <a:pt x="77" y="0"/>
                                </a:lnTo>
                                <a:close/>
                              </a:path>
                            </a:pathLst>
                          </a:custGeom>
                          <a:solidFill>
                            <a:srgbClr val="ffffff"/>
                          </a:solidFill>
                          <a:ln w="2520">
                            <a:solidFill>
                              <a:srgbClr val="990033"/>
                            </a:solidFill>
                            <a:round/>
                          </a:ln>
                        </wps:spPr>
                        <wps:style>
                          <a:lnRef idx="0"/>
                          <a:fillRef idx="0"/>
                          <a:effectRef idx="0"/>
                          <a:fontRef idx="minor"/>
                        </wps:style>
                        <wps:bodyPr/>
                      </wps:wsp>
                    </wpg:wgp>
                  </a:graphicData>
                </a:graphic>
              </wp:inline>
            </w:drawing>
          </mc:Choice>
          <mc:Fallback>
            <w:pict>
              <v:group id="shape_0" style="position:absolute;margin-left:0pt;margin-top:0pt;width:462.7pt;height:407.6pt" coordorigin="0,0" coordsize="9254,8152">
                <v:rect id="shape_0" stroked="f" o:allowincell="f" style="position:absolute;left:0;top:0;width:9253;height:8151;mso-wrap-style:none;v-text-anchor:middle;mso-position-horizontal-relative:char">
                  <v:fill o:detectmouseclick="t" on="false"/>
                  <v:stroke color="#3465a4" joinstyle="round" endcap="flat"/>
                  <w10:wrap type="none"/>
                </v:rect>
                <v:rect id="shape_0" fillcolor="#ffffcc" stroked="t" o:allowincell="f" style="position:absolute;left:2786;top:370;width:1779;height:741;mso-wrap-style:none;v-text-anchor:middle;mso-position-horizontal-relative:char">
                  <v:fill o:detectmouseclick="t" type="solid" color2="#000033"/>
                  <v:stroke color="#990033" weight="2520" joinstyle="miter" endcap="flat"/>
                  <w10:wrap type="none"/>
                </v:rect>
                <v:shapetype id="_x0000_t202" coordsize="21600,21600" o:spt="202" path="m,l,21600l21600,21600l21600,xe">
                  <v:stroke joinstyle="miter"/>
                  <v:path gradientshapeok="t" o:connecttype="rect"/>
                </v:shapetype>
                <v:shape id="shape_0" stroked="f" o:allowincell="f" style="position:absolute;left:3058;top:571;width:1308;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ManagedGenericIRP</w:t>
                        </w:r>
                      </w:p>
                    </w:txbxContent>
                  </v:textbox>
                  <v:fill o:detectmouseclick="t" on="false"/>
                  <v:stroke color="#3465a4" joinstyle="round" endcap="flat"/>
                  <w10:wrap type="none"/>
                </v:shape>
                <v:rect id="shape_0" stroked="t" o:allowincell="f" style="position:absolute;left:2786;top:892;width:1779;height:219;mso-wrap-style:none;v-text-anchor:middle;mso-position-horizontal-relative:char">
                  <v:fill o:detectmouseclick="t" on="false"/>
                  <v:stroke color="#990033" weight="2520" joinstyle="miter" endcap="flat"/>
                  <w10:wrap type="none"/>
                </v:rect>
                <v:rect id="shape_0" stroked="t" o:allowincell="f" style="position:absolute;left:2786;top:973;width:1779;height:138;mso-wrap-style:none;v-text-anchor:middle;mso-position-horizontal-relative:char">
                  <v:fill o:detectmouseclick="t" on="false"/>
                  <v:stroke color="#990033" weight="2520" joinstyle="miter" endcap="flat"/>
                  <w10:wrap type="none"/>
                </v:rect>
                <v:shape id="shape_0" stroked="f" o:allowincell="f" style="position:absolute;left:3295;top:752;width:756;height:294;mso-wrap-style:none;v-text-anchor:top;mso-position-horizontal-relative:char" type="_x0000_t202">
                  <v:textbox>
                    <w:txbxContent>
                      <w:p>
                        <w:pPr>
                          <w:overflowPunct w:val="false"/>
                          <w:bidi w:val="0"/>
                          <w:spacing w:before="0" w:after="180"/>
                          <w:rPr/>
                        </w:pPr>
                        <w:r>
                          <w:rPr>
                            <w:kern w:val="2"/>
                            <w:sz w:val="10"/>
                            <w:szCs w:val="10"/>
                            <w:rFonts w:ascii="Arial" w:hAnsi="Arial" w:eastAsia="Times New Roman" w:cs="Arial"/>
                            <w:color w:val="000000"/>
                            <w:lang w:val="en-US" w:bidi="ar-SA"/>
                          </w:rPr>
                          <w:t>(from TS 32.312)</w:t>
                        </w:r>
                      </w:p>
                    </w:txbxContent>
                  </v:textbox>
                  <v:fill o:detectmouseclick="t" on="false"/>
                  <v:stroke color="#3465a4" joinstyle="round" endcap="flat"/>
                  <w10:wrap type="none"/>
                </v:shape>
                <v:shape id="shape_0" stroked="f" o:allowincell="f" style="position:absolute;left:2817;top:407;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rect id="shape_0" fillcolor="#ffffcc" stroked="t" o:allowincell="f" style="position:absolute;left:2783;top:2175;width:1786;height:589;mso-wrap-style:none;v-text-anchor:middle;mso-position-horizontal-relative:char">
                  <v:fill o:detectmouseclick="t" type="solid" color2="#000033"/>
                  <v:stroke color="#990033" weight="2520" joinstyle="miter" endcap="flat"/>
                  <w10:wrap type="none"/>
                </v:rect>
                <v:shape id="shape_0" stroked="f" o:allowincell="f" style="position:absolute;left:3071;top:2377;width:1285;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SwManagement IRP</w:t>
                        </w:r>
                      </w:p>
                    </w:txbxContent>
                  </v:textbox>
                  <v:fill o:detectmouseclick="t" on="false"/>
                  <v:stroke color="#3465a4" joinstyle="round" endcap="flat"/>
                  <w10:wrap type="none"/>
                </v:shape>
                <v:rect id="shape_0" stroked="t" o:allowincell="f" style="position:absolute;left:2783;top:2559;width:1786;height:205;mso-wrap-style:none;v-text-anchor:middle;mso-position-horizontal-relative:char">
                  <v:fill o:detectmouseclick="t" on="false"/>
                  <v:stroke color="#990033" weight="2520" joinstyle="miter" endcap="flat"/>
                  <w10:wrap type="none"/>
                </v:rect>
                <v:rect id="shape_0" stroked="t" o:allowincell="f" style="position:absolute;left:2783;top:2639;width:1786;height:125;mso-wrap-style:none;v-text-anchor:middle;mso-position-horizontal-relative:char">
                  <v:fill o:detectmouseclick="t" on="false"/>
                  <v:stroke color="#990033" weight="2520" joinstyle="miter" endcap="flat"/>
                  <w10:wrap type="none"/>
                </v:rect>
                <v:shape id="shape_0" stroked="f" o:allowincell="f" style="position:absolute;left:2820;top:2213;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line id="shape_0" from="3682,1122" to="3682,2170" stroked="t" o:allowincell="f" style="position:absolute;flip:y;mso-position-horizontal-relative:char">
                  <v:stroke color="#990033" weight="2520" joinstyle="miter" endcap="flat"/>
                  <v:fill o:detectmouseclick="t" on="false"/>
                  <w10:wrap type="none"/>
                </v:line>
                <v:shape id="shape_0" coordsize="153,209" path="m77,0l153,209l0,209l77,0xe" fillcolor="white" stroked="t" o:allowincell="f" style="position:absolute;left:3605;top:1123;width:152;height:208;mso-wrap-style:none;v-text-anchor:middle;mso-position-horizontal-relative:char">
                  <v:fill o:detectmouseclick="t" type="solid" color2="black"/>
                  <v:stroke color="#990033" weight="2520" joinstyle="round" endcap="flat"/>
                  <w10:wrap type="none"/>
                </v:shape>
                <v:rect id="shape_0" fillcolor="#ffffcc" stroked="t" o:allowincell="f" style="position:absolute;left:3622;top:3162;width:1779;height:735;mso-wrap-style:none;v-text-anchor:middle;mso-position-horizontal-relative:char">
                  <v:fill o:detectmouseclick="t" type="solid" color2="#000033"/>
                  <v:stroke color="#990033" weight="2520" joinstyle="miter" endcap="flat"/>
                  <w10:wrap type="none"/>
                </v:rect>
                <v:shape id="shape_0" stroked="f" o:allowincell="f" style="position:absolute;left:4403;top:3363;width:241;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Top</w:t>
                        </w:r>
                      </w:p>
                    </w:txbxContent>
                  </v:textbox>
                  <v:fill o:detectmouseclick="t" on="false"/>
                  <v:stroke color="#3465a4" joinstyle="round" endcap="flat"/>
                  <w10:wrap type="none"/>
                </v:shape>
                <v:rect id="shape_0" stroked="t" o:allowincell="f" style="position:absolute;left:3622;top:3685;width:1779;height:212;mso-wrap-style:none;v-text-anchor:middle;mso-position-horizontal-relative:char">
                  <v:fill o:detectmouseclick="t" on="false"/>
                  <v:stroke color="#990033" weight="2520" joinstyle="miter" endcap="flat"/>
                  <w10:wrap type="none"/>
                </v:rect>
                <v:rect id="shape_0" stroked="t" o:allowincell="f" style="position:absolute;left:3622;top:3765;width:1779;height:132;mso-wrap-style:none;v-text-anchor:middle;mso-position-horizontal-relative:char">
                  <v:fill o:detectmouseclick="t" on="false"/>
                  <v:stroke color="#990033" weight="2520" joinstyle="miter" endcap="flat"/>
                  <w10:wrap type="none"/>
                </v:rect>
                <v:shape id="shape_0" stroked="f" o:allowincell="f" style="position:absolute;left:4131;top:3544;width:756;height:294;mso-wrap-style:none;v-text-anchor:top;mso-position-horizontal-relative:char" type="_x0000_t202">
                  <v:textbox>
                    <w:txbxContent>
                      <w:p>
                        <w:pPr>
                          <w:overflowPunct w:val="false"/>
                          <w:bidi w:val="0"/>
                          <w:spacing w:before="0" w:after="180"/>
                          <w:rPr/>
                        </w:pPr>
                        <w:r>
                          <w:rPr>
                            <w:kern w:val="2"/>
                            <w:sz w:val="10"/>
                            <w:szCs w:val="10"/>
                            <w:rFonts w:ascii="Arial" w:hAnsi="Arial" w:eastAsia="Times New Roman" w:cs="Arial"/>
                            <w:color w:val="000000"/>
                            <w:lang w:val="en-US" w:bidi="ar-SA"/>
                          </w:rPr>
                          <w:t>(from TS 32.622)</w:t>
                        </w:r>
                      </w:p>
                    </w:txbxContent>
                  </v:textbox>
                  <v:fill o:detectmouseclick="t" on="false"/>
                  <v:stroke color="#3465a4" joinstyle="round" endcap="flat"/>
                  <w10:wrap type="none"/>
                </v:shape>
                <v:shape id="shape_0" stroked="f" o:allowincell="f" style="position:absolute;left:3653;top:3199;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rect id="shape_0" fillcolor="#ffffcc" stroked="t" o:allowincell="f" style="position:absolute;left:714;top:6986;width:2023;height:784;mso-wrap-style:none;v-text-anchor:middle;mso-position-horizontal-relative:char">
                  <v:fill o:detectmouseclick="t" type="solid" color2="#000033"/>
                  <v:stroke color="#990033" weight="2520" joinstyle="miter" endcap="flat"/>
                  <w10:wrap type="none"/>
                </v:rect>
                <v:shape id="shape_0" stroked="f" o:allowincell="f" style="position:absolute;left:1228;top:7187;width:1036;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SwMCapabilities</w:t>
                        </w:r>
                      </w:p>
                    </w:txbxContent>
                  </v:textbox>
                  <v:fill o:detectmouseclick="t" on="false"/>
                  <v:stroke color="#3465a4" joinstyle="round" endcap="flat"/>
                  <w10:wrap type="none"/>
                </v:shape>
                <v:rect id="shape_0" stroked="t" o:allowincell="f" style="position:absolute;left:714;top:7370;width:2023;height:400;mso-wrap-style:none;v-text-anchor:middle;mso-position-horizontal-relative:char">
                  <v:fill o:detectmouseclick="t" on="false"/>
                  <v:stroke color="#990033" weight="2520" joinstyle="miter" endcap="flat"/>
                  <w10:wrap type="none"/>
                </v:rect>
                <v:rect id="shape_0" stroked="t" o:allowincell="f" style="position:absolute;left:714;top:7614;width:2023;height:156;mso-wrap-style:none;v-text-anchor:middle;mso-position-horizontal-relative:char">
                  <v:fill o:detectmouseclick="t" on="false"/>
                  <v:stroke color="#990033" weight="2520" joinstyle="miter" endcap="flat"/>
                  <w10:wrap type="none"/>
                </v:rect>
                <v:shape id="shape_0" stroked="f" o:allowincell="f" style="position:absolute;left:744;top:7390;width:2030;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swVersionToBeInstalledOfferList</w:t>
                        </w:r>
                      </w:p>
                    </w:txbxContent>
                  </v:textbox>
                  <v:fill o:detectmouseclick="t" on="false"/>
                  <v:stroke color="#3465a4" joinstyle="round" endcap="flat"/>
                  <w10:wrap type="none"/>
                </v:shape>
                <v:shape id="shape_0" stroked="f" o:allowincell="f" style="position:absolute;left:870;top:7024;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rect id="shape_0" fillcolor="#ffffcc" stroked="t" o:allowincell="f" style="position:absolute;left:3619;top:6930;width:1786;height:784;mso-wrap-style:none;v-text-anchor:middle;mso-position-horizontal-relative:char">
                  <v:fill o:detectmouseclick="t" type="solid" color2="#000033"/>
                  <v:stroke color="#990033" weight="2520" joinstyle="miter" endcap="flat"/>
                  <w10:wrap type="none"/>
                </v:rect>
                <v:shape id="shape_0" stroked="f" o:allowincell="f" style="position:absolute;left:4182;top:7132;width:709;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SwMProfile</w:t>
                        </w:r>
                      </w:p>
                    </w:txbxContent>
                  </v:textbox>
                  <v:fill o:detectmouseclick="t" on="false"/>
                  <v:stroke color="#3465a4" joinstyle="round" endcap="flat"/>
                  <w10:wrap type="none"/>
                </v:shape>
                <v:rect id="shape_0" stroked="t" o:allowincell="f" style="position:absolute;left:3619;top:7314;width:1786;height:400;mso-wrap-style:none;v-text-anchor:middle;mso-position-horizontal-relative:char">
                  <v:fill o:detectmouseclick="t" on="false"/>
                  <v:stroke color="#990033" weight="2520" joinstyle="miter" endcap="flat"/>
                  <w10:wrap type="none"/>
                </v:rect>
                <v:rect id="shape_0" stroked="t" o:allowincell="f" style="position:absolute;left:3619;top:7558;width:1786;height:156;mso-wrap-style:none;v-text-anchor:middle;mso-position-horizontal-relative:char">
                  <v:fill o:detectmouseclick="t" on="false"/>
                  <v:stroke color="#990033" weight="2520" joinstyle="miter" endcap="flat"/>
                  <w10:wrap type="none"/>
                </v:rect>
                <v:shape id="shape_0" stroked="f" o:allowincell="f" style="position:absolute;left:3650;top:7334;width:1501;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swVersionToBeInstalled</w:t>
                        </w:r>
                      </w:p>
                    </w:txbxContent>
                  </v:textbox>
                  <v:fill o:detectmouseclick="t" on="false"/>
                  <v:stroke color="#3465a4" joinstyle="round" endcap="flat"/>
                  <w10:wrap type="none"/>
                </v:shape>
                <v:shape id="shape_0" stroked="f" o:allowincell="f" style="position:absolute;left:3656;top:6968;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rect id="shape_0" fillcolor="#ffffcc" stroked="t" o:allowincell="f" style="position:absolute;left:7018;top:7028;width:1786;height:588;mso-wrap-style:none;v-text-anchor:middle;mso-position-horizontal-relative:char">
                  <v:fill o:detectmouseclick="t" type="solid" color2="#000033"/>
                  <v:stroke color="#990033" weight="2520" joinstyle="miter" endcap="flat"/>
                  <w10:wrap type="none"/>
                </v:rect>
                <v:shape id="shape_0" stroked="f" o:allowincell="f" style="position:absolute;left:7521;top:7229;width:818;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SwMProcess</w:t>
                        </w:r>
                      </w:p>
                    </w:txbxContent>
                  </v:textbox>
                  <v:fill o:detectmouseclick="t" on="false"/>
                  <v:stroke color="#3465a4" joinstyle="round" endcap="flat"/>
                  <w10:wrap type="none"/>
                </v:shape>
                <v:rect id="shape_0" stroked="t" o:allowincell="f" style="position:absolute;left:7018;top:7412;width:1786;height:204;mso-wrap-style:none;v-text-anchor:middle;mso-position-horizontal-relative:char">
                  <v:fill o:detectmouseclick="t" on="false"/>
                  <v:stroke color="#990033" weight="2520" joinstyle="miter" endcap="flat"/>
                  <w10:wrap type="none"/>
                </v:rect>
                <v:rect id="shape_0" stroked="t" o:allowincell="f" style="position:absolute;left:7018;top:7492;width:1786;height:124;mso-wrap-style:none;v-text-anchor:middle;mso-position-horizontal-relative:char">
                  <v:fill o:detectmouseclick="t" on="false"/>
                  <v:stroke color="#990033" weight="2520" joinstyle="miter" endcap="flat"/>
                  <w10:wrap type="none"/>
                </v:rect>
                <v:shape id="shape_0" stroked="f" o:allowincell="f" style="position:absolute;left:7056;top:7065;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rect id="shape_0" fillcolor="#ffffcc" stroked="t" o:allowincell="f" style="position:absolute;left:432;top:4902;width:2587;height:1271;mso-wrap-style:none;v-text-anchor:middle;mso-position-horizontal-relative:char">
                  <v:fill o:detectmouseclick="t" type="solid" color2="#000033"/>
                  <v:stroke color="#990033" weight="2520" joinstyle="miter" endcap="flat"/>
                  <w10:wrap type="none"/>
                </v:rect>
                <v:shape id="shape_0" stroked="f" o:allowincell="f" style="position:absolute;left:1120;top:5103;width:1262;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GenManCapabilities</w:t>
                        </w:r>
                      </w:p>
                    </w:txbxContent>
                  </v:textbox>
                  <v:fill o:detectmouseclick="t" on="false"/>
                  <v:stroke color="#3465a4" joinstyle="round" endcap="flat"/>
                  <w10:wrap type="none"/>
                </v:shape>
                <v:rect id="shape_0" stroked="t" o:allowincell="f" style="position:absolute;left:432;top:5285;width:2587;height:888;mso-wrap-style:none;v-text-anchor:middle;mso-position-horizontal-relative:char">
                  <v:fill o:detectmouseclick="t" on="false"/>
                  <v:stroke color="#990033" weight="2520" joinstyle="miter" endcap="flat"/>
                  <w10:wrap type="none"/>
                </v:rect>
                <v:rect id="shape_0" stroked="t" o:allowincell="f" style="position:absolute;left:432;top:6021;width:2587;height:152;mso-wrap-style:none;v-text-anchor:middle;mso-position-horizontal-relative:char">
                  <v:fill o:detectmouseclick="t" on="false"/>
                  <v:stroke color="#990033" weight="2520" joinstyle="miter" endcap="flat"/>
                  <w10:wrap type="none"/>
                </v:rect>
                <v:shape id="shape_0" stroked="f" o:allowincell="f" style="position:absolute;left:461;top:5305;width:110;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id</w:t>
                        </w:r>
                      </w:p>
                    </w:txbxContent>
                  </v:textbox>
                  <v:fill o:detectmouseclick="t" on="false"/>
                  <v:stroke color="#3465a4" joinstyle="round" endcap="flat"/>
                  <w10:wrap type="none"/>
                </v:shape>
                <v:shape id="shape_0" stroked="f" o:allowincell="f" style="position:absolute;left:463;top:5469;width:872;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nEInformation</w:t>
                        </w:r>
                      </w:p>
                    </w:txbxContent>
                  </v:textbox>
                  <v:fill o:detectmouseclick="t" on="false"/>
                  <v:stroke color="#3465a4" joinstyle="round" endcap="flat"/>
                  <w10:wrap type="none"/>
                </v:shape>
                <v:shape id="shape_0" stroked="f" o:allowincell="f" style="position:absolute;left:463;top:5633;width:2645;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offeredFinalAdministrativeStateInformation</w:t>
                        </w:r>
                      </w:p>
                    </w:txbxContent>
                  </v:textbox>
                  <v:fill o:detectmouseclick="t" on="false"/>
                  <v:stroke color="#3465a4" joinstyle="round" endcap="flat"/>
                  <w10:wrap type="none"/>
                </v:shape>
                <v:shape id="shape_0" stroked="f" o:allowincell="f" style="position:absolute;left:463;top:5796;width:1875;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stepsAndOfferedStopPointList</w:t>
                        </w:r>
                      </w:p>
                    </w:txbxContent>
                  </v:textbox>
                  <v:fill o:detectmouseclick="t" on="false"/>
                  <v:stroke color="#3465a4" joinstyle="round" endcap="flat"/>
                  <w10:wrap type="none"/>
                </v:shape>
                <v:shape id="shape_0" stroked="f" o:allowincell="f" style="position:absolute;left:870;top:4939;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rect id="shape_0" fillcolor="#ffffcc" stroked="t" o:allowincell="f" style="position:absolute;left:7018;top:4846;width:1786;height:1271;mso-wrap-style:none;v-text-anchor:middle;mso-position-horizontal-relative:char">
                  <v:fill o:detectmouseclick="t" type="solid" color2="#000033"/>
                  <v:stroke color="#990033" weight="2520" joinstyle="miter" endcap="flat"/>
                  <w10:wrap type="none"/>
                </v:rect>
                <v:shape id="shape_0" stroked="f" o:allowincell="f" style="position:absolute;left:7414;top:5047;width:1044;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GenManProcess</w:t>
                        </w:r>
                      </w:p>
                    </w:txbxContent>
                  </v:textbox>
                  <v:fill o:detectmouseclick="t" on="false"/>
                  <v:stroke color="#3465a4" joinstyle="round" endcap="flat"/>
                  <w10:wrap type="none"/>
                </v:shape>
                <v:rect id="shape_0" stroked="t" o:allowincell="f" style="position:absolute;left:7018;top:5229;width:1786;height:888;mso-wrap-style:none;v-text-anchor:middle;mso-position-horizontal-relative:char">
                  <v:fill o:detectmouseclick="t" on="false"/>
                  <v:stroke color="#990033" weight="2520" joinstyle="miter" endcap="flat"/>
                  <w10:wrap type="none"/>
                </v:rect>
                <v:rect id="shape_0" stroked="t" o:allowincell="f" style="position:absolute;left:7018;top:5965;width:1786;height:152;mso-wrap-style:none;v-text-anchor:middle;mso-position-horizontal-relative:char">
                  <v:fill o:detectmouseclick="t" on="false"/>
                  <v:stroke color="#990033" weight="2520" joinstyle="miter" endcap="flat"/>
                  <w10:wrap type="none"/>
                </v:rect>
                <v:shape id="shape_0" stroked="f" o:allowincell="f" style="position:absolute;left:7048;top:5249;width:110;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id</w:t>
                        </w:r>
                      </w:p>
                    </w:txbxContent>
                  </v:textbox>
                  <v:fill o:detectmouseclick="t" on="false"/>
                  <v:stroke color="#3465a4" joinstyle="round" endcap="flat"/>
                  <w10:wrap type="none"/>
                </v:shape>
                <v:shape id="shape_0" stroked="f" o:allowincell="f" style="position:absolute;left:7050;top:5413;width:958;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nEIdentification</w:t>
                        </w:r>
                      </w:p>
                    </w:txbxContent>
                  </v:textbox>
                  <v:fill o:detectmouseclick="t" on="false"/>
                  <v:stroke color="#3465a4" joinstyle="round" endcap="flat"/>
                  <w10:wrap type="none"/>
                </v:shape>
                <v:shape id="shape_0" stroked="f" o:allowincell="f" style="position:absolute;left:7049;top:5577;width:499;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profileId</w:t>
                        </w:r>
                      </w:p>
                    </w:txbxContent>
                  </v:textbox>
                  <v:fill o:detectmouseclick="t" on="false"/>
                  <v:stroke color="#3465a4" joinstyle="round" endcap="flat"/>
                  <w10:wrap type="none"/>
                </v:shape>
                <v:shape id="shape_0" stroked="f" o:allowincell="f" style="position:absolute;left:7049;top:5741;width:717;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stepInfoList</w:t>
                        </w:r>
                      </w:p>
                    </w:txbxContent>
                  </v:textbox>
                  <v:fill o:detectmouseclick="t" on="false"/>
                  <v:stroke color="#3465a4" joinstyle="round" endcap="flat"/>
                  <w10:wrap type="none"/>
                </v:shape>
                <v:shape id="shape_0" stroked="f" o:allowincell="f" style="position:absolute;left:7056;top:4883;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line id="shape_0" from="2619,3908" to="3994,4897" stroked="t" o:allowincell="f" style="position:absolute;flip:y;mso-position-horizontal-relative:char">
                  <v:stroke color="#990033" weight="2520" joinstyle="miter" endcap="flat"/>
                  <v:fill o:detectmouseclick="t" on="false"/>
                  <w10:wrap type="none"/>
                </v:line>
                <v:shape id="shape_0" coordsize="216,185" path="m216,0l91,185l0,59l216,0xe" fillcolor="white" stroked="t" o:allowincell="f" style="position:absolute;left:3779;top:3908;width:215;height:184;mso-wrap-style:none;v-text-anchor:middle;mso-position-horizontal-relative:char">
                  <v:fill o:detectmouseclick="t" type="solid" color2="black"/>
                  <v:stroke color="#990033" weight="2520" joinstyle="round" endcap="flat"/>
                  <w10:wrap type="none"/>
                </v:shape>
                <v:line id="shape_0" from="1731,6183" to="1731,6981" stroked="t" o:allowincell="f" style="position:absolute;flip:y;mso-position-horizontal-relative:char">
                  <v:stroke color="#990033" weight="2520" joinstyle="miter" endcap="flat"/>
                  <v:fill o:detectmouseclick="t" on="false"/>
                  <w10:wrap type="none"/>
                </v:line>
                <v:shape id="shape_0" coordsize="154,210" path="m77,0l154,210l0,210l77,0xe" fillcolor="white" stroked="t" o:allowincell="f" style="position:absolute;left:1654;top:6184;width:153;height:209;mso-wrap-style:none;v-text-anchor:middle;mso-position-horizontal-relative:char">
                  <v:fill o:detectmouseclick="t" type="solid" color2="black"/>
                  <v:stroke color="#990033" weight="2520" joinstyle="round" endcap="flat"/>
                  <w10:wrap type="none"/>
                </v:shape>
                <v:line id="shape_0" from="5165,3908" to="7014,4967" stroked="t" o:allowincell="f" style="position:absolute;flip:xy;mso-position-horizontal-relative:char">
                  <v:stroke color="#990033" weight="2520" joinstyle="miter" endcap="flat"/>
                  <v:fill o:detectmouseclick="t" on="false"/>
                  <w10:wrap type="none"/>
                </v:line>
                <v:shape id="shape_0" coordsize="220,171" path="m0,0l220,38l143,171l0,0xe" fillcolor="white" stroked="t" o:allowincell="f" style="position:absolute;left:5165;top:3908;width:219;height:170;mso-wrap-style:none;v-text-anchor:middle;mso-position-horizontal-relative:char">
                  <v:fill o:detectmouseclick="t" type="solid" color2="black"/>
                  <v:stroke color="#990033" weight="2520" joinstyle="round" endcap="flat"/>
                  <w10:wrap type="none"/>
                </v:shape>
                <v:line id="shape_0" from="7917,6129" to="7917,7024" stroked="t" o:allowincell="f" style="position:absolute;flip:y;mso-position-horizontal-relative:char">
                  <v:stroke color="#990033" weight="2520" joinstyle="miter" endcap="flat"/>
                  <v:fill o:detectmouseclick="t" on="false"/>
                  <w10:wrap type="none"/>
                </v:line>
                <v:shape id="shape_0" coordsize="154,209" path="m77,0l154,209l0,209l77,0xe" fillcolor="white" stroked="t" o:allowincell="f" style="position:absolute;left:7840;top:6129;width:153;height:208;mso-wrap-style:none;v-text-anchor:middle;mso-position-horizontal-relative:char">
                  <v:fill o:detectmouseclick="t" type="solid" color2="black"/>
                  <v:stroke color="#990033" weight="2520" joinstyle="round" endcap="flat"/>
                  <w10:wrap type="none"/>
                </v:shape>
                <v:rect id="shape_0" fillcolor="#ffffcc" stroked="t" o:allowincell="f" style="position:absolute;left:3504;top:4818;width:2016;height:1439;mso-wrap-style:none;v-text-anchor:middle;mso-position-horizontal-relative:char">
                  <v:fill o:detectmouseclick="t" type="solid" color2="#000033"/>
                  <v:stroke color="#990033" weight="2520" joinstyle="miter" endcap="flat"/>
                  <w10:wrap type="none"/>
                </v:rect>
                <v:shape id="shape_0" stroked="f" o:allowincell="f" style="position:absolute;left:4074;top:5019;width:935;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GenManProfile</w:t>
                        </w:r>
                      </w:p>
                    </w:txbxContent>
                  </v:textbox>
                  <v:fill o:detectmouseclick="t" on="false"/>
                  <v:stroke color="#3465a4" joinstyle="round" endcap="flat"/>
                  <w10:wrap type="none"/>
                </v:shape>
                <v:rect id="shape_0" stroked="t" o:allowincell="f" style="position:absolute;left:3504;top:5201;width:2016;height:1056;mso-wrap-style:none;v-text-anchor:middle;mso-position-horizontal-relative:char">
                  <v:fill o:detectmouseclick="t" on="false"/>
                  <v:stroke color="#990033" weight="2520" joinstyle="miter" endcap="flat"/>
                  <w10:wrap type="none"/>
                </v:rect>
                <v:rect id="shape_0" stroked="t" o:allowincell="f" style="position:absolute;left:3504;top:6101;width:2016;height:156;mso-wrap-style:none;v-text-anchor:middle;mso-position-horizontal-relative:char">
                  <v:fill o:detectmouseclick="t" on="false"/>
                  <v:stroke color="#990033" weight="2520" joinstyle="miter" endcap="flat"/>
                  <w10:wrap type="none"/>
                </v:rect>
                <v:shape id="shape_0" stroked="f" o:allowincell="f" style="position:absolute;left:3533;top:5221;width:110;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id</w:t>
                        </w:r>
                      </w:p>
                    </w:txbxContent>
                  </v:textbox>
                  <v:fill o:detectmouseclick="t" on="false"/>
                  <v:stroke color="#3465a4" joinstyle="round" endcap="flat"/>
                  <w10:wrap type="none"/>
                </v:shape>
                <v:shape id="shape_0" stroked="f" o:allowincell="f" style="position:absolute;left:3533;top:5385;width:2032;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selectedFinalAdministrativeState</w:t>
                        </w:r>
                      </w:p>
                    </w:txbxContent>
                  </v:textbox>
                  <v:fill o:detectmouseclick="t" on="false"/>
                  <v:stroke color="#3465a4" joinstyle="round" endcap="flat"/>
                  <w10:wrap type="none"/>
                </v:shape>
                <v:shape id="shape_0" stroked="f" o:allowincell="f" style="position:absolute;left:3535;top:5549;width:872;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nEInformation</w:t>
                        </w:r>
                      </w:p>
                    </w:txbxContent>
                  </v:textbox>
                  <v:fill o:detectmouseclick="t" on="false"/>
                  <v:stroke color="#3465a4" joinstyle="round" endcap="flat"/>
                  <w10:wrap type="none"/>
                </v:shape>
                <v:shape id="shape_0" stroked="f" o:allowincell="f" style="position:absolute;left:3535;top:5713;width:1954;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stepsAndSelectedStopPointList</w:t>
                        </w:r>
                      </w:p>
                    </w:txbxContent>
                  </v:textbox>
                  <v:fill o:detectmouseclick="t" on="false"/>
                  <v:stroke color="#3465a4" joinstyle="round" endcap="flat"/>
                  <w10:wrap type="none"/>
                </v:shape>
                <v:shape id="shape_0" stroked="f" o:allowincell="f" style="position:absolute;left:3535;top:5877;width:950;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versionNumber</w:t>
                        </w:r>
                      </w:p>
                    </w:txbxContent>
                  </v:textbox>
                  <v:fill o:detectmouseclick="t" on="false"/>
                  <v:stroke color="#3465a4" joinstyle="round" endcap="flat"/>
                  <w10:wrap type="none"/>
                </v:shape>
                <v:shape id="shape_0" stroked="f" o:allowincell="f" style="position:absolute;left:3656;top:4855;width:1783;height:340;mso-wrap-style:none;v-text-anchor:top;mso-position-horizontal-relative:char" type="_x0000_t202">
                  <v:textbox>
                    <w:txbxContent>
                      <w:p>
                        <w:pPr>
                          <w:overflowPunct w:val="false"/>
                          <w:bidi w:val="0"/>
                          <w:spacing w:before="0" w:after="180"/>
                          <w:rPr/>
                        </w:pPr>
                        <w:r>
                          <w:rPr>
                            <w:kern w:val="2"/>
                            <w:sz w:val="14"/>
                            <w:szCs w:val="14"/>
                            <w:rFonts w:ascii="Arial" w:hAnsi="Arial" w:eastAsia="Times New Roman" w:cs="Arial"/>
                            <w:color w:val="000000"/>
                            <w:lang w:val="en-US" w:bidi="ar-SA"/>
                          </w:rPr>
                          <w:t>&lt;&lt;InformationObjectClass&gt;&gt;</w:t>
                        </w:r>
                      </w:p>
                    </w:txbxContent>
                  </v:textbox>
                  <v:fill o:detectmouseclick="t" on="false"/>
                  <v:stroke color="#3465a4" joinstyle="round" endcap="flat"/>
                  <w10:wrap type="none"/>
                </v:shape>
                <v:line id="shape_0" from="4518,6267" to="4518,6925" stroked="t" o:allowincell="f" style="position:absolute;flip:y;mso-position-horizontal-relative:char">
                  <v:stroke color="#990033" weight="2520" joinstyle="miter" endcap="flat"/>
                  <v:fill o:detectmouseclick="t" on="false"/>
                  <w10:wrap type="none"/>
                </v:line>
                <v:shape id="shape_0" coordsize="153,209" path="m77,0l153,209l0,209l77,0xe" fillcolor="white" stroked="t" o:allowincell="f" style="position:absolute;left:4441;top:6268;width:152;height:208;mso-wrap-style:none;v-text-anchor:middle;mso-position-horizontal-relative:char">
                  <v:fill o:detectmouseclick="t" type="solid" color2="black"/>
                  <v:stroke color="#990033" weight="2520" joinstyle="round" endcap="flat"/>
                  <w10:wrap type="none"/>
                </v:shape>
                <v:line id="shape_0" from="4518,3908" to="4518,4813" stroked="t" o:allowincell="f" style="position:absolute;flip:y;mso-position-horizontal-relative:char">
                  <v:stroke color="#990033" weight="2520" joinstyle="miter" endcap="flat"/>
                  <v:fill o:detectmouseclick="t" on="false"/>
                  <w10:wrap type="none"/>
                </v:line>
                <v:shape id="shape_0" coordsize="153,209" path="m77,0l153,209l0,209l77,0xe" fillcolor="white" stroked="t" o:allowincell="f" style="position:absolute;left:4441;top:3908;width:152;height:208;mso-wrap-style:none;v-text-anchor:middle;mso-position-horizontal-relative:char">
                  <v:fill o:detectmouseclick="t" type="solid" color2="black"/>
                  <v:stroke color="#990033" weight="2520" joinstyle="round" endcap="flat"/>
                  <w10:wrap type="none"/>
                </v:shape>
              </v:group>
            </w:pict>
          </mc:Fallback>
        </mc:AlternateContent>
      </w:r>
      <w:r>
        <w:br w:type="page"/>
      </w:r>
    </w:p>
    <w:p>
      <w:pPr>
        <w:pStyle w:val="Heading2"/>
        <w:rPr/>
      </w:pPr>
      <w:bookmarkStart w:id="19" w:name="__RefHeading___Toc335749944"/>
      <w:bookmarkEnd w:id="19"/>
      <w:r>
        <w:rPr/>
        <w:t>4.3</w:t>
        <w:tab/>
        <w:t>Information object class definitions</w:t>
      </w:r>
    </w:p>
    <w:p>
      <w:pPr>
        <w:pStyle w:val="Heading3"/>
        <w:rPr/>
      </w:pPr>
      <w:bookmarkStart w:id="20" w:name="__RefHeading___Toc335749945"/>
      <w:bookmarkEnd w:id="20"/>
      <w:r>
        <w:rPr/>
        <w:t>4.3.1</w:t>
        <w:tab/>
      </w:r>
      <w:r>
        <w:rPr>
          <w:rFonts w:cs="Courier New" w:ascii="Courier New" w:hAnsi="Courier New"/>
        </w:rPr>
        <w:t>GenManCapability</w:t>
      </w:r>
    </w:p>
    <w:p>
      <w:pPr>
        <w:pStyle w:val="Heading4"/>
        <w:ind w:left="1418" w:hanging="1418"/>
        <w:rPr/>
      </w:pPr>
      <w:bookmarkStart w:id="21" w:name="__RefHeading___Toc335749946"/>
      <w:bookmarkEnd w:id="21"/>
      <w:r>
        <w:rPr/>
        <w:t>4.3.1.1</w:t>
        <w:tab/>
        <w:t>Definition</w:t>
      </w:r>
    </w:p>
    <w:p>
      <w:pPr>
        <w:pStyle w:val="Normal"/>
        <w:rPr>
          <w:lang w:val="en-US"/>
        </w:rPr>
      </w:pPr>
      <w:r>
        <w:rPr>
          <w:lang w:val="en-US"/>
        </w:rPr>
        <w:t xml:space="preserve">This object class is a support object class. Sub-classes of this IOC represent the IRPAgent’s capability in support of automated management. </w:t>
      </w:r>
    </w:p>
    <w:p>
      <w:pPr>
        <w:pStyle w:val="Normal"/>
        <w:rPr/>
      </w:pPr>
      <w:r>
        <w:rPr>
          <w:lang w:val="en-US"/>
        </w:rPr>
        <w:t xml:space="preserve">It is created by the IRPAgent and cannot be modified by the IRPManager. </w:t>
        <w:br/>
        <w:t xml:space="preserve">An instance of a sub-class of </w:t>
      </w:r>
      <w:r>
        <w:rPr>
          <w:rFonts w:cs="Courier New" w:ascii="Courier New" w:hAnsi="Courier New"/>
        </w:rPr>
        <w:t>genManCapability</w:t>
      </w:r>
      <w:r>
        <w:rPr>
          <w:lang w:val="en-US"/>
        </w:rPr>
        <w:t xml:space="preserve"> object is valid for a certain NE type or a set of NE types. </w:t>
        <w:br/>
        <w:t xml:space="preserve">Multiple </w:t>
      </w:r>
      <w:r>
        <w:rPr>
          <w:rFonts w:cs="Courier New" w:ascii="Courier New" w:hAnsi="Courier New"/>
        </w:rPr>
        <w:t>genManCapability</w:t>
      </w:r>
      <w:r>
        <w:rPr>
          <w:lang w:val="en-US"/>
        </w:rPr>
        <w:t xml:space="preserve"> objects may be instantiated in the IRPAgent.</w:t>
      </w:r>
    </w:p>
    <w:p>
      <w:pPr>
        <w:pStyle w:val="Normal"/>
        <w:rPr/>
      </w:pPr>
      <w:r>
        <w:rPr>
          <w:lang w:val="en-US"/>
        </w:rPr>
        <w:t>The object identifies:</w:t>
      </w:r>
    </w:p>
    <w:p>
      <w:pPr>
        <w:pStyle w:val="B1"/>
        <w:rPr/>
      </w:pPr>
      <w:r>
        <w:rPr/>
        <w:t>a) the sequence of the self-configuration steps</w:t>
        <w:br/>
        <w:t>and for each step</w:t>
      </w:r>
    </w:p>
    <w:p>
      <w:pPr>
        <w:pStyle w:val="B2"/>
        <w:rPr/>
      </w:pPr>
      <w:r>
        <w:rPr/>
        <w:t>a.1) the possibility, whether before the step a stop point can be selected, such that the self-configuration step is suspended and waits for a request by the IRPManager to resume.</w:t>
      </w:r>
    </w:p>
    <w:p>
      <w:pPr>
        <w:pStyle w:val="B1"/>
        <w:rPr>
          <w:lang w:val="en-US"/>
        </w:rPr>
      </w:pPr>
      <w:r>
        <w:rPr/>
        <w:t xml:space="preserve">b) the final </w:t>
      </w:r>
      <w:r>
        <w:rPr>
          <w:rFonts w:cs="Courier New" w:ascii="Courier New" w:hAnsi="Courier New"/>
        </w:rPr>
        <w:t>administrativeState</w:t>
      </w:r>
      <w:r>
        <w:rPr/>
        <w:t xml:space="preserve"> (ITU-T X.731) of the NE after successful self-configuration.</w:t>
      </w:r>
    </w:p>
    <w:p>
      <w:pPr>
        <w:pStyle w:val="Heading4"/>
        <w:ind w:left="1418" w:hanging="1418"/>
        <w:rPr/>
      </w:pPr>
      <w:bookmarkStart w:id="22" w:name="__RefHeading___Toc335749947"/>
      <w:bookmarkEnd w:id="22"/>
      <w:r>
        <w:rPr/>
        <w:t>4.3.1.2</w:t>
        <w:tab/>
        <w:t>Attributes</w:t>
      </w:r>
    </w:p>
    <w:tbl>
      <w:tblPr>
        <w:tblW w:w="9004" w:type="dxa"/>
        <w:jc w:val="center"/>
        <w:tblInd w:w="0" w:type="dxa"/>
        <w:tblLayout w:type="fixed"/>
        <w:tblCellMar>
          <w:top w:w="0" w:type="dxa"/>
          <w:left w:w="28" w:type="dxa"/>
          <w:bottom w:w="0" w:type="dxa"/>
          <w:right w:w="108" w:type="dxa"/>
        </w:tblCellMar>
      </w:tblPr>
      <w:tblGrid>
        <w:gridCol w:w="4673"/>
        <w:gridCol w:w="1607"/>
        <w:gridCol w:w="1357"/>
        <w:gridCol w:w="1367"/>
      </w:tblGrid>
      <w:tr>
        <w:trPr>
          <w:cantSplit w:val="true"/>
        </w:trPr>
        <w:tc>
          <w:tcPr>
            <w:tcW w:w="467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0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3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13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46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id</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467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nEInformation</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467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Courier New" w:ascii="Courier New" w:hAnsi="Courier New"/>
              </w:rPr>
              <w:t>stepsAndOfferedStopPointList</w:t>
            </w:r>
            <w:r>
              <w:rPr>
                <w:rFonts w:cs="Times New Roman" w:ascii="Times New Roman" w:hAnsi="Times New Roman"/>
              </w:rPr>
              <w:t xml:space="preserve"> </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46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offeredFinalAdministrativeStateInformation</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23" w:name="__RefHeading___Toc335749948"/>
      <w:bookmarkEnd w:id="23"/>
      <w:r>
        <w:rPr/>
        <w:t>4.3.1.3</w:t>
        <w:tab/>
        <w:t>Notifications</w:t>
      </w:r>
    </w:p>
    <w:p>
      <w:pPr>
        <w:pStyle w:val="Normal"/>
        <w:rPr/>
      </w:pPr>
      <w:r>
        <w:rPr/>
        <w:t>None.</w:t>
      </w:r>
      <w:r>
        <w:br w:type="page"/>
      </w:r>
    </w:p>
    <w:p>
      <w:pPr>
        <w:pStyle w:val="Heading3"/>
        <w:rPr>
          <w:rFonts w:ascii="Courier New" w:hAnsi="Courier New" w:cs="Courier New"/>
        </w:rPr>
      </w:pPr>
      <w:bookmarkStart w:id="24" w:name="__RefHeading___Toc335749949"/>
      <w:bookmarkEnd w:id="24"/>
      <w:r>
        <w:rPr/>
        <w:t>4.3.2</w:t>
        <w:tab/>
      </w:r>
      <w:r>
        <w:rPr>
          <w:rFonts w:cs="Courier New" w:ascii="Courier New" w:hAnsi="Courier New"/>
        </w:rPr>
        <w:t>GenManProfile</w:t>
      </w:r>
    </w:p>
    <w:p>
      <w:pPr>
        <w:pStyle w:val="Heading4"/>
        <w:ind w:left="1418" w:hanging="1418"/>
        <w:rPr/>
      </w:pPr>
      <w:bookmarkStart w:id="25" w:name="__RefHeading___Toc335749950"/>
      <w:bookmarkEnd w:id="25"/>
      <w:r>
        <w:rPr/>
        <w:t>4.3.2.1</w:t>
        <w:tab/>
        <w:t>Definition</w:t>
      </w:r>
    </w:p>
    <w:p>
      <w:pPr>
        <w:pStyle w:val="Normal"/>
        <w:rPr/>
      </w:pPr>
      <w:r>
        <w:rPr/>
        <w:t xml:space="preserve">This object class is a support object class. Sub-classes of this IOC represent the IRPManager’s decision related to automated management. </w:t>
      </w:r>
    </w:p>
    <w:p>
      <w:pPr>
        <w:pStyle w:val="Normal"/>
        <w:rPr>
          <w:rStyle w:val="Msoins"/>
          <w:color w:val="000000"/>
        </w:rPr>
      </w:pPr>
      <w:r>
        <w:rPr>
          <w:rStyle w:val="Msoins"/>
          <w:color w:val="000000"/>
        </w:rPr>
        <w:t xml:space="preserve">An </w:t>
      </w:r>
      <w:r>
        <w:rPr/>
        <w:t>instance of a sub-class of</w:t>
      </w:r>
      <w:r>
        <w:rPr>
          <w:rStyle w:val="Msoins"/>
          <w:color w:val="000000"/>
        </w:rPr>
        <w:t xml:space="preserve"> </w:t>
      </w:r>
      <w:r>
        <w:rPr>
          <w:rFonts w:cs="Courier New" w:ascii="Courier New" w:hAnsi="Courier New"/>
        </w:rPr>
        <w:t>GenManProfile</w:t>
      </w:r>
      <w:r>
        <w:rPr>
          <w:rStyle w:val="Msoins"/>
          <w:color w:val="000000"/>
        </w:rPr>
        <w:t xml:space="preserve"> is valid for a certain NE type or a set of NE types. </w:t>
        <w:br/>
      </w:r>
      <w:r>
        <w:rPr/>
        <w:t>For an NE starting its self-configuration process (see genManProcess) there shall be no ambiguity which instance of a sub-class of</w:t>
      </w:r>
      <w:r>
        <w:rPr>
          <w:rStyle w:val="Msoins"/>
          <w:color w:val="000000"/>
        </w:rPr>
        <w:t xml:space="preserve"> </w:t>
      </w:r>
      <w:r>
        <w:rPr>
          <w:rFonts w:cs="Courier New" w:ascii="Courier New" w:hAnsi="Courier New"/>
        </w:rPr>
        <w:t>GenManProfile</w:t>
      </w:r>
      <w:r>
        <w:rPr>
          <w:rStyle w:val="Msoins"/>
          <w:color w:val="000000"/>
        </w:rPr>
        <w:t xml:space="preserve"> is valid for a certain NE type or a set of NE types. </w:t>
        <w:br/>
      </w:r>
      <w:r>
        <w:rPr/>
        <w:t xml:space="preserve">Multiple instances of sub-classes of </w:t>
      </w:r>
      <w:r>
        <w:rPr>
          <w:rFonts w:cs="Courier New" w:ascii="Courier New" w:hAnsi="Courier New"/>
        </w:rPr>
        <w:t>GenManProfile</w:t>
      </w:r>
      <w:r>
        <w:rPr/>
        <w:t xml:space="preserve"> objects may be instantiated in the IRPAgent.</w:t>
      </w:r>
    </w:p>
    <w:p>
      <w:pPr>
        <w:pStyle w:val="Normal"/>
        <w:rPr/>
      </w:pPr>
      <w:r>
        <w:rPr>
          <w:rStyle w:val="Msoins"/>
          <w:color w:val="000000"/>
        </w:rPr>
        <w:t xml:space="preserve">By using an </w:t>
      </w:r>
      <w:r>
        <w:rPr/>
        <w:t>instance of a sub-class of</w:t>
      </w:r>
      <w:r>
        <w:rPr>
          <w:rStyle w:val="Msoins"/>
          <w:color w:val="000000"/>
        </w:rPr>
        <w:t xml:space="preserve"> this object the IRPManager decides which of the possible stop points offered in the related instance of a sub-class of </w:t>
      </w:r>
      <w:r>
        <w:rPr>
          <w:rStyle w:val="Msoins"/>
          <w:rFonts w:cs="Courier New" w:ascii="Courier New" w:hAnsi="Courier New"/>
          <w:color w:val="000000"/>
        </w:rPr>
        <w:t>genManCapability</w:t>
      </w:r>
      <w:r>
        <w:rPr>
          <w:rStyle w:val="Msoins"/>
          <w:color w:val="000000"/>
        </w:rPr>
        <w:t xml:space="preserve"> are used to suspend the </w:t>
      </w:r>
      <w:r>
        <w:rPr/>
        <w:t xml:space="preserve">automated management process of the specified NE type (or set of NE types) and which of the </w:t>
      </w:r>
      <w:r>
        <w:rPr>
          <w:rFonts w:cs="Courier New" w:ascii="Courier New" w:hAnsi="Courier New"/>
        </w:rPr>
        <w:t>offeredFinalAdministrativeStateInformation</w:t>
      </w:r>
      <w:r>
        <w:rPr/>
        <w:t xml:space="preserve"> is selected</w:t>
      </w:r>
      <w:r>
        <w:rPr>
          <w:rStyle w:val="Msoins"/>
          <w:color w:val="000000"/>
        </w:rPr>
        <w:t>.</w:t>
      </w:r>
    </w:p>
    <w:p>
      <w:pPr>
        <w:pStyle w:val="Heading4"/>
        <w:ind w:left="1418" w:hanging="1418"/>
        <w:rPr/>
      </w:pPr>
      <w:bookmarkStart w:id="26" w:name="__RefHeading___Toc335749951"/>
      <w:bookmarkEnd w:id="26"/>
      <w:r>
        <w:rPr/>
        <w:t>4.3.2.2</w:t>
        <w:tab/>
        <w:t>Attributes</w:t>
      </w:r>
    </w:p>
    <w:tbl>
      <w:tblPr>
        <w:tblW w:w="7924" w:type="dxa"/>
        <w:jc w:val="center"/>
        <w:tblInd w:w="0" w:type="dxa"/>
        <w:tblLayout w:type="fixed"/>
        <w:tblCellMar>
          <w:top w:w="0" w:type="dxa"/>
          <w:left w:w="28" w:type="dxa"/>
          <w:bottom w:w="0" w:type="dxa"/>
          <w:right w:w="108" w:type="dxa"/>
        </w:tblCellMar>
      </w:tblPr>
      <w:tblGrid>
        <w:gridCol w:w="3593"/>
        <w:gridCol w:w="1607"/>
        <w:gridCol w:w="1357"/>
        <w:gridCol w:w="1367"/>
      </w:tblGrid>
      <w:tr>
        <w:trPr>
          <w:cantSplit w:val="true"/>
        </w:trPr>
        <w:tc>
          <w:tcPr>
            <w:tcW w:w="359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0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3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13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35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id</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stepsAndSelectedStopPointList</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35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Heading4"/>
        <w:numPr>
          <w:ilvl w:val="3"/>
          <w:numId w:val="9"/>
        </w:numPr>
        <w:rPr/>
      </w:pPr>
      <w:bookmarkStart w:id="27" w:name="__RefHeading___Toc335749952"/>
      <w:bookmarkEnd w:id="27"/>
      <w:r>
        <w:rPr/>
        <w:t>Notifications</w:t>
      </w:r>
    </w:p>
    <w:p>
      <w:pPr>
        <w:pStyle w:val="Normal"/>
        <w:rPr/>
      </w:pPr>
      <w:r>
        <w:rPr/>
        <w:t>None.</w:t>
      </w:r>
      <w:r>
        <w:br w:type="page"/>
      </w:r>
    </w:p>
    <w:p>
      <w:pPr>
        <w:pStyle w:val="Heading3"/>
        <w:rPr>
          <w:rFonts w:ascii="Courier New" w:hAnsi="Courier New" w:cs="Courier New"/>
        </w:rPr>
      </w:pPr>
      <w:bookmarkStart w:id="28" w:name="__RefHeading___Toc335749953"/>
      <w:bookmarkEnd w:id="28"/>
      <w:r>
        <w:rPr/>
        <w:t>4.3.3</w:t>
        <w:tab/>
      </w:r>
      <w:r>
        <w:rPr>
          <w:rFonts w:cs="Courier New" w:ascii="Courier New" w:hAnsi="Courier New"/>
        </w:rPr>
        <w:t>GenManProcess</w:t>
      </w:r>
    </w:p>
    <w:p>
      <w:pPr>
        <w:pStyle w:val="Heading4"/>
        <w:ind w:left="1418" w:hanging="1418"/>
        <w:rPr>
          <w:color w:val="000000"/>
          <w:sz w:val="22"/>
          <w:szCs w:val="22"/>
          <w:lang w:val="en-US"/>
        </w:rPr>
      </w:pPr>
      <w:bookmarkStart w:id="29" w:name="__RefHeading___Toc335749954"/>
      <w:bookmarkEnd w:id="29"/>
      <w:r>
        <w:rPr/>
        <w:t>4.3.3.1</w:t>
        <w:tab/>
        <w:t>Definition</w:t>
      </w:r>
    </w:p>
    <w:p>
      <w:pPr>
        <w:pStyle w:val="Normal"/>
        <w:rPr/>
      </w:pPr>
      <w:r>
        <w:rPr>
          <w:lang w:val="en-US"/>
        </w:rPr>
        <w:t>This object class is a support object class. Sub-classes of this IOC describe the automated management process for an NE. They allow the IRPManager to be informed about the current progress of the process and where stop points are set. No intervention of the IRPManager is foreseen except resume after a stop point was reached or termination of the self-configuration.</w:t>
      </w:r>
    </w:p>
    <w:p>
      <w:pPr>
        <w:pStyle w:val="Normal"/>
        <w:rPr/>
      </w:pPr>
      <w:r>
        <w:rPr>
          <w:lang w:val="en-US"/>
        </w:rPr>
        <w:t xml:space="preserve">When the automated management process for an NE starts, an instance of the sub-class of </w:t>
      </w:r>
      <w:r>
        <w:rPr>
          <w:rFonts w:cs="Courier New" w:ascii="Courier New" w:hAnsi="Courier New"/>
          <w:lang w:val="en-US"/>
        </w:rPr>
        <w:t>genManProcess</w:t>
      </w:r>
      <w:r>
        <w:rPr>
          <w:lang w:val="en-US"/>
        </w:rPr>
        <w:t xml:space="preserve"> is created automatically. </w:t>
      </w:r>
    </w:p>
    <w:p>
      <w:pPr>
        <w:pStyle w:val="Normal"/>
        <w:rPr>
          <w:lang w:val="en-US"/>
        </w:rPr>
      </w:pPr>
      <w:r>
        <w:rPr>
          <w:lang w:val="en-US"/>
        </w:rPr>
        <w:t xml:space="preserve">The steps in the </w:t>
      </w:r>
      <w:r>
        <w:rPr>
          <w:rFonts w:cs="Courier New" w:ascii="Courier New" w:hAnsi="Courier New"/>
          <w:lang w:val="en-US"/>
        </w:rPr>
        <w:t>stepInfoList</w:t>
      </w:r>
      <w:r>
        <w:rPr>
          <w:lang w:val="en-US"/>
        </w:rPr>
        <w:t xml:space="preserve"> shall conform to the content of the relevant sub-class of </w:t>
      </w:r>
      <w:r>
        <w:rPr>
          <w:rFonts w:cs="Courier New" w:ascii="Courier New" w:hAnsi="Courier New"/>
        </w:rPr>
        <w:t>genManProfile</w:t>
      </w:r>
      <w:r>
        <w:rPr>
          <w:lang w:val="en-US"/>
        </w:rPr>
        <w:t xml:space="preserve"> instance.</w:t>
        <w:br/>
        <w:t xml:space="preserve">Example: </w:t>
        <w:br/>
        <w:t xml:space="preserve">If the </w:t>
      </w:r>
      <w:r>
        <w:rPr>
          <w:rFonts w:cs="Courier New" w:ascii="Courier New" w:hAnsi="Courier New"/>
        </w:rPr>
        <w:t xml:space="preserve">stepsAndOfferedStopPointList </w:t>
      </w:r>
      <w:r>
        <w:rPr/>
        <w:t xml:space="preserve">of a </w:t>
      </w:r>
      <w:r>
        <w:rPr>
          <w:lang w:val="en-US"/>
        </w:rPr>
        <w:t xml:space="preserve">sub-class instance of </w:t>
      </w:r>
      <w:r>
        <w:rPr>
          <w:rFonts w:cs="Courier New" w:ascii="Courier New" w:hAnsi="Courier New"/>
        </w:rPr>
        <w:t>genManProfile</w:t>
      </w:r>
      <w:r>
        <w:rPr>
          <w:lang w:val="en-US"/>
        </w:rPr>
        <w:t xml:space="preserve"> indicates </w:t>
      </w:r>
      <w:r>
        <w:rPr>
          <w:rFonts w:cs="Courier New" w:ascii="Courier New" w:hAnsi="Courier New"/>
        </w:rPr>
        <w:t>stopPointCanBeSetBeforeThisStep</w:t>
      </w:r>
      <w:r>
        <w:rPr>
          <w:lang w:val="en-US"/>
        </w:rPr>
        <w:t xml:space="preserve"> for step X, then the entry for step X in the </w:t>
      </w:r>
      <w:r>
        <w:rPr>
          <w:rFonts w:cs="Courier New" w:ascii="Courier New" w:hAnsi="Courier New"/>
        </w:rPr>
        <w:t xml:space="preserve">stepInfoList </w:t>
      </w:r>
      <w:r>
        <w:rPr/>
        <w:t xml:space="preserve">of the </w:t>
      </w:r>
      <w:r>
        <w:rPr>
          <w:lang w:val="en-US"/>
        </w:rPr>
        <w:t xml:space="preserve">sub-class instance of </w:t>
      </w:r>
      <w:r>
        <w:rPr>
          <w:rFonts w:cs="Courier New" w:ascii="Courier New" w:hAnsi="Courier New"/>
        </w:rPr>
        <w:t>genManProcess</w:t>
      </w:r>
      <w:r>
        <w:rPr>
          <w:lang w:val="en-US"/>
        </w:rPr>
        <w:t xml:space="preserve"> can only have the value </w:t>
      </w:r>
      <w:r>
        <w:rPr>
          <w:rFonts w:cs="Courier New" w:ascii="Courier New" w:hAnsi="Courier New"/>
          <w:sz w:val="18"/>
        </w:rPr>
        <w:t>stopPointIsNotSet</w:t>
      </w:r>
      <w:r>
        <w:rPr>
          <w:lang w:val="en-US"/>
        </w:rPr>
        <w:t xml:space="preserve"> .</w:t>
      </w:r>
    </w:p>
    <w:p>
      <w:pPr>
        <w:pStyle w:val="Normal"/>
        <w:rPr/>
      </w:pPr>
      <w:r>
        <w:rPr>
          <w:lang w:val="en-US"/>
        </w:rPr>
        <w:t xml:space="preserve">When there is no relevant </w:t>
      </w:r>
      <w:r>
        <w:rPr>
          <w:rFonts w:cs="Courier New" w:ascii="Courier New" w:hAnsi="Courier New"/>
        </w:rPr>
        <w:t>genManProfile</w:t>
      </w:r>
      <w:r>
        <w:rPr>
          <w:lang w:val="en-US"/>
        </w:rPr>
        <w:t xml:space="preserve"> at creation time of </w:t>
      </w:r>
      <w:r>
        <w:rPr>
          <w:rFonts w:cs="Courier New" w:ascii="Courier New" w:hAnsi="Courier New"/>
        </w:rPr>
        <w:t>genManProcess</w:t>
      </w:r>
      <w:r>
        <w:rPr>
          <w:lang w:val="en-US"/>
        </w:rPr>
        <w:t xml:space="preserve">, then the IRPAgent creates the </w:t>
      </w:r>
      <w:r>
        <w:rPr>
          <w:rFonts w:cs="Courier New" w:ascii="Courier New" w:hAnsi="Courier New"/>
        </w:rPr>
        <w:t>genManProcess</w:t>
      </w:r>
      <w:r>
        <w:rPr>
          <w:lang w:val="en-US"/>
        </w:rPr>
        <w:t xml:space="preserve"> based on the relevant </w:t>
      </w:r>
      <w:r>
        <w:rPr>
          <w:rFonts w:cs="Courier New" w:ascii="Courier New" w:hAnsi="Courier New"/>
        </w:rPr>
        <w:t>genManCapability</w:t>
      </w:r>
      <w:r>
        <w:rPr>
          <w:lang w:val="en-US"/>
        </w:rPr>
        <w:t>. In this case preferably no stop point shall be set in the self configuration process.</w:t>
      </w:r>
    </w:p>
    <w:p>
      <w:pPr>
        <w:pStyle w:val="Normal"/>
        <w:rPr>
          <w:lang w:val="en-US"/>
        </w:rPr>
      </w:pPr>
      <w:r>
        <w:rPr>
          <w:lang w:val="en-US"/>
        </w:rPr>
        <w:t xml:space="preserve">When the last step of the self configuration process is completed successfully, the </w:t>
      </w:r>
      <w:r>
        <w:rPr>
          <w:rFonts w:cs="Courier New" w:ascii="Courier New" w:hAnsi="Courier New"/>
        </w:rPr>
        <w:t>genManProcess</w:t>
      </w:r>
      <w:r>
        <w:rPr>
          <w:lang w:val="en-US"/>
        </w:rPr>
        <w:t xml:space="preserve"> instance is deleted automatically.</w:t>
      </w:r>
    </w:p>
    <w:p>
      <w:pPr>
        <w:pStyle w:val="Normal"/>
        <w:rPr>
          <w:lang w:val="en-US"/>
        </w:rPr>
      </w:pPr>
      <w:r>
        <w:rPr>
          <w:lang w:val="en-US"/>
        </w:rPr>
        <w:t xml:space="preserve">When self configuration process is terminated by the IRPManager, the </w:t>
      </w:r>
      <w:r>
        <w:rPr>
          <w:rFonts w:cs="Courier New" w:ascii="Courier New" w:hAnsi="Courier New"/>
        </w:rPr>
        <w:t>genManProcess</w:t>
      </w:r>
      <w:r>
        <w:rPr>
          <w:lang w:val="en-US"/>
        </w:rPr>
        <w:t xml:space="preserve"> instance is deleted automatically. </w:t>
      </w:r>
    </w:p>
    <w:p>
      <w:pPr>
        <w:pStyle w:val="Heading4"/>
        <w:ind w:left="1418" w:hanging="1418"/>
        <w:rPr/>
      </w:pPr>
      <w:bookmarkStart w:id="30" w:name="__RefHeading___Toc335749955"/>
      <w:bookmarkEnd w:id="30"/>
      <w:r>
        <w:rPr/>
        <w:t>4.3.3.2</w:t>
        <w:tab/>
        <w:t>Attributes</w:t>
      </w:r>
    </w:p>
    <w:tbl>
      <w:tblPr>
        <w:tblW w:w="6388" w:type="dxa"/>
        <w:jc w:val="center"/>
        <w:tblInd w:w="0" w:type="dxa"/>
        <w:tblLayout w:type="fixed"/>
        <w:tblCellMar>
          <w:top w:w="0" w:type="dxa"/>
          <w:left w:w="28" w:type="dxa"/>
          <w:bottom w:w="0" w:type="dxa"/>
          <w:right w:w="108" w:type="dxa"/>
        </w:tblCellMar>
      </w:tblPr>
      <w:tblGrid>
        <w:gridCol w:w="2057"/>
        <w:gridCol w:w="1607"/>
        <w:gridCol w:w="1357"/>
        <w:gridCol w:w="1367"/>
      </w:tblGrid>
      <w:tr>
        <w:trPr>
          <w:cantSplit w:val="true"/>
        </w:trPr>
        <w:tc>
          <w:tcPr>
            <w:tcW w:w="20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0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3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13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id</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nEIdentification</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profileId</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stepInfoList</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4"/>
        <w:numPr>
          <w:ilvl w:val="3"/>
          <w:numId w:val="8"/>
        </w:numPr>
        <w:rPr/>
      </w:pPr>
      <w:bookmarkStart w:id="31" w:name="__RefHeading___Toc335749956"/>
      <w:bookmarkEnd w:id="31"/>
      <w:r>
        <w:rPr/>
        <w:t>Notifications</w:t>
      </w:r>
    </w:p>
    <w:p>
      <w:pPr>
        <w:pStyle w:val="Normal"/>
        <w:rPr/>
      </w:pPr>
      <w:r>
        <w:rPr/>
        <w:t>None.</w:t>
      </w:r>
      <w:r>
        <w:br w:type="page"/>
      </w:r>
    </w:p>
    <w:p>
      <w:pPr>
        <w:pStyle w:val="Heading3"/>
        <w:rPr/>
      </w:pPr>
      <w:bookmarkStart w:id="32" w:name="__RefHeading___Toc335749957"/>
      <w:bookmarkEnd w:id="32"/>
      <w:r>
        <w:rPr/>
        <w:t>4.3.4</w:t>
        <w:tab/>
      </w:r>
      <w:r>
        <w:rPr>
          <w:rFonts w:cs="Courier New" w:ascii="Courier New" w:hAnsi="Courier New"/>
        </w:rPr>
        <w:t>SwMCapability</w:t>
      </w:r>
    </w:p>
    <w:p>
      <w:pPr>
        <w:pStyle w:val="Heading4"/>
        <w:ind w:left="1418" w:hanging="1418"/>
        <w:rPr/>
      </w:pPr>
      <w:bookmarkStart w:id="33" w:name="__RefHeading___Toc335749958"/>
      <w:bookmarkEnd w:id="33"/>
      <w:r>
        <w:rPr/>
        <w:t>4.3.4.1</w:t>
        <w:tab/>
        <w:t>Definition</w:t>
      </w:r>
    </w:p>
    <w:p>
      <w:pPr>
        <w:pStyle w:val="Normal"/>
        <w:rPr>
          <w:lang w:val="en-US"/>
        </w:rPr>
      </w:pPr>
      <w:r>
        <w:rPr>
          <w:lang w:val="en-US"/>
        </w:rPr>
        <w:t xml:space="preserve">This object class is a sub-class of </w:t>
      </w:r>
      <w:r>
        <w:rPr>
          <w:rFonts w:cs="Courier New" w:ascii="Courier New" w:hAnsi="Courier New"/>
        </w:rPr>
        <w:t>genManCapability</w:t>
      </w:r>
      <w:r>
        <w:rPr>
          <w:lang w:val="en-US"/>
        </w:rPr>
        <w:t xml:space="preserve"> and represents the IRPAgent’s capability in support of SWM. </w:t>
      </w:r>
    </w:p>
    <w:p>
      <w:pPr>
        <w:pStyle w:val="Normal"/>
        <w:rPr/>
      </w:pPr>
      <w:r>
        <w:rPr>
          <w:lang w:val="en-US"/>
        </w:rPr>
        <w:t xml:space="preserve">It is created by the IRPAgent and cannot be modified by the IRPManager. </w:t>
        <w:br/>
        <w:t xml:space="preserve">A </w:t>
      </w:r>
      <w:r>
        <w:rPr>
          <w:rFonts w:cs="Courier New" w:ascii="Courier New" w:hAnsi="Courier New"/>
        </w:rPr>
        <w:t>SwMManagementCapability</w:t>
      </w:r>
      <w:r>
        <w:rPr>
          <w:lang w:val="en-US"/>
        </w:rPr>
        <w:t xml:space="preserve"> object is valid for a certain NE type or a set of NE types with a certain SW version or set of versions. </w:t>
      </w:r>
      <w:r>
        <w:rPr/>
        <w:t xml:space="preserve">For an NE there shall be no ambiguity which </w:t>
      </w:r>
      <w:r>
        <w:rPr>
          <w:rFonts w:cs="Courier New" w:ascii="Courier New" w:hAnsi="Courier New"/>
        </w:rPr>
        <w:t>SwMManagementCapability</w:t>
      </w:r>
      <w:r>
        <w:rPr>
          <w:lang w:val="en-US"/>
        </w:rPr>
        <w:t xml:space="preserve"> object </w:t>
      </w:r>
      <w:r>
        <w:rPr/>
        <w:t>is valid for the NE.</w:t>
      </w:r>
      <w:r>
        <w:rPr>
          <w:lang w:val="en-US"/>
        </w:rPr>
        <w:br/>
        <w:t xml:space="preserve">Multiple </w:t>
      </w:r>
      <w:r>
        <w:rPr>
          <w:rFonts w:cs="Courier New" w:ascii="Courier New" w:hAnsi="Courier New"/>
        </w:rPr>
        <w:t>SwMManagementCapability</w:t>
      </w:r>
      <w:r>
        <w:rPr>
          <w:lang w:val="en-US"/>
        </w:rPr>
        <w:t xml:space="preserve"> objects may be instantiated in the IRPAgent.</w:t>
      </w:r>
    </w:p>
    <w:p>
      <w:pPr>
        <w:pStyle w:val="Normal"/>
        <w:rPr>
          <w:lang w:val="en-US"/>
        </w:rPr>
      </w:pPr>
      <w:r>
        <w:rPr>
          <w:lang w:val="en-US"/>
        </w:rPr>
        <w:t>The object identifies:</w:t>
      </w:r>
    </w:p>
    <w:p>
      <w:pPr>
        <w:pStyle w:val="B1"/>
        <w:rPr/>
      </w:pPr>
      <w:r>
        <w:rPr>
          <w:lang w:val="en-US"/>
        </w:rPr>
        <w:t>a)</w:t>
        <w:tab/>
        <w:t xml:space="preserve">the sequence of the self-configuration steps </w:t>
      </w:r>
    </w:p>
    <w:p>
      <w:pPr>
        <w:pStyle w:val="B1"/>
        <w:rPr/>
      </w:pPr>
      <w:r>
        <w:rPr>
          <w:lang w:val="en-US"/>
        </w:rPr>
        <w:t>and for each step:</w:t>
      </w:r>
    </w:p>
    <w:p>
      <w:pPr>
        <w:pStyle w:val="B2"/>
        <w:rPr>
          <w:lang w:val="en-US"/>
        </w:rPr>
      </w:pPr>
      <w:r>
        <w:rPr>
          <w:lang w:val="en-US"/>
        </w:rPr>
        <w:t>a.1) the possibility, whether before the step a stop point can be selected, such that the self-configuration step is suspended and waits for a request by the IRPManager to resume.</w:t>
      </w:r>
    </w:p>
    <w:p>
      <w:pPr>
        <w:pStyle w:val="B1"/>
        <w:rPr/>
      </w:pPr>
      <w:r>
        <w:rPr>
          <w:lang w:val="en-US"/>
        </w:rPr>
        <w:t>b)</w:t>
        <w:tab/>
        <w:t xml:space="preserve">the final </w:t>
      </w:r>
      <w:r>
        <w:rPr>
          <w:rFonts w:cs="Courier New" w:ascii="Courier New" w:hAnsi="Courier New"/>
        </w:rPr>
        <w:t>administrativeState</w:t>
      </w:r>
      <w:r>
        <w:rPr>
          <w:lang w:val="en-US"/>
        </w:rPr>
        <w:t xml:space="preserve"> of the NE after successful self-configuration.</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REQ_SWM_FUN_5</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REQ_ASWM_FUN_1</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0" w:hanging="0"/>
        <w:rPr/>
      </w:pPr>
      <w:bookmarkStart w:id="34" w:name="__RefHeading___Toc335749959"/>
      <w:bookmarkEnd w:id="34"/>
      <w:r>
        <w:rPr/>
        <w:t>4.3.4.2</w:t>
        <w:tab/>
        <w:t>Attributes</w:t>
      </w:r>
    </w:p>
    <w:p>
      <w:pPr>
        <w:pStyle w:val="Normal"/>
        <w:rPr/>
      </w:pPr>
      <w:r>
        <w:rPr/>
        <w:t xml:space="preserve">All attributes inherited from IOC </w:t>
      </w:r>
      <w:r>
        <w:rPr>
          <w:rFonts w:cs="Courier New" w:ascii="Courier New" w:hAnsi="Courier New"/>
        </w:rPr>
        <w:t>GenManCapability.</w:t>
      </w:r>
    </w:p>
    <w:p>
      <w:pPr>
        <w:pStyle w:val="Normal"/>
        <w:rPr/>
      </w:pPr>
      <w:r>
        <w:rPr/>
        <w:t>Additional attributes:</w:t>
      </w:r>
    </w:p>
    <w:tbl>
      <w:tblPr>
        <w:tblW w:w="7816" w:type="dxa"/>
        <w:jc w:val="center"/>
        <w:tblInd w:w="0" w:type="dxa"/>
        <w:tblLayout w:type="fixed"/>
        <w:tblCellMar>
          <w:top w:w="0" w:type="dxa"/>
          <w:left w:w="28" w:type="dxa"/>
          <w:bottom w:w="0" w:type="dxa"/>
          <w:right w:w="108" w:type="dxa"/>
        </w:tblCellMar>
      </w:tblPr>
      <w:tblGrid>
        <w:gridCol w:w="3485"/>
        <w:gridCol w:w="1607"/>
        <w:gridCol w:w="1357"/>
        <w:gridCol w:w="1367"/>
      </w:tblGrid>
      <w:tr>
        <w:trPr>
          <w:cantSplit w:val="true"/>
        </w:trPr>
        <w:tc>
          <w:tcPr>
            <w:tcW w:w="3485"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0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3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13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34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swVersionToBeInstalledOfferList</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CM *)</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t xml:space="preserve">*) Condition: </w:t>
      </w:r>
      <w:r>
        <w:rPr>
          <w:rFonts w:cs="Courier New" w:ascii="Courier New" w:hAnsi="Courier New"/>
        </w:rPr>
        <w:t>objectClass_is_swMCapability</w:t>
      </w:r>
    </w:p>
    <w:p>
      <w:pPr>
        <w:pStyle w:val="Heading4"/>
        <w:ind w:left="1418" w:hanging="1418"/>
        <w:rPr/>
      </w:pPr>
      <w:bookmarkStart w:id="35" w:name="__RefHeading___Toc335749960"/>
      <w:bookmarkEnd w:id="35"/>
      <w:r>
        <w:rPr/>
        <w:t>4.3.4.3</w:t>
        <w:tab/>
        <w:t>Attribute constraints</w:t>
      </w:r>
    </w:p>
    <w:tbl>
      <w:tblPr>
        <w:tblW w:w="7004" w:type="dxa"/>
        <w:jc w:val="center"/>
        <w:tblInd w:w="0" w:type="dxa"/>
        <w:tblLayout w:type="fixed"/>
        <w:tblCellMar>
          <w:top w:w="0" w:type="dxa"/>
          <w:left w:w="28" w:type="dxa"/>
          <w:bottom w:w="0" w:type="dxa"/>
          <w:right w:w="108" w:type="dxa"/>
        </w:tblCellMar>
      </w:tblPr>
      <w:tblGrid>
        <w:gridCol w:w="3161"/>
        <w:gridCol w:w="3843"/>
      </w:tblGrid>
      <w:tr>
        <w:trPr/>
        <w:tc>
          <w:tcPr>
            <w:tcW w:w="31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384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6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objectClass_is_swMCapability</w:t>
            </w:r>
          </w:p>
        </w:tc>
        <w:tc>
          <w:tcPr>
            <w:tcW w:w="384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objectClass </w:t>
            </w:r>
            <w:r>
              <w:rPr>
                <w:rFonts w:cs="Times New Roman" w:ascii="Times New Roman" w:hAnsi="Times New Roman"/>
              </w:rPr>
              <w:t>is equal to</w:t>
            </w:r>
            <w:r>
              <w:rPr/>
              <w:t xml:space="preserve"> </w:t>
            </w:r>
            <w:r>
              <w:rPr>
                <w:rFonts w:cs="Courier New" w:ascii="Courier New" w:hAnsi="Courier New"/>
              </w:rPr>
              <w:t>swMCapabilities</w:t>
            </w:r>
          </w:p>
        </w:tc>
      </w:tr>
    </w:tbl>
    <w:p>
      <w:pPr>
        <w:pStyle w:val="Normal"/>
        <w:rPr/>
      </w:pPr>
      <w:r>
        <w:rPr/>
      </w:r>
    </w:p>
    <w:p>
      <w:pPr>
        <w:pStyle w:val="Heading4"/>
        <w:ind w:left="1418" w:hanging="1418"/>
        <w:rPr/>
      </w:pPr>
      <w:bookmarkStart w:id="36" w:name="__RefHeading___Toc335749961"/>
      <w:bookmarkEnd w:id="36"/>
      <w:r>
        <w:rPr/>
        <w:t>4.3.4.4</w:t>
        <w:tab/>
        <w:t>Notifications</w:t>
      </w:r>
    </w:p>
    <w:tbl>
      <w:tblPr>
        <w:tblW w:w="4365" w:type="dxa"/>
        <w:jc w:val="center"/>
        <w:tblInd w:w="0" w:type="dxa"/>
        <w:tblLayout w:type="fixed"/>
        <w:tblCellMar>
          <w:top w:w="0" w:type="dxa"/>
          <w:left w:w="108" w:type="dxa"/>
          <w:bottom w:w="0" w:type="dxa"/>
          <w:right w:w="108" w:type="dxa"/>
        </w:tblCellMar>
      </w:tblPr>
      <w:tblGrid>
        <w:gridCol w:w="2701"/>
        <w:gridCol w:w="947"/>
        <w:gridCol w:w="717"/>
      </w:tblGrid>
      <w:tr>
        <w:trPr>
          <w:tblHeader w:val="true"/>
        </w:trPr>
        <w:tc>
          <w:tcPr>
            <w:tcW w:w="27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270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Courier New" w:ascii="Courier New" w:hAnsi="Courier New"/>
              </w:rPr>
              <w:t>notifyNewSwAvailability</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
          <w:i/>
        </w:rPr>
      </w:pPr>
      <w:r>
        <w:rPr>
          <w:i/>
        </w:rPr>
      </w:r>
      <w:r>
        <w:br w:type="page"/>
      </w:r>
    </w:p>
    <w:p>
      <w:pPr>
        <w:pStyle w:val="Heading3"/>
        <w:rPr>
          <w:rFonts w:ascii="Courier New" w:hAnsi="Courier New" w:cs="Courier New"/>
        </w:rPr>
      </w:pPr>
      <w:bookmarkStart w:id="37" w:name="__RefHeading___Toc335749962"/>
      <w:bookmarkEnd w:id="37"/>
      <w:r>
        <w:rPr/>
        <w:t>4.3.5</w:t>
        <w:tab/>
      </w:r>
      <w:r>
        <w:rPr>
          <w:rFonts w:cs="Courier New" w:ascii="Courier New" w:hAnsi="Courier New"/>
        </w:rPr>
        <w:t>SwMProfile</w:t>
      </w:r>
    </w:p>
    <w:p>
      <w:pPr>
        <w:pStyle w:val="Heading4"/>
        <w:ind w:left="1418" w:hanging="1418"/>
        <w:rPr/>
      </w:pPr>
      <w:bookmarkStart w:id="38" w:name="__RefHeading___Toc335749963"/>
      <w:bookmarkEnd w:id="38"/>
      <w:r>
        <w:rPr/>
        <w:t>4.3.5.1</w:t>
        <w:tab/>
        <w:t>Definition</w:t>
      </w:r>
    </w:p>
    <w:p>
      <w:pPr>
        <w:pStyle w:val="Normal"/>
        <w:rPr>
          <w:color w:val="000000"/>
          <w:sz w:val="22"/>
          <w:szCs w:val="22"/>
          <w:lang w:val="en-US"/>
        </w:rPr>
      </w:pPr>
      <w:r>
        <w:rPr>
          <w:color w:val="000000"/>
          <w:sz w:val="22"/>
          <w:szCs w:val="22"/>
          <w:lang w:val="en-US"/>
        </w:rPr>
        <w:t xml:space="preserve">This object class is a sub-class of </w:t>
      </w:r>
      <w:r>
        <w:rPr>
          <w:rFonts w:cs="Courier New" w:ascii="Courier New" w:hAnsi="Courier New"/>
        </w:rPr>
        <w:t>genManProfile</w:t>
      </w:r>
      <w:r>
        <w:rPr>
          <w:color w:val="000000"/>
          <w:sz w:val="22"/>
          <w:szCs w:val="22"/>
          <w:lang w:val="en-US"/>
        </w:rPr>
        <w:t xml:space="preserve">. It allows the IRPManager to select from the stop points offered in the </w:t>
      </w:r>
      <w:r>
        <w:rPr>
          <w:rFonts w:cs="Courier New" w:ascii="Courier New" w:hAnsi="Courier New"/>
        </w:rPr>
        <w:t>swMCapabilites</w:t>
      </w:r>
      <w:r>
        <w:rPr>
          <w:color w:val="000000"/>
          <w:sz w:val="22"/>
          <w:szCs w:val="22"/>
          <w:lang w:val="en-US"/>
        </w:rPr>
        <w:t xml:space="preserve"> object those which should be used to stop the SW management process for NEs, which fit to the </w:t>
      </w:r>
      <w:r>
        <w:rPr>
          <w:rFonts w:cs="Courier New" w:ascii="Courier New" w:hAnsi="Courier New"/>
          <w:color w:val="000000"/>
          <w:lang w:val="en-US"/>
        </w:rPr>
        <w:t xml:space="preserve">nEInformation </w:t>
      </w:r>
      <w:r>
        <w:rPr>
          <w:color w:val="000000"/>
          <w:sz w:val="22"/>
          <w:szCs w:val="22"/>
          <w:lang w:val="en-US"/>
        </w:rPr>
        <w:t xml:space="preserve">and </w:t>
      </w:r>
      <w:r>
        <w:rPr>
          <w:rFonts w:cs="Courier New" w:ascii="Courier New" w:hAnsi="Courier New"/>
        </w:rPr>
        <w:t>swVersionToBeInstalled</w:t>
      </w:r>
      <w:r>
        <w:rPr>
          <w:rFonts w:cs="Courier New" w:ascii="Courier New" w:hAnsi="Courier New"/>
          <w:color w:val="000000"/>
          <w:lang w:val="en-US"/>
        </w:rPr>
        <w:t xml:space="preserve">, </w:t>
      </w:r>
      <w:r>
        <w:rPr>
          <w:color w:val="000000"/>
          <w:sz w:val="22"/>
          <w:szCs w:val="22"/>
          <w:lang w:val="en-US"/>
        </w:rPr>
        <w:t xml:space="preserve">and which of the </w:t>
      </w:r>
      <w:r>
        <w:rPr>
          <w:rFonts w:cs="Courier New" w:ascii="Courier New" w:hAnsi="Courier New"/>
        </w:rPr>
        <w:t>offeredFinalAdministrativeStateInformation</w:t>
      </w:r>
      <w:r>
        <w:rPr>
          <w:color w:val="000000"/>
          <w:sz w:val="22"/>
          <w:szCs w:val="22"/>
          <w:lang w:val="en-US"/>
        </w:rPr>
        <w:t xml:space="preserve"> is selected. </w:t>
        <w:br/>
        <w:t xml:space="preserve">For an NE starting its SWM process there shall be no ambiguity which </w:t>
      </w:r>
      <w:r>
        <w:rPr>
          <w:rFonts w:cs="Courier New" w:ascii="Courier New" w:hAnsi="Courier New"/>
        </w:rPr>
        <w:t>swMManagementProfile</w:t>
      </w:r>
      <w:r>
        <w:rPr>
          <w:color w:val="000000"/>
          <w:sz w:val="22"/>
          <w:szCs w:val="22"/>
          <w:lang w:val="en-US"/>
        </w:rPr>
        <w:t xml:space="preserve"> is valid for the NE.</w:t>
      </w:r>
      <w:r>
        <w:rPr>
          <w:color w:val="000000"/>
          <w:sz w:val="22"/>
          <w:szCs w:val="22"/>
        </w:rPr>
        <w:t xml:space="preserve"> Therefore the </w:t>
      </w:r>
      <w:r>
        <w:rPr>
          <w:rFonts w:cs="Courier New" w:ascii="Courier New" w:hAnsi="Courier New"/>
          <w:color w:val="000000"/>
          <w:lang w:val="en-US"/>
        </w:rPr>
        <w:t xml:space="preserve">nEInformation </w:t>
      </w:r>
      <w:r>
        <w:rPr>
          <w:color w:val="000000"/>
          <w:sz w:val="22"/>
          <w:szCs w:val="22"/>
        </w:rPr>
        <w:t xml:space="preserve">of different </w:t>
      </w:r>
      <w:r>
        <w:rPr>
          <w:rFonts w:cs="Courier New" w:ascii="Courier New" w:hAnsi="Courier New"/>
        </w:rPr>
        <w:t>swMProfile</w:t>
      </w:r>
      <w:r>
        <w:rPr>
          <w:color w:val="000000"/>
          <w:sz w:val="22"/>
          <w:szCs w:val="22"/>
        </w:rPr>
        <w:t xml:space="preserve"> instances shall not intersect. Example for a not allowed intersection: profile 1 has </w:t>
      </w:r>
      <w:r>
        <w:rPr>
          <w:rFonts w:cs="Courier New" w:ascii="Courier New" w:hAnsi="Courier New"/>
          <w:color w:val="000000"/>
          <w:lang w:val="en-US"/>
        </w:rPr>
        <w:t>nEInformation=(</w:t>
      </w:r>
      <w:r>
        <w:rPr>
          <w:color w:val="000000"/>
          <w:sz w:val="22"/>
          <w:szCs w:val="22"/>
        </w:rPr>
        <w:t xml:space="preserve">neType=eNB), profile 2 has </w:t>
      </w:r>
      <w:r>
        <w:rPr>
          <w:rFonts w:cs="Courier New" w:ascii="Courier New" w:hAnsi="Courier New"/>
          <w:color w:val="000000"/>
          <w:lang w:val="en-US"/>
        </w:rPr>
        <w:t>nEInformation=((</w:t>
      </w:r>
      <w:r>
        <w:rPr>
          <w:color w:val="000000"/>
          <w:sz w:val="22"/>
          <w:szCs w:val="22"/>
        </w:rPr>
        <w:t>neType=eNB) and (Id=1))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091"/>
        <w:gridCol w:w="1817"/>
        <w:gridCol w:w="3514"/>
      </w:tblGrid>
      <w:tr>
        <w:trPr>
          <w:cantSplit w:val="true"/>
        </w:trPr>
        <w:tc>
          <w:tcPr>
            <w:tcW w:w="2091"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1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351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091"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1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REQ_ASWM_FUN_1</w:t>
            </w:r>
          </w:p>
        </w:tc>
        <w:tc>
          <w:tcPr>
            <w:tcW w:w="35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091"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1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35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091"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1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REQ_ASWM_FUN_3</w:t>
            </w:r>
          </w:p>
        </w:tc>
        <w:tc>
          <w:tcPr>
            <w:tcW w:w="35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09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1817"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REQ_ASWM_FUN_4</w:t>
            </w:r>
          </w:p>
        </w:tc>
        <w:tc>
          <w:tcPr>
            <w:tcW w:w="35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r>
        <w:trPr>
          <w:cantSplit w:val="true"/>
        </w:trPr>
        <w:tc>
          <w:tcPr>
            <w:tcW w:w="209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1817"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REQ_SWM_FUN_7</w:t>
            </w:r>
          </w:p>
        </w:tc>
        <w:tc>
          <w:tcPr>
            <w:tcW w:w="3514" w:type="dxa"/>
            <w:tcBorders>
              <w:top w:val="single" w:sz="4" w:space="0" w:color="000000"/>
              <w:left w:val="single" w:sz="4" w:space="0" w:color="000000"/>
              <w:bottom w:val="single" w:sz="4" w:space="0" w:color="000000"/>
              <w:right w:val="single" w:sz="4" w:space="0" w:color="000000"/>
            </w:tcBorders>
          </w:tcPr>
          <w:p>
            <w:pPr>
              <w:pStyle w:val="TAL"/>
              <w:rPr>
                <w:iCs/>
              </w:rPr>
            </w:pPr>
            <w:r>
              <w:rPr>
                <w:iCs/>
                <w:lang w:val="en-US"/>
              </w:rPr>
              <w:t>The part of the r</w:t>
            </w:r>
            <w:r>
              <w:rPr>
                <w:iCs/>
              </w:rPr>
              <w:t xml:space="preserve">equirement to avoid service impact can be fulfilled by creating a swmProfile with </w:t>
            </w:r>
            <w:r>
              <w:rPr>
                <w:rFonts w:cs="Courier New" w:ascii="Courier New" w:hAnsi="Courier New"/>
              </w:rPr>
              <w:t>selectedFinalAdministrativeState</w:t>
            </w:r>
            <w:r>
              <w:rPr>
                <w:rFonts w:cs="Courier New" w:ascii="Courier New" w:hAnsi="Courier New"/>
                <w:b/>
              </w:rPr>
              <w:t xml:space="preserve"> </w:t>
            </w:r>
            <w:r>
              <w:rPr>
                <w:rFonts w:cs="Times New Roman" w:ascii="Times New Roman" w:hAnsi="Times New Roman"/>
              </w:rPr>
              <w:t>equal</w:t>
            </w:r>
            <w:r>
              <w:rPr>
                <w:rFonts w:cs="Courier New" w:ascii="Courier New" w:hAnsi="Courier New"/>
                <w:b/>
              </w:rPr>
              <w:t xml:space="preserve"> </w:t>
            </w:r>
            <w:r>
              <w:rPr>
                <w:rFonts w:cs="Courier New" w:ascii="Courier New" w:hAnsi="Courier New"/>
              </w:rPr>
              <w:t>locked</w:t>
            </w:r>
          </w:p>
        </w:tc>
      </w:tr>
    </w:tbl>
    <w:p>
      <w:pPr>
        <w:pStyle w:val="Normal"/>
        <w:rPr>
          <w:color w:val="000000"/>
          <w:sz w:val="22"/>
          <w:szCs w:val="22"/>
          <w:lang w:val="en-US"/>
        </w:rPr>
      </w:pPr>
      <w:r>
        <w:rPr>
          <w:color w:val="000000"/>
          <w:sz w:val="22"/>
          <w:szCs w:val="22"/>
          <w:lang w:val="en-US"/>
        </w:rPr>
      </w:r>
    </w:p>
    <w:p>
      <w:pPr>
        <w:pStyle w:val="Heading4"/>
        <w:ind w:left="0" w:hanging="0"/>
        <w:rPr/>
      </w:pPr>
      <w:bookmarkStart w:id="39" w:name="__RefHeading___Toc335749964"/>
      <w:bookmarkEnd w:id="39"/>
      <w:r>
        <w:rPr/>
        <w:t>4.3.5.2</w:t>
        <w:tab/>
        <w:t>Attributes</w:t>
      </w:r>
    </w:p>
    <w:p>
      <w:pPr>
        <w:pStyle w:val="Normal"/>
        <w:rPr/>
      </w:pPr>
      <w:r>
        <w:rPr/>
        <w:t xml:space="preserve">All attributes inherited from IOC </w:t>
      </w:r>
      <w:r>
        <w:rPr>
          <w:rFonts w:cs="Courier New" w:ascii="Courier New" w:hAnsi="Courier New"/>
        </w:rPr>
        <w:t>GenManProfile.</w:t>
      </w:r>
    </w:p>
    <w:p>
      <w:pPr>
        <w:pStyle w:val="Normal"/>
        <w:rPr/>
      </w:pPr>
      <w:r>
        <w:rPr/>
        <w:t>Additional attributes:</w:t>
      </w:r>
    </w:p>
    <w:tbl>
      <w:tblPr>
        <w:tblW w:w="6844" w:type="dxa"/>
        <w:jc w:val="center"/>
        <w:tblInd w:w="0" w:type="dxa"/>
        <w:tblLayout w:type="fixed"/>
        <w:tblCellMar>
          <w:top w:w="0" w:type="dxa"/>
          <w:left w:w="28" w:type="dxa"/>
          <w:bottom w:w="0" w:type="dxa"/>
          <w:right w:w="108" w:type="dxa"/>
        </w:tblCellMar>
      </w:tblPr>
      <w:tblGrid>
        <w:gridCol w:w="2513"/>
        <w:gridCol w:w="1607"/>
        <w:gridCol w:w="1357"/>
        <w:gridCol w:w="1367"/>
      </w:tblGrid>
      <w:tr>
        <w:trPr>
          <w:cantSplit w:val="true"/>
        </w:trPr>
        <w:tc>
          <w:tcPr>
            <w:tcW w:w="251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0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3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13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2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t xml:space="preserve">Condition: </w:t>
      </w:r>
      <w:r>
        <w:rPr>
          <w:rFonts w:cs="Courier New" w:ascii="Courier New" w:hAnsi="Courier New"/>
        </w:rPr>
        <w:t>objectClass_is_swMProfile</w:t>
      </w:r>
    </w:p>
    <w:p>
      <w:pPr>
        <w:pStyle w:val="Heading4"/>
        <w:ind w:left="1418" w:hanging="1418"/>
        <w:rPr/>
      </w:pPr>
      <w:bookmarkStart w:id="40" w:name="__RefHeading___Toc335749965"/>
      <w:bookmarkEnd w:id="40"/>
      <w:r>
        <w:rPr/>
        <w:t>4.3.5.3</w:t>
        <w:tab/>
        <w:t>Attribute constraints</w:t>
      </w:r>
    </w:p>
    <w:tbl>
      <w:tblPr>
        <w:tblW w:w="6140" w:type="dxa"/>
        <w:jc w:val="center"/>
        <w:tblInd w:w="0" w:type="dxa"/>
        <w:tblLayout w:type="fixed"/>
        <w:tblCellMar>
          <w:top w:w="0" w:type="dxa"/>
          <w:left w:w="28" w:type="dxa"/>
          <w:bottom w:w="0" w:type="dxa"/>
          <w:right w:w="108" w:type="dxa"/>
        </w:tblCellMar>
      </w:tblPr>
      <w:tblGrid>
        <w:gridCol w:w="2837"/>
        <w:gridCol w:w="3303"/>
      </w:tblGrid>
      <w:tr>
        <w:trPr/>
        <w:tc>
          <w:tcPr>
            <w:tcW w:w="28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330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83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objectClass_is_swMProfile</w:t>
            </w:r>
          </w:p>
        </w:tc>
        <w:tc>
          <w:tcPr>
            <w:tcW w:w="330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objectClass </w:t>
            </w:r>
            <w:r>
              <w:rPr>
                <w:rFonts w:cs="Times New Roman" w:ascii="Times New Roman" w:hAnsi="Times New Roman"/>
              </w:rPr>
              <w:t>is equal to</w:t>
            </w:r>
            <w:r>
              <w:rPr/>
              <w:t xml:space="preserve"> </w:t>
            </w:r>
            <w:r>
              <w:rPr>
                <w:rFonts w:cs="Courier New" w:ascii="Courier New" w:hAnsi="Courier New"/>
              </w:rPr>
              <w:t>swMProfile</w:t>
            </w:r>
          </w:p>
        </w:tc>
      </w:tr>
    </w:tbl>
    <w:p>
      <w:pPr>
        <w:pStyle w:val="Normal"/>
        <w:rPr/>
      </w:pPr>
      <w:r>
        <w:rPr/>
      </w:r>
    </w:p>
    <w:p>
      <w:pPr>
        <w:pStyle w:val="Heading4"/>
        <w:ind w:left="1418" w:hanging="1418"/>
        <w:rPr/>
      </w:pPr>
      <w:bookmarkStart w:id="41" w:name="__RefHeading___Toc335749966"/>
      <w:bookmarkEnd w:id="41"/>
      <w:r>
        <w:rPr/>
        <w:t>4.3.5.4</w:t>
        <w:tab/>
        <w:t>Notifications</w:t>
      </w:r>
    </w:p>
    <w:tbl>
      <w:tblPr>
        <w:tblW w:w="8282" w:type="dxa"/>
        <w:jc w:val="center"/>
        <w:tblInd w:w="0" w:type="dxa"/>
        <w:tblLayout w:type="fixed"/>
        <w:tblCellMar>
          <w:top w:w="0" w:type="dxa"/>
          <w:left w:w="108" w:type="dxa"/>
          <w:bottom w:w="0" w:type="dxa"/>
          <w:right w:w="108" w:type="dxa"/>
        </w:tblCellMar>
      </w:tblPr>
      <w:tblGrid>
        <w:gridCol w:w="2146"/>
        <w:gridCol w:w="947"/>
        <w:gridCol w:w="5189"/>
      </w:tblGrid>
      <w:tr>
        <w:trPr>
          <w:tblHeader w:val="true"/>
        </w:trPr>
        <w:tc>
          <w:tcPr>
            <w:tcW w:w="21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51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214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 xml:space="preserve">notifySwMProfileCreation </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rPr>
            </w:pPr>
            <w:r>
              <w:rPr>
                <w:rFonts w:cs="Times New Roman" w:ascii="Times New Roman" w:hAnsi="Times New Roman"/>
              </w:rPr>
              <w:t>M</w:t>
            </w:r>
          </w:p>
        </w:tc>
        <w:tc>
          <w:tcPr>
            <w:tcW w:w="5189"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r>
      <w:tr>
        <w:trPr/>
        <w:tc>
          <w:tcPr>
            <w:tcW w:w="214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notifySwMProfileChange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rPr>
            </w:pPr>
            <w:r>
              <w:rPr>
                <w:rFonts w:cs="Times New Roman" w:ascii="Times New Roman" w:hAnsi="Times New Roman"/>
              </w:rPr>
              <w:t>CM</w:t>
            </w:r>
          </w:p>
        </w:tc>
        <w:tc>
          <w:tcPr>
            <w:tcW w:w="5189"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Condition: Present if operation</w:t>
            </w:r>
            <w:r>
              <w:rPr/>
              <w:t xml:space="preserve"> </w:t>
            </w:r>
            <w:r>
              <w:rPr>
                <w:rFonts w:cs="Courier New" w:ascii="Courier New" w:hAnsi="Courier New"/>
              </w:rPr>
              <w:t>changeSwMProfile</w:t>
            </w:r>
            <w:r>
              <w:rPr/>
              <w:t xml:space="preserve"> </w:t>
            </w:r>
            <w:r>
              <w:rPr>
                <w:rFonts w:cs="Times New Roman" w:ascii="Times New Roman" w:hAnsi="Times New Roman"/>
              </w:rPr>
              <w:t>is supported.</w:t>
            </w:r>
          </w:p>
        </w:tc>
      </w:tr>
      <w:tr>
        <w:trPr/>
        <w:tc>
          <w:tcPr>
            <w:tcW w:w="214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notifySwMProfileDeletion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rPr>
            </w:pPr>
            <w:r>
              <w:rPr>
                <w:rFonts w:cs="Times New Roman" w:ascii="Times New Roman" w:hAnsi="Times New Roman"/>
              </w:rPr>
              <w:t>M</w:t>
            </w:r>
          </w:p>
        </w:tc>
        <w:tc>
          <w:tcPr>
            <w:tcW w:w="5189"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rPr>
            </w:pPr>
            <w:r>
              <w:rPr>
                <w:rFonts w:cs="Times New Roman" w:ascii="Times New Roman" w:hAnsi="Times New Roman"/>
                <w:szCs w:val="18"/>
              </w:rPr>
            </w:r>
          </w:p>
        </w:tc>
      </w:tr>
    </w:tbl>
    <w:p>
      <w:pPr>
        <w:pStyle w:val="Normal"/>
        <w:spacing w:before="0" w:after="0"/>
        <w:rPr/>
      </w:pPr>
      <w:r>
        <w:rPr/>
      </w:r>
      <w:r>
        <w:br w:type="page"/>
      </w:r>
    </w:p>
    <w:p>
      <w:pPr>
        <w:pStyle w:val="Heading3"/>
        <w:rPr>
          <w:rFonts w:ascii="Courier New" w:hAnsi="Courier New" w:cs="Courier New"/>
        </w:rPr>
      </w:pPr>
      <w:bookmarkStart w:id="42" w:name="__RefHeading___Toc335749967"/>
      <w:bookmarkEnd w:id="42"/>
      <w:r>
        <w:rPr/>
        <w:t>4.3.6</w:t>
        <w:tab/>
      </w:r>
      <w:r>
        <w:rPr>
          <w:rFonts w:cs="Courier New" w:ascii="Courier New" w:hAnsi="Courier New"/>
        </w:rPr>
        <w:t>SwMProcess</w:t>
      </w:r>
    </w:p>
    <w:p>
      <w:pPr>
        <w:pStyle w:val="Heading4"/>
        <w:ind w:left="1418" w:hanging="1418"/>
        <w:rPr>
          <w:color w:val="000000"/>
          <w:sz w:val="22"/>
          <w:szCs w:val="22"/>
          <w:lang w:val="en-US"/>
        </w:rPr>
      </w:pPr>
      <w:bookmarkStart w:id="43" w:name="__RefHeading___Toc335749968"/>
      <w:bookmarkEnd w:id="43"/>
      <w:r>
        <w:rPr/>
        <w:t>4.3.6.1</w:t>
        <w:tab/>
        <w:t>Definition</w:t>
      </w:r>
    </w:p>
    <w:p>
      <w:pPr>
        <w:pStyle w:val="Normal"/>
        <w:rPr/>
      </w:pPr>
      <w:r>
        <w:rPr>
          <w:color w:val="000000"/>
          <w:sz w:val="22"/>
          <w:szCs w:val="22"/>
          <w:lang w:val="en-US"/>
        </w:rPr>
        <w:t xml:space="preserve">This object class is a sub-class of </w:t>
      </w:r>
      <w:r>
        <w:rPr>
          <w:rFonts w:cs="Courier New" w:ascii="Courier New" w:hAnsi="Courier New"/>
        </w:rPr>
        <w:t>genManProcess</w:t>
      </w:r>
      <w:r>
        <w:rPr>
          <w:color w:val="000000"/>
          <w:sz w:val="22"/>
          <w:szCs w:val="22"/>
          <w:lang w:val="en-US"/>
        </w:rPr>
        <w:t xml:space="preserve"> . It describes the SW management process for an NE. It allows the IRPManager to be informed about the current progress of the SWM process and where stop points are set. No intervention of the IRPManager is foreseen except to provide indication to resume after a stop point was reached or to abort the self-configuration.</w:t>
      </w:r>
    </w:p>
    <w:p>
      <w:pPr>
        <w:pStyle w:val="Normal"/>
        <w:rPr/>
      </w:pPr>
      <w:r>
        <w:rPr>
          <w:color w:val="000000"/>
          <w:sz w:val="22"/>
          <w:szCs w:val="22"/>
          <w:lang w:val="en-US"/>
        </w:rPr>
        <w:t xml:space="preserve">When the automated management process for an NE starts, an instance of the </w:t>
      </w:r>
      <w:r>
        <w:rPr>
          <w:rFonts w:cs="Courier New" w:ascii="Courier New" w:hAnsi="Courier New"/>
        </w:rPr>
        <w:t>swMProcess</w:t>
      </w:r>
      <w:r>
        <w:rPr>
          <w:color w:val="000000"/>
          <w:sz w:val="22"/>
          <w:szCs w:val="22"/>
          <w:lang w:val="en-US"/>
        </w:rPr>
        <w:t xml:space="preserve"> is created automatically. </w:t>
      </w:r>
    </w:p>
    <w:p>
      <w:pPr>
        <w:pStyle w:val="Normal"/>
        <w:rPr/>
      </w:pPr>
      <w:r>
        <w:rPr>
          <w:color w:val="000000"/>
          <w:sz w:val="22"/>
          <w:szCs w:val="22"/>
          <w:lang w:val="en-US"/>
        </w:rPr>
        <w:t xml:space="preserve">The </w:t>
      </w:r>
      <w:r>
        <w:rPr>
          <w:rFonts w:cs="Courier New" w:ascii="Courier New" w:hAnsi="Courier New"/>
          <w:color w:val="000000"/>
          <w:lang w:val="en-US"/>
        </w:rPr>
        <w:t>id</w:t>
      </w:r>
      <w:r>
        <w:rPr>
          <w:color w:val="000000"/>
          <w:sz w:val="22"/>
          <w:szCs w:val="22"/>
          <w:lang w:val="en-US"/>
        </w:rPr>
        <w:t xml:space="preserve"> of the </w:t>
      </w:r>
      <w:r>
        <w:rPr>
          <w:rFonts w:cs="Courier New" w:ascii="Courier New" w:hAnsi="Courier New"/>
          <w:color w:val="000000"/>
          <w:lang w:val="en-US"/>
        </w:rPr>
        <w:t>swMProcess</w:t>
      </w:r>
      <w:r>
        <w:rPr>
          <w:color w:val="000000"/>
          <w:sz w:val="22"/>
          <w:szCs w:val="22"/>
          <w:lang w:val="en-US"/>
        </w:rPr>
        <w:t xml:space="preserve"> shall be identical to the identifier of the NE and identify the </w:t>
      </w:r>
      <w:r>
        <w:rPr>
          <w:rFonts w:cs="Courier New" w:ascii="Courier New" w:hAnsi="Courier New"/>
          <w:color w:val="000000"/>
          <w:lang w:val="en-US"/>
        </w:rPr>
        <w:t>swMProcess</w:t>
      </w:r>
      <w:r>
        <w:rPr>
          <w:color w:val="000000"/>
          <w:sz w:val="22"/>
          <w:szCs w:val="22"/>
          <w:lang w:val="en-US"/>
        </w:rPr>
        <w:t xml:space="preserve"> instance uniquely. </w:t>
      </w:r>
    </w:p>
    <w:p>
      <w:pPr>
        <w:pStyle w:val="Normal"/>
        <w:rPr>
          <w:color w:val="000000"/>
          <w:sz w:val="22"/>
          <w:szCs w:val="22"/>
          <w:lang w:val="en-US"/>
        </w:rPr>
      </w:pPr>
      <w:r>
        <w:rPr>
          <w:color w:val="000000"/>
          <w:sz w:val="22"/>
          <w:szCs w:val="22"/>
          <w:lang w:val="en-US"/>
        </w:rPr>
        <w:t xml:space="preserve">The steps in the </w:t>
      </w:r>
      <w:r>
        <w:rPr>
          <w:rFonts w:cs="Courier New" w:ascii="Courier New" w:hAnsi="Courier New"/>
          <w:color w:val="000000"/>
          <w:lang w:val="en-US"/>
        </w:rPr>
        <w:t>stepInfoList</w:t>
      </w:r>
      <w:r>
        <w:rPr>
          <w:color w:val="000000"/>
          <w:sz w:val="22"/>
          <w:szCs w:val="22"/>
          <w:lang w:val="en-US"/>
        </w:rPr>
        <w:t xml:space="preserve"> shall conform to the content of the relevant </w:t>
      </w:r>
      <w:r>
        <w:rPr>
          <w:rFonts w:cs="Courier New" w:ascii="Courier New" w:hAnsi="Courier New"/>
        </w:rPr>
        <w:t>swMProfile</w:t>
      </w:r>
      <w:r>
        <w:rPr>
          <w:color w:val="000000"/>
          <w:sz w:val="22"/>
          <w:szCs w:val="22"/>
          <w:lang w:val="en-US"/>
        </w:rPr>
        <w:t xml:space="preserve"> instance.</w:t>
        <w:br/>
        <w:t xml:space="preserve">Example: </w:t>
        <w:br/>
        <w:t xml:space="preserve">If the </w:t>
      </w:r>
      <w:r>
        <w:rPr>
          <w:rFonts w:cs="Courier New" w:ascii="Courier New" w:hAnsi="Courier New"/>
        </w:rPr>
        <w:t xml:space="preserve">stepsAndOfferedStopPointList </w:t>
      </w:r>
      <w:r>
        <w:rPr/>
        <w:t xml:space="preserve">of </w:t>
      </w:r>
      <w:r>
        <w:rPr>
          <w:rFonts w:cs="Courier New" w:ascii="Courier New" w:hAnsi="Courier New"/>
        </w:rPr>
        <w:t>swMProfile</w:t>
      </w:r>
      <w:r>
        <w:rPr>
          <w:color w:val="000000"/>
          <w:sz w:val="22"/>
          <w:szCs w:val="22"/>
          <w:lang w:val="en-US"/>
        </w:rPr>
        <w:t xml:space="preserve"> indicates </w:t>
      </w:r>
      <w:r>
        <w:rPr>
          <w:rFonts w:cs="Courier New" w:ascii="Courier New" w:hAnsi="Courier New"/>
        </w:rPr>
        <w:t>stopPointCanBeSetBeforeThisStep</w:t>
      </w:r>
      <w:r>
        <w:rPr>
          <w:color w:val="000000"/>
          <w:sz w:val="22"/>
          <w:szCs w:val="22"/>
          <w:lang w:val="en-US"/>
        </w:rPr>
        <w:t xml:space="preserve"> for step X, then the entry for step X in the </w:t>
      </w:r>
      <w:r>
        <w:rPr>
          <w:rFonts w:cs="Courier New" w:ascii="Courier New" w:hAnsi="Courier New"/>
        </w:rPr>
        <w:t xml:space="preserve">stepInfoList </w:t>
      </w:r>
      <w:r>
        <w:rPr/>
        <w:t xml:space="preserve">of </w:t>
      </w:r>
      <w:r>
        <w:rPr>
          <w:rFonts w:cs="Courier New" w:ascii="Courier New" w:hAnsi="Courier New"/>
        </w:rPr>
        <w:t>swMProcess</w:t>
      </w:r>
      <w:r>
        <w:rPr>
          <w:color w:val="000000"/>
          <w:sz w:val="22"/>
          <w:szCs w:val="22"/>
          <w:lang w:val="en-US"/>
        </w:rPr>
        <w:t xml:space="preserve"> can only have the value </w:t>
      </w:r>
      <w:r>
        <w:rPr>
          <w:rFonts w:cs="Courier New" w:ascii="Courier New" w:hAnsi="Courier New"/>
          <w:sz w:val="18"/>
        </w:rPr>
        <w:t>stopPointIsNotSet</w:t>
      </w:r>
      <w:r>
        <w:rPr>
          <w:color w:val="000000"/>
          <w:sz w:val="22"/>
          <w:szCs w:val="22"/>
          <w:lang w:val="en-US"/>
        </w:rPr>
        <w:t xml:space="preserve"> .</w:t>
      </w:r>
    </w:p>
    <w:p>
      <w:pPr>
        <w:pStyle w:val="Normal"/>
        <w:rPr/>
      </w:pPr>
      <w:r>
        <w:rPr>
          <w:color w:val="000000"/>
          <w:sz w:val="22"/>
          <w:szCs w:val="22"/>
          <w:lang w:val="en-US"/>
        </w:rPr>
        <w:t xml:space="preserve">When there is no relevant </w:t>
      </w:r>
      <w:r>
        <w:rPr>
          <w:rFonts w:cs="Courier New" w:ascii="Courier New" w:hAnsi="Courier New"/>
        </w:rPr>
        <w:t>swMProfile</w:t>
      </w:r>
      <w:r>
        <w:rPr>
          <w:color w:val="000000"/>
          <w:sz w:val="22"/>
          <w:szCs w:val="22"/>
          <w:lang w:val="en-US"/>
        </w:rPr>
        <w:t xml:space="preserve"> at creation time of </w:t>
      </w:r>
      <w:r>
        <w:rPr>
          <w:rFonts w:cs="Courier New" w:ascii="Courier New" w:hAnsi="Courier New"/>
        </w:rPr>
        <w:t>swMProcess</w:t>
      </w:r>
      <w:r>
        <w:rPr>
          <w:color w:val="000000"/>
          <w:sz w:val="22"/>
          <w:szCs w:val="22"/>
          <w:lang w:val="en-US"/>
        </w:rPr>
        <w:t xml:space="preserve">, then the IRPAgent creates the </w:t>
      </w:r>
      <w:r>
        <w:rPr>
          <w:rFonts w:cs="Courier New" w:ascii="Courier New" w:hAnsi="Courier New"/>
        </w:rPr>
        <w:t>swMProcess</w:t>
      </w:r>
      <w:r>
        <w:rPr>
          <w:color w:val="000000"/>
          <w:sz w:val="22"/>
          <w:szCs w:val="22"/>
          <w:lang w:val="en-US"/>
        </w:rPr>
        <w:t xml:space="preserve"> based on the relevant </w:t>
      </w:r>
      <w:r>
        <w:rPr>
          <w:rFonts w:cs="Courier New" w:ascii="Courier New" w:hAnsi="Courier New"/>
        </w:rPr>
        <w:t>swMCapability</w:t>
      </w:r>
      <w:r>
        <w:rPr>
          <w:color w:val="000000"/>
          <w:sz w:val="22"/>
          <w:szCs w:val="22"/>
          <w:lang w:val="en-US"/>
        </w:rPr>
        <w:t>. In this case preferably no stop point shall be set in the self configuration process.</w:t>
      </w:r>
    </w:p>
    <w:p>
      <w:pPr>
        <w:pStyle w:val="Normal"/>
        <w:rPr>
          <w:color w:val="000000"/>
          <w:sz w:val="22"/>
          <w:szCs w:val="22"/>
          <w:lang w:val="en-US"/>
        </w:rPr>
      </w:pPr>
      <w:r>
        <w:rPr>
          <w:color w:val="000000"/>
          <w:sz w:val="22"/>
          <w:szCs w:val="22"/>
          <w:lang w:val="en-US"/>
        </w:rPr>
        <w:t xml:space="preserve">When the last step of the self configuration process is completed successfully, the </w:t>
      </w:r>
      <w:r>
        <w:rPr>
          <w:rFonts w:cs="Courier New" w:ascii="Courier New" w:hAnsi="Courier New"/>
        </w:rPr>
        <w:t>swMProcess</w:t>
      </w:r>
      <w:r>
        <w:rPr>
          <w:color w:val="000000"/>
          <w:sz w:val="22"/>
          <w:szCs w:val="22"/>
          <w:lang w:val="en-US"/>
        </w:rPr>
        <w:t xml:space="preserve"> instance is deleted automatically.</w:t>
      </w:r>
    </w:p>
    <w:p>
      <w:pPr>
        <w:pStyle w:val="Normal"/>
        <w:rPr>
          <w:color w:val="000000"/>
          <w:sz w:val="22"/>
          <w:szCs w:val="22"/>
          <w:lang w:val="en-US"/>
        </w:rPr>
      </w:pPr>
      <w:r>
        <w:rPr>
          <w:color w:val="000000"/>
          <w:sz w:val="22"/>
          <w:szCs w:val="22"/>
          <w:lang w:val="en-US"/>
        </w:rPr>
        <w:t xml:space="preserve">When self configuration process is terminated by the IRPManager, the </w:t>
      </w:r>
      <w:r>
        <w:rPr>
          <w:rFonts w:cs="Courier New" w:ascii="Courier New" w:hAnsi="Courier New"/>
        </w:rPr>
        <w:t>swMProcess</w:t>
      </w:r>
      <w:r>
        <w:rPr>
          <w:color w:val="000000"/>
          <w:sz w:val="22"/>
          <w:szCs w:val="22"/>
          <w:lang w:val="en-US"/>
        </w:rPr>
        <w:t xml:space="preserve"> instance is deleted automatically.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REQ_ASWM_FUN_3</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REQ_ASWM_FUN_4</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REQ_ASWM_FUN_5</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REQ_ASWM_FUN_6</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0" w:hanging="0"/>
        <w:rPr/>
      </w:pPr>
      <w:bookmarkStart w:id="44" w:name="__RefHeading___Toc335749969"/>
      <w:bookmarkEnd w:id="44"/>
      <w:r>
        <w:rPr/>
        <w:t>4.3.6.2</w:t>
        <w:tab/>
        <w:t>Attributes</w:t>
      </w:r>
    </w:p>
    <w:p>
      <w:pPr>
        <w:pStyle w:val="Normal"/>
        <w:rPr/>
      </w:pPr>
      <w:r>
        <w:rPr/>
        <w:t xml:space="preserve">All attributes inherited from IOC </w:t>
      </w:r>
      <w:r>
        <w:rPr>
          <w:rFonts w:cs="Courier New" w:ascii="Courier New" w:hAnsi="Courier New"/>
        </w:rPr>
        <w:t>GenManProcess.</w:t>
      </w:r>
    </w:p>
    <w:p>
      <w:pPr>
        <w:pStyle w:val="Normal"/>
        <w:rPr/>
      </w:pPr>
      <w:r>
        <w:rPr/>
        <w:t>Additional attributes: None.</w:t>
      </w:r>
    </w:p>
    <w:p>
      <w:pPr>
        <w:pStyle w:val="Heading4"/>
        <w:ind w:left="1418" w:hanging="1418"/>
        <w:rPr/>
      </w:pPr>
      <w:bookmarkStart w:id="45" w:name="__RefHeading___Toc335749970"/>
      <w:bookmarkEnd w:id="45"/>
      <w:r>
        <w:rPr/>
        <w:t>4.3.6.3</w:t>
        <w:tab/>
        <w:t>Notifications</w:t>
      </w:r>
    </w:p>
    <w:tbl>
      <w:tblPr>
        <w:tblW w:w="3870" w:type="dxa"/>
        <w:jc w:val="center"/>
        <w:tblInd w:w="0" w:type="dxa"/>
        <w:tblLayout w:type="fixed"/>
        <w:tblCellMar>
          <w:top w:w="0" w:type="dxa"/>
          <w:left w:w="108" w:type="dxa"/>
          <w:bottom w:w="0" w:type="dxa"/>
          <w:right w:w="108" w:type="dxa"/>
        </w:tblCellMar>
      </w:tblPr>
      <w:tblGrid>
        <w:gridCol w:w="2206"/>
        <w:gridCol w:w="947"/>
        <w:gridCol w:w="717"/>
      </w:tblGrid>
      <w:tr>
        <w:trPr>
          <w:tblHeader w:val="true"/>
        </w:trPr>
        <w:tc>
          <w:tcPr>
            <w:tcW w:w="220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220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notifySwMProcessCreation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0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notifySwMProcessStage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0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 xml:space="preserve">notifySwMProcessDeletion </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
          <w:i/>
        </w:rPr>
      </w:pPr>
      <w:r>
        <w:rPr>
          <w:i/>
        </w:rPr>
      </w:r>
    </w:p>
    <w:p>
      <w:pPr>
        <w:pStyle w:val="Heading3"/>
        <w:rPr/>
      </w:pPr>
      <w:bookmarkStart w:id="46" w:name="__RefHeading___Toc335749971"/>
      <w:bookmarkEnd w:id="46"/>
      <w:r>
        <w:rPr/>
        <w:t>4.3.7</w:t>
        <w:tab/>
      </w:r>
      <w:r>
        <w:rPr>
          <w:rFonts w:cs="Courier New" w:ascii="Courier New" w:hAnsi="Courier New"/>
        </w:rPr>
        <w:t>SwMIRP</w:t>
      </w:r>
    </w:p>
    <w:p>
      <w:pPr>
        <w:pStyle w:val="Heading4"/>
        <w:ind w:left="1418" w:hanging="1418"/>
        <w:rPr/>
      </w:pPr>
      <w:bookmarkStart w:id="47" w:name="__RefHeading___Toc335749972"/>
      <w:bookmarkEnd w:id="47"/>
      <w:r>
        <w:rPr/>
        <w:t>4.3.7.1</w:t>
        <w:tab/>
        <w:t>Definition</w:t>
      </w:r>
    </w:p>
    <w:p>
      <w:pPr>
        <w:pStyle w:val="Normal"/>
        <w:rPr/>
      </w:pPr>
      <w:r>
        <w:rPr/>
        <w:t xml:space="preserve">This information object represents a Software Management IRP. It inherits from IOC </w:t>
      </w:r>
      <w:r>
        <w:rPr>
          <w:rFonts w:cs="Courier New" w:ascii="Courier New" w:hAnsi="Courier New"/>
        </w:rPr>
        <w:t>managedGenericIRP</w:t>
      </w:r>
      <w:r>
        <w:rPr/>
        <w:t>.</w:t>
      </w:r>
    </w:p>
    <w:p>
      <w:pPr>
        <w:pStyle w:val="Heading4"/>
        <w:ind w:left="0" w:hanging="0"/>
        <w:rPr/>
      </w:pPr>
      <w:bookmarkStart w:id="48" w:name="__RefHeading___Toc335749973"/>
      <w:bookmarkEnd w:id="48"/>
      <w:r>
        <w:rPr/>
        <w:t>4.3.7.2</w:t>
        <w:tab/>
        <w:t>Attributes</w:t>
      </w:r>
    </w:p>
    <w:p>
      <w:pPr>
        <w:pStyle w:val="Normal"/>
        <w:rPr/>
      </w:pPr>
      <w:r>
        <w:rPr/>
        <w:t xml:space="preserve">All attributes inherited from IOC </w:t>
      </w:r>
      <w:r>
        <w:rPr>
          <w:rFonts w:cs="Courier New" w:ascii="Courier New" w:hAnsi="Courier New"/>
        </w:rPr>
        <w:t>managedGenericIRP.</w:t>
      </w:r>
    </w:p>
    <w:p>
      <w:pPr>
        <w:pStyle w:val="Normal"/>
        <w:rPr/>
      </w:pPr>
      <w:r>
        <w:rPr/>
        <w:t>Additional attributes: None.</w:t>
      </w:r>
    </w:p>
    <w:p>
      <w:pPr>
        <w:pStyle w:val="Heading4"/>
        <w:ind w:left="1418" w:hanging="1418"/>
        <w:rPr/>
      </w:pPr>
      <w:bookmarkStart w:id="49" w:name="__RefHeading___Toc335749974"/>
      <w:bookmarkEnd w:id="49"/>
      <w:r>
        <w:rPr/>
        <w:t>4.3.7.3</w:t>
        <w:tab/>
        <w:t>Notifications</w:t>
      </w:r>
    </w:p>
    <w:p>
      <w:pPr>
        <w:pStyle w:val="Normal"/>
        <w:rPr/>
      </w:pPr>
      <w:r>
        <w:rPr/>
        <w:t xml:space="preserve">All notifications inherited from IOC </w:t>
      </w:r>
      <w:r>
        <w:rPr>
          <w:rFonts w:cs="Courier New" w:ascii="Courier New" w:hAnsi="Courier New"/>
        </w:rPr>
        <w:t>managedGenericIRP.</w:t>
      </w:r>
    </w:p>
    <w:p>
      <w:pPr>
        <w:pStyle w:val="Normal"/>
        <w:rPr/>
      </w:pPr>
      <w:r>
        <w:rPr/>
        <w:t>Additional notifications: None.</w:t>
      </w:r>
    </w:p>
    <w:p>
      <w:pPr>
        <w:pStyle w:val="Heading3"/>
        <w:rPr/>
      </w:pPr>
      <w:bookmarkStart w:id="50" w:name="__RefHeading___Toc335749975"/>
      <w:bookmarkEnd w:id="50"/>
      <w:r>
        <w:rPr/>
        <w:t>4.3.8</w:t>
        <w:tab/>
        <w:t>SwMManagedEntity</w:t>
      </w:r>
    </w:p>
    <w:p>
      <w:pPr>
        <w:pStyle w:val="Heading4"/>
        <w:ind w:left="1418" w:hanging="1418"/>
        <w:rPr/>
      </w:pPr>
      <w:bookmarkStart w:id="51" w:name="__RefHeading___Toc335749976"/>
      <w:bookmarkEnd w:id="51"/>
      <w:r>
        <w:rPr/>
        <w:t>4.3.8.1</w:t>
        <w:tab/>
        <w:t>Definition</w:t>
      </w:r>
    </w:p>
    <w:p>
      <w:pPr>
        <w:pStyle w:val="Normal"/>
        <w:rPr/>
      </w:pPr>
      <w:r>
        <w:rPr/>
        <w:t>The</w:t>
      </w:r>
      <w:r>
        <w:rPr>
          <w:lang w:eastAsia="zh-CN"/>
        </w:rPr>
        <w:t xml:space="preserve"> </w:t>
      </w:r>
      <w:r>
        <w:rPr>
          <w:lang w:eastAsia="zh-CN"/>
        </w:rPr>
        <w:t xml:space="preserve">proxy </w:t>
      </w:r>
      <w:r>
        <w:rPr/>
        <w:t xml:space="preserve">IOC, </w:t>
      </w:r>
      <w:r>
        <w:rPr>
          <w:rFonts w:cs="Courier New" w:ascii="Courier New" w:hAnsi="Courier New"/>
        </w:rPr>
        <w:t>SwMManagedEntity</w:t>
      </w:r>
      <w:r>
        <w:rPr/>
        <w:t xml:space="preserve"> represents the role that can be played by an instance of a managed element. </w:t>
      </w:r>
      <w:r>
        <w:rPr>
          <w:lang w:eastAsia="zh-CN"/>
        </w:rPr>
        <w:t>The objectClass and objectInstance iden</w:t>
      </w:r>
      <w:r>
        <w:rPr>
          <w:lang w:val="en-US" w:eastAsia="zh-CN"/>
        </w:rPr>
        <w:t>t</w:t>
      </w:r>
      <w:r>
        <w:rPr>
          <w:lang w:eastAsia="zh-CN"/>
        </w:rPr>
        <w:t>ify a managed element instance.</w:t>
      </w:r>
    </w:p>
    <w:p>
      <w:pPr>
        <w:pStyle w:val="Heading2"/>
        <w:rPr/>
      </w:pPr>
      <w:bookmarkStart w:id="52" w:name="__RefHeading___Toc335749977"/>
      <w:bookmarkEnd w:id="52"/>
      <w:r>
        <w:rPr/>
        <w:t>4.4</w:t>
        <w:tab/>
        <w:t>Information relationship definitions</w:t>
      </w:r>
    </w:p>
    <w:p>
      <w:pPr>
        <w:pStyle w:val="Heading3"/>
        <w:rPr/>
      </w:pPr>
      <w:bookmarkStart w:id="53" w:name="__RefHeading___Toc335749978"/>
      <w:bookmarkEnd w:id="53"/>
      <w:r>
        <w:rPr/>
        <w:t>4.4.1</w:t>
        <w:tab/>
      </w:r>
      <w:r>
        <w:rPr>
          <w:rFonts w:cs="Courier New" w:ascii="Courier New" w:hAnsi="Courier New"/>
        </w:rPr>
        <w:t>relation-swMIRP-swMCapability</w:t>
      </w:r>
      <w:r>
        <w:rPr/>
        <w:t xml:space="preserve"> (M)</w:t>
      </w:r>
    </w:p>
    <w:p>
      <w:pPr>
        <w:pStyle w:val="Heading4"/>
        <w:ind w:left="1418" w:hanging="1418"/>
        <w:rPr/>
      </w:pPr>
      <w:bookmarkStart w:id="54" w:name="__RefHeading___Toc335749979"/>
      <w:bookmarkEnd w:id="54"/>
      <w:r>
        <w:rPr/>
        <w:t>4.4.1.1</w:t>
        <w:tab/>
        <w:t>Definition</w:t>
      </w:r>
    </w:p>
    <w:p>
      <w:pPr>
        <w:pStyle w:val="Normal"/>
        <w:rPr/>
      </w:pPr>
      <w:r>
        <w:rPr/>
        <w:t>This represents the relationship between</w:t>
      </w:r>
      <w:r>
        <w:rPr>
          <w:rFonts w:cs="Courier New" w:ascii="Courier New" w:hAnsi="Courier New"/>
        </w:rPr>
        <w:t xml:space="preserve"> SwMIRP</w:t>
      </w:r>
      <w:r>
        <w:rPr/>
        <w:t xml:space="preserve"> and </w:t>
      </w:r>
      <w:r>
        <w:rPr>
          <w:rFonts w:cs="Courier New" w:ascii="Courier New" w:hAnsi="Courier New"/>
        </w:rPr>
        <w:t>SwMCapability</w:t>
      </w:r>
      <w:r>
        <w:rPr/>
        <w:t>.</w:t>
      </w:r>
    </w:p>
    <w:p>
      <w:pPr>
        <w:pStyle w:val="Heading4"/>
        <w:ind w:left="1418" w:hanging="1418"/>
        <w:rPr/>
      </w:pPr>
      <w:bookmarkStart w:id="55" w:name="__RefHeading___Toc335749980"/>
      <w:bookmarkEnd w:id="55"/>
      <w:r>
        <w:rPr/>
        <w:t>4.4.1.2</w:t>
        <w:tab/>
        <w:t>Roles</w:t>
      </w:r>
    </w:p>
    <w:p>
      <w:pPr>
        <w:pStyle w:val="Normal"/>
        <w:rPr/>
      </w:pPr>
      <w:r>
        <w:rPr/>
      </w:r>
    </w:p>
    <w:tbl>
      <w:tblPr>
        <w:tblW w:w="4600" w:type="dxa"/>
        <w:jc w:val="center"/>
        <w:tblInd w:w="0" w:type="dxa"/>
        <w:tblLayout w:type="fixed"/>
        <w:tblCellMar>
          <w:top w:w="0" w:type="dxa"/>
          <w:left w:w="28" w:type="dxa"/>
          <w:bottom w:w="0" w:type="dxa"/>
          <w:right w:w="108" w:type="dxa"/>
        </w:tblCellMar>
      </w:tblPr>
      <w:tblGrid>
        <w:gridCol w:w="1865"/>
        <w:gridCol w:w="2735"/>
      </w:tblGrid>
      <w:tr>
        <w:trPr/>
        <w:tc>
          <w:tcPr>
            <w:tcW w:w="18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27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theSwmIRP</w:t>
            </w:r>
          </w:p>
        </w:tc>
        <w:tc>
          <w:tcPr>
            <w:tcW w:w="2735"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It represents the</w:t>
            </w:r>
            <w:r>
              <w:rPr>
                <w:sz w:val="18"/>
                <w:szCs w:val="18"/>
                <w:lang w:val="en-GB" w:eastAsia="en-US"/>
              </w:rPr>
              <w:t xml:space="preserve"> SwmIRP.</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theSwMCapability</w:t>
            </w:r>
          </w:p>
        </w:tc>
        <w:tc>
          <w:tcPr>
            <w:tcW w:w="2735"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SwMCapability</w:t>
            </w:r>
          </w:p>
        </w:tc>
      </w:tr>
    </w:tbl>
    <w:p>
      <w:pPr>
        <w:pStyle w:val="Normal"/>
        <w:rPr/>
      </w:pPr>
      <w:r>
        <w:rPr/>
      </w:r>
    </w:p>
    <w:p>
      <w:pPr>
        <w:pStyle w:val="Heading4"/>
        <w:ind w:left="1418" w:hanging="1418"/>
        <w:rPr/>
      </w:pPr>
      <w:bookmarkStart w:id="56" w:name="__RefHeading___Toc335749981"/>
      <w:bookmarkEnd w:id="56"/>
      <w:r>
        <w:rPr/>
        <w:t>4.4.1.3</w:t>
        <w:tab/>
        <w:t>Constraints</w:t>
      </w:r>
    </w:p>
    <w:p>
      <w:pPr>
        <w:pStyle w:val="Normal"/>
        <w:rPr/>
      </w:pPr>
      <w:r>
        <w:rPr/>
        <w:t>There is no constraint for this relationship.</w:t>
      </w:r>
      <w:r>
        <w:rPr>
          <w:rStyle w:val="CommentReference"/>
          <w:vanish/>
        </w:rPr>
        <w:t xml:space="preserve"> </w:t>
      </w:r>
      <w:r>
        <w:br w:type="page"/>
      </w:r>
    </w:p>
    <w:p>
      <w:pPr>
        <w:pStyle w:val="Heading3"/>
        <w:rPr/>
      </w:pPr>
      <w:bookmarkStart w:id="57" w:name="__RefHeading___Toc335749982"/>
      <w:bookmarkEnd w:id="57"/>
      <w:r>
        <w:rPr/>
        <w:t>4.4.2</w:t>
        <w:tab/>
      </w:r>
      <w:r>
        <w:rPr>
          <w:rFonts w:cs="Courier New" w:ascii="Courier New" w:hAnsi="Courier New"/>
        </w:rPr>
        <w:t>relation-SwmIRP-swMProfile</w:t>
      </w:r>
      <w:r>
        <w:rPr/>
        <w:t xml:space="preserve"> (M)</w:t>
      </w:r>
    </w:p>
    <w:p>
      <w:pPr>
        <w:pStyle w:val="Heading4"/>
        <w:ind w:left="1418" w:hanging="1418"/>
        <w:rPr/>
      </w:pPr>
      <w:bookmarkStart w:id="58" w:name="__RefHeading___Toc335749983"/>
      <w:bookmarkEnd w:id="58"/>
      <w:r>
        <w:rPr/>
        <w:t>4.4.2.1</w:t>
        <w:tab/>
        <w:t>Definition</w:t>
      </w:r>
    </w:p>
    <w:p>
      <w:pPr>
        <w:pStyle w:val="Normal"/>
        <w:rPr/>
      </w:pPr>
      <w:r>
        <w:rPr/>
        <w:t>This represents the relationship between</w:t>
      </w:r>
      <w:r>
        <w:rPr>
          <w:rFonts w:cs="Courier New" w:ascii="Courier New" w:hAnsi="Courier New"/>
        </w:rPr>
        <w:t xml:space="preserve"> SwmIRP</w:t>
      </w:r>
      <w:r>
        <w:rPr/>
        <w:t xml:space="preserve"> and </w:t>
      </w:r>
      <w:r>
        <w:rPr>
          <w:rFonts w:cs="Courier New" w:ascii="Courier New" w:hAnsi="Courier New"/>
        </w:rPr>
        <w:t>SwMProfile</w:t>
      </w:r>
      <w:r>
        <w:rPr/>
        <w:t>.</w:t>
      </w:r>
    </w:p>
    <w:p>
      <w:pPr>
        <w:pStyle w:val="Heading4"/>
        <w:ind w:left="1418" w:hanging="1418"/>
        <w:rPr/>
      </w:pPr>
      <w:bookmarkStart w:id="59" w:name="__RefHeading___Toc335749984"/>
      <w:bookmarkEnd w:id="59"/>
      <w:r>
        <w:rPr/>
        <w:t>4.4.2.2</w:t>
        <w:tab/>
        <w:t>Roles</w:t>
      </w:r>
    </w:p>
    <w:p>
      <w:pPr>
        <w:pStyle w:val="Normal"/>
        <w:rPr/>
      </w:pPr>
      <w:r>
        <w:rPr/>
      </w:r>
    </w:p>
    <w:tbl>
      <w:tblPr>
        <w:tblW w:w="4060" w:type="dxa"/>
        <w:jc w:val="center"/>
        <w:tblInd w:w="0" w:type="dxa"/>
        <w:tblLayout w:type="fixed"/>
        <w:tblCellMar>
          <w:top w:w="0" w:type="dxa"/>
          <w:left w:w="28" w:type="dxa"/>
          <w:bottom w:w="0" w:type="dxa"/>
          <w:right w:w="108" w:type="dxa"/>
        </w:tblCellMar>
      </w:tblPr>
      <w:tblGrid>
        <w:gridCol w:w="1541"/>
        <w:gridCol w:w="2519"/>
      </w:tblGrid>
      <w:tr>
        <w:trPr/>
        <w:tc>
          <w:tcPr>
            <w:tcW w:w="15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25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theSwmIRP</w:t>
            </w:r>
          </w:p>
        </w:tc>
        <w:tc>
          <w:tcPr>
            <w:tcW w:w="2519"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SwmIRP.</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theSwMProfile</w:t>
            </w:r>
          </w:p>
        </w:tc>
        <w:tc>
          <w:tcPr>
            <w:tcW w:w="2519"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SwMProfile.</w:t>
            </w:r>
          </w:p>
        </w:tc>
      </w:tr>
    </w:tbl>
    <w:p>
      <w:pPr>
        <w:pStyle w:val="Normal"/>
        <w:rPr/>
      </w:pPr>
      <w:r>
        <w:rPr/>
      </w:r>
    </w:p>
    <w:p>
      <w:pPr>
        <w:pStyle w:val="Heading4"/>
        <w:ind w:left="1418" w:hanging="1418"/>
        <w:rPr/>
      </w:pPr>
      <w:bookmarkStart w:id="60" w:name="__RefHeading___Toc335749985"/>
      <w:bookmarkEnd w:id="60"/>
      <w:r>
        <w:rPr/>
        <w:t>4.4.2.3</w:t>
        <w:tab/>
        <w:t>Constraints</w:t>
      </w:r>
    </w:p>
    <w:p>
      <w:pPr>
        <w:pStyle w:val="Normal"/>
        <w:rPr/>
      </w:pPr>
      <w:r>
        <w:rPr/>
        <w:t>There is no constraint for this relationship.</w:t>
      </w:r>
      <w:r>
        <w:rPr>
          <w:rStyle w:val="CommentReference"/>
          <w:vanish/>
        </w:rPr>
        <w:t xml:space="preserve"> </w:t>
      </w:r>
    </w:p>
    <w:p>
      <w:pPr>
        <w:pStyle w:val="Heading3"/>
        <w:rPr/>
      </w:pPr>
      <w:bookmarkStart w:id="61" w:name="__RefHeading___Toc335749986"/>
      <w:bookmarkEnd w:id="61"/>
      <w:r>
        <w:rPr/>
        <w:t>4.4.3</w:t>
        <w:tab/>
        <w:t>relation-swMIRP-swMProcess (M)</w:t>
      </w:r>
    </w:p>
    <w:p>
      <w:pPr>
        <w:pStyle w:val="Heading4"/>
        <w:ind w:left="1418" w:hanging="1418"/>
        <w:rPr/>
      </w:pPr>
      <w:bookmarkStart w:id="62" w:name="__RefHeading___Toc335749987"/>
      <w:bookmarkEnd w:id="62"/>
      <w:r>
        <w:rPr/>
        <w:t>4.4.3.1</w:t>
        <w:tab/>
        <w:t>Definition</w:t>
      </w:r>
    </w:p>
    <w:p>
      <w:pPr>
        <w:pStyle w:val="Normal"/>
        <w:rPr/>
      </w:pPr>
      <w:r>
        <w:rPr/>
        <w:t>This represents the relationship between</w:t>
      </w:r>
      <w:r>
        <w:rPr>
          <w:rFonts w:cs="Courier New" w:ascii="Courier New" w:hAnsi="Courier New"/>
        </w:rPr>
        <w:t xml:space="preserve"> SwmIRP</w:t>
      </w:r>
      <w:r>
        <w:rPr/>
        <w:t xml:space="preserve"> and </w:t>
      </w:r>
      <w:r>
        <w:rPr>
          <w:rFonts w:cs="Courier New" w:ascii="Courier New" w:hAnsi="Courier New"/>
        </w:rPr>
        <w:t>SwMProcess</w:t>
      </w:r>
      <w:r>
        <w:rPr/>
        <w:t>.</w:t>
      </w:r>
    </w:p>
    <w:p>
      <w:pPr>
        <w:pStyle w:val="Heading4"/>
        <w:ind w:left="1418" w:hanging="1418"/>
        <w:rPr/>
      </w:pPr>
      <w:bookmarkStart w:id="63" w:name="__RefHeading___Toc335749988"/>
      <w:bookmarkEnd w:id="63"/>
      <w:r>
        <w:rPr/>
        <w:t>4.4.3.2</w:t>
        <w:tab/>
        <w:t>Roles</w:t>
      </w:r>
    </w:p>
    <w:p>
      <w:pPr>
        <w:pStyle w:val="Normal"/>
        <w:rPr/>
      </w:pPr>
      <w:r>
        <w:rPr/>
      </w:r>
    </w:p>
    <w:tbl>
      <w:tblPr>
        <w:tblW w:w="4060" w:type="dxa"/>
        <w:jc w:val="center"/>
        <w:tblInd w:w="0" w:type="dxa"/>
        <w:tblLayout w:type="fixed"/>
        <w:tblCellMar>
          <w:top w:w="0" w:type="dxa"/>
          <w:left w:w="28" w:type="dxa"/>
          <w:bottom w:w="0" w:type="dxa"/>
          <w:right w:w="108" w:type="dxa"/>
        </w:tblCellMar>
      </w:tblPr>
      <w:tblGrid>
        <w:gridCol w:w="1541"/>
        <w:gridCol w:w="2519"/>
      </w:tblGrid>
      <w:tr>
        <w:trPr/>
        <w:tc>
          <w:tcPr>
            <w:tcW w:w="15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25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theSwMIRP</w:t>
            </w:r>
          </w:p>
        </w:tc>
        <w:tc>
          <w:tcPr>
            <w:tcW w:w="2519"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SwMIRP.</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theSwMProcess</w:t>
            </w:r>
          </w:p>
        </w:tc>
        <w:tc>
          <w:tcPr>
            <w:tcW w:w="2519"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SwMProcess.</w:t>
            </w:r>
          </w:p>
        </w:tc>
      </w:tr>
    </w:tbl>
    <w:p>
      <w:pPr>
        <w:pStyle w:val="Normal"/>
        <w:rPr/>
      </w:pPr>
      <w:r>
        <w:rPr/>
      </w:r>
    </w:p>
    <w:p>
      <w:pPr>
        <w:pStyle w:val="Heading4"/>
        <w:ind w:left="1418" w:hanging="1418"/>
        <w:rPr/>
      </w:pPr>
      <w:bookmarkStart w:id="64" w:name="__RefHeading___Toc335749989"/>
      <w:bookmarkEnd w:id="64"/>
      <w:r>
        <w:rPr/>
        <w:t>4.4.3.3</w:t>
        <w:tab/>
        <w:t>Constraints</w:t>
      </w:r>
    </w:p>
    <w:p>
      <w:pPr>
        <w:pStyle w:val="Normal"/>
        <w:rPr/>
      </w:pPr>
      <w:r>
        <w:rPr/>
        <w:t>There is no constraint for this relationship.</w:t>
      </w:r>
      <w:r>
        <w:rPr>
          <w:rStyle w:val="CommentReference"/>
          <w:vanish/>
        </w:rPr>
        <w:t xml:space="preserve"> </w:t>
      </w:r>
      <w:r>
        <w:br w:type="page"/>
      </w:r>
    </w:p>
    <w:p>
      <w:pPr>
        <w:pStyle w:val="Heading3"/>
        <w:rPr/>
      </w:pPr>
      <w:bookmarkStart w:id="65" w:name="__RefHeading___Toc335749990"/>
      <w:bookmarkEnd w:id="65"/>
      <w:r>
        <w:rPr>
          <w:lang w:val="en-US"/>
        </w:rPr>
        <w:t>4.4.4</w:t>
        <w:tab/>
      </w:r>
      <w:r>
        <w:rPr>
          <w:rFonts w:cs="Courier New" w:ascii="Courier New" w:hAnsi="Courier New"/>
          <w:lang w:val="en-US"/>
        </w:rPr>
        <w:t>relation-swMCapabilites-swMProfile</w:t>
      </w:r>
      <w:r>
        <w:rPr>
          <w:lang w:val="en-US"/>
        </w:rPr>
        <w:t xml:space="preserve"> (M)</w:t>
      </w:r>
    </w:p>
    <w:p>
      <w:pPr>
        <w:pStyle w:val="Heading4"/>
        <w:ind w:left="1418" w:hanging="1418"/>
        <w:rPr>
          <w:lang w:val="en-US"/>
        </w:rPr>
      </w:pPr>
      <w:bookmarkStart w:id="66" w:name="__RefHeading___Toc335749991"/>
      <w:bookmarkEnd w:id="66"/>
      <w:r>
        <w:rPr>
          <w:lang w:val="en-US"/>
        </w:rPr>
        <w:t>4.4.4.1</w:t>
        <w:tab/>
        <w:t>Definition</w:t>
      </w:r>
    </w:p>
    <w:p>
      <w:pPr>
        <w:pStyle w:val="Normal"/>
        <w:rPr/>
      </w:pPr>
      <w:r>
        <w:rPr/>
        <w:t>This represents the relationship between</w:t>
      </w:r>
      <w:r>
        <w:rPr>
          <w:rFonts w:cs="Courier New" w:ascii="Courier New" w:hAnsi="Courier New"/>
        </w:rPr>
        <w:t xml:space="preserve"> swMCapability</w:t>
      </w:r>
      <w:r>
        <w:rPr/>
        <w:t xml:space="preserve"> and </w:t>
      </w:r>
      <w:r>
        <w:rPr>
          <w:rFonts w:cs="Courier New" w:ascii="Courier New" w:hAnsi="Courier New"/>
        </w:rPr>
        <w:t>swMProfile</w:t>
      </w:r>
      <w:r>
        <w:rPr/>
        <w:t>.</w:t>
      </w:r>
    </w:p>
    <w:p>
      <w:pPr>
        <w:pStyle w:val="Heading4"/>
        <w:ind w:left="1418" w:hanging="1418"/>
        <w:rPr/>
      </w:pPr>
      <w:bookmarkStart w:id="67" w:name="__RefHeading___Toc335749992"/>
      <w:bookmarkEnd w:id="67"/>
      <w:r>
        <w:rPr/>
        <w:t>4.4.4.2</w:t>
        <w:tab/>
        <w:t>Roles</w:t>
      </w:r>
    </w:p>
    <w:p>
      <w:pPr>
        <w:pStyle w:val="Normal"/>
        <w:rPr/>
      </w:pPr>
      <w:r>
        <w:rPr/>
      </w:r>
    </w:p>
    <w:tbl>
      <w:tblPr>
        <w:tblW w:w="4708" w:type="dxa"/>
        <w:jc w:val="center"/>
        <w:tblInd w:w="0" w:type="dxa"/>
        <w:tblLayout w:type="fixed"/>
        <w:tblCellMar>
          <w:top w:w="0" w:type="dxa"/>
          <w:left w:w="28" w:type="dxa"/>
          <w:bottom w:w="0" w:type="dxa"/>
          <w:right w:w="108" w:type="dxa"/>
        </w:tblCellMar>
      </w:tblPr>
      <w:tblGrid>
        <w:gridCol w:w="1865"/>
        <w:gridCol w:w="2843"/>
      </w:tblGrid>
      <w:tr>
        <w:trPr/>
        <w:tc>
          <w:tcPr>
            <w:tcW w:w="18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284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theSwMCapability</w:t>
            </w:r>
          </w:p>
        </w:tc>
        <w:tc>
          <w:tcPr>
            <w:tcW w:w="2843"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swMCapability.</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theSwMProfile</w:t>
            </w:r>
          </w:p>
        </w:tc>
        <w:tc>
          <w:tcPr>
            <w:tcW w:w="2843"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w:t>
            </w:r>
            <w:r>
              <w:rPr>
                <w:sz w:val="18"/>
                <w:szCs w:val="18"/>
                <w:lang w:val="en-GB" w:eastAsia="en-US"/>
              </w:rPr>
              <w:t>the swMProfile.</w:t>
            </w:r>
          </w:p>
        </w:tc>
      </w:tr>
    </w:tbl>
    <w:p>
      <w:pPr>
        <w:pStyle w:val="Normal"/>
        <w:rPr/>
      </w:pPr>
      <w:r>
        <w:rPr/>
      </w:r>
    </w:p>
    <w:p>
      <w:pPr>
        <w:pStyle w:val="Heading4"/>
        <w:ind w:left="1418" w:hanging="1418"/>
        <w:rPr/>
      </w:pPr>
      <w:bookmarkStart w:id="68" w:name="__RefHeading___Toc335749993"/>
      <w:bookmarkEnd w:id="68"/>
      <w:r>
        <w:rPr/>
        <w:t>4.4.4.3</w:t>
        <w:tab/>
        <w:t>Constraints</w:t>
      </w:r>
    </w:p>
    <w:p>
      <w:pPr>
        <w:pStyle w:val="Normal"/>
        <w:spacing w:before="0" w:after="0"/>
        <w:rPr/>
      </w:pPr>
      <w:r>
        <w:rPr/>
        <w:t xml:space="preserve">A relation can only exist between a </w:t>
      </w:r>
      <w:r>
        <w:rPr>
          <w:rFonts w:cs="Courier New" w:ascii="Courier New" w:hAnsi="Courier New"/>
        </w:rPr>
        <w:t>SwMProfile</w:t>
      </w:r>
      <w:r>
        <w:rPr/>
        <w:t xml:space="preserve"> and a </w:t>
      </w:r>
      <w:r>
        <w:rPr>
          <w:rFonts w:cs="Courier New" w:ascii="Courier New" w:hAnsi="Courier New"/>
        </w:rPr>
        <w:t xml:space="preserve">SwMCapability </w:t>
      </w:r>
      <w:r>
        <w:rPr/>
        <w:t xml:space="preserve">when </w:t>
      </w:r>
    </w:p>
    <w:p>
      <w:pPr>
        <w:pStyle w:val="B1"/>
        <w:rPr>
          <w:rStyle w:val="CommentReference"/>
          <w:vanish/>
        </w:rPr>
      </w:pPr>
      <w:r>
        <w:rPr/>
        <w:t xml:space="preserve">a) all steps which are entries in the </w:t>
      </w:r>
      <w:r>
        <w:rPr>
          <w:rFonts w:cs="Courier New"/>
        </w:rPr>
        <w:t xml:space="preserve">stepsAndSelectedStopPointList </w:t>
      </w:r>
      <w:r>
        <w:rPr/>
        <w:t xml:space="preserve">of SwMProfile have stopPointCanBeSetBeforeThisStep = Yes in the </w:t>
      </w:r>
      <w:r>
        <w:rPr>
          <w:rFonts w:cs="Courier New"/>
        </w:rPr>
        <w:t xml:space="preserve">stepsAndOfferedStopPointList </w:t>
      </w:r>
      <w:r>
        <w:rPr/>
        <w:t>of the SwMCapability.</w:t>
      </w:r>
      <w:r>
        <w:rPr>
          <w:rStyle w:val="CommentReference"/>
          <w:vanish/>
        </w:rPr>
        <w:t xml:space="preserve"> </w:t>
      </w:r>
    </w:p>
    <w:p>
      <w:pPr>
        <w:pStyle w:val="B1"/>
        <w:rPr>
          <w:rStyle w:val="CommentReference"/>
          <w:vanish/>
        </w:rPr>
      </w:pPr>
      <w:r>
        <w:rPr/>
        <w:t>b) nEInformation of SwMProfile is a subset of nEInformation of  SwMCapability.</w:t>
      </w:r>
      <w:r>
        <w:rPr>
          <w:rStyle w:val="CommentReference"/>
          <w:vanish/>
        </w:rPr>
        <w:t xml:space="preserve"> </w:t>
      </w:r>
    </w:p>
    <w:p>
      <w:pPr>
        <w:pStyle w:val="Heading3"/>
        <w:rPr/>
      </w:pPr>
      <w:bookmarkStart w:id="69" w:name="__RefHeading___Toc335749994"/>
      <w:bookmarkEnd w:id="69"/>
      <w:r>
        <w:rPr>
          <w:lang w:val="en-US"/>
        </w:rPr>
        <w:t>4.4.5</w:t>
        <w:tab/>
      </w:r>
      <w:r>
        <w:rPr>
          <w:rFonts w:cs="Courier New" w:ascii="Courier New" w:hAnsi="Courier New"/>
          <w:lang w:val="en-US"/>
        </w:rPr>
        <w:t>relation swMProfile-swMProcess</w:t>
      </w:r>
      <w:r>
        <w:rPr>
          <w:lang w:val="en-US"/>
        </w:rPr>
        <w:t xml:space="preserve"> (M)</w:t>
      </w:r>
    </w:p>
    <w:p>
      <w:pPr>
        <w:pStyle w:val="Heading4"/>
        <w:ind w:left="1418" w:hanging="1418"/>
        <w:rPr/>
      </w:pPr>
      <w:bookmarkStart w:id="70" w:name="__RefHeading___Toc335749995"/>
      <w:bookmarkEnd w:id="70"/>
      <w:r>
        <w:rPr/>
        <w:t>4.4.5.1</w:t>
        <w:tab/>
        <w:t>Definition</w:t>
      </w:r>
    </w:p>
    <w:p>
      <w:pPr>
        <w:pStyle w:val="Normal"/>
        <w:rPr/>
      </w:pPr>
      <w:r>
        <w:rPr/>
        <w:t>This represents the relationship between</w:t>
      </w:r>
      <w:r>
        <w:rPr>
          <w:rFonts w:cs="Courier New" w:ascii="Courier New" w:hAnsi="Courier New"/>
        </w:rPr>
        <w:t xml:space="preserve"> SwMProfile</w:t>
      </w:r>
      <w:r>
        <w:rPr/>
        <w:t xml:space="preserve"> and </w:t>
      </w:r>
      <w:r>
        <w:rPr>
          <w:rFonts w:cs="Courier New" w:ascii="Courier New" w:hAnsi="Courier New"/>
        </w:rPr>
        <w:t>SwMProcess</w:t>
      </w:r>
      <w:r>
        <w:rPr/>
        <w:t>.</w:t>
      </w:r>
    </w:p>
    <w:p>
      <w:pPr>
        <w:pStyle w:val="Heading4"/>
        <w:ind w:left="1418" w:hanging="1418"/>
        <w:rPr/>
      </w:pPr>
      <w:bookmarkStart w:id="71" w:name="__RefHeading___Toc335749996"/>
      <w:bookmarkEnd w:id="71"/>
      <w:r>
        <w:rPr/>
        <w:t>4.4.5.2</w:t>
        <w:tab/>
        <w:t>Roles</w:t>
      </w:r>
    </w:p>
    <w:p>
      <w:pPr>
        <w:pStyle w:val="Normal"/>
        <w:rPr/>
      </w:pPr>
      <w:r>
        <w:rPr/>
      </w:r>
    </w:p>
    <w:tbl>
      <w:tblPr>
        <w:tblW w:w="4384" w:type="dxa"/>
        <w:jc w:val="center"/>
        <w:tblInd w:w="0" w:type="dxa"/>
        <w:tblLayout w:type="fixed"/>
        <w:tblCellMar>
          <w:top w:w="0" w:type="dxa"/>
          <w:left w:w="28" w:type="dxa"/>
          <w:bottom w:w="0" w:type="dxa"/>
          <w:right w:w="108" w:type="dxa"/>
        </w:tblCellMar>
      </w:tblPr>
      <w:tblGrid>
        <w:gridCol w:w="1541"/>
        <w:gridCol w:w="2843"/>
      </w:tblGrid>
      <w:tr>
        <w:trPr/>
        <w:tc>
          <w:tcPr>
            <w:tcW w:w="15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284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theSwMProfile</w:t>
            </w:r>
          </w:p>
        </w:tc>
        <w:tc>
          <w:tcPr>
            <w:tcW w:w="2843"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theSwMProfile.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theSwMProcess</w:t>
            </w:r>
          </w:p>
        </w:tc>
        <w:tc>
          <w:tcPr>
            <w:tcW w:w="2843"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lang w:val="en-GB" w:eastAsia="en-US"/>
              </w:rPr>
              <w:t xml:space="preserve">It represents the </w:t>
            </w:r>
            <w:r>
              <w:rPr>
                <w:sz w:val="18"/>
                <w:szCs w:val="18"/>
                <w:lang w:val="en-GB" w:eastAsia="en-US"/>
              </w:rPr>
              <w:t>SwMProcess.</w:t>
            </w:r>
          </w:p>
        </w:tc>
      </w:tr>
    </w:tbl>
    <w:p>
      <w:pPr>
        <w:pStyle w:val="Normal"/>
        <w:rPr/>
      </w:pPr>
      <w:r>
        <w:rPr/>
      </w:r>
    </w:p>
    <w:p>
      <w:pPr>
        <w:pStyle w:val="Heading4"/>
        <w:ind w:left="1418" w:hanging="1418"/>
        <w:rPr/>
      </w:pPr>
      <w:bookmarkStart w:id="72" w:name="__RefHeading___Toc335749997"/>
      <w:bookmarkEnd w:id="72"/>
      <w:r>
        <w:rPr/>
        <w:t>4.4.5.3</w:t>
        <w:tab/>
        <w:t>Constraints</w:t>
      </w:r>
    </w:p>
    <w:p>
      <w:pPr>
        <w:pStyle w:val="Normal"/>
        <w:rPr/>
      </w:pPr>
      <w:r>
        <w:rPr/>
        <w:t xml:space="preserve">A </w:t>
      </w:r>
      <w:r>
        <w:rPr>
          <w:rFonts w:cs="Courier New" w:ascii="Courier New" w:hAnsi="Courier New"/>
        </w:rPr>
        <w:t xml:space="preserve">SwMProcess </w:t>
      </w:r>
      <w:r>
        <w:rPr/>
        <w:t xml:space="preserve">shall perform all self-configuration steps according to </w:t>
      </w:r>
      <w:r>
        <w:rPr>
          <w:rFonts w:cs="Courier New" w:ascii="Courier New" w:hAnsi="Courier New"/>
        </w:rPr>
        <w:t xml:space="preserve">stepsAndOfferedStopPointList </w:t>
      </w:r>
      <w:r>
        <w:rPr/>
        <w:t xml:space="preserve">of </w:t>
      </w:r>
      <w:r>
        <w:rPr>
          <w:rFonts w:cs="Courier New" w:ascii="Courier New" w:hAnsi="Courier New"/>
        </w:rPr>
        <w:t>SwMProfile</w:t>
      </w:r>
      <w:r>
        <w:rPr/>
        <w:t>.</w:t>
      </w:r>
    </w:p>
    <w:p>
      <w:pPr>
        <w:pStyle w:val="Normal"/>
        <w:rPr/>
      </w:pPr>
      <w:r>
        <w:rPr/>
        <w:t>A relation can only exist between a SwMProcess and a SwMProfile when nEIdentification of SwMProcess falls into nEInformation of SwMProfile.</w:t>
      </w:r>
      <w:r>
        <w:rPr>
          <w:rStyle w:val="CommentReference"/>
          <w:vanish/>
        </w:rPr>
        <w:t xml:space="preserve"> </w:t>
      </w:r>
    </w:p>
    <w:p>
      <w:pPr>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pStyle w:val="Normal"/>
        <w:rPr>
          <w:rStyle w:val="CommentReference"/>
          <w:vanish/>
        </w:rPr>
      </w:pPr>
      <w:r>
        <w:rPr/>
      </w:r>
    </w:p>
    <w:p>
      <w:pPr>
        <w:pStyle w:val="Heading2"/>
        <w:rPr/>
      </w:pPr>
      <w:bookmarkStart w:id="73" w:name="__RefHeading___Toc335749998"/>
      <w:bookmarkEnd w:id="73"/>
      <w:r>
        <w:rPr/>
        <w:t>4.5</w:t>
        <w:tab/>
        <w:t>Information attribute definitions</w:t>
      </w:r>
    </w:p>
    <w:p>
      <w:pPr>
        <w:pStyle w:val="Heading3"/>
        <w:rPr/>
      </w:pPr>
      <w:bookmarkStart w:id="74" w:name="__RefHeading___Toc335749999"/>
      <w:bookmarkEnd w:id="74"/>
      <w:r>
        <w:rPr/>
        <w:t>4.5.1</w:t>
        <w:tab/>
        <w:t>Definition and legal values</w:t>
      </w:r>
    </w:p>
    <w:tbl>
      <w:tblPr>
        <w:tblW w:w="15194" w:type="dxa"/>
        <w:jc w:val="center"/>
        <w:tblInd w:w="0" w:type="dxa"/>
        <w:tblLayout w:type="fixed"/>
        <w:tblCellMar>
          <w:top w:w="0" w:type="dxa"/>
          <w:left w:w="28" w:type="dxa"/>
          <w:bottom w:w="0" w:type="dxa"/>
          <w:right w:w="28" w:type="dxa"/>
        </w:tblCellMar>
      </w:tblPr>
      <w:tblGrid>
        <w:gridCol w:w="2722"/>
        <w:gridCol w:w="7090"/>
        <w:gridCol w:w="5382"/>
      </w:tblGrid>
      <w:tr>
        <w:trPr>
          <w:tblHeader w:val="true"/>
          <w:cantSplit w:val="true"/>
        </w:trPr>
        <w:tc>
          <w:tcPr>
            <w:tcW w:w="2722"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Attribute Name</w:t>
            </w:r>
          </w:p>
        </w:tc>
        <w:tc>
          <w:tcPr>
            <w:tcW w:w="7090"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Definition</w:t>
            </w:r>
          </w:p>
        </w:tc>
        <w:tc>
          <w:tcPr>
            <w:tcW w:w="5382"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Legal Values</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id</w:t>
            </w:r>
          </w:p>
        </w:tc>
        <w:tc>
          <w:tcPr>
            <w:tcW w:w="70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Cs w:val="18"/>
                <w:lang w:val="en-US"/>
              </w:rPr>
            </w:pPr>
            <w:r>
              <w:rPr>
                <w:rFonts w:cs="Times New Roman" w:ascii="Times New Roman" w:hAnsi="Times New Roman"/>
                <w:color w:val="000000"/>
                <w:szCs w:val="18"/>
                <w:lang w:val="en-US"/>
              </w:rPr>
              <w:t>It identifies uniquely an instance of its object class.</w:t>
            </w:r>
          </w:p>
        </w:tc>
        <w:tc>
          <w:tcPr>
            <w:tcW w:w="5382"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color w:val="000000"/>
                <w:szCs w:val="18"/>
                <w:lang w:val="en-US"/>
              </w:rPr>
            </w:pPr>
            <w:r>
              <w:rPr>
                <w:rFonts w:cs="Times New Roman" w:ascii="Times New Roman" w:hAnsi="Times New Roman"/>
                <w:color w:val="000000"/>
                <w:szCs w:val="18"/>
                <w:lang w:val="en-US"/>
              </w:rPr>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nEIdentification</w:t>
            </w:r>
          </w:p>
        </w:tc>
        <w:tc>
          <w:tcPr>
            <w:tcW w:w="70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Cs w:val="18"/>
                <w:lang w:val="en-US"/>
              </w:rPr>
            </w:pPr>
            <w:r>
              <w:rPr>
                <w:rFonts w:cs="Times New Roman" w:ascii="Times New Roman" w:hAnsi="Times New Roman"/>
                <w:color w:val="000000"/>
                <w:szCs w:val="18"/>
                <w:lang w:val="en-US"/>
              </w:rPr>
              <w:t>This attribute identifies the NE for which the self management activity is done.</w:t>
            </w:r>
          </w:p>
        </w:tc>
        <w:tc>
          <w:tcPr>
            <w:tcW w:w="5382"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color w:val="000000"/>
                <w:szCs w:val="18"/>
                <w:lang w:val="en-US"/>
              </w:rPr>
            </w:pPr>
            <w:r>
              <w:rPr>
                <w:rFonts w:cs="Times New Roman" w:ascii="Times New Roman" w:hAnsi="Times New Roman"/>
                <w:color w:val="000000"/>
                <w:szCs w:val="18"/>
                <w:lang w:val="en-US"/>
              </w:rPr>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nEInformation</w:t>
            </w:r>
          </w:p>
        </w:tc>
        <w:tc>
          <w:tcPr>
            <w:tcW w:w="70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Cs w:val="18"/>
                <w:lang w:val="en-US"/>
              </w:rPr>
            </w:pPr>
            <w:r>
              <w:rPr>
                <w:rFonts w:cs="Times New Roman" w:ascii="Times New Roman" w:hAnsi="Times New Roman"/>
                <w:color w:val="000000"/>
                <w:szCs w:val="18"/>
                <w:lang w:val="en-US"/>
              </w:rPr>
              <w:t>This attribute defines the neType or NE instance/s - with optional software identification information - , for which this capability/profile instance is valid.</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Cs w:val="18"/>
              </w:rPr>
            </w:pPr>
            <w:r>
              <w:rPr>
                <w:rFonts w:cs="Times New Roman" w:ascii="Times New Roman" w:hAnsi="Times New Roman"/>
                <w:color w:val="000000"/>
                <w:szCs w:val="18"/>
                <w:lang w:val="en-US"/>
              </w:rPr>
              <w:t>”</w:t>
            </w:r>
            <w:r>
              <w:rPr>
                <w:rFonts w:cs="Times New Roman" w:ascii="Times New Roman" w:hAnsi="Times New Roman"/>
                <w:color w:val="000000"/>
                <w:szCs w:val="18"/>
                <w:lang w:val="en-US"/>
              </w:rPr>
              <w:t>NE instance/s” only applies for instance/s already known to the IRPManager, e.g. in case of re-configuration or SW update.</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s</w:t>
            </w:r>
            <w:r>
              <w:rPr>
                <w:rFonts w:cs="Courier New" w:ascii="Courier New" w:hAnsi="Courier New"/>
                <w:szCs w:val="18"/>
                <w:lang w:eastAsia="zh-CN"/>
              </w:rPr>
              <w:t>tartS</w:t>
            </w:r>
            <w:r>
              <w:rPr>
                <w:rFonts w:cs="Courier New" w:ascii="Courier New" w:hAnsi="Courier New"/>
                <w:szCs w:val="18"/>
                <w:lang w:eastAsia="zh-CN"/>
              </w:rPr>
              <w:t>tepName</w:t>
            </w:r>
          </w:p>
        </w:tc>
        <w:tc>
          <w:tcPr>
            <w:tcW w:w="70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Cs w:val="18"/>
                <w:lang w:val="en-US" w:eastAsia="zh-CN"/>
              </w:rPr>
            </w:pPr>
            <w:r>
              <w:rPr>
                <w:rFonts w:cs="Times New Roman" w:ascii="Times New Roman" w:hAnsi="Times New Roman"/>
                <w:color w:val="000000"/>
                <w:szCs w:val="18"/>
                <w:lang w:val="en-US" w:eastAsia="zh-CN"/>
              </w:rPr>
              <w:t xml:space="preserve">nameOfStep, this attribute defines the start step for resume operation.  </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Cs w:val="18"/>
                <w:lang w:val="en-US" w:eastAsia="zh-CN"/>
              </w:rPr>
            </w:pPr>
            <w:r>
              <w:rPr>
                <w:rFonts w:cs="Times New Roman" w:ascii="Times New Roman" w:hAnsi="Times New Roman"/>
                <w:color w:val="000000"/>
                <w:szCs w:val="18"/>
                <w:lang w:val="en-US" w:eastAsia="zh-CN"/>
              </w:rPr>
              <w:t xml:space="preserve">The legal value of startStepName could be one of the step which defined in </w:t>
            </w:r>
            <w:r>
              <w:rPr>
                <w:rFonts w:cs="Courier New" w:ascii="Courier New" w:hAnsi="Courier New"/>
                <w:szCs w:val="18"/>
              </w:rPr>
              <w:t>stepsAndOfferedStopPointList</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swVersionToBeInstalled</w:t>
            </w:r>
          </w:p>
        </w:tc>
        <w:tc>
          <w:tcPr>
            <w:tcW w:w="709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color w:val="000000"/>
                <w:szCs w:val="18"/>
                <w:lang w:val="en-US"/>
              </w:rPr>
              <w:t xml:space="preserve">This attribute describes which SW identification information shall be used at the end of self management in NEs for which this </w:t>
            </w:r>
            <w:r>
              <w:rPr>
                <w:rFonts w:cs="Courier New" w:ascii="Courier New" w:hAnsi="Courier New"/>
                <w:szCs w:val="18"/>
              </w:rPr>
              <w:t xml:space="preserve">swMCapability/swMProfile </w:t>
            </w:r>
            <w:r>
              <w:rPr>
                <w:rFonts w:cs="Times New Roman" w:ascii="Times New Roman" w:hAnsi="Times New Roman"/>
                <w:color w:val="000000"/>
                <w:szCs w:val="18"/>
                <w:lang w:val="en-US"/>
              </w:rPr>
              <w:t xml:space="preserve">applies. </w:t>
            </w:r>
          </w:p>
        </w:tc>
        <w:tc>
          <w:tcPr>
            <w:tcW w:w="5382"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color w:val="000000"/>
                <w:szCs w:val="18"/>
                <w:lang w:val="en-US"/>
              </w:rPr>
            </w:pPr>
            <w:r>
              <w:rPr>
                <w:rFonts w:cs="Times New Roman" w:ascii="Times New Roman" w:hAnsi="Times New Roman"/>
                <w:color w:val="000000"/>
                <w:szCs w:val="18"/>
                <w:lang w:val="en-US"/>
              </w:rPr>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stepsAndOfferedStopPointList</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Each entry in the list contains for each step the following information:</w:t>
            </w:r>
          </w:p>
          <w:p>
            <w:pPr>
              <w:pStyle w:val="Normal"/>
              <w:numPr>
                <w:ilvl w:val="0"/>
                <w:numId w:val="3"/>
              </w:numPr>
              <w:tabs>
                <w:tab w:val="clear" w:pos="284"/>
                <w:tab w:val="left" w:pos="1876" w:leader="none"/>
              </w:tabs>
              <w:spacing w:before="0" w:after="0"/>
              <w:rPr>
                <w:b/>
                <w:b/>
                <w:color w:val="000000"/>
                <w:sz w:val="18"/>
                <w:szCs w:val="18"/>
                <w:lang w:val="en-US"/>
              </w:rPr>
            </w:pPr>
            <w:r>
              <w:rPr>
                <w:rFonts w:cs="Courier New" w:ascii="Courier New" w:hAnsi="Courier New"/>
                <w:sz w:val="18"/>
                <w:szCs w:val="18"/>
              </w:rPr>
              <w:t>nameOfStep</w:t>
            </w:r>
            <w:r>
              <w:rPr>
                <w:color w:val="000000"/>
                <w:sz w:val="18"/>
                <w:szCs w:val="18"/>
                <w:lang w:val="en-US"/>
              </w:rPr>
              <w:t xml:space="preserve">: </w:t>
              <w:br/>
              <w:t xml:space="preserve">This list shall be exhaustive; if a certain step is not visible or not supported in the SWM process, then it shall not be shown (listed) in the </w:t>
            </w:r>
            <w:r>
              <w:rPr>
                <w:rFonts w:cs="Courier New" w:ascii="Courier New" w:hAnsi="Courier New"/>
                <w:sz w:val="18"/>
                <w:szCs w:val="18"/>
              </w:rPr>
              <w:t>stepsAndOfferedStopPointList</w:t>
            </w:r>
            <w:r>
              <w:rPr>
                <w:color w:val="000000"/>
                <w:sz w:val="18"/>
                <w:szCs w:val="18"/>
                <w:lang w:val="en-US"/>
              </w:rPr>
              <w:t>.</w:t>
            </w:r>
          </w:p>
          <w:p>
            <w:pPr>
              <w:pStyle w:val="Normal"/>
              <w:numPr>
                <w:ilvl w:val="0"/>
                <w:numId w:val="3"/>
              </w:numPr>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sequenceNumberInProcess</w:t>
            </w:r>
          </w:p>
          <w:p>
            <w:pPr>
              <w:pStyle w:val="Normal"/>
              <w:numPr>
                <w:ilvl w:val="0"/>
                <w:numId w:val="3"/>
              </w:numPr>
              <w:tabs>
                <w:tab w:val="clear" w:pos="284"/>
                <w:tab w:val="left" w:pos="1876" w:leader="none"/>
              </w:tabs>
              <w:spacing w:before="0" w:after="0"/>
              <w:rPr>
                <w:color w:val="000000"/>
                <w:sz w:val="18"/>
                <w:szCs w:val="18"/>
                <w:lang w:val="en-US"/>
              </w:rPr>
            </w:pPr>
            <w:r>
              <w:rPr>
                <w:rFonts w:cs="Courier New" w:ascii="Courier New" w:hAnsi="Courier New"/>
                <w:sz w:val="18"/>
                <w:szCs w:val="18"/>
              </w:rPr>
              <w:t xml:space="preserve">stopPointCanBeSetBeforeThisStep </w:t>
            </w:r>
          </w:p>
          <w:p>
            <w:pPr>
              <w:pStyle w:val="Normal"/>
              <w:spacing w:before="0" w:after="0"/>
              <w:rPr>
                <w:color w:val="000000"/>
                <w:sz w:val="18"/>
                <w:szCs w:val="18"/>
                <w:lang w:val="en-US"/>
              </w:rPr>
            </w:pPr>
            <w:r>
              <w:rPr>
                <w:color w:val="000000"/>
                <w:sz w:val="18"/>
                <w:szCs w:val="18"/>
                <w:lang w:val="en-US"/>
              </w:rPr>
            </w:r>
          </w:p>
        </w:tc>
        <w:tc>
          <w:tcPr>
            <w:tcW w:w="5382"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76" w:leader="none"/>
              </w:tabs>
              <w:spacing w:before="0" w:after="0"/>
              <w:rPr/>
            </w:pPr>
            <w:r>
              <w:rPr>
                <w:rFonts w:cs="Courier New" w:ascii="Courier New" w:hAnsi="Courier New"/>
                <w:sz w:val="18"/>
                <w:szCs w:val="18"/>
              </w:rPr>
              <w:t>nameOfStep:</w:t>
            </w:r>
            <w:r>
              <w:rPr>
                <w:rFonts w:cs="Courier New" w:ascii="Courier New" w:hAnsi="Courier New"/>
                <w:sz w:val="18"/>
                <w:szCs w:val="18"/>
                <w:lang w:eastAsia="zh-CN"/>
              </w:rPr>
              <w:t xml:space="preserve"> </w:t>
            </w:r>
          </w:p>
          <w:p>
            <w:pPr>
              <w:pStyle w:val="Normal"/>
              <w:tabs>
                <w:tab w:val="clear" w:pos="284"/>
                <w:tab w:val="left" w:pos="1876" w:leader="none"/>
              </w:tabs>
              <w:spacing w:before="0" w:after="0"/>
              <w:rPr/>
            </w:pPr>
            <w:r>
              <w:rPr>
                <w:rFonts w:cs="Courier New" w:ascii="Courier New" w:hAnsi="Courier New"/>
                <w:sz w:val="18"/>
                <w:szCs w:val="18"/>
                <w:lang w:eastAsia="zh-CN"/>
              </w:rPr>
              <w:t>nEHealthCheck,</w:t>
            </w:r>
            <w:r>
              <w:rPr>
                <w:rFonts w:cs="Courier New" w:ascii="Courier New" w:hAnsi="Courier New"/>
                <w:sz w:val="18"/>
                <w:szCs w:val="18"/>
              </w:rPr>
              <w:br/>
              <w:t>swDownload,</w:t>
            </w:r>
          </w:p>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swInstallation,</w:t>
            </w:r>
          </w:p>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swActivation</w:t>
            </w:r>
          </w:p>
          <w:p>
            <w:pPr>
              <w:pStyle w:val="Normal"/>
              <w:tabs>
                <w:tab w:val="clear" w:pos="284"/>
                <w:tab w:val="left" w:pos="1876" w:leader="none"/>
              </w:tabs>
              <w:spacing w:before="0" w:after="0"/>
              <w:rPr>
                <w:color w:val="000000"/>
                <w:sz w:val="18"/>
                <w:szCs w:val="18"/>
                <w:lang w:val="en-US"/>
              </w:rPr>
            </w:pPr>
            <w:r>
              <w:rPr>
                <w:color w:val="000000"/>
                <w:sz w:val="18"/>
                <w:szCs w:val="18"/>
                <w:lang w:val="en-US"/>
              </w:rPr>
              <w:t xml:space="preserve">More values for </w:t>
            </w:r>
            <w:r>
              <w:rPr>
                <w:rFonts w:cs="Courier New" w:ascii="Courier New" w:hAnsi="Courier New"/>
                <w:sz w:val="18"/>
                <w:szCs w:val="18"/>
              </w:rPr>
              <w:t>nameOfStep</w:t>
            </w:r>
            <w:r>
              <w:rPr>
                <w:color w:val="000000"/>
                <w:sz w:val="18"/>
                <w:szCs w:val="18"/>
                <w:lang w:val="en-US"/>
              </w:rPr>
              <w:t xml:space="preserve"> may be used by other IRPs.</w:t>
            </w:r>
          </w:p>
          <w:p>
            <w:pPr>
              <w:pStyle w:val="Normal"/>
              <w:tabs>
                <w:tab w:val="clear" w:pos="284"/>
                <w:tab w:val="left" w:pos="1876" w:leader="none"/>
              </w:tabs>
              <w:spacing w:before="0" w:after="0"/>
              <w:rPr>
                <w:color w:val="000000"/>
                <w:sz w:val="18"/>
                <w:szCs w:val="18"/>
                <w:lang w:val="en-US"/>
              </w:rPr>
            </w:pPr>
            <w:r>
              <w:rPr>
                <w:color w:val="000000"/>
                <w:sz w:val="18"/>
                <w:szCs w:val="18"/>
                <w:lang w:val="en-US"/>
              </w:rPr>
              <w:t>All steps may be offered as stop points.</w:t>
            </w:r>
          </w:p>
          <w:p>
            <w:pPr>
              <w:pStyle w:val="Normal"/>
              <w:tabs>
                <w:tab w:val="clear" w:pos="284"/>
                <w:tab w:val="left" w:pos="1876" w:leader="none"/>
              </w:tabs>
              <w:spacing w:before="0" w:after="0"/>
              <w:rPr>
                <w:color w:val="000000"/>
                <w:sz w:val="18"/>
                <w:szCs w:val="18"/>
                <w:lang w:val="en-US"/>
              </w:rPr>
            </w:pPr>
            <w:r>
              <w:rPr>
                <w:color w:val="000000"/>
                <w:sz w:val="18"/>
                <w:szCs w:val="18"/>
                <w:lang w:val="en-US"/>
              </w:rPr>
            </w:r>
          </w:p>
          <w:p>
            <w:pPr>
              <w:pStyle w:val="Normal"/>
              <w:tabs>
                <w:tab w:val="clear" w:pos="284"/>
                <w:tab w:val="left" w:pos="1876" w:leader="none"/>
              </w:tabs>
              <w:spacing w:before="0" w:after="0"/>
              <w:rPr/>
            </w:pPr>
            <w:r>
              <w:rPr>
                <w:rFonts w:cs="Courier New" w:ascii="Courier New" w:hAnsi="Courier New"/>
                <w:sz w:val="18"/>
                <w:szCs w:val="18"/>
              </w:rPr>
              <w:t xml:space="preserve">sequenceNumberInProcess: </w:t>
            </w:r>
          </w:p>
          <w:p>
            <w:pPr>
              <w:pStyle w:val="Normal"/>
              <w:tabs>
                <w:tab w:val="clear" w:pos="284"/>
                <w:tab w:val="left" w:pos="1876" w:leader="none"/>
              </w:tabs>
              <w:spacing w:before="0" w:after="0"/>
              <w:rPr>
                <w:rFonts w:ascii="Courier New" w:hAnsi="Courier New" w:cs="Courier New"/>
                <w:sz w:val="18"/>
                <w:szCs w:val="18"/>
              </w:rPr>
            </w:pPr>
            <w:r>
              <w:rPr>
                <w:color w:val="000000"/>
                <w:sz w:val="18"/>
                <w:szCs w:val="18"/>
                <w:lang w:val="en-US"/>
              </w:rPr>
              <w:t>Positive Integer</w:t>
            </w:r>
          </w:p>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r>
          </w:p>
          <w:p>
            <w:pPr>
              <w:pStyle w:val="TAL"/>
              <w:rPr>
                <w:szCs w:val="18"/>
              </w:rPr>
            </w:pPr>
            <w:r>
              <w:rPr>
                <w:rFonts w:cs="Courier New" w:ascii="Courier New" w:hAnsi="Courier New"/>
                <w:szCs w:val="18"/>
              </w:rPr>
              <w:t>stopPointCanBeSetBeforeThisStep: Yes, No</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bookmarkStart w:id="75" w:name="OLE_LINK4"/>
            <w:bookmarkStart w:id="76" w:name="OLE_LINK3"/>
            <w:r>
              <w:rPr>
                <w:rFonts w:cs="Courier New" w:ascii="Courier New" w:hAnsi="Courier New"/>
                <w:szCs w:val="18"/>
              </w:rPr>
              <w:t>stepsAndSelectedStopPointList</w:t>
            </w:r>
            <w:bookmarkEnd w:id="75"/>
            <w:bookmarkEnd w:id="76"/>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Each entry in the list contains for each step the following information:</w:t>
            </w:r>
          </w:p>
          <w:p>
            <w:pPr>
              <w:pStyle w:val="Normal"/>
              <w:numPr>
                <w:ilvl w:val="0"/>
                <w:numId w:val="3"/>
              </w:numPr>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nameOfStep</w:t>
            </w:r>
            <w:r>
              <w:rPr>
                <w:color w:val="000000"/>
                <w:sz w:val="18"/>
                <w:szCs w:val="18"/>
                <w:lang w:val="en-US"/>
              </w:rPr>
              <w:t>:</w:t>
            </w:r>
          </w:p>
          <w:p>
            <w:pPr>
              <w:pStyle w:val="Normal"/>
              <w:numPr>
                <w:ilvl w:val="0"/>
                <w:numId w:val="3"/>
              </w:numPr>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sequenceNumberInProcess</w:t>
            </w:r>
          </w:p>
          <w:p>
            <w:pPr>
              <w:pStyle w:val="Normal"/>
              <w:numPr>
                <w:ilvl w:val="0"/>
                <w:numId w:val="3"/>
              </w:numPr>
              <w:tabs>
                <w:tab w:val="clear" w:pos="284"/>
                <w:tab w:val="left" w:pos="1876" w:leader="none"/>
              </w:tabs>
              <w:spacing w:before="0" w:after="0"/>
              <w:rPr/>
            </w:pPr>
            <w:r>
              <w:rPr>
                <w:rFonts w:cs="Courier New" w:ascii="Courier New" w:hAnsi="Courier New"/>
                <w:sz w:val="18"/>
                <w:szCs w:val="18"/>
              </w:rPr>
              <w:t>stopPointSetIndication</w:t>
            </w:r>
            <w:r>
              <w:rPr>
                <w:color w:val="000000"/>
                <w:sz w:val="18"/>
                <w:szCs w:val="18"/>
                <w:lang w:val="en-US"/>
              </w:rPr>
              <w:t xml:space="preserve"> </w:t>
            </w:r>
          </w:p>
          <w:p>
            <w:pPr>
              <w:pStyle w:val="Normal"/>
              <w:spacing w:before="0" w:after="0"/>
              <w:rPr>
                <w:color w:val="000000"/>
                <w:sz w:val="18"/>
                <w:szCs w:val="18"/>
                <w:lang w:val="en-US"/>
              </w:rPr>
            </w:pPr>
            <w:r>
              <w:rPr>
                <w:color w:val="000000"/>
                <w:sz w:val="18"/>
                <w:szCs w:val="18"/>
                <w:lang w:val="en-US"/>
              </w:rPr>
            </w:r>
          </w:p>
        </w:tc>
        <w:tc>
          <w:tcPr>
            <w:tcW w:w="5382"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 xml:space="preserve">nameOfSwMStep, </w:t>
              <w:br/>
              <w:t xml:space="preserve">sequenceNumberInProcess: </w:t>
              <w:br/>
            </w:r>
            <w:r>
              <w:rPr>
                <w:color w:val="000000"/>
                <w:sz w:val="18"/>
                <w:szCs w:val="18"/>
                <w:lang w:val="en-US"/>
              </w:rPr>
              <w:t xml:space="preserve">see </w:t>
            </w:r>
            <w:r>
              <w:rPr>
                <w:rFonts w:cs="Courier New" w:ascii="Courier New" w:hAnsi="Courier New"/>
                <w:sz w:val="18"/>
                <w:szCs w:val="18"/>
              </w:rPr>
              <w:t xml:space="preserve">stepsAndOfferedStopPointList </w:t>
            </w:r>
          </w:p>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1876" w:leader="none"/>
              </w:tabs>
              <w:spacing w:before="60" w:after="0"/>
              <w:rPr>
                <w:rFonts w:ascii="Courier New" w:hAnsi="Courier New" w:cs="Courier New"/>
                <w:sz w:val="18"/>
                <w:szCs w:val="18"/>
              </w:rPr>
            </w:pPr>
            <w:r>
              <w:rPr>
                <w:rFonts w:cs="Courier New" w:ascii="Courier New" w:hAnsi="Courier New"/>
                <w:sz w:val="18"/>
                <w:szCs w:val="18"/>
              </w:rPr>
              <w:t xml:space="preserve">stopPointSetIndication: </w:t>
            </w:r>
          </w:p>
          <w:p>
            <w:pPr>
              <w:pStyle w:val="Normal"/>
              <w:tabs>
                <w:tab w:val="clear" w:pos="284"/>
                <w:tab w:val="left" w:pos="1876" w:leader="none"/>
              </w:tabs>
              <w:spacing w:before="60" w:after="0"/>
              <w:rPr>
                <w:rFonts w:ascii="Courier New" w:hAnsi="Courier New" w:cs="Courier New"/>
                <w:sz w:val="18"/>
                <w:szCs w:val="18"/>
              </w:rPr>
            </w:pPr>
            <w:r>
              <w:rPr>
                <w:rFonts w:cs="Courier New" w:ascii="Courier New" w:hAnsi="Courier New"/>
                <w:sz w:val="18"/>
                <w:szCs w:val="18"/>
              </w:rPr>
              <w:t>stopPointIsSetBeforeThisStep, stopPointIsNotSet</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stepInfoList</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sz w:val="18"/>
                <w:szCs w:val="18"/>
                <w:lang w:val="en-US"/>
              </w:rPr>
              <w:t>This list attribute contains information about all steps and how far they have progressed. Each entry in the list contains:</w:t>
            </w:r>
          </w:p>
          <w:p>
            <w:pPr>
              <w:pStyle w:val="Normal"/>
              <w:numPr>
                <w:ilvl w:val="0"/>
                <w:numId w:val="3"/>
              </w:numPr>
              <w:tabs>
                <w:tab w:val="clear" w:pos="284"/>
                <w:tab w:val="left" w:pos="1876" w:leader="none"/>
              </w:tabs>
              <w:spacing w:before="0" w:after="0"/>
              <w:rPr>
                <w:b/>
                <w:b/>
                <w:color w:val="000000"/>
                <w:sz w:val="18"/>
                <w:szCs w:val="18"/>
                <w:lang w:val="en-US"/>
              </w:rPr>
            </w:pPr>
            <w:r>
              <w:rPr>
                <w:rFonts w:cs="Courier New" w:ascii="Courier New" w:hAnsi="Courier New"/>
                <w:sz w:val="18"/>
                <w:szCs w:val="18"/>
              </w:rPr>
              <w:t>nameOfStep</w:t>
            </w:r>
          </w:p>
          <w:p>
            <w:pPr>
              <w:pStyle w:val="Normal"/>
              <w:numPr>
                <w:ilvl w:val="0"/>
                <w:numId w:val="3"/>
              </w:numPr>
              <w:tabs>
                <w:tab w:val="clear" w:pos="284"/>
                <w:tab w:val="left" w:pos="1876" w:leader="none"/>
              </w:tabs>
              <w:spacing w:before="0" w:after="0"/>
              <w:rPr>
                <w:color w:val="000000"/>
                <w:sz w:val="18"/>
                <w:szCs w:val="18"/>
                <w:lang w:val="en-US"/>
              </w:rPr>
            </w:pPr>
            <w:r>
              <w:rPr>
                <w:rFonts w:cs="Courier New" w:ascii="Courier New" w:hAnsi="Courier New"/>
                <w:sz w:val="18"/>
                <w:szCs w:val="18"/>
              </w:rPr>
              <w:t>sequenceNumberInProcess</w:t>
            </w:r>
          </w:p>
          <w:p>
            <w:pPr>
              <w:pStyle w:val="Normal"/>
              <w:numPr>
                <w:ilvl w:val="0"/>
                <w:numId w:val="3"/>
              </w:numPr>
              <w:tabs>
                <w:tab w:val="clear" w:pos="284"/>
                <w:tab w:val="left" w:pos="1876" w:leader="none"/>
              </w:tabs>
              <w:spacing w:before="0" w:after="0"/>
              <w:rPr/>
            </w:pPr>
            <w:r>
              <w:rPr>
                <w:rFonts w:cs="Courier New" w:ascii="Courier New" w:hAnsi="Courier New"/>
                <w:sz w:val="18"/>
                <w:szCs w:val="18"/>
              </w:rPr>
              <w:t>stopPointSetIndication</w:t>
            </w:r>
            <w:r>
              <w:rPr>
                <w:color w:val="000000"/>
                <w:sz w:val="18"/>
                <w:szCs w:val="18"/>
                <w:lang w:val="en-US"/>
              </w:rPr>
              <w:t xml:space="preserve"> </w:t>
            </w:r>
          </w:p>
          <w:p>
            <w:pPr>
              <w:pStyle w:val="Normal"/>
              <w:numPr>
                <w:ilvl w:val="0"/>
                <w:numId w:val="3"/>
              </w:numPr>
              <w:tabs>
                <w:tab w:val="clear" w:pos="284"/>
                <w:tab w:val="left" w:pos="1876" w:leader="none"/>
              </w:tabs>
              <w:spacing w:before="0" w:after="0"/>
              <w:rPr>
                <w:color w:val="000000"/>
                <w:sz w:val="18"/>
                <w:szCs w:val="18"/>
                <w:lang w:val="en-US"/>
              </w:rPr>
            </w:pPr>
            <w:r>
              <w:rPr>
                <w:rFonts w:cs="Courier New" w:ascii="Courier New" w:hAnsi="Courier New"/>
                <w:sz w:val="18"/>
                <w:szCs w:val="18"/>
              </w:rPr>
              <w:t>stepProgress</w:t>
            </w:r>
          </w:p>
          <w:p>
            <w:pPr>
              <w:pStyle w:val="Normal"/>
              <w:spacing w:before="0" w:after="0"/>
              <w:rPr>
                <w:color w:val="000000"/>
                <w:sz w:val="18"/>
                <w:szCs w:val="18"/>
                <w:lang w:val="en-US"/>
              </w:rPr>
            </w:pPr>
            <w:r>
              <w:rPr>
                <w:color w:val="000000"/>
                <w:sz w:val="18"/>
                <w:szCs w:val="18"/>
                <w:lang w:val="en-US"/>
              </w:rPr>
            </w:r>
          </w:p>
        </w:tc>
        <w:tc>
          <w:tcPr>
            <w:tcW w:w="5382"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 xml:space="preserve">nameOfSwMStep, </w:t>
              <w:br/>
              <w:t xml:space="preserve">sequenceNumberInProcess: </w:t>
              <w:br/>
            </w:r>
            <w:r>
              <w:rPr>
                <w:color w:val="000000"/>
                <w:sz w:val="18"/>
                <w:szCs w:val="18"/>
                <w:lang w:val="en-US"/>
              </w:rPr>
              <w:t xml:space="preserve">see </w:t>
            </w:r>
            <w:r>
              <w:rPr>
                <w:rFonts w:cs="Courier New" w:ascii="Courier New" w:hAnsi="Courier New"/>
                <w:sz w:val="18"/>
                <w:szCs w:val="18"/>
              </w:rPr>
              <w:t xml:space="preserve">stepsAndOfferedStopPointList   </w:t>
            </w:r>
          </w:p>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t xml:space="preserve">stopPointSetIndication: </w:t>
              <w:br/>
            </w:r>
            <w:r>
              <w:rPr>
                <w:color w:val="000000"/>
                <w:sz w:val="18"/>
                <w:szCs w:val="18"/>
                <w:lang w:val="en-US"/>
              </w:rPr>
              <w:t xml:space="preserve">see </w:t>
            </w:r>
            <w:r>
              <w:rPr>
                <w:rFonts w:cs="Courier New" w:ascii="Courier New" w:hAnsi="Courier New"/>
                <w:sz w:val="18"/>
                <w:szCs w:val="18"/>
              </w:rPr>
              <w:t xml:space="preserve">stepsAndSelectedStopPointList </w:t>
            </w:r>
          </w:p>
          <w:p>
            <w:pPr>
              <w:pStyle w:val="Normal"/>
              <w:tabs>
                <w:tab w:val="clear" w:pos="284"/>
                <w:tab w:val="left" w:pos="1876"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1876" w:leader="none"/>
              </w:tabs>
              <w:spacing w:before="60" w:after="0"/>
              <w:rPr>
                <w:rFonts w:ascii="Courier New" w:hAnsi="Courier New" w:cs="Courier New"/>
                <w:sz w:val="18"/>
                <w:szCs w:val="18"/>
              </w:rPr>
            </w:pPr>
            <w:r>
              <w:rPr>
                <w:rFonts w:cs="Courier New" w:ascii="Courier New" w:hAnsi="Courier New"/>
                <w:sz w:val="18"/>
                <w:szCs w:val="18"/>
              </w:rPr>
              <w:t xml:space="preserve">stepProgress: </w:t>
              <w:br/>
              <w:t xml:space="preserve">notYetStarted, </w:t>
              <w:br/>
              <w:t xml:space="preserve">running, </w:t>
              <w:br/>
              <w:t xml:space="preserve">completed, </w:t>
              <w:br/>
              <w:t xml:space="preserve">awaitingResume, </w:t>
              <w:br/>
              <w:t xml:space="preserve">failure, </w:t>
              <w:br/>
              <w:t xml:space="preserve">terminated </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swMprocessList</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sz w:val="18"/>
                <w:szCs w:val="18"/>
                <w:lang w:val="en-US"/>
              </w:rPr>
              <w:t xml:space="preserve">This attribute contains information about the instances of </w:t>
            </w:r>
            <w:r>
              <w:rPr>
                <w:rFonts w:cs="Courier New" w:ascii="Courier New" w:hAnsi="Courier New"/>
                <w:sz w:val="18"/>
                <w:szCs w:val="18"/>
              </w:rPr>
              <w:t>swMProcess</w:t>
            </w:r>
            <w:r>
              <w:rPr>
                <w:color w:val="000000"/>
                <w:sz w:val="18"/>
                <w:szCs w:val="18"/>
                <w:lang w:val="en-US"/>
              </w:rPr>
              <w:t xml:space="preserve"> . Each entry in the list contains (SET OF):</w:t>
            </w:r>
          </w:p>
          <w:p>
            <w:pPr>
              <w:pStyle w:val="Normal"/>
              <w:numPr>
                <w:ilvl w:val="0"/>
                <w:numId w:val="3"/>
              </w:numPr>
              <w:tabs>
                <w:tab w:val="clear" w:pos="284"/>
                <w:tab w:val="left" w:pos="1876" w:leader="none"/>
              </w:tabs>
              <w:spacing w:before="0" w:after="0"/>
              <w:rPr>
                <w:b/>
                <w:b/>
                <w:color w:val="000000"/>
                <w:sz w:val="18"/>
                <w:szCs w:val="18"/>
                <w:lang w:val="en-US"/>
              </w:rPr>
            </w:pPr>
            <w:r>
              <w:rPr>
                <w:rFonts w:cs="Courier New" w:ascii="Courier New" w:hAnsi="Courier New"/>
                <w:sz w:val="18"/>
                <w:szCs w:val="18"/>
              </w:rPr>
              <w:t>id</w:t>
            </w:r>
          </w:p>
          <w:p>
            <w:pPr>
              <w:pStyle w:val="Normal"/>
              <w:numPr>
                <w:ilvl w:val="0"/>
                <w:numId w:val="3"/>
              </w:numPr>
              <w:tabs>
                <w:tab w:val="clear" w:pos="284"/>
                <w:tab w:val="left" w:pos="1876" w:leader="none"/>
              </w:tabs>
              <w:spacing w:before="0" w:after="0"/>
              <w:rPr>
                <w:b/>
                <w:b/>
                <w:color w:val="000000"/>
                <w:sz w:val="18"/>
                <w:szCs w:val="18"/>
                <w:lang w:val="en-US"/>
              </w:rPr>
            </w:pPr>
            <w:r>
              <w:rPr>
                <w:rFonts w:cs="Courier New" w:ascii="Courier New" w:hAnsi="Courier New"/>
                <w:sz w:val="18"/>
                <w:szCs w:val="18"/>
              </w:rPr>
              <w:t>nEIdentification</w:t>
            </w:r>
          </w:p>
          <w:p>
            <w:pPr>
              <w:pStyle w:val="Normal"/>
              <w:numPr>
                <w:ilvl w:val="0"/>
                <w:numId w:val="3"/>
              </w:numPr>
              <w:tabs>
                <w:tab w:val="clear" w:pos="284"/>
                <w:tab w:val="left" w:pos="1876" w:leader="none"/>
              </w:tabs>
              <w:spacing w:before="0" w:after="0"/>
              <w:rPr>
                <w:color w:val="000000"/>
                <w:sz w:val="18"/>
                <w:szCs w:val="18"/>
                <w:lang w:val="en-US"/>
              </w:rPr>
            </w:pPr>
            <w:r>
              <w:rPr>
                <w:rFonts w:cs="Courier New" w:ascii="Courier New" w:hAnsi="Courier New"/>
                <w:sz w:val="18"/>
                <w:szCs w:val="18"/>
              </w:rPr>
              <w:t>stepInfoList</w:t>
            </w:r>
          </w:p>
          <w:p>
            <w:pPr>
              <w:pStyle w:val="Normal"/>
              <w:spacing w:before="0" w:after="0"/>
              <w:rPr>
                <w:color w:val="000000"/>
                <w:sz w:val="18"/>
                <w:szCs w:val="18"/>
                <w:lang w:val="en-US"/>
              </w:rPr>
            </w:pPr>
            <w:r>
              <w:rPr>
                <w:color w:val="000000"/>
                <w:sz w:val="18"/>
                <w:szCs w:val="18"/>
                <w:lang w:val="en-US"/>
              </w:rPr>
            </w:r>
          </w:p>
        </w:tc>
        <w:tc>
          <w:tcPr>
            <w:tcW w:w="5382"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Times New Roman" w:ascii="Times New Roman" w:hAnsi="Times New Roman"/>
                <w:color w:val="000000"/>
                <w:szCs w:val="18"/>
                <w:lang w:val="en-US"/>
              </w:rPr>
              <w:t>See individual definitions of the list entry content.</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Cs w:val="18"/>
                <w:lang w:val="en-US"/>
              </w:rPr>
            </w:pPr>
            <w:r>
              <w:rPr>
                <w:rFonts w:cs="Courier New" w:ascii="Courier New" w:hAnsi="Courier New"/>
                <w:szCs w:val="18"/>
              </w:rPr>
              <w:t>offeredFinalAdministrativeStateInformation</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sz w:val="18"/>
                <w:szCs w:val="18"/>
                <w:lang w:val="en-US"/>
              </w:rPr>
              <w:t>It describes which selection is offered regarding the administrativeState of the NE after successful automated management: If it may have the value locked or unlocked or if the value of the administrativeState may be determined by the configuration data which is uploaded in the course of the automated management.</w:t>
            </w:r>
          </w:p>
        </w:tc>
        <w:tc>
          <w:tcPr>
            <w:tcW w:w="538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One or more of the following values:</w:t>
            </w:r>
          </w:p>
          <w:p>
            <w:pPr>
              <w:pStyle w:val="Normal"/>
              <w:spacing w:before="0" w:after="0"/>
              <w:rPr/>
            </w:pPr>
            <w:r>
              <w:rPr>
                <w:rFonts w:cs="Courier New" w:ascii="Courier New" w:hAnsi="Courier New"/>
                <w:sz w:val="18"/>
                <w:szCs w:val="18"/>
              </w:rPr>
              <w:t xml:space="preserve">locked, </w:t>
            </w:r>
          </w:p>
          <w:p>
            <w:pPr>
              <w:pStyle w:val="Normal"/>
              <w:spacing w:before="0" w:after="0"/>
              <w:rPr/>
            </w:pPr>
            <w:r>
              <w:rPr>
                <w:rFonts w:cs="Courier New" w:ascii="Courier New" w:hAnsi="Courier New"/>
                <w:sz w:val="18"/>
                <w:szCs w:val="18"/>
              </w:rPr>
              <w:t xml:space="preserve">unlocked, </w:t>
            </w:r>
          </w:p>
          <w:p>
            <w:pPr>
              <w:pStyle w:val="Normal"/>
              <w:spacing w:before="0" w:after="0"/>
              <w:rPr>
                <w:rFonts w:ascii="Courier New" w:hAnsi="Courier New" w:cs="Courier New"/>
                <w:sz w:val="18"/>
                <w:szCs w:val="18"/>
              </w:rPr>
            </w:pPr>
            <w:r>
              <w:rPr>
                <w:rFonts w:cs="Courier New" w:ascii="Courier New" w:hAnsi="Courier New"/>
                <w:sz w:val="18"/>
                <w:szCs w:val="18"/>
              </w:rPr>
              <w:t>determinedByConfigurationData</w:t>
            </w:r>
          </w:p>
          <w:p>
            <w:pPr>
              <w:pStyle w:val="Normal"/>
              <w:spacing w:before="0" w:after="0"/>
              <w:rPr/>
            </w:pPr>
            <w:r>
              <w:rPr>
                <w:color w:val="000000"/>
                <w:sz w:val="18"/>
                <w:szCs w:val="18"/>
                <w:lang w:val="en-US"/>
              </w:rPr>
              <w:t xml:space="preserve">The value </w:t>
            </w:r>
            <w:r>
              <w:rPr>
                <w:rFonts w:cs="Courier New" w:ascii="Courier New" w:hAnsi="Courier New"/>
                <w:sz w:val="18"/>
                <w:szCs w:val="18"/>
              </w:rPr>
              <w:t>unlocked</w:t>
            </w:r>
            <w:r>
              <w:rPr>
                <w:color w:val="000000"/>
                <w:sz w:val="18"/>
                <w:szCs w:val="18"/>
                <w:lang w:val="en-US"/>
              </w:rPr>
              <w:t xml:space="preserve"> should always be present.</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selectedFinalAdministrativeState</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 xml:space="preserve">Determines which of the offers made regarding the administrativeState of the NE after successful self-configuration is taken. </w:t>
            </w:r>
          </w:p>
        </w:tc>
        <w:tc>
          <w:tcPr>
            <w:tcW w:w="538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One of the following values:</w:t>
            </w:r>
          </w:p>
          <w:p>
            <w:pPr>
              <w:pStyle w:val="Normal"/>
              <w:spacing w:before="0" w:after="0"/>
              <w:rPr/>
            </w:pPr>
            <w:r>
              <w:rPr>
                <w:rFonts w:cs="Courier New" w:ascii="Courier New" w:hAnsi="Courier New"/>
                <w:sz w:val="18"/>
                <w:szCs w:val="18"/>
              </w:rPr>
              <w:t xml:space="preserve">locked, </w:t>
            </w:r>
          </w:p>
          <w:p>
            <w:pPr>
              <w:pStyle w:val="Normal"/>
              <w:spacing w:before="0" w:after="0"/>
              <w:rPr/>
            </w:pPr>
            <w:r>
              <w:rPr>
                <w:rFonts w:cs="Courier New" w:ascii="Courier New" w:hAnsi="Courier New"/>
                <w:sz w:val="18"/>
                <w:szCs w:val="18"/>
              </w:rPr>
              <w:t xml:space="preserve">unlocked, </w:t>
            </w:r>
          </w:p>
          <w:p>
            <w:pPr>
              <w:pStyle w:val="Normal"/>
              <w:spacing w:before="0" w:after="0"/>
              <w:rPr>
                <w:rFonts w:ascii="Courier New" w:hAnsi="Courier New" w:cs="Courier New"/>
                <w:sz w:val="18"/>
                <w:szCs w:val="18"/>
              </w:rPr>
            </w:pPr>
            <w:r>
              <w:rPr>
                <w:rFonts w:cs="Courier New" w:ascii="Courier New" w:hAnsi="Courier New"/>
                <w:sz w:val="18"/>
                <w:szCs w:val="18"/>
              </w:rPr>
              <w:t>determinedByConfigurationData</w:t>
            </w:r>
          </w:p>
          <w:p>
            <w:pPr>
              <w:pStyle w:val="Normal"/>
              <w:spacing w:before="0" w:after="0"/>
              <w:rPr/>
            </w:pPr>
            <w:r>
              <w:rPr>
                <w:color w:val="000000"/>
                <w:sz w:val="18"/>
                <w:szCs w:val="18"/>
                <w:lang w:val="en-US"/>
              </w:rPr>
              <w:t xml:space="preserve">Default value is value </w:t>
            </w:r>
            <w:r>
              <w:rPr>
                <w:rFonts w:cs="Courier New" w:ascii="Courier New" w:hAnsi="Courier New"/>
                <w:sz w:val="18"/>
                <w:szCs w:val="18"/>
              </w:rPr>
              <w:t>unlocked</w:t>
            </w:r>
            <w:r>
              <w:rPr>
                <w:color w:val="000000"/>
                <w:sz w:val="18"/>
                <w:szCs w:val="18"/>
                <w:lang w:val="en-US"/>
              </w:rPr>
              <w:t>.</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swVersionToBeInstalledOfferList</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This list describes for which SW version/s the capability object is valid.</w:t>
            </w:r>
            <w:r>
              <w:rPr>
                <w:color w:val="000000"/>
                <w:sz w:val="18"/>
                <w:szCs w:val="18"/>
                <w:lang w:val="en-US" w:eastAsia="zh-CN"/>
              </w:rPr>
              <w:t xml:space="preserve"> The first element in the list indicates the default software version to be installed.</w:t>
            </w:r>
          </w:p>
        </w:tc>
        <w:tc>
          <w:tcPr>
            <w:tcW w:w="538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Minimum size of list: 1 entry</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versionNumber</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sz w:val="18"/>
                <w:szCs w:val="18"/>
                <w:lang w:val="en-US"/>
              </w:rPr>
              <w:t xml:space="preserve">This number is the version number of a profile. Its value is 1 when a profile is created. It is incremented by 1 each time a profile is successfully changed. </w:t>
            </w:r>
          </w:p>
        </w:tc>
        <w:tc>
          <w:tcPr>
            <w:tcW w:w="538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Integer</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profileId</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sz w:val="18"/>
                <w:szCs w:val="18"/>
                <w:lang w:val="en-US"/>
              </w:rPr>
              <w:t>This parameter records the identification of the profile used by the process. It consists of two data:</w:t>
            </w:r>
          </w:p>
          <w:p>
            <w:pPr>
              <w:pStyle w:val="Normal"/>
              <w:numPr>
                <w:ilvl w:val="0"/>
                <w:numId w:val="3"/>
              </w:numPr>
              <w:tabs>
                <w:tab w:val="clear" w:pos="284"/>
                <w:tab w:val="left" w:pos="1876" w:leader="none"/>
              </w:tabs>
              <w:spacing w:before="0" w:after="0"/>
              <w:rPr>
                <w:color w:val="000000"/>
                <w:sz w:val="18"/>
                <w:szCs w:val="18"/>
                <w:lang w:val="en-US"/>
              </w:rPr>
            </w:pPr>
            <w:r>
              <w:rPr>
                <w:color w:val="000000"/>
                <w:sz w:val="18"/>
                <w:szCs w:val="18"/>
                <w:lang w:val="en-US"/>
              </w:rPr>
              <w:t>id (of the profile)</w:t>
            </w:r>
          </w:p>
          <w:p>
            <w:pPr>
              <w:pStyle w:val="Normal"/>
              <w:numPr>
                <w:ilvl w:val="0"/>
                <w:numId w:val="3"/>
              </w:numPr>
              <w:tabs>
                <w:tab w:val="clear" w:pos="284"/>
                <w:tab w:val="left" w:pos="1876" w:leader="none"/>
              </w:tabs>
              <w:spacing w:before="0" w:after="0"/>
              <w:rPr>
                <w:color w:val="000000"/>
                <w:sz w:val="18"/>
                <w:szCs w:val="18"/>
                <w:lang w:val="en-US"/>
              </w:rPr>
            </w:pPr>
            <w:r>
              <w:rPr>
                <w:color w:val="000000"/>
                <w:sz w:val="18"/>
                <w:szCs w:val="18"/>
                <w:lang w:val="en-US"/>
              </w:rPr>
              <w:t>versionNumber</w:t>
            </w:r>
          </w:p>
          <w:p>
            <w:pPr>
              <w:pStyle w:val="Normal"/>
              <w:spacing w:before="0" w:after="0"/>
              <w:rPr>
                <w:color w:val="000000"/>
                <w:sz w:val="18"/>
                <w:szCs w:val="18"/>
                <w:lang w:val="en-US"/>
              </w:rPr>
            </w:pPr>
            <w:r>
              <w:rPr>
                <w:color w:val="000000"/>
                <w:sz w:val="18"/>
                <w:szCs w:val="18"/>
                <w:lang w:val="en-US"/>
              </w:rPr>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000000"/>
                <w:szCs w:val="18"/>
                <w:lang w:val="en-US"/>
              </w:rPr>
            </w:pPr>
            <w:r>
              <w:rPr>
                <w:color w:val="000000"/>
                <w:szCs w:val="18"/>
                <w:lang w:val="en-US"/>
              </w:rPr>
              <w:t xml:space="preserve">See </w:t>
            </w:r>
            <w:r>
              <w:rPr>
                <w:rFonts w:cs="Courier New" w:ascii="Courier New" w:hAnsi="Courier New"/>
                <w:szCs w:val="18"/>
              </w:rPr>
              <w:t>versionNumber</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matchingNEInformation</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sz w:val="18"/>
                <w:szCs w:val="18"/>
                <w:lang w:val="en-US"/>
              </w:rPr>
              <w:t>This parameter records the information of the NE which was matching with the nEInformation of the profile when determining which profile is to be used for the process.</w:t>
            </w:r>
          </w:p>
        </w:tc>
        <w:tc>
          <w:tcPr>
            <w:tcW w:w="5382" w:type="dxa"/>
            <w:tcBorders>
              <w:top w:val="single" w:sz="4" w:space="0" w:color="000000"/>
              <w:left w:val="single" w:sz="4" w:space="0" w:color="000000"/>
              <w:bottom w:val="single" w:sz="4" w:space="0" w:color="000000"/>
              <w:right w:val="single" w:sz="4" w:space="0" w:color="000000"/>
            </w:tcBorders>
          </w:tcPr>
          <w:p>
            <w:pPr>
              <w:pStyle w:val="TAL"/>
              <w:rPr>
                <w:color w:val="000000"/>
                <w:szCs w:val="18"/>
                <w:lang w:val="en-US"/>
              </w:rPr>
            </w:pPr>
            <w:r>
              <w:rPr>
                <w:color w:val="000000"/>
                <w:szCs w:val="18"/>
                <w:lang w:val="en-US"/>
              </w:rPr>
              <w:t xml:space="preserve">See </w:t>
            </w:r>
            <w:r>
              <w:rPr>
                <w:rFonts w:cs="Courier New" w:ascii="Courier New" w:hAnsi="Courier New"/>
                <w:szCs w:val="18"/>
              </w:rPr>
              <w:t>nEInformation</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result</w:t>
            </w:r>
          </w:p>
        </w:tc>
        <w:tc>
          <w:tcPr>
            <w:tcW w:w="7090"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sz w:val="18"/>
                <w:szCs w:val="18"/>
                <w:lang w:val="en-US"/>
              </w:rPr>
            </w:pPr>
            <w:r>
              <w:rPr>
                <w:color w:val="000000"/>
                <w:sz w:val="18"/>
                <w:szCs w:val="18"/>
                <w:lang w:val="en-US"/>
              </w:rPr>
              <w:t>This parameter records the result of an operation.</w:t>
            </w:r>
          </w:p>
        </w:tc>
        <w:tc>
          <w:tcPr>
            <w:tcW w:w="538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color w:val="000000"/>
                <w:sz w:val="18"/>
                <w:szCs w:val="18"/>
              </w:rPr>
              <w:t>success</w:t>
            </w:r>
            <w:r>
              <w:rPr>
                <w:color w:val="000000"/>
                <w:sz w:val="18"/>
                <w:szCs w:val="18"/>
                <w:lang w:val="en-US"/>
              </w:rPr>
              <w:t>,</w:t>
            </w:r>
          </w:p>
          <w:p>
            <w:pPr>
              <w:pStyle w:val="Normal"/>
              <w:spacing w:before="0" w:after="0"/>
              <w:rPr>
                <w:color w:val="000000"/>
                <w:sz w:val="18"/>
                <w:szCs w:val="18"/>
                <w:lang w:val="en-US"/>
              </w:rPr>
            </w:pPr>
            <w:r>
              <w:rPr>
                <w:rFonts w:cs="Courier New" w:ascii="Courier New" w:hAnsi="Courier New"/>
                <w:color w:val="000000"/>
                <w:sz w:val="18"/>
                <w:szCs w:val="18"/>
              </w:rPr>
              <w:t>failure</w:t>
            </w:r>
            <w:r>
              <w:rPr>
                <w:color w:val="000000"/>
                <w:sz w:val="18"/>
                <w:szCs w:val="18"/>
                <w:lang w:val="en-US"/>
              </w:rPr>
              <w:t>,</w:t>
            </w:r>
          </w:p>
          <w:p>
            <w:pPr>
              <w:pStyle w:val="Normal"/>
              <w:spacing w:before="0" w:after="0"/>
              <w:rPr>
                <w:color w:val="000000"/>
                <w:sz w:val="18"/>
                <w:szCs w:val="18"/>
                <w:lang w:val="en-US" w:eastAsia="zh-CN"/>
              </w:rPr>
            </w:pPr>
            <w:r>
              <w:rPr>
                <w:rFonts w:cs="Courier New" w:ascii="Courier New" w:hAnsi="Courier New"/>
                <w:color w:val="000000"/>
                <w:sz w:val="18"/>
                <w:szCs w:val="18"/>
                <w:lang w:val="en-US" w:eastAsia="zh-CN"/>
              </w:rPr>
              <w:t>s</w:t>
            </w:r>
            <w:r>
              <w:rPr>
                <w:rFonts w:cs="Courier New" w:ascii="Courier New" w:hAnsi="Courier New"/>
                <w:color w:val="000000"/>
                <w:sz w:val="18"/>
                <w:szCs w:val="18"/>
                <w:lang w:val="en-US" w:eastAsia="zh-CN"/>
              </w:rPr>
              <w:t>tep</w:t>
            </w:r>
            <w:r>
              <w:rPr>
                <w:rFonts w:cs="Courier New" w:ascii="Courier New" w:hAnsi="Courier New"/>
                <w:color w:val="000000"/>
                <w:sz w:val="18"/>
                <w:szCs w:val="18"/>
                <w:lang w:val="en-US" w:eastAsia="zh-CN"/>
              </w:rPr>
              <w:t>Name</w:t>
            </w:r>
            <w:r>
              <w:rPr>
                <w:rFonts w:cs="Courier New" w:ascii="Courier New" w:hAnsi="Courier New"/>
                <w:color w:val="000000"/>
                <w:sz w:val="18"/>
                <w:szCs w:val="18"/>
                <w:lang w:val="en-US" w:eastAsia="zh-CN"/>
              </w:rPr>
              <w:t>NotMatch</w:t>
            </w:r>
            <w:r>
              <w:rPr>
                <w:color w:val="000000"/>
                <w:sz w:val="18"/>
                <w:szCs w:val="18"/>
                <w:lang w:val="en-US" w:eastAsia="zh-CN"/>
              </w:rPr>
              <w:t xml:space="preserve">: </w:t>
            </w:r>
            <w:r>
              <w:rPr>
                <w:color w:val="000000"/>
                <w:sz w:val="18"/>
                <w:szCs w:val="18"/>
                <w:lang w:val="en-US"/>
              </w:rPr>
              <w:t xml:space="preserve">The current process step doesn’t match the </w:t>
            </w:r>
            <w:r>
              <w:rPr>
                <w:color w:val="000000"/>
                <w:sz w:val="18"/>
                <w:szCs w:val="18"/>
                <w:lang w:val="en-US" w:eastAsia="zh-CN"/>
              </w:rPr>
              <w:t>startS</w:t>
            </w:r>
            <w:r>
              <w:rPr>
                <w:color w:val="000000"/>
                <w:sz w:val="18"/>
                <w:szCs w:val="18"/>
                <w:lang w:val="en-US"/>
              </w:rPr>
              <w:t>tepName in the operation.</w:t>
            </w:r>
          </w:p>
          <w:p>
            <w:pPr>
              <w:pStyle w:val="TAL"/>
              <w:rPr>
                <w:color w:val="000000"/>
                <w:szCs w:val="18"/>
                <w:lang w:val="en-US"/>
              </w:rPr>
            </w:pPr>
            <w:r>
              <w:rPr>
                <w:rFonts w:cs="Courier New" w:ascii="Courier New" w:hAnsi="Courier New"/>
                <w:color w:val="000000"/>
                <w:szCs w:val="18"/>
              </w:rPr>
              <w:t>nEInformationIntersection</w:t>
            </w:r>
            <w:r>
              <w:rPr>
                <w:color w:val="000000"/>
                <w:szCs w:val="18"/>
                <w:lang w:val="en-US"/>
              </w:rPr>
              <w:t xml:space="preserve"> : There shall be no ambiguity which swMManagementProfile is valid for the NE. </w:t>
            </w:r>
            <w:r>
              <w:rPr>
                <w:color w:val="000000"/>
                <w:szCs w:val="18"/>
              </w:rPr>
              <w:t xml:space="preserve">Therefore the </w:t>
            </w:r>
            <w:r>
              <w:rPr>
                <w:rFonts w:cs="Courier New" w:ascii="Courier New" w:hAnsi="Courier New"/>
                <w:color w:val="000000"/>
                <w:szCs w:val="18"/>
                <w:lang w:val="en-US"/>
              </w:rPr>
              <w:t xml:space="preserve">nEInformation </w:t>
            </w:r>
            <w:r>
              <w:rPr>
                <w:color w:val="000000"/>
                <w:szCs w:val="18"/>
              </w:rPr>
              <w:t xml:space="preserve">of different </w:t>
            </w:r>
            <w:r>
              <w:rPr>
                <w:rFonts w:cs="Courier New" w:ascii="Courier New" w:hAnsi="Courier New"/>
                <w:szCs w:val="18"/>
              </w:rPr>
              <w:t>swMProfile</w:t>
            </w:r>
            <w:r>
              <w:rPr>
                <w:color w:val="000000"/>
                <w:szCs w:val="18"/>
              </w:rPr>
              <w:t xml:space="preserve"> instances shall not intersect. Example for a not allowed intersection: profile 1 has </w:t>
            </w:r>
            <w:r>
              <w:rPr>
                <w:rFonts w:cs="Courier New" w:ascii="Courier New" w:hAnsi="Courier New"/>
                <w:color w:val="000000"/>
                <w:szCs w:val="18"/>
                <w:lang w:val="en-US"/>
              </w:rPr>
              <w:t>nEInformation=(</w:t>
            </w:r>
            <w:r>
              <w:rPr>
                <w:color w:val="000000"/>
                <w:szCs w:val="18"/>
              </w:rPr>
              <w:t xml:space="preserve">neType=eNB), profile 2 has </w:t>
            </w:r>
            <w:r>
              <w:rPr>
                <w:rFonts w:cs="Courier New" w:ascii="Courier New" w:hAnsi="Courier New"/>
                <w:color w:val="000000"/>
                <w:szCs w:val="18"/>
                <w:lang w:val="en-US"/>
              </w:rPr>
              <w:t>nEInformation=((</w:t>
            </w:r>
            <w:r>
              <w:rPr>
                <w:color w:val="000000"/>
                <w:szCs w:val="18"/>
              </w:rPr>
              <w:t>neType=eNB) and (Id=1)).</w:t>
            </w:r>
          </w:p>
        </w:tc>
      </w:tr>
    </w:tbl>
    <w:p>
      <w:pPr>
        <w:pStyle w:val="Normal"/>
        <w:rPr/>
      </w:pPr>
      <w:r>
        <w:rPr/>
      </w:r>
    </w:p>
    <w:p>
      <w:pPr>
        <w:pStyle w:val="Heading3"/>
        <w:rPr/>
      </w:pPr>
      <w:bookmarkStart w:id="77" w:name="__RefHeading___Toc335750000"/>
      <w:bookmarkEnd w:id="77"/>
      <w:r>
        <w:rPr/>
        <w:t>4.5.2</w:t>
        <w:tab/>
        <w:t>Constraints</w:t>
      </w:r>
    </w:p>
    <w:p>
      <w:pPr>
        <w:pStyle w:val="Normal"/>
        <w:rPr/>
      </w:pPr>
      <w:r>
        <w:rPr/>
        <w:t>None.</w:t>
      </w:r>
    </w:p>
    <w:p>
      <w:pPr>
        <w:sectPr>
          <w:headerReference w:type="default" r:id="rId9"/>
          <w:footerReference w:type="default" r:id="rId10"/>
          <w:type w:val="nextPage"/>
          <w:pgSz w:orient="landscape" w:w="16838" w:h="11906"/>
          <w:pgMar w:left="851" w:right="851" w:gutter="0" w:header="851" w:top="1134" w:footer="340" w:bottom="1134"/>
          <w:pgNumType w:fmt="decimal"/>
          <w:formProt w:val="false"/>
          <w:textDirection w:val="lrTb"/>
          <w:docGrid w:type="default" w:linePitch="360" w:charSpace="0"/>
        </w:sectPr>
        <w:pStyle w:val="Normal"/>
        <w:rPr/>
      </w:pPr>
      <w:r>
        <w:rPr/>
      </w:r>
    </w:p>
    <w:p>
      <w:pPr>
        <w:pStyle w:val="Heading1"/>
        <w:ind w:left="1134" w:hanging="1134"/>
        <w:rPr/>
      </w:pPr>
      <w:bookmarkStart w:id="78" w:name="__RefHeading___Toc335750001"/>
      <w:bookmarkEnd w:id="78"/>
      <w:r>
        <w:rPr>
          <w:lang w:val="en-US"/>
        </w:rPr>
        <w:t>5</w:t>
        <w:tab/>
        <w:t>IRP descriptions: Interface Definitions</w:t>
      </w:r>
    </w:p>
    <w:p>
      <w:pPr>
        <w:pStyle w:val="Heading2"/>
        <w:rPr/>
      </w:pPr>
      <w:bookmarkStart w:id="79" w:name="__RefHeading___Toc335750002"/>
      <w:bookmarkEnd w:id="79"/>
      <w:r>
        <w:rPr/>
        <w:t>5.1</w:t>
        <w:tab/>
        <w:t>Class diagram representing interfaces</w:t>
      </w:r>
    </w:p>
    <w:p>
      <w:pPr>
        <w:pStyle w:val="TH"/>
        <w:rPr>
          <w:sz w:val="24"/>
          <w:szCs w:val="24"/>
          <w:lang w:val="en-US"/>
        </w:rPr>
      </w:pPr>
      <w:r>
        <w:rPr>
          <w:sz w:val="24"/>
          <w:szCs w:val="24"/>
          <w:lang w:val="en-US"/>
        </w:rPr>
        <w:drawing>
          <wp:inline distT="0" distB="0" distL="0" distR="0">
            <wp:extent cx="6119495" cy="6162675"/>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11"/>
                    <a:srcRect l="-5" t="-5" r="-5" b="-5"/>
                    <a:stretch>
                      <a:fillRect/>
                    </a:stretch>
                  </pic:blipFill>
                  <pic:spPr bwMode="auto">
                    <a:xfrm>
                      <a:off x="0" y="0"/>
                      <a:ext cx="6119495" cy="6162675"/>
                    </a:xfrm>
                    <a:prstGeom prst="rect">
                      <a:avLst/>
                    </a:prstGeom>
                  </pic:spPr>
                </pic:pic>
              </a:graphicData>
            </a:graphic>
          </wp:inline>
        </w:drawing>
      </w:r>
    </w:p>
    <w:p>
      <w:pPr>
        <w:pStyle w:val="Normal"/>
        <w:rPr/>
      </w:pPr>
      <w:r>
        <w:rPr>
          <w:color w:val="000000"/>
        </w:rPr>
        <w:t xml:space="preserve">Additionally, </w:t>
      </w:r>
      <w:r>
        <w:rPr/>
        <w:t>the operations and notifications of this document are specified and grouped under Interfaces as shown in the following sections. To allow the flexible support of the necessary and sufficient operations and notifications for software management, the operations and notifications of this specification are packaged into two groups, one related to automatic software management (ASWM) and the other related to non-automated software management (NASWM).</w:t>
      </w:r>
    </w:p>
    <w:p>
      <w:pPr>
        <w:pStyle w:val="Normal"/>
        <w:rPr>
          <w:color w:val="000000"/>
          <w:lang w:val="en-US"/>
        </w:rPr>
      </w:pPr>
      <w:r>
        <w:rPr>
          <w:color w:val="000000"/>
          <w:lang w:val="en-US"/>
        </w:rPr>
        <w:t>Automatic Software Management requires the following operations and notifications:</w:t>
      </w:r>
    </w:p>
    <w:p>
      <w:pPr>
        <w:pStyle w:val="Normal"/>
        <w:numPr>
          <w:ilvl w:val="0"/>
          <w:numId w:val="10"/>
        </w:numPr>
        <w:tabs>
          <w:tab w:val="clear" w:pos="284"/>
          <w:tab w:val="left" w:pos="1080" w:leader="none"/>
        </w:tabs>
        <w:ind w:left="1080" w:hanging="0"/>
        <w:rPr>
          <w:color w:val="000000"/>
          <w:lang w:val="en-US"/>
        </w:rPr>
      </w:pPr>
      <w:r>
        <w:rPr>
          <w:color w:val="000000"/>
          <w:lang w:val="en-US"/>
        </w:rPr>
        <w:t>SwMOperations_1 and SwMNotifications_1 shall be mandatory</w:t>
      </w:r>
    </w:p>
    <w:p>
      <w:pPr>
        <w:pStyle w:val="Normal"/>
        <w:numPr>
          <w:ilvl w:val="0"/>
          <w:numId w:val="10"/>
        </w:numPr>
        <w:tabs>
          <w:tab w:val="clear" w:pos="284"/>
          <w:tab w:val="left" w:pos="1080" w:leader="none"/>
        </w:tabs>
        <w:ind w:left="1080" w:hanging="0"/>
        <w:rPr/>
      </w:pPr>
      <w:r>
        <w:rPr>
          <w:color w:val="000000"/>
          <w:lang w:val="en-US"/>
        </w:rPr>
        <w:t>SwMOperations_2 and SwMNotifications_2 shall be optional</w:t>
      </w:r>
    </w:p>
    <w:p>
      <w:pPr>
        <w:pStyle w:val="Normal"/>
        <w:rPr>
          <w:color w:val="000000"/>
          <w:lang w:val="en-US"/>
        </w:rPr>
      </w:pPr>
      <w:r>
        <w:rPr>
          <w:color w:val="000000"/>
          <w:lang w:val="en-US"/>
        </w:rPr>
      </w:r>
    </w:p>
    <w:p>
      <w:pPr>
        <w:pStyle w:val="Normal"/>
        <w:rPr>
          <w:color w:val="000000"/>
          <w:lang w:val="en-US"/>
        </w:rPr>
      </w:pPr>
      <w:r>
        <w:rPr>
          <w:color w:val="000000"/>
          <w:lang w:val="en-US"/>
        </w:rPr>
        <w:t>Non Automatic Software Management requires the following operations and notifications:</w:t>
      </w:r>
    </w:p>
    <w:p>
      <w:pPr>
        <w:pStyle w:val="Normal"/>
        <w:numPr>
          <w:ilvl w:val="0"/>
          <w:numId w:val="5"/>
        </w:numPr>
        <w:tabs>
          <w:tab w:val="clear" w:pos="284"/>
          <w:tab w:val="left" w:pos="1170" w:leader="none"/>
        </w:tabs>
        <w:ind w:left="1980" w:hanging="900"/>
        <w:rPr>
          <w:color w:val="000000"/>
          <w:lang w:val="en-US"/>
        </w:rPr>
      </w:pPr>
      <w:r>
        <w:rPr>
          <w:color w:val="000000"/>
          <w:lang w:val="en-US"/>
        </w:rPr>
        <w:t>SwMOperations_3 and SwMNotifications_3 shall be mandatory</w:t>
      </w:r>
    </w:p>
    <w:p>
      <w:pPr>
        <w:pStyle w:val="Normal"/>
        <w:numPr>
          <w:ilvl w:val="0"/>
          <w:numId w:val="5"/>
        </w:numPr>
        <w:tabs>
          <w:tab w:val="clear" w:pos="284"/>
          <w:tab w:val="left" w:pos="1170" w:leader="none"/>
        </w:tabs>
        <w:ind w:left="1980" w:hanging="900"/>
        <w:rPr>
          <w:color w:val="000000"/>
          <w:lang w:val="en-US"/>
        </w:rPr>
      </w:pPr>
      <w:r>
        <w:rPr>
          <w:color w:val="000000"/>
          <w:lang w:val="en-US"/>
        </w:rPr>
        <w:t>SwMOperations_4 and SwMNotifications_4 shall be optional</w:t>
      </w:r>
    </w:p>
    <w:p>
      <w:pPr>
        <w:pStyle w:val="Normal"/>
        <w:ind w:left="1080" w:hanging="0"/>
        <w:rPr/>
      </w:pPr>
      <w:r>
        <w:rPr>
          <w:color w:val="000000"/>
          <w:lang w:val="en-US"/>
        </w:rPr>
        <w:t>3.</w:t>
        <w:tab/>
        <w:t>SwMOperations_5 shall be conditional mandatory; the condition is: progress reporting for or cancellation of NASWM operations is supported.</w:t>
      </w:r>
    </w:p>
    <w:p>
      <w:pPr>
        <w:pStyle w:val="Normal"/>
        <w:ind w:left="1080" w:hanging="0"/>
        <w:rPr/>
      </w:pPr>
      <w:r>
        <w:rPr>
          <w:color w:val="000000"/>
          <w:lang w:val="en-US"/>
        </w:rPr>
        <w:t>4.</w:t>
        <w:tab/>
        <w:t>SwMOperations_6 shall be conditional mandatory; the condition is: cancellation of NASWM operations is supported.</w:t>
      </w:r>
    </w:p>
    <w:p>
      <w:pPr>
        <w:pStyle w:val="TH"/>
        <w:rPr/>
      </w:pPr>
      <w:r>
        <w:rPr/>
        <w:drawing>
          <wp:inline distT="0" distB="0" distL="0" distR="0">
            <wp:extent cx="6113145" cy="3373755"/>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12"/>
                    <a:srcRect l="-5" t="-9" r="-5" b="-9"/>
                    <a:stretch>
                      <a:fillRect/>
                    </a:stretch>
                  </pic:blipFill>
                  <pic:spPr bwMode="auto">
                    <a:xfrm>
                      <a:off x="0" y="0"/>
                      <a:ext cx="6113145" cy="3373755"/>
                    </a:xfrm>
                    <a:prstGeom prst="rect">
                      <a:avLst/>
                    </a:prstGeom>
                  </pic:spPr>
                </pic:pic>
              </a:graphicData>
            </a:graphic>
          </wp:inline>
        </w:drawing>
      </w:r>
    </w:p>
    <w:p>
      <w:pPr>
        <w:pStyle w:val="TF"/>
        <w:rPr>
          <w:lang w:eastAsia="zh-CN"/>
        </w:rPr>
      </w:pPr>
      <w:r>
        <w:rPr>
          <w:lang w:eastAsia="zh-CN"/>
        </w:rPr>
        <w:t>Figure 5.1-2 Operations and Notifications for ASWM</w:t>
      </w:r>
    </w:p>
    <w:p>
      <w:pPr>
        <w:pStyle w:val="Normal"/>
        <w:rPr>
          <w:lang w:eastAsia="zh-CN"/>
        </w:rPr>
      </w:pPr>
      <w:r>
        <w:rPr>
          <w:lang w:eastAsia="zh-CN"/>
        </w:rPr>
      </w:r>
    </w:p>
    <w:p>
      <w:pPr>
        <w:pStyle w:val="TH"/>
        <w:rPr>
          <w:lang w:eastAsia="zh-CN"/>
        </w:rPr>
      </w:pPr>
      <w:r>
        <w:rPr>
          <w:lang w:eastAsia="zh-CN"/>
        </w:rPr>
        <w:drawing>
          <wp:inline distT="0" distB="0" distL="0" distR="0">
            <wp:extent cx="6120130" cy="4641850"/>
            <wp:effectExtent l="0" t="0" r="0" b="0"/>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3"/>
                    <a:srcRect l="-5" t="-6" r="-5" b="-6"/>
                    <a:stretch>
                      <a:fillRect/>
                    </a:stretch>
                  </pic:blipFill>
                  <pic:spPr bwMode="auto">
                    <a:xfrm>
                      <a:off x="0" y="0"/>
                      <a:ext cx="6120130" cy="4641850"/>
                    </a:xfrm>
                    <a:prstGeom prst="rect">
                      <a:avLst/>
                    </a:prstGeom>
                  </pic:spPr>
                </pic:pic>
              </a:graphicData>
            </a:graphic>
          </wp:inline>
        </w:drawing>
      </w:r>
    </w:p>
    <w:p>
      <w:pPr>
        <w:pStyle w:val="TF"/>
        <w:rPr>
          <w:lang w:eastAsia="zh-CN"/>
        </w:rPr>
      </w:pPr>
      <w:r>
        <w:rPr>
          <w:lang w:eastAsia="zh-CN"/>
        </w:rPr>
        <w:t>Figure 5.1-3 Operations and Notifications for NASWM</w:t>
      </w:r>
    </w:p>
    <w:p>
      <w:pPr>
        <w:pStyle w:val="Heading2"/>
        <w:rPr/>
      </w:pPr>
      <w:bookmarkStart w:id="80" w:name="__RefHeading___Toc335750003"/>
      <w:bookmarkEnd w:id="80"/>
      <w:r>
        <w:rPr/>
        <w:t>5.2</w:t>
        <w:tab/>
        <w:t>Generic rules</w:t>
      </w:r>
    </w:p>
    <w:p>
      <w:pPr>
        <w:pStyle w:val="B1"/>
        <w:rPr/>
      </w:pPr>
      <w:r>
        <w:rPr>
          <w:color w:val="000000"/>
        </w:rPr>
        <w:t>-</w:t>
        <w:tab/>
      </w:r>
      <w:r>
        <w:rPr>
          <w:b/>
          <w:color w:val="000000"/>
        </w:rPr>
        <w:t>Rule 1</w:t>
      </w:r>
      <w:r>
        <w:rPr>
          <w:b/>
          <w:color w:val="000000"/>
          <w:lang w:eastAsia="fr-FR"/>
        </w:rPr>
        <w:t>:</w:t>
      </w:r>
      <w:r>
        <w:rPr>
          <w:color w:val="000000"/>
          <w:lang w:eastAsia="fr-FR"/>
        </w:rPr>
        <w:t xml:space="preserve"> each operation with at least one input parameter supports a pre-condition valid_input_parameter which indicates that all input parameters shall be valid with regards to their information type. Additionally,</w:t>
      </w:r>
      <w:r>
        <w:rPr>
          <w:rFonts w:eastAsia="Arial Unicode MS;Yu Gothic"/>
          <w:color w:val="000000"/>
          <w:lang w:eastAsia="zh-CN"/>
        </w:rPr>
        <w:t xml:space="preserve"> </w:t>
      </w:r>
      <w:r>
        <w:rPr>
          <w:color w:val="000000"/>
          <w:lang w:eastAsia="fr-FR"/>
        </w:rPr>
        <w:t>each such operation supports an exception operation_failed_invalid_input_parameter which is raised when pre-condition valid_input_parameter is false. The exception has the same entry and exit state.</w:t>
      </w:r>
    </w:p>
    <w:p>
      <w:pPr>
        <w:pStyle w:val="B1"/>
        <w:rPr>
          <w:color w:val="000000"/>
        </w:rPr>
      </w:pPr>
      <w:r>
        <w:rPr>
          <w:color w:val="000000"/>
        </w:rPr>
        <w:t>-</w:t>
        <w:tab/>
      </w:r>
      <w:r>
        <w:rPr>
          <w:b/>
          <w:color w:val="000000"/>
        </w:rPr>
        <w:t>Rule 2:</w:t>
      </w:r>
      <w:r>
        <w:rPr>
          <w:color w:val="000000"/>
        </w:rPr>
        <w:t xml:space="preserve"> </w:t>
      </w:r>
      <w:r>
        <w:rPr>
          <w:color w:val="000000"/>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color w:val="000000"/>
        </w:rPr>
      </w:pPr>
      <w:r>
        <w:rPr>
          <w:color w:val="000000"/>
        </w:rPr>
        <w:t>-</w:t>
        <w:tab/>
      </w:r>
      <w:r>
        <w:rPr>
          <w:b/>
          <w:color w:val="000000"/>
        </w:rPr>
        <w:t>Rule 3:</w:t>
      </w:r>
      <w:r>
        <w:rPr>
          <w:color w:val="000000"/>
        </w:rPr>
        <w:t xml:space="preserve"> each operation shall support a generic exception operation_failed_internal_problem which is raised when an internal problem occurs and that the operation cannot be completed. </w:t>
      </w:r>
      <w:r>
        <w:rPr>
          <w:color w:val="000000"/>
          <w:lang w:eastAsia="fr-FR"/>
        </w:rPr>
        <w:t>The exception has the same entry and exit state.</w:t>
      </w:r>
    </w:p>
    <w:p>
      <w:pPr>
        <w:pStyle w:val="NO"/>
        <w:rPr/>
      </w:pPr>
      <w:r>
        <w:rPr>
          <w:color w:val="000000"/>
        </w:rPr>
        <w:t>NOTE:</w:t>
        <w:tab/>
        <w:t>These rules are mapped at the solution set level. Pre-conditions and exceptions, generated by these rules, need not appear explicitly in the present document.</w:t>
      </w:r>
    </w:p>
    <w:p>
      <w:pPr>
        <w:pStyle w:val="Normal"/>
        <w:rPr>
          <w:color w:val="000000"/>
        </w:rPr>
      </w:pPr>
      <w:r>
        <w:rPr>
          <w:color w:val="000000"/>
        </w:rPr>
      </w:r>
    </w:p>
    <w:p>
      <w:pPr>
        <w:pStyle w:val="Heading2"/>
        <w:rPr/>
      </w:pPr>
      <w:bookmarkStart w:id="81" w:name="__RefHeading___Toc335750004"/>
      <w:bookmarkEnd w:id="81"/>
      <w:r>
        <w:rPr>
          <w:lang w:val="en-US"/>
        </w:rPr>
        <w:t>5.3</w:t>
        <w:tab/>
        <w:t>SwMIRPOperations_1 Interface (M)</w:t>
      </w:r>
    </w:p>
    <w:p>
      <w:pPr>
        <w:pStyle w:val="Heading3"/>
        <w:rPr/>
      </w:pPr>
      <w:bookmarkStart w:id="82" w:name="__RefHeading___Toc335750005"/>
      <w:bookmarkEnd w:id="82"/>
      <w:r>
        <w:rPr/>
        <w:t>5.3.1</w:t>
        <w:tab/>
        <w:t xml:space="preserve">Operation </w:t>
      </w:r>
      <w:r>
        <w:rPr>
          <w:rFonts w:cs="Courier New" w:ascii="Courier New" w:hAnsi="Courier New"/>
        </w:rPr>
        <w:t xml:space="preserve">listSwMCapabilities </w:t>
      </w:r>
      <w:r>
        <w:rPr/>
        <w:t>(M)</w:t>
      </w:r>
    </w:p>
    <w:p>
      <w:pPr>
        <w:pStyle w:val="Heading4"/>
        <w:ind w:left="1418" w:hanging="1418"/>
        <w:rPr/>
      </w:pPr>
      <w:bookmarkStart w:id="83" w:name="__RefHeading___Toc335750006"/>
      <w:bookmarkEnd w:id="83"/>
      <w:r>
        <w:rPr/>
        <w:t>5.3.1.1</w:t>
        <w:tab/>
        <w:t>Definition</w:t>
      </w:r>
    </w:p>
    <w:p>
      <w:pPr>
        <w:pStyle w:val="Normal"/>
        <w:rPr>
          <w:lang w:val="en-US"/>
        </w:rPr>
      </w:pPr>
      <w:r>
        <w:rPr>
          <w:lang w:val="en-US"/>
        </w:rPr>
        <w:t>This operation allows the IRPManager to determine on the Itf-N interface which steps in the SW management are performed in NEs of a certain type, what is done by the NE in case a step does not perform normally and before which steps a stop point can be set, such that the software download halts and waits for a continuation request by the IRPManager.</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REQ_ASWM_FUN_1</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84" w:name="__RefHeading___Toc335750007"/>
      <w:bookmarkEnd w:id="84"/>
      <w:r>
        <w:rPr/>
        <w:t>5.3.1.2</w:t>
        <w:tab/>
        <w:t>Input parameters</w:t>
      </w:r>
    </w:p>
    <w:tbl>
      <w:tblPr>
        <w:tblW w:w="9697" w:type="dxa"/>
        <w:jc w:val="center"/>
        <w:tblInd w:w="0" w:type="dxa"/>
        <w:tblLayout w:type="fixed"/>
        <w:tblCellMar>
          <w:top w:w="0" w:type="dxa"/>
          <w:left w:w="28" w:type="dxa"/>
          <w:bottom w:w="0" w:type="dxa"/>
          <w:right w:w="28" w:type="dxa"/>
        </w:tblCellMar>
      </w:tblPr>
      <w:tblGrid>
        <w:gridCol w:w="1470"/>
        <w:gridCol w:w="787"/>
        <w:gridCol w:w="1893"/>
        <w:gridCol w:w="5547"/>
      </w:tblGrid>
      <w:tr>
        <w:trPr>
          <w:tblHeader w:val="true"/>
        </w:trPr>
        <w:tc>
          <w:tcPr>
            <w:tcW w:w="14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89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55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nEInformation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w:t>
            </w:r>
          </w:p>
        </w:tc>
        <w:tc>
          <w:tcPr>
            <w:tcW w:w="18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swM.nEInformation</w:t>
            </w:r>
          </w:p>
        </w:tc>
        <w:tc>
          <w:tcPr>
            <w:tcW w:w="5547"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 xml:space="preserve">If this input parameter contains no information, all (offered) </w:t>
            </w:r>
            <w:r>
              <w:rPr>
                <w:rFonts w:cs="Courier New" w:ascii="Courier New" w:hAnsi="Courier New"/>
              </w:rPr>
              <w:t>SwMCapability</w:t>
            </w:r>
            <w:r>
              <w:rPr>
                <w:rFonts w:cs="Times New Roman" w:ascii="Times New Roman" w:hAnsi="Times New Roman"/>
              </w:rPr>
              <w:t xml:space="preserve"> instances are to be listed in the output.</w:t>
            </w:r>
          </w:p>
        </w:tc>
      </w:tr>
    </w:tbl>
    <w:p>
      <w:pPr>
        <w:pStyle w:val="Normal"/>
        <w:rPr/>
      </w:pPr>
      <w:r>
        <w:rPr/>
      </w:r>
    </w:p>
    <w:p>
      <w:pPr>
        <w:pStyle w:val="Heading4"/>
        <w:ind w:left="1418" w:hanging="1418"/>
        <w:rPr/>
      </w:pPr>
      <w:bookmarkStart w:id="85" w:name="__RefHeading___Toc335750008"/>
      <w:bookmarkEnd w:id="85"/>
      <w:r>
        <w:rPr/>
        <w:t>5.3.1.3</w:t>
        <w:tab/>
        <w:t>Output parameters</w:t>
      </w:r>
    </w:p>
    <w:tbl>
      <w:tblPr>
        <w:tblW w:w="9814" w:type="dxa"/>
        <w:jc w:val="center"/>
        <w:tblInd w:w="0" w:type="dxa"/>
        <w:tblLayout w:type="fixed"/>
        <w:tblCellMar>
          <w:top w:w="0" w:type="dxa"/>
          <w:left w:w="28" w:type="dxa"/>
          <w:bottom w:w="0" w:type="dxa"/>
          <w:right w:w="28" w:type="dxa"/>
        </w:tblCellMar>
      </w:tblPr>
      <w:tblGrid>
        <w:gridCol w:w="1569"/>
        <w:gridCol w:w="787"/>
        <w:gridCol w:w="2001"/>
        <w:gridCol w:w="5457"/>
      </w:tblGrid>
      <w:tr>
        <w:trPr>
          <w:tblHeader w:val="true"/>
        </w:trPr>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4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capabilityList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swM.capabilityList</w:t>
            </w:r>
          </w:p>
          <w:p>
            <w:pPr>
              <w:pStyle w:val="Normal"/>
              <w:spacing w:before="0" w:after="0"/>
              <w:rPr>
                <w:rFonts w:ascii="Courier New" w:hAnsi="Courier New" w:cs="Courier New"/>
                <w:sz w:val="18"/>
              </w:rPr>
            </w:pPr>
            <w:r>
              <w:rPr>
                <w:rFonts w:cs="Courier New" w:ascii="Courier New" w:hAnsi="Courier New"/>
                <w:sz w:val="18"/>
              </w:rPr>
            </w:r>
          </w:p>
        </w:tc>
        <w:tc>
          <w:tcPr>
            <w:tcW w:w="545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sz w:val="18"/>
              </w:rPr>
              <w:t>Each entry in the list contains:</w:t>
            </w:r>
          </w:p>
          <w:p>
            <w:pPr>
              <w:pStyle w:val="Normal"/>
              <w:numPr>
                <w:ilvl w:val="0"/>
                <w:numId w:val="7"/>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Id </w:t>
            </w:r>
            <w:r>
              <w:rPr>
                <w:sz w:val="18"/>
              </w:rPr>
              <w:t>of</w:t>
            </w:r>
            <w:r>
              <w:rPr>
                <w:rFonts w:cs="Courier New" w:ascii="Courier New" w:hAnsi="Courier New"/>
                <w:sz w:val="18"/>
              </w:rPr>
              <w:t xml:space="preserve"> SwMCapability</w:t>
            </w:r>
          </w:p>
          <w:p>
            <w:pPr>
              <w:pStyle w:val="Normal"/>
              <w:numPr>
                <w:ilvl w:val="0"/>
                <w:numId w:val="7"/>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nEInformation </w:t>
            </w:r>
            <w:r>
              <w:rPr>
                <w:sz w:val="18"/>
              </w:rPr>
              <w:t>of</w:t>
            </w:r>
            <w:r>
              <w:rPr>
                <w:rFonts w:cs="Courier New" w:ascii="Courier New" w:hAnsi="Courier New"/>
                <w:sz w:val="18"/>
              </w:rPr>
              <w:t xml:space="preserve"> SwMCapability </w:t>
            </w:r>
          </w:p>
          <w:p>
            <w:pPr>
              <w:pStyle w:val="Normal"/>
              <w:numPr>
                <w:ilvl w:val="0"/>
                <w:numId w:val="7"/>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swVersionToBeInstalledOfferList </w:t>
            </w:r>
            <w:r>
              <w:rPr>
                <w:sz w:val="18"/>
              </w:rPr>
              <w:t>of</w:t>
            </w:r>
            <w:r>
              <w:rPr>
                <w:rFonts w:cs="Courier New" w:ascii="Courier New" w:hAnsi="Courier New"/>
                <w:sz w:val="18"/>
              </w:rPr>
              <w:t xml:space="preserve"> SwMCapability</w:t>
            </w:r>
          </w:p>
          <w:p>
            <w:pPr>
              <w:pStyle w:val="Normal"/>
              <w:numPr>
                <w:ilvl w:val="0"/>
                <w:numId w:val="7"/>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stepsAndOfferedStopPointList </w:t>
            </w:r>
            <w:r>
              <w:rPr>
                <w:sz w:val="18"/>
              </w:rPr>
              <w:t>of</w:t>
            </w:r>
            <w:r>
              <w:rPr>
                <w:rFonts w:cs="Courier New" w:ascii="Courier New" w:hAnsi="Courier New"/>
                <w:sz w:val="18"/>
              </w:rPr>
              <w:t xml:space="preserve"> SwMCapability</w:t>
            </w:r>
          </w:p>
          <w:p>
            <w:pPr>
              <w:pStyle w:val="Normal"/>
              <w:numPr>
                <w:ilvl w:val="0"/>
                <w:numId w:val="7"/>
              </w:numPr>
              <w:tabs>
                <w:tab w:val="clear" w:pos="284"/>
                <w:tab w:val="left" w:pos="2084" w:leader="none"/>
              </w:tabs>
              <w:spacing w:before="0" w:after="0"/>
              <w:rPr>
                <w:rFonts w:ascii="Courier New" w:hAnsi="Courier New" w:cs="Courier New"/>
                <w:sz w:val="18"/>
              </w:rPr>
            </w:pPr>
            <w:r>
              <w:rPr>
                <w:rFonts w:cs="Courier New" w:ascii="Courier New" w:hAnsi="Courier New"/>
              </w:rPr>
              <w:t>offeredFinalAdministrativeStateInformation</w:t>
            </w:r>
            <w:r>
              <w:rPr>
                <w:rFonts w:cs="Courier New" w:ascii="Courier New" w:hAnsi="Courier New"/>
                <w:sz w:val="18"/>
              </w:rPr>
              <w:t xml:space="preserve"> </w:t>
            </w:r>
            <w:r>
              <w:rPr>
                <w:sz w:val="18"/>
              </w:rPr>
              <w:t>of</w:t>
            </w:r>
            <w:r>
              <w:rPr>
                <w:rFonts w:cs="Courier New" w:ascii="Courier New" w:hAnsi="Courier New"/>
                <w:sz w:val="18"/>
              </w:rPr>
              <w:t xml:space="preserve"> SwMCapability</w:t>
            </w:r>
          </w:p>
          <w:p>
            <w:pPr>
              <w:pStyle w:val="TAL"/>
              <w:rPr>
                <w:rFonts w:ascii="Courier New" w:hAnsi="Courier New" w:cs="Courier New"/>
                <w:sz w:val="18"/>
              </w:rPr>
            </w:pPr>
            <w:r>
              <w:rPr>
                <w:rFonts w:cs="Courier New" w:ascii="Courier New" w:hAnsi="Courier New"/>
                <w:sz w:val="18"/>
              </w:rPr>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0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swM.result</w:t>
            </w:r>
          </w:p>
          <w:p>
            <w:pPr>
              <w:pStyle w:val="Normal"/>
              <w:spacing w:before="0" w:after="0"/>
              <w:rPr>
                <w:rFonts w:ascii="Courier New" w:hAnsi="Courier New" w:cs="Courier New"/>
              </w:rPr>
            </w:pPr>
            <w:r>
              <w:rPr>
                <w:rFonts w:cs="Courier New" w:ascii="Courier New" w:hAnsi="Courier New"/>
              </w:rPr>
            </w:r>
          </w:p>
        </w:tc>
        <w:tc>
          <w:tcPr>
            <w:tcW w:w="54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result=success</w:t>
            </w:r>
            <w:r>
              <w:rPr>
                <w:color w:val="000000"/>
                <w:lang w:val="en-US"/>
              </w:rPr>
              <w:t xml:space="preserve"> </w:t>
            </w:r>
            <w:r>
              <w:rPr>
                <w:rFonts w:cs="Times New Roman" w:ascii="Times New Roman" w:hAnsi="Times New Roman"/>
              </w:rPr>
              <w:t>and empty</w:t>
            </w:r>
            <w:r>
              <w:rPr>
                <w:color w:val="000000"/>
                <w:lang w:val="en-US"/>
              </w:rPr>
              <w:t xml:space="preserve"> </w:t>
            </w:r>
            <w:r>
              <w:rPr>
                <w:rFonts w:cs="Courier New" w:ascii="Courier New" w:hAnsi="Courier New"/>
                <w:color w:val="000000"/>
                <w:lang w:val="en-US"/>
              </w:rPr>
              <w:t>swMCapabilityList</w:t>
            </w:r>
            <w:r>
              <w:rPr>
                <w:color w:val="000000"/>
                <w:lang w:val="en-US"/>
              </w:rPr>
              <w:t xml:space="preserve"> </w:t>
            </w:r>
            <w:r>
              <w:rPr>
                <w:rFonts w:cs="Times New Roman" w:ascii="Times New Roman" w:hAnsi="Times New Roman"/>
              </w:rPr>
              <w:t>mean: No instance found.</w:t>
            </w:r>
          </w:p>
        </w:tc>
      </w:tr>
    </w:tbl>
    <w:p>
      <w:pPr>
        <w:pStyle w:val="Normal"/>
        <w:rPr/>
      </w:pPr>
      <w:r>
        <w:rPr/>
      </w:r>
    </w:p>
    <w:p>
      <w:pPr>
        <w:pStyle w:val="Heading4"/>
        <w:ind w:left="1418" w:hanging="1418"/>
        <w:rPr/>
      </w:pPr>
      <w:bookmarkStart w:id="86" w:name="__RefHeading___Toc335750009"/>
      <w:bookmarkEnd w:id="86"/>
      <w:r>
        <w:rPr/>
        <w:t>5.3.1.4</w:t>
        <w:tab/>
        <w:t>Post-condition</w:t>
      </w:r>
    </w:p>
    <w:tbl>
      <w:tblPr>
        <w:tblW w:w="4249" w:type="dxa"/>
        <w:jc w:val="center"/>
        <w:tblInd w:w="0" w:type="dxa"/>
        <w:tblLayout w:type="fixed"/>
        <w:tblCellMar>
          <w:top w:w="0" w:type="dxa"/>
          <w:left w:w="28" w:type="dxa"/>
          <w:bottom w:w="0" w:type="dxa"/>
          <w:right w:w="108" w:type="dxa"/>
        </w:tblCellMar>
      </w:tblPr>
      <w:tblGrid>
        <w:gridCol w:w="1541"/>
        <w:gridCol w:w="2708"/>
      </w:tblGrid>
      <w:tr>
        <w:trPr/>
        <w:tc>
          <w:tcPr>
            <w:tcW w:w="15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27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dataDelivered</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t>The requested data is delivered.</w:t>
            </w:r>
          </w:p>
        </w:tc>
      </w:tr>
    </w:tbl>
    <w:p>
      <w:pPr>
        <w:pStyle w:val="Normal"/>
        <w:rPr/>
      </w:pPr>
      <w:r>
        <w:rPr/>
      </w:r>
    </w:p>
    <w:p>
      <w:pPr>
        <w:pStyle w:val="Heading4"/>
        <w:ind w:left="1418" w:hanging="1418"/>
        <w:rPr/>
      </w:pPr>
      <w:bookmarkStart w:id="87" w:name="__RefHeading___Toc335750010"/>
      <w:bookmarkEnd w:id="87"/>
      <w:r>
        <w:rPr/>
        <w:t>5.3.1.5</w:t>
        <w:tab/>
        <w:t>Exceptions</w:t>
      </w:r>
    </w:p>
    <w:p>
      <w:pPr>
        <w:pStyle w:val="Heading5"/>
        <w:ind w:left="1701" w:hanging="1701"/>
        <w:rPr/>
      </w:pPr>
      <w:bookmarkStart w:id="88" w:name="__RefHeading___Toc335750011"/>
      <w:bookmarkEnd w:id="88"/>
      <w:r>
        <w:rPr/>
        <w:t>5.3.1.5.1</w:t>
        <w:tab/>
      </w:r>
      <w:r>
        <w:rPr>
          <w:rFonts w:cs="Courier New" w:ascii="Courier New" w:hAnsi="Courier New"/>
        </w:rPr>
        <w:t>operation_failed</w:t>
      </w:r>
    </w:p>
    <w:tbl>
      <w:tblPr>
        <w:tblW w:w="6414" w:type="dxa"/>
        <w:jc w:val="center"/>
        <w:tblInd w:w="0" w:type="dxa"/>
        <w:tblLayout w:type="fixed"/>
        <w:tblCellMar>
          <w:top w:w="0" w:type="dxa"/>
          <w:left w:w="28" w:type="dxa"/>
          <w:bottom w:w="0" w:type="dxa"/>
          <w:right w:w="28" w:type="dxa"/>
        </w:tblCellMar>
      </w:tblPr>
      <w:tblGrid>
        <w:gridCol w:w="1785"/>
        <w:gridCol w:w="4629"/>
      </w:tblGrid>
      <w:tr>
        <w:trPr>
          <w:tblHeader w:val="true"/>
          <w:cantSplit w:val="true"/>
        </w:trPr>
        <w:tc>
          <w:tcPr>
            <w:tcW w:w="17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462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operation_failed</w:t>
            </w:r>
          </w:p>
        </w:tc>
        <w:tc>
          <w:tcPr>
            <w:tcW w:w="4629" w:type="dxa"/>
            <w:tcBorders>
              <w:top w:val="single" w:sz="4" w:space="0" w:color="000000"/>
              <w:left w:val="single" w:sz="4" w:space="0" w:color="000000"/>
              <w:bottom w:val="single" w:sz="4" w:space="0" w:color="000000"/>
              <w:right w:val="single" w:sz="4" w:space="0" w:color="000000"/>
            </w:tcBorders>
          </w:tcPr>
          <w:p>
            <w:pPr>
              <w:pStyle w:val="TAL"/>
              <w:rPr/>
            </w:pPr>
            <w:r>
              <w:rPr/>
              <w:t>Condition: Pre-condition is false or post-condition is false.</w:t>
            </w:r>
          </w:p>
          <w:p>
            <w:pPr>
              <w:pStyle w:val="TAL"/>
              <w:rPr/>
            </w:pPr>
            <w:r>
              <w:rPr/>
              <w:t xml:space="preserve">Returned Information: The output parameter </w:t>
            </w:r>
            <w:r>
              <w:rPr>
                <w:rFonts w:cs="Courier New" w:ascii="Courier New" w:hAnsi="Courier New"/>
              </w:rPr>
              <w:t>result</w:t>
            </w:r>
            <w:r>
              <w:rPr/>
              <w:t xml:space="preserve">. </w:t>
            </w:r>
          </w:p>
          <w:p>
            <w:pPr>
              <w:pStyle w:val="TAL"/>
              <w:rPr/>
            </w:pPr>
            <w:r>
              <w:rPr/>
              <w:t>Exit state: Entry state.</w:t>
            </w:r>
          </w:p>
        </w:tc>
      </w:tr>
    </w:tbl>
    <w:p>
      <w:pPr>
        <w:pStyle w:val="Normal"/>
        <w:rPr/>
      </w:pPr>
      <w:r>
        <w:rPr/>
      </w:r>
    </w:p>
    <w:p>
      <w:pPr>
        <w:pStyle w:val="Heading3"/>
        <w:rPr/>
      </w:pPr>
      <w:bookmarkStart w:id="89" w:name="__RefHeading___Toc335750012"/>
      <w:bookmarkEnd w:id="89"/>
      <w:r>
        <w:rPr/>
        <w:t>5.3.2</w:t>
        <w:tab/>
        <w:t xml:space="preserve">Operation </w:t>
      </w:r>
      <w:r>
        <w:rPr>
          <w:rFonts w:cs="Courier New" w:ascii="Courier New" w:hAnsi="Courier New"/>
        </w:rPr>
        <w:t xml:space="preserve">listSwMProfiles </w:t>
      </w:r>
      <w:r>
        <w:rPr/>
        <w:t>(M)</w:t>
      </w:r>
    </w:p>
    <w:p>
      <w:pPr>
        <w:pStyle w:val="Heading4"/>
        <w:ind w:left="1418" w:hanging="1418"/>
        <w:rPr/>
      </w:pPr>
      <w:bookmarkStart w:id="90" w:name="__RefHeading___Toc335750013"/>
      <w:bookmarkEnd w:id="90"/>
      <w:r>
        <w:rPr/>
        <w:t>5.3.2.1</w:t>
        <w:tab/>
        <w:t>Definition</w:t>
      </w:r>
    </w:p>
    <w:p>
      <w:pPr>
        <w:pStyle w:val="Normal"/>
        <w:rPr>
          <w:lang w:val="en-US"/>
        </w:rPr>
      </w:pPr>
      <w:r>
        <w:rPr>
          <w:lang w:val="en-US"/>
        </w:rPr>
        <w:t xml:space="preserve">This operation allows the IRPManager to find out which instances of </w:t>
      </w:r>
      <w:r>
        <w:rPr>
          <w:rFonts w:cs="Courier New" w:ascii="Courier New" w:hAnsi="Courier New"/>
          <w:lang w:val="en-US"/>
        </w:rPr>
        <w:t>SwMProfile</w:t>
      </w:r>
      <w:r>
        <w:rPr>
          <w:lang w:val="en-US"/>
        </w:rPr>
        <w:t xml:space="preserve"> are valid NEs of a certain type.</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REQ_ASWM_FUN_1</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91" w:name="__RefHeading___Toc335750014"/>
      <w:bookmarkEnd w:id="91"/>
      <w:r>
        <w:rPr/>
        <w:t>5.3.2.2</w:t>
        <w:tab/>
        <w:t>Input parameters</w:t>
      </w:r>
    </w:p>
    <w:tbl>
      <w:tblPr>
        <w:tblW w:w="9697" w:type="dxa"/>
        <w:jc w:val="center"/>
        <w:tblInd w:w="0" w:type="dxa"/>
        <w:tblLayout w:type="fixed"/>
        <w:tblCellMar>
          <w:top w:w="0" w:type="dxa"/>
          <w:left w:w="28" w:type="dxa"/>
          <w:bottom w:w="0" w:type="dxa"/>
          <w:right w:w="28" w:type="dxa"/>
        </w:tblCellMar>
      </w:tblPr>
      <w:tblGrid>
        <w:gridCol w:w="1473"/>
        <w:gridCol w:w="787"/>
        <w:gridCol w:w="1893"/>
        <w:gridCol w:w="5544"/>
      </w:tblGrid>
      <w:tr>
        <w:trPr>
          <w:tblHeader w:val="true"/>
        </w:trPr>
        <w:tc>
          <w:tcPr>
            <w:tcW w:w="14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89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55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nEInformation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w:t>
            </w:r>
          </w:p>
        </w:tc>
        <w:tc>
          <w:tcPr>
            <w:tcW w:w="18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swM.nEInformation</w:t>
            </w:r>
          </w:p>
        </w:tc>
        <w:tc>
          <w:tcPr>
            <w:tcW w:w="5544"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If this input parameter contains no information, all profile instances are to be listed in the output.</w:t>
            </w:r>
          </w:p>
        </w:tc>
      </w:tr>
    </w:tbl>
    <w:p>
      <w:pPr>
        <w:pStyle w:val="Normal"/>
        <w:rPr/>
      </w:pPr>
      <w:r>
        <w:rPr/>
      </w:r>
    </w:p>
    <w:p>
      <w:pPr>
        <w:pStyle w:val="Heading4"/>
        <w:ind w:left="1418" w:hanging="1418"/>
        <w:rPr/>
      </w:pPr>
      <w:bookmarkStart w:id="92" w:name="__RefHeading___Toc335750015"/>
      <w:bookmarkEnd w:id="92"/>
      <w:r>
        <w:rPr/>
        <w:t>5.3.2.3</w:t>
        <w:tab/>
        <w:t>Output parameters</w:t>
      </w:r>
    </w:p>
    <w:tbl>
      <w:tblPr>
        <w:tblW w:w="9697" w:type="dxa"/>
        <w:jc w:val="center"/>
        <w:tblInd w:w="0" w:type="dxa"/>
        <w:tblLayout w:type="fixed"/>
        <w:tblCellMar>
          <w:top w:w="0" w:type="dxa"/>
          <w:left w:w="28" w:type="dxa"/>
          <w:bottom w:w="0" w:type="dxa"/>
          <w:right w:w="28" w:type="dxa"/>
        </w:tblCellMar>
      </w:tblPr>
      <w:tblGrid>
        <w:gridCol w:w="1569"/>
        <w:gridCol w:w="787"/>
        <w:gridCol w:w="2001"/>
        <w:gridCol w:w="5340"/>
      </w:tblGrid>
      <w:tr>
        <w:trPr>
          <w:tblHeader w:val="true"/>
        </w:trPr>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3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swMProfileList</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w:t>
            </w:r>
          </w:p>
        </w:tc>
        <w:tc>
          <w:tcPr>
            <w:tcW w:w="20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swM.swMProfileList</w:t>
            </w:r>
          </w:p>
          <w:p>
            <w:pPr>
              <w:pStyle w:val="Normal"/>
              <w:spacing w:before="0" w:after="0"/>
              <w:rPr>
                <w:rFonts w:ascii="Courier New" w:hAnsi="Courier New" w:cs="Courier New"/>
                <w:sz w:val="18"/>
              </w:rPr>
            </w:pPr>
            <w:r>
              <w:rPr>
                <w:rFonts w:cs="Courier New" w:ascii="Courier New" w:hAnsi="Courier New"/>
                <w:sz w:val="18"/>
              </w:rPr>
            </w:r>
          </w:p>
        </w:tc>
        <w:tc>
          <w:tcPr>
            <w:tcW w:w="5340"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rPr>
            </w:pPr>
            <w:r>
              <w:rPr>
                <w:sz w:val="18"/>
              </w:rPr>
              <w:t>Each entry in the list contains:</w:t>
            </w:r>
          </w:p>
          <w:p>
            <w:pPr>
              <w:pStyle w:val="Normal"/>
              <w:numPr>
                <w:ilvl w:val="0"/>
                <w:numId w:val="4"/>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Id </w:t>
            </w:r>
            <w:r>
              <w:rPr>
                <w:sz w:val="18"/>
              </w:rPr>
              <w:t>of</w:t>
            </w:r>
            <w:r>
              <w:rPr>
                <w:rFonts w:cs="Courier New" w:ascii="Courier New" w:hAnsi="Courier New"/>
                <w:sz w:val="18"/>
              </w:rPr>
              <w:t xml:space="preserve"> </w:t>
            </w:r>
            <w:r>
              <w:rPr>
                <w:sz w:val="18"/>
              </w:rPr>
              <w:t>profile</w:t>
            </w:r>
          </w:p>
          <w:p>
            <w:pPr>
              <w:pStyle w:val="Normal"/>
              <w:numPr>
                <w:ilvl w:val="0"/>
                <w:numId w:val="4"/>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versionNumber </w:t>
            </w:r>
            <w:r>
              <w:rPr>
                <w:sz w:val="18"/>
              </w:rPr>
              <w:t xml:space="preserve">of </w:t>
            </w:r>
            <w:r>
              <w:rPr>
                <w:rFonts w:cs="Courier New" w:ascii="Courier New" w:hAnsi="Courier New"/>
                <w:sz w:val="18"/>
              </w:rPr>
              <w:t>swM</w:t>
            </w:r>
            <w:r>
              <w:rPr>
                <w:sz w:val="18"/>
              </w:rPr>
              <w:t>profile</w:t>
            </w:r>
          </w:p>
          <w:p>
            <w:pPr>
              <w:pStyle w:val="Normal"/>
              <w:numPr>
                <w:ilvl w:val="0"/>
                <w:numId w:val="4"/>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nEInformation </w:t>
            </w:r>
            <w:r>
              <w:rPr>
                <w:sz w:val="18"/>
              </w:rPr>
              <w:t>of</w:t>
            </w:r>
            <w:r>
              <w:rPr>
                <w:rFonts w:cs="Courier New" w:ascii="Courier New" w:hAnsi="Courier New"/>
                <w:sz w:val="18"/>
              </w:rPr>
              <w:t xml:space="preserve"> </w:t>
            </w:r>
            <w:r>
              <w:rPr>
                <w:sz w:val="18"/>
              </w:rPr>
              <w:t>profile</w:t>
            </w:r>
          </w:p>
          <w:p>
            <w:pPr>
              <w:pStyle w:val="Normal"/>
              <w:numPr>
                <w:ilvl w:val="0"/>
                <w:numId w:val="4"/>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stepsAndSelectedStopPointList </w:t>
            </w:r>
            <w:r>
              <w:rPr>
                <w:sz w:val="18"/>
              </w:rPr>
              <w:t>of</w:t>
            </w:r>
            <w:r>
              <w:rPr>
                <w:rFonts w:cs="Courier New" w:ascii="Courier New" w:hAnsi="Courier New"/>
                <w:sz w:val="18"/>
              </w:rPr>
              <w:t xml:space="preserve"> </w:t>
            </w:r>
            <w:r>
              <w:rPr>
                <w:sz w:val="18"/>
              </w:rPr>
              <w:t>profile</w:t>
            </w:r>
          </w:p>
          <w:p>
            <w:pPr>
              <w:pStyle w:val="Normal"/>
              <w:numPr>
                <w:ilvl w:val="0"/>
                <w:numId w:val="4"/>
              </w:numPr>
              <w:tabs>
                <w:tab w:val="clear" w:pos="284"/>
                <w:tab w:val="left" w:pos="2084" w:leader="none"/>
              </w:tabs>
              <w:spacing w:before="0" w:after="0"/>
              <w:rPr>
                <w:rFonts w:ascii="Courier New" w:hAnsi="Courier New" w:cs="Courier New"/>
                <w:sz w:val="18"/>
              </w:rPr>
            </w:pPr>
            <w:r>
              <w:rPr>
                <w:rFonts w:cs="Courier New" w:ascii="Courier New" w:hAnsi="Courier New"/>
              </w:rPr>
              <w:t>selectedFinalAdministrativeState</w:t>
            </w:r>
            <w:r>
              <w:rPr>
                <w:rFonts w:cs="Courier New" w:ascii="Courier New" w:hAnsi="Courier New"/>
                <w:sz w:val="18"/>
              </w:rPr>
              <w:t xml:space="preserve"> </w:t>
            </w:r>
            <w:r>
              <w:rPr>
                <w:sz w:val="18"/>
              </w:rPr>
              <w:t>of</w:t>
            </w:r>
            <w:r>
              <w:rPr>
                <w:rFonts w:cs="Courier New" w:ascii="Courier New" w:hAnsi="Courier New"/>
                <w:sz w:val="18"/>
              </w:rPr>
              <w:t xml:space="preserve"> </w:t>
            </w:r>
            <w:r>
              <w:rPr>
                <w:sz w:val="18"/>
              </w:rPr>
              <w:t>profile</w:t>
            </w:r>
          </w:p>
          <w:p>
            <w:pPr>
              <w:pStyle w:val="Normal"/>
              <w:numPr>
                <w:ilvl w:val="0"/>
                <w:numId w:val="4"/>
              </w:numPr>
              <w:tabs>
                <w:tab w:val="clear" w:pos="284"/>
                <w:tab w:val="left" w:pos="2084" w:leader="none"/>
              </w:tabs>
              <w:spacing w:before="0" w:after="0"/>
              <w:rPr>
                <w:rFonts w:ascii="Courier New" w:hAnsi="Courier New" w:cs="Courier New"/>
                <w:sz w:val="18"/>
              </w:rPr>
            </w:pPr>
            <w:r>
              <w:rPr>
                <w:sz w:val="18"/>
              </w:rPr>
              <w:t>conditionally</w:t>
            </w:r>
            <w:r>
              <w:rPr>
                <w:rFonts w:cs="Courier New" w:ascii="Courier New" w:hAnsi="Courier New"/>
                <w:sz w:val="18"/>
              </w:rPr>
              <w:t xml:space="preserve"> </w:t>
            </w:r>
            <w:r>
              <w:rPr>
                <w:rFonts w:cs="Courier New" w:ascii="Courier New" w:hAnsi="Courier New"/>
              </w:rPr>
              <w:t xml:space="preserve">swVersionToBeInstalled </w:t>
            </w:r>
            <w:r>
              <w:rPr/>
              <w:t xml:space="preserve">of </w:t>
            </w:r>
            <w:r>
              <w:rPr>
                <w:rFonts w:cs="Courier New" w:ascii="Courier New" w:hAnsi="Courier New"/>
              </w:rPr>
              <w:t>swM</w:t>
            </w:r>
            <w:r>
              <w:rPr/>
              <w:t>profile</w:t>
            </w:r>
          </w:p>
          <w:p>
            <w:pPr>
              <w:pStyle w:val="TAL"/>
              <w:ind w:left="360" w:hanging="0"/>
              <w:rPr>
                <w:rFonts w:ascii="Courier New" w:hAnsi="Courier New" w:cs="Courier New"/>
                <w:sz w:val="18"/>
              </w:rPr>
            </w:pPr>
            <w:r>
              <w:rPr>
                <w:rFonts w:cs="Courier New" w:ascii="Courier New" w:hAnsi="Courier New"/>
                <w:sz w:val="18"/>
              </w:rPr>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swM.result</w:t>
            </w:r>
          </w:p>
        </w:tc>
        <w:tc>
          <w:tcPr>
            <w:tcW w:w="5340" w:type="dxa"/>
            <w:tcBorders>
              <w:top w:val="single" w:sz="4" w:space="0" w:color="000000"/>
              <w:left w:val="single" w:sz="4" w:space="0" w:color="000000"/>
              <w:bottom w:val="single" w:sz="4" w:space="0" w:color="000000"/>
              <w:right w:val="single" w:sz="4" w:space="0" w:color="000000"/>
            </w:tcBorders>
          </w:tcPr>
          <w:p>
            <w:pPr>
              <w:pStyle w:val="TAL"/>
              <w:snapToGrid w:val="false"/>
              <w:rPr>
                <w:sz w:val="18"/>
                <w:szCs w:val="18"/>
              </w:rPr>
            </w:pPr>
            <w:r>
              <w:rPr>
                <w:sz w:val="18"/>
                <w:szCs w:val="18"/>
              </w:rPr>
            </w:r>
          </w:p>
        </w:tc>
      </w:tr>
    </w:tbl>
    <w:p>
      <w:pPr>
        <w:pStyle w:val="Normal"/>
        <w:rPr/>
      </w:pPr>
      <w:r>
        <w:rPr/>
      </w:r>
    </w:p>
    <w:p>
      <w:pPr>
        <w:pStyle w:val="Heading3"/>
        <w:rPr/>
      </w:pPr>
      <w:bookmarkStart w:id="93" w:name="__RefHeading___Toc335750016"/>
      <w:bookmarkEnd w:id="93"/>
      <w:r>
        <w:rPr/>
        <w:t>5.3.3</w:t>
        <w:tab/>
        <w:t xml:space="preserve">Operation </w:t>
      </w:r>
      <w:r>
        <w:rPr>
          <w:rFonts w:cs="Courier New" w:ascii="Courier New" w:hAnsi="Courier New"/>
        </w:rPr>
        <w:t xml:space="preserve">createSwMProfile </w:t>
      </w:r>
      <w:r>
        <w:rPr/>
        <w:t>(M)</w:t>
      </w:r>
    </w:p>
    <w:p>
      <w:pPr>
        <w:pStyle w:val="Heading4"/>
        <w:ind w:left="1418" w:hanging="1418"/>
        <w:rPr/>
      </w:pPr>
      <w:bookmarkStart w:id="94" w:name="__RefHeading___Toc335750017"/>
      <w:bookmarkEnd w:id="94"/>
      <w:r>
        <w:rPr/>
        <w:t>5.3.3.1</w:t>
        <w:tab/>
        <w:t>Definition</w:t>
      </w:r>
    </w:p>
    <w:p>
      <w:pPr>
        <w:pStyle w:val="Normal"/>
        <w:rPr/>
      </w:pPr>
      <w:r>
        <w:rPr>
          <w:lang w:val="en-US"/>
        </w:rPr>
        <w:t xml:space="preserve">This operation allows the IRPManager to establish an instance of </w:t>
      </w:r>
      <w:r>
        <w:rPr>
          <w:rFonts w:cs="Courier New" w:ascii="Courier New" w:hAnsi="Courier New"/>
          <w:lang w:val="en-US"/>
        </w:rPr>
        <w:t>SwMProfile</w:t>
      </w:r>
      <w:r>
        <w:rPr>
          <w:lang w:val="en-US"/>
        </w:rPr>
        <w:t xml:space="preserve"> to be valid for NEs of a certain type.</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95" w:name="__RefHeading___Toc335750018"/>
      <w:bookmarkEnd w:id="95"/>
      <w:r>
        <w:rPr/>
        <w:t>5.3.3.2</w:t>
        <w:tab/>
        <w:t>Input parameters</w:t>
      </w:r>
    </w:p>
    <w:tbl>
      <w:tblPr>
        <w:tblW w:w="5000" w:type="pct"/>
        <w:jc w:val="center"/>
        <w:tblInd w:w="0" w:type="dxa"/>
        <w:tblLayout w:type="fixed"/>
        <w:tblCellMar>
          <w:top w:w="0" w:type="dxa"/>
          <w:left w:w="28" w:type="dxa"/>
          <w:bottom w:w="0" w:type="dxa"/>
          <w:right w:w="28" w:type="dxa"/>
        </w:tblCellMar>
      </w:tblPr>
      <w:tblGrid>
        <w:gridCol w:w="3492"/>
        <w:gridCol w:w="782"/>
        <w:gridCol w:w="3922"/>
        <w:gridCol w:w="1444"/>
      </w:tblGrid>
      <w:tr>
        <w:trPr>
          <w:tblHeader w:val="true"/>
        </w:trPr>
        <w:tc>
          <w:tcPr>
            <w:tcW w:w="349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9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14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9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Identifier of swMprofile</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nEInformation</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w:t>
            </w:r>
            <w:r>
              <w:rPr>
                <w:rFonts w:cs="Courier;Courier New" w:ascii="Courier;Courier New" w:hAnsi="Courier;Courier New"/>
              </w:rPr>
              <w:t>nEInformation</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See 4.5</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swVersionToBeInstalled</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swM.swVersionToBeInstalled </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See 4.5</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 xml:space="preserve">stepsAndSelectedStopPointList </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swM.stepsAndSelectedStopPointList </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See 4.5</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selectedFinalAdministrativeState</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swM.selectedFinalAdministrativeState</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See 4.5</w:t>
            </w:r>
          </w:p>
        </w:tc>
      </w:tr>
    </w:tbl>
    <w:p>
      <w:pPr>
        <w:pStyle w:val="Normal"/>
        <w:rPr/>
      </w:pPr>
      <w:r>
        <w:rPr/>
      </w:r>
    </w:p>
    <w:p>
      <w:pPr>
        <w:pStyle w:val="Heading4"/>
        <w:ind w:left="1418" w:hanging="1418"/>
        <w:rPr/>
      </w:pPr>
      <w:bookmarkStart w:id="96" w:name="__RefHeading___Toc335750019"/>
      <w:bookmarkEnd w:id="96"/>
      <w:r>
        <w:rPr/>
        <w:t>5.3.3.3</w:t>
        <w:tab/>
        <w:t>Output parameters</w:t>
      </w:r>
    </w:p>
    <w:tbl>
      <w:tblPr>
        <w:tblW w:w="10431" w:type="dxa"/>
        <w:jc w:val="center"/>
        <w:tblInd w:w="0" w:type="dxa"/>
        <w:tblLayout w:type="fixed"/>
        <w:tblCellMar>
          <w:top w:w="0" w:type="dxa"/>
          <w:left w:w="28" w:type="dxa"/>
          <w:bottom w:w="0" w:type="dxa"/>
          <w:right w:w="28" w:type="dxa"/>
        </w:tblCellMar>
      </w:tblPr>
      <w:tblGrid>
        <w:gridCol w:w="937"/>
        <w:gridCol w:w="787"/>
        <w:gridCol w:w="4497"/>
        <w:gridCol w:w="4210"/>
      </w:tblGrid>
      <w:tr>
        <w:trPr>
          <w:tblHeader w:val="true"/>
        </w:trPr>
        <w:tc>
          <w:tcPr>
            <w:tcW w:w="9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4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21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93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CM</w:t>
            </w:r>
          </w:p>
        </w:tc>
        <w:tc>
          <w:tcPr>
            <w:tcW w:w="449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rPr>
              <w:t>SwMProfile.id</w:t>
            </w:r>
          </w:p>
        </w:tc>
        <w:tc>
          <w:tcPr>
            <w:tcW w:w="421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See the definition of the result field described below</w:t>
            </w:r>
          </w:p>
        </w:tc>
      </w:tr>
      <w:tr>
        <w:trPr/>
        <w:tc>
          <w:tcPr>
            <w:tcW w:w="93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497" w:type="dxa"/>
            <w:tcBorders>
              <w:top w:val="single" w:sz="4" w:space="0" w:color="000000"/>
              <w:left w:val="single" w:sz="4" w:space="0" w:color="000000"/>
              <w:bottom w:val="single" w:sz="4" w:space="0" w:color="000000"/>
              <w:right w:val="single" w:sz="4" w:space="0" w:color="000000"/>
            </w:tcBorders>
          </w:tcPr>
          <w:p>
            <w:pPr>
              <w:pStyle w:val="TAH"/>
              <w:jc w:val="left"/>
              <w:rPr>
                <w:rFonts w:ascii="Courier New" w:hAnsi="Courier New" w:cs="Courier New"/>
                <w:b w:val="false"/>
                <w:b w:val="false"/>
              </w:rPr>
            </w:pPr>
            <w:r>
              <w:rPr>
                <w:rFonts w:eastAsia="Courier New" w:cs="Courier New" w:ascii="Courier New" w:hAnsi="Courier New"/>
                <w:b w:val="false"/>
              </w:rPr>
              <w:t xml:space="preserve"> </w:t>
            </w:r>
            <w:r>
              <w:rPr>
                <w:rFonts w:cs="Courier New" w:ascii="Courier New" w:hAnsi="Courier New"/>
                <w:b w:val="false"/>
              </w:rPr>
              <w:t>ENUM</w:t>
            </w:r>
          </w:p>
          <w:p>
            <w:pPr>
              <w:pStyle w:val="TAH"/>
              <w:jc w:val="left"/>
              <w:rPr>
                <w:rFonts w:ascii="Courier New" w:hAnsi="Courier New" w:cs="Courier New"/>
                <w:b w:val="false"/>
                <w:b w:val="false"/>
                <w:color w:val="000000"/>
                <w:sz w:val="20"/>
                <w:lang w:val="en-US" w:eastAsia="zh-CN"/>
              </w:rPr>
            </w:pPr>
            <w:r>
              <w:rPr>
                <w:rFonts w:cs="Courier New" w:ascii="Courier New" w:hAnsi="Courier New"/>
                <w:b w:val="false"/>
                <w:color w:val="000000"/>
                <w:sz w:val="20"/>
                <w:lang w:val="en-US" w:eastAsia="zh-CN"/>
              </w:rPr>
              <w:t>{</w:t>
            </w:r>
          </w:p>
          <w:p>
            <w:pPr>
              <w:pStyle w:val="TAH"/>
              <w:jc w:val="left"/>
              <w:rPr/>
            </w:pPr>
            <w:r>
              <w:rPr>
                <w:rFonts w:cs="Courier New" w:ascii="Courier New" w:hAnsi="Courier New"/>
                <w:b w:val="false"/>
                <w:color w:val="000000"/>
                <w:sz w:val="20"/>
                <w:lang w:val="en-US" w:eastAsia="zh-CN"/>
              </w:rPr>
              <w:t>success,</w:t>
            </w:r>
          </w:p>
          <w:p>
            <w:pPr>
              <w:pStyle w:val="TAH"/>
              <w:jc w:val="left"/>
              <w:rPr>
                <w:rFonts w:ascii="Courier New" w:hAnsi="Courier New" w:cs="Courier New"/>
                <w:b w:val="false"/>
                <w:b w:val="false"/>
                <w:color w:val="000000"/>
                <w:sz w:val="20"/>
                <w:lang w:val="en-US" w:eastAsia="zh-CN"/>
              </w:rPr>
            </w:pPr>
            <w:r>
              <w:rPr>
                <w:rFonts w:cs="Courier New" w:ascii="Courier New" w:hAnsi="Courier New"/>
                <w:b w:val="false"/>
                <w:color w:val="000000"/>
                <w:sz w:val="20"/>
                <w:lang w:val="en-US" w:eastAsia="zh-CN"/>
              </w:rPr>
              <w:t>failure,</w:t>
            </w:r>
          </w:p>
          <w:p>
            <w:pPr>
              <w:pStyle w:val="TAH"/>
              <w:jc w:val="left"/>
              <w:rPr/>
            </w:pPr>
            <w:r>
              <w:rPr>
                <w:rFonts w:cs="Courier New" w:ascii="Courier New" w:hAnsi="Courier New"/>
                <w:b w:val="false"/>
                <w:color w:val="000000"/>
                <w:sz w:val="20"/>
                <w:lang w:val="en-US" w:eastAsia="zh-CN"/>
              </w:rPr>
              <w:t xml:space="preserve">nEInformationIntersection, </w:t>
            </w:r>
          </w:p>
          <w:p>
            <w:pPr>
              <w:pStyle w:val="TAH"/>
              <w:jc w:val="left"/>
              <w:rPr>
                <w:rFonts w:ascii="Courier New" w:hAnsi="Courier New" w:cs="Courier New"/>
                <w:b w:val="false"/>
                <w:b w:val="false"/>
                <w:color w:val="000000"/>
                <w:sz w:val="20"/>
                <w:lang w:val="en-US" w:eastAsia="zh-CN"/>
              </w:rPr>
            </w:pPr>
            <w:r>
              <w:rPr>
                <w:rFonts w:cs="Courier New" w:ascii="Courier New" w:hAnsi="Courier New"/>
                <w:b w:val="false"/>
                <w:sz w:val="20"/>
              </w:rPr>
              <w:t>notAllowedBecauseOfOngoingSwmActivity</w:t>
            </w:r>
          </w:p>
          <w:p>
            <w:pPr>
              <w:pStyle w:val="Normal"/>
              <w:spacing w:before="0" w:after="0"/>
              <w:rPr>
                <w:rFonts w:ascii="Courier New" w:hAnsi="Courier New" w:cs="Courier New"/>
                <w:color w:val="000000"/>
                <w:lang w:val="en-US" w:eastAsia="zh-CN"/>
              </w:rPr>
            </w:pPr>
            <w:r>
              <w:rPr>
                <w:rFonts w:cs="Courier New" w:ascii="Courier New" w:hAnsi="Courier New"/>
                <w:color w:val="000000"/>
                <w:lang w:val="en-US" w:eastAsia="zh-CN"/>
              </w:rPr>
              <w:t>}</w:t>
            </w:r>
          </w:p>
        </w:tc>
        <w:tc>
          <w:tcPr>
            <w:tcW w:w="4210" w:type="dxa"/>
            <w:tcBorders>
              <w:top w:val="single" w:sz="4" w:space="0" w:color="000000"/>
              <w:left w:val="single" w:sz="4" w:space="0" w:color="000000"/>
              <w:bottom w:val="single" w:sz="4" w:space="0" w:color="000000"/>
              <w:right w:val="single" w:sz="4" w:space="0" w:color="000000"/>
            </w:tcBorders>
          </w:tcPr>
          <w:p>
            <w:pPr>
              <w:pStyle w:val="TAL"/>
              <w:rPr/>
            </w:pPr>
            <w:r>
              <w:rPr>
                <w:rFonts w:eastAsia="Arial"/>
                <w:color w:val="000000"/>
                <w:lang w:val="en-US"/>
              </w:rPr>
              <w:t xml:space="preserve"> </w:t>
            </w:r>
            <w:r>
              <w:rPr>
                <w:color w:val="000000"/>
                <w:lang w:val="en-US"/>
              </w:rPr>
              <w:t xml:space="preserve">If </w:t>
            </w:r>
            <w:r>
              <w:rPr>
                <w:rFonts w:cs="Courier;Courier New" w:ascii="Courier;Courier New" w:hAnsi="Courier;Courier New"/>
              </w:rPr>
              <w:t>result = success</w:t>
            </w:r>
            <w:r>
              <w:rPr>
                <w:color w:val="000000"/>
                <w:lang w:val="en-US"/>
              </w:rPr>
              <w:t xml:space="preserve"> , then parameter </w:t>
            </w:r>
            <w:r>
              <w:rPr>
                <w:rFonts w:cs="Courier;Courier New" w:ascii="Courier;Courier New" w:hAnsi="Courier;Courier New"/>
              </w:rPr>
              <w:t>id</w:t>
            </w:r>
            <w:r>
              <w:rPr>
                <w:color w:val="000000"/>
                <w:lang w:val="en-US"/>
              </w:rPr>
              <w:t xml:space="preserve"> contains the id of the created </w:t>
            </w:r>
            <w:r>
              <w:rPr>
                <w:rFonts w:cs="Courier New" w:ascii="Courier New" w:hAnsi="Courier New"/>
                <w:color w:val="000000"/>
                <w:lang w:val="en-US"/>
              </w:rPr>
              <w:t>swMProfile.</w:t>
            </w:r>
          </w:p>
          <w:p>
            <w:pPr>
              <w:pStyle w:val="TAL"/>
              <w:rPr/>
            </w:pPr>
            <w:r>
              <w:rPr>
                <w:color w:val="000000"/>
                <w:lang w:val="en-US"/>
              </w:rPr>
              <w:t xml:space="preserve">If </w:t>
            </w:r>
            <w:r>
              <w:rPr>
                <w:rFonts w:cs="Courier;Courier New" w:ascii="Courier;Courier New" w:hAnsi="Courier;Courier New"/>
              </w:rPr>
              <w:t>result = failure</w:t>
            </w:r>
            <w:r>
              <w:rPr>
                <w:color w:val="000000"/>
                <w:lang w:val="en-US"/>
              </w:rPr>
              <w:t xml:space="preserve"> , then parameter </w:t>
            </w:r>
            <w:r>
              <w:rPr>
                <w:rFonts w:cs="Courier;Courier New" w:ascii="Courier;Courier New" w:hAnsi="Courier;Courier New"/>
              </w:rPr>
              <w:t>id</w:t>
            </w:r>
            <w:r>
              <w:rPr>
                <w:color w:val="000000"/>
                <w:lang w:val="en-US"/>
              </w:rPr>
              <w:t xml:space="preserve"> is absent</w:t>
            </w:r>
            <w:r>
              <w:rPr>
                <w:rFonts w:cs="Courier New" w:ascii="Courier New" w:hAnsi="Courier New"/>
                <w:color w:val="000000"/>
                <w:lang w:val="en-US"/>
              </w:rPr>
              <w:t>.</w:t>
            </w:r>
          </w:p>
          <w:p>
            <w:pPr>
              <w:pStyle w:val="TAL"/>
              <w:rPr/>
            </w:pPr>
            <w:r>
              <w:rPr>
                <w:color w:val="000000"/>
                <w:lang w:val="en-US"/>
              </w:rPr>
              <w:t xml:space="preserve">If </w:t>
            </w:r>
            <w:r>
              <w:rPr>
                <w:rFonts w:cs="Courier;Courier New" w:ascii="Courier;Courier New" w:hAnsi="Courier;Courier New"/>
              </w:rPr>
              <w:t xml:space="preserve">result = </w:t>
            </w:r>
            <w:r>
              <w:rPr>
                <w:rFonts w:cs="Courier New" w:ascii="Courier New" w:hAnsi="Courier New"/>
                <w:color w:val="000000"/>
              </w:rPr>
              <w:t>nEInformationIntersection</w:t>
            </w:r>
            <w:r>
              <w:rPr>
                <w:color w:val="000000"/>
                <w:lang w:val="en-US"/>
              </w:rPr>
              <w:t xml:space="preserve">, then parameter </w:t>
            </w:r>
            <w:r>
              <w:rPr>
                <w:rFonts w:cs="Courier;Courier New" w:ascii="Courier;Courier New" w:hAnsi="Courier;Courier New"/>
              </w:rPr>
              <w:t>id</w:t>
            </w:r>
            <w:r>
              <w:rPr>
                <w:color w:val="000000"/>
                <w:lang w:val="en-US"/>
              </w:rPr>
              <w:t xml:space="preserve"> contains the id of a </w:t>
            </w:r>
            <w:r>
              <w:rPr>
                <w:rFonts w:cs="Courier New" w:ascii="Courier New" w:hAnsi="Courier New"/>
                <w:color w:val="000000"/>
                <w:lang w:val="en-US"/>
              </w:rPr>
              <w:t xml:space="preserve">swMProfile </w:t>
            </w:r>
            <w:r>
              <w:rPr>
                <w:color w:val="000000"/>
                <w:lang w:val="en-US"/>
              </w:rPr>
              <w:t xml:space="preserve">whose </w:t>
            </w:r>
            <w:r>
              <w:rPr>
                <w:rFonts w:cs="Courier New" w:ascii="Courier New" w:hAnsi="Courier New"/>
                <w:color w:val="000000"/>
                <w:lang w:val="en-US"/>
              </w:rPr>
              <w:t xml:space="preserve">nEInformation </w:t>
            </w:r>
            <w:r>
              <w:rPr>
                <w:color w:val="000000"/>
                <w:lang w:val="en-US"/>
              </w:rPr>
              <w:t xml:space="preserve">would intersect with the proposed </w:t>
            </w:r>
            <w:r>
              <w:rPr>
                <w:rFonts w:cs="Courier New" w:ascii="Courier New" w:hAnsi="Courier New"/>
                <w:color w:val="000000"/>
                <w:lang w:val="en-US"/>
              </w:rPr>
              <w:t xml:space="preserve">nEInformation </w:t>
            </w:r>
            <w:r>
              <w:rPr>
                <w:color w:val="000000"/>
                <w:lang w:val="en-US"/>
              </w:rPr>
              <w:t xml:space="preserve">for the new </w:t>
            </w:r>
            <w:r>
              <w:rPr>
                <w:rFonts w:cs="Courier New" w:ascii="Courier New" w:hAnsi="Courier New"/>
                <w:color w:val="000000"/>
                <w:lang w:val="en-US"/>
              </w:rPr>
              <w:t>swMProfile</w:t>
            </w:r>
            <w:r>
              <w:rPr>
                <w:color w:val="000000"/>
                <w:lang w:val="en-US"/>
              </w:rPr>
              <w:t xml:space="preserve">, which was not created in this case. </w:t>
            </w:r>
          </w:p>
          <w:p>
            <w:pPr>
              <w:pStyle w:val="TAL"/>
              <w:rPr/>
            </w:pPr>
            <w:r>
              <w:rPr>
                <w:color w:val="000000"/>
                <w:lang w:val="en-US"/>
              </w:rPr>
              <w:t xml:space="preserve">If </w:t>
            </w:r>
            <w:r>
              <w:rPr>
                <w:rFonts w:cs="Courier;Courier New" w:ascii="Courier;Courier New" w:hAnsi="Courier;Courier New"/>
              </w:rPr>
              <w:t>result = notAllowedBecauseOfOngoingSwmOperation</w:t>
            </w:r>
            <w:r>
              <w:rPr>
                <w:color w:val="000000"/>
                <w:lang w:val="en-US"/>
              </w:rPr>
              <w:t xml:space="preserve">, then parameter </w:t>
            </w:r>
            <w:r>
              <w:rPr>
                <w:rFonts w:cs="Courier;Courier New" w:ascii="Courier;Courier New" w:hAnsi="Courier;Courier New"/>
              </w:rPr>
              <w:t>id</w:t>
            </w:r>
            <w:r>
              <w:rPr>
                <w:color w:val="000000"/>
                <w:lang w:val="en-US"/>
              </w:rPr>
              <w:t xml:space="preserve"> is absent.</w:t>
            </w:r>
          </w:p>
        </w:tc>
      </w:tr>
    </w:tbl>
    <w:p>
      <w:pPr>
        <w:pStyle w:val="Normal"/>
        <w:rPr/>
      </w:pPr>
      <w:r>
        <w:rPr/>
      </w:r>
    </w:p>
    <w:p>
      <w:pPr>
        <w:pStyle w:val="Heading3"/>
        <w:rPr/>
      </w:pPr>
      <w:bookmarkStart w:id="97" w:name="__RefHeading___Toc335750020"/>
      <w:bookmarkEnd w:id="97"/>
      <w:r>
        <w:rPr/>
        <w:t>5.3.4</w:t>
        <w:tab/>
        <w:t xml:space="preserve">Operation </w:t>
      </w:r>
      <w:r>
        <w:rPr>
          <w:rFonts w:cs="Courier New" w:ascii="Courier New" w:hAnsi="Courier New"/>
        </w:rPr>
        <w:t xml:space="preserve">deleteSwMProfile </w:t>
      </w:r>
      <w:r>
        <w:rPr/>
        <w:t>(M)</w:t>
      </w:r>
    </w:p>
    <w:p>
      <w:pPr>
        <w:pStyle w:val="Heading4"/>
        <w:ind w:left="1418" w:hanging="1418"/>
        <w:rPr/>
      </w:pPr>
      <w:bookmarkStart w:id="98" w:name="__RefHeading___Toc335750021"/>
      <w:bookmarkEnd w:id="98"/>
      <w:r>
        <w:rPr/>
        <w:t>5.3.4.1</w:t>
        <w:tab/>
        <w:t>Definition</w:t>
      </w:r>
    </w:p>
    <w:p>
      <w:pPr>
        <w:pStyle w:val="Normal"/>
        <w:rPr>
          <w:lang w:val="en-US"/>
        </w:rPr>
      </w:pPr>
      <w:r>
        <w:rPr>
          <w:lang w:val="en-US"/>
        </w:rPr>
        <w:t>This operation allows the IRPManager to delete an instance of swMProfile.</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99" w:name="__RefHeading___Toc335750022"/>
      <w:bookmarkEnd w:id="99"/>
      <w:r>
        <w:rPr/>
        <w:t>5.3.4.2</w:t>
        <w:tab/>
        <w:t>Input parameters</w:t>
      </w:r>
    </w:p>
    <w:tbl>
      <w:tblPr>
        <w:tblW w:w="5537" w:type="dxa"/>
        <w:jc w:val="center"/>
        <w:tblInd w:w="0" w:type="dxa"/>
        <w:tblLayout w:type="fixed"/>
        <w:tblCellMar>
          <w:top w:w="0" w:type="dxa"/>
          <w:left w:w="28" w:type="dxa"/>
          <w:bottom w:w="0" w:type="dxa"/>
          <w:right w:w="28" w:type="dxa"/>
        </w:tblCellMar>
      </w:tblPr>
      <w:tblGrid>
        <w:gridCol w:w="1477"/>
        <w:gridCol w:w="787"/>
        <w:gridCol w:w="1467"/>
        <w:gridCol w:w="1806"/>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4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180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80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Identifier of swMprofile</w:t>
            </w:r>
          </w:p>
        </w:tc>
      </w:tr>
    </w:tbl>
    <w:p>
      <w:pPr>
        <w:pStyle w:val="Normal"/>
        <w:rPr/>
      </w:pPr>
      <w:r>
        <w:rPr/>
      </w:r>
    </w:p>
    <w:p>
      <w:pPr>
        <w:pStyle w:val="Heading4"/>
        <w:ind w:left="1418" w:hanging="1418"/>
        <w:rPr/>
      </w:pPr>
      <w:bookmarkStart w:id="100" w:name="__RefHeading___Toc335750023"/>
      <w:bookmarkEnd w:id="100"/>
      <w:r>
        <w:rPr/>
        <w:t>5.3.4.3</w:t>
        <w:tab/>
        <w:t>Output parameters</w:t>
      </w:r>
    </w:p>
    <w:tbl>
      <w:tblPr>
        <w:tblW w:w="5037" w:type="dxa"/>
        <w:jc w:val="center"/>
        <w:tblInd w:w="0" w:type="dxa"/>
        <w:tblLayout w:type="fixed"/>
        <w:tblCellMar>
          <w:top w:w="0" w:type="dxa"/>
          <w:left w:w="28" w:type="dxa"/>
          <w:bottom w:w="0" w:type="dxa"/>
          <w:right w:w="28" w:type="dxa"/>
        </w:tblCellMar>
      </w:tblPr>
      <w:tblGrid>
        <w:gridCol w:w="1477"/>
        <w:gridCol w:w="787"/>
        <w:gridCol w:w="1886"/>
        <w:gridCol w:w="887"/>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8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188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swM.result</w:t>
            </w:r>
          </w:p>
        </w:tc>
        <w:tc>
          <w:tcPr>
            <w:tcW w:w="887" w:type="dxa"/>
            <w:tcBorders>
              <w:top w:val="single" w:sz="4" w:space="0" w:color="000000"/>
              <w:left w:val="single" w:sz="4" w:space="0" w:color="000000"/>
              <w:bottom w:val="single" w:sz="4" w:space="0" w:color="000000"/>
              <w:right w:val="single" w:sz="4" w:space="0" w:color="000000"/>
            </w:tcBorders>
          </w:tcPr>
          <w:p>
            <w:pPr>
              <w:pStyle w:val="TAL"/>
              <w:snapToGrid w:val="false"/>
              <w:rPr>
                <w:sz w:val="18"/>
                <w:szCs w:val="18"/>
              </w:rPr>
            </w:pPr>
            <w:r>
              <w:rPr>
                <w:sz w:val="18"/>
                <w:szCs w:val="18"/>
              </w:rPr>
            </w:r>
          </w:p>
        </w:tc>
      </w:tr>
    </w:tbl>
    <w:p>
      <w:pPr>
        <w:pStyle w:val="Normal"/>
        <w:rPr/>
      </w:pPr>
      <w:r>
        <w:rPr/>
      </w:r>
      <w:r>
        <w:br w:type="page"/>
      </w:r>
    </w:p>
    <w:p>
      <w:pPr>
        <w:pStyle w:val="Heading3"/>
        <w:rPr/>
      </w:pPr>
      <w:bookmarkStart w:id="101" w:name="__RefHeading___Toc335750024"/>
      <w:bookmarkEnd w:id="101"/>
      <w:r>
        <w:rPr/>
        <w:t>5.3.5</w:t>
        <w:tab/>
        <w:t xml:space="preserve">Operation </w:t>
      </w:r>
      <w:r>
        <w:rPr>
          <w:rFonts w:cs="Courier New" w:ascii="Courier New" w:hAnsi="Courier New"/>
        </w:rPr>
        <w:t xml:space="preserve">listSwMProcesses </w:t>
      </w:r>
      <w:r>
        <w:rPr/>
        <w:t>(M)</w:t>
      </w:r>
    </w:p>
    <w:p>
      <w:pPr>
        <w:pStyle w:val="Heading4"/>
        <w:ind w:left="1418" w:hanging="1418"/>
        <w:rPr/>
      </w:pPr>
      <w:bookmarkStart w:id="102" w:name="__RefHeading___Toc335750025"/>
      <w:bookmarkEnd w:id="102"/>
      <w:r>
        <w:rPr/>
        <w:t>5.3.5.1</w:t>
        <w:tab/>
        <w:t>Definition</w:t>
      </w:r>
    </w:p>
    <w:p>
      <w:pPr>
        <w:pStyle w:val="Normal"/>
        <w:rPr>
          <w:lang w:val="en-US"/>
        </w:rPr>
      </w:pPr>
      <w:r>
        <w:rPr>
          <w:lang w:val="en-US"/>
        </w:rPr>
        <w:t xml:space="preserve">This operation allows the IRPManager to find out </w:t>
      </w:r>
      <w:r>
        <w:rPr>
          <w:color w:val="000000"/>
          <w:sz w:val="22"/>
          <w:szCs w:val="22"/>
          <w:lang w:val="en-US"/>
        </w:rPr>
        <w:t xml:space="preserve">the status of one or several </w:t>
      </w:r>
      <w:r>
        <w:rPr>
          <w:rFonts w:cs="Courier New" w:ascii="Courier New" w:hAnsi="Courier New"/>
        </w:rPr>
        <w:t xml:space="preserve">swMProcess </w:t>
      </w:r>
      <w:r>
        <w:rPr>
          <w:color w:val="000000"/>
          <w:sz w:val="22"/>
          <w:szCs w:val="22"/>
          <w:lang w:val="en-US"/>
        </w:rPr>
        <w:t>instances</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REQ_ASWM_FUN_4</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03" w:name="__RefHeading___Toc335750026"/>
      <w:bookmarkEnd w:id="103"/>
      <w:r>
        <w:rPr/>
        <w:t>5.3.5.2</w:t>
        <w:tab/>
        <w:t>Input parameters</w:t>
      </w:r>
    </w:p>
    <w:tbl>
      <w:tblPr>
        <w:tblW w:w="9697" w:type="dxa"/>
        <w:jc w:val="center"/>
        <w:tblInd w:w="0" w:type="dxa"/>
        <w:tblLayout w:type="fixed"/>
        <w:tblCellMar>
          <w:top w:w="0" w:type="dxa"/>
          <w:left w:w="28" w:type="dxa"/>
          <w:bottom w:w="0" w:type="dxa"/>
          <w:right w:w="28" w:type="dxa"/>
        </w:tblCellMar>
      </w:tblPr>
      <w:tblGrid>
        <w:gridCol w:w="1785"/>
        <w:gridCol w:w="787"/>
        <w:gridCol w:w="2217"/>
        <w:gridCol w:w="4908"/>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9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nEIdentification </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w:t>
            </w:r>
          </w:p>
        </w:tc>
        <w:tc>
          <w:tcPr>
            <w:tcW w:w="221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swM.nEIdentification </w:t>
            </w:r>
          </w:p>
        </w:tc>
        <w:tc>
          <w:tcPr>
            <w:tcW w:w="4908"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 xml:space="preserve">It describes for which NE the </w:t>
            </w:r>
            <w:r>
              <w:rPr>
                <w:rFonts w:cs="Courier New" w:ascii="Courier New" w:hAnsi="Courier New"/>
              </w:rPr>
              <w:t>swM</w:t>
            </w:r>
            <w:r>
              <w:rPr>
                <w:rFonts w:cs="Times New Roman" w:ascii="Times New Roman" w:hAnsi="Times New Roman"/>
              </w:rPr>
              <w:t>process</w:t>
            </w:r>
            <w:r>
              <w:rPr>
                <w:color w:val="000000"/>
                <w:sz w:val="22"/>
                <w:szCs w:val="22"/>
                <w:lang w:val="en-US"/>
              </w:rPr>
              <w:t xml:space="preserve"> </w:t>
            </w:r>
            <w:r>
              <w:rPr>
                <w:rFonts w:cs="Times New Roman" w:ascii="Times New Roman" w:hAnsi="Times New Roman"/>
              </w:rPr>
              <w:t xml:space="preserve">is to be listed. </w:t>
            </w:r>
          </w:p>
          <w:p>
            <w:pPr>
              <w:pStyle w:val="TAL"/>
              <w:rPr>
                <w:rFonts w:ascii="Times New Roman" w:hAnsi="Times New Roman" w:cs="Times New Roman"/>
              </w:rPr>
            </w:pPr>
            <w:r>
              <w:rPr>
                <w:rFonts w:cs="Times New Roman" w:ascii="Times New Roman" w:hAnsi="Times New Roman"/>
              </w:rPr>
            </w:r>
          </w:p>
          <w:p>
            <w:pPr>
              <w:pStyle w:val="TAL"/>
              <w:rPr>
                <w:rFonts w:ascii="Times New Roman" w:hAnsi="Times New Roman" w:cs="Times New Roman"/>
              </w:rPr>
            </w:pPr>
            <w:r>
              <w:rPr>
                <w:rFonts w:cs="Times New Roman" w:ascii="Times New Roman" w:hAnsi="Times New Roman"/>
              </w:rPr>
              <w:t xml:space="preserve">If this parameter is not present, all </w:t>
            </w:r>
            <w:r>
              <w:rPr>
                <w:rFonts w:cs="Courier New" w:ascii="Courier New" w:hAnsi="Courier New"/>
              </w:rPr>
              <w:t>swM</w:t>
            </w:r>
            <w:r>
              <w:rPr>
                <w:rFonts w:cs="Times New Roman" w:ascii="Times New Roman" w:hAnsi="Times New Roman"/>
              </w:rPr>
              <w:t>process</w:t>
            </w:r>
            <w:r>
              <w:rPr>
                <w:rFonts w:cs="Times New Roman" w:ascii="Times New Roman" w:hAnsi="Times New Roman"/>
                <w:color w:val="000000"/>
                <w:sz w:val="22"/>
                <w:szCs w:val="22"/>
                <w:lang w:val="en-US"/>
              </w:rPr>
              <w:t xml:space="preserve"> </w:t>
            </w:r>
            <w:r>
              <w:rPr>
                <w:rFonts w:cs="Times New Roman" w:ascii="Times New Roman" w:hAnsi="Times New Roman"/>
              </w:rPr>
              <w:t>instances are to be listed in the output.</w:t>
            </w:r>
          </w:p>
          <w:p>
            <w:pPr>
              <w:pStyle w:val="TAL"/>
              <w:rPr>
                <w:rFonts w:ascii="Times New Roman" w:hAnsi="Times New Roman" w:cs="Times New Roman"/>
              </w:rPr>
            </w:pPr>
            <w:r>
              <w:rPr>
                <w:rFonts w:cs="Times New Roman" w:ascii="Times New Roman" w:hAnsi="Times New Roman"/>
              </w:rPr>
            </w:r>
          </w:p>
        </w:tc>
      </w:tr>
    </w:tbl>
    <w:p>
      <w:pPr>
        <w:pStyle w:val="Normal"/>
        <w:rPr/>
      </w:pPr>
      <w:r>
        <w:rPr/>
      </w:r>
    </w:p>
    <w:p>
      <w:pPr>
        <w:pStyle w:val="Heading4"/>
        <w:ind w:left="1418" w:hanging="1418"/>
        <w:rPr/>
      </w:pPr>
      <w:bookmarkStart w:id="104" w:name="__RefHeading___Toc335750027"/>
      <w:bookmarkEnd w:id="104"/>
      <w:r>
        <w:rPr/>
        <w:t>5.3.5.3</w:t>
        <w:tab/>
        <w:t>Output parameters</w:t>
      </w:r>
    </w:p>
    <w:tbl>
      <w:tblPr>
        <w:tblW w:w="9697" w:type="dxa"/>
        <w:jc w:val="center"/>
        <w:tblInd w:w="0" w:type="dxa"/>
        <w:tblLayout w:type="fixed"/>
        <w:tblCellMar>
          <w:top w:w="0" w:type="dxa"/>
          <w:left w:w="28" w:type="dxa"/>
          <w:bottom w:w="0" w:type="dxa"/>
          <w:right w:w="28" w:type="dxa"/>
        </w:tblCellMar>
      </w:tblPr>
      <w:tblGrid>
        <w:gridCol w:w="1569"/>
        <w:gridCol w:w="787"/>
        <w:gridCol w:w="2001"/>
        <w:gridCol w:w="5340"/>
      </w:tblGrid>
      <w:tr>
        <w:trPr>
          <w:tblHeader w:val="true"/>
        </w:trPr>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3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swMprocessList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swM.swMprocessList</w:t>
            </w:r>
          </w:p>
        </w:tc>
        <w:tc>
          <w:tcPr>
            <w:tcW w:w="534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See 4.5</w:t>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2001"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swM.result</w:t>
            </w:r>
          </w:p>
        </w:tc>
        <w:tc>
          <w:tcPr>
            <w:tcW w:w="534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result=success</w:t>
            </w:r>
            <w:r>
              <w:rPr>
                <w:color w:val="000000"/>
                <w:szCs w:val="18"/>
                <w:lang w:val="en-US"/>
              </w:rPr>
              <w:t xml:space="preserve"> and empty </w:t>
            </w:r>
            <w:r>
              <w:rPr>
                <w:rFonts w:cs="Courier New" w:ascii="Courier New" w:hAnsi="Courier New"/>
                <w:szCs w:val="18"/>
              </w:rPr>
              <w:t>swMProcessList</w:t>
            </w:r>
            <w:r>
              <w:rPr>
                <w:color w:val="000000"/>
                <w:szCs w:val="18"/>
                <w:lang w:val="en-US"/>
              </w:rPr>
              <w:t xml:space="preserve"> mean: No instance found</w:t>
            </w:r>
          </w:p>
        </w:tc>
      </w:tr>
    </w:tbl>
    <w:p>
      <w:pPr>
        <w:pStyle w:val="Normal"/>
        <w:rPr/>
      </w:pPr>
      <w:r>
        <w:rPr/>
      </w:r>
    </w:p>
    <w:p>
      <w:pPr>
        <w:pStyle w:val="Heading3"/>
        <w:rPr/>
      </w:pPr>
      <w:bookmarkStart w:id="105" w:name="__RefHeading___Toc335750028"/>
      <w:bookmarkEnd w:id="105"/>
      <w:r>
        <w:rPr/>
        <w:t>5.3.6</w:t>
        <w:tab/>
        <w:t xml:space="preserve">Operation </w:t>
      </w:r>
      <w:r>
        <w:rPr>
          <w:rFonts w:cs="Courier New" w:ascii="Courier New" w:hAnsi="Courier New"/>
        </w:rPr>
        <w:t xml:space="preserve">resumeSwMProcess </w:t>
      </w:r>
      <w:r>
        <w:rPr/>
        <w:t>(M)</w:t>
      </w:r>
    </w:p>
    <w:p>
      <w:pPr>
        <w:pStyle w:val="Heading4"/>
        <w:ind w:left="1418" w:hanging="1418"/>
        <w:rPr/>
      </w:pPr>
      <w:bookmarkStart w:id="106" w:name="__RefHeading___Toc335750029"/>
      <w:bookmarkEnd w:id="106"/>
      <w:r>
        <w:rPr/>
        <w:t>5.3.6.1</w:t>
        <w:tab/>
        <w:t>Definition</w:t>
      </w:r>
    </w:p>
    <w:p>
      <w:pPr>
        <w:pStyle w:val="Normal"/>
        <w:rPr>
          <w:lang w:val="en-US"/>
        </w:rPr>
      </w:pPr>
      <w:r>
        <w:rPr>
          <w:lang w:val="en-US"/>
        </w:rPr>
        <w:t>This operation allows the IRPManager to resume a SW management process which currently has stopped at a stop point step.</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REQ_ASWM_FUN_3</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07" w:name="__RefHeading___Toc335750030"/>
      <w:bookmarkEnd w:id="107"/>
      <w:r>
        <w:rPr/>
        <w:t>5.3.6.2</w:t>
        <w:tab/>
        <w:t>Input parameters</w:t>
      </w:r>
    </w:p>
    <w:tbl>
      <w:tblPr>
        <w:tblW w:w="9697" w:type="dxa"/>
        <w:jc w:val="center"/>
        <w:tblInd w:w="0" w:type="dxa"/>
        <w:tblLayout w:type="fixed"/>
        <w:tblCellMar>
          <w:top w:w="0" w:type="dxa"/>
          <w:left w:w="28" w:type="dxa"/>
          <w:bottom w:w="0" w:type="dxa"/>
          <w:right w:w="28" w:type="dxa"/>
        </w:tblCellMar>
      </w:tblPr>
      <w:tblGrid>
        <w:gridCol w:w="1464"/>
        <w:gridCol w:w="787"/>
        <w:gridCol w:w="1569"/>
        <w:gridCol w:w="5877"/>
      </w:tblGrid>
      <w:tr>
        <w:trPr>
          <w:tblHeader w:val="true"/>
        </w:trPr>
        <w:tc>
          <w:tcPr>
            <w:tcW w:w="146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58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5877"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Identifier of swMprocess</w:t>
            </w:r>
          </w:p>
        </w:tc>
      </w:tr>
      <w:tr>
        <w:trPr/>
        <w:tc>
          <w:tcPr>
            <w:tcW w:w="146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lang w:eastAsia="zh-CN"/>
              </w:rPr>
            </w:pPr>
            <w:r>
              <w:rPr>
                <w:rFonts w:cs="Courier New" w:ascii="Courier New" w:hAnsi="Courier New"/>
                <w:sz w:val="18"/>
                <w:lang w:eastAsia="zh-CN"/>
              </w:rPr>
              <w:t>s</w:t>
            </w:r>
            <w:r>
              <w:rPr>
                <w:rFonts w:cs="Courier New" w:ascii="Courier New" w:hAnsi="Courier New"/>
                <w:sz w:val="18"/>
                <w:lang w:eastAsia="zh-CN"/>
              </w:rPr>
              <w:t>tartS</w:t>
            </w:r>
            <w:r>
              <w:rPr>
                <w:rFonts w:cs="Courier New" w:ascii="Courier New" w:hAnsi="Courier New"/>
                <w:sz w:val="18"/>
                <w:lang w:eastAsia="zh-CN"/>
              </w:rPr>
              <w:t>tepName</w:t>
            </w:r>
          </w:p>
        </w:tc>
        <w:tc>
          <w:tcPr>
            <w:tcW w:w="7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M</w:t>
            </w:r>
          </w:p>
        </w:tc>
        <w:tc>
          <w:tcPr>
            <w:tcW w:w="15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lang w:eastAsia="zh-CN"/>
              </w:rPr>
            </w:pPr>
            <w:r>
              <w:rPr>
                <w:rFonts w:cs="Courier New" w:ascii="Courier New" w:hAnsi="Courier New"/>
                <w:sz w:val="18"/>
                <w:lang w:eastAsia="zh-CN"/>
              </w:rPr>
              <w:t>swM.NameOfStep</w:t>
            </w:r>
          </w:p>
        </w:tc>
        <w:tc>
          <w:tcPr>
            <w:tcW w:w="58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sz w:val="18"/>
                <w:lang w:eastAsia="zh-CN"/>
              </w:rPr>
            </w:pPr>
            <w:r>
              <w:rPr>
                <w:sz w:val="18"/>
                <w:szCs w:val="18"/>
                <w:lang w:eastAsia="zh-CN"/>
              </w:rPr>
              <w:t>The start step for the resume operation.</w:t>
            </w:r>
            <w:r>
              <w:rPr>
                <w:color w:val="000000"/>
                <w:szCs w:val="18"/>
                <w:lang w:val="en-US" w:eastAsia="zh-CN"/>
              </w:rPr>
              <w:t xml:space="preserve"> </w:t>
            </w:r>
            <w:r>
              <w:rPr>
                <w:color w:val="000000"/>
                <w:szCs w:val="18"/>
                <w:lang w:val="en-US" w:eastAsia="zh-CN"/>
              </w:rPr>
              <w:br/>
            </w:r>
            <w:r>
              <w:rPr>
                <w:color w:val="000000"/>
                <w:sz w:val="18"/>
                <w:szCs w:val="18"/>
                <w:lang w:val="en-US" w:eastAsia="zh-CN"/>
              </w:rPr>
              <w:t xml:space="preserve">If the current process step is equal to the </w:t>
            </w:r>
            <w:r>
              <w:rPr>
                <w:rFonts w:cs="Courier New" w:ascii="Courier New" w:hAnsi="Courier New"/>
                <w:sz w:val="18"/>
                <w:szCs w:val="18"/>
              </w:rPr>
              <w:t>startStepName</w:t>
            </w:r>
            <w:r>
              <w:rPr>
                <w:color w:val="000000"/>
                <w:sz w:val="18"/>
                <w:szCs w:val="18"/>
                <w:lang w:val="en-US" w:eastAsia="zh-CN"/>
              </w:rPr>
              <w:t xml:space="preserve"> value,</w:t>
            </w:r>
            <w:r>
              <w:rPr>
                <w:color w:val="000000"/>
                <w:sz w:val="18"/>
                <w:szCs w:val="18"/>
                <w:lang w:val="en-US" w:eastAsia="zh-CN"/>
              </w:rPr>
              <w:t xml:space="preserve"> the process will start from </w:t>
            </w:r>
            <w:r>
              <w:rPr>
                <w:rFonts w:cs="Courier New" w:ascii="Courier New" w:hAnsi="Courier New"/>
                <w:sz w:val="18"/>
                <w:szCs w:val="18"/>
              </w:rPr>
              <w:t>startStepName</w:t>
            </w:r>
            <w:r>
              <w:rPr>
                <w:rFonts w:cs="Courier New" w:ascii="Courier New" w:hAnsi="Courier New"/>
                <w:sz w:val="18"/>
                <w:szCs w:val="18"/>
                <w:lang w:eastAsia="zh-CN"/>
              </w:rPr>
              <w:t>.</w:t>
            </w:r>
            <w:r>
              <w:rPr>
                <w:rFonts w:cs="Courier New" w:ascii="Courier New" w:hAnsi="Courier New"/>
                <w:sz w:val="18"/>
                <w:szCs w:val="18"/>
                <w:lang w:eastAsia="zh-CN"/>
              </w:rPr>
              <w:br/>
            </w:r>
            <w:r>
              <w:rPr>
                <w:color w:val="000000"/>
                <w:sz w:val="18"/>
                <w:szCs w:val="18"/>
                <w:lang w:val="en-US" w:eastAsia="zh-CN"/>
              </w:rPr>
              <w:t>If the</w:t>
            </w:r>
            <w:r>
              <w:rPr>
                <w:color w:val="000000"/>
                <w:sz w:val="18"/>
                <w:szCs w:val="18"/>
                <w:lang w:val="en-US" w:eastAsia="zh-CN"/>
              </w:rPr>
              <w:t xml:space="preserve"> current process step does</w:t>
            </w:r>
            <w:r>
              <w:rPr>
                <w:color w:val="000000"/>
                <w:sz w:val="18"/>
                <w:szCs w:val="18"/>
                <w:lang w:val="en-US" w:eastAsia="zh-CN"/>
              </w:rPr>
              <w:t xml:space="preserve"> not</w:t>
            </w:r>
            <w:r>
              <w:rPr>
                <w:color w:val="000000"/>
                <w:sz w:val="18"/>
                <w:szCs w:val="18"/>
                <w:lang w:val="en-US" w:eastAsia="zh-CN"/>
              </w:rPr>
              <w:t xml:space="preserve"> match the </w:t>
            </w:r>
            <w:r>
              <w:rPr>
                <w:rFonts w:cs="Courier New" w:ascii="Courier New" w:hAnsi="Courier New"/>
                <w:sz w:val="18"/>
                <w:szCs w:val="18"/>
              </w:rPr>
              <w:t>startStepName</w:t>
            </w:r>
            <w:r>
              <w:rPr>
                <w:color w:val="000000"/>
                <w:sz w:val="18"/>
                <w:szCs w:val="18"/>
                <w:lang w:val="en-US" w:eastAsia="zh-CN"/>
              </w:rPr>
              <w:t xml:space="preserve"> value, then </w:t>
            </w:r>
            <w:r>
              <w:rPr>
                <w:color w:val="000000"/>
                <w:sz w:val="18"/>
                <w:szCs w:val="18"/>
                <w:lang w:val="en-US" w:eastAsia="zh-CN"/>
              </w:rPr>
              <w:t>it</w:t>
            </w:r>
            <w:r>
              <w:rPr>
                <w:color w:val="000000"/>
                <w:sz w:val="18"/>
                <w:szCs w:val="18"/>
                <w:lang w:val="en-US" w:eastAsia="zh-CN"/>
              </w:rPr>
              <w:t xml:space="preserve"> </w:t>
            </w:r>
            <w:r>
              <w:rPr>
                <w:color w:val="000000"/>
                <w:sz w:val="18"/>
                <w:szCs w:val="18"/>
                <w:lang w:val="en-US" w:eastAsia="zh-CN"/>
              </w:rPr>
              <w:t>will be</w:t>
            </w:r>
            <w:r>
              <w:rPr>
                <w:color w:val="000000"/>
                <w:sz w:val="18"/>
                <w:szCs w:val="18"/>
                <w:lang w:val="en-US" w:eastAsia="zh-CN"/>
              </w:rPr>
              <w:t xml:space="preserve"> indicated in the </w:t>
            </w:r>
            <w:r>
              <w:rPr>
                <w:rFonts w:cs="Courier New" w:ascii="Courier New" w:hAnsi="Courier New"/>
                <w:sz w:val="18"/>
                <w:szCs w:val="18"/>
              </w:rPr>
              <w:t>result</w:t>
            </w:r>
            <w:r>
              <w:rPr>
                <w:color w:val="000000"/>
                <w:sz w:val="18"/>
                <w:szCs w:val="18"/>
                <w:lang w:val="en-US" w:eastAsia="zh-CN"/>
              </w:rPr>
              <w:t xml:space="preserve"> of the operation. Not matching </w:t>
            </w:r>
            <w:r>
              <w:rPr>
                <w:rFonts w:cs="Courier New" w:ascii="Courier New" w:hAnsi="Courier New"/>
                <w:sz w:val="18"/>
                <w:szCs w:val="18"/>
              </w:rPr>
              <w:t>s</w:t>
            </w:r>
            <w:r>
              <w:rPr>
                <w:rFonts w:cs="Courier New" w:ascii="Courier New" w:hAnsi="Courier New"/>
                <w:sz w:val="18"/>
                <w:szCs w:val="18"/>
                <w:lang w:eastAsia="zh-CN"/>
              </w:rPr>
              <w:t>tartS</w:t>
            </w:r>
            <w:r>
              <w:rPr>
                <w:rFonts w:cs="Courier New" w:ascii="Courier New" w:hAnsi="Courier New"/>
                <w:sz w:val="18"/>
                <w:szCs w:val="18"/>
              </w:rPr>
              <w:t>tepName</w:t>
            </w:r>
            <w:r>
              <w:rPr>
                <w:color w:val="000000"/>
                <w:sz w:val="18"/>
                <w:szCs w:val="18"/>
                <w:lang w:val="en-US" w:eastAsia="zh-CN"/>
              </w:rPr>
              <w:t xml:space="preserve"> value can either be the case that the process has already started from the specified step (i.e. request is too late) or that the process has not yet reached the specified step (i.e request is too early).</w:t>
            </w:r>
          </w:p>
        </w:tc>
      </w:tr>
    </w:tbl>
    <w:p>
      <w:pPr>
        <w:pStyle w:val="Normal"/>
        <w:rPr/>
      </w:pPr>
      <w:r>
        <w:rPr/>
      </w:r>
    </w:p>
    <w:p>
      <w:pPr>
        <w:pStyle w:val="Heading4"/>
        <w:ind w:left="1418" w:hanging="1418"/>
        <w:rPr/>
      </w:pPr>
      <w:bookmarkStart w:id="108" w:name="__RefHeading___Toc335750031"/>
      <w:bookmarkEnd w:id="108"/>
      <w:r>
        <w:rPr/>
        <w:t>5.3.6.3</w:t>
        <w:tab/>
        <w:t>Output parameters</w:t>
      </w:r>
    </w:p>
    <w:tbl>
      <w:tblPr>
        <w:tblW w:w="5037" w:type="dxa"/>
        <w:jc w:val="center"/>
        <w:tblInd w:w="0" w:type="dxa"/>
        <w:tblLayout w:type="fixed"/>
        <w:tblCellMar>
          <w:top w:w="0" w:type="dxa"/>
          <w:left w:w="28" w:type="dxa"/>
          <w:bottom w:w="0" w:type="dxa"/>
          <w:right w:w="28" w:type="dxa"/>
        </w:tblCellMar>
      </w:tblPr>
      <w:tblGrid>
        <w:gridCol w:w="1477"/>
        <w:gridCol w:w="787"/>
        <w:gridCol w:w="1886"/>
        <w:gridCol w:w="887"/>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8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188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swM.result</w:t>
            </w:r>
          </w:p>
        </w:tc>
        <w:tc>
          <w:tcPr>
            <w:tcW w:w="887" w:type="dxa"/>
            <w:tcBorders>
              <w:top w:val="single" w:sz="4" w:space="0" w:color="000000"/>
              <w:left w:val="single" w:sz="4" w:space="0" w:color="000000"/>
              <w:bottom w:val="single" w:sz="4" w:space="0" w:color="000000"/>
              <w:right w:val="single" w:sz="4" w:space="0" w:color="000000"/>
            </w:tcBorders>
          </w:tcPr>
          <w:p>
            <w:pPr>
              <w:pStyle w:val="TAL"/>
              <w:snapToGrid w:val="false"/>
              <w:rPr>
                <w:sz w:val="18"/>
                <w:szCs w:val="18"/>
              </w:rPr>
            </w:pPr>
            <w:r>
              <w:rPr>
                <w:sz w:val="18"/>
                <w:szCs w:val="18"/>
              </w:rPr>
            </w:r>
          </w:p>
        </w:tc>
      </w:tr>
    </w:tbl>
    <w:p>
      <w:pPr>
        <w:pStyle w:val="Normal"/>
        <w:rPr/>
      </w:pPr>
      <w:r>
        <w:rPr/>
      </w:r>
    </w:p>
    <w:p>
      <w:pPr>
        <w:pStyle w:val="Heading3"/>
        <w:rPr/>
      </w:pPr>
      <w:bookmarkStart w:id="109" w:name="__RefHeading___Toc335750032"/>
      <w:bookmarkEnd w:id="109"/>
      <w:r>
        <w:rPr>
          <w:lang w:val="sv-SE"/>
        </w:rPr>
        <w:t>5.3.7</w:t>
        <w:tab/>
        <w:t xml:space="preserve">Operation </w:t>
      </w:r>
      <w:r>
        <w:rPr>
          <w:rFonts w:cs="Courier New" w:ascii="Courier New" w:hAnsi="Courier New"/>
          <w:lang w:val="sv-SE"/>
        </w:rPr>
        <w:t xml:space="preserve">swFallback </w:t>
      </w:r>
      <w:r>
        <w:rPr>
          <w:lang w:val="sv-SE"/>
        </w:rPr>
        <w:t>(M)</w:t>
      </w:r>
    </w:p>
    <w:p>
      <w:pPr>
        <w:pStyle w:val="Heading4"/>
        <w:ind w:left="1418" w:hanging="1418"/>
        <w:rPr/>
      </w:pPr>
      <w:bookmarkStart w:id="110" w:name="__RefHeading___Toc335750033"/>
      <w:bookmarkEnd w:id="110"/>
      <w:r>
        <w:rPr>
          <w:lang w:val="sv-SE"/>
        </w:rPr>
        <w:t>5.3.7.1</w:t>
        <w:tab/>
        <w:t>Definition</w:t>
      </w:r>
    </w:p>
    <w:p>
      <w:pPr>
        <w:pStyle w:val="Normal"/>
        <w:rPr>
          <w:lang w:val="en-US"/>
        </w:rPr>
      </w:pPr>
      <w:r>
        <w:rPr>
          <w:lang w:val="en-US"/>
        </w:rPr>
        <w:t>This operation enables the IRPManager to initiate a SW fallback.</w:t>
      </w:r>
    </w:p>
    <w:p>
      <w:pPr>
        <w:pStyle w:val="Normal"/>
        <w:rPr>
          <w:lang w:val="en-US"/>
        </w:rPr>
      </w:pPr>
      <w:r>
        <w:rPr>
          <w:lang w:val="en-US"/>
        </w:rPr>
        <w:t>Information on Requirements Traceability:</w:t>
      </w:r>
    </w:p>
    <w:tbl>
      <w:tblPr>
        <w:tblW w:w="4451" w:type="dxa"/>
        <w:jc w:val="center"/>
        <w:tblInd w:w="0" w:type="dxa"/>
        <w:tblLayout w:type="fixed"/>
        <w:tblCellMar>
          <w:top w:w="0" w:type="dxa"/>
          <w:left w:w="28" w:type="dxa"/>
          <w:bottom w:w="0" w:type="dxa"/>
          <w:right w:w="108" w:type="dxa"/>
        </w:tblCellMar>
      </w:tblPr>
      <w:tblGrid>
        <w:gridCol w:w="1747"/>
        <w:gridCol w:w="173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73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73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REQ_SWM_FUN_6</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11" w:name="__RefHeading___Toc335750034"/>
      <w:bookmarkEnd w:id="111"/>
      <w:r>
        <w:rPr/>
        <w:t>5.3.7.2</w:t>
        <w:tab/>
        <w:t>Input parameters</w:t>
      </w:r>
    </w:p>
    <w:tbl>
      <w:tblPr>
        <w:tblW w:w="7690" w:type="dxa"/>
        <w:jc w:val="center"/>
        <w:tblInd w:w="0" w:type="dxa"/>
        <w:tblLayout w:type="fixed"/>
        <w:tblCellMar>
          <w:top w:w="0" w:type="dxa"/>
          <w:left w:w="28" w:type="dxa"/>
          <w:bottom w:w="0" w:type="dxa"/>
          <w:right w:w="28" w:type="dxa"/>
        </w:tblCellMar>
      </w:tblPr>
      <w:tblGrid>
        <w:gridCol w:w="1477"/>
        <w:gridCol w:w="787"/>
        <w:gridCol w:w="1467"/>
        <w:gridCol w:w="3959"/>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4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395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swM.filter</w:t>
            </w:r>
          </w:p>
        </w:tc>
        <w:tc>
          <w:tcPr>
            <w:tcW w:w="3959" w:type="dxa"/>
            <w:tcBorders>
              <w:top w:val="single" w:sz="4" w:space="0" w:color="000000"/>
              <w:left w:val="single" w:sz="4" w:space="0" w:color="000000"/>
              <w:bottom w:val="single" w:sz="4" w:space="0" w:color="000000"/>
              <w:right w:val="single" w:sz="4" w:space="0" w:color="000000"/>
            </w:tcBorders>
          </w:tcPr>
          <w:p>
            <w:pPr>
              <w:pStyle w:val="TAL"/>
              <w:rPr/>
            </w:pPr>
            <w:r>
              <w:rPr/>
              <w:t>To describe properties of the NEs to be selected</w:t>
            </w:r>
            <w:r>
              <w:rPr>
                <w:color w:val="000000"/>
                <w:lang w:val="en-US"/>
              </w:rPr>
              <w:t>.</w:t>
            </w:r>
          </w:p>
        </w:tc>
      </w:tr>
    </w:tbl>
    <w:p>
      <w:pPr>
        <w:pStyle w:val="Normal"/>
        <w:rPr/>
      </w:pPr>
      <w:r>
        <w:rPr/>
      </w:r>
    </w:p>
    <w:p>
      <w:pPr>
        <w:pStyle w:val="Heading4"/>
        <w:ind w:left="1418" w:hanging="1418"/>
        <w:rPr/>
      </w:pPr>
      <w:bookmarkStart w:id="112" w:name="__RefHeading___Toc335750035"/>
      <w:bookmarkEnd w:id="112"/>
      <w:r>
        <w:rPr/>
        <w:t>5.3.7.3</w:t>
        <w:tab/>
        <w:t>Output parameters</w:t>
      </w:r>
    </w:p>
    <w:tbl>
      <w:tblPr>
        <w:tblW w:w="9697" w:type="dxa"/>
        <w:jc w:val="center"/>
        <w:tblInd w:w="0" w:type="dxa"/>
        <w:tblLayout w:type="fixed"/>
        <w:tblCellMar>
          <w:top w:w="0" w:type="dxa"/>
          <w:left w:w="28" w:type="dxa"/>
          <w:bottom w:w="0" w:type="dxa"/>
          <w:right w:w="28" w:type="dxa"/>
        </w:tblCellMar>
      </w:tblPr>
      <w:tblGrid>
        <w:gridCol w:w="1268"/>
        <w:gridCol w:w="787"/>
        <w:gridCol w:w="1595"/>
        <w:gridCol w:w="6047"/>
      </w:tblGrid>
      <w:tr>
        <w:trPr>
          <w:tblHeader w:val="true"/>
        </w:trPr>
        <w:tc>
          <w:tcPr>
            <w:tcW w:w="126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59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60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nEList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swM.nEList</w:t>
            </w:r>
          </w:p>
          <w:p>
            <w:pPr>
              <w:pStyle w:val="Normal"/>
              <w:spacing w:before="0" w:after="0"/>
              <w:rPr>
                <w:rFonts w:ascii="Courier New" w:hAnsi="Courier New" w:cs="Courier New"/>
              </w:rPr>
            </w:pPr>
            <w:r>
              <w:rPr>
                <w:rFonts w:cs="Courier New" w:ascii="Courier New" w:hAnsi="Courier New"/>
              </w:rPr>
            </w:r>
          </w:p>
        </w:tc>
        <w:tc>
          <w:tcPr>
            <w:tcW w:w="6047" w:type="dxa"/>
            <w:tcBorders>
              <w:top w:val="single" w:sz="4" w:space="0" w:color="000000"/>
              <w:left w:val="single" w:sz="4" w:space="0" w:color="000000"/>
              <w:bottom w:val="single" w:sz="4" w:space="0" w:color="000000"/>
              <w:right w:val="single" w:sz="4" w:space="0" w:color="000000"/>
            </w:tcBorders>
          </w:tcPr>
          <w:p>
            <w:pPr>
              <w:pStyle w:val="TAL"/>
              <w:rPr/>
            </w:pPr>
            <w:r>
              <w:rPr/>
              <w:t>Each entry in the list contains:</w:t>
            </w:r>
          </w:p>
          <w:p>
            <w:pPr>
              <w:pStyle w:val="TAL"/>
              <w:rPr/>
            </w:pPr>
            <w:r>
              <w:rPr>
                <w:rFonts w:cs="Courier New" w:ascii="Courier New" w:hAnsi="Courier New"/>
              </w:rPr>
              <w:t>nEIdentification</w:t>
            </w:r>
          </w:p>
          <w:p>
            <w:pPr>
              <w:pStyle w:val="TAL"/>
              <w:rPr/>
            </w:pPr>
            <w:r>
              <w:rPr>
                <w:rFonts w:cs="Courier New" w:ascii="Courier New" w:hAnsi="Courier New"/>
              </w:rPr>
              <w:t>swFallbackStatus (</w:t>
            </w:r>
            <w:r>
              <w:rPr/>
              <w:t>values</w:t>
            </w:r>
            <w:r>
              <w:rPr>
                <w:rFonts w:cs="Courier New" w:ascii="Courier New" w:hAnsi="Courier New"/>
              </w:rPr>
              <w:t>: fallbackSuccessful, fallbackUnsuccessful)</w:t>
            </w:r>
          </w:p>
        </w:tc>
      </w:tr>
      <w:tr>
        <w:trPr/>
        <w:tc>
          <w:tcPr>
            <w:tcW w:w="126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9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swM.result</w:t>
            </w:r>
          </w:p>
          <w:p>
            <w:pPr>
              <w:pStyle w:val="Normal"/>
              <w:spacing w:before="0" w:after="0"/>
              <w:rPr>
                <w:rFonts w:ascii="Courier New" w:hAnsi="Courier New" w:cs="Courier New"/>
              </w:rPr>
            </w:pPr>
            <w:r>
              <w:rPr>
                <w:rFonts w:cs="Courier New" w:ascii="Courier New" w:hAnsi="Courier New"/>
              </w:rPr>
            </w:r>
          </w:p>
        </w:tc>
        <w:tc>
          <w:tcPr>
            <w:tcW w:w="6047" w:type="dxa"/>
            <w:tcBorders>
              <w:top w:val="single" w:sz="4" w:space="0" w:color="000000"/>
              <w:left w:val="single" w:sz="4" w:space="0" w:color="000000"/>
              <w:bottom w:val="single" w:sz="4" w:space="0" w:color="000000"/>
              <w:right w:val="single" w:sz="4" w:space="0" w:color="000000"/>
            </w:tcBorders>
          </w:tcPr>
          <w:p>
            <w:pPr>
              <w:pStyle w:val="TAL"/>
              <w:numPr>
                <w:ilvl w:val="0"/>
                <w:numId w:val="6"/>
              </w:numPr>
              <w:rPr>
                <w:rFonts w:ascii="Courier New" w:hAnsi="Courier New" w:cs="Courier New"/>
              </w:rPr>
            </w:pPr>
            <w:r>
              <w:rPr>
                <w:rFonts w:cs="Courier New" w:ascii="Courier New" w:hAnsi="Courier New"/>
              </w:rPr>
              <w:t>Success,</w:t>
            </w:r>
          </w:p>
          <w:p>
            <w:pPr>
              <w:pStyle w:val="TAL"/>
              <w:numPr>
                <w:ilvl w:val="0"/>
                <w:numId w:val="6"/>
              </w:numPr>
              <w:rPr/>
            </w:pPr>
            <w:r>
              <w:rPr>
                <w:rFonts w:cs="Courier New" w:ascii="Courier New" w:hAnsi="Courier New"/>
              </w:rPr>
              <w:t xml:space="preserve">Partly successful – swFallbackStatus </w:t>
            </w:r>
            <w:r>
              <w:rPr/>
              <w:t>is</w:t>
            </w:r>
            <w:r>
              <w:rPr>
                <w:rFonts w:cs="Courier New" w:ascii="Courier New" w:hAnsi="Courier New"/>
              </w:rPr>
              <w:t xml:space="preserve"> fallbackUnsuccessful </w:t>
            </w:r>
            <w:r>
              <w:rPr/>
              <w:t>for at least one NE</w:t>
            </w:r>
            <w:r>
              <w:rPr>
                <w:rFonts w:cs="Courier New" w:ascii="Courier New" w:hAnsi="Courier New"/>
              </w:rPr>
              <w:t xml:space="preserve"> </w:t>
            </w:r>
          </w:p>
          <w:p>
            <w:pPr>
              <w:pStyle w:val="TAL"/>
              <w:rPr>
                <w:rFonts w:ascii="Courier New" w:hAnsi="Courier New" w:cs="Courier New"/>
              </w:rPr>
            </w:pPr>
            <w:r>
              <w:rPr/>
              <w:t>and</w:t>
            </w:r>
            <w:r>
              <w:rPr>
                <w:rFonts w:cs="Courier New" w:ascii="Courier New" w:hAnsi="Courier New"/>
              </w:rPr>
              <w:t xml:space="preserve"> fallbackSuccessful </w:t>
            </w:r>
            <w:r>
              <w:rPr/>
              <w:t>for at least one other NE</w:t>
            </w:r>
          </w:p>
          <w:p>
            <w:pPr>
              <w:pStyle w:val="TAL"/>
              <w:numPr>
                <w:ilvl w:val="0"/>
                <w:numId w:val="11"/>
              </w:numPr>
              <w:rPr>
                <w:color w:val="000000"/>
                <w:lang w:val="en-US"/>
              </w:rPr>
            </w:pPr>
            <w:r>
              <w:rPr>
                <w:rFonts w:cs="Courier New" w:ascii="Courier New" w:hAnsi="Courier New"/>
              </w:rPr>
              <w:t>Failure</w:t>
            </w:r>
          </w:p>
          <w:p>
            <w:pPr>
              <w:pStyle w:val="TAL"/>
              <w:rPr>
                <w:color w:val="000000"/>
                <w:lang w:val="en-US"/>
              </w:rPr>
            </w:pPr>
            <w:r>
              <w:rPr>
                <w:color w:val="000000"/>
                <w:lang w:val="en-US"/>
              </w:rPr>
            </w:r>
          </w:p>
          <w:p>
            <w:pPr>
              <w:pStyle w:val="TAL"/>
              <w:rPr>
                <w:color w:val="000000"/>
                <w:lang w:val="en-US"/>
              </w:rPr>
            </w:pPr>
            <w:r>
              <w:rPr/>
              <w:t>Empty</w:t>
            </w:r>
            <w:r>
              <w:rPr>
                <w:rFonts w:cs="Courier New" w:ascii="Courier New" w:hAnsi="Courier New"/>
              </w:rPr>
              <w:t xml:space="preserve"> NEList </w:t>
            </w:r>
            <w:r>
              <w:rPr/>
              <w:t>and</w:t>
            </w:r>
            <w:r>
              <w:rPr>
                <w:rFonts w:cs="Courier New" w:ascii="Courier New" w:hAnsi="Courier New"/>
              </w:rPr>
              <w:t xml:space="preserve"> Result=Success </w:t>
            </w:r>
            <w:r>
              <w:rPr/>
              <w:t>means: No NEs fulfilling filter were found.</w:t>
            </w:r>
          </w:p>
        </w:tc>
      </w:tr>
    </w:tbl>
    <w:p>
      <w:pPr>
        <w:pStyle w:val="Normal"/>
        <w:rPr/>
      </w:pPr>
      <w:r>
        <w:rPr/>
      </w:r>
      <w:r>
        <w:br w:type="page"/>
      </w:r>
    </w:p>
    <w:p>
      <w:pPr>
        <w:pStyle w:val="Heading3"/>
        <w:rPr/>
      </w:pPr>
      <w:bookmarkStart w:id="113" w:name="__RefHeading___Toc335750036"/>
      <w:bookmarkEnd w:id="113"/>
      <w:r>
        <w:rPr/>
        <w:t>5.3.8</w:t>
        <w:tab/>
        <w:t xml:space="preserve">Operation </w:t>
      </w:r>
      <w:r>
        <w:rPr>
          <w:rFonts w:cs="Courier New" w:ascii="Courier New" w:hAnsi="Courier New"/>
        </w:rPr>
        <w:t xml:space="preserve">terminateSwMProcess </w:t>
      </w:r>
      <w:r>
        <w:rPr/>
        <w:t>(M)</w:t>
      </w:r>
    </w:p>
    <w:p>
      <w:pPr>
        <w:pStyle w:val="Heading4"/>
        <w:ind w:left="1418" w:hanging="1418"/>
        <w:rPr/>
      </w:pPr>
      <w:bookmarkStart w:id="114" w:name="__RefHeading___Toc335750037"/>
      <w:bookmarkEnd w:id="114"/>
      <w:r>
        <w:rPr/>
        <w:t>5.3.8.1</w:t>
        <w:tab/>
        <w:t>Definition</w:t>
      </w:r>
    </w:p>
    <w:p>
      <w:pPr>
        <w:pStyle w:val="Normal"/>
        <w:rPr>
          <w:lang w:val="en-US"/>
        </w:rPr>
      </w:pPr>
      <w:r>
        <w:rPr>
          <w:lang w:val="en-US"/>
        </w:rPr>
        <w:t>This operation allows the IRPManager to terminate a SW management process which is currently ongoing.</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REQ_ASWM_FUN_6</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15" w:name="__RefHeading___Toc335750038"/>
      <w:bookmarkEnd w:id="115"/>
      <w:r>
        <w:rPr>
          <w:lang w:val="sv-SE"/>
        </w:rPr>
        <w:t>5.3.8</w:t>
      </w:r>
      <w:r>
        <w:rPr/>
        <w:t>.2</w:t>
        <w:tab/>
        <w:t>Input parameters</w:t>
      </w:r>
    </w:p>
    <w:tbl>
      <w:tblPr>
        <w:tblW w:w="5697" w:type="dxa"/>
        <w:jc w:val="center"/>
        <w:tblInd w:w="0" w:type="dxa"/>
        <w:tblLayout w:type="fixed"/>
        <w:tblCellMar>
          <w:top w:w="0" w:type="dxa"/>
          <w:left w:w="28" w:type="dxa"/>
          <w:bottom w:w="0" w:type="dxa"/>
          <w:right w:w="28" w:type="dxa"/>
        </w:tblCellMar>
      </w:tblPr>
      <w:tblGrid>
        <w:gridCol w:w="1477"/>
        <w:gridCol w:w="787"/>
        <w:gridCol w:w="1467"/>
        <w:gridCol w:w="1966"/>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4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196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96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Identifier of swMprocess</w:t>
            </w:r>
            <w:r>
              <w:rPr/>
              <w:t xml:space="preserve"> </w:t>
            </w:r>
            <w:r>
              <w:rPr>
                <w:color w:val="000000"/>
                <w:lang w:val="en-US"/>
              </w:rPr>
              <w:t>.</w:t>
            </w:r>
          </w:p>
        </w:tc>
      </w:tr>
    </w:tbl>
    <w:p>
      <w:pPr>
        <w:pStyle w:val="Normal"/>
        <w:rPr/>
      </w:pPr>
      <w:r>
        <w:rPr/>
      </w:r>
    </w:p>
    <w:p>
      <w:pPr>
        <w:pStyle w:val="Heading4"/>
        <w:ind w:left="1418" w:hanging="1418"/>
        <w:rPr/>
      </w:pPr>
      <w:bookmarkStart w:id="116" w:name="__RefHeading___Toc335750039"/>
      <w:bookmarkEnd w:id="116"/>
      <w:r>
        <w:rPr>
          <w:lang w:val="sv-SE"/>
        </w:rPr>
        <w:t>5.3.8</w:t>
      </w:r>
      <w:r>
        <w:rPr/>
        <w:t>.3</w:t>
        <w:tab/>
        <w:t>Output parameters</w:t>
      </w:r>
    </w:p>
    <w:tbl>
      <w:tblPr>
        <w:tblW w:w="5037" w:type="dxa"/>
        <w:jc w:val="center"/>
        <w:tblInd w:w="0" w:type="dxa"/>
        <w:tblLayout w:type="fixed"/>
        <w:tblCellMar>
          <w:top w:w="0" w:type="dxa"/>
          <w:left w:w="28" w:type="dxa"/>
          <w:bottom w:w="0" w:type="dxa"/>
          <w:right w:w="28" w:type="dxa"/>
        </w:tblCellMar>
      </w:tblPr>
      <w:tblGrid>
        <w:gridCol w:w="1477"/>
        <w:gridCol w:w="787"/>
        <w:gridCol w:w="1886"/>
        <w:gridCol w:w="887"/>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8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8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rPr>
              <w:t>swM.result</w:t>
            </w:r>
          </w:p>
        </w:tc>
        <w:tc>
          <w:tcPr>
            <w:tcW w:w="8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r>
        <w:br w:type="page"/>
      </w:r>
    </w:p>
    <w:p>
      <w:pPr>
        <w:pStyle w:val="Heading2"/>
        <w:rPr/>
      </w:pPr>
      <w:bookmarkStart w:id="117" w:name="__RefHeading___Toc335750040"/>
      <w:bookmarkEnd w:id="117"/>
      <w:r>
        <w:rPr/>
        <w:t>5.4</w:t>
        <w:tab/>
        <w:t>SwMIRPOperations_2 Interface (O)</w:t>
      </w:r>
    </w:p>
    <w:p>
      <w:pPr>
        <w:pStyle w:val="Heading3"/>
        <w:rPr/>
      </w:pPr>
      <w:bookmarkStart w:id="118" w:name="__RefHeading___Toc335750041"/>
      <w:bookmarkEnd w:id="118"/>
      <w:r>
        <w:rPr/>
        <w:t>5.4.1</w:t>
        <w:tab/>
        <w:t xml:space="preserve">Operation </w:t>
      </w:r>
      <w:r>
        <w:rPr>
          <w:rFonts w:cs="Courier New" w:ascii="Courier New" w:hAnsi="Courier New"/>
        </w:rPr>
        <w:t xml:space="preserve">changeSwMProfile </w:t>
      </w:r>
      <w:r>
        <w:rPr/>
        <w:t>(O)</w:t>
      </w:r>
    </w:p>
    <w:p>
      <w:pPr>
        <w:pStyle w:val="Heading4"/>
        <w:ind w:left="1418" w:hanging="1418"/>
        <w:rPr/>
      </w:pPr>
      <w:bookmarkStart w:id="119" w:name="__RefHeading___Toc335750042"/>
      <w:bookmarkEnd w:id="119"/>
      <w:r>
        <w:rPr/>
        <w:t>5.4.1.1</w:t>
        <w:tab/>
        <w:t>Definition</w:t>
      </w:r>
    </w:p>
    <w:p>
      <w:pPr>
        <w:pStyle w:val="Normal"/>
        <w:rPr>
          <w:lang w:val="en-US"/>
        </w:rPr>
      </w:pPr>
      <w:r>
        <w:rPr>
          <w:lang w:val="en-US"/>
        </w:rPr>
        <w:t>This operation allows the IRPManager to change an instance of SwMProfile.</w:t>
      </w:r>
    </w:p>
    <w:p>
      <w:pPr>
        <w:pStyle w:val="Normal"/>
        <w:rPr/>
      </w:pPr>
      <w:r>
        <w:rPr>
          <w:lang w:val="en-US"/>
        </w:rPr>
        <w:t>A change in a profile which was already used at the start of an swMProcess does not affect that swMProcess (which is run to its completion according to the former version of the profile.</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20" w:name="__RefHeading___Toc335750043"/>
      <w:bookmarkEnd w:id="120"/>
      <w:r>
        <w:rPr/>
        <w:t>5.4.1.2</w:t>
        <w:tab/>
        <w:t>Input parameters</w:t>
      </w:r>
    </w:p>
    <w:tbl>
      <w:tblPr>
        <w:tblW w:w="9697" w:type="dxa"/>
        <w:jc w:val="center"/>
        <w:tblInd w:w="0" w:type="dxa"/>
        <w:tblLayout w:type="fixed"/>
        <w:tblCellMar>
          <w:top w:w="0" w:type="dxa"/>
          <w:left w:w="28" w:type="dxa"/>
          <w:bottom w:w="0" w:type="dxa"/>
          <w:right w:w="28" w:type="dxa"/>
        </w:tblCellMar>
      </w:tblPr>
      <w:tblGrid>
        <w:gridCol w:w="3513"/>
        <w:gridCol w:w="787"/>
        <w:gridCol w:w="3945"/>
        <w:gridCol w:w="1452"/>
      </w:tblGrid>
      <w:tr>
        <w:trPr>
          <w:tblHeader w:val="true"/>
        </w:trPr>
        <w:tc>
          <w:tcPr>
            <w:tcW w:w="35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94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14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452"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Identifier of swMprofile</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swM.nEInformation</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swM.swVersionToBeInstalled </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stepsAndSelectedStopPointList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swM.stepsAndSelectedStopPointList </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swM.selectedFinalAdministrativeState</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See 4.5</w:t>
            </w:r>
          </w:p>
        </w:tc>
      </w:tr>
    </w:tbl>
    <w:p>
      <w:pPr>
        <w:pStyle w:val="Normal"/>
        <w:rPr/>
      </w:pPr>
      <w:r>
        <w:rPr/>
      </w:r>
    </w:p>
    <w:p>
      <w:pPr>
        <w:pStyle w:val="Heading4"/>
        <w:ind w:left="1418" w:hanging="1418"/>
        <w:rPr/>
      </w:pPr>
      <w:bookmarkStart w:id="121" w:name="__RefHeading___Toc335750044"/>
      <w:bookmarkEnd w:id="121"/>
      <w:r>
        <w:rPr/>
        <w:t>5.4.1.3</w:t>
        <w:tab/>
        <w:t>Output parameters</w:t>
      </w:r>
    </w:p>
    <w:tbl>
      <w:tblPr>
        <w:tblW w:w="11603" w:type="dxa"/>
        <w:jc w:val="center"/>
        <w:tblInd w:w="0" w:type="dxa"/>
        <w:tblLayout w:type="fixed"/>
        <w:tblCellMar>
          <w:top w:w="0" w:type="dxa"/>
          <w:left w:w="28" w:type="dxa"/>
          <w:bottom w:w="0" w:type="dxa"/>
          <w:right w:w="28" w:type="dxa"/>
        </w:tblCellMar>
      </w:tblPr>
      <w:tblGrid>
        <w:gridCol w:w="2217"/>
        <w:gridCol w:w="787"/>
        <w:gridCol w:w="4497"/>
        <w:gridCol w:w="4102"/>
      </w:tblGrid>
      <w:tr>
        <w:trPr>
          <w:tblHeader w:val="true"/>
        </w:trPr>
        <w:tc>
          <w:tcPr>
            <w:tcW w:w="22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4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1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497" w:type="dxa"/>
            <w:tcBorders>
              <w:top w:val="single" w:sz="4" w:space="0" w:color="000000"/>
              <w:left w:val="single" w:sz="4" w:space="0" w:color="000000"/>
              <w:bottom w:val="single" w:sz="4" w:space="0" w:color="000000"/>
              <w:right w:val="single" w:sz="4" w:space="0" w:color="000000"/>
            </w:tcBorders>
          </w:tcPr>
          <w:p>
            <w:pPr>
              <w:pStyle w:val="TAH"/>
              <w:jc w:val="left"/>
              <w:rPr>
                <w:rFonts w:ascii="Courier New" w:hAnsi="Courier New" w:cs="Courier New"/>
                <w:b w:val="false"/>
                <w:b w:val="false"/>
              </w:rPr>
            </w:pPr>
            <w:r>
              <w:rPr>
                <w:rFonts w:eastAsia="Courier New" w:cs="Courier New" w:ascii="Courier New" w:hAnsi="Courier New"/>
                <w:b w:val="false"/>
              </w:rPr>
              <w:t xml:space="preserve"> </w:t>
            </w:r>
            <w:r>
              <w:rPr>
                <w:rFonts w:cs="Courier New" w:ascii="Courier New" w:hAnsi="Courier New"/>
                <w:b w:val="false"/>
              </w:rPr>
              <w:t>ENUM</w:t>
            </w:r>
          </w:p>
          <w:p>
            <w:pPr>
              <w:pStyle w:val="TAH"/>
              <w:jc w:val="left"/>
              <w:rPr>
                <w:rFonts w:ascii="Courier New" w:hAnsi="Courier New" w:cs="Courier New"/>
                <w:b w:val="false"/>
                <w:b w:val="false"/>
                <w:color w:val="000000"/>
                <w:sz w:val="20"/>
                <w:lang w:val="en-US" w:eastAsia="zh-CN"/>
              </w:rPr>
            </w:pPr>
            <w:r>
              <w:rPr>
                <w:rFonts w:cs="Courier New" w:ascii="Courier New" w:hAnsi="Courier New"/>
                <w:b w:val="false"/>
                <w:color w:val="000000"/>
                <w:sz w:val="20"/>
                <w:lang w:val="en-US" w:eastAsia="zh-CN"/>
              </w:rPr>
              <w:t>{</w:t>
            </w:r>
          </w:p>
          <w:p>
            <w:pPr>
              <w:pStyle w:val="TAH"/>
              <w:jc w:val="left"/>
              <w:rPr/>
            </w:pPr>
            <w:r>
              <w:rPr>
                <w:rFonts w:cs="Courier New" w:ascii="Courier New" w:hAnsi="Courier New"/>
                <w:b w:val="false"/>
                <w:color w:val="000000"/>
                <w:sz w:val="20"/>
                <w:lang w:val="en-US" w:eastAsia="zh-CN"/>
              </w:rPr>
              <w:t>success,</w:t>
            </w:r>
          </w:p>
          <w:p>
            <w:pPr>
              <w:pStyle w:val="TAH"/>
              <w:jc w:val="left"/>
              <w:rPr/>
            </w:pPr>
            <w:r>
              <w:rPr>
                <w:rFonts w:cs="Courier New" w:ascii="Courier New" w:hAnsi="Courier New"/>
                <w:b w:val="false"/>
                <w:color w:val="000000"/>
                <w:sz w:val="20"/>
                <w:lang w:val="en-US" w:eastAsia="zh-CN"/>
              </w:rPr>
              <w:t>failure,</w:t>
            </w:r>
          </w:p>
          <w:p>
            <w:pPr>
              <w:pStyle w:val="TAH"/>
              <w:jc w:val="left"/>
              <w:rPr/>
            </w:pPr>
            <w:r>
              <w:rPr>
                <w:rFonts w:cs="Courier New" w:ascii="Courier New" w:hAnsi="Courier New"/>
                <w:b w:val="false"/>
                <w:color w:val="000000"/>
                <w:sz w:val="20"/>
                <w:lang w:val="en-US" w:eastAsia="zh-CN"/>
              </w:rPr>
              <w:t xml:space="preserve">nEInformationIntersection, </w:t>
            </w:r>
          </w:p>
          <w:p>
            <w:pPr>
              <w:pStyle w:val="TAH"/>
              <w:jc w:val="left"/>
              <w:rPr>
                <w:rFonts w:ascii="Courier New" w:hAnsi="Courier New" w:cs="Courier New"/>
                <w:b w:val="false"/>
                <w:b w:val="false"/>
                <w:color w:val="000000"/>
                <w:sz w:val="20"/>
                <w:lang w:val="en-US" w:eastAsia="zh-CN"/>
              </w:rPr>
            </w:pPr>
            <w:r>
              <w:rPr>
                <w:rFonts w:cs="Courier New" w:ascii="Courier New" w:hAnsi="Courier New"/>
                <w:b w:val="false"/>
                <w:sz w:val="20"/>
              </w:rPr>
              <w:t>notAllowedBecauseOfOngoingSwmActivity</w:t>
            </w:r>
          </w:p>
          <w:p>
            <w:pPr>
              <w:pStyle w:val="Normal"/>
              <w:spacing w:before="0" w:after="0"/>
              <w:rPr>
                <w:rFonts w:ascii="Courier New" w:hAnsi="Courier New" w:cs="Courier New"/>
                <w:color w:val="000000"/>
                <w:lang w:val="en-US" w:eastAsia="zh-CN"/>
              </w:rPr>
            </w:pPr>
            <w:r>
              <w:rPr>
                <w:rFonts w:cs="Courier New" w:ascii="Courier New" w:hAnsi="Courier New"/>
                <w:color w:val="000000"/>
                <w:lang w:val="en-US" w:eastAsia="zh-CN"/>
              </w:rPr>
              <w:t>}</w:t>
            </w:r>
          </w:p>
        </w:tc>
        <w:tc>
          <w:tcPr>
            <w:tcW w:w="4102"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 xml:space="preserve">If </w:t>
            </w:r>
            <w:r>
              <w:rPr>
                <w:rFonts w:cs="Courier;Courier New" w:ascii="Courier;Courier New" w:hAnsi="Courier;Courier New"/>
              </w:rPr>
              <w:t>result = success</w:t>
            </w:r>
            <w:r>
              <w:rPr>
                <w:color w:val="000000"/>
                <w:lang w:val="en-US"/>
              </w:rPr>
              <w:t xml:space="preserve"> or </w:t>
            </w:r>
            <w:r>
              <w:rPr>
                <w:rFonts w:cs="Courier;Courier New" w:ascii="Courier;Courier New" w:hAnsi="Courier;Courier New"/>
              </w:rPr>
              <w:t>failure</w:t>
            </w:r>
            <w:r>
              <w:rPr>
                <w:color w:val="000000"/>
                <w:lang w:val="en-US"/>
              </w:rPr>
              <w:t xml:space="preserve"> , then parameter </w:t>
            </w:r>
            <w:r>
              <w:rPr>
                <w:rFonts w:cs="Courier;Courier New" w:ascii="Courier;Courier New" w:hAnsi="Courier;Courier New"/>
              </w:rPr>
              <w:t>id</w:t>
            </w:r>
            <w:r>
              <w:rPr>
                <w:color w:val="000000"/>
                <w:lang w:val="en-US"/>
              </w:rPr>
              <w:t xml:space="preserve"> may be absent or contain the id of the changed </w:t>
            </w:r>
            <w:r>
              <w:rPr>
                <w:rFonts w:cs="Courier New" w:ascii="Courier New" w:hAnsi="Courier New"/>
                <w:color w:val="000000"/>
                <w:lang w:val="en-US"/>
              </w:rPr>
              <w:t>swM</w:t>
            </w:r>
            <w:r>
              <w:rPr>
                <w:rFonts w:cs="Times New Roman" w:ascii="Times New Roman" w:hAnsi="Times New Roman"/>
                <w:color w:val="000000"/>
                <w:lang w:val="en-US"/>
              </w:rPr>
              <w:t>profile</w:t>
            </w:r>
            <w:r>
              <w:rPr>
                <w:rFonts w:cs="Courier New" w:ascii="Courier New" w:hAnsi="Courier New"/>
                <w:color w:val="000000"/>
                <w:lang w:val="en-US"/>
              </w:rPr>
              <w:t>.</w:t>
            </w:r>
          </w:p>
          <w:p>
            <w:pPr>
              <w:pStyle w:val="TAL"/>
              <w:rPr>
                <w:color w:val="000000"/>
                <w:lang w:val="en-US"/>
              </w:rPr>
            </w:pPr>
            <w:r>
              <w:rPr>
                <w:color w:val="000000"/>
                <w:lang w:val="en-US"/>
              </w:rPr>
              <w:t xml:space="preserve">If </w:t>
            </w:r>
            <w:r>
              <w:rPr>
                <w:rFonts w:cs="Courier;Courier New" w:ascii="Courier;Courier New" w:hAnsi="Courier;Courier New"/>
              </w:rPr>
              <w:t xml:space="preserve">result = </w:t>
            </w:r>
            <w:r>
              <w:rPr>
                <w:rFonts w:cs="Courier New" w:ascii="Courier New" w:hAnsi="Courier New"/>
                <w:color w:val="000000"/>
              </w:rPr>
              <w:t>nEInformationIntersection</w:t>
            </w:r>
            <w:r>
              <w:rPr>
                <w:color w:val="000000"/>
                <w:lang w:val="en-US"/>
              </w:rPr>
              <w:t xml:space="preserve">, then parameter </w:t>
            </w:r>
            <w:r>
              <w:rPr>
                <w:rFonts w:cs="Courier;Courier New" w:ascii="Courier;Courier New" w:hAnsi="Courier;Courier New"/>
              </w:rPr>
              <w:t>conflictingProfileId</w:t>
            </w:r>
            <w:r>
              <w:rPr>
                <w:color w:val="000000"/>
                <w:lang w:val="en-US"/>
              </w:rPr>
              <w:t xml:space="preserve"> contains the id of a SwMProfile ”A” whose </w:t>
            </w:r>
            <w:r>
              <w:rPr>
                <w:rFonts w:cs="Courier New" w:ascii="Courier New" w:hAnsi="Courier New"/>
                <w:color w:val="000000"/>
                <w:lang w:val="en-US"/>
              </w:rPr>
              <w:t xml:space="preserve">nEInformation </w:t>
            </w:r>
            <w:r>
              <w:rPr>
                <w:color w:val="000000"/>
                <w:lang w:val="en-US"/>
              </w:rPr>
              <w:t xml:space="preserve">would intersect with the proposed </w:t>
            </w:r>
            <w:r>
              <w:rPr>
                <w:rFonts w:cs="Courier New" w:ascii="Courier New" w:hAnsi="Courier New"/>
                <w:color w:val="000000"/>
                <w:lang w:val="en-US"/>
              </w:rPr>
              <w:t xml:space="preserve">nEInformation </w:t>
            </w:r>
            <w:r>
              <w:rPr>
                <w:color w:val="000000"/>
                <w:lang w:val="en-US"/>
              </w:rPr>
              <w:t xml:space="preserve">for the SwMProfile”B” = input parameter </w:t>
            </w:r>
            <w:r>
              <w:rPr>
                <w:rFonts w:cs="Courier New" w:ascii="Courier New" w:hAnsi="Courier New"/>
              </w:rPr>
              <w:t xml:space="preserve">id. </w:t>
            </w:r>
            <w:r>
              <w:rPr>
                <w:color w:val="000000"/>
                <w:lang w:val="en-US"/>
              </w:rPr>
              <w:t>SwMProfile”B” will not be changed in this case.</w:t>
            </w:r>
          </w:p>
          <w:p>
            <w:pPr>
              <w:pStyle w:val="TAL"/>
              <w:rPr/>
            </w:pPr>
            <w:r>
              <w:rPr>
                <w:color w:val="000000"/>
                <w:lang w:val="en-US"/>
              </w:rPr>
              <w:t xml:space="preserve">If </w:t>
            </w:r>
            <w:r>
              <w:rPr>
                <w:rFonts w:cs="Courier;Courier New" w:ascii="Courier;Courier New" w:hAnsi="Courier;Courier New"/>
              </w:rPr>
              <w:t>result = notAllowedBecauseOfOngoingSwmActivity</w:t>
            </w:r>
            <w:r>
              <w:rPr>
                <w:color w:val="000000"/>
                <w:lang w:val="en-US"/>
              </w:rPr>
              <w:t>, (</w:t>
            </w:r>
            <w:r>
              <w:rPr/>
              <w:t>which means that</w:t>
            </w:r>
            <w:r>
              <w:rPr/>
              <w:t xml:space="preserve"> </w:t>
            </w:r>
            <w:r>
              <w:rPr/>
              <w:t>the operation is rejected because another SWM activity is ongoing for at least one NE</w:t>
            </w:r>
            <w:r>
              <w:rPr>
                <w:color w:val="000000"/>
                <w:lang w:val="en-US"/>
              </w:rPr>
              <w:t xml:space="preserve"> covered by input parameter </w:t>
            </w:r>
            <w:r>
              <w:rPr>
                <w:rFonts w:cs="Courier;Courier New" w:ascii="Courier;Courier New" w:hAnsi="Courier;Courier New"/>
              </w:rPr>
              <w:t>neInformation</w:t>
            </w:r>
            <w:r>
              <w:rPr>
                <w:color w:val="000000"/>
                <w:lang w:val="en-US"/>
              </w:rPr>
              <w:t xml:space="preserve">), </w:t>
            </w:r>
          </w:p>
          <w:p>
            <w:pPr>
              <w:pStyle w:val="TAL"/>
              <w:rPr/>
            </w:pPr>
            <w:r>
              <w:rPr>
                <w:color w:val="000000"/>
                <w:lang w:val="en-US"/>
              </w:rPr>
              <w:t xml:space="preserve">then parameter </w:t>
            </w:r>
            <w:r>
              <w:rPr>
                <w:rFonts w:cs="Courier;Courier New" w:ascii="Courier;Courier New" w:hAnsi="Courier;Courier New"/>
              </w:rPr>
              <w:t>conflictingProfileId</w:t>
            </w:r>
            <w:r>
              <w:rPr>
                <w:color w:val="000000"/>
                <w:lang w:val="en-US"/>
              </w:rPr>
              <w:t xml:space="preserve"> is absent.</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49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rPr>
              <w:t>SwMProfile.versionNumber</w:t>
            </w:r>
          </w:p>
        </w:tc>
        <w:tc>
          <w:tcPr>
            <w:tcW w:w="4102"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 xml:space="preserve">See 4.5. This parameter has value 0 when </w:t>
            </w:r>
            <w:r>
              <w:rPr>
                <w:rFonts w:cs="Courier New" w:ascii="Courier New" w:hAnsi="Courier New"/>
              </w:rPr>
              <w:t>result</w:t>
            </w:r>
            <w:r>
              <w:rPr>
                <w:color w:val="000000"/>
                <w:lang w:val="en-US"/>
              </w:rPr>
              <w:t xml:space="preserve"> &lt;&gt; </w:t>
            </w:r>
            <w:r>
              <w:rPr>
                <w:rFonts w:cs="Courier New" w:ascii="Courier New" w:hAnsi="Courier New"/>
              </w:rPr>
              <w:t>success</w:t>
            </w:r>
            <w:r>
              <w:rPr>
                <w:color w:val="000000"/>
                <w:lang w:val="en-US"/>
              </w:rPr>
              <w:t>.</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conflictingProfileId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C *)</w:t>
            </w:r>
          </w:p>
        </w:tc>
        <w:tc>
          <w:tcPr>
            <w:tcW w:w="449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rPr>
              <w:t>SwMProfile.id</w:t>
            </w:r>
          </w:p>
        </w:tc>
        <w:tc>
          <w:tcPr>
            <w:tcW w:w="4102"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 xml:space="preserve">See definition of </w:t>
            </w:r>
            <w:r>
              <w:rPr>
                <w:rFonts w:cs="Courier;Courier New" w:ascii="Courier;Courier New" w:hAnsi="Courier;Courier New"/>
              </w:rPr>
              <w:t xml:space="preserve">result </w:t>
            </w:r>
            <w:r>
              <w:rPr>
                <w:color w:val="000000"/>
                <w:lang w:val="en-US"/>
              </w:rPr>
              <w:t>above.</w:t>
            </w:r>
          </w:p>
        </w:tc>
      </w:tr>
    </w:tbl>
    <w:p>
      <w:pPr>
        <w:pStyle w:val="EditorsNote"/>
        <w:rPr/>
      </w:pPr>
      <w:r>
        <w:rPr/>
      </w:r>
    </w:p>
    <w:p>
      <w:pPr>
        <w:pStyle w:val="EditorsNote"/>
        <w:rPr/>
      </w:pPr>
      <w:r>
        <w:rPr/>
        <w:t xml:space="preserve">Editor Note: whether this parameter needs to be conditional or mandatory needs further discussion. The condition: </w:t>
      </w:r>
      <w:r>
        <w:rPr>
          <w:rFonts w:cs="Courier;Courier New" w:ascii="Courier;Courier New" w:hAnsi="Courier;Courier New"/>
        </w:rPr>
        <w:t>result_is_</w:t>
      </w:r>
      <w:r>
        <w:rPr>
          <w:rFonts w:cs="Courier New" w:ascii="Courier New" w:hAnsi="Courier New"/>
          <w:color w:val="000000"/>
        </w:rPr>
        <w:t>nEInformationIntersection</w:t>
      </w:r>
    </w:p>
    <w:p>
      <w:pPr>
        <w:pStyle w:val="Heading4"/>
        <w:ind w:left="1418" w:hanging="1418"/>
        <w:rPr/>
      </w:pPr>
      <w:bookmarkStart w:id="122" w:name="__RefHeading___Toc335750045"/>
      <w:bookmarkEnd w:id="122"/>
      <w:r>
        <w:rPr/>
        <w:t>5.4.1.4</w:t>
        <w:tab/>
        <w:t>Constraints</w:t>
      </w:r>
    </w:p>
    <w:tbl>
      <w:tblPr>
        <w:tblW w:w="8300" w:type="dxa"/>
        <w:jc w:val="center"/>
        <w:tblInd w:w="0" w:type="dxa"/>
        <w:tblLayout w:type="fixed"/>
        <w:tblCellMar>
          <w:top w:w="0" w:type="dxa"/>
          <w:left w:w="28" w:type="dxa"/>
          <w:bottom w:w="0" w:type="dxa"/>
          <w:right w:w="108" w:type="dxa"/>
        </w:tblCellMar>
      </w:tblPr>
      <w:tblGrid>
        <w:gridCol w:w="3917"/>
        <w:gridCol w:w="4383"/>
      </w:tblGrid>
      <w:tr>
        <w:trPr/>
        <w:tc>
          <w:tcPr>
            <w:tcW w:w="39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43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9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result_is_</w:t>
            </w:r>
            <w:r>
              <w:rPr>
                <w:rFonts w:cs="Courier New" w:ascii="Courier New" w:hAnsi="Courier New"/>
                <w:color w:val="000000"/>
              </w:rPr>
              <w:t>nEInformationIntersection</w:t>
            </w:r>
          </w:p>
        </w:tc>
        <w:tc>
          <w:tcPr>
            <w:tcW w:w="438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result </w:t>
            </w:r>
            <w:r>
              <w:rPr>
                <w:rFonts w:cs="Times New Roman" w:ascii="Times New Roman" w:hAnsi="Times New Roman"/>
              </w:rPr>
              <w:t>is equal to</w:t>
            </w:r>
            <w:r>
              <w:rPr/>
              <w:t xml:space="preserve"> </w:t>
            </w:r>
            <w:r>
              <w:rPr>
                <w:rFonts w:cs="Courier New" w:ascii="Courier New" w:hAnsi="Courier New"/>
                <w:color w:val="000000"/>
              </w:rPr>
              <w:t>nEInformationIntersection</w:t>
            </w:r>
          </w:p>
        </w:tc>
      </w:tr>
    </w:tbl>
    <w:p>
      <w:pPr>
        <w:pStyle w:val="Normal"/>
        <w:rPr/>
      </w:pPr>
      <w:r>
        <w:rPr/>
      </w:r>
      <w:r>
        <w:br w:type="page"/>
      </w:r>
    </w:p>
    <w:p>
      <w:pPr>
        <w:pStyle w:val="Heading2"/>
        <w:rPr>
          <w:lang w:val="en-US"/>
        </w:rPr>
      </w:pPr>
      <w:bookmarkStart w:id="123" w:name="__RefHeading___Toc335750046"/>
      <w:bookmarkEnd w:id="123"/>
      <w:r>
        <w:rPr/>
        <w:t>5.5</w:t>
        <w:tab/>
        <w:t>SwMIRPNotifications_1 Interface (M)</w:t>
      </w:r>
    </w:p>
    <w:p>
      <w:pPr>
        <w:pStyle w:val="Heading3"/>
        <w:rPr/>
      </w:pPr>
      <w:bookmarkStart w:id="124" w:name="__RefHeading___Toc335750047"/>
      <w:bookmarkEnd w:id="124"/>
      <w:r>
        <w:rPr>
          <w:lang w:val="en-US"/>
        </w:rPr>
        <w:t>5.5.1</w:t>
        <w:tab/>
        <w:t xml:space="preserve">Notification </w:t>
      </w:r>
      <w:r>
        <w:rPr>
          <w:rFonts w:cs="Courier New" w:ascii="Courier New" w:hAnsi="Courier New"/>
          <w:lang w:val="en-US"/>
        </w:rPr>
        <w:t xml:space="preserve">notifySwMProfileCreation </w:t>
      </w:r>
      <w:r>
        <w:rPr>
          <w:lang w:val="en-US"/>
        </w:rPr>
        <w:t>(M)</w:t>
      </w:r>
    </w:p>
    <w:p>
      <w:pPr>
        <w:pStyle w:val="Heading4"/>
        <w:ind w:left="1418" w:hanging="1418"/>
        <w:rPr/>
      </w:pPr>
      <w:bookmarkStart w:id="125" w:name="__RefHeading___Toc335750048"/>
      <w:bookmarkEnd w:id="125"/>
      <w:r>
        <w:rPr/>
        <w:t>5.5.1.1</w:t>
        <w:tab/>
        <w:t>Definition</w:t>
      </w:r>
    </w:p>
    <w:p>
      <w:pPr>
        <w:pStyle w:val="Normal"/>
        <w:rPr>
          <w:rFonts w:ascii="Courier New" w:hAnsi="Courier New" w:cs="Courier New"/>
          <w:lang w:val="en-US"/>
        </w:rPr>
      </w:pPr>
      <w:r>
        <w:rPr>
          <w:lang w:val="en-US"/>
        </w:rPr>
        <w:t>This notification conveys information about the creation of an instance of IOC swMProfile.</w:t>
      </w:r>
    </w:p>
    <w:p>
      <w:pPr>
        <w:pStyle w:val="Heading4"/>
        <w:ind w:left="1418" w:hanging="1418"/>
        <w:rPr/>
      </w:pPr>
      <w:bookmarkStart w:id="126" w:name="__RefHeading___Toc335750049"/>
      <w:bookmarkEnd w:id="126"/>
      <w:r>
        <w:rPr/>
        <w:t>5.5.1.2</w:t>
        <w:tab/>
        <w:t>Input parameters</w:t>
      </w:r>
    </w:p>
    <w:tbl>
      <w:tblPr>
        <w:tblW w:w="9697" w:type="dxa"/>
        <w:jc w:val="center"/>
        <w:tblInd w:w="0" w:type="dxa"/>
        <w:tblLayout w:type="fixed"/>
        <w:tblCellMar>
          <w:top w:w="0" w:type="dxa"/>
          <w:left w:w="28" w:type="dxa"/>
          <w:bottom w:w="0" w:type="dxa"/>
          <w:right w:w="28" w:type="dxa"/>
        </w:tblCellMar>
      </w:tblPr>
      <w:tblGrid>
        <w:gridCol w:w="3513"/>
        <w:gridCol w:w="887"/>
        <w:gridCol w:w="3945"/>
        <w:gridCol w:w="1352"/>
      </w:tblGrid>
      <w:tr>
        <w:trPr>
          <w:tblHeader w:val="true"/>
        </w:trPr>
        <w:tc>
          <w:tcPr>
            <w:tcW w:w="35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394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3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id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3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2"/>
                <w:szCs w:val="22"/>
                <w:lang w:val="en-US"/>
              </w:rPr>
            </w:pPr>
            <w:r>
              <w:rPr>
                <w:rFonts w:cs="Times New Roman" w:ascii="Times New Roman" w:hAnsi="Times New Roman"/>
                <w:lang w:val="en-US"/>
              </w:rPr>
              <w:t xml:space="preserve">Identifier of </w:t>
            </w:r>
            <w:r>
              <w:rPr>
                <w:rFonts w:cs="Times New Roman" w:ascii="Times New Roman" w:hAnsi="Times New Roman"/>
              </w:rPr>
              <w:t>swMprofile</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 Y</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swM.versionNumber</w:t>
            </w:r>
          </w:p>
        </w:tc>
        <w:tc>
          <w:tcPr>
            <w:tcW w:w="1352"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szCs w:val="18"/>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swM.nEInformation</w:t>
            </w:r>
          </w:p>
        </w:tc>
        <w:tc>
          <w:tcPr>
            <w:tcW w:w="135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swM.swVersionToBeInstalled </w:t>
            </w:r>
          </w:p>
        </w:tc>
        <w:tc>
          <w:tcPr>
            <w:tcW w:w="135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stepsAndSelectedStopPointList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swM.stepsAndSelectedStopPointList  </w:t>
            </w:r>
          </w:p>
        </w:tc>
        <w:tc>
          <w:tcPr>
            <w:tcW w:w="135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swM.selectedFinalAdministrativeState</w:t>
            </w:r>
          </w:p>
        </w:tc>
        <w:tc>
          <w:tcPr>
            <w:tcW w:w="135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See 4.5</w:t>
            </w:r>
          </w:p>
        </w:tc>
      </w:tr>
    </w:tbl>
    <w:p>
      <w:pPr>
        <w:pStyle w:val="Normal"/>
        <w:rPr>
          <w:lang w:val="en-US"/>
        </w:rPr>
      </w:pPr>
      <w:r>
        <w:rPr>
          <w:lang w:val="en-US"/>
        </w:rPr>
      </w:r>
    </w:p>
    <w:p>
      <w:pPr>
        <w:pStyle w:val="Heading3"/>
        <w:rPr/>
      </w:pPr>
      <w:bookmarkStart w:id="127" w:name="__RefHeading___Toc335750050"/>
      <w:bookmarkEnd w:id="127"/>
      <w:r>
        <w:rPr>
          <w:lang w:val="en-US"/>
        </w:rPr>
        <w:t>5.5.2</w:t>
        <w:tab/>
        <w:t xml:space="preserve">Notification </w:t>
      </w:r>
      <w:r>
        <w:rPr>
          <w:rFonts w:cs="Courier New" w:ascii="Courier New" w:hAnsi="Courier New"/>
          <w:lang w:val="en-US"/>
        </w:rPr>
        <w:t xml:space="preserve">notifySwMProfileDeletion </w:t>
      </w:r>
      <w:r>
        <w:rPr>
          <w:lang w:val="en-US"/>
        </w:rPr>
        <w:t>(M)</w:t>
      </w:r>
    </w:p>
    <w:p>
      <w:pPr>
        <w:pStyle w:val="Heading4"/>
        <w:ind w:left="1418" w:hanging="1418"/>
        <w:rPr/>
      </w:pPr>
      <w:bookmarkStart w:id="128" w:name="__RefHeading___Toc335750051"/>
      <w:bookmarkEnd w:id="128"/>
      <w:r>
        <w:rPr/>
        <w:t>5.5.2.1</w:t>
        <w:tab/>
        <w:t>Definition</w:t>
      </w:r>
    </w:p>
    <w:p>
      <w:pPr>
        <w:pStyle w:val="Normal"/>
        <w:rPr/>
      </w:pPr>
      <w:r>
        <w:rPr>
          <w:lang w:val="en-US"/>
        </w:rPr>
        <w:t>This notification conveys information about the deletion of an instance of IOC swMProfile.</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29" w:name="__RefHeading___Toc335750052"/>
      <w:bookmarkEnd w:id="129"/>
      <w:r>
        <w:rPr/>
        <w:t>5.5.2.2</w:t>
        <w:tab/>
        <w:t>Input parameters</w:t>
      </w:r>
    </w:p>
    <w:tbl>
      <w:tblPr>
        <w:tblW w:w="6056" w:type="dxa"/>
        <w:jc w:val="center"/>
        <w:tblInd w:w="0" w:type="dxa"/>
        <w:tblLayout w:type="fixed"/>
        <w:tblCellMar>
          <w:top w:w="0" w:type="dxa"/>
          <w:left w:w="28" w:type="dxa"/>
          <w:bottom w:w="0" w:type="dxa"/>
          <w:right w:w="28" w:type="dxa"/>
        </w:tblCellMar>
      </w:tblPr>
      <w:tblGrid>
        <w:gridCol w:w="1477"/>
        <w:gridCol w:w="887"/>
        <w:gridCol w:w="1886"/>
        <w:gridCol w:w="1806"/>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18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80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id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188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80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2"/>
                <w:szCs w:val="22"/>
                <w:lang w:val="en-US"/>
              </w:rPr>
            </w:pPr>
            <w:r>
              <w:rPr>
                <w:rFonts w:cs="Times New Roman" w:ascii="Times New Roman" w:hAnsi="Times New Roman"/>
                <w:lang w:val="en-US"/>
              </w:rPr>
              <w:t xml:space="preserve">Identifier of </w:t>
            </w:r>
            <w:r>
              <w:rPr>
                <w:rFonts w:cs="Times New Roman" w:ascii="Times New Roman" w:hAnsi="Times New Roman"/>
              </w:rPr>
              <w:t>swMprofile</w:t>
            </w:r>
          </w:p>
        </w:tc>
      </w:tr>
    </w:tbl>
    <w:p>
      <w:pPr>
        <w:pStyle w:val="Normal"/>
        <w:rPr/>
      </w:pPr>
      <w:r>
        <w:rPr/>
      </w:r>
    </w:p>
    <w:p>
      <w:pPr>
        <w:pStyle w:val="Normal"/>
        <w:rPr/>
      </w:pPr>
      <w:r>
        <w:rPr/>
      </w:r>
      <w:r>
        <w:br w:type="page"/>
      </w:r>
    </w:p>
    <w:p>
      <w:pPr>
        <w:pStyle w:val="Heading3"/>
        <w:rPr/>
      </w:pPr>
      <w:bookmarkStart w:id="130" w:name="__RefHeading___Toc335750053"/>
      <w:bookmarkEnd w:id="130"/>
      <w:r>
        <w:rPr>
          <w:lang w:val="en-US"/>
        </w:rPr>
        <w:t>5.5.3</w:t>
        <w:tab/>
        <w:t xml:space="preserve">Notification </w:t>
      </w:r>
      <w:r>
        <w:rPr>
          <w:rFonts w:cs="Courier New" w:ascii="Courier New" w:hAnsi="Courier New"/>
          <w:lang w:val="en-US"/>
        </w:rPr>
        <w:t xml:space="preserve">notifySwMProcessCreation </w:t>
      </w:r>
      <w:r>
        <w:rPr>
          <w:lang w:val="en-US"/>
        </w:rPr>
        <w:t>(M)</w:t>
      </w:r>
    </w:p>
    <w:p>
      <w:pPr>
        <w:pStyle w:val="Heading4"/>
        <w:ind w:left="1418" w:hanging="1418"/>
        <w:rPr/>
      </w:pPr>
      <w:bookmarkStart w:id="131" w:name="__RefHeading___Toc335750054"/>
      <w:bookmarkEnd w:id="131"/>
      <w:r>
        <w:rPr/>
        <w:t>5.5.3.1</w:t>
        <w:tab/>
        <w:t>Definition</w:t>
      </w:r>
    </w:p>
    <w:p>
      <w:pPr>
        <w:pStyle w:val="Normal"/>
        <w:rPr/>
      </w:pPr>
      <w:r>
        <w:rPr>
          <w:lang w:val="en-US"/>
        </w:rPr>
        <w:t xml:space="preserve">This notification conveys information about the creation of an instance of IOC </w:t>
      </w:r>
      <w:r>
        <w:rPr>
          <w:rFonts w:cs="Courier New" w:ascii="Courier New" w:hAnsi="Courier New"/>
          <w:sz w:val="18"/>
        </w:rPr>
        <w:t>swMProcess</w:t>
      </w:r>
      <w:r>
        <w:rPr>
          <w:lang w:val="en-US"/>
        </w:rPr>
        <w:t>.</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32" w:name="__RefHeading___Toc335750055"/>
      <w:bookmarkEnd w:id="132"/>
      <w:r>
        <w:rPr/>
        <w:t>5.5.3.2</w:t>
        <w:tab/>
        <w:t>Input parameters</w:t>
      </w:r>
    </w:p>
    <w:tbl>
      <w:tblPr>
        <w:tblW w:w="7835" w:type="dxa"/>
        <w:jc w:val="center"/>
        <w:tblInd w:w="0" w:type="dxa"/>
        <w:tblLayout w:type="fixed"/>
        <w:tblCellMar>
          <w:top w:w="0" w:type="dxa"/>
          <w:left w:w="28" w:type="dxa"/>
          <w:bottom w:w="0" w:type="dxa"/>
          <w:right w:w="28" w:type="dxa"/>
        </w:tblCellMar>
      </w:tblPr>
      <w:tblGrid>
        <w:gridCol w:w="2325"/>
        <w:gridCol w:w="887"/>
        <w:gridCol w:w="2757"/>
        <w:gridCol w:w="1866"/>
      </w:tblGrid>
      <w:tr>
        <w:trPr>
          <w:tblHeader w:val="true"/>
        </w:trPr>
        <w:tc>
          <w:tcPr>
            <w:tcW w:w="23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27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86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id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2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86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lang w:val="en-US"/>
              </w:rPr>
              <w:t>Identifier of</w:t>
            </w:r>
            <w:r>
              <w:rPr>
                <w:rFonts w:cs="Times New Roman" w:ascii="Times New Roman" w:hAnsi="Times New Roman"/>
              </w:rPr>
              <w:t xml:space="preserve"> swMprocess</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nEIdentification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2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swM.nEIdentification</w:t>
            </w:r>
          </w:p>
        </w:tc>
        <w:tc>
          <w:tcPr>
            <w:tcW w:w="186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rPr>
            </w:pPr>
            <w:r>
              <w:rPr>
                <w:rFonts w:cs="Times New Roman" w:ascii="Times New Roman" w:hAnsi="Times New Roman"/>
                <w:lang w:val="en-US"/>
              </w:rPr>
              <w:t>see 4.5</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profileId</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2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swM.profileId</w:t>
            </w:r>
          </w:p>
        </w:tc>
        <w:tc>
          <w:tcPr>
            <w:tcW w:w="186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rPr>
            </w:pPr>
            <w:r>
              <w:rPr>
                <w:rFonts w:cs="Times New Roman" w:ascii="Times New Roman" w:hAnsi="Times New Roman"/>
                <w:lang w:val="en-US"/>
              </w:rPr>
              <w:t>see 4.5</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matchingNEInformation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2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swM.matchingNEInformation</w:t>
            </w:r>
          </w:p>
        </w:tc>
        <w:tc>
          <w:tcPr>
            <w:tcW w:w="186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rPr>
            </w:pPr>
            <w:r>
              <w:rPr>
                <w:rFonts w:cs="Times New Roman" w:ascii="Times New Roman" w:hAnsi="Times New Roman"/>
                <w:lang w:val="en-US"/>
              </w:rPr>
              <w:t>see 4.5</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stepInfoList</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27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swM.stepInfoList</w:t>
            </w:r>
          </w:p>
        </w:tc>
        <w:tc>
          <w:tcPr>
            <w:tcW w:w="186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rPr>
            </w:pPr>
            <w:r>
              <w:rPr>
                <w:rFonts w:cs="Times New Roman" w:ascii="Times New Roman" w:hAnsi="Times New Roman"/>
                <w:lang w:val="en-US"/>
              </w:rPr>
              <w:t>see 4.5</w:t>
            </w:r>
          </w:p>
        </w:tc>
      </w:tr>
    </w:tbl>
    <w:p>
      <w:pPr>
        <w:pStyle w:val="Normal"/>
        <w:rPr/>
      </w:pPr>
      <w:r>
        <w:rPr/>
      </w:r>
    </w:p>
    <w:p>
      <w:pPr>
        <w:pStyle w:val="Heading3"/>
        <w:rPr/>
      </w:pPr>
      <w:bookmarkStart w:id="133" w:name="__RefHeading___Toc335750056"/>
      <w:bookmarkEnd w:id="133"/>
      <w:r>
        <w:rPr>
          <w:lang w:val="en-US"/>
        </w:rPr>
        <w:t>5.5.4</w:t>
        <w:tab/>
        <w:t xml:space="preserve">Notification </w:t>
      </w:r>
      <w:r>
        <w:rPr>
          <w:rFonts w:cs="Courier New" w:ascii="Courier New" w:hAnsi="Courier New"/>
          <w:lang w:val="en-US"/>
        </w:rPr>
        <w:t xml:space="preserve">notifySwMProcessStage </w:t>
      </w:r>
      <w:r>
        <w:rPr>
          <w:lang w:val="en-US"/>
        </w:rPr>
        <w:t>(M)</w:t>
      </w:r>
    </w:p>
    <w:p>
      <w:pPr>
        <w:pStyle w:val="Heading4"/>
        <w:ind w:left="1418" w:hanging="1418"/>
        <w:rPr/>
      </w:pPr>
      <w:bookmarkStart w:id="134" w:name="__RefHeading___Toc335750057"/>
      <w:bookmarkEnd w:id="134"/>
      <w:r>
        <w:rPr/>
        <w:t>5.5.4.1</w:t>
        <w:tab/>
        <w:t>Definition</w:t>
      </w:r>
    </w:p>
    <w:p>
      <w:pPr>
        <w:pStyle w:val="Normal"/>
        <w:rPr>
          <w:lang w:val="en-US"/>
        </w:rPr>
      </w:pPr>
      <w:r>
        <w:rPr>
          <w:lang w:val="en-US"/>
        </w:rPr>
        <w:t xml:space="preserve">This notification conveys information about the stage of an instance of IOC </w:t>
      </w:r>
      <w:r>
        <w:rPr>
          <w:rFonts w:cs="Courier New" w:ascii="Courier New" w:hAnsi="Courier New"/>
          <w:sz w:val="18"/>
        </w:rPr>
        <w:t>swMProcess</w:t>
      </w:r>
      <w:r>
        <w:rPr>
          <w:lang w:val="en-US"/>
        </w:rPr>
        <w:t xml:space="preserve"> that has been completed or at which that process has been stopped (based on pre-set stop points).</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REQ_ASWM_FUN_5</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35" w:name="__RefHeading___Toc335750058"/>
      <w:bookmarkEnd w:id="135"/>
      <w:r>
        <w:rPr/>
        <w:t>5.5.4.2</w:t>
        <w:tab/>
        <w:t>Input parameters</w:t>
      </w:r>
    </w:p>
    <w:tbl>
      <w:tblPr>
        <w:tblW w:w="6116" w:type="dxa"/>
        <w:jc w:val="center"/>
        <w:tblInd w:w="0" w:type="dxa"/>
        <w:tblLayout w:type="fixed"/>
        <w:tblCellMar>
          <w:top w:w="0" w:type="dxa"/>
          <w:left w:w="28" w:type="dxa"/>
          <w:bottom w:w="0" w:type="dxa"/>
          <w:right w:w="28" w:type="dxa"/>
        </w:tblCellMar>
      </w:tblPr>
      <w:tblGrid>
        <w:gridCol w:w="1477"/>
        <w:gridCol w:w="887"/>
        <w:gridCol w:w="1886"/>
        <w:gridCol w:w="1866"/>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18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86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id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188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86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2"/>
                <w:szCs w:val="22"/>
                <w:lang w:val="en-US"/>
              </w:rPr>
            </w:pPr>
            <w:r>
              <w:rPr>
                <w:rFonts w:cs="Times New Roman" w:ascii="Times New Roman" w:hAnsi="Times New Roman"/>
                <w:lang w:val="en-US"/>
              </w:rPr>
              <w:t xml:space="preserve">Identifier of </w:t>
            </w:r>
            <w:r>
              <w:rPr>
                <w:rFonts w:cs="Times New Roman" w:ascii="Times New Roman" w:hAnsi="Times New Roman"/>
              </w:rPr>
              <w:t>swMprocess</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stepInfoList</w:t>
            </w:r>
          </w:p>
        </w:tc>
        <w:tc>
          <w:tcPr>
            <w:tcW w:w="8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M,N</w:t>
            </w:r>
          </w:p>
        </w:tc>
        <w:tc>
          <w:tcPr>
            <w:tcW w:w="188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swM.stepInfoList</w:t>
            </w:r>
          </w:p>
        </w:tc>
        <w:tc>
          <w:tcPr>
            <w:tcW w:w="186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val="en-US"/>
              </w:rPr>
            </w:pPr>
            <w:r>
              <w:rPr>
                <w:rFonts w:cs="Courier New" w:ascii="Courier New" w:hAnsi="Courier New"/>
                <w:sz w:val="18"/>
                <w:szCs w:val="18"/>
              </w:rPr>
              <w:t>see 4.5</w:t>
            </w:r>
          </w:p>
        </w:tc>
      </w:tr>
    </w:tbl>
    <w:p>
      <w:pPr>
        <w:pStyle w:val="Normal"/>
        <w:rPr>
          <w:lang w:val="en-US"/>
        </w:rPr>
      </w:pPr>
      <w:r>
        <w:rPr>
          <w:lang w:val="en-US"/>
        </w:rPr>
      </w:r>
      <w:r>
        <w:br w:type="page"/>
      </w:r>
    </w:p>
    <w:p>
      <w:pPr>
        <w:pStyle w:val="Heading3"/>
        <w:rPr/>
      </w:pPr>
      <w:bookmarkStart w:id="136" w:name="__RefHeading___Toc335750059"/>
      <w:bookmarkEnd w:id="136"/>
      <w:r>
        <w:rPr>
          <w:lang w:val="en-US"/>
        </w:rPr>
        <w:t>5.5.5</w:t>
        <w:tab/>
        <w:t xml:space="preserve">Notification </w:t>
      </w:r>
      <w:r>
        <w:rPr>
          <w:rFonts w:cs="Courier New" w:ascii="Courier New" w:hAnsi="Courier New"/>
          <w:lang w:val="en-US"/>
        </w:rPr>
        <w:t xml:space="preserve">notifySwMProcessDeletion </w:t>
      </w:r>
      <w:r>
        <w:rPr>
          <w:lang w:val="en-US"/>
        </w:rPr>
        <w:t>(M)</w:t>
      </w:r>
    </w:p>
    <w:p>
      <w:pPr>
        <w:pStyle w:val="Heading4"/>
        <w:ind w:left="1418" w:hanging="1418"/>
        <w:rPr/>
      </w:pPr>
      <w:bookmarkStart w:id="137" w:name="__RefHeading___Toc335750060"/>
      <w:bookmarkEnd w:id="137"/>
      <w:r>
        <w:rPr/>
        <w:t>5.5.5.1</w:t>
        <w:tab/>
        <w:t>Definition</w:t>
      </w:r>
    </w:p>
    <w:p>
      <w:pPr>
        <w:pStyle w:val="Normal"/>
        <w:rPr>
          <w:lang w:val="en-US"/>
        </w:rPr>
      </w:pPr>
      <w:r>
        <w:rPr>
          <w:lang w:val="en-US"/>
        </w:rPr>
        <w:t xml:space="preserve">This notification conveys information about the deletion of an instance of IOC </w:t>
      </w:r>
      <w:r>
        <w:rPr>
          <w:rFonts w:cs="Courier New" w:ascii="Courier New" w:hAnsi="Courier New"/>
          <w:sz w:val="18"/>
        </w:rPr>
        <w:t>swMProcess</w:t>
      </w:r>
    </w:p>
    <w:p>
      <w:pPr>
        <w:pStyle w:val="Normal"/>
        <w:rPr/>
      </w:pPr>
      <w:r>
        <w:rPr>
          <w:rFonts w:cs="Arial"/>
        </w:rPr>
        <w:t>IRPAgent shall also send out this notification in case of a process termination caused by an exception, for example IRP Agent terminates the process because it had to wait too long after a suspend operation.</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38" w:name="__RefHeading___Toc335750061"/>
      <w:bookmarkEnd w:id="138"/>
      <w:r>
        <w:rPr/>
        <w:t>5.5.5.2</w:t>
        <w:tab/>
        <w:t>Input parameters</w:t>
      </w:r>
    </w:p>
    <w:tbl>
      <w:tblPr>
        <w:tblW w:w="9697" w:type="dxa"/>
        <w:jc w:val="center"/>
        <w:tblInd w:w="0" w:type="dxa"/>
        <w:tblLayout w:type="fixed"/>
        <w:tblCellMar>
          <w:top w:w="0" w:type="dxa"/>
          <w:left w:w="28" w:type="dxa"/>
          <w:bottom w:w="0" w:type="dxa"/>
          <w:right w:w="28" w:type="dxa"/>
        </w:tblCellMar>
      </w:tblPr>
      <w:tblGrid>
        <w:gridCol w:w="2325"/>
        <w:gridCol w:w="887"/>
        <w:gridCol w:w="2757"/>
        <w:gridCol w:w="3728"/>
      </w:tblGrid>
      <w:tr>
        <w:trPr>
          <w:tblHeader w:val="true"/>
        </w:trPr>
        <w:tc>
          <w:tcPr>
            <w:tcW w:w="23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27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7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id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2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372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2"/>
                <w:szCs w:val="22"/>
                <w:lang w:val="en-US"/>
              </w:rPr>
            </w:pPr>
            <w:r>
              <w:rPr>
                <w:rFonts w:cs="Times New Roman" w:ascii="Times New Roman" w:hAnsi="Times New Roman"/>
                <w:lang w:val="en-US"/>
              </w:rPr>
              <w:t xml:space="preserve">Identifier of </w:t>
            </w:r>
            <w:r>
              <w:rPr>
                <w:rFonts w:cs="Times New Roman" w:ascii="Times New Roman" w:hAnsi="Times New Roman"/>
              </w:rPr>
              <w:t>swMprocess</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triggerForDeletion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 Y</w:t>
            </w:r>
          </w:p>
        </w:tc>
        <w:tc>
          <w:tcPr>
            <w:tcW w:w="2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swM.triggerForDeletion</w:t>
            </w:r>
          </w:p>
        </w:tc>
        <w:tc>
          <w:tcPr>
            <w:tcW w:w="3728"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lang w:val="en-US"/>
              </w:rPr>
              <w:t>This parameter describes what triggered the deletion of the swMprocess instance:</w:t>
            </w:r>
          </w:p>
          <w:p>
            <w:pPr>
              <w:pStyle w:val="TAL"/>
              <w:rPr/>
            </w:pPr>
            <w:r>
              <w:rPr>
                <w:rFonts w:cs="Courier New" w:ascii="Courier New" w:hAnsi="Courier New"/>
              </w:rPr>
              <w:t xml:space="preserve">triggerForDeletion: </w:t>
            </w:r>
          </w:p>
          <w:p>
            <w:pPr>
              <w:pStyle w:val="TAL"/>
              <w:rPr/>
            </w:pPr>
            <w:r>
              <w:rPr>
                <w:rFonts w:eastAsia="Arial" w:cs="Arial"/>
              </w:rPr>
              <w:t xml:space="preserve">   </w:t>
            </w:r>
            <w:r>
              <w:rPr>
                <w:rFonts w:cs="Courier New"/>
              </w:rPr>
              <w:t>irpAgentTermination,</w:t>
            </w:r>
          </w:p>
          <w:p>
            <w:pPr>
              <w:pStyle w:val="TAL"/>
              <w:rPr/>
            </w:pPr>
            <w:r>
              <w:rPr>
                <w:rFonts w:eastAsia="Arial" w:cs="Arial"/>
              </w:rPr>
              <w:t xml:space="preserve">   </w:t>
            </w:r>
            <w:r>
              <w:rPr>
                <w:rFonts w:cs="Courier New"/>
              </w:rPr>
              <w:t>irpManagerTermination,</w:t>
            </w:r>
          </w:p>
          <w:p>
            <w:pPr>
              <w:pStyle w:val="TAL"/>
              <w:rPr>
                <w:rFonts w:cs="Arial"/>
                <w:lang w:val="en-US"/>
              </w:rPr>
            </w:pPr>
            <w:r>
              <w:rPr>
                <w:rFonts w:eastAsia="Arial" w:cs="Arial"/>
              </w:rPr>
              <w:t xml:space="preserve">   </w:t>
            </w:r>
            <w:r>
              <w:rPr>
                <w:rFonts w:cs="Courier New"/>
              </w:rPr>
              <w:t>automatedSWMSuccesfullyConcluded</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O, N</w:t>
            </w:r>
          </w:p>
        </w:tc>
        <w:tc>
          <w:tcPr>
            <w:tcW w:w="2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swM.additionalInformation</w:t>
            </w:r>
          </w:p>
        </w:tc>
        <w:tc>
          <w:tcPr>
            <w:tcW w:w="372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Arial"/>
                <w:lang w:val="en-US"/>
              </w:rPr>
            </w:pPr>
            <w:r>
              <w:rPr>
                <w:rFonts w:cs="Arial" w:ascii="Courier New" w:hAnsi="Courier New"/>
                <w:lang w:val="en-US"/>
              </w:rPr>
            </w:r>
          </w:p>
        </w:tc>
      </w:tr>
    </w:tbl>
    <w:p>
      <w:pPr>
        <w:pStyle w:val="Normal"/>
        <w:rPr>
          <w:lang w:val="en-US"/>
        </w:rPr>
      </w:pPr>
      <w:r>
        <w:rPr>
          <w:lang w:val="en-US"/>
        </w:rPr>
      </w:r>
    </w:p>
    <w:p>
      <w:pPr>
        <w:pStyle w:val="Heading3"/>
        <w:rPr/>
      </w:pPr>
      <w:bookmarkStart w:id="139" w:name="__RefHeading___Toc335750062"/>
      <w:bookmarkEnd w:id="139"/>
      <w:r>
        <w:rPr/>
        <w:t>5.5.6</w:t>
        <w:tab/>
        <w:t xml:space="preserve">Notification </w:t>
      </w:r>
      <w:r>
        <w:rPr>
          <w:rFonts w:cs="Courier New" w:ascii="Courier New" w:hAnsi="Courier New"/>
          <w:lang w:val="fr-FR"/>
        </w:rPr>
        <w:t>notifyNewSwAvailability</w:t>
      </w:r>
      <w:r>
        <w:rPr/>
        <w:t xml:space="preserve"> (M)</w:t>
      </w:r>
    </w:p>
    <w:p>
      <w:pPr>
        <w:pStyle w:val="Heading4"/>
        <w:ind w:left="1418" w:hanging="1418"/>
        <w:rPr>
          <w:i/>
          <w:i/>
        </w:rPr>
      </w:pPr>
      <w:bookmarkStart w:id="140" w:name="__RefHeading___Toc335750063"/>
      <w:bookmarkEnd w:id="140"/>
      <w:r>
        <w:rPr/>
        <w:t>5.5.6.1</w:t>
        <w:tab/>
        <w:t>Definition</w:t>
      </w:r>
    </w:p>
    <w:p>
      <w:pPr>
        <w:pStyle w:val="Normal"/>
        <w:rPr/>
      </w:pPr>
      <w:r>
        <w:rPr>
          <w:lang w:val="en-US"/>
        </w:rPr>
        <w:t>This notification conveys information about the availability of new SW.</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41" w:name="__RefHeading___Toc335750064"/>
      <w:bookmarkEnd w:id="141"/>
      <w:r>
        <w:rPr/>
        <w:t>5.5.6.2</w:t>
        <w:tab/>
        <w:t>Input parameters</w:t>
      </w:r>
    </w:p>
    <w:tbl>
      <w:tblPr>
        <w:tblW w:w="9697" w:type="dxa"/>
        <w:jc w:val="center"/>
        <w:tblInd w:w="0" w:type="dxa"/>
        <w:tblLayout w:type="fixed"/>
        <w:tblCellMar>
          <w:top w:w="0" w:type="dxa"/>
          <w:left w:w="28" w:type="dxa"/>
          <w:bottom w:w="0" w:type="dxa"/>
          <w:right w:w="28" w:type="dxa"/>
        </w:tblCellMar>
      </w:tblPr>
      <w:tblGrid>
        <w:gridCol w:w="1569"/>
        <w:gridCol w:w="887"/>
        <w:gridCol w:w="2001"/>
        <w:gridCol w:w="5240"/>
      </w:tblGrid>
      <w:tr>
        <w:trPr>
          <w:tblHeader w:val="true"/>
        </w:trPr>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2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nEandSWversion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20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swM.NEandSWversion</w:t>
            </w:r>
          </w:p>
        </w:tc>
        <w:tc>
          <w:tcPr>
            <w:tcW w:w="524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rFonts w:cs="Arial"/>
                <w:lang w:val="en-US"/>
              </w:rPr>
              <w:t>Informs about new available SW, SW version and NE / NE version (types) for which it is valid</w:t>
            </w:r>
          </w:p>
        </w:tc>
      </w:tr>
    </w:tbl>
    <w:p>
      <w:pPr>
        <w:pStyle w:val="Normal"/>
        <w:rPr/>
      </w:pPr>
      <w:r>
        <w:rPr/>
      </w:r>
      <w:r>
        <w:br w:type="page"/>
      </w:r>
    </w:p>
    <w:p>
      <w:pPr>
        <w:pStyle w:val="Heading2"/>
        <w:rPr/>
      </w:pPr>
      <w:bookmarkStart w:id="142" w:name="__RefHeading___Toc335750065"/>
      <w:bookmarkEnd w:id="142"/>
      <w:r>
        <w:rPr/>
        <w:t>5.6</w:t>
        <w:tab/>
        <w:t>SwMIRPNotifications_2 Interface (O)</w:t>
      </w:r>
    </w:p>
    <w:p>
      <w:pPr>
        <w:pStyle w:val="Heading3"/>
        <w:rPr/>
      </w:pPr>
      <w:bookmarkStart w:id="143" w:name="__RefHeading___Toc335750066"/>
      <w:bookmarkEnd w:id="143"/>
      <w:r>
        <w:rPr>
          <w:lang w:val="en-US"/>
        </w:rPr>
        <w:t>5.6.1</w:t>
        <w:tab/>
        <w:t xml:space="preserve">Notification </w:t>
      </w:r>
      <w:r>
        <w:rPr>
          <w:rFonts w:cs="Courier New" w:ascii="Courier New" w:hAnsi="Courier New"/>
          <w:lang w:val="en-US"/>
        </w:rPr>
        <w:t xml:space="preserve">notifySwMProfileChange </w:t>
      </w:r>
      <w:r>
        <w:rPr>
          <w:lang w:val="en-US"/>
        </w:rPr>
        <w:t>(C/O)</w:t>
      </w:r>
    </w:p>
    <w:p>
      <w:pPr>
        <w:pStyle w:val="Heading4"/>
        <w:ind w:left="1418" w:hanging="1418"/>
        <w:rPr/>
      </w:pPr>
      <w:bookmarkStart w:id="144" w:name="__RefHeading___Toc335750067"/>
      <w:bookmarkEnd w:id="144"/>
      <w:r>
        <w:rPr/>
        <w:t>5.6.1.1</w:t>
        <w:tab/>
        <w:t>Definition</w:t>
      </w:r>
    </w:p>
    <w:p>
      <w:pPr>
        <w:pStyle w:val="Normal"/>
        <w:rPr/>
      </w:pPr>
      <w:r>
        <w:rPr>
          <w:lang w:val="en-US"/>
        </w:rPr>
        <w:t xml:space="preserve">This notification conveys information about a change of an instance of IOC </w:t>
      </w:r>
      <w:r>
        <w:rPr>
          <w:rFonts w:cs="Courier New" w:ascii="Courier New" w:hAnsi="Courier New"/>
          <w:sz w:val="18"/>
        </w:rPr>
        <w:t>swMProfile</w:t>
      </w:r>
      <w:r>
        <w:rPr>
          <w:lang w:val="en-US"/>
        </w:rPr>
        <w:t>.</w:t>
      </w:r>
    </w:p>
    <w:p>
      <w:pPr>
        <w:pStyle w:val="Normal"/>
        <w:rPr>
          <w:lang w:val="en-US"/>
        </w:rPr>
      </w:pPr>
      <w:r>
        <w:rPr>
          <w:lang w:val="en-US"/>
        </w:rPr>
        <w:t>Information on Requirements Traceability:</w:t>
      </w:r>
    </w:p>
    <w:tbl>
      <w:tblPr>
        <w:tblW w:w="4571" w:type="dxa"/>
        <w:jc w:val="center"/>
        <w:tblInd w:w="0" w:type="dxa"/>
        <w:tblLayout w:type="fixed"/>
        <w:tblCellMar>
          <w:top w:w="0" w:type="dxa"/>
          <w:left w:w="28" w:type="dxa"/>
          <w:bottom w:w="0" w:type="dxa"/>
          <w:right w:w="108" w:type="dxa"/>
        </w:tblCellMar>
      </w:tblPr>
      <w:tblGrid>
        <w:gridCol w:w="1747"/>
        <w:gridCol w:w="185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85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85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REQ_ASWM_FUN_2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45" w:name="__RefHeading___Toc335750068"/>
      <w:bookmarkEnd w:id="145"/>
      <w:r>
        <w:rPr/>
        <w:t>5.6.1.2</w:t>
        <w:tab/>
        <w:t>Input parameters</w:t>
      </w:r>
    </w:p>
    <w:tbl>
      <w:tblPr>
        <w:tblW w:w="9697" w:type="dxa"/>
        <w:jc w:val="center"/>
        <w:tblInd w:w="0" w:type="dxa"/>
        <w:tblLayout w:type="fixed"/>
        <w:tblCellMar>
          <w:top w:w="0" w:type="dxa"/>
          <w:left w:w="28" w:type="dxa"/>
          <w:bottom w:w="0" w:type="dxa"/>
          <w:right w:w="28" w:type="dxa"/>
        </w:tblCellMar>
      </w:tblPr>
      <w:tblGrid>
        <w:gridCol w:w="3513"/>
        <w:gridCol w:w="887"/>
        <w:gridCol w:w="3945"/>
        <w:gridCol w:w="1352"/>
      </w:tblGrid>
      <w:tr>
        <w:trPr>
          <w:tblHeader w:val="true"/>
        </w:trPr>
        <w:tc>
          <w:tcPr>
            <w:tcW w:w="35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394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3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id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swM.id</w:t>
            </w:r>
          </w:p>
        </w:tc>
        <w:tc>
          <w:tcPr>
            <w:tcW w:w="13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2"/>
                <w:szCs w:val="22"/>
                <w:lang w:val="en-US"/>
              </w:rPr>
            </w:pPr>
            <w:r>
              <w:rPr>
                <w:rFonts w:cs="Times New Roman" w:ascii="Times New Roman" w:hAnsi="Times New Roman"/>
                <w:lang w:val="en-US"/>
              </w:rPr>
              <w:t xml:space="preserve">Identifier of </w:t>
            </w:r>
            <w:r>
              <w:rPr>
                <w:rFonts w:cs="Times New Roman" w:ascii="Times New Roman" w:hAnsi="Times New Roman"/>
              </w:rPr>
              <w:t>swMprofile</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swM.versionNumber</w:t>
            </w:r>
          </w:p>
        </w:tc>
        <w:tc>
          <w:tcPr>
            <w:tcW w:w="13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rPr>
            </w:pPr>
            <w:r>
              <w:rPr>
                <w:rFonts w:cs="Times New Roman" w:ascii="Times New Roman" w:hAnsi="Times New Roman"/>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swM.nEInformation</w:t>
            </w:r>
          </w:p>
        </w:tc>
        <w:tc>
          <w:tcPr>
            <w:tcW w:w="1352"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lang w:val="en-US"/>
              </w:rPr>
            </w:pPr>
            <w:r>
              <w:rPr>
                <w:sz w:val="18"/>
                <w:szCs w:val="18"/>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swM.swVersionToBeInstalled </w:t>
            </w:r>
          </w:p>
        </w:tc>
        <w:tc>
          <w:tcPr>
            <w:tcW w:w="1352"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lang w:val="en-US"/>
              </w:rPr>
            </w:pPr>
            <w:r>
              <w:rPr>
                <w:sz w:val="18"/>
                <w:szCs w:val="18"/>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stepsAndSelectedStopPointList </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swM.stepsAndSelectedStopPointList </w:t>
            </w:r>
          </w:p>
        </w:tc>
        <w:tc>
          <w:tcPr>
            <w:tcW w:w="1352"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lang w:val="en-US"/>
              </w:rPr>
            </w:pPr>
            <w:r>
              <w:rPr>
                <w:sz w:val="18"/>
                <w:szCs w:val="18"/>
                <w:lang w:val="en-US"/>
              </w:rPr>
              <w:t>See 4.5</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selectedFinalAdministrativeState</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swM.selectedFinalAdministrativeState</w:t>
            </w:r>
          </w:p>
        </w:tc>
        <w:tc>
          <w:tcPr>
            <w:tcW w:w="13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See 4.5</w:t>
            </w:r>
          </w:p>
        </w:tc>
      </w:tr>
    </w:tbl>
    <w:p>
      <w:pPr>
        <w:pStyle w:val="Normal"/>
        <w:rPr/>
      </w:pPr>
      <w:r>
        <w:rPr/>
      </w:r>
    </w:p>
    <w:p>
      <w:pPr>
        <w:pStyle w:val="Heading2"/>
        <w:rPr/>
      </w:pPr>
      <w:bookmarkStart w:id="146" w:name="__RefHeading___Toc335750069"/>
      <w:bookmarkEnd w:id="146"/>
      <w:r>
        <w:rPr/>
        <w:t>5.7</w:t>
        <w:tab/>
      </w:r>
      <w:r>
        <w:rPr>
          <w:lang w:val="en-US"/>
        </w:rPr>
        <w:t xml:space="preserve">SwMIRPOperations_3 </w:t>
      </w:r>
      <w:r>
        <w:rPr/>
        <w:t>Interface (M)</w:t>
      </w:r>
    </w:p>
    <w:p>
      <w:pPr>
        <w:pStyle w:val="Heading3"/>
        <w:rPr/>
      </w:pPr>
      <w:bookmarkStart w:id="147" w:name="__RefHeading___Toc335750070"/>
      <w:bookmarkEnd w:id="147"/>
      <w:r>
        <w:rPr/>
        <w:t>5.7.1</w:t>
        <w:tab/>
        <w:t xml:space="preserve">Operation </w:t>
      </w:r>
      <w:r>
        <w:rPr>
          <w:rFonts w:cs="Courier New" w:ascii="Courier New" w:hAnsi="Courier New"/>
        </w:rPr>
        <w:t xml:space="preserve">downloadNESw </w:t>
      </w:r>
      <w:r>
        <w:rPr/>
        <w:t>(M)</w:t>
      </w:r>
    </w:p>
    <w:p>
      <w:pPr>
        <w:pStyle w:val="Heading4"/>
        <w:ind w:left="1418" w:hanging="1418"/>
        <w:rPr/>
      </w:pPr>
      <w:bookmarkStart w:id="148" w:name="__RefHeading___Toc335750071"/>
      <w:bookmarkEnd w:id="148"/>
      <w:r>
        <w:rPr/>
        <w:t>5.7.1.1</w:t>
        <w:tab/>
        <w:t>Definition</w:t>
      </w:r>
    </w:p>
    <w:p>
      <w:pPr>
        <w:pStyle w:val="Normal"/>
        <w:rPr>
          <w:lang w:eastAsia="zh-CN"/>
        </w:rPr>
      </w:pPr>
      <w:r>
        <w:rPr>
          <w:lang w:val="en-US"/>
        </w:rPr>
        <w:t xml:space="preserve">This operation allows IRPManager to request an IRPAgent to </w:t>
      </w:r>
      <w:r>
        <w:rPr>
          <w:lang w:eastAsia="zh-CN"/>
        </w:rPr>
        <w:t xml:space="preserve">download network element software entities from a specified location. IRPManager provides a unique reference where IRPAgent can download NE software from. </w:t>
      </w:r>
    </w:p>
    <w:p>
      <w:pPr>
        <w:pStyle w:val="NO"/>
        <w:rPr>
          <w:lang w:eastAsia="zh-CN"/>
        </w:rPr>
      </w:pPr>
      <w:r>
        <w:rPr>
          <w:lang w:eastAsia="zh-CN"/>
        </w:rPr>
        <w:t>NOTE</w:t>
      </w:r>
      <w:r>
        <w:rPr>
          <w:lang w:eastAsia="zh-CN"/>
        </w:rPr>
        <w:t>:</w:t>
      </w:r>
      <w:r>
        <w:rPr>
          <w:lang w:eastAsia="zh-CN"/>
        </w:rPr>
        <w:t xml:space="preserve"> </w:t>
      </w:r>
      <w:r>
        <w:rPr>
          <w:lang w:eastAsia="zh-CN"/>
        </w:rPr>
        <w:t xml:space="preserve">The file transfer may not happen </w:t>
      </w:r>
      <w:r>
        <w:rPr>
          <w:lang w:eastAsia="zh-CN"/>
        </w:rPr>
        <w:t>over</w:t>
      </w:r>
      <w:r>
        <w:rPr>
          <w:lang w:eastAsia="zh-CN"/>
        </w:rPr>
        <w:t xml:space="preserve"> Itf-N</w:t>
      </w:r>
      <w:r>
        <w:rPr>
          <w:lang w:eastAsia="zh-CN"/>
        </w:rPr>
        <w:t xml:space="preserve"> and the details on how to transfer file from IRPAgent to NE(s) is vendor specific and outside the scope of this specification.</w:t>
      </w:r>
    </w:p>
    <w:p>
      <w:pPr>
        <w:pStyle w:val="Normal"/>
        <w:rPr>
          <w:lang w:val="en-US"/>
        </w:rPr>
      </w:pPr>
      <w:r>
        <w:rPr>
          <w:lang w:val="en-US"/>
        </w:rPr>
        <w:t>Information on Requirements Traceability:</w:t>
      </w:r>
    </w:p>
    <w:tbl>
      <w:tblPr>
        <w:tblW w:w="4900" w:type="pct"/>
        <w:jc w:val="left"/>
        <w:tblInd w:w="-33" w:type="dxa"/>
        <w:tblLayout w:type="fixed"/>
        <w:tblCellMar>
          <w:top w:w="0" w:type="dxa"/>
          <w:left w:w="28" w:type="dxa"/>
          <w:bottom w:w="0" w:type="dxa"/>
          <w:right w:w="108" w:type="dxa"/>
        </w:tblCellMar>
      </w:tblPr>
      <w:tblGrid>
        <w:gridCol w:w="3431"/>
        <w:gridCol w:w="2743"/>
        <w:gridCol w:w="3273"/>
      </w:tblGrid>
      <w:tr>
        <w:trPr>
          <w:trHeight w:val="259" w:hRule="atLeast"/>
          <w:cantSplit w:val="true"/>
        </w:trPr>
        <w:tc>
          <w:tcPr>
            <w:tcW w:w="3431"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74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327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trHeight w:val="279" w:hRule="atLeast"/>
          <w:cantSplit w:val="true"/>
        </w:trPr>
        <w:tc>
          <w:tcPr>
            <w:tcW w:w="3431"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2743"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REQ_NASWM_FUN_1</w:t>
            </w:r>
          </w:p>
        </w:tc>
        <w:tc>
          <w:tcPr>
            <w:tcW w:w="3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r>
        <w:trPr>
          <w:trHeight w:val="279" w:hRule="atLeast"/>
          <w:cantSplit w:val="true"/>
        </w:trPr>
        <w:tc>
          <w:tcPr>
            <w:tcW w:w="34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2743"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REQ_NASWM_FUN_2</w:t>
            </w:r>
          </w:p>
        </w:tc>
        <w:tc>
          <w:tcPr>
            <w:tcW w:w="3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49" w:name="__RefHeading___Toc335750072"/>
      <w:bookmarkEnd w:id="149"/>
      <w:r>
        <w:rPr/>
        <w:t>5.7.1.2</w:t>
        <w:tab/>
        <w:t>Input parameters</w:t>
      </w:r>
    </w:p>
    <w:tbl>
      <w:tblPr>
        <w:tblW w:w="9707" w:type="dxa"/>
        <w:jc w:val="center"/>
        <w:tblInd w:w="0" w:type="dxa"/>
        <w:tblLayout w:type="fixed"/>
        <w:tblCellMar>
          <w:top w:w="0" w:type="dxa"/>
          <w:left w:w="28" w:type="dxa"/>
          <w:bottom w:w="0" w:type="dxa"/>
          <w:right w:w="28" w:type="dxa"/>
        </w:tblCellMar>
      </w:tblPr>
      <w:tblGrid>
        <w:gridCol w:w="1892"/>
        <w:gridCol w:w="842"/>
        <w:gridCol w:w="3240"/>
        <w:gridCol w:w="3733"/>
      </w:tblGrid>
      <w:tr>
        <w:trPr>
          <w:tblHeader w:val="true"/>
        </w:trPr>
        <w:tc>
          <w:tcPr>
            <w:tcW w:w="189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2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37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8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swToBeDownloaded</w:t>
            </w:r>
          </w:p>
        </w:tc>
        <w:tc>
          <w:tcPr>
            <w:tcW w:w="84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rPr>
              <w:t>M</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w:t>
            </w:r>
            <w:r>
              <w:rPr/>
              <w:t>STRUCT &lt;</w:t>
            </w:r>
          </w:p>
          <w:p>
            <w:pPr>
              <w:pStyle w:val="TAL"/>
              <w:ind w:firstLine="180"/>
              <w:rPr/>
            </w:pPr>
            <w:r>
              <w:rPr/>
              <w:t>sw</w:t>
            </w:r>
            <w:r>
              <w:rPr/>
              <w:t>Location</w:t>
            </w:r>
            <w:r>
              <w:rPr/>
              <w:t xml:space="preserve">, </w:t>
            </w:r>
          </w:p>
          <w:p>
            <w:pPr>
              <w:pStyle w:val="TAL"/>
              <w:ind w:firstLine="180"/>
              <w:rPr/>
            </w:pPr>
            <w:r>
              <w:rPr/>
              <w:t>swFileSize,</w:t>
            </w:r>
          </w:p>
          <w:p>
            <w:pPr>
              <w:pStyle w:val="TAL"/>
              <w:ind w:firstLine="180"/>
              <w:rPr>
                <w:lang w:eastAsia="zh-CN"/>
              </w:rPr>
            </w:pPr>
            <w:r>
              <w:rPr>
                <w:lang w:eastAsia="zh-CN"/>
              </w:rPr>
              <w:t>swF</w:t>
            </w:r>
            <w:r>
              <w:rPr/>
              <w:t>ileCompression</w:t>
            </w:r>
            <w:r>
              <w:rPr/>
              <w:t>,</w:t>
            </w:r>
          </w:p>
          <w:p>
            <w:pPr>
              <w:pStyle w:val="TAL"/>
              <w:ind w:firstLine="180"/>
              <w:rPr/>
            </w:pPr>
            <w:r>
              <w:rPr/>
              <w:t>swF</w:t>
            </w:r>
            <w:r>
              <w:rPr/>
              <w:t>ileFormat</w:t>
            </w:r>
          </w:p>
          <w:p>
            <w:pPr>
              <w:pStyle w:val="TAH"/>
              <w:jc w:val="left"/>
              <w:rPr>
                <w:b w:val="false"/>
                <w:b w:val="false"/>
                <w:bCs/>
              </w:rPr>
            </w:pPr>
            <w:r>
              <w:rPr/>
              <w:t>&gt;</w:t>
            </w:r>
          </w:p>
        </w:tc>
        <w:tc>
          <w:tcPr>
            <w:tcW w:w="373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rPr>
              <w:t xml:space="preserve">These attributes represent information about the NE software which will be downloaded by IRPAgent.  </w:t>
            </w:r>
          </w:p>
          <w:p>
            <w:pPr>
              <w:pStyle w:val="TAH"/>
              <w:jc w:val="left"/>
              <w:rPr>
                <w:b w:val="false"/>
                <w:b w:val="false"/>
                <w:bCs/>
              </w:rPr>
            </w:pPr>
            <w:r>
              <w:rPr>
                <w:b w:val="false"/>
                <w:bCs/>
              </w:rPr>
            </w:r>
          </w:p>
          <w:p>
            <w:pPr>
              <w:pStyle w:val="TAL"/>
              <w:rPr/>
            </w:pPr>
            <w:r>
              <w:rPr>
                <w:i/>
                <w:lang w:eastAsia="zh-CN"/>
              </w:rPr>
              <w:t>swLocation:</w:t>
            </w:r>
            <w:r>
              <w:rPr>
                <w:lang w:eastAsia="zh-CN"/>
              </w:rPr>
              <w:t xml:space="preserve"> Denotes a unique location of software. This attribute includes the name of the software or a software version.</w:t>
            </w:r>
          </w:p>
          <w:p>
            <w:pPr>
              <w:pStyle w:val="TAL"/>
              <w:rPr>
                <w:i/>
                <w:i/>
                <w:lang w:eastAsia="zh-CN"/>
              </w:rPr>
            </w:pPr>
            <w:r>
              <w:rPr>
                <w:i/>
                <w:lang w:eastAsia="zh-CN"/>
              </w:rPr>
            </w:r>
          </w:p>
          <w:p>
            <w:pPr>
              <w:pStyle w:val="TAL"/>
              <w:rPr/>
            </w:pPr>
            <w:r>
              <w:rPr>
                <w:i/>
              </w:rPr>
              <w:t>swFileSize:</w:t>
            </w:r>
            <w:r>
              <w:rPr/>
              <w:t xml:space="preserve"> It identifies the size of </w:t>
            </w:r>
            <w:r>
              <w:rPr/>
              <w:t>the</w:t>
            </w:r>
            <w:r>
              <w:rPr/>
              <w:t xml:space="preserve"> file</w:t>
            </w:r>
            <w:r>
              <w:rPr/>
              <w:t>.</w:t>
            </w:r>
            <w:r>
              <w:rPr/>
              <w:t xml:space="preserve"> </w:t>
            </w:r>
            <w:r>
              <w:rPr/>
              <w:t>Its value is positive Integer (the unit is byte).</w:t>
            </w:r>
            <w:r>
              <w:rPr/>
              <w:t xml:space="preserve"> It is optional to fill in this attribute value.</w:t>
            </w:r>
          </w:p>
          <w:p>
            <w:pPr>
              <w:pStyle w:val="TAL"/>
              <w:rPr>
                <w:i/>
                <w:i/>
              </w:rPr>
            </w:pPr>
            <w:r>
              <w:rPr>
                <w:i/>
              </w:rPr>
            </w:r>
          </w:p>
          <w:p>
            <w:pPr>
              <w:pStyle w:val="TAL"/>
              <w:rPr/>
            </w:pPr>
            <w:r>
              <w:rPr>
                <w:i/>
              </w:rPr>
              <w:t>swFileCompression:</w:t>
            </w:r>
            <w:r>
              <w:rPr/>
              <w:t xml:space="preserve"> It identifies the name of the compression algorithm used for the file. An empty fileCompression means that there is no compression on the file. Choice of compression algorithm is vendor-specific but is encouraged to use industrial standard algorithm such as GZIP. It is optional to fill in this attribute value.</w:t>
            </w:r>
          </w:p>
          <w:p>
            <w:pPr>
              <w:pStyle w:val="TAL"/>
              <w:rPr>
                <w:i/>
                <w:i/>
              </w:rPr>
            </w:pPr>
            <w:r>
              <w:rPr>
                <w:i/>
              </w:rPr>
            </w:r>
          </w:p>
          <w:p>
            <w:pPr>
              <w:pStyle w:val="TAL"/>
              <w:rPr/>
            </w:pPr>
            <w:r>
              <w:rPr>
                <w:i/>
              </w:rPr>
              <w:t>swFileFormat:</w:t>
            </w:r>
            <w:r>
              <w:rPr/>
              <w:t xml:space="preserve"> It identifies the encoding technique used by the file. It is optional to fill in this attribute value</w:t>
            </w:r>
          </w:p>
        </w:tc>
      </w:tr>
      <w:tr>
        <w:trPr/>
        <w:tc>
          <w:tcPr>
            <w:tcW w:w="18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neIdentifier</w:t>
            </w:r>
          </w:p>
        </w:tc>
        <w:tc>
          <w:tcPr>
            <w:tcW w:w="842"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M</w:t>
            </w:r>
          </w:p>
        </w:tc>
        <w:tc>
          <w:tcPr>
            <w:tcW w:w="324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Distinguished Name (DN)</w:t>
            </w:r>
          </w:p>
        </w:tc>
        <w:tc>
          <w:tcPr>
            <w:tcW w:w="3733"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rPr>
              <w:t>Identifies the destination where the software can be downloaded and can include network element, managed element or managed functionality etc.</w:t>
            </w:r>
            <w:r>
              <w:rPr>
                <w:b w:val="false"/>
                <w:bCs/>
                <w:lang w:eastAsia="zh-CN"/>
              </w:rPr>
              <w:t xml:space="preserve"> </w:t>
            </w:r>
            <w:r>
              <w:rPr>
                <w:b w:val="false"/>
                <w:bCs/>
              </w:rPr>
              <w:t xml:space="preserve">The information is represented using  a full Distinguished Name according to 3GPP TS 32.300. </w:t>
            </w:r>
          </w:p>
          <w:p>
            <w:pPr>
              <w:pStyle w:val="TAH"/>
              <w:jc w:val="left"/>
              <w:rPr>
                <w:b w:val="false"/>
                <w:b w:val="false"/>
                <w:bCs/>
                <w:lang w:eastAsia="zh-CN"/>
              </w:rPr>
            </w:pPr>
            <w:r>
              <w:rPr>
                <w:b w:val="false"/>
                <w:bCs/>
                <w:lang w:eastAsia="zh-CN"/>
              </w:rPr>
            </w:r>
          </w:p>
        </w:tc>
      </w:tr>
    </w:tbl>
    <w:p>
      <w:pPr>
        <w:pStyle w:val="Normal"/>
        <w:rPr/>
      </w:pPr>
      <w:r>
        <w:rPr/>
      </w:r>
    </w:p>
    <w:p>
      <w:pPr>
        <w:pStyle w:val="Heading4"/>
        <w:ind w:left="1418" w:hanging="1418"/>
        <w:rPr/>
      </w:pPr>
      <w:bookmarkStart w:id="150" w:name="__RefHeading___Toc335750073"/>
      <w:bookmarkEnd w:id="150"/>
      <w:r>
        <w:rPr/>
        <w:t>5.7.1.3</w:t>
        <w:tab/>
        <w:t>Output parameters</w:t>
      </w:r>
    </w:p>
    <w:tbl>
      <w:tblPr>
        <w:tblW w:w="11698" w:type="dxa"/>
        <w:jc w:val="center"/>
        <w:tblInd w:w="0" w:type="dxa"/>
        <w:tblLayout w:type="fixed"/>
        <w:tblCellMar>
          <w:top w:w="0" w:type="dxa"/>
          <w:left w:w="28" w:type="dxa"/>
          <w:bottom w:w="0" w:type="dxa"/>
          <w:right w:w="28" w:type="dxa"/>
        </w:tblCellMar>
      </w:tblPr>
      <w:tblGrid>
        <w:gridCol w:w="2325"/>
        <w:gridCol w:w="787"/>
        <w:gridCol w:w="4052"/>
        <w:gridCol w:w="4534"/>
      </w:tblGrid>
      <w:tr>
        <w:trPr>
          <w:tblHeader w:val="true"/>
        </w:trPr>
        <w:tc>
          <w:tcPr>
            <w:tcW w:w="23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0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5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downloadProcess</w:t>
            </w: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w:t>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Integer</w:t>
            </w:r>
          </w:p>
        </w:tc>
        <w:tc>
          <w:tcPr>
            <w:tcW w:w="4534" w:type="dxa"/>
            <w:tcBorders>
              <w:top w:val="single" w:sz="4" w:space="0" w:color="000000"/>
              <w:left w:val="single" w:sz="4" w:space="0" w:color="000000"/>
              <w:bottom w:val="single" w:sz="4" w:space="0" w:color="000000"/>
              <w:right w:val="single" w:sz="4" w:space="0" w:color="000000"/>
            </w:tcBorders>
          </w:tcPr>
          <w:p>
            <w:pPr>
              <w:pStyle w:val="TAL"/>
              <w:rPr/>
            </w:pPr>
            <w:r>
              <w:rPr/>
              <w:t xml:space="preserve">An Identifier generated by IRPAgent upon receiving a non-automated software management request from IRPManager. </w:t>
            </w:r>
          </w:p>
          <w:p>
            <w:pPr>
              <w:pStyle w:val="TAL"/>
              <w:rPr/>
            </w:pPr>
            <w:r>
              <w:rPr/>
              <w:t>In this case, it identifies the NE software download operation</w:t>
            </w:r>
            <w:r>
              <w:rPr>
                <w:lang w:eastAsia="zh-CN"/>
              </w:rPr>
              <w:t xml:space="preserve"> request</w:t>
            </w:r>
            <w:r>
              <w:rPr/>
              <w:t>.</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w:t>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color w:val="000000"/>
                <w:szCs w:val="18"/>
                <w:lang w:val="en-US" w:eastAsia="zh-CN"/>
              </w:rPr>
            </w:pPr>
            <w:r>
              <w:rPr>
                <w:rFonts w:cs="Arial"/>
                <w:b w:val="false"/>
                <w:color w:val="000000"/>
                <w:szCs w:val="18"/>
                <w:lang w:val="en-US" w:eastAsia="zh-CN"/>
              </w:rPr>
              <w:t xml:space="preserve">ENUM </w:t>
            </w:r>
          </w:p>
          <w:p>
            <w:pPr>
              <w:pStyle w:val="TAH"/>
              <w:jc w:val="left"/>
              <w:rPr>
                <w:rFonts w:cs="Arial"/>
                <w:b w:val="false"/>
                <w:b w:val="false"/>
                <w:color w:val="000000"/>
                <w:szCs w:val="18"/>
                <w:lang w:val="en-US" w:eastAsia="zh-CN"/>
              </w:rPr>
            </w:pPr>
            <w:r>
              <w:rPr>
                <w:rFonts w:cs="Arial"/>
                <w:b w:val="false"/>
                <w:color w:val="000000"/>
                <w:szCs w:val="18"/>
                <w:lang w:val="en-US" w:eastAsia="zh-CN"/>
              </w:rPr>
              <w:t>{</w:t>
            </w:r>
          </w:p>
          <w:p>
            <w:pPr>
              <w:pStyle w:val="TAH"/>
              <w:jc w:val="left"/>
              <w:rPr/>
            </w:pPr>
            <w:r>
              <w:rPr>
                <w:rFonts w:cs="Arial"/>
                <w:b w:val="false"/>
                <w:color w:val="000000"/>
                <w:szCs w:val="18"/>
                <w:lang w:val="en-US" w:eastAsia="zh-CN"/>
              </w:rPr>
              <w:t>requestAccepted,</w:t>
            </w:r>
          </w:p>
          <w:p>
            <w:pPr>
              <w:pStyle w:val="TAH"/>
              <w:jc w:val="left"/>
              <w:rPr/>
            </w:pPr>
            <w:r>
              <w:rPr>
                <w:rFonts w:cs="Arial"/>
                <w:b w:val="false"/>
                <w:color w:val="000000"/>
                <w:szCs w:val="18"/>
                <w:lang w:val="en-US" w:eastAsia="zh-CN"/>
              </w:rPr>
              <w:t xml:space="preserve">requestFailed, </w:t>
            </w:r>
          </w:p>
          <w:p>
            <w:pPr>
              <w:pStyle w:val="TAH"/>
              <w:jc w:val="left"/>
              <w:rPr>
                <w:rFonts w:cs="Arial"/>
                <w:b w:val="false"/>
                <w:b w:val="false"/>
                <w:color w:val="000000"/>
                <w:szCs w:val="18"/>
                <w:lang w:val="en-US" w:eastAsia="zh-CN"/>
              </w:rPr>
            </w:pPr>
            <w:r>
              <w:rPr>
                <w:rFonts w:cs="Courier;Courier New" w:ascii="Courier;Courier New" w:hAnsi="Courier;Courier New"/>
                <w:b w:val="false"/>
              </w:rPr>
              <w:t>notAllowedBecauseOfOngoingSwmActivity</w:t>
            </w:r>
          </w:p>
          <w:p>
            <w:pPr>
              <w:pStyle w:val="TAH"/>
              <w:jc w:val="left"/>
              <w:rPr>
                <w:rFonts w:cs="Arial"/>
                <w:b w:val="false"/>
                <w:b w:val="false"/>
                <w:color w:val="000000"/>
                <w:szCs w:val="18"/>
                <w:lang w:val="en-US" w:eastAsia="zh-CN"/>
              </w:rPr>
            </w:pPr>
            <w:r>
              <w:rPr>
                <w:rFonts w:cs="Arial"/>
                <w:b w:val="false"/>
                <w:color w:val="000000"/>
                <w:szCs w:val="18"/>
                <w:lang w:val="en-US" w:eastAsia="zh-CN"/>
              </w:rPr>
              <w:t>}</w:t>
            </w:r>
          </w:p>
        </w:tc>
        <w:tc>
          <w:tcPr>
            <w:tcW w:w="4534"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r>
              <w:rPr/>
              <w:t xml:space="preserve">SwMIRP </w:t>
            </w:r>
            <w:r>
              <w:rPr/>
              <w:t xml:space="preserve">has </w:t>
            </w:r>
            <w:r>
              <w:rPr/>
              <w:t>accept</w:t>
            </w:r>
            <w:r>
              <w:rPr/>
              <w:t xml:space="preserve">ed or rejected </w:t>
            </w:r>
            <w:r>
              <w:rPr/>
              <w:t>the</w:t>
            </w:r>
            <w:r>
              <w:rPr/>
              <w:t xml:space="preserve"> download </w:t>
            </w:r>
            <w:r>
              <w:rPr/>
              <w:t>request</w:t>
            </w:r>
            <w:r>
              <w:rPr/>
              <w:t xml:space="preserve">. </w:t>
            </w:r>
          </w:p>
          <w:p>
            <w:pPr>
              <w:pStyle w:val="TAL"/>
              <w:rPr/>
            </w:pPr>
            <w:r>
              <w:rPr/>
            </w:r>
          </w:p>
          <w:p>
            <w:pPr>
              <w:pStyle w:val="TAL"/>
              <w:rPr/>
            </w:pPr>
            <w:r>
              <w:rPr/>
              <w:t>It can have any one of the three possible values:</w:t>
            </w:r>
          </w:p>
          <w:p>
            <w:pPr>
              <w:pStyle w:val="TAL"/>
              <w:numPr>
                <w:ilvl w:val="0"/>
                <w:numId w:val="2"/>
              </w:numPr>
              <w:tabs>
                <w:tab w:val="clear" w:pos="284"/>
                <w:tab w:val="left" w:pos="331" w:leader="none"/>
              </w:tabs>
              <w:ind w:left="331" w:hanging="180"/>
              <w:rPr/>
            </w:pPr>
            <w:r>
              <w:rPr/>
              <w:t>“</w:t>
            </w:r>
            <w:r>
              <w:rPr/>
              <w:t>requestA</w:t>
            </w:r>
            <w:r>
              <w:rPr/>
              <w:t>ccept</w:t>
            </w:r>
            <w:r>
              <w:rPr/>
              <w:t>ed”</w:t>
            </w:r>
            <w:r>
              <w:rPr/>
              <w:t xml:space="preserve"> </w:t>
            </w:r>
            <w:r>
              <w:rPr/>
              <w:t>which means that</w:t>
            </w:r>
            <w:r>
              <w:rPr/>
              <w:t xml:space="preserve"> IRPAgent </w:t>
            </w:r>
            <w:r>
              <w:rPr/>
              <w:t xml:space="preserve">would </w:t>
            </w:r>
            <w:r>
              <w:rPr/>
              <w:t xml:space="preserve">perform </w:t>
            </w:r>
            <w:r>
              <w:rPr/>
              <w:t xml:space="preserve">the NE software </w:t>
            </w:r>
            <w:r>
              <w:rPr/>
              <w:t>download operation</w:t>
            </w:r>
          </w:p>
          <w:p>
            <w:pPr>
              <w:pStyle w:val="TAL"/>
              <w:numPr>
                <w:ilvl w:val="0"/>
                <w:numId w:val="2"/>
              </w:numPr>
              <w:tabs>
                <w:tab w:val="clear" w:pos="284"/>
                <w:tab w:val="left" w:pos="331" w:leader="none"/>
              </w:tabs>
              <w:ind w:left="331" w:hanging="180"/>
              <w:rPr/>
            </w:pPr>
            <w:r>
              <w:rPr/>
              <w:t>“</w:t>
            </w:r>
            <w:r>
              <w:rPr/>
              <w:t>requestFailed”</w:t>
            </w:r>
            <w:r>
              <w:rPr/>
              <w:t xml:space="preserve"> </w:t>
            </w:r>
            <w:r>
              <w:rPr/>
              <w:t>which means that</w:t>
            </w:r>
            <w:r>
              <w:rPr/>
              <w:t xml:space="preserve"> IRPAgent </w:t>
            </w:r>
            <w:r>
              <w:rPr/>
              <w:t>has failed to initiate the NE software download operation. Specific error condition can be captured in reason field</w:t>
            </w:r>
          </w:p>
          <w:p>
            <w:pPr>
              <w:pStyle w:val="TAL"/>
              <w:numPr>
                <w:ilvl w:val="0"/>
                <w:numId w:val="2"/>
              </w:numPr>
              <w:tabs>
                <w:tab w:val="clear" w:pos="284"/>
                <w:tab w:val="left" w:pos="331" w:leader="none"/>
              </w:tabs>
              <w:ind w:left="331" w:hanging="180"/>
              <w:rPr/>
            </w:pPr>
            <w:r>
              <w:rPr>
                <w:rFonts w:cs="Courier;Courier New" w:ascii="Courier;Courier New" w:hAnsi="Courier;Courier New"/>
              </w:rPr>
              <w:t>notAllowedBecauseOfOngoingSwmActivity</w:t>
            </w:r>
            <w:r>
              <w:rPr/>
              <w:t xml:space="preserve"> </w:t>
            </w:r>
            <w:r>
              <w:rPr/>
              <w:t>which means that</w:t>
            </w:r>
            <w:r>
              <w:rPr/>
              <w:t xml:space="preserve"> </w:t>
            </w:r>
            <w:r>
              <w:rPr/>
              <w:t>the operation is rejected because another SWM activity is ongoing for the requested NE..</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Cs/>
              </w:rPr>
            </w:pPr>
            <w:r>
              <w:rPr>
                <w:rFonts w:cs="Courier;Courier New" w:ascii="Courier;Courier New" w:hAnsi="Courier;Courier New"/>
              </w:rPr>
              <w:t>reason</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O</w:t>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color w:val="000000"/>
                <w:szCs w:val="18"/>
                <w:lang w:val="en-US" w:eastAsia="zh-CN"/>
              </w:rPr>
            </w:pPr>
            <w:r>
              <w:rPr>
                <w:rFonts w:cs="Arial"/>
                <w:b w:val="false"/>
                <w:color w:val="000000"/>
                <w:szCs w:val="18"/>
                <w:lang w:val="en-US" w:eastAsia="zh-CN"/>
              </w:rPr>
              <w:t>String</w:t>
            </w:r>
          </w:p>
        </w:tc>
        <w:tc>
          <w:tcPr>
            <w:tcW w:w="4534" w:type="dxa"/>
            <w:tcBorders>
              <w:top w:val="single" w:sz="4" w:space="0" w:color="000000"/>
              <w:left w:val="single" w:sz="4" w:space="0" w:color="000000"/>
              <w:bottom w:val="single" w:sz="4" w:space="0" w:color="000000"/>
              <w:right w:val="single" w:sz="4" w:space="0" w:color="000000"/>
            </w:tcBorders>
          </w:tcPr>
          <w:p>
            <w:pPr>
              <w:pStyle w:val="TAL"/>
              <w:rPr/>
            </w:pPr>
            <w:r>
              <w:rPr/>
              <w:t>To capture detailed error reason. The field is empty when there is no error.</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LD"/>
              <w:rPr>
                <w:sz w:val="18"/>
                <w:szCs w:val="18"/>
              </w:rPr>
            </w:pPr>
            <w:r>
              <w:rPr>
                <w:sz w:val="18"/>
                <w:szCs w:val="18"/>
              </w:rPr>
              <w:t>listOfStepNumbersAnd</w:t>
              <w:softHyphen/>
              <w:t>Durations</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CM</w:t>
            </w:r>
          </w:p>
          <w:p>
            <w:pPr>
              <w:pStyle w:val="TAH"/>
              <w:jc w:val="left"/>
              <w:rPr>
                <w:b w:val="false"/>
                <w:b w:val="false"/>
                <w:bCs/>
                <w:lang w:eastAsia="zh-CN"/>
              </w:rPr>
            </w:pPr>
            <w:r>
              <w:rPr>
                <w:b w:val="false"/>
                <w:bCs/>
                <w:lang w:eastAsia="zh-CN"/>
              </w:rPr>
              <w:t>Note 1)</w:t>
            </w:r>
          </w:p>
          <w:p>
            <w:pPr>
              <w:pStyle w:val="Contents7"/>
              <w:jc w:val="center"/>
              <w:rPr>
                <w:rFonts w:ascii="Arial" w:hAnsi="Arial" w:cs="Arial"/>
                <w:b/>
                <w:b/>
                <w:bCs/>
                <w:sz w:val="18"/>
                <w:lang w:val="en-GB" w:eastAsia="zh-CN"/>
              </w:rPr>
            </w:pPr>
            <w:r>
              <w:rPr>
                <w:rFonts w:cs="Arial" w:ascii="Arial" w:hAnsi="Arial"/>
                <w:b/>
                <w:bCs/>
                <w:sz w:val="18"/>
                <w:lang w:val="en-GB" w:eastAsia="zh-CN"/>
              </w:rPr>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color w:val="000000"/>
                <w:szCs w:val="18"/>
                <w:lang w:val="en-US" w:eastAsia="zh-CN"/>
              </w:rPr>
            </w:pPr>
            <w:r>
              <w:rPr>
                <w:rFonts w:cs="Arial"/>
                <w:b w:val="false"/>
                <w:color w:val="000000"/>
                <w:szCs w:val="18"/>
                <w:lang w:val="en-US" w:eastAsia="zh-CN"/>
              </w:rPr>
              <w:t xml:space="preserve">List of </w:t>
            </w:r>
          </w:p>
          <w:p>
            <w:pPr>
              <w:pStyle w:val="TAH"/>
              <w:jc w:val="left"/>
              <w:rPr>
                <w:rFonts w:cs="Arial"/>
                <w:b w:val="false"/>
                <w:b w:val="false"/>
                <w:color w:val="000000"/>
                <w:szCs w:val="18"/>
                <w:lang w:val="en-US" w:eastAsia="zh-CN"/>
              </w:rPr>
            </w:pPr>
            <w:r>
              <w:rPr>
                <w:rFonts w:cs="Arial"/>
                <w:b w:val="false"/>
                <w:color w:val="000000"/>
                <w:szCs w:val="18"/>
                <w:lang w:val="en-US" w:eastAsia="zh-CN"/>
              </w:rPr>
              <w:t>{</w:t>
            </w:r>
          </w:p>
          <w:p>
            <w:pPr>
              <w:pStyle w:val="TAH"/>
              <w:jc w:val="left"/>
              <w:rPr>
                <w:rFonts w:cs="Arial"/>
                <w:b w:val="false"/>
                <w:b w:val="false"/>
                <w:color w:val="000000"/>
                <w:szCs w:val="18"/>
                <w:lang w:val="en-US" w:eastAsia="zh-CN"/>
              </w:rPr>
            </w:pPr>
            <w:r>
              <w:rPr>
                <w:rFonts w:cs="Arial"/>
                <w:b w:val="false"/>
                <w:color w:val="000000"/>
                <w:szCs w:val="18"/>
                <w:lang w:val="en-US" w:eastAsia="zh-CN"/>
              </w:rPr>
              <w:t>Integer;</w:t>
            </w:r>
          </w:p>
          <w:p>
            <w:pPr>
              <w:pStyle w:val="TAH"/>
              <w:jc w:val="left"/>
              <w:rPr>
                <w:rFonts w:cs="Arial"/>
                <w:b w:val="false"/>
                <w:b w:val="false"/>
                <w:color w:val="000000"/>
                <w:szCs w:val="18"/>
                <w:lang w:val="en-US" w:eastAsia="zh-CN"/>
              </w:rPr>
            </w:pPr>
            <w:r>
              <w:rPr>
                <w:rFonts w:cs="Arial"/>
                <w:b w:val="false"/>
                <w:color w:val="000000"/>
                <w:szCs w:val="18"/>
                <w:lang w:val="en-US" w:eastAsia="zh-CN"/>
              </w:rPr>
              <w:t>(Integer;Integer;Integer)</w:t>
            </w:r>
          </w:p>
          <w:p>
            <w:pPr>
              <w:pStyle w:val="Contents7"/>
              <w:rPr>
                <w:rFonts w:cs="Arial"/>
                <w:b/>
                <w:b/>
                <w:color w:val="000000"/>
                <w:szCs w:val="18"/>
                <w:lang w:val="en-US" w:eastAsia="en-US"/>
              </w:rPr>
            </w:pPr>
            <w:r>
              <w:rPr>
                <w:rFonts w:cs="Arial" w:ascii="Arial" w:hAnsi="Arial"/>
                <w:color w:val="000000"/>
                <w:sz w:val="18"/>
                <w:szCs w:val="18"/>
                <w:lang w:val="en-US" w:eastAsia="zh-CN"/>
              </w:rPr>
              <w:t>}</w:t>
            </w:r>
          </w:p>
        </w:tc>
        <w:tc>
          <w:tcPr>
            <w:tcW w:w="4534"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szCs w:val="18"/>
              </w:rPr>
              <w:t>This identifies a list of steps of the non-automated software management process and for each step the estimated duration (hours, minutes, seconds) for its completion.</w:t>
            </w:r>
          </w:p>
        </w:tc>
      </w:tr>
    </w:tbl>
    <w:p>
      <w:pPr>
        <w:pStyle w:val="NO"/>
        <w:rPr/>
      </w:pPr>
      <w:r>
        <w:rPr/>
        <w:t>Note 1:Condition: Progress reporting of NASWM operations is supported.</w:t>
      </w:r>
    </w:p>
    <w:p>
      <w:pPr>
        <w:pStyle w:val="Heading4"/>
        <w:ind w:left="1418" w:hanging="1418"/>
        <w:rPr/>
      </w:pPr>
      <w:bookmarkStart w:id="151" w:name="__RefHeading___Toc335750074"/>
      <w:bookmarkEnd w:id="151"/>
      <w:r>
        <w:rPr/>
        <w:t>5.7.1.4</w:t>
        <w:tab/>
        <w:t>Pre condition</w:t>
      </w:r>
    </w:p>
    <w:tbl>
      <w:tblPr>
        <w:tblW w:w="9828" w:type="dxa"/>
        <w:jc w:val="left"/>
        <w:tblInd w:w="-113" w:type="dxa"/>
        <w:tblLayout w:type="fixed"/>
        <w:tblCellMar>
          <w:top w:w="0" w:type="dxa"/>
          <w:left w:w="108" w:type="dxa"/>
          <w:bottom w:w="0" w:type="dxa"/>
          <w:right w:w="108" w:type="dxa"/>
        </w:tblCellMar>
      </w:tblPr>
      <w:tblGrid>
        <w:gridCol w:w="1809"/>
        <w:gridCol w:w="8019"/>
      </w:tblGrid>
      <w:tr>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80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80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rPr>
            </w:pPr>
            <w:r>
              <w:rPr>
                <w:rFonts w:cs="Courier New" w:ascii="Courier New" w:hAnsi="Courier New"/>
              </w:rPr>
              <w:t>swDownloadable</w:t>
            </w:r>
          </w:p>
        </w:tc>
        <w:tc>
          <w:tcPr>
            <w:tcW w:w="801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NE software is available which IRPAgent can download</w:t>
            </w:r>
          </w:p>
        </w:tc>
      </w:tr>
    </w:tbl>
    <w:p>
      <w:pPr>
        <w:pStyle w:val="Heading4"/>
        <w:ind w:left="1418" w:hanging="1418"/>
        <w:rPr/>
      </w:pPr>
      <w:bookmarkStart w:id="152" w:name="__RefHeading___Toc335750075"/>
      <w:bookmarkEnd w:id="152"/>
      <w:r>
        <w:rPr/>
        <w:t>5.7.1.5</w:t>
        <w:tab/>
        <w:t>Post-condition</w:t>
      </w:r>
    </w:p>
    <w:tbl>
      <w:tblPr>
        <w:tblW w:w="9827" w:type="dxa"/>
        <w:jc w:val="center"/>
        <w:tblInd w:w="0" w:type="dxa"/>
        <w:tblLayout w:type="fixed"/>
        <w:tblCellMar>
          <w:top w:w="0" w:type="dxa"/>
          <w:left w:w="28" w:type="dxa"/>
          <w:bottom w:w="0" w:type="dxa"/>
          <w:right w:w="108" w:type="dxa"/>
        </w:tblCellMar>
      </w:tblPr>
      <w:tblGrid>
        <w:gridCol w:w="3033"/>
        <w:gridCol w:w="6794"/>
      </w:tblGrid>
      <w:tr>
        <w:trPr/>
        <w:tc>
          <w:tcPr>
            <w:tcW w:w="30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79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03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swDownloadInProgress</w:t>
            </w:r>
          </w:p>
        </w:tc>
        <w:tc>
          <w:tcPr>
            <w:tcW w:w="6794" w:type="dxa"/>
            <w:tcBorders>
              <w:top w:val="single" w:sz="4" w:space="0" w:color="000000"/>
              <w:left w:val="single" w:sz="4" w:space="0" w:color="000000"/>
              <w:bottom w:val="single" w:sz="4" w:space="0" w:color="000000"/>
              <w:right w:val="single" w:sz="4" w:space="0" w:color="000000"/>
            </w:tcBorders>
          </w:tcPr>
          <w:p>
            <w:pPr>
              <w:pStyle w:val="TAL"/>
              <w:rPr/>
            </w:pPr>
            <w:r>
              <w:rPr/>
              <w:t xml:space="preserve">The SwMIRP has </w:t>
            </w:r>
            <w:r>
              <w:rPr>
                <w:lang w:eastAsia="zh-CN"/>
              </w:rPr>
              <w:t xml:space="preserve">accepted the </w:t>
            </w:r>
            <w:r>
              <w:rPr>
                <w:lang w:eastAsia="zh-CN"/>
              </w:rPr>
              <w:t xml:space="preserve">download </w:t>
            </w:r>
            <w:r>
              <w:rPr>
                <w:lang w:eastAsia="zh-CN"/>
              </w:rPr>
              <w:t xml:space="preserve">request </w:t>
            </w:r>
            <w:r>
              <w:rPr>
                <w:lang w:eastAsia="zh-CN"/>
              </w:rPr>
              <w:t xml:space="preserve">to </w:t>
            </w:r>
            <w:r>
              <w:rPr>
                <w:lang w:eastAsia="zh-CN"/>
              </w:rPr>
              <w:t>perform the requested operation.</w:t>
            </w:r>
          </w:p>
        </w:tc>
      </w:tr>
      <w:tr>
        <w:trPr/>
        <w:tc>
          <w:tcPr>
            <w:tcW w:w="303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swAvailable</w:t>
            </w:r>
          </w:p>
        </w:tc>
        <w:tc>
          <w:tcPr>
            <w:tcW w:w="67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This is the final state when </w:t>
            </w:r>
            <w:r>
              <w:rPr>
                <w:rFonts w:cs="Courier New" w:ascii="Courier New" w:hAnsi="Courier New"/>
              </w:rPr>
              <w:t>downloadNESw</w:t>
            </w:r>
            <w:r>
              <w:rPr>
                <w:rFonts w:cs="Arial"/>
              </w:rPr>
              <w:t xml:space="preserve"> operation is complete and </w:t>
            </w:r>
            <w:r>
              <w:rPr>
                <w:rFonts w:cs="Courier New" w:ascii="Courier New" w:hAnsi="Courier New"/>
                <w:lang w:val="en-US" w:eastAsia="en-US"/>
              </w:rPr>
              <w:t>notifyDownloadNESwStatusChanged</w:t>
            </w:r>
            <w:r>
              <w:rPr>
                <w:lang w:val="en-US" w:eastAsia="en-US"/>
              </w:rPr>
              <w:t xml:space="preserve"> has been generated.</w:t>
            </w:r>
          </w:p>
        </w:tc>
      </w:tr>
    </w:tbl>
    <w:p>
      <w:pPr>
        <w:pStyle w:val="Normal"/>
        <w:rPr/>
      </w:pPr>
      <w:r>
        <w:rPr/>
      </w:r>
    </w:p>
    <w:p>
      <w:pPr>
        <w:pStyle w:val="Heading4"/>
        <w:ind w:left="1418" w:hanging="1418"/>
        <w:rPr/>
      </w:pPr>
      <w:bookmarkStart w:id="153" w:name="__RefHeading___Toc335750076"/>
      <w:bookmarkEnd w:id="153"/>
      <w:r>
        <w:rPr/>
        <w:t>5.7.1.6</w:t>
        <w:tab/>
        <w:t>Exceptions</w:t>
      </w:r>
    </w:p>
    <w:tbl>
      <w:tblPr>
        <w:tblW w:w="5050" w:type="pct"/>
        <w:jc w:val="center"/>
        <w:tblInd w:w="0" w:type="dxa"/>
        <w:tblLayout w:type="fixed"/>
        <w:tblCellMar>
          <w:top w:w="0" w:type="dxa"/>
          <w:left w:w="28" w:type="dxa"/>
          <w:bottom w:w="0" w:type="dxa"/>
          <w:right w:w="28" w:type="dxa"/>
        </w:tblCellMar>
      </w:tblPr>
      <w:tblGrid>
        <w:gridCol w:w="2609"/>
        <w:gridCol w:w="7127"/>
      </w:tblGrid>
      <w:tr>
        <w:trPr>
          <w:tblHeader w:val="true"/>
          <w:cantSplit w:val="true"/>
        </w:trPr>
        <w:tc>
          <w:tcPr>
            <w:tcW w:w="260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71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60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operationFailed</w:t>
            </w:r>
          </w:p>
        </w:tc>
        <w:tc>
          <w:tcPr>
            <w:tcW w:w="7127" w:type="dxa"/>
            <w:tcBorders>
              <w:top w:val="single" w:sz="4" w:space="0" w:color="000000"/>
              <w:left w:val="single" w:sz="4" w:space="0" w:color="000000"/>
              <w:bottom w:val="single" w:sz="4" w:space="0" w:color="000000"/>
              <w:right w:val="single" w:sz="4" w:space="0" w:color="000000"/>
            </w:tcBorders>
          </w:tcPr>
          <w:p>
            <w:pPr>
              <w:pStyle w:val="TAL"/>
              <w:rPr/>
            </w:pPr>
            <w:r>
              <w:rPr/>
              <w:t>Condition: Pre-condition is false or post-condition is false.</w:t>
            </w:r>
          </w:p>
          <w:p>
            <w:pPr>
              <w:pStyle w:val="TAL"/>
              <w:rPr/>
            </w:pPr>
            <w:r>
              <w:rPr/>
              <w:t xml:space="preserve">Returned Information: The output parameter status. </w:t>
            </w:r>
          </w:p>
          <w:p>
            <w:pPr>
              <w:pStyle w:val="TAL"/>
              <w:rPr/>
            </w:pPr>
            <w:r>
              <w:rPr/>
              <w:t>Exit state: Entry state.</w:t>
            </w:r>
          </w:p>
        </w:tc>
      </w:tr>
      <w:tr>
        <w:trPr>
          <w:cantSplit w:val="true"/>
        </w:trPr>
        <w:tc>
          <w:tcPr>
            <w:tcW w:w="26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resourceLimitation</w:t>
            </w:r>
          </w:p>
        </w:tc>
        <w:tc>
          <w:tcPr>
            <w:tcW w:w="7127" w:type="dxa"/>
            <w:tcBorders>
              <w:top w:val="single" w:sz="4" w:space="0" w:color="000000"/>
              <w:left w:val="single" w:sz="4" w:space="0" w:color="000000"/>
              <w:bottom w:val="single" w:sz="4" w:space="0" w:color="000000"/>
              <w:right w:val="single" w:sz="4" w:space="0" w:color="000000"/>
            </w:tcBorders>
          </w:tcPr>
          <w:p>
            <w:pPr>
              <w:pStyle w:val="TAL"/>
              <w:rPr>
                <w:bCs/>
              </w:rPr>
            </w:pPr>
            <w:r>
              <w:rPr>
                <w:bCs/>
              </w:rPr>
              <w:t>Condition: Operation not performed due to resource limitation.</w:t>
            </w:r>
          </w:p>
          <w:p>
            <w:pPr>
              <w:pStyle w:val="TAL"/>
              <w:rPr>
                <w:bCs/>
              </w:rPr>
            </w:pPr>
            <w:r>
              <w:rPr>
                <w:bCs/>
              </w:rPr>
              <w:t xml:space="preserve">Returned Information: The output parameter status. </w:t>
            </w:r>
          </w:p>
          <w:p>
            <w:pPr>
              <w:pStyle w:val="TAL"/>
              <w:rPr>
                <w:b/>
                <w:b/>
              </w:rPr>
            </w:pPr>
            <w:r>
              <w:rPr>
                <w:bCs/>
              </w:rPr>
              <w:t>Exit state: Entry state.</w:t>
            </w:r>
          </w:p>
        </w:tc>
      </w:tr>
    </w:tbl>
    <w:p>
      <w:pPr>
        <w:pStyle w:val="Normal"/>
        <w:rPr/>
      </w:pPr>
      <w:r>
        <w:rPr/>
      </w:r>
    </w:p>
    <w:p>
      <w:pPr>
        <w:pStyle w:val="Heading3"/>
        <w:rPr/>
      </w:pPr>
      <w:bookmarkStart w:id="154" w:name="__RefHeading___Toc335750077"/>
      <w:bookmarkEnd w:id="154"/>
      <w:r>
        <w:rPr/>
        <w:t>5.7.2</w:t>
        <w:tab/>
        <w:t xml:space="preserve">Operation </w:t>
      </w:r>
      <w:r>
        <w:rPr>
          <w:rFonts w:cs="Courier New" w:ascii="Courier New" w:hAnsi="Courier New"/>
        </w:rPr>
        <w:t xml:space="preserve">activateNESw </w:t>
      </w:r>
      <w:r>
        <w:rPr/>
        <w:t>(</w:t>
      </w:r>
      <w:r>
        <w:rPr>
          <w:lang w:eastAsia="zh-CN"/>
        </w:rPr>
        <w:t>M</w:t>
      </w:r>
      <w:r>
        <w:rPr/>
        <w:t>)</w:t>
      </w:r>
    </w:p>
    <w:p>
      <w:pPr>
        <w:pStyle w:val="Heading4"/>
        <w:ind w:left="1418" w:hanging="1418"/>
        <w:rPr/>
      </w:pPr>
      <w:bookmarkStart w:id="155" w:name="__RefHeading___Toc335750078"/>
      <w:bookmarkEnd w:id="155"/>
      <w:r>
        <w:rPr/>
        <w:t>5.7.2.1</w:t>
        <w:tab/>
        <w:t>Definition</w:t>
      </w:r>
    </w:p>
    <w:p>
      <w:pPr>
        <w:pStyle w:val="Normal"/>
        <w:rPr>
          <w:lang w:val="en-US" w:eastAsia="zh-CN"/>
        </w:rPr>
      </w:pPr>
      <w:r>
        <w:rPr>
          <w:lang w:val="en-US"/>
        </w:rPr>
        <w:t>This operation allows IRPManager to activate network element software entity which has been previously downloaded or installed on the request of IRPManager. This operation may be service affecting.</w:t>
      </w:r>
    </w:p>
    <w:p>
      <w:pPr>
        <w:pStyle w:val="NO"/>
        <w:rPr>
          <w:lang w:val="en-US"/>
        </w:rPr>
      </w:pPr>
      <w:r>
        <w:rPr>
          <w:lang w:val="en-US"/>
        </w:rPr>
        <w:t>NOTE</w:t>
      </w:r>
      <w:r>
        <w:rPr>
          <w:lang w:val="en-US"/>
        </w:rPr>
        <w:t>: activateNESw can be triggered through automatic or manual ways.</w:t>
      </w:r>
    </w:p>
    <w:p>
      <w:pPr>
        <w:pStyle w:val="Normal"/>
        <w:rPr/>
      </w:pPr>
      <w:r>
        <w:rPr/>
        <w:t>Information on Requirements Traceability:</w:t>
      </w:r>
    </w:p>
    <w:tbl>
      <w:tblPr>
        <w:tblW w:w="4900" w:type="pct"/>
        <w:jc w:val="left"/>
        <w:tblInd w:w="-33" w:type="dxa"/>
        <w:tblLayout w:type="fixed"/>
        <w:tblCellMar>
          <w:top w:w="0" w:type="dxa"/>
          <w:left w:w="28" w:type="dxa"/>
          <w:bottom w:w="0" w:type="dxa"/>
          <w:right w:w="108" w:type="dxa"/>
        </w:tblCellMar>
      </w:tblPr>
      <w:tblGrid>
        <w:gridCol w:w="3450"/>
        <w:gridCol w:w="2758"/>
        <w:gridCol w:w="3239"/>
      </w:tblGrid>
      <w:tr>
        <w:trPr>
          <w:trHeight w:val="259" w:hRule="atLeast"/>
          <w:cantSplit w:val="true"/>
        </w:trPr>
        <w:tc>
          <w:tcPr>
            <w:tcW w:w="34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75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323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trHeight w:val="279" w:hRule="atLeast"/>
          <w:cantSplit w:val="true"/>
        </w:trPr>
        <w:tc>
          <w:tcPr>
            <w:tcW w:w="34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2758"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REQ_NASWM_FUN_5</w:t>
            </w:r>
          </w:p>
        </w:tc>
        <w:tc>
          <w:tcPr>
            <w:tcW w:w="32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r>
        <w:trPr>
          <w:trHeight w:val="279" w:hRule="atLeast"/>
          <w:cantSplit w:val="true"/>
        </w:trPr>
        <w:tc>
          <w:tcPr>
            <w:tcW w:w="34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2758"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REQ_NASWM_FUN_8</w:t>
            </w:r>
          </w:p>
        </w:tc>
        <w:tc>
          <w:tcPr>
            <w:tcW w:w="32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56" w:name="__RefHeading___Toc335750079"/>
      <w:bookmarkEnd w:id="156"/>
      <w:r>
        <w:rPr/>
        <w:t>5.7.2.2</w:t>
        <w:tab/>
        <w:t>Input parameters</w:t>
      </w:r>
    </w:p>
    <w:tbl>
      <w:tblPr>
        <w:tblW w:w="9747" w:type="dxa"/>
        <w:jc w:val="center"/>
        <w:tblInd w:w="0" w:type="dxa"/>
        <w:tblLayout w:type="fixed"/>
        <w:tblCellMar>
          <w:top w:w="0" w:type="dxa"/>
          <w:left w:w="28" w:type="dxa"/>
          <w:bottom w:w="0" w:type="dxa"/>
          <w:right w:w="28" w:type="dxa"/>
        </w:tblCellMar>
      </w:tblPr>
      <w:tblGrid>
        <w:gridCol w:w="2433"/>
        <w:gridCol w:w="787"/>
        <w:gridCol w:w="1507"/>
        <w:gridCol w:w="5020"/>
      </w:tblGrid>
      <w:tr>
        <w:trPr>
          <w:tblHeader w:val="true"/>
        </w:trPr>
        <w:tc>
          <w:tcPr>
            <w:tcW w:w="24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5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502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swVersionToBeActivated</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rPr>
              <w:t>M</w:t>
            </w:r>
          </w:p>
        </w:tc>
        <w:tc>
          <w:tcPr>
            <w:tcW w:w="1507" w:type="dxa"/>
            <w:tcBorders>
              <w:top w:val="single" w:sz="4" w:space="0" w:color="000000"/>
              <w:left w:val="single" w:sz="4" w:space="0" w:color="000000"/>
              <w:bottom w:val="single" w:sz="4" w:space="0" w:color="000000"/>
              <w:right w:val="single" w:sz="4" w:space="0" w:color="000000"/>
            </w:tcBorders>
          </w:tcPr>
          <w:p>
            <w:pPr>
              <w:pStyle w:val="TAL"/>
              <w:rPr/>
            </w:pPr>
            <w:r>
              <w:rPr/>
              <w:t>swVersion</w:t>
            </w:r>
          </w:p>
        </w:tc>
        <w:tc>
          <w:tcPr>
            <w:tcW w:w="502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lang w:eastAsia="zh-CN"/>
              </w:rPr>
              <w:t>swVersion denotes the software version</w:t>
            </w:r>
            <w:r>
              <w:rPr>
                <w:b w:val="false"/>
                <w:bCs/>
              </w:rPr>
              <w:t xml:space="preserve"> </w:t>
            </w:r>
            <w:r>
              <w:rPr>
                <w:b w:val="false"/>
                <w:bCs/>
                <w:lang w:eastAsia="zh-CN"/>
              </w:rPr>
              <w:t xml:space="preserve">which would be activated. </w:t>
            </w:r>
            <w:r>
              <w:rPr>
                <w:b w:val="false"/>
                <w:bCs/>
              </w:rPr>
              <w:t xml:space="preserve">The details on how to activate a software version is vendor specific. </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neIdentifier</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M</w:t>
            </w:r>
          </w:p>
        </w:tc>
        <w:tc>
          <w:tcPr>
            <w:tcW w:w="150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Distinguished Name (DN)</w:t>
            </w:r>
          </w:p>
        </w:tc>
        <w:tc>
          <w:tcPr>
            <w:tcW w:w="502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rPr>
              <w:t>Identifies the destination where software has to be activated.</w:t>
            </w:r>
            <w:r>
              <w:rPr>
                <w:b w:val="false"/>
                <w:bCs/>
                <w:lang w:eastAsia="zh-CN"/>
              </w:rPr>
              <w:t xml:space="preserve"> </w:t>
            </w:r>
            <w:r>
              <w:rPr>
                <w:b w:val="false"/>
                <w:bCs/>
              </w:rPr>
              <w:t>This is a full Distinguished Name according to 3GPP TS 32.300</w:t>
            </w:r>
          </w:p>
        </w:tc>
      </w:tr>
    </w:tbl>
    <w:p>
      <w:pPr>
        <w:pStyle w:val="Normal"/>
        <w:rPr/>
      </w:pPr>
      <w:r>
        <w:rPr/>
      </w:r>
    </w:p>
    <w:p>
      <w:pPr>
        <w:pStyle w:val="Heading4"/>
        <w:ind w:left="1418" w:hanging="1418"/>
        <w:rPr/>
      </w:pPr>
      <w:bookmarkStart w:id="157" w:name="__RefHeading___Toc335750080"/>
      <w:bookmarkEnd w:id="157"/>
      <w:r>
        <w:rPr/>
        <w:t>5.7.2.3</w:t>
        <w:tab/>
        <w:t>Output parameters</w:t>
      </w:r>
    </w:p>
    <w:tbl>
      <w:tblPr>
        <w:tblW w:w="11697" w:type="dxa"/>
        <w:jc w:val="center"/>
        <w:tblInd w:w="0" w:type="dxa"/>
        <w:tblLayout w:type="fixed"/>
        <w:tblCellMar>
          <w:top w:w="0" w:type="dxa"/>
          <w:left w:w="28" w:type="dxa"/>
          <w:bottom w:w="0" w:type="dxa"/>
          <w:right w:w="28" w:type="dxa"/>
        </w:tblCellMar>
      </w:tblPr>
      <w:tblGrid>
        <w:gridCol w:w="2324"/>
        <w:gridCol w:w="787"/>
        <w:gridCol w:w="4052"/>
        <w:gridCol w:w="4534"/>
      </w:tblGrid>
      <w:tr>
        <w:trPr>
          <w:tblHeader w:val="true"/>
        </w:trPr>
        <w:tc>
          <w:tcPr>
            <w:tcW w:w="232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0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5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activateProcess</w:t>
            </w: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w:t>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Integer</w:t>
            </w:r>
          </w:p>
        </w:tc>
        <w:tc>
          <w:tcPr>
            <w:tcW w:w="4534" w:type="dxa"/>
            <w:tcBorders>
              <w:top w:val="single" w:sz="4" w:space="0" w:color="000000"/>
              <w:left w:val="single" w:sz="4" w:space="0" w:color="000000"/>
              <w:bottom w:val="single" w:sz="4" w:space="0" w:color="000000"/>
              <w:right w:val="single" w:sz="4" w:space="0" w:color="000000"/>
            </w:tcBorders>
          </w:tcPr>
          <w:p>
            <w:pPr>
              <w:pStyle w:val="TAL"/>
              <w:rPr/>
            </w:pPr>
            <w:r>
              <w:rPr/>
              <w:t>An Identifier is generated by IRPAgent upon receiving a non-automated software management request from IRPManager. In this case, it identifies the NE software activation operation</w:t>
            </w:r>
            <w:r>
              <w:rPr>
                <w:lang w:eastAsia="zh-CN"/>
              </w:rPr>
              <w:t xml:space="preserve"> request</w:t>
            </w:r>
            <w:r>
              <w:rPr/>
              <w:t>. This id is unique for activateNESw operations.</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w:t>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pPr>
            <w:r>
              <w:rPr>
                <w:rFonts w:cs="Arial"/>
                <w:b w:val="false"/>
                <w:color w:val="000000"/>
                <w:szCs w:val="18"/>
                <w:lang w:val="en-US" w:eastAsia="zh-CN"/>
              </w:rPr>
              <w:t xml:space="preserve">ENUM </w:t>
            </w:r>
          </w:p>
          <w:p>
            <w:pPr>
              <w:pStyle w:val="TAH"/>
              <w:jc w:val="left"/>
              <w:rPr>
                <w:rFonts w:cs="Arial"/>
                <w:b w:val="false"/>
                <w:b w:val="false"/>
                <w:color w:val="000000"/>
                <w:szCs w:val="18"/>
                <w:lang w:val="en-US" w:eastAsia="zh-CN"/>
              </w:rPr>
            </w:pPr>
            <w:r>
              <w:rPr>
                <w:rFonts w:cs="Arial"/>
                <w:b w:val="false"/>
                <w:color w:val="000000"/>
                <w:szCs w:val="18"/>
                <w:lang w:val="en-US" w:eastAsia="zh-CN"/>
              </w:rPr>
              <w:t>{</w:t>
            </w:r>
          </w:p>
          <w:p>
            <w:pPr>
              <w:pStyle w:val="TAH"/>
              <w:jc w:val="left"/>
              <w:rPr>
                <w:rFonts w:cs="Arial"/>
                <w:b w:val="false"/>
                <w:b w:val="false"/>
                <w:color w:val="000000"/>
                <w:szCs w:val="18"/>
                <w:lang w:val="en-US" w:eastAsia="zh-CN"/>
              </w:rPr>
            </w:pPr>
            <w:r>
              <w:rPr>
                <w:rFonts w:cs="Arial"/>
                <w:b w:val="false"/>
                <w:color w:val="000000"/>
                <w:szCs w:val="18"/>
                <w:lang w:val="en-US" w:eastAsia="zh-CN"/>
              </w:rPr>
              <w:t>requestAccepted,</w:t>
            </w:r>
          </w:p>
          <w:p>
            <w:pPr>
              <w:pStyle w:val="TAH"/>
              <w:jc w:val="left"/>
              <w:rPr/>
            </w:pPr>
            <w:r>
              <w:rPr>
                <w:rFonts w:cs="Arial"/>
                <w:b w:val="false"/>
                <w:color w:val="000000"/>
                <w:szCs w:val="18"/>
                <w:lang w:val="en-US" w:eastAsia="zh-CN"/>
              </w:rPr>
              <w:t xml:space="preserve">requestFailed, </w:t>
            </w:r>
          </w:p>
          <w:p>
            <w:pPr>
              <w:pStyle w:val="TAH"/>
              <w:jc w:val="left"/>
              <w:rPr>
                <w:rFonts w:cs="Arial"/>
                <w:b w:val="false"/>
                <w:b w:val="false"/>
                <w:color w:val="000000"/>
                <w:szCs w:val="18"/>
                <w:lang w:val="en-US" w:eastAsia="zh-CN"/>
              </w:rPr>
            </w:pPr>
            <w:r>
              <w:rPr>
                <w:rFonts w:cs="Courier;Courier New" w:ascii="Courier;Courier New" w:hAnsi="Courier;Courier New"/>
                <w:b w:val="false"/>
              </w:rPr>
              <w:t>notAllowedBecauseOfOngoingSwmActivity</w:t>
            </w:r>
          </w:p>
          <w:p>
            <w:pPr>
              <w:pStyle w:val="TAH"/>
              <w:jc w:val="left"/>
              <w:rPr>
                <w:rFonts w:cs="Arial"/>
                <w:b w:val="false"/>
                <w:b w:val="false"/>
                <w:color w:val="000000"/>
                <w:szCs w:val="18"/>
                <w:lang w:val="en-US" w:eastAsia="zh-CN"/>
              </w:rPr>
            </w:pPr>
            <w:r>
              <w:rPr>
                <w:rFonts w:cs="Arial"/>
                <w:b w:val="false"/>
                <w:color w:val="000000"/>
                <w:szCs w:val="18"/>
                <w:lang w:val="en-US" w:eastAsia="zh-CN"/>
              </w:rPr>
              <w:t>}</w:t>
            </w:r>
          </w:p>
        </w:tc>
        <w:tc>
          <w:tcPr>
            <w:tcW w:w="4534"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r>
              <w:rPr/>
              <w:t xml:space="preserve">SwMIRP </w:t>
            </w:r>
            <w:r>
              <w:rPr/>
              <w:t xml:space="preserve">has </w:t>
            </w:r>
            <w:r>
              <w:rPr/>
              <w:t>accept</w:t>
            </w:r>
            <w:r>
              <w:rPr/>
              <w:t xml:space="preserve">ed or rejected </w:t>
            </w:r>
            <w:r>
              <w:rPr/>
              <w:t>the</w:t>
            </w:r>
            <w:r>
              <w:rPr/>
              <w:t xml:space="preserve"> NE software activation </w:t>
            </w:r>
            <w:r>
              <w:rPr/>
              <w:t>request</w:t>
            </w:r>
            <w:r>
              <w:rPr/>
              <w:t xml:space="preserve">. </w:t>
            </w:r>
          </w:p>
          <w:p>
            <w:pPr>
              <w:pStyle w:val="TAL"/>
              <w:rPr/>
            </w:pPr>
            <w:r>
              <w:rPr/>
            </w:r>
          </w:p>
          <w:p>
            <w:pPr>
              <w:pStyle w:val="TAL"/>
              <w:rPr/>
            </w:pPr>
            <w:r>
              <w:rPr/>
              <w:t xml:space="preserve">It can have any one of the three possible values: </w:t>
            </w:r>
          </w:p>
          <w:p>
            <w:pPr>
              <w:pStyle w:val="TAL"/>
              <w:numPr>
                <w:ilvl w:val="0"/>
                <w:numId w:val="2"/>
              </w:numPr>
              <w:tabs>
                <w:tab w:val="clear" w:pos="284"/>
                <w:tab w:val="left" w:pos="331" w:leader="none"/>
              </w:tabs>
              <w:ind w:left="331" w:hanging="180"/>
              <w:rPr/>
            </w:pPr>
            <w:r>
              <w:rPr/>
              <w:t>“</w:t>
            </w:r>
            <w:r>
              <w:rPr/>
              <w:t>requestA</w:t>
            </w:r>
            <w:r>
              <w:rPr/>
              <w:t>ccept</w:t>
            </w:r>
            <w:r>
              <w:rPr/>
              <w:t>ed”</w:t>
            </w:r>
            <w:r>
              <w:rPr/>
              <w:t xml:space="preserve"> </w:t>
            </w:r>
            <w:r>
              <w:rPr/>
              <w:t>which means that</w:t>
            </w:r>
            <w:r>
              <w:rPr/>
              <w:t xml:space="preserve"> IRPAgent </w:t>
            </w:r>
            <w:r>
              <w:rPr/>
              <w:t xml:space="preserve">would </w:t>
            </w:r>
            <w:r>
              <w:rPr/>
              <w:t xml:space="preserve">perform </w:t>
            </w:r>
            <w:r>
              <w:rPr/>
              <w:t>the NE software activation</w:t>
            </w:r>
            <w:r>
              <w:rPr/>
              <w:t xml:space="preserve"> operation</w:t>
            </w:r>
          </w:p>
          <w:p>
            <w:pPr>
              <w:pStyle w:val="TAL"/>
              <w:numPr>
                <w:ilvl w:val="0"/>
                <w:numId w:val="2"/>
              </w:numPr>
              <w:tabs>
                <w:tab w:val="clear" w:pos="284"/>
                <w:tab w:val="left" w:pos="331" w:leader="none"/>
              </w:tabs>
              <w:ind w:left="331" w:hanging="180"/>
              <w:rPr/>
            </w:pPr>
            <w:r>
              <w:rPr/>
              <w:t>“</w:t>
            </w:r>
            <w:r>
              <w:rPr/>
              <w:t>requestFailed”</w:t>
            </w:r>
            <w:r>
              <w:rPr/>
              <w:t xml:space="preserve"> </w:t>
            </w:r>
            <w:r>
              <w:rPr/>
              <w:t>which means that</w:t>
            </w:r>
            <w:r>
              <w:rPr/>
              <w:t xml:space="preserve"> IRPAgent </w:t>
            </w:r>
            <w:r>
              <w:rPr/>
              <w:t>has failed to initiate the NE software activation operation. Specific error condition can be captured in reason field</w:t>
            </w:r>
          </w:p>
          <w:p>
            <w:pPr>
              <w:pStyle w:val="TAL"/>
              <w:numPr>
                <w:ilvl w:val="0"/>
                <w:numId w:val="2"/>
              </w:numPr>
              <w:tabs>
                <w:tab w:val="clear" w:pos="284"/>
                <w:tab w:val="left" w:pos="331" w:leader="none"/>
              </w:tabs>
              <w:ind w:left="331" w:hanging="180"/>
              <w:rPr/>
            </w:pPr>
            <w:r>
              <w:rPr>
                <w:rFonts w:cs="Courier;Courier New" w:ascii="Courier;Courier New" w:hAnsi="Courier;Courier New"/>
              </w:rPr>
              <w:t>notAllowedBecauseOfOngoingSwmActivity</w:t>
            </w:r>
            <w:r>
              <w:rPr/>
              <w:t xml:space="preserve"> </w:t>
            </w:r>
            <w:r>
              <w:rPr/>
              <w:t>which means that</w:t>
            </w:r>
            <w:r>
              <w:rPr/>
              <w:t xml:space="preserve"> </w:t>
            </w:r>
            <w:r>
              <w:rPr/>
              <w:t>the operation is rejected because another SWM activity is ongoing for the requested NE..</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Cs/>
              </w:rPr>
            </w:pPr>
            <w:r>
              <w:rPr>
                <w:rFonts w:cs="Courier;Courier New" w:ascii="Courier;Courier New" w:hAnsi="Courier;Courier New"/>
              </w:rPr>
              <w:t>reason</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O</w:t>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color w:val="000000"/>
                <w:szCs w:val="18"/>
                <w:lang w:val="en-US" w:eastAsia="zh-CN"/>
              </w:rPr>
            </w:pPr>
            <w:r>
              <w:rPr>
                <w:rFonts w:cs="Arial"/>
                <w:b w:val="false"/>
                <w:color w:val="000000"/>
                <w:szCs w:val="18"/>
                <w:lang w:val="en-US" w:eastAsia="zh-CN"/>
              </w:rPr>
              <w:t>String</w:t>
            </w:r>
          </w:p>
        </w:tc>
        <w:tc>
          <w:tcPr>
            <w:tcW w:w="4534" w:type="dxa"/>
            <w:tcBorders>
              <w:top w:val="single" w:sz="4" w:space="0" w:color="000000"/>
              <w:left w:val="single" w:sz="4" w:space="0" w:color="000000"/>
              <w:bottom w:val="single" w:sz="4" w:space="0" w:color="000000"/>
              <w:right w:val="single" w:sz="4" w:space="0" w:color="000000"/>
            </w:tcBorders>
          </w:tcPr>
          <w:p>
            <w:pPr>
              <w:pStyle w:val="TAL"/>
              <w:rPr/>
            </w:pPr>
            <w:r>
              <w:rPr/>
              <w:t>To capture specific error conditions. The field is empty when there is no error.</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Courier New" w:hAnsi="Courier;Courier New"/>
                <w:szCs w:val="18"/>
              </w:rPr>
              <w:t>listOfStepNumbersAnd</w:t>
              <w:softHyphen/>
              <w:t>Durations</w:t>
            </w:r>
          </w:p>
        </w:tc>
        <w:tc>
          <w:tcPr>
            <w:tcW w:w="787"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CM</w:t>
            </w:r>
          </w:p>
          <w:p>
            <w:pPr>
              <w:pStyle w:val="TAH"/>
              <w:rPr>
                <w:b w:val="false"/>
                <w:b w:val="false"/>
                <w:bCs/>
                <w:lang w:eastAsia="zh-CN"/>
              </w:rPr>
            </w:pPr>
            <w:r>
              <w:rPr>
                <w:b w:val="false"/>
                <w:bCs/>
                <w:lang w:eastAsia="zh-CN"/>
              </w:rPr>
              <w:t>Note 1)</w:t>
            </w:r>
          </w:p>
        </w:tc>
        <w:tc>
          <w:tcPr>
            <w:tcW w:w="405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color w:val="000000"/>
                <w:szCs w:val="18"/>
                <w:lang w:val="en-US" w:eastAsia="zh-CN"/>
              </w:rPr>
            </w:pPr>
            <w:r>
              <w:rPr>
                <w:rFonts w:cs="Arial"/>
                <w:b w:val="false"/>
                <w:color w:val="000000"/>
                <w:szCs w:val="18"/>
                <w:lang w:val="en-US" w:eastAsia="zh-CN"/>
              </w:rPr>
              <w:t>See 5.7.1.3</w:t>
            </w:r>
          </w:p>
        </w:tc>
        <w:tc>
          <w:tcPr>
            <w:tcW w:w="4534" w:type="dxa"/>
            <w:tcBorders>
              <w:top w:val="single" w:sz="4" w:space="0" w:color="000000"/>
              <w:left w:val="single" w:sz="4" w:space="0" w:color="000000"/>
              <w:bottom w:val="single" w:sz="4" w:space="0" w:color="000000"/>
              <w:right w:val="single" w:sz="4" w:space="0" w:color="000000"/>
            </w:tcBorders>
          </w:tcPr>
          <w:p>
            <w:pPr>
              <w:pStyle w:val="TAL"/>
              <w:rPr>
                <w:bCs/>
              </w:rPr>
            </w:pPr>
            <w:r>
              <w:rPr>
                <w:rFonts w:cs="Arial"/>
                <w:bCs/>
                <w:color w:val="000000"/>
                <w:szCs w:val="18"/>
                <w:lang w:val="en-US" w:eastAsia="zh-CN"/>
              </w:rPr>
              <w:t>See 5.7.1.3</w:t>
            </w:r>
          </w:p>
        </w:tc>
      </w:tr>
    </w:tbl>
    <w:p>
      <w:pPr>
        <w:pStyle w:val="NO"/>
        <w:rPr/>
      </w:pPr>
      <w:r>
        <w:rPr/>
        <w:t>Note 1:Condition: Progress reporting of NASWM operations is supported.</w:t>
      </w:r>
    </w:p>
    <w:p>
      <w:pPr>
        <w:pStyle w:val="Heading4"/>
        <w:ind w:left="1418" w:hanging="1418"/>
        <w:rPr/>
      </w:pPr>
      <w:bookmarkStart w:id="158" w:name="__RefHeading___Toc335750081"/>
      <w:bookmarkEnd w:id="158"/>
      <w:r>
        <w:rPr/>
        <w:t>5.7.2.4 Pre condition</w:t>
      </w:r>
    </w:p>
    <w:p>
      <w:pPr>
        <w:pStyle w:val="Normal"/>
        <w:rPr/>
      </w:pPr>
      <w:r>
        <w:rPr>
          <w:rFonts w:cs="Courier New" w:ascii="Courier New" w:hAnsi="Courier New"/>
        </w:rPr>
        <w:t>swAvailable</w:t>
      </w:r>
      <w:r>
        <w:rPr/>
        <w:t xml:space="preserve"> or </w:t>
      </w:r>
      <w:r>
        <w:rPr>
          <w:rFonts w:cs="Courier New" w:ascii="Courier New" w:hAnsi="Courier New"/>
        </w:rPr>
        <w:t>swInstalled</w:t>
      </w:r>
    </w:p>
    <w:tbl>
      <w:tblPr>
        <w:tblW w:w="9854" w:type="dxa"/>
        <w:jc w:val="left"/>
        <w:tblInd w:w="-113" w:type="dxa"/>
        <w:tblLayout w:type="fixed"/>
        <w:tblCellMar>
          <w:top w:w="0" w:type="dxa"/>
          <w:left w:w="108" w:type="dxa"/>
          <w:bottom w:w="0" w:type="dxa"/>
          <w:right w:w="108" w:type="dxa"/>
        </w:tblCellMar>
      </w:tblPr>
      <w:tblGrid>
        <w:gridCol w:w="1809"/>
        <w:gridCol w:w="8045"/>
      </w:tblGrid>
      <w:tr>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804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swAvailable</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The NE software has been successfully downloaded</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swInstalled</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NE software </w:t>
            </w:r>
            <w:r>
              <w:rPr>
                <w:lang w:eastAsia="zh-CN"/>
              </w:rPr>
              <w:t>has been installed</w:t>
            </w:r>
          </w:p>
        </w:tc>
      </w:tr>
    </w:tbl>
    <w:p>
      <w:pPr>
        <w:pStyle w:val="Normal"/>
        <w:rPr/>
      </w:pPr>
      <w:r>
        <w:rPr/>
      </w:r>
    </w:p>
    <w:p>
      <w:pPr>
        <w:pStyle w:val="Heading4"/>
        <w:ind w:left="1418" w:hanging="1418"/>
        <w:rPr/>
      </w:pPr>
      <w:bookmarkStart w:id="159" w:name="__RefHeading___Toc335750082"/>
      <w:bookmarkEnd w:id="159"/>
      <w:r>
        <w:rPr/>
        <w:t>5.7.2.5 Post-condition</w:t>
      </w:r>
    </w:p>
    <w:tbl>
      <w:tblPr>
        <w:tblW w:w="9854" w:type="dxa"/>
        <w:jc w:val="center"/>
        <w:tblInd w:w="0" w:type="dxa"/>
        <w:tblLayout w:type="fixed"/>
        <w:tblCellMar>
          <w:top w:w="0" w:type="dxa"/>
          <w:left w:w="28" w:type="dxa"/>
          <w:bottom w:w="0" w:type="dxa"/>
          <w:right w:w="108" w:type="dxa"/>
        </w:tblCellMar>
      </w:tblPr>
      <w:tblGrid>
        <w:gridCol w:w="2517"/>
        <w:gridCol w:w="7337"/>
      </w:tblGrid>
      <w:tr>
        <w:trPr/>
        <w:tc>
          <w:tcPr>
            <w:tcW w:w="25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3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swActivationInProgress</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The SwMIRP has </w:t>
            </w:r>
            <w:r>
              <w:rPr>
                <w:lang w:eastAsia="zh-CN"/>
              </w:rPr>
              <w:t xml:space="preserve">accepted the request </w:t>
            </w:r>
            <w:r>
              <w:rPr>
                <w:lang w:eastAsia="zh-CN"/>
              </w:rPr>
              <w:t xml:space="preserve"> to </w:t>
            </w:r>
            <w:r>
              <w:rPr>
                <w:lang w:eastAsia="zh-CN"/>
              </w:rPr>
              <w:t>perform the requested activation operation.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swActivated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is the final state when </w:t>
            </w:r>
            <w:r>
              <w:rPr>
                <w:rFonts w:cs="Courier New" w:ascii="Courier New" w:hAnsi="Courier New"/>
              </w:rPr>
              <w:t>activateNESw</w:t>
            </w:r>
            <w:r>
              <w:rPr>
                <w:rFonts w:cs="Arial"/>
              </w:rPr>
              <w:t xml:space="preserve"> operation is complete and </w:t>
            </w:r>
            <w:r>
              <w:rPr>
                <w:rFonts w:cs="Courier New" w:ascii="Courier New" w:hAnsi="Courier New"/>
                <w:lang w:val="en-US" w:eastAsia="en-US"/>
              </w:rPr>
              <w:t>notifyActivateNESwStatusChanged</w:t>
            </w:r>
            <w:r>
              <w:rPr>
                <w:lang w:val="en-US" w:eastAsia="en-US"/>
              </w:rPr>
              <w:t xml:space="preserve"> has been generated</w:t>
            </w:r>
          </w:p>
        </w:tc>
      </w:tr>
    </w:tbl>
    <w:p>
      <w:pPr>
        <w:pStyle w:val="Normal"/>
        <w:rPr/>
      </w:pPr>
      <w:r>
        <w:rPr/>
      </w:r>
    </w:p>
    <w:p>
      <w:pPr>
        <w:pStyle w:val="Heading4"/>
        <w:ind w:left="1418" w:hanging="1418"/>
        <w:rPr/>
      </w:pPr>
      <w:bookmarkStart w:id="160" w:name="__RefHeading___Toc335750083"/>
      <w:bookmarkEnd w:id="160"/>
      <w:r>
        <w:rPr/>
        <w:t>5.7.2.6 Exceptions</w:t>
      </w:r>
    </w:p>
    <w:tbl>
      <w:tblPr>
        <w:tblW w:w="5000" w:type="pct"/>
        <w:jc w:val="center"/>
        <w:tblInd w:w="0" w:type="dxa"/>
        <w:tblLayout w:type="fixed"/>
        <w:tblCellMar>
          <w:top w:w="0" w:type="dxa"/>
          <w:left w:w="28" w:type="dxa"/>
          <w:bottom w:w="0" w:type="dxa"/>
          <w:right w:w="28" w:type="dxa"/>
        </w:tblCellMar>
      </w:tblPr>
      <w:tblGrid>
        <w:gridCol w:w="2622"/>
        <w:gridCol w:w="7018"/>
      </w:tblGrid>
      <w:tr>
        <w:trPr>
          <w:tblHeader w:val="true"/>
          <w:cantSplit w:val="true"/>
        </w:trPr>
        <w:tc>
          <w:tcPr>
            <w:tcW w:w="26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70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operationFailed</w:t>
            </w:r>
          </w:p>
        </w:tc>
        <w:tc>
          <w:tcPr>
            <w:tcW w:w="7018" w:type="dxa"/>
            <w:tcBorders>
              <w:top w:val="single" w:sz="4" w:space="0" w:color="000000"/>
              <w:left w:val="single" w:sz="4" w:space="0" w:color="000000"/>
              <w:bottom w:val="single" w:sz="4" w:space="0" w:color="000000"/>
              <w:right w:val="single" w:sz="4" w:space="0" w:color="000000"/>
            </w:tcBorders>
          </w:tcPr>
          <w:p>
            <w:pPr>
              <w:pStyle w:val="TAL"/>
              <w:rPr/>
            </w:pPr>
            <w:r>
              <w:rPr/>
              <w:t>Condition: Pre-condition is false or post-condition is false.</w:t>
            </w:r>
          </w:p>
          <w:p>
            <w:pPr>
              <w:pStyle w:val="TAL"/>
              <w:rPr/>
            </w:pPr>
            <w:r>
              <w:rPr/>
              <w:t xml:space="preserve">Returned Information: The output parameter status. </w:t>
            </w:r>
          </w:p>
          <w:p>
            <w:pPr>
              <w:pStyle w:val="TAL"/>
              <w:rPr/>
            </w:pPr>
            <w:r>
              <w:rPr/>
              <w:t>Exit state: Entry state.</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resourceLimitation</w:t>
            </w:r>
          </w:p>
        </w:tc>
        <w:tc>
          <w:tcPr>
            <w:tcW w:w="7018" w:type="dxa"/>
            <w:tcBorders>
              <w:top w:val="single" w:sz="4" w:space="0" w:color="000000"/>
              <w:left w:val="single" w:sz="4" w:space="0" w:color="000000"/>
              <w:bottom w:val="single" w:sz="4" w:space="0" w:color="000000"/>
              <w:right w:val="single" w:sz="4" w:space="0" w:color="000000"/>
            </w:tcBorders>
          </w:tcPr>
          <w:p>
            <w:pPr>
              <w:pStyle w:val="TAL"/>
              <w:rPr/>
            </w:pPr>
            <w:r>
              <w:rPr>
                <w:bCs/>
              </w:rPr>
              <w:t>Condition: Operation not performed due to resource limitation.</w:t>
            </w:r>
          </w:p>
          <w:p>
            <w:pPr>
              <w:pStyle w:val="TAL"/>
              <w:rPr>
                <w:bCs/>
              </w:rPr>
            </w:pPr>
            <w:r>
              <w:rPr>
                <w:bCs/>
              </w:rPr>
              <w:t xml:space="preserve">Returned Information: The output parameter status. </w:t>
            </w:r>
          </w:p>
          <w:p>
            <w:pPr>
              <w:pStyle w:val="TAL"/>
              <w:rPr>
                <w:b/>
                <w:b/>
              </w:rPr>
            </w:pPr>
            <w:r>
              <w:rPr>
                <w:bCs/>
              </w:rPr>
              <w:t>Exit state: Entry state.</w:t>
            </w:r>
          </w:p>
        </w:tc>
      </w:tr>
    </w:tbl>
    <w:p>
      <w:pPr>
        <w:pStyle w:val="Normal"/>
        <w:rPr/>
      </w:pPr>
      <w:r>
        <w:rPr/>
      </w:r>
    </w:p>
    <w:p>
      <w:pPr>
        <w:pStyle w:val="Heading2"/>
        <w:ind w:left="0" w:hanging="0"/>
        <w:rPr/>
      </w:pPr>
      <w:bookmarkStart w:id="161" w:name="__RefHeading___Toc335750084"/>
      <w:bookmarkEnd w:id="161"/>
      <w:r>
        <w:rPr/>
        <w:t>5.8</w:t>
        <w:tab/>
      </w:r>
      <w:r>
        <w:rPr>
          <w:lang w:val="en-US"/>
        </w:rPr>
        <w:t xml:space="preserve">SwMIRPOperations_4 Interface </w:t>
      </w:r>
      <w:r>
        <w:rPr/>
        <w:t>(O)</w:t>
      </w:r>
    </w:p>
    <w:p>
      <w:pPr>
        <w:pStyle w:val="Heading3"/>
        <w:rPr/>
      </w:pPr>
      <w:bookmarkStart w:id="162" w:name="__RefHeading___Toc335750085"/>
      <w:bookmarkEnd w:id="162"/>
      <w:r>
        <w:rPr/>
        <w:t>5.8.1</w:t>
        <w:tab/>
        <w:t xml:space="preserve">Operation </w:t>
      </w:r>
      <w:r>
        <w:rPr>
          <w:rFonts w:cs="Courier New" w:ascii="Courier New" w:hAnsi="Courier New"/>
        </w:rPr>
        <w:t xml:space="preserve">installNESw </w:t>
      </w:r>
      <w:r>
        <w:rPr/>
        <w:t>(O)</w:t>
      </w:r>
    </w:p>
    <w:p>
      <w:pPr>
        <w:pStyle w:val="Heading4"/>
        <w:ind w:left="1418" w:hanging="1418"/>
        <w:rPr/>
      </w:pPr>
      <w:bookmarkStart w:id="163" w:name="__RefHeading___Toc335750086"/>
      <w:bookmarkEnd w:id="163"/>
      <w:r>
        <w:rPr/>
        <w:t>5.8.1.1</w:t>
        <w:tab/>
        <w:t>Definition</w:t>
      </w:r>
    </w:p>
    <w:p>
      <w:pPr>
        <w:pStyle w:val="Normal"/>
        <w:rPr>
          <w:lang w:val="en-US"/>
        </w:rPr>
      </w:pPr>
      <w:r>
        <w:rPr>
          <w:lang w:val="en-US"/>
        </w:rPr>
        <w:t>This operation allows IRPManager to initiate installation of NE software entity which has been previously downloaded on the request of IRPManager. Installation may also be initiated from a remote location.</w:t>
      </w:r>
    </w:p>
    <w:p>
      <w:pPr>
        <w:pStyle w:val="Normal"/>
        <w:rPr>
          <w:sz w:val="24"/>
          <w:szCs w:val="24"/>
          <w:lang w:val="en-US"/>
        </w:rPr>
      </w:pPr>
      <w:r>
        <w:rPr>
          <w:sz w:val="24"/>
          <w:szCs w:val="24"/>
          <w:lang w:val="en-US"/>
        </w:rPr>
        <w:t>Information on Requirements Traceability:</w:t>
      </w:r>
    </w:p>
    <w:tbl>
      <w:tblPr>
        <w:tblW w:w="4900" w:type="pct"/>
        <w:jc w:val="left"/>
        <w:tblInd w:w="-33" w:type="dxa"/>
        <w:tblLayout w:type="fixed"/>
        <w:tblCellMar>
          <w:top w:w="0" w:type="dxa"/>
          <w:left w:w="28" w:type="dxa"/>
          <w:bottom w:w="0" w:type="dxa"/>
          <w:right w:w="108" w:type="dxa"/>
        </w:tblCellMar>
      </w:tblPr>
      <w:tblGrid>
        <w:gridCol w:w="3450"/>
        <w:gridCol w:w="2758"/>
        <w:gridCol w:w="3239"/>
      </w:tblGrid>
      <w:tr>
        <w:trPr>
          <w:trHeight w:val="259" w:hRule="atLeast"/>
          <w:cantSplit w:val="true"/>
        </w:trPr>
        <w:tc>
          <w:tcPr>
            <w:tcW w:w="34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75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323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trHeight w:val="279" w:hRule="atLeast"/>
          <w:cantSplit w:val="true"/>
        </w:trPr>
        <w:tc>
          <w:tcPr>
            <w:tcW w:w="3450"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2758"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REQ_NASWM_FUN_3</w:t>
            </w:r>
          </w:p>
        </w:tc>
        <w:tc>
          <w:tcPr>
            <w:tcW w:w="32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r>
        <w:trPr>
          <w:trHeight w:val="279" w:hRule="atLeast"/>
          <w:cantSplit w:val="true"/>
        </w:trPr>
        <w:tc>
          <w:tcPr>
            <w:tcW w:w="34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2758"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REQ_NASWM_FUN_4</w:t>
            </w:r>
          </w:p>
        </w:tc>
        <w:tc>
          <w:tcPr>
            <w:tcW w:w="32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64" w:name="__RefHeading___Toc335750087"/>
      <w:bookmarkEnd w:id="164"/>
      <w:r>
        <w:rPr/>
        <w:t>5.8.1.2</w:t>
        <w:tab/>
        <w:t>Input parameters</w:t>
      </w:r>
    </w:p>
    <w:tbl>
      <w:tblPr>
        <w:tblW w:w="9707" w:type="dxa"/>
        <w:jc w:val="center"/>
        <w:tblInd w:w="0" w:type="dxa"/>
        <w:tblLayout w:type="fixed"/>
        <w:tblCellMar>
          <w:top w:w="0" w:type="dxa"/>
          <w:left w:w="28" w:type="dxa"/>
          <w:bottom w:w="0" w:type="dxa"/>
          <w:right w:w="28" w:type="dxa"/>
        </w:tblCellMar>
      </w:tblPr>
      <w:tblGrid>
        <w:gridCol w:w="1892"/>
        <w:gridCol w:w="842"/>
        <w:gridCol w:w="3240"/>
        <w:gridCol w:w="3733"/>
      </w:tblGrid>
      <w:tr>
        <w:trPr>
          <w:tblHeader w:val="true"/>
        </w:trPr>
        <w:tc>
          <w:tcPr>
            <w:tcW w:w="189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2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37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8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swTobeInstalled</w:t>
            </w:r>
          </w:p>
        </w:tc>
        <w:tc>
          <w:tcPr>
            <w:tcW w:w="84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rPr>
              <w:t>M</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swLocation</w:t>
            </w:r>
          </w:p>
          <w:p>
            <w:pPr>
              <w:pStyle w:val="TAH"/>
              <w:jc w:val="left"/>
              <w:rPr>
                <w:b w:val="false"/>
                <w:b w:val="false"/>
                <w:bCs/>
              </w:rPr>
            </w:pPr>
            <w:r>
              <w:rPr>
                <w:b w:val="false"/>
                <w:bCs/>
              </w:rPr>
            </w:r>
          </w:p>
        </w:tc>
        <w:tc>
          <w:tcPr>
            <w:tcW w:w="37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swLocation</w:t>
            </w:r>
            <w:r>
              <w:rPr>
                <w:i/>
                <w:lang w:eastAsia="zh-CN"/>
              </w:rPr>
              <w:t xml:space="preserve"> </w:t>
            </w:r>
            <w:r>
              <w:rPr>
                <w:lang w:eastAsia="zh-CN"/>
              </w:rPr>
              <w:t xml:space="preserve">denotes a unique location (local or remote) of software </w:t>
            </w:r>
            <w:r>
              <w:rPr/>
              <w:t xml:space="preserve">which can be a directory path or a URL </w:t>
            </w:r>
            <w:r>
              <w:rPr>
                <w:lang w:eastAsia="zh-CN"/>
              </w:rPr>
              <w:t>and includes 1) the name of software or 2) a software version</w:t>
            </w:r>
          </w:p>
        </w:tc>
      </w:tr>
      <w:tr>
        <w:trPr/>
        <w:tc>
          <w:tcPr>
            <w:tcW w:w="18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neIdentifier</w:t>
            </w:r>
          </w:p>
        </w:tc>
        <w:tc>
          <w:tcPr>
            <w:tcW w:w="842"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M</w:t>
            </w:r>
          </w:p>
        </w:tc>
        <w:tc>
          <w:tcPr>
            <w:tcW w:w="324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Distinguished Name (DN)</w:t>
            </w:r>
          </w:p>
        </w:tc>
        <w:tc>
          <w:tcPr>
            <w:tcW w:w="373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rPr>
              <w:t>Identifies the destination where the NE software needs to be installed</w:t>
            </w:r>
            <w:r>
              <w:rPr>
                <w:b w:val="false"/>
                <w:bCs/>
                <w:lang w:eastAsia="zh-CN"/>
              </w:rPr>
              <w:t xml:space="preserve">. </w:t>
            </w:r>
            <w:r>
              <w:rPr>
                <w:b w:val="false"/>
                <w:bCs/>
              </w:rPr>
              <w:t>This is a full Distinguished Name according to 3GPP TS 32.300</w:t>
            </w:r>
          </w:p>
        </w:tc>
      </w:tr>
    </w:tbl>
    <w:p>
      <w:pPr>
        <w:pStyle w:val="Normal"/>
        <w:rPr/>
      </w:pPr>
      <w:r>
        <w:rPr/>
      </w:r>
    </w:p>
    <w:p>
      <w:pPr>
        <w:pStyle w:val="Heading4"/>
        <w:ind w:left="1418" w:hanging="1418"/>
        <w:rPr/>
      </w:pPr>
      <w:bookmarkStart w:id="165" w:name="__RefHeading___Toc335750088"/>
      <w:bookmarkEnd w:id="165"/>
      <w:r>
        <w:rPr/>
        <w:t>5.8.1.3</w:t>
        <w:tab/>
        <w:t>Output parameters</w:t>
      </w:r>
    </w:p>
    <w:tbl>
      <w:tblPr>
        <w:tblW w:w="11668" w:type="dxa"/>
        <w:jc w:val="center"/>
        <w:tblInd w:w="0" w:type="dxa"/>
        <w:tblLayout w:type="fixed"/>
        <w:tblCellMar>
          <w:top w:w="0" w:type="dxa"/>
          <w:left w:w="28" w:type="dxa"/>
          <w:bottom w:w="0" w:type="dxa"/>
          <w:right w:w="28" w:type="dxa"/>
        </w:tblCellMar>
      </w:tblPr>
      <w:tblGrid>
        <w:gridCol w:w="2335"/>
        <w:gridCol w:w="1089"/>
        <w:gridCol w:w="3843"/>
        <w:gridCol w:w="4401"/>
      </w:tblGrid>
      <w:tr>
        <w:trPr>
          <w:tblHeader w:val="true"/>
        </w:trPr>
        <w:tc>
          <w:tcPr>
            <w:tcW w:w="23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10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84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4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installProcess</w:t>
            </w:r>
            <w:r>
              <w:rPr>
                <w:rFonts w:cs="Courier New" w:ascii="Courier New" w:hAnsi="Courier New"/>
              </w:rPr>
              <w:t>Id</w:t>
            </w:r>
          </w:p>
        </w:tc>
        <w:tc>
          <w:tcPr>
            <w:tcW w:w="1089"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w:t>
            </w:r>
          </w:p>
        </w:tc>
        <w:tc>
          <w:tcPr>
            <w:tcW w:w="384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Integer</w:t>
            </w:r>
          </w:p>
        </w:tc>
        <w:tc>
          <w:tcPr>
            <w:tcW w:w="4401" w:type="dxa"/>
            <w:tcBorders>
              <w:top w:val="single" w:sz="4" w:space="0" w:color="000000"/>
              <w:left w:val="single" w:sz="4" w:space="0" w:color="000000"/>
              <w:bottom w:val="single" w:sz="4" w:space="0" w:color="000000"/>
              <w:right w:val="single" w:sz="4" w:space="0" w:color="000000"/>
            </w:tcBorders>
          </w:tcPr>
          <w:p>
            <w:pPr>
              <w:pStyle w:val="TAL"/>
              <w:rPr/>
            </w:pPr>
            <w:r>
              <w:rPr/>
              <w:t>An Identifier generated by IRPAgent upon receiving a non-automated software management request from IRPManager. In this case, it identifies the NE software installation operation</w:t>
            </w:r>
            <w:r>
              <w:rPr>
                <w:lang w:eastAsia="zh-CN"/>
              </w:rPr>
              <w:t xml:space="preserve"> request</w:t>
            </w:r>
            <w:r>
              <w:rPr/>
              <w:t>. This id is unique for installNESw operations.</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1089"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w:t>
            </w:r>
          </w:p>
        </w:tc>
        <w:tc>
          <w:tcPr>
            <w:tcW w:w="3843" w:type="dxa"/>
            <w:tcBorders>
              <w:top w:val="single" w:sz="4" w:space="0" w:color="000000"/>
              <w:left w:val="single" w:sz="4" w:space="0" w:color="000000"/>
              <w:bottom w:val="single" w:sz="4" w:space="0" w:color="000000"/>
              <w:right w:val="single" w:sz="4" w:space="0" w:color="000000"/>
            </w:tcBorders>
          </w:tcPr>
          <w:p>
            <w:pPr>
              <w:pStyle w:val="TAH"/>
              <w:jc w:val="left"/>
              <w:rPr/>
            </w:pPr>
            <w:r>
              <w:rPr>
                <w:rFonts w:cs="Arial"/>
                <w:b w:val="false"/>
                <w:color w:val="000000"/>
                <w:szCs w:val="18"/>
                <w:lang w:val="en-US" w:eastAsia="zh-CN"/>
              </w:rPr>
              <w:t xml:space="preserve">ENUM </w:t>
            </w:r>
          </w:p>
          <w:p>
            <w:pPr>
              <w:pStyle w:val="TAH"/>
              <w:jc w:val="left"/>
              <w:rPr>
                <w:rFonts w:cs="Arial"/>
                <w:b w:val="false"/>
                <w:b w:val="false"/>
                <w:color w:val="000000"/>
                <w:szCs w:val="18"/>
                <w:lang w:val="en-US" w:eastAsia="zh-CN"/>
              </w:rPr>
            </w:pPr>
            <w:r>
              <w:rPr>
                <w:rFonts w:cs="Arial"/>
                <w:b w:val="false"/>
                <w:color w:val="000000"/>
                <w:szCs w:val="18"/>
                <w:lang w:val="en-US" w:eastAsia="zh-CN"/>
              </w:rPr>
              <w:t>{</w:t>
            </w:r>
          </w:p>
          <w:p>
            <w:pPr>
              <w:pStyle w:val="TAH"/>
              <w:jc w:val="left"/>
              <w:rPr>
                <w:rFonts w:cs="Arial"/>
                <w:b w:val="false"/>
                <w:b w:val="false"/>
                <w:color w:val="000000"/>
                <w:szCs w:val="18"/>
                <w:lang w:val="en-US" w:eastAsia="zh-CN"/>
              </w:rPr>
            </w:pPr>
            <w:r>
              <w:rPr>
                <w:rFonts w:cs="Arial"/>
                <w:b w:val="false"/>
                <w:color w:val="000000"/>
                <w:szCs w:val="18"/>
                <w:lang w:val="en-US" w:eastAsia="zh-CN"/>
              </w:rPr>
              <w:t>requestAccepted,</w:t>
            </w:r>
          </w:p>
          <w:p>
            <w:pPr>
              <w:pStyle w:val="TAH"/>
              <w:jc w:val="left"/>
              <w:rPr/>
            </w:pPr>
            <w:r>
              <w:rPr>
                <w:rFonts w:cs="Arial"/>
                <w:b w:val="false"/>
                <w:color w:val="000000"/>
                <w:szCs w:val="18"/>
                <w:lang w:val="en-US" w:eastAsia="zh-CN"/>
              </w:rPr>
              <w:t xml:space="preserve">requestFailed, </w:t>
            </w:r>
          </w:p>
          <w:p>
            <w:pPr>
              <w:pStyle w:val="TAH"/>
              <w:jc w:val="left"/>
              <w:rPr>
                <w:rFonts w:cs="Arial"/>
                <w:b w:val="false"/>
                <w:b w:val="false"/>
                <w:color w:val="000000"/>
                <w:szCs w:val="18"/>
                <w:lang w:val="en-US" w:eastAsia="zh-CN"/>
              </w:rPr>
            </w:pPr>
            <w:r>
              <w:rPr>
                <w:rFonts w:cs="Courier;Courier New" w:ascii="Courier;Courier New" w:hAnsi="Courier;Courier New"/>
                <w:b w:val="false"/>
              </w:rPr>
              <w:t>notAllowedBecauseOfOngoingSwmActivity</w:t>
            </w:r>
          </w:p>
          <w:p>
            <w:pPr>
              <w:pStyle w:val="TAH"/>
              <w:jc w:val="left"/>
              <w:rPr>
                <w:rFonts w:cs="Arial"/>
                <w:b w:val="false"/>
                <w:b w:val="false"/>
                <w:color w:val="000000"/>
                <w:szCs w:val="18"/>
                <w:lang w:val="en-US" w:eastAsia="zh-CN"/>
              </w:rPr>
            </w:pPr>
            <w:r>
              <w:rPr>
                <w:rFonts w:cs="Arial"/>
                <w:b w:val="false"/>
                <w:color w:val="000000"/>
                <w:szCs w:val="18"/>
                <w:lang w:val="en-US" w:eastAsia="zh-CN"/>
              </w:rPr>
              <w:t>}</w:t>
            </w:r>
          </w:p>
        </w:tc>
        <w:tc>
          <w:tcPr>
            <w:tcW w:w="4401"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r>
              <w:rPr/>
              <w:t xml:space="preserve">SwMIRP </w:t>
            </w:r>
            <w:r>
              <w:rPr/>
              <w:t xml:space="preserve">has </w:t>
            </w:r>
            <w:r>
              <w:rPr/>
              <w:t>accept</w:t>
            </w:r>
            <w:r>
              <w:rPr/>
              <w:t xml:space="preserve">ed or rejected </w:t>
            </w:r>
            <w:r>
              <w:rPr/>
              <w:t>the</w:t>
            </w:r>
            <w:r>
              <w:rPr/>
              <w:t xml:space="preserve"> installation </w:t>
            </w:r>
            <w:r>
              <w:rPr/>
              <w:t>request</w:t>
            </w:r>
            <w:r>
              <w:rPr/>
              <w:t xml:space="preserve">. </w:t>
            </w:r>
          </w:p>
          <w:p>
            <w:pPr>
              <w:pStyle w:val="TAL"/>
              <w:rPr/>
            </w:pPr>
            <w:r>
              <w:rPr/>
            </w:r>
          </w:p>
          <w:p>
            <w:pPr>
              <w:pStyle w:val="TAL"/>
              <w:rPr/>
            </w:pPr>
            <w:r>
              <w:rPr/>
              <w:t xml:space="preserve">It can have any one of the twhreeo possible values: </w:t>
            </w:r>
          </w:p>
          <w:p>
            <w:pPr>
              <w:pStyle w:val="TAL"/>
              <w:numPr>
                <w:ilvl w:val="0"/>
                <w:numId w:val="2"/>
              </w:numPr>
              <w:tabs>
                <w:tab w:val="clear" w:pos="284"/>
                <w:tab w:val="left" w:pos="331" w:leader="none"/>
              </w:tabs>
              <w:ind w:left="331" w:hanging="180"/>
              <w:rPr/>
            </w:pPr>
            <w:r>
              <w:rPr/>
              <w:t>“</w:t>
            </w:r>
            <w:r>
              <w:rPr/>
              <w:t>requestA</w:t>
            </w:r>
            <w:r>
              <w:rPr/>
              <w:t>ccept</w:t>
            </w:r>
            <w:r>
              <w:rPr/>
              <w:t>ed”</w:t>
            </w:r>
            <w:r>
              <w:rPr/>
              <w:t xml:space="preserve"> </w:t>
            </w:r>
            <w:r>
              <w:rPr/>
              <w:t>which means that</w:t>
            </w:r>
            <w:r>
              <w:rPr/>
              <w:t xml:space="preserve"> IRPAgent </w:t>
            </w:r>
            <w:r>
              <w:rPr/>
              <w:t xml:space="preserve">uld </w:t>
            </w:r>
            <w:r>
              <w:rPr/>
              <w:t xml:space="preserve">perform </w:t>
            </w:r>
            <w:r>
              <w:rPr/>
              <w:t>the NE software installation</w:t>
            </w:r>
            <w:r>
              <w:rPr/>
              <w:t xml:space="preserve"> operation</w:t>
            </w:r>
          </w:p>
          <w:p>
            <w:pPr>
              <w:pStyle w:val="TAL"/>
              <w:numPr>
                <w:ilvl w:val="0"/>
                <w:numId w:val="2"/>
              </w:numPr>
              <w:tabs>
                <w:tab w:val="clear" w:pos="284"/>
                <w:tab w:val="left" w:pos="331" w:leader="none"/>
              </w:tabs>
              <w:ind w:left="331" w:hanging="180"/>
              <w:rPr/>
            </w:pPr>
            <w:r>
              <w:rPr/>
              <w:t>“</w:t>
            </w:r>
            <w:r>
              <w:rPr/>
              <w:t>requestFailed”</w:t>
            </w:r>
            <w:r>
              <w:rPr/>
              <w:t xml:space="preserve"> </w:t>
            </w:r>
            <w:r>
              <w:rPr/>
              <w:t>which means that</w:t>
            </w:r>
            <w:r>
              <w:rPr/>
              <w:t xml:space="preserve"> IRPAgent </w:t>
            </w:r>
            <w:r>
              <w:rPr/>
              <w:t>has failed to initiate the NE software installation operation. Specific error condition can be captured in reason field</w:t>
            </w:r>
          </w:p>
          <w:p>
            <w:pPr>
              <w:pStyle w:val="TAL"/>
              <w:numPr>
                <w:ilvl w:val="0"/>
                <w:numId w:val="2"/>
              </w:numPr>
              <w:tabs>
                <w:tab w:val="clear" w:pos="284"/>
                <w:tab w:val="left" w:pos="331" w:leader="none"/>
              </w:tabs>
              <w:ind w:left="331" w:hanging="180"/>
              <w:rPr/>
            </w:pPr>
            <w:r>
              <w:rPr>
                <w:rFonts w:cs="Courier;Courier New" w:ascii="Courier;Courier New" w:hAnsi="Courier;Courier New"/>
              </w:rPr>
              <w:t>notAllowedBecauseOfOngoingSwmActivity</w:t>
            </w:r>
            <w:r>
              <w:rPr/>
              <w:t xml:space="preserve"> </w:t>
            </w:r>
            <w:r>
              <w:rPr/>
              <w:t>which means that</w:t>
            </w:r>
            <w:r>
              <w:rPr/>
              <w:t xml:space="preserve"> </w:t>
            </w:r>
            <w:r>
              <w:rPr/>
              <w:t>the operation is rejected because automatic SWM is ongoing for the requested NE..</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Cs/>
              </w:rPr>
            </w:pPr>
            <w:r>
              <w:rPr>
                <w:rFonts w:cs="Courier;Courier New" w:ascii="Courier;Courier New" w:hAnsi="Courier;Courier New"/>
              </w:rPr>
              <w:t>reason</w:t>
            </w:r>
          </w:p>
        </w:tc>
        <w:tc>
          <w:tcPr>
            <w:tcW w:w="1089"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O</w:t>
            </w:r>
          </w:p>
        </w:tc>
        <w:tc>
          <w:tcPr>
            <w:tcW w:w="3843"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color w:val="000000"/>
                <w:szCs w:val="18"/>
                <w:lang w:val="en-US" w:eastAsia="zh-CN"/>
              </w:rPr>
            </w:pPr>
            <w:r>
              <w:rPr>
                <w:rFonts w:cs="Arial"/>
                <w:b w:val="false"/>
                <w:color w:val="000000"/>
                <w:szCs w:val="18"/>
                <w:lang w:val="en-US" w:eastAsia="zh-CN"/>
              </w:rPr>
              <w:t>String</w:t>
            </w:r>
          </w:p>
        </w:tc>
        <w:tc>
          <w:tcPr>
            <w:tcW w:w="4401" w:type="dxa"/>
            <w:tcBorders>
              <w:top w:val="single" w:sz="4" w:space="0" w:color="000000"/>
              <w:left w:val="single" w:sz="4" w:space="0" w:color="000000"/>
              <w:bottom w:val="single" w:sz="4" w:space="0" w:color="000000"/>
              <w:right w:val="single" w:sz="4" w:space="0" w:color="000000"/>
            </w:tcBorders>
          </w:tcPr>
          <w:p>
            <w:pPr>
              <w:pStyle w:val="TAL"/>
              <w:rPr/>
            </w:pPr>
            <w:r>
              <w:rPr/>
              <w:t>To capture detailed error conditions. The field is empty when there is no error.</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LD"/>
              <w:rPr>
                <w:rFonts w:ascii="Courier;Courier New" w:hAnsi="Courier;Courier New" w:cs="Courier;Courier New"/>
              </w:rPr>
            </w:pPr>
            <w:r>
              <w:rPr>
                <w:rFonts w:cs="Courier;Courier New" w:ascii="Courier;Courier New" w:hAnsi="Courier;Courier New"/>
                <w:sz w:val="18"/>
                <w:lang w:val="en-GB" w:eastAsia="en-US"/>
              </w:rPr>
              <w:t>listOfStepNumbersAnd</w:t>
              <w:softHyphen/>
              <w:t>Durations</w:t>
            </w:r>
          </w:p>
        </w:tc>
        <w:tc>
          <w:tcPr>
            <w:tcW w:w="1089"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zh-CN"/>
              </w:rPr>
            </w:pPr>
            <w:r>
              <w:rPr>
                <w:b w:val="false"/>
                <w:lang w:eastAsia="zh-CN"/>
              </w:rPr>
              <w:t>CM</w:t>
            </w:r>
          </w:p>
          <w:p>
            <w:pPr>
              <w:pStyle w:val="Contents7"/>
              <w:jc w:val="center"/>
              <w:rPr>
                <w:lang w:val="en-US" w:eastAsia="en-US"/>
              </w:rPr>
            </w:pPr>
            <w:r>
              <w:rPr>
                <w:rFonts w:cs="Arial" w:ascii="Arial" w:hAnsi="Arial"/>
                <w:sz w:val="18"/>
                <w:lang w:val="en-US" w:eastAsia="en-US"/>
              </w:rPr>
              <w:t>Note 1)</w:t>
            </w:r>
          </w:p>
        </w:tc>
        <w:tc>
          <w:tcPr>
            <w:tcW w:w="3843" w:type="dxa"/>
            <w:tcBorders>
              <w:top w:val="single" w:sz="4" w:space="0" w:color="000000"/>
              <w:left w:val="single" w:sz="4" w:space="0" w:color="000000"/>
              <w:bottom w:val="single" w:sz="4" w:space="0" w:color="000000"/>
              <w:right w:val="single" w:sz="4" w:space="0" w:color="000000"/>
            </w:tcBorders>
          </w:tcPr>
          <w:p>
            <w:pPr>
              <w:pStyle w:val="Contents7"/>
              <w:rPr>
                <w:rFonts w:ascii="Arial" w:hAnsi="Arial" w:cs="Arial"/>
                <w:sz w:val="18"/>
                <w:lang w:val="en-US" w:eastAsia="en-US"/>
              </w:rPr>
            </w:pPr>
            <w:r>
              <w:rPr>
                <w:rFonts w:cs="Arial" w:ascii="Arial" w:hAnsi="Arial"/>
                <w:sz w:val="18"/>
                <w:lang w:val="en-US" w:eastAsia="en-US"/>
              </w:rPr>
              <w:t>See 5.7.1.3</w:t>
            </w:r>
          </w:p>
        </w:tc>
        <w:tc>
          <w:tcPr>
            <w:tcW w:w="4401" w:type="dxa"/>
            <w:tcBorders>
              <w:top w:val="single" w:sz="4" w:space="0" w:color="000000"/>
              <w:left w:val="single" w:sz="4" w:space="0" w:color="000000"/>
              <w:bottom w:val="single" w:sz="4" w:space="0" w:color="000000"/>
              <w:right w:val="single" w:sz="4" w:space="0" w:color="000000"/>
            </w:tcBorders>
          </w:tcPr>
          <w:p>
            <w:pPr>
              <w:pStyle w:val="Contents7"/>
              <w:rPr>
                <w:rFonts w:ascii="Arial" w:hAnsi="Arial" w:cs="Arial"/>
                <w:sz w:val="18"/>
                <w:szCs w:val="18"/>
              </w:rPr>
            </w:pPr>
            <w:r>
              <w:rPr>
                <w:rFonts w:cs="Arial" w:ascii="Arial" w:hAnsi="Arial"/>
                <w:sz w:val="18"/>
                <w:szCs w:val="18"/>
              </w:rPr>
              <w:t>See 5.7.1.3</w:t>
            </w:r>
          </w:p>
        </w:tc>
      </w:tr>
    </w:tbl>
    <w:p>
      <w:pPr>
        <w:pStyle w:val="NO"/>
        <w:rPr/>
      </w:pPr>
      <w:r>
        <w:rPr/>
        <w:t>Note 1: Condition: Progress reporting of NASWM operations is supported..</w:t>
      </w:r>
    </w:p>
    <w:p>
      <w:pPr>
        <w:pStyle w:val="Normal"/>
        <w:rPr/>
      </w:pPr>
      <w:r>
        <w:rPr/>
      </w:r>
    </w:p>
    <w:p>
      <w:pPr>
        <w:pStyle w:val="Heading4"/>
        <w:ind w:left="1418" w:hanging="1418"/>
        <w:rPr/>
      </w:pPr>
      <w:bookmarkStart w:id="166" w:name="__RefHeading___Toc335750089"/>
      <w:bookmarkEnd w:id="166"/>
      <w:r>
        <w:rPr/>
        <w:t>5.8.1.4</w:t>
        <w:tab/>
        <w:t>Pre condition</w:t>
      </w:r>
    </w:p>
    <w:tbl>
      <w:tblPr>
        <w:tblW w:w="9828" w:type="dxa"/>
        <w:jc w:val="left"/>
        <w:tblInd w:w="-113" w:type="dxa"/>
        <w:tblLayout w:type="fixed"/>
        <w:tblCellMar>
          <w:top w:w="0" w:type="dxa"/>
          <w:left w:w="108" w:type="dxa"/>
          <w:bottom w:w="0" w:type="dxa"/>
          <w:right w:w="108" w:type="dxa"/>
        </w:tblCellMar>
      </w:tblPr>
      <w:tblGrid>
        <w:gridCol w:w="1809"/>
        <w:gridCol w:w="8019"/>
      </w:tblGrid>
      <w:tr>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80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80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rPr>
            </w:pPr>
            <w:r>
              <w:rPr>
                <w:rFonts w:cs="Courier New" w:ascii="Courier New" w:hAnsi="Courier New"/>
              </w:rPr>
              <w:t>swAvailable</w:t>
            </w:r>
          </w:p>
        </w:tc>
        <w:tc>
          <w:tcPr>
            <w:tcW w:w="801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NE software is available</w:t>
            </w:r>
          </w:p>
        </w:tc>
      </w:tr>
    </w:tbl>
    <w:p>
      <w:pPr>
        <w:pStyle w:val="Heading4"/>
        <w:ind w:left="1418" w:hanging="1418"/>
        <w:rPr/>
      </w:pPr>
      <w:bookmarkStart w:id="167" w:name="__RefHeading___Toc335750090"/>
      <w:bookmarkEnd w:id="167"/>
      <w:r>
        <w:rPr/>
        <w:t>5.8.1.5</w:t>
        <w:tab/>
        <w:t>Post-condition</w:t>
      </w:r>
    </w:p>
    <w:tbl>
      <w:tblPr>
        <w:tblW w:w="9827" w:type="dxa"/>
        <w:jc w:val="center"/>
        <w:tblInd w:w="0" w:type="dxa"/>
        <w:tblLayout w:type="fixed"/>
        <w:tblCellMar>
          <w:top w:w="0" w:type="dxa"/>
          <w:left w:w="28" w:type="dxa"/>
          <w:bottom w:w="0" w:type="dxa"/>
          <w:right w:w="108" w:type="dxa"/>
        </w:tblCellMar>
      </w:tblPr>
      <w:tblGrid>
        <w:gridCol w:w="3033"/>
        <w:gridCol w:w="6794"/>
      </w:tblGrid>
      <w:tr>
        <w:trPr/>
        <w:tc>
          <w:tcPr>
            <w:tcW w:w="30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79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03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swInstallationInProgress</w:t>
            </w:r>
          </w:p>
        </w:tc>
        <w:tc>
          <w:tcPr>
            <w:tcW w:w="6794" w:type="dxa"/>
            <w:tcBorders>
              <w:top w:val="single" w:sz="4" w:space="0" w:color="000000"/>
              <w:left w:val="single" w:sz="4" w:space="0" w:color="000000"/>
              <w:bottom w:val="single" w:sz="4" w:space="0" w:color="000000"/>
              <w:right w:val="single" w:sz="4" w:space="0" w:color="000000"/>
            </w:tcBorders>
          </w:tcPr>
          <w:p>
            <w:pPr>
              <w:pStyle w:val="TAL"/>
              <w:rPr/>
            </w:pPr>
            <w:r>
              <w:rPr/>
              <w:t xml:space="preserve">The SwMIRP has successfully </w:t>
            </w:r>
            <w:r>
              <w:rPr>
                <w:lang w:eastAsia="zh-CN"/>
              </w:rPr>
              <w:t xml:space="preserve">accepted the request </w:t>
            </w:r>
            <w:r>
              <w:rPr>
                <w:lang w:eastAsia="zh-CN"/>
              </w:rPr>
              <w:t xml:space="preserve">to </w:t>
            </w:r>
            <w:r>
              <w:rPr>
                <w:lang w:eastAsia="zh-CN"/>
              </w:rPr>
              <w:t>perform the requested</w:t>
            </w:r>
            <w:r>
              <w:rPr>
                <w:lang w:eastAsia="zh-CN"/>
              </w:rPr>
              <w:t xml:space="preserve"> installation operation</w:t>
            </w:r>
          </w:p>
        </w:tc>
      </w:tr>
      <w:tr>
        <w:trPr/>
        <w:tc>
          <w:tcPr>
            <w:tcW w:w="30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swInstalled</w:t>
            </w:r>
          </w:p>
        </w:tc>
        <w:tc>
          <w:tcPr>
            <w:tcW w:w="679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is the final state when </w:t>
            </w:r>
            <w:r>
              <w:rPr>
                <w:rFonts w:cs="Courier New" w:ascii="Courier New" w:hAnsi="Courier New"/>
              </w:rPr>
              <w:t>installNESw</w:t>
            </w:r>
            <w:r>
              <w:rPr>
                <w:rFonts w:cs="Arial"/>
              </w:rPr>
              <w:t xml:space="preserve"> operation is complete and </w:t>
            </w:r>
            <w:r>
              <w:rPr>
                <w:rFonts w:cs="Courier New" w:ascii="Courier New" w:hAnsi="Courier New"/>
                <w:lang w:val="en-US" w:eastAsia="en-US"/>
              </w:rPr>
              <w:t>notifyInstallNESwStatusChanged</w:t>
            </w:r>
            <w:r>
              <w:rPr>
                <w:lang w:val="en-US" w:eastAsia="en-US"/>
              </w:rPr>
              <w:t xml:space="preserve"> has been generated</w:t>
            </w:r>
          </w:p>
        </w:tc>
      </w:tr>
    </w:tbl>
    <w:p>
      <w:pPr>
        <w:pStyle w:val="Normal"/>
        <w:rPr/>
      </w:pPr>
      <w:r>
        <w:rPr/>
      </w:r>
    </w:p>
    <w:p>
      <w:pPr>
        <w:pStyle w:val="Heading4"/>
        <w:ind w:left="1418" w:hanging="1418"/>
        <w:rPr/>
      </w:pPr>
      <w:bookmarkStart w:id="168" w:name="__RefHeading___Toc335750091"/>
      <w:bookmarkEnd w:id="168"/>
      <w:r>
        <w:rPr/>
        <w:t>5.8.1.6</w:t>
        <w:tab/>
        <w:t>Exceptions</w:t>
      </w:r>
    </w:p>
    <w:tbl>
      <w:tblPr>
        <w:tblW w:w="5050" w:type="pct"/>
        <w:jc w:val="center"/>
        <w:tblInd w:w="0" w:type="dxa"/>
        <w:tblLayout w:type="fixed"/>
        <w:tblCellMar>
          <w:top w:w="0" w:type="dxa"/>
          <w:left w:w="28" w:type="dxa"/>
          <w:bottom w:w="0" w:type="dxa"/>
          <w:right w:w="28" w:type="dxa"/>
        </w:tblCellMar>
      </w:tblPr>
      <w:tblGrid>
        <w:gridCol w:w="2609"/>
        <w:gridCol w:w="7127"/>
      </w:tblGrid>
      <w:tr>
        <w:trPr>
          <w:tblHeader w:val="true"/>
          <w:cantSplit w:val="true"/>
        </w:trPr>
        <w:tc>
          <w:tcPr>
            <w:tcW w:w="260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71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60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operationFailed</w:t>
            </w:r>
          </w:p>
        </w:tc>
        <w:tc>
          <w:tcPr>
            <w:tcW w:w="7127" w:type="dxa"/>
            <w:tcBorders>
              <w:top w:val="single" w:sz="4" w:space="0" w:color="000000"/>
              <w:left w:val="single" w:sz="4" w:space="0" w:color="000000"/>
              <w:bottom w:val="single" w:sz="4" w:space="0" w:color="000000"/>
              <w:right w:val="single" w:sz="4" w:space="0" w:color="000000"/>
            </w:tcBorders>
          </w:tcPr>
          <w:p>
            <w:pPr>
              <w:pStyle w:val="TAL"/>
              <w:rPr/>
            </w:pPr>
            <w:r>
              <w:rPr/>
              <w:t>Condition: Pre-condition is false or post-condition is false.</w:t>
            </w:r>
          </w:p>
          <w:p>
            <w:pPr>
              <w:pStyle w:val="TAL"/>
              <w:rPr/>
            </w:pPr>
            <w:r>
              <w:rPr/>
              <w:t xml:space="preserve">Returned Information: The output parameter status. </w:t>
            </w:r>
          </w:p>
          <w:p>
            <w:pPr>
              <w:pStyle w:val="TAL"/>
              <w:rPr/>
            </w:pPr>
            <w:r>
              <w:rPr/>
              <w:t>Exit state: Entry state.</w:t>
            </w:r>
          </w:p>
        </w:tc>
      </w:tr>
      <w:tr>
        <w:trPr>
          <w:cantSplit w:val="true"/>
        </w:trPr>
        <w:tc>
          <w:tcPr>
            <w:tcW w:w="26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resourceLimitation</w:t>
            </w:r>
          </w:p>
        </w:tc>
        <w:tc>
          <w:tcPr>
            <w:tcW w:w="7127" w:type="dxa"/>
            <w:tcBorders>
              <w:top w:val="single" w:sz="4" w:space="0" w:color="000000"/>
              <w:left w:val="single" w:sz="4" w:space="0" w:color="000000"/>
              <w:bottom w:val="single" w:sz="4" w:space="0" w:color="000000"/>
              <w:right w:val="single" w:sz="4" w:space="0" w:color="000000"/>
            </w:tcBorders>
          </w:tcPr>
          <w:p>
            <w:pPr>
              <w:pStyle w:val="TAL"/>
              <w:rPr>
                <w:bCs/>
              </w:rPr>
            </w:pPr>
            <w:r>
              <w:rPr>
                <w:bCs/>
              </w:rPr>
              <w:t>Condition: Operation not performed due to resource limitation.</w:t>
            </w:r>
          </w:p>
          <w:p>
            <w:pPr>
              <w:pStyle w:val="TAL"/>
              <w:rPr>
                <w:bCs/>
              </w:rPr>
            </w:pPr>
            <w:r>
              <w:rPr>
                <w:bCs/>
              </w:rPr>
              <w:t xml:space="preserve">Returned Information: The output parameter status. </w:t>
            </w:r>
          </w:p>
          <w:p>
            <w:pPr>
              <w:pStyle w:val="TAL"/>
              <w:rPr>
                <w:b/>
                <w:b/>
              </w:rPr>
            </w:pPr>
            <w:r>
              <w:rPr>
                <w:bCs/>
              </w:rPr>
              <w:t>Exit state: Entry state.</w:t>
            </w:r>
          </w:p>
        </w:tc>
      </w:tr>
      <w:tr>
        <w:trPr>
          <w:cantSplit w:val="true"/>
        </w:trPr>
        <w:tc>
          <w:tcPr>
            <w:tcW w:w="26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swNotAvailable</w:t>
            </w:r>
          </w:p>
        </w:tc>
        <w:tc>
          <w:tcPr>
            <w:tcW w:w="7127" w:type="dxa"/>
            <w:tcBorders>
              <w:top w:val="single" w:sz="4" w:space="0" w:color="000000"/>
              <w:left w:val="single" w:sz="4" w:space="0" w:color="000000"/>
              <w:bottom w:val="single" w:sz="4" w:space="0" w:color="000000"/>
              <w:right w:val="single" w:sz="4" w:space="0" w:color="000000"/>
            </w:tcBorders>
          </w:tcPr>
          <w:p>
            <w:pPr>
              <w:pStyle w:val="TAL"/>
              <w:rPr/>
            </w:pPr>
            <w:r>
              <w:rPr>
                <w:bCs/>
              </w:rPr>
              <w:t>Condition: NE software is not available.</w:t>
            </w:r>
          </w:p>
          <w:p>
            <w:pPr>
              <w:pStyle w:val="TAL"/>
              <w:rPr>
                <w:bCs/>
              </w:rPr>
            </w:pPr>
            <w:r>
              <w:rPr>
                <w:bCs/>
              </w:rPr>
              <w:t xml:space="preserve">Returned Information: The output parameter status. </w:t>
            </w:r>
          </w:p>
          <w:p>
            <w:pPr>
              <w:pStyle w:val="TAL"/>
              <w:rPr>
                <w:bCs/>
              </w:rPr>
            </w:pPr>
            <w:r>
              <w:rPr>
                <w:bCs/>
              </w:rPr>
              <w:t>Exit state: Entry state.</w:t>
            </w:r>
          </w:p>
        </w:tc>
      </w:tr>
    </w:tbl>
    <w:p>
      <w:pPr>
        <w:pStyle w:val="Normal"/>
        <w:rPr>
          <w:color w:val="000000"/>
          <w:lang w:val="en-US"/>
        </w:rPr>
      </w:pPr>
      <w:r>
        <w:rPr>
          <w:color w:val="000000"/>
          <w:lang w:val="en-US"/>
        </w:rPr>
      </w:r>
      <w:r>
        <w:br w:type="page"/>
      </w:r>
    </w:p>
    <w:p>
      <w:pPr>
        <w:pStyle w:val="Heading2"/>
        <w:ind w:left="0" w:hanging="0"/>
        <w:rPr/>
      </w:pPr>
      <w:bookmarkStart w:id="169" w:name="__RefHeading___Toc335750092"/>
      <w:bookmarkEnd w:id="169"/>
      <w:r>
        <w:rPr/>
        <w:t>5.9</w:t>
        <w:tab/>
        <w:t>SwMIRPNotifications_3 Interface (M)</w:t>
      </w:r>
    </w:p>
    <w:p>
      <w:pPr>
        <w:pStyle w:val="Heading3"/>
        <w:rPr/>
      </w:pPr>
      <w:bookmarkStart w:id="170" w:name="__RefHeading___Toc335750093"/>
      <w:bookmarkEnd w:id="170"/>
      <w:r>
        <w:rPr/>
        <w:t>5.9.1</w:t>
        <w:tab/>
        <w:t xml:space="preserve">Notification </w:t>
      </w:r>
      <w:r>
        <w:rPr>
          <w:lang w:val="en-US" w:eastAsia="en-US"/>
        </w:rPr>
        <w:t>notifyDownloadNESwStatusChanged</w:t>
      </w:r>
      <w:r>
        <w:rPr/>
        <w:t xml:space="preserve"> (</w:t>
      </w:r>
      <w:r>
        <w:rPr>
          <w:lang w:eastAsia="zh-CN"/>
        </w:rPr>
        <w:t>M</w:t>
      </w:r>
      <w:r>
        <w:rPr/>
        <w:t>)</w:t>
      </w:r>
    </w:p>
    <w:p>
      <w:pPr>
        <w:pStyle w:val="Heading4"/>
        <w:ind w:left="0" w:hanging="0"/>
        <w:rPr/>
      </w:pPr>
      <w:bookmarkStart w:id="171" w:name="__RefHeading___Toc335750094"/>
      <w:bookmarkEnd w:id="171"/>
      <w:r>
        <w:rPr/>
        <w:t>5.9.1.1</w:t>
        <w:tab/>
        <w:t>Definition</w:t>
      </w:r>
    </w:p>
    <w:p>
      <w:pPr>
        <w:pStyle w:val="Normal"/>
        <w:rPr/>
      </w:pPr>
      <w:r>
        <w:rPr>
          <w:lang w:val="en-US"/>
        </w:rPr>
        <w:t>This notification, generated by IRPAgent conveys information about the status of the downloadNESw operation.</w:t>
      </w:r>
    </w:p>
    <w:p>
      <w:pPr>
        <w:pStyle w:val="Normal"/>
        <w:rPr/>
      </w:pPr>
      <w:r>
        <w:rPr>
          <w:lang w:val="en-US"/>
        </w:rPr>
        <w:t>Infor</w:t>
      </w:r>
      <w:r>
        <w:rPr/>
        <w:t>mation on Requirements Traceability:</w:t>
      </w:r>
    </w:p>
    <w:tbl>
      <w:tblPr>
        <w:tblW w:w="4900" w:type="pct"/>
        <w:jc w:val="left"/>
        <w:tblInd w:w="-33" w:type="dxa"/>
        <w:tblLayout w:type="fixed"/>
        <w:tblCellMar>
          <w:top w:w="0" w:type="dxa"/>
          <w:left w:w="28" w:type="dxa"/>
          <w:bottom w:w="0" w:type="dxa"/>
          <w:right w:w="108" w:type="dxa"/>
        </w:tblCellMar>
      </w:tblPr>
      <w:tblGrid>
        <w:gridCol w:w="3450"/>
        <w:gridCol w:w="2758"/>
        <w:gridCol w:w="3239"/>
      </w:tblGrid>
      <w:tr>
        <w:trPr>
          <w:trHeight w:val="259" w:hRule="atLeast"/>
          <w:cantSplit w:val="true"/>
        </w:trPr>
        <w:tc>
          <w:tcPr>
            <w:tcW w:w="34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75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323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trHeight w:val="279" w:hRule="atLeast"/>
          <w:cantSplit w:val="true"/>
        </w:trPr>
        <w:tc>
          <w:tcPr>
            <w:tcW w:w="34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2758"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REQ_NASWM_FUN_1</w:t>
            </w:r>
          </w:p>
        </w:tc>
        <w:tc>
          <w:tcPr>
            <w:tcW w:w="32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bl>
    <w:p>
      <w:pPr>
        <w:pStyle w:val="Normal"/>
        <w:rPr>
          <w:color w:val="000000"/>
          <w:sz w:val="22"/>
          <w:szCs w:val="22"/>
          <w:lang w:val="en-US"/>
        </w:rPr>
      </w:pPr>
      <w:r>
        <w:rPr>
          <w:color w:val="000000"/>
          <w:sz w:val="22"/>
          <w:szCs w:val="22"/>
          <w:lang w:val="en-US"/>
        </w:rPr>
      </w:r>
    </w:p>
    <w:p>
      <w:pPr>
        <w:pStyle w:val="Heading4"/>
        <w:ind w:left="0" w:hanging="0"/>
        <w:rPr/>
      </w:pPr>
      <w:bookmarkStart w:id="172" w:name="__RefHeading___Toc335750095"/>
      <w:bookmarkEnd w:id="172"/>
      <w:r>
        <w:rPr/>
        <w:t>5.9.1.2</w:t>
        <w:tab/>
        <w:t>Input parameters</w:t>
      </w:r>
    </w:p>
    <w:tbl>
      <w:tblPr>
        <w:tblW w:w="5000" w:type="pct"/>
        <w:jc w:val="left"/>
        <w:tblInd w:w="-33" w:type="dxa"/>
        <w:tblLayout w:type="fixed"/>
        <w:tblCellMar>
          <w:top w:w="0" w:type="dxa"/>
          <w:left w:w="28" w:type="dxa"/>
          <w:bottom w:w="0" w:type="dxa"/>
          <w:right w:w="28" w:type="dxa"/>
        </w:tblCellMar>
      </w:tblPr>
      <w:tblGrid>
        <w:gridCol w:w="2364"/>
        <w:gridCol w:w="732"/>
        <w:gridCol w:w="3770"/>
        <w:gridCol w:w="2774"/>
      </w:tblGrid>
      <w:tr>
        <w:trPr>
          <w:tblHeader w:val="true"/>
        </w:trPr>
        <w:tc>
          <w:tcPr>
            <w:tcW w:w="236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3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7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277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objectClass</w:t>
            </w:r>
          </w:p>
        </w:tc>
        <w:tc>
          <w:tcPr>
            <w:tcW w:w="732" w:type="dxa"/>
            <w:tcBorders>
              <w:top w:val="single" w:sz="4" w:space="0" w:color="000000"/>
              <w:left w:val="single" w:sz="4" w:space="0" w:color="000000"/>
              <w:bottom w:val="single" w:sz="4" w:space="0" w:color="000000"/>
              <w:right w:val="single" w:sz="4" w:space="0" w:color="000000"/>
            </w:tcBorders>
          </w:tcPr>
          <w:p>
            <w:pPr>
              <w:pStyle w:val="Footer"/>
              <w:rPr>
                <w:b w:val="false"/>
                <w:b w:val="false"/>
                <w:bCs/>
                <w:i w:val="false"/>
                <w:i w:val="false"/>
                <w:iCs/>
                <w:lang w:val="en-US" w:eastAsia="en-US"/>
              </w:rPr>
            </w:pPr>
            <w:r>
              <w:rPr>
                <w:b w:val="false"/>
                <w:bCs/>
                <w:i w:val="false"/>
                <w:iCs/>
                <w:lang w:val="en-US" w:eastAsia="en-US"/>
              </w:rPr>
              <w:t>M, Y</w:t>
            </w:r>
          </w:p>
        </w:tc>
        <w:tc>
          <w:tcPr>
            <w:tcW w:w="3770" w:type="dxa"/>
            <w:tcBorders>
              <w:top w:val="single" w:sz="4" w:space="0" w:color="000000"/>
              <w:left w:val="single" w:sz="4" w:space="0" w:color="000000"/>
              <w:bottom w:val="single" w:sz="4" w:space="0" w:color="000000"/>
              <w:right w:val="single" w:sz="4" w:space="0" w:color="000000"/>
            </w:tcBorders>
          </w:tcPr>
          <w:p>
            <w:pPr>
              <w:pStyle w:val="TAL"/>
              <w:rPr/>
            </w:pPr>
            <w:r>
              <w:rPr/>
              <w:t xml:space="preserve">SwMManagedEntity.objectClass </w:t>
            </w:r>
          </w:p>
          <w:p>
            <w:pPr>
              <w:pStyle w:val="TAL"/>
              <w:rPr>
                <w:lang w:eastAsia="zh-CN"/>
              </w:rPr>
            </w:pPr>
            <w:r>
              <w:rPr>
                <w:lang w:eastAsia="zh-CN"/>
              </w:rPr>
            </w:r>
          </w:p>
        </w:tc>
        <w:tc>
          <w:tcPr>
            <w:tcW w:w="2774" w:type="dxa"/>
            <w:tcBorders>
              <w:top w:val="single" w:sz="4" w:space="0" w:color="000000"/>
              <w:left w:val="single" w:sz="4" w:space="0" w:color="000000"/>
              <w:bottom w:val="single" w:sz="4" w:space="0" w:color="000000"/>
              <w:right w:val="single" w:sz="4" w:space="0" w:color="000000"/>
            </w:tcBorders>
          </w:tcPr>
          <w:p>
            <w:pPr>
              <w:pStyle w:val="TAL"/>
              <w:rPr/>
            </w:pPr>
            <w:r>
              <w:rPr/>
              <w:t>Represents the network element object class generating this event. Also refer to Notification header [9].</w:t>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objectInstance</w:t>
            </w:r>
          </w:p>
        </w:tc>
        <w:tc>
          <w:tcPr>
            <w:tcW w:w="732" w:type="dxa"/>
            <w:tcBorders>
              <w:top w:val="single" w:sz="4" w:space="0" w:color="000000"/>
              <w:left w:val="single" w:sz="4" w:space="0" w:color="000000"/>
              <w:bottom w:val="single" w:sz="4" w:space="0" w:color="000000"/>
              <w:right w:val="single" w:sz="4" w:space="0" w:color="000000"/>
            </w:tcBorders>
          </w:tcPr>
          <w:p>
            <w:pPr>
              <w:pStyle w:val="Footer"/>
              <w:rPr>
                <w:b w:val="false"/>
                <w:b w:val="false"/>
                <w:bCs/>
                <w:i w:val="false"/>
                <w:i w:val="false"/>
                <w:iCs/>
                <w:lang w:val="en-US" w:eastAsia="en-US"/>
              </w:rPr>
            </w:pPr>
            <w:r>
              <w:rPr>
                <w:b w:val="false"/>
                <w:bCs/>
                <w:i w:val="false"/>
                <w:iCs/>
                <w:lang w:val="en-US" w:eastAsia="en-US"/>
              </w:rPr>
              <w:t>M,Y</w:t>
            </w:r>
          </w:p>
        </w:tc>
        <w:tc>
          <w:tcPr>
            <w:tcW w:w="37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SwMManagedEntity.objectInstance</w:t>
            </w:r>
          </w:p>
        </w:tc>
        <w:tc>
          <w:tcPr>
            <w:tcW w:w="2774"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180"/>
              <w:ind w:left="0" w:hanging="0"/>
              <w:rPr>
                <w:rFonts w:ascii="Arial" w:hAnsi="Arial" w:cs="Arial"/>
                <w:sz w:val="18"/>
                <w:lang w:eastAsia="zh-CN"/>
              </w:rPr>
            </w:pPr>
            <w:r>
              <w:rPr>
                <w:rFonts w:cs="Arial" w:ascii="Arial" w:hAnsi="Arial"/>
                <w:sz w:val="18"/>
                <w:lang w:eastAsia="zh-CN"/>
              </w:rPr>
              <w:t xml:space="preserve">Represents the network element instance </w:t>
            </w:r>
            <w:r>
              <w:rPr>
                <w:rFonts w:cs="Arial" w:ascii="Arial" w:hAnsi="Arial"/>
                <w:sz w:val="18"/>
              </w:rPr>
              <w:t>generating the event. Also refer to Notification header [9].</w:t>
            </w:r>
          </w:p>
        </w:tc>
      </w:tr>
      <w:tr>
        <w:trPr>
          <w:trHeight w:val="260" w:hRule="atLeast"/>
        </w:trPr>
        <w:tc>
          <w:tcPr>
            <w:tcW w:w="236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eastAsia="zh-CN"/>
              </w:rPr>
              <w:t>notificationId</w:t>
            </w:r>
          </w:p>
        </w:tc>
        <w:tc>
          <w:tcPr>
            <w:tcW w:w="732" w:type="dxa"/>
            <w:tcBorders>
              <w:top w:val="single" w:sz="4" w:space="0" w:color="000000"/>
              <w:left w:val="single" w:sz="4" w:space="0" w:color="000000"/>
              <w:bottom w:val="single" w:sz="4" w:space="0" w:color="000000"/>
              <w:right w:val="single" w:sz="4" w:space="0" w:color="000000"/>
            </w:tcBorders>
          </w:tcPr>
          <w:p>
            <w:pPr>
              <w:pStyle w:val="Footer"/>
              <w:rPr>
                <w:b w:val="false"/>
                <w:b w:val="false"/>
                <w:bCs/>
                <w:i w:val="false"/>
                <w:i w:val="false"/>
                <w:iCs/>
                <w:lang w:val="en-US" w:eastAsia="en-US"/>
              </w:rPr>
            </w:pPr>
            <w:r>
              <w:rPr>
                <w:b w:val="false"/>
                <w:bCs/>
                <w:i w:val="false"/>
                <w:iCs/>
                <w:lang w:val="en-US" w:eastAsia="en-US"/>
              </w:rPr>
              <w:t>O,N</w:t>
            </w:r>
          </w:p>
        </w:tc>
        <w:tc>
          <w:tcPr>
            <w:tcW w:w="37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2774"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180"/>
              <w:ind w:left="0" w:hanging="0"/>
              <w:rPr/>
            </w:pPr>
            <w:r>
              <w:rPr>
                <w:rFonts w:cs="Arial" w:ascii="Arial" w:hAnsi="Arial"/>
                <w:sz w:val="18"/>
                <w:lang w:eastAsia="zh-CN"/>
              </w:rPr>
              <w:t>Refer to Notification header [9].</w:t>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eventTime</w:t>
            </w:r>
          </w:p>
        </w:tc>
        <w:tc>
          <w:tcPr>
            <w:tcW w:w="732" w:type="dxa"/>
            <w:tcBorders>
              <w:top w:val="single" w:sz="4" w:space="0" w:color="000000"/>
              <w:left w:val="single" w:sz="4" w:space="0" w:color="000000"/>
              <w:bottom w:val="single" w:sz="4" w:space="0" w:color="000000"/>
              <w:right w:val="single" w:sz="4" w:space="0" w:color="000000"/>
            </w:tcBorders>
          </w:tcPr>
          <w:p>
            <w:pPr>
              <w:pStyle w:val="Footer"/>
              <w:rPr>
                <w:b w:val="false"/>
                <w:b w:val="false"/>
                <w:bCs/>
                <w:i w:val="false"/>
                <w:i w:val="false"/>
                <w:iCs/>
                <w:lang w:val="en-US" w:eastAsia="en-US"/>
              </w:rPr>
            </w:pPr>
            <w:r>
              <w:rPr>
                <w:b w:val="false"/>
                <w:bCs/>
                <w:i w:val="false"/>
                <w:iCs/>
                <w:lang w:val="en-US" w:eastAsia="en-US"/>
              </w:rPr>
              <w:t>M,Y</w:t>
            </w:r>
          </w:p>
        </w:tc>
        <w:tc>
          <w:tcPr>
            <w:tcW w:w="3770" w:type="dxa"/>
            <w:tcBorders>
              <w:top w:val="single" w:sz="4" w:space="0" w:color="000000"/>
              <w:left w:val="single" w:sz="4" w:space="0" w:color="000000"/>
              <w:bottom w:val="single" w:sz="4" w:space="0" w:color="000000"/>
              <w:right w:val="single" w:sz="4" w:space="0" w:color="000000"/>
            </w:tcBorders>
          </w:tcPr>
          <w:p>
            <w:pPr>
              <w:pStyle w:val="Footer"/>
              <w:jc w:val="left"/>
              <w:rPr>
                <w:b w:val="false"/>
                <w:b w:val="false"/>
                <w:bCs/>
                <w:i w:val="false"/>
                <w:i w:val="false"/>
                <w:iCs/>
              </w:rPr>
            </w:pPr>
            <w:r>
              <w:rPr>
                <w:b w:val="false"/>
                <w:bCs/>
              </w:rPr>
              <w:t>--</w:t>
            </w:r>
          </w:p>
        </w:tc>
        <w:tc>
          <w:tcPr>
            <w:tcW w:w="2774"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180"/>
              <w:ind w:left="0" w:hanging="0"/>
              <w:rPr/>
            </w:pPr>
            <w:r>
              <w:rPr>
                <w:rFonts w:cs="Arial" w:ascii="Arial" w:hAnsi="Arial"/>
                <w:sz w:val="18"/>
                <w:lang w:eastAsia="zh-CN"/>
              </w:rPr>
              <w:t>Refer to Notification header [9].</w:t>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systemDN</w:t>
            </w:r>
          </w:p>
        </w:tc>
        <w:tc>
          <w:tcPr>
            <w:tcW w:w="732" w:type="dxa"/>
            <w:tcBorders>
              <w:top w:val="single" w:sz="4" w:space="0" w:color="000000"/>
              <w:left w:val="single" w:sz="4" w:space="0" w:color="000000"/>
              <w:bottom w:val="single" w:sz="4" w:space="0" w:color="000000"/>
              <w:right w:val="single" w:sz="4" w:space="0" w:color="000000"/>
            </w:tcBorders>
          </w:tcPr>
          <w:p>
            <w:pPr>
              <w:pStyle w:val="Footer"/>
              <w:rPr>
                <w:b w:val="false"/>
                <w:b w:val="false"/>
                <w:bCs/>
                <w:i w:val="false"/>
                <w:i w:val="false"/>
                <w:iCs/>
                <w:lang w:val="en-US" w:eastAsia="en-US"/>
              </w:rPr>
            </w:pPr>
            <w:r>
              <w:rPr>
                <w:b w:val="false"/>
                <w:bCs/>
                <w:i w:val="false"/>
                <w:iCs/>
                <w:lang w:val="en-US" w:eastAsia="en-US"/>
              </w:rPr>
              <w:t>C,Y</w:t>
            </w:r>
          </w:p>
        </w:tc>
        <w:tc>
          <w:tcPr>
            <w:tcW w:w="37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2774"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180"/>
              <w:ind w:left="0" w:hanging="0"/>
              <w:rPr/>
            </w:pPr>
            <w:r>
              <w:rPr>
                <w:rFonts w:cs="Arial" w:ascii="Arial" w:hAnsi="Arial"/>
                <w:sz w:val="18"/>
                <w:lang w:eastAsia="zh-CN"/>
              </w:rPr>
              <w:t>Refer to Notification header [9].</w:t>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notificationType</w:t>
            </w:r>
          </w:p>
        </w:tc>
        <w:tc>
          <w:tcPr>
            <w:tcW w:w="732"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M,Y</w:t>
            </w:r>
          </w:p>
        </w:tc>
        <w:tc>
          <w:tcPr>
            <w:tcW w:w="37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r>
              <w:rPr>
                <w:lang w:eastAsia="zh-CN"/>
              </w:rPr>
              <w:t>notifyDownloadNESwStatusChanged”</w:t>
            </w:r>
          </w:p>
        </w:tc>
        <w:tc>
          <w:tcPr>
            <w:tcW w:w="277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downloadProcessId</w:t>
            </w:r>
          </w:p>
        </w:tc>
        <w:tc>
          <w:tcPr>
            <w:tcW w:w="73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rFonts w:eastAsia="Arial"/>
                <w:b w:val="false"/>
                <w:bCs/>
                <w:lang w:eastAsia="zh-CN"/>
              </w:rPr>
              <w:t xml:space="preserve"> </w:t>
            </w:r>
            <w:r>
              <w:rPr>
                <w:b w:val="false"/>
                <w:bCs/>
                <w:lang w:eastAsia="zh-CN"/>
              </w:rPr>
              <w:t>M, Y</w:t>
            </w:r>
          </w:p>
        </w:tc>
        <w:tc>
          <w:tcPr>
            <w:tcW w:w="377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Integer</w:t>
            </w:r>
          </w:p>
        </w:tc>
        <w:tc>
          <w:tcPr>
            <w:tcW w:w="277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allow IRPManager correlate this notification with the downloadNESw operation request. Also refer to section 5.7.1</w:t>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downloadOperationStatus</w:t>
            </w:r>
          </w:p>
        </w:tc>
        <w:tc>
          <w:tcPr>
            <w:tcW w:w="732"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M,Y</w:t>
            </w:r>
          </w:p>
        </w:tc>
        <w:tc>
          <w:tcPr>
            <w:tcW w:w="3770" w:type="dxa"/>
            <w:tcBorders>
              <w:top w:val="single" w:sz="4" w:space="0" w:color="000000"/>
              <w:left w:val="single" w:sz="4" w:space="0" w:color="000000"/>
              <w:bottom w:val="single" w:sz="4" w:space="0" w:color="000000"/>
              <w:right w:val="single" w:sz="4" w:space="0" w:color="000000"/>
            </w:tcBorders>
          </w:tcPr>
          <w:p>
            <w:pPr>
              <w:pStyle w:val="TAH"/>
              <w:ind w:right="-86" w:hanging="0"/>
              <w:jc w:val="left"/>
              <w:rPr>
                <w:rFonts w:cs="Arial"/>
                <w:b w:val="false"/>
                <w:b w:val="false"/>
                <w:bCs/>
              </w:rPr>
            </w:pPr>
            <w:r>
              <w:rPr>
                <w:rFonts w:cs="Arial"/>
                <w:b w:val="false"/>
                <w:bCs/>
              </w:rPr>
              <w:t>enum {</w:t>
            </w:r>
          </w:p>
          <w:p>
            <w:pPr>
              <w:pStyle w:val="TAH"/>
              <w:ind w:right="-86" w:hanging="0"/>
              <w:jc w:val="left"/>
              <w:rPr>
                <w:rFonts w:cs="Arial"/>
                <w:b w:val="false"/>
                <w:b w:val="false"/>
                <w:bCs/>
              </w:rPr>
            </w:pPr>
            <w:r>
              <w:rPr>
                <w:rFonts w:cs="Arial"/>
                <w:b w:val="false"/>
                <w:bCs/>
              </w:rPr>
              <w:t>NE_SWDOWNLOAD_SUCCESSFUL,</w:t>
            </w:r>
          </w:p>
          <w:p>
            <w:pPr>
              <w:pStyle w:val="TAH"/>
              <w:ind w:right="-86" w:hanging="0"/>
              <w:jc w:val="left"/>
              <w:rPr>
                <w:rFonts w:cs="Arial"/>
                <w:b w:val="false"/>
                <w:b w:val="false"/>
                <w:bCs/>
              </w:rPr>
            </w:pPr>
            <w:r>
              <w:rPr>
                <w:rFonts w:cs="Arial"/>
                <w:b w:val="false"/>
                <w:bCs/>
              </w:rPr>
              <w:t>NE_SWDOWNLOAD_FAILED,</w:t>
            </w:r>
          </w:p>
          <w:p>
            <w:pPr>
              <w:pStyle w:val="TAH"/>
              <w:ind w:right="-86" w:hanging="0"/>
              <w:jc w:val="left"/>
              <w:rPr>
                <w:rFonts w:cs="Arial"/>
                <w:b w:val="false"/>
                <w:b w:val="false"/>
                <w:bCs/>
              </w:rPr>
            </w:pPr>
            <w:r>
              <w:rPr>
                <w:rFonts w:cs="Arial"/>
                <w:b w:val="false"/>
                <w:bCs/>
              </w:rPr>
              <w:t>NE_SWDOWNLOAD_PARTIALLY_SUCCESSFUL</w:t>
            </w:r>
          </w:p>
          <w:p>
            <w:pPr>
              <w:pStyle w:val="TAH"/>
              <w:ind w:right="-86" w:hanging="0"/>
              <w:jc w:val="left"/>
              <w:rPr>
                <w:rFonts w:cs="Arial"/>
              </w:rPr>
            </w:pPr>
            <w:r>
              <w:rPr>
                <w:rFonts w:cs="Arial"/>
                <w:b w:val="false"/>
                <w:bCs/>
              </w:rPr>
              <w:t>}</w:t>
            </w:r>
          </w:p>
        </w:tc>
        <w:tc>
          <w:tcPr>
            <w:tcW w:w="2774" w:type="dxa"/>
            <w:tcBorders>
              <w:top w:val="single" w:sz="4" w:space="0" w:color="000000"/>
              <w:left w:val="single" w:sz="4" w:space="0" w:color="000000"/>
              <w:bottom w:val="single" w:sz="4" w:space="0" w:color="000000"/>
              <w:right w:val="single" w:sz="4" w:space="0" w:color="000000"/>
            </w:tcBorders>
          </w:tcPr>
          <w:p>
            <w:pPr>
              <w:pStyle w:val="TAH"/>
              <w:ind w:right="-86" w:hanging="0"/>
              <w:jc w:val="left"/>
              <w:rPr/>
            </w:pPr>
            <w:r>
              <w:rPr>
                <w:rFonts w:cs="Arial"/>
                <w:b w:val="false"/>
                <w:bCs/>
              </w:rPr>
              <w:t xml:space="preserve">Provides information on the status of downloadNESw operation for the network element involved.  </w:t>
            </w:r>
          </w:p>
          <w:p>
            <w:pPr>
              <w:pStyle w:val="TAH"/>
              <w:ind w:right="-86" w:hanging="0"/>
              <w:jc w:val="left"/>
              <w:rPr>
                <w:rFonts w:cs="Arial"/>
                <w:b w:val="false"/>
                <w:b w:val="false"/>
                <w:bCs/>
              </w:rPr>
            </w:pPr>
            <w:r>
              <w:rPr>
                <w:rFonts w:cs="Arial"/>
                <w:b w:val="false"/>
                <w:bCs/>
              </w:rPr>
              <w:t>Note: When only one software entity has to be downloaded, downloadOperationStatus can be either NE_SWDOWNLOAD_SUCCESSFUL or NE_SWDOWNLOAD_FAILED.</w:t>
            </w:r>
          </w:p>
          <w:p>
            <w:pPr>
              <w:pStyle w:val="TAH"/>
              <w:ind w:right="-86" w:hanging="0"/>
              <w:jc w:val="left"/>
              <w:rPr>
                <w:rFonts w:cs="Arial"/>
                <w:b w:val="false"/>
                <w:b w:val="false"/>
                <w:bCs/>
              </w:rPr>
            </w:pPr>
            <w:r>
              <w:rPr>
                <w:rFonts w:cs="Arial"/>
                <w:b w:val="false"/>
                <w:bCs/>
              </w:rPr>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eastAsia="zh-CN"/>
              </w:rPr>
              <w:t>downloadedNESwInfo</w:t>
            </w:r>
          </w:p>
        </w:tc>
        <w:tc>
          <w:tcPr>
            <w:tcW w:w="732"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O,N</w:t>
            </w:r>
          </w:p>
        </w:tc>
        <w:tc>
          <w:tcPr>
            <w:tcW w:w="377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LIST&lt;DownloadedNESw&gt;</w:t>
            </w:r>
          </w:p>
        </w:tc>
        <w:tc>
          <w:tcPr>
            <w:tcW w:w="2774"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Information on where the software or version got downloaded on the NE</w:t>
            </w:r>
          </w:p>
        </w:tc>
      </w:tr>
      <w:tr>
        <w:trPr/>
        <w:tc>
          <w:tcPr>
            <w:tcW w:w="23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failedSwInfo</w:t>
            </w:r>
          </w:p>
        </w:tc>
        <w:tc>
          <w:tcPr>
            <w:tcW w:w="732"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O,N</w:t>
            </w:r>
          </w:p>
        </w:tc>
        <w:tc>
          <w:tcPr>
            <w:tcW w:w="377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LIST&lt;FailedSw, FailureReason&gt;</w:t>
            </w:r>
          </w:p>
        </w:tc>
        <w:tc>
          <w:tcPr>
            <w:tcW w:w="2774"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 xml:space="preserve">Information on software not abled to be downloaded and the corresponding failure reason. </w:t>
            </w:r>
          </w:p>
        </w:tc>
      </w:tr>
    </w:tbl>
    <w:p>
      <w:pPr>
        <w:pStyle w:val="Heading4"/>
        <w:ind w:left="1418" w:hanging="1418"/>
        <w:rPr/>
      </w:pPr>
      <w:r>
        <w:rPr/>
      </w:r>
    </w:p>
    <w:p>
      <w:pPr>
        <w:pStyle w:val="Heading4"/>
        <w:ind w:left="1418" w:hanging="1418"/>
        <w:rPr/>
      </w:pPr>
      <w:bookmarkStart w:id="173" w:name="__RefHeading___Toc335750096"/>
      <w:bookmarkEnd w:id="173"/>
      <w:r>
        <w:rPr/>
        <w:t>5.9.1.3</w:t>
        <w:tab/>
        <w:t>Triggering Event</w:t>
      </w:r>
    </w:p>
    <w:p>
      <w:pPr>
        <w:pStyle w:val="Heading5"/>
        <w:ind w:left="1701" w:hanging="1701"/>
        <w:rPr/>
      </w:pPr>
      <w:bookmarkStart w:id="174" w:name="__RefHeading___Toc335750097"/>
      <w:bookmarkEnd w:id="174"/>
      <w:r>
        <w:rPr/>
        <w:t>5.9.1.3.1</w:t>
        <w:tab/>
        <w:t>From State</w:t>
      </w:r>
    </w:p>
    <w:p>
      <w:pPr>
        <w:pStyle w:val="TAL"/>
        <w:rPr>
          <w:rFonts w:ascii="Courier New" w:hAnsi="Courier New" w:cs="Courier New"/>
          <w:sz w:val="20"/>
          <w:lang w:eastAsia="zh-CN"/>
        </w:rPr>
      </w:pPr>
      <w:r>
        <w:rPr>
          <w:rFonts w:cs="Courier New" w:ascii="Courier New" w:hAnsi="Courier New"/>
          <w:sz w:val="20"/>
          <w:lang w:eastAsia="zh-CN"/>
        </w:rPr>
        <w:t>neSwDownloadInProgress</w:t>
      </w:r>
    </w:p>
    <w:p>
      <w:pPr>
        <w:pStyle w:val="TAL"/>
        <w:rPr>
          <w:rFonts w:ascii="Courier New" w:hAnsi="Courier New" w:cs="Courier New"/>
          <w:sz w:val="20"/>
          <w:szCs w:val="18"/>
          <w:lang w:eastAsia="zh-CN"/>
        </w:rPr>
      </w:pPr>
      <w:r>
        <w:rPr>
          <w:rFonts w:cs="Courier New" w:ascii="Courier New" w:hAnsi="Courier New"/>
          <w:sz w:val="20"/>
          <w:szCs w:val="18"/>
          <w:lang w:eastAsia="zh-CN"/>
        </w:rPr>
      </w:r>
    </w:p>
    <w:tbl>
      <w:tblPr>
        <w:tblW w:w="5000" w:type="pct"/>
        <w:jc w:val="center"/>
        <w:tblInd w:w="0" w:type="dxa"/>
        <w:tblLayout w:type="fixed"/>
        <w:tblCellMar>
          <w:top w:w="0" w:type="dxa"/>
          <w:left w:w="28" w:type="dxa"/>
          <w:bottom w:w="0" w:type="dxa"/>
          <w:right w:w="108" w:type="dxa"/>
        </w:tblCellMar>
      </w:tblPr>
      <w:tblGrid>
        <w:gridCol w:w="2226"/>
        <w:gridCol w:w="7414"/>
      </w:tblGrid>
      <w:tr>
        <w:trPr/>
        <w:tc>
          <w:tcPr>
            <w:tcW w:w="22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4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26" w:type="dxa"/>
            <w:tcBorders>
              <w:top w:val="single" w:sz="4" w:space="0" w:color="000000"/>
              <w:left w:val="single" w:sz="4" w:space="0" w:color="000000"/>
              <w:bottom w:val="single" w:sz="4" w:space="0" w:color="000000"/>
              <w:right w:val="single" w:sz="4" w:space="0" w:color="000000"/>
            </w:tcBorders>
          </w:tcPr>
          <w:p>
            <w:pPr>
              <w:pStyle w:val="TAL"/>
              <w:rPr/>
            </w:pPr>
            <w:r>
              <w:rPr/>
              <w:t>neSwDownloadInProgress</w:t>
            </w:r>
          </w:p>
        </w:tc>
        <w:tc>
          <w:tcPr>
            <w:tcW w:w="7414" w:type="dxa"/>
            <w:tcBorders>
              <w:top w:val="single" w:sz="4" w:space="0" w:color="000000"/>
              <w:left w:val="single" w:sz="4" w:space="0" w:color="000000"/>
              <w:bottom w:val="single" w:sz="4" w:space="0" w:color="000000"/>
              <w:right w:val="single" w:sz="4" w:space="0" w:color="000000"/>
            </w:tcBorders>
          </w:tcPr>
          <w:p>
            <w:pPr>
              <w:pStyle w:val="TAL"/>
              <w:rPr/>
            </w:pPr>
            <w:r>
              <w:rPr/>
              <w:t>IRPAgent has accepted the request to download software and downloadProcessId is available</w:t>
            </w:r>
          </w:p>
        </w:tc>
      </w:tr>
    </w:tbl>
    <w:p>
      <w:pPr>
        <w:pStyle w:val="Normal"/>
        <w:rPr>
          <w:color w:val="000000"/>
          <w:lang w:val="en-US"/>
        </w:rPr>
      </w:pPr>
      <w:r>
        <w:rPr>
          <w:color w:val="000000"/>
          <w:lang w:val="en-US"/>
        </w:rPr>
      </w:r>
    </w:p>
    <w:p>
      <w:pPr>
        <w:pStyle w:val="Heading5"/>
        <w:ind w:left="1701" w:hanging="1701"/>
        <w:rPr/>
      </w:pPr>
      <w:bookmarkStart w:id="175" w:name="__RefHeading___Toc335750098"/>
      <w:bookmarkEnd w:id="175"/>
      <w:r>
        <w:rPr/>
        <w:t>5.9.1.3.2</w:t>
        <w:tab/>
        <w:t>To State</w:t>
      </w:r>
    </w:p>
    <w:p>
      <w:pPr>
        <w:pStyle w:val="TAL"/>
        <w:rPr/>
      </w:pPr>
      <w:r>
        <w:rPr>
          <w:rFonts w:cs="Courier New" w:ascii="Courier New" w:hAnsi="Courier New"/>
          <w:sz w:val="20"/>
          <w:lang w:eastAsia="zh-CN"/>
        </w:rPr>
        <w:t>neSwDownloadSuccessful or neSwDownloadFailed or neSwDownloadPartiallySuccessful.</w:t>
      </w:r>
    </w:p>
    <w:p>
      <w:pPr>
        <w:pStyle w:val="TAL"/>
        <w:rPr>
          <w:rFonts w:ascii="Courier New" w:hAnsi="Courier New" w:cs="Courier New"/>
          <w:sz w:val="20"/>
          <w:szCs w:val="18"/>
          <w:lang w:eastAsia="zh-CN"/>
        </w:rPr>
      </w:pPr>
      <w:r>
        <w:rPr>
          <w:rFonts w:cs="Courier New" w:ascii="Courier New" w:hAnsi="Courier New"/>
          <w:sz w:val="20"/>
          <w:szCs w:val="18"/>
          <w:lang w:eastAsia="zh-CN"/>
        </w:rPr>
      </w:r>
    </w:p>
    <w:tbl>
      <w:tblPr>
        <w:tblW w:w="5000" w:type="pct"/>
        <w:jc w:val="center"/>
        <w:tblInd w:w="0" w:type="dxa"/>
        <w:tblLayout w:type="fixed"/>
        <w:tblCellMar>
          <w:top w:w="0" w:type="dxa"/>
          <w:left w:w="28" w:type="dxa"/>
          <w:bottom w:w="0" w:type="dxa"/>
          <w:right w:w="108" w:type="dxa"/>
        </w:tblCellMar>
      </w:tblPr>
      <w:tblGrid>
        <w:gridCol w:w="2857"/>
        <w:gridCol w:w="6783"/>
      </w:tblGrid>
      <w:tr>
        <w:trPr/>
        <w:tc>
          <w:tcPr>
            <w:tcW w:w="28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57" w:type="dxa"/>
            <w:tcBorders>
              <w:top w:val="single" w:sz="4" w:space="0" w:color="000000"/>
              <w:left w:val="single" w:sz="4" w:space="0" w:color="000000"/>
              <w:bottom w:val="single" w:sz="4" w:space="0" w:color="000000"/>
              <w:right w:val="single" w:sz="4" w:space="0" w:color="000000"/>
            </w:tcBorders>
          </w:tcPr>
          <w:p>
            <w:pPr>
              <w:pStyle w:val="TAL"/>
              <w:rPr/>
            </w:pPr>
            <w:r>
              <w:rPr/>
              <w:t>neSwDownloadSuccessful</w:t>
            </w:r>
          </w:p>
        </w:tc>
        <w:tc>
          <w:tcPr>
            <w:tcW w:w="6783" w:type="dxa"/>
            <w:tcBorders>
              <w:top w:val="single" w:sz="4" w:space="0" w:color="000000"/>
              <w:left w:val="single" w:sz="4" w:space="0" w:color="000000"/>
              <w:bottom w:val="single" w:sz="4" w:space="0" w:color="000000"/>
              <w:right w:val="single" w:sz="4" w:space="0" w:color="000000"/>
            </w:tcBorders>
          </w:tcPr>
          <w:p>
            <w:pPr>
              <w:pStyle w:val="TAL"/>
              <w:rPr/>
            </w:pPr>
            <w:r>
              <w:rPr/>
              <w:t xml:space="preserve">Software has been successfully downloaded. When multiple software have to be downloaded, it means that all software entities have been downloaded successfully </w:t>
            </w:r>
          </w:p>
        </w:tc>
      </w:tr>
      <w:tr>
        <w:trPr/>
        <w:tc>
          <w:tcPr>
            <w:tcW w:w="2857" w:type="dxa"/>
            <w:tcBorders>
              <w:top w:val="single" w:sz="4" w:space="0" w:color="000000"/>
              <w:left w:val="single" w:sz="4" w:space="0" w:color="000000"/>
              <w:bottom w:val="single" w:sz="4" w:space="0" w:color="000000"/>
              <w:right w:val="single" w:sz="4" w:space="0" w:color="000000"/>
            </w:tcBorders>
          </w:tcPr>
          <w:p>
            <w:pPr>
              <w:pStyle w:val="TAL"/>
              <w:rPr/>
            </w:pPr>
            <w:r>
              <w:rPr/>
              <w:t>neSwDownloadFailed</w:t>
            </w:r>
          </w:p>
        </w:tc>
        <w:tc>
          <w:tcPr>
            <w:tcW w:w="6783" w:type="dxa"/>
            <w:tcBorders>
              <w:top w:val="single" w:sz="4" w:space="0" w:color="000000"/>
              <w:left w:val="single" w:sz="4" w:space="0" w:color="000000"/>
              <w:bottom w:val="single" w:sz="4" w:space="0" w:color="000000"/>
              <w:right w:val="single" w:sz="4" w:space="0" w:color="000000"/>
            </w:tcBorders>
          </w:tcPr>
          <w:p>
            <w:pPr>
              <w:pStyle w:val="TAL"/>
              <w:rPr/>
            </w:pPr>
            <w:r>
              <w:rPr/>
              <w:t xml:space="preserve">Software has not been </w:t>
            </w:r>
            <w:r>
              <w:rPr>
                <w:rFonts w:cs="Arial"/>
                <w:bCs/>
              </w:rPr>
              <w:t xml:space="preserve">downloaded. </w:t>
            </w:r>
            <w:r>
              <w:rPr/>
              <w:t>When multiple software have to be downloaded, it means that no software has been downloaded</w:t>
            </w:r>
          </w:p>
        </w:tc>
      </w:tr>
      <w:tr>
        <w:trPr/>
        <w:tc>
          <w:tcPr>
            <w:tcW w:w="2857" w:type="dxa"/>
            <w:tcBorders>
              <w:top w:val="single" w:sz="4" w:space="0" w:color="000000"/>
              <w:left w:val="single" w:sz="4" w:space="0" w:color="000000"/>
              <w:bottom w:val="single" w:sz="4" w:space="0" w:color="000000"/>
              <w:right w:val="single" w:sz="4" w:space="0" w:color="000000"/>
            </w:tcBorders>
          </w:tcPr>
          <w:p>
            <w:pPr>
              <w:pStyle w:val="TAL"/>
              <w:rPr/>
            </w:pPr>
            <w:r>
              <w:rPr/>
              <w:t>neSwDownloadPartiallySuccessful</w:t>
            </w:r>
          </w:p>
        </w:tc>
        <w:tc>
          <w:tcPr>
            <w:tcW w:w="6783" w:type="dxa"/>
            <w:tcBorders>
              <w:top w:val="single" w:sz="4" w:space="0" w:color="000000"/>
              <w:left w:val="single" w:sz="4" w:space="0" w:color="000000"/>
              <w:bottom w:val="single" w:sz="4" w:space="0" w:color="000000"/>
              <w:right w:val="single" w:sz="4" w:space="0" w:color="000000"/>
            </w:tcBorders>
          </w:tcPr>
          <w:p>
            <w:pPr>
              <w:pStyle w:val="TAL"/>
              <w:rPr/>
            </w:pPr>
            <w:r>
              <w:rPr>
                <w:rFonts w:cs="Arial"/>
                <w:bCs/>
              </w:rPr>
              <w:t>At least one of the software has not been downloaded (hence can be used only when multiple software need to be downloaded)</w:t>
            </w:r>
          </w:p>
        </w:tc>
      </w:tr>
    </w:tbl>
    <w:p>
      <w:pPr>
        <w:pStyle w:val="Heading4"/>
        <w:ind w:left="1418" w:hanging="1418"/>
        <w:rPr/>
      </w:pPr>
      <w:bookmarkStart w:id="176" w:name="__RefHeading___Toc335750099"/>
      <w:bookmarkEnd w:id="176"/>
      <w:r>
        <w:rPr/>
        <w:t>5.9.1.4</w:t>
        <w:tab/>
        <w:t>Constraints</w:t>
      </w:r>
    </w:p>
    <w:p>
      <w:pPr>
        <w:pStyle w:val="Normal"/>
        <w:jc w:val="both"/>
        <w:rPr>
          <w:color w:val="000000"/>
          <w:sz w:val="22"/>
          <w:szCs w:val="22"/>
          <w:lang w:val="en-US"/>
        </w:rPr>
      </w:pPr>
      <w:r>
        <w:rPr>
          <w:color w:val="000000"/>
          <w:sz w:val="22"/>
          <w:szCs w:val="22"/>
          <w:lang w:val="en-US"/>
        </w:rPr>
        <w:t>None</w:t>
      </w:r>
    </w:p>
    <w:p>
      <w:pPr>
        <w:pStyle w:val="Heading3"/>
        <w:rPr/>
      </w:pPr>
      <w:bookmarkStart w:id="177" w:name="__RefHeading___Toc335750100"/>
      <w:bookmarkEnd w:id="177"/>
      <w:r>
        <w:rPr/>
        <w:t>5.9.2</w:t>
        <w:tab/>
        <w:t xml:space="preserve">Notification </w:t>
      </w:r>
      <w:r>
        <w:rPr>
          <w:lang w:val="en-US" w:eastAsia="en-US"/>
        </w:rPr>
        <w:t>notifyActivateNESwStatusChanged</w:t>
      </w:r>
      <w:r>
        <w:rPr/>
        <w:t xml:space="preserve"> (</w:t>
      </w:r>
      <w:r>
        <w:rPr>
          <w:lang w:eastAsia="zh-CN"/>
        </w:rPr>
        <w:t>M</w:t>
      </w:r>
      <w:r>
        <w:rPr/>
        <w:t>)</w:t>
      </w:r>
    </w:p>
    <w:p>
      <w:pPr>
        <w:pStyle w:val="Heading4"/>
        <w:ind w:left="1418" w:hanging="1418"/>
        <w:rPr/>
      </w:pPr>
      <w:bookmarkStart w:id="178" w:name="__RefHeading___Toc335750101"/>
      <w:bookmarkEnd w:id="178"/>
      <w:r>
        <w:rPr/>
        <w:t>5.9.2.1</w:t>
        <w:tab/>
        <w:t>Definition</w:t>
      </w:r>
    </w:p>
    <w:p>
      <w:pPr>
        <w:pStyle w:val="Normal"/>
        <w:rPr/>
      </w:pPr>
      <w:r>
        <w:rPr>
          <w:lang w:val="en-US"/>
        </w:rPr>
        <w:t>This notification, generated by IRPAgent conveys information about the status of the activateNESw operation.</w:t>
      </w:r>
    </w:p>
    <w:p>
      <w:pPr>
        <w:pStyle w:val="Normal"/>
        <w:rPr/>
      </w:pPr>
      <w:r>
        <w:rPr>
          <w:lang w:val="en-US"/>
        </w:rPr>
        <w:t>Information on Requirements Traceabi</w:t>
      </w:r>
      <w:r>
        <w:rPr/>
        <w:t>lity:</w:t>
      </w:r>
    </w:p>
    <w:tbl>
      <w:tblPr>
        <w:tblW w:w="4900" w:type="pct"/>
        <w:jc w:val="left"/>
        <w:tblInd w:w="-33" w:type="dxa"/>
        <w:tblLayout w:type="fixed"/>
        <w:tblCellMar>
          <w:top w:w="0" w:type="dxa"/>
          <w:left w:w="28" w:type="dxa"/>
          <w:bottom w:w="0" w:type="dxa"/>
          <w:right w:w="108" w:type="dxa"/>
        </w:tblCellMar>
      </w:tblPr>
      <w:tblGrid>
        <w:gridCol w:w="3450"/>
        <w:gridCol w:w="2758"/>
        <w:gridCol w:w="3239"/>
      </w:tblGrid>
      <w:tr>
        <w:trPr>
          <w:trHeight w:val="259" w:hRule="atLeast"/>
          <w:cantSplit w:val="true"/>
        </w:trPr>
        <w:tc>
          <w:tcPr>
            <w:tcW w:w="34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75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323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trHeight w:val="279" w:hRule="atLeast"/>
          <w:cantSplit w:val="true"/>
        </w:trPr>
        <w:tc>
          <w:tcPr>
            <w:tcW w:w="34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2758"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REQ_NASWM_FUN_5</w:t>
            </w:r>
          </w:p>
        </w:tc>
        <w:tc>
          <w:tcPr>
            <w:tcW w:w="32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79" w:name="__RefHeading___Toc335750102"/>
      <w:bookmarkEnd w:id="179"/>
      <w:r>
        <w:rPr/>
        <w:t>5.9.2.2</w:t>
        <w:tab/>
        <w:t>Input parameters</w:t>
      </w:r>
    </w:p>
    <w:tbl>
      <w:tblPr>
        <w:tblW w:w="5500" w:type="pct"/>
        <w:jc w:val="left"/>
        <w:tblInd w:w="-33" w:type="dxa"/>
        <w:tblLayout w:type="fixed"/>
        <w:tblCellMar>
          <w:top w:w="0" w:type="dxa"/>
          <w:left w:w="28" w:type="dxa"/>
          <w:bottom w:w="0" w:type="dxa"/>
          <w:right w:w="28" w:type="dxa"/>
        </w:tblCellMar>
      </w:tblPr>
      <w:tblGrid>
        <w:gridCol w:w="2520"/>
        <w:gridCol w:w="780"/>
        <w:gridCol w:w="4242"/>
        <w:gridCol w:w="3062"/>
      </w:tblGrid>
      <w:tr>
        <w:trPr>
          <w:tblHeader w:val="true"/>
        </w:trPr>
        <w:tc>
          <w:tcPr>
            <w:tcW w:w="252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2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06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objectClass</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M, 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rPr>
              <w:t xml:space="preserve">SwMManagedEntity.objectClass </w:t>
            </w:r>
          </w:p>
        </w:tc>
        <w:tc>
          <w:tcPr>
            <w:tcW w:w="30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Represents the network element object class generating this event. Also refer to Notification header [9].</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objectInstance</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iCs/>
                <w:lang w:eastAsia="zh-CN"/>
              </w:rPr>
              <w:t>M, 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rPr>
              <w:t>SwMManagedEntity.objectInstance</w:t>
            </w:r>
          </w:p>
        </w:tc>
        <w:tc>
          <w:tcPr>
            <w:tcW w:w="30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Represents the network element instance </w:t>
            </w:r>
            <w:r>
              <w:rPr/>
              <w:t>generating the event. Also refer to Notification header [9].</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notificationId</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O,N</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lang w:eastAsia="zh-CN"/>
              </w:rPr>
              <w:t>--</w:t>
            </w:r>
          </w:p>
        </w:tc>
        <w:tc>
          <w:tcPr>
            <w:tcW w:w="30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 to Notification header [9].</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eventTime</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M,Y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w:t>
            </w:r>
          </w:p>
        </w:tc>
        <w:tc>
          <w:tcPr>
            <w:tcW w:w="30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 to Notification header [9].</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systemDN</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C,Y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lang w:eastAsia="zh-CN"/>
              </w:rPr>
              <w:t>--</w:t>
            </w:r>
          </w:p>
        </w:tc>
        <w:tc>
          <w:tcPr>
            <w:tcW w:w="30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 to Notification header [9].</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notificationType</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M,Y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lang w:eastAsia="zh-CN"/>
              </w:rPr>
              <w:t>“</w:t>
            </w:r>
            <w:r>
              <w:rPr>
                <w:rFonts w:cs="Courier New"/>
                <w:b w:val="false"/>
                <w:bCs/>
                <w:szCs w:val="16"/>
                <w:lang w:eastAsia="zh-CN"/>
              </w:rPr>
              <w:t>notifyActivateNESwStatusChanged”</w:t>
            </w:r>
          </w:p>
        </w:tc>
        <w:tc>
          <w:tcPr>
            <w:tcW w:w="3062"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bCs/>
                <w:lang w:eastAsia="zh-CN"/>
              </w:rPr>
            </w:pPr>
            <w:r>
              <w:rPr>
                <w:b w:val="false"/>
                <w:bCs/>
                <w:lang w:eastAsia="zh-CN"/>
              </w:rPr>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activateProcessId</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 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Integer</w:t>
            </w:r>
          </w:p>
        </w:tc>
        <w:tc>
          <w:tcPr>
            <w:tcW w:w="30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allow IRPManager correlate this notification with the activateNESw operation request. Also Refer to section 5.7.2</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activateOperationStatus</w:t>
            </w:r>
          </w:p>
        </w:tc>
        <w:tc>
          <w:tcPr>
            <w:tcW w:w="780"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M,Y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ENUM{</w:t>
            </w:r>
          </w:p>
          <w:p>
            <w:pPr>
              <w:pStyle w:val="TAH"/>
              <w:tabs>
                <w:tab w:val="clear" w:pos="284"/>
                <w:tab w:val="left" w:pos="332" w:leader="none"/>
              </w:tabs>
              <w:ind w:left="119" w:hanging="0"/>
              <w:jc w:val="left"/>
              <w:rPr/>
            </w:pPr>
            <w:r>
              <w:rPr>
                <w:rFonts w:cs="Arial"/>
                <w:b w:val="false"/>
                <w:bCs/>
              </w:rPr>
              <w:t>NE_SWACTIVATION_SUCCESSFUL, NE_SWACTIVATION_FAILED,</w:t>
            </w:r>
          </w:p>
          <w:p>
            <w:pPr>
              <w:pStyle w:val="TAH"/>
              <w:tabs>
                <w:tab w:val="clear" w:pos="284"/>
                <w:tab w:val="left" w:pos="332" w:leader="none"/>
              </w:tabs>
              <w:ind w:left="119" w:hanging="0"/>
              <w:jc w:val="left"/>
              <w:rPr>
                <w:rFonts w:cs="Arial"/>
                <w:b w:val="false"/>
                <w:b w:val="false"/>
                <w:bCs/>
              </w:rPr>
            </w:pPr>
            <w:r>
              <w:rPr>
                <w:rFonts w:cs="Arial"/>
                <w:b w:val="false"/>
                <w:bCs/>
              </w:rPr>
              <w:t>NE_SWACTIVATION_PARTIALLY_SUCCESSFUL</w:t>
            </w:r>
          </w:p>
          <w:p>
            <w:pPr>
              <w:pStyle w:val="TAH"/>
              <w:jc w:val="left"/>
              <w:rPr>
                <w:rFonts w:cs="Arial"/>
                <w:b w:val="false"/>
                <w:b w:val="false"/>
                <w:bCs/>
              </w:rPr>
            </w:pPr>
            <w:r>
              <w:rPr>
                <w:rFonts w:cs="Arial"/>
                <w:b w:val="false"/>
                <w:bCs/>
              </w:rPr>
              <w:t>}</w:t>
            </w:r>
          </w:p>
        </w:tc>
        <w:tc>
          <w:tcPr>
            <w:tcW w:w="306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 xml:space="preserve">Provides information on the status of activateNESw operation for the network element involved. When the activation could get completed to only a certain extent, partial success may be used. </w:t>
            </w:r>
          </w:p>
          <w:p>
            <w:pPr>
              <w:pStyle w:val="TAH"/>
              <w:jc w:val="left"/>
              <w:rPr>
                <w:rFonts w:cs="Arial"/>
                <w:b w:val="false"/>
                <w:b w:val="false"/>
                <w:bCs/>
              </w:rPr>
            </w:pPr>
            <w:r>
              <w:rPr>
                <w:rFonts w:eastAsia="Arial" w:cs="Arial"/>
                <w:b w:val="false"/>
                <w:bCs/>
              </w:rPr>
              <w:t xml:space="preserve"> </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w:t>
            </w:r>
          </w:p>
        </w:tc>
        <w:tc>
          <w:tcPr>
            <w:tcW w:w="780"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zh-CN"/>
              </w:rPr>
              <w:t>M</w:t>
            </w:r>
            <w:r>
              <w:rPr>
                <w:b w:val="false"/>
                <w:bCs/>
              </w:rPr>
              <w:t>, Y</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swVersion</w:t>
            </w:r>
          </w:p>
        </w:tc>
        <w:tc>
          <w:tcPr>
            <w:tcW w:w="306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The software version which the activateNESw operation has tried to activate, no matter the activateNESw operation is successful or failed or partially successful.</w:t>
            </w:r>
          </w:p>
        </w:tc>
      </w:tr>
      <w:tr>
        <w:trPr/>
        <w:tc>
          <w:tcPr>
            <w:tcW w:w="25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failureReason</w:t>
            </w:r>
          </w:p>
        </w:tc>
        <w:tc>
          <w:tcPr>
            <w:tcW w:w="780"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zh-CN"/>
              </w:rPr>
              <w:t>CM</w:t>
            </w:r>
            <w:r>
              <w:rPr>
                <w:b w:val="false"/>
                <w:bCs/>
              </w:rPr>
              <w:t>,N</w:t>
            </w:r>
          </w:p>
        </w:tc>
        <w:tc>
          <w:tcPr>
            <w:tcW w:w="424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String</w:t>
            </w:r>
          </w:p>
        </w:tc>
        <w:tc>
          <w:tcPr>
            <w:tcW w:w="3062"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zh-CN"/>
              </w:rPr>
            </w:pPr>
            <w:r>
              <w:rPr>
                <w:rFonts w:cs="Arial"/>
                <w:b w:val="false"/>
                <w:bCs/>
              </w:rPr>
              <w:t>The error reason when the activateNESw operation is not successful.</w:t>
            </w:r>
          </w:p>
          <w:p>
            <w:pPr>
              <w:pStyle w:val="TAH"/>
              <w:jc w:val="left"/>
              <w:rPr>
                <w:rFonts w:cs="Arial"/>
                <w:b w:val="false"/>
                <w:b w:val="false"/>
                <w:bCs/>
                <w:lang w:eastAsia="zh-CN"/>
              </w:rPr>
            </w:pPr>
            <w:r>
              <w:rPr>
                <w:rFonts w:cs="Arial"/>
                <w:b w:val="false"/>
                <w:bCs/>
                <w:lang w:eastAsia="zh-CN"/>
              </w:rPr>
            </w:r>
          </w:p>
          <w:p>
            <w:pPr>
              <w:pStyle w:val="TAH"/>
              <w:jc w:val="left"/>
              <w:rPr>
                <w:rFonts w:cs="Arial"/>
                <w:b w:val="false"/>
                <w:b w:val="false"/>
                <w:bCs/>
                <w:lang w:eastAsia="zh-CN"/>
              </w:rPr>
            </w:pPr>
            <w:r>
              <w:rPr>
                <w:rFonts w:cs="Arial"/>
                <w:b w:val="false"/>
                <w:bCs/>
                <w:lang w:eastAsia="zh-CN"/>
              </w:rPr>
              <w:t xml:space="preserve">Condition: </w:t>
            </w:r>
          </w:p>
          <w:p>
            <w:pPr>
              <w:pStyle w:val="TAH"/>
              <w:jc w:val="left"/>
              <w:rPr>
                <w:rFonts w:cs="Arial"/>
                <w:b w:val="false"/>
                <w:b w:val="false"/>
                <w:bCs/>
                <w:lang w:eastAsia="zh-CN"/>
              </w:rPr>
            </w:pPr>
            <w:r>
              <w:rPr>
                <w:rFonts w:cs="Courier New" w:ascii="Courier New" w:hAnsi="Courier New"/>
              </w:rPr>
              <w:t>activateOperationStatus</w:t>
            </w:r>
            <w:r>
              <w:rPr>
                <w:rFonts w:cs="Courier New" w:ascii="Courier New" w:hAnsi="Courier New"/>
                <w:lang w:eastAsia="zh-CN"/>
              </w:rPr>
              <w:t xml:space="preserve"> &lt;&gt; </w:t>
            </w:r>
            <w:r>
              <w:rPr>
                <w:rFonts w:cs="Arial"/>
                <w:b w:val="false"/>
                <w:bCs/>
              </w:rPr>
              <w:t>NE_SWACTIVATION_SUCCESSFUL</w:t>
            </w:r>
          </w:p>
        </w:tc>
      </w:tr>
    </w:tbl>
    <w:p>
      <w:pPr>
        <w:pStyle w:val="Normal"/>
        <w:rPr>
          <w:color w:val="000000"/>
          <w:lang w:val="en-US"/>
        </w:rPr>
      </w:pPr>
      <w:r>
        <w:rPr>
          <w:color w:val="000000"/>
          <w:lang w:val="en-US"/>
        </w:rPr>
      </w:r>
    </w:p>
    <w:p>
      <w:pPr>
        <w:pStyle w:val="Heading4"/>
        <w:ind w:left="1418" w:hanging="1418"/>
        <w:rPr/>
      </w:pPr>
      <w:bookmarkStart w:id="180" w:name="__RefHeading___Toc335750103"/>
      <w:bookmarkEnd w:id="180"/>
      <w:r>
        <w:rPr/>
        <w:t>5.9.2.3</w:t>
        <w:tab/>
        <w:t>Triggering Event</w:t>
      </w:r>
    </w:p>
    <w:p>
      <w:pPr>
        <w:pStyle w:val="Heading5"/>
        <w:ind w:left="1701" w:hanging="1701"/>
        <w:rPr/>
      </w:pPr>
      <w:bookmarkStart w:id="181" w:name="__RefHeading___Toc335750104"/>
      <w:bookmarkEnd w:id="181"/>
      <w:r>
        <w:rPr/>
        <w:t>5.9.2.3.1</w:t>
        <w:tab/>
        <w:t>From State</w:t>
      </w:r>
    </w:p>
    <w:p>
      <w:pPr>
        <w:pStyle w:val="TAL"/>
        <w:rPr>
          <w:rFonts w:ascii="Courier New" w:hAnsi="Courier New" w:cs="Courier New"/>
          <w:sz w:val="20"/>
          <w:lang w:eastAsia="zh-CN"/>
        </w:rPr>
      </w:pPr>
      <w:r>
        <w:rPr>
          <w:rFonts w:cs="Courier New" w:ascii="Courier New" w:hAnsi="Courier New"/>
          <w:sz w:val="20"/>
          <w:lang w:eastAsia="zh-CN"/>
        </w:rPr>
        <w:t>neSwActivationInProgress</w:t>
      </w:r>
    </w:p>
    <w:p>
      <w:pPr>
        <w:pStyle w:val="TAL"/>
        <w:rPr>
          <w:rFonts w:ascii="Courier New" w:hAnsi="Courier New" w:cs="Courier New"/>
          <w:sz w:val="20"/>
          <w:szCs w:val="18"/>
          <w:lang w:eastAsia="zh-CN"/>
        </w:rPr>
      </w:pPr>
      <w:r>
        <w:rPr>
          <w:rFonts w:cs="Courier New" w:ascii="Courier New" w:hAnsi="Courier New"/>
          <w:sz w:val="20"/>
          <w:szCs w:val="18"/>
          <w:lang w:eastAsia="zh-CN"/>
        </w:rPr>
      </w:r>
    </w:p>
    <w:tbl>
      <w:tblPr>
        <w:tblW w:w="5000" w:type="pct"/>
        <w:jc w:val="center"/>
        <w:tblInd w:w="0" w:type="dxa"/>
        <w:tblLayout w:type="fixed"/>
        <w:tblCellMar>
          <w:top w:w="0" w:type="dxa"/>
          <w:left w:w="28" w:type="dxa"/>
          <w:bottom w:w="0" w:type="dxa"/>
          <w:right w:w="108" w:type="dxa"/>
        </w:tblCellMar>
      </w:tblPr>
      <w:tblGrid>
        <w:gridCol w:w="2206"/>
        <w:gridCol w:w="7434"/>
      </w:tblGrid>
      <w:tr>
        <w:trPr/>
        <w:tc>
          <w:tcPr>
            <w:tcW w:w="22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4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06" w:type="dxa"/>
            <w:tcBorders>
              <w:top w:val="single" w:sz="4" w:space="0" w:color="000000"/>
              <w:left w:val="single" w:sz="4" w:space="0" w:color="000000"/>
              <w:bottom w:val="single" w:sz="4" w:space="0" w:color="000000"/>
              <w:right w:val="single" w:sz="4" w:space="0" w:color="000000"/>
            </w:tcBorders>
          </w:tcPr>
          <w:p>
            <w:pPr>
              <w:pStyle w:val="TAL"/>
              <w:rPr/>
            </w:pPr>
            <w:r>
              <w:rPr/>
              <w:t>neSwActivationInProgress</w:t>
            </w:r>
          </w:p>
        </w:tc>
        <w:tc>
          <w:tcPr>
            <w:tcW w:w="7434" w:type="dxa"/>
            <w:tcBorders>
              <w:top w:val="single" w:sz="4" w:space="0" w:color="000000"/>
              <w:left w:val="single" w:sz="4" w:space="0" w:color="000000"/>
              <w:bottom w:val="single" w:sz="4" w:space="0" w:color="000000"/>
              <w:right w:val="single" w:sz="4" w:space="0" w:color="000000"/>
            </w:tcBorders>
          </w:tcPr>
          <w:p>
            <w:pPr>
              <w:pStyle w:val="TAL"/>
              <w:rPr/>
            </w:pPr>
            <w:r>
              <w:rPr/>
              <w:t>IRPAgent has accepted the request to activate software and activateProcessId is available</w:t>
            </w:r>
          </w:p>
        </w:tc>
      </w:tr>
    </w:tbl>
    <w:p>
      <w:pPr>
        <w:pStyle w:val="Normal"/>
        <w:rPr>
          <w:color w:val="000000"/>
          <w:lang w:val="en-US"/>
        </w:rPr>
      </w:pPr>
      <w:r>
        <w:rPr>
          <w:color w:val="000000"/>
          <w:lang w:val="en-US"/>
        </w:rPr>
      </w:r>
    </w:p>
    <w:p>
      <w:pPr>
        <w:pStyle w:val="Heading5"/>
        <w:ind w:left="1701" w:hanging="1701"/>
        <w:rPr/>
      </w:pPr>
      <w:bookmarkStart w:id="182" w:name="__RefHeading___Toc335750105"/>
      <w:bookmarkEnd w:id="182"/>
      <w:r>
        <w:rPr/>
        <w:t>5.9.2.3.2</w:t>
        <w:tab/>
        <w:t>To State</w:t>
      </w:r>
    </w:p>
    <w:p>
      <w:pPr>
        <w:pStyle w:val="TAL"/>
        <w:tabs>
          <w:tab w:val="clear" w:pos="284"/>
          <w:tab w:val="left" w:pos="9630" w:leader="none"/>
        </w:tabs>
        <w:rPr/>
      </w:pPr>
      <w:r>
        <w:rPr>
          <w:rFonts w:cs="Courier New" w:ascii="Courier New" w:hAnsi="Courier New"/>
          <w:sz w:val="20"/>
          <w:lang w:eastAsia="zh-CN"/>
        </w:rPr>
        <w:t>neSwActivationSuccessful or neSwActivationFailed or neSwActivationPartiallySuccessful.</w:t>
      </w:r>
    </w:p>
    <w:p>
      <w:pPr>
        <w:pStyle w:val="TAL"/>
        <w:rPr>
          <w:rFonts w:ascii="Courier New" w:hAnsi="Courier New" w:cs="Courier New"/>
          <w:sz w:val="20"/>
          <w:szCs w:val="18"/>
          <w:lang w:eastAsia="zh-CN"/>
        </w:rPr>
      </w:pPr>
      <w:r>
        <w:rPr>
          <w:rFonts w:cs="Courier New" w:ascii="Courier New" w:hAnsi="Courier New"/>
          <w:sz w:val="20"/>
          <w:szCs w:val="18"/>
          <w:lang w:eastAsia="zh-CN"/>
        </w:rPr>
      </w:r>
    </w:p>
    <w:tbl>
      <w:tblPr>
        <w:tblW w:w="5000" w:type="pct"/>
        <w:jc w:val="center"/>
        <w:tblInd w:w="0" w:type="dxa"/>
        <w:tblLayout w:type="fixed"/>
        <w:tblCellMar>
          <w:top w:w="0" w:type="dxa"/>
          <w:left w:w="28" w:type="dxa"/>
          <w:bottom w:w="0" w:type="dxa"/>
          <w:right w:w="108" w:type="dxa"/>
        </w:tblCellMar>
      </w:tblPr>
      <w:tblGrid>
        <w:gridCol w:w="2837"/>
        <w:gridCol w:w="6803"/>
      </w:tblGrid>
      <w:tr>
        <w:trPr/>
        <w:tc>
          <w:tcPr>
            <w:tcW w:w="2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8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37" w:type="dxa"/>
            <w:tcBorders>
              <w:top w:val="single" w:sz="4" w:space="0" w:color="000000"/>
              <w:left w:val="single" w:sz="4" w:space="0" w:color="000000"/>
              <w:bottom w:val="single" w:sz="4" w:space="0" w:color="000000"/>
              <w:right w:val="single" w:sz="4" w:space="0" w:color="000000"/>
            </w:tcBorders>
          </w:tcPr>
          <w:p>
            <w:pPr>
              <w:pStyle w:val="TAL"/>
              <w:rPr/>
            </w:pPr>
            <w:r>
              <w:rPr/>
              <w:t>neSwActivationSuccessful</w:t>
            </w:r>
          </w:p>
        </w:tc>
        <w:tc>
          <w:tcPr>
            <w:tcW w:w="6803" w:type="dxa"/>
            <w:tcBorders>
              <w:top w:val="single" w:sz="4" w:space="0" w:color="000000"/>
              <w:left w:val="single" w:sz="4" w:space="0" w:color="000000"/>
              <w:bottom w:val="single" w:sz="4" w:space="0" w:color="000000"/>
              <w:right w:val="single" w:sz="4" w:space="0" w:color="000000"/>
            </w:tcBorders>
          </w:tcPr>
          <w:p>
            <w:pPr>
              <w:pStyle w:val="TAL"/>
              <w:rPr/>
            </w:pPr>
            <w:r>
              <w:rPr/>
              <w:t xml:space="preserve">Software has been successfully activated. </w:t>
            </w:r>
          </w:p>
        </w:tc>
      </w:tr>
      <w:tr>
        <w:trPr/>
        <w:tc>
          <w:tcPr>
            <w:tcW w:w="2837" w:type="dxa"/>
            <w:tcBorders>
              <w:top w:val="single" w:sz="4" w:space="0" w:color="000000"/>
              <w:left w:val="single" w:sz="4" w:space="0" w:color="000000"/>
              <w:bottom w:val="single" w:sz="4" w:space="0" w:color="000000"/>
              <w:right w:val="single" w:sz="4" w:space="0" w:color="000000"/>
            </w:tcBorders>
          </w:tcPr>
          <w:p>
            <w:pPr>
              <w:pStyle w:val="TAL"/>
              <w:rPr/>
            </w:pPr>
            <w:r>
              <w:rPr/>
              <w:t>neSwActivationFailed</w:t>
            </w:r>
          </w:p>
        </w:tc>
        <w:tc>
          <w:tcPr>
            <w:tcW w:w="6803" w:type="dxa"/>
            <w:tcBorders>
              <w:top w:val="single" w:sz="4" w:space="0" w:color="000000"/>
              <w:left w:val="single" w:sz="4" w:space="0" w:color="000000"/>
              <w:bottom w:val="single" w:sz="4" w:space="0" w:color="000000"/>
              <w:right w:val="single" w:sz="4" w:space="0" w:color="000000"/>
            </w:tcBorders>
          </w:tcPr>
          <w:p>
            <w:pPr>
              <w:pStyle w:val="TAL"/>
              <w:rPr/>
            </w:pPr>
            <w:r>
              <w:rPr/>
              <w:t xml:space="preserve">Software has not been </w:t>
            </w:r>
            <w:r>
              <w:rPr>
                <w:rFonts w:cs="Arial"/>
                <w:bCs/>
              </w:rPr>
              <w:t xml:space="preserve">activated. </w:t>
            </w:r>
          </w:p>
        </w:tc>
      </w:tr>
      <w:tr>
        <w:trPr/>
        <w:tc>
          <w:tcPr>
            <w:tcW w:w="2837" w:type="dxa"/>
            <w:tcBorders>
              <w:top w:val="single" w:sz="4" w:space="0" w:color="000000"/>
              <w:left w:val="single" w:sz="4" w:space="0" w:color="000000"/>
              <w:bottom w:val="single" w:sz="4" w:space="0" w:color="000000"/>
              <w:right w:val="single" w:sz="4" w:space="0" w:color="000000"/>
            </w:tcBorders>
          </w:tcPr>
          <w:p>
            <w:pPr>
              <w:pStyle w:val="TAL"/>
              <w:rPr/>
            </w:pPr>
            <w:r>
              <w:rPr/>
              <w:t>neSwActivationPartiallySuccessful</w:t>
            </w:r>
          </w:p>
        </w:tc>
        <w:tc>
          <w:tcPr>
            <w:tcW w:w="6803" w:type="dxa"/>
            <w:tcBorders>
              <w:top w:val="single" w:sz="4" w:space="0" w:color="000000"/>
              <w:left w:val="single" w:sz="4" w:space="0" w:color="000000"/>
              <w:bottom w:val="single" w:sz="4" w:space="0" w:color="000000"/>
              <w:right w:val="single" w:sz="4" w:space="0" w:color="000000"/>
            </w:tcBorders>
          </w:tcPr>
          <w:p>
            <w:pPr>
              <w:pStyle w:val="TAL"/>
              <w:rPr/>
            </w:pPr>
            <w:r>
              <w:rPr>
                <w:rFonts w:cs="Arial"/>
                <w:bCs/>
              </w:rPr>
              <w:t>When activation can be completed only to a certain extent, partial success may be used.</w:t>
            </w:r>
          </w:p>
        </w:tc>
      </w:tr>
    </w:tbl>
    <w:p>
      <w:pPr>
        <w:pStyle w:val="Heading4"/>
        <w:ind w:left="1418" w:hanging="1418"/>
        <w:rPr/>
      </w:pPr>
      <w:bookmarkStart w:id="183" w:name="__RefHeading___Toc335750106"/>
      <w:bookmarkEnd w:id="183"/>
      <w:r>
        <w:rPr/>
        <w:t>5.9.2.4</w:t>
        <w:tab/>
        <w:t>Constraints</w:t>
      </w:r>
    </w:p>
    <w:p>
      <w:pPr>
        <w:pStyle w:val="Normal"/>
        <w:rPr>
          <w:color w:val="000000"/>
        </w:rPr>
      </w:pPr>
      <w:r>
        <w:rPr/>
        <w:t>None.</w:t>
      </w:r>
    </w:p>
    <w:p>
      <w:pPr>
        <w:pStyle w:val="Heading2"/>
        <w:ind w:left="0" w:hanging="0"/>
        <w:rPr/>
      </w:pPr>
      <w:bookmarkStart w:id="184" w:name="__RefHeading___Toc335750107"/>
      <w:bookmarkEnd w:id="184"/>
      <w:r>
        <w:rPr/>
        <w:t>5.10</w:t>
        <w:tab/>
        <w:t>SwMIRPNotifications_4 Interface (O)</w:t>
      </w:r>
    </w:p>
    <w:p>
      <w:pPr>
        <w:pStyle w:val="Heading3"/>
        <w:rPr/>
      </w:pPr>
      <w:bookmarkStart w:id="185" w:name="__RefHeading___Toc335750108"/>
      <w:bookmarkEnd w:id="185"/>
      <w:r>
        <w:rPr/>
        <w:t>5.10.1</w:t>
        <w:tab/>
        <w:t xml:space="preserve">Notification </w:t>
      </w:r>
      <w:r>
        <w:rPr>
          <w:lang w:val="en-US" w:eastAsia="en-US"/>
        </w:rPr>
        <w:t>notifyInstallNESwStatusChanged</w:t>
      </w:r>
      <w:r>
        <w:rPr/>
        <w:t xml:space="preserve"> (</w:t>
      </w:r>
      <w:r>
        <w:rPr>
          <w:lang w:eastAsia="zh-CN"/>
        </w:rPr>
        <w:t>O</w:t>
      </w:r>
      <w:r>
        <w:rPr/>
        <w:t>)</w:t>
      </w:r>
    </w:p>
    <w:p>
      <w:pPr>
        <w:pStyle w:val="Heading4"/>
        <w:ind w:left="1418" w:hanging="1418"/>
        <w:rPr/>
      </w:pPr>
      <w:bookmarkStart w:id="186" w:name="__RefHeading___Toc335750109"/>
      <w:bookmarkEnd w:id="186"/>
      <w:r>
        <w:rPr/>
        <w:t>5.10.1.1</w:t>
        <w:tab/>
        <w:t>Definition</w:t>
      </w:r>
    </w:p>
    <w:p>
      <w:pPr>
        <w:pStyle w:val="Normal"/>
        <w:rPr/>
      </w:pPr>
      <w:r>
        <w:rPr>
          <w:lang w:val="en-US"/>
        </w:rPr>
        <w:t>This notification, generated by IRPAgent conveys information about the status of the installNESw operation.</w:t>
      </w:r>
    </w:p>
    <w:p>
      <w:pPr>
        <w:pStyle w:val="Normal"/>
        <w:rPr/>
      </w:pPr>
      <w:r>
        <w:rPr/>
        <w:t>Information on Requirements Traceability:</w:t>
      </w:r>
    </w:p>
    <w:tbl>
      <w:tblPr>
        <w:tblW w:w="4900" w:type="pct"/>
        <w:jc w:val="left"/>
        <w:tblInd w:w="-33" w:type="dxa"/>
        <w:tblLayout w:type="fixed"/>
        <w:tblCellMar>
          <w:top w:w="0" w:type="dxa"/>
          <w:left w:w="28" w:type="dxa"/>
          <w:bottom w:w="0" w:type="dxa"/>
          <w:right w:w="108" w:type="dxa"/>
        </w:tblCellMar>
      </w:tblPr>
      <w:tblGrid>
        <w:gridCol w:w="3450"/>
        <w:gridCol w:w="2758"/>
        <w:gridCol w:w="3239"/>
      </w:tblGrid>
      <w:tr>
        <w:trPr>
          <w:trHeight w:val="259" w:hRule="atLeast"/>
          <w:cantSplit w:val="true"/>
        </w:trPr>
        <w:tc>
          <w:tcPr>
            <w:tcW w:w="34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75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323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trHeight w:val="279" w:hRule="atLeast"/>
          <w:cantSplit w:val="true"/>
        </w:trPr>
        <w:tc>
          <w:tcPr>
            <w:tcW w:w="34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32.531 [6]</w:t>
            </w:r>
          </w:p>
        </w:tc>
        <w:tc>
          <w:tcPr>
            <w:tcW w:w="2758" w:type="dxa"/>
            <w:tcBorders>
              <w:top w:val="single" w:sz="4" w:space="0" w:color="000000"/>
              <w:left w:val="single" w:sz="4" w:space="0" w:color="000000"/>
              <w:bottom w:val="single" w:sz="4" w:space="0" w:color="000000"/>
              <w:right w:val="single" w:sz="4" w:space="0" w:color="000000"/>
            </w:tcBorders>
          </w:tcPr>
          <w:p>
            <w:pPr>
              <w:pStyle w:val="TAL"/>
              <w:jc w:val="center"/>
              <w:rPr>
                <w:color w:val="000000"/>
                <w:lang w:val="en-US"/>
              </w:rPr>
            </w:pPr>
            <w:r>
              <w:rPr>
                <w:color w:val="000000"/>
                <w:lang w:val="en-US"/>
              </w:rPr>
              <w:t>REQ_NASWM_FUN_3</w:t>
            </w:r>
          </w:p>
        </w:tc>
        <w:tc>
          <w:tcPr>
            <w:tcW w:w="32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color w:val="000000"/>
                <w:lang w:val="en-US"/>
              </w:rPr>
            </w:pPr>
            <w:r>
              <w:rPr>
                <w:i/>
                <w:iCs/>
                <w:color w:val="000000"/>
                <w:lang w:val="en-US"/>
              </w:rPr>
            </w:r>
          </w:p>
        </w:tc>
      </w:tr>
    </w:tbl>
    <w:p>
      <w:pPr>
        <w:pStyle w:val="Normal"/>
        <w:rPr>
          <w:color w:val="000000"/>
          <w:sz w:val="22"/>
          <w:szCs w:val="22"/>
          <w:lang w:val="en-US"/>
        </w:rPr>
      </w:pPr>
      <w:r>
        <w:rPr>
          <w:color w:val="000000"/>
          <w:sz w:val="22"/>
          <w:szCs w:val="22"/>
          <w:lang w:val="en-US"/>
        </w:rPr>
      </w:r>
    </w:p>
    <w:p>
      <w:pPr>
        <w:pStyle w:val="Heading4"/>
        <w:ind w:left="0" w:hanging="0"/>
        <w:rPr/>
      </w:pPr>
      <w:bookmarkStart w:id="187" w:name="__RefHeading___Toc335750110"/>
      <w:bookmarkEnd w:id="187"/>
      <w:r>
        <w:rPr/>
        <w:t>5.10.1.2</w:t>
        <w:tab/>
        <w:t>Input parameters</w:t>
      </w:r>
    </w:p>
    <w:tbl>
      <w:tblPr>
        <w:tblW w:w="5000" w:type="pct"/>
        <w:jc w:val="left"/>
        <w:tblInd w:w="-33" w:type="dxa"/>
        <w:tblLayout w:type="fixed"/>
        <w:tblCellMar>
          <w:top w:w="0" w:type="dxa"/>
          <w:left w:w="28" w:type="dxa"/>
          <w:bottom w:w="0" w:type="dxa"/>
          <w:right w:w="28" w:type="dxa"/>
        </w:tblCellMar>
      </w:tblPr>
      <w:tblGrid>
        <w:gridCol w:w="2418"/>
        <w:gridCol w:w="783"/>
        <w:gridCol w:w="4380"/>
        <w:gridCol w:w="2059"/>
      </w:tblGrid>
      <w:tr>
        <w:trPr>
          <w:tblHeader w:val="true"/>
        </w:trPr>
        <w:tc>
          <w:tcPr>
            <w:tcW w:w="24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3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205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objectClass</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M, Y</w:t>
            </w:r>
          </w:p>
        </w:tc>
        <w:tc>
          <w:tcPr>
            <w:tcW w:w="4380" w:type="dxa"/>
            <w:tcBorders>
              <w:top w:val="single" w:sz="4" w:space="0" w:color="000000"/>
              <w:left w:val="single" w:sz="4" w:space="0" w:color="000000"/>
              <w:bottom w:val="single" w:sz="4" w:space="0" w:color="000000"/>
              <w:right w:val="single" w:sz="4" w:space="0" w:color="000000"/>
            </w:tcBorders>
          </w:tcPr>
          <w:p>
            <w:pPr>
              <w:pStyle w:val="TAL"/>
              <w:rPr/>
            </w:pPr>
            <w:r>
              <w:rPr/>
              <w:t xml:space="preserve">SwMManagedEntity.objectClass </w:t>
            </w:r>
          </w:p>
        </w:tc>
        <w:tc>
          <w:tcPr>
            <w:tcW w:w="20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Represents the network element object class generating this event. Also refer to Notification header [9].</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objectInstance</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iCs/>
                <w:lang w:eastAsia="zh-CN"/>
              </w:rPr>
              <w:t>M, Y</w:t>
            </w:r>
          </w:p>
        </w:tc>
        <w:tc>
          <w:tcPr>
            <w:tcW w:w="4380" w:type="dxa"/>
            <w:tcBorders>
              <w:top w:val="single" w:sz="4" w:space="0" w:color="000000"/>
              <w:left w:val="single" w:sz="4" w:space="0" w:color="000000"/>
              <w:bottom w:val="single" w:sz="4" w:space="0" w:color="000000"/>
              <w:right w:val="single" w:sz="4" w:space="0" w:color="000000"/>
            </w:tcBorders>
          </w:tcPr>
          <w:p>
            <w:pPr>
              <w:pStyle w:val="TAL"/>
              <w:rPr/>
            </w:pPr>
            <w:r>
              <w:rPr/>
              <w:t>SwMManagedEntity.objectInstance</w:t>
            </w:r>
          </w:p>
        </w:tc>
        <w:tc>
          <w:tcPr>
            <w:tcW w:w="20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Represents the network element instance </w:t>
            </w:r>
            <w:r>
              <w:rPr/>
              <w:t>generating the event. Also refer to Notification header [9]</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notificationId</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O,N</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lang w:eastAsia="zh-CN"/>
              </w:rPr>
              <w:t>--</w:t>
            </w:r>
          </w:p>
        </w:tc>
        <w:tc>
          <w:tcPr>
            <w:tcW w:w="20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 to Notification header [9].</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eventTime</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M,Y</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w:t>
            </w:r>
          </w:p>
        </w:tc>
        <w:tc>
          <w:tcPr>
            <w:tcW w:w="20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 to Notification header [9].</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systemDN</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C,Y</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lang w:eastAsia="zh-CN"/>
              </w:rPr>
              <w:t>--</w:t>
            </w:r>
          </w:p>
        </w:tc>
        <w:tc>
          <w:tcPr>
            <w:tcW w:w="20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 to Notification header [9].</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notificationType</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iCs/>
                <w:lang w:eastAsia="zh-CN"/>
              </w:rPr>
            </w:pPr>
            <w:r>
              <w:rPr>
                <w:b w:val="false"/>
                <w:bCs/>
                <w:iCs/>
                <w:lang w:eastAsia="zh-CN"/>
              </w:rPr>
              <w:t>M,Y</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rFonts w:cs="Courier New"/>
                <w:b w:val="false"/>
                <w:bCs/>
                <w:szCs w:val="16"/>
                <w:lang w:eastAsia="zh-CN"/>
              </w:rPr>
              <w:t>“</w:t>
            </w:r>
            <w:r>
              <w:rPr>
                <w:rFonts w:cs="Courier New"/>
                <w:b w:val="false"/>
                <w:bCs/>
                <w:szCs w:val="16"/>
                <w:lang w:eastAsia="zh-CN"/>
              </w:rPr>
              <w:t>notifyInstallNESwStatusChanged”</w:t>
            </w:r>
          </w:p>
        </w:tc>
        <w:tc>
          <w:tcPr>
            <w:tcW w:w="2059"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bCs/>
                <w:lang w:eastAsia="zh-CN"/>
              </w:rPr>
            </w:pPr>
            <w:r>
              <w:rPr>
                <w:b w:val="false"/>
                <w:bCs/>
                <w:lang w:eastAsia="zh-CN"/>
              </w:rPr>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installProcessId</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M, Y</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Integer</w:t>
            </w:r>
          </w:p>
        </w:tc>
        <w:tc>
          <w:tcPr>
            <w:tcW w:w="20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allow IRPManager correlate this notification with the installNESw operation request. Also refer to section 5.8.1</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installOperationStatus</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M,Y</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ENUM {</w:t>
            </w:r>
          </w:p>
          <w:p>
            <w:pPr>
              <w:pStyle w:val="TAH"/>
              <w:tabs>
                <w:tab w:val="clear" w:pos="284"/>
                <w:tab w:val="left" w:pos="332" w:leader="none"/>
              </w:tabs>
              <w:ind w:left="48" w:hanging="0"/>
              <w:jc w:val="left"/>
              <w:rPr>
                <w:rFonts w:cs="Arial"/>
                <w:b w:val="false"/>
                <w:b w:val="false"/>
                <w:bCs/>
              </w:rPr>
            </w:pPr>
            <w:r>
              <w:rPr>
                <w:rFonts w:cs="Arial"/>
                <w:b w:val="false"/>
                <w:bCs/>
              </w:rPr>
              <w:t>NE_SWINSTALLATION_SUCCESSFUL, NE_SWINSTALLATION_FAILED,</w:t>
            </w:r>
          </w:p>
          <w:p>
            <w:pPr>
              <w:pStyle w:val="TAH"/>
              <w:tabs>
                <w:tab w:val="clear" w:pos="284"/>
                <w:tab w:val="left" w:pos="332" w:leader="none"/>
              </w:tabs>
              <w:ind w:left="48" w:hanging="0"/>
              <w:jc w:val="left"/>
              <w:rPr/>
            </w:pPr>
            <w:r>
              <w:rPr>
                <w:rFonts w:cs="Arial"/>
                <w:b w:val="false"/>
                <w:bCs/>
              </w:rPr>
              <w:t>NE_SWINSTALLATION_PARTIALLY_SUCCESSFUL</w:t>
            </w:r>
          </w:p>
          <w:p>
            <w:pPr>
              <w:pStyle w:val="TAH"/>
              <w:jc w:val="left"/>
              <w:rPr>
                <w:rFonts w:cs="Arial"/>
                <w:b w:val="false"/>
                <w:b w:val="false"/>
                <w:bCs/>
              </w:rPr>
            </w:pPr>
            <w:r>
              <w:rPr>
                <w:rFonts w:cs="Arial"/>
                <w:b w:val="false"/>
                <w:bCs/>
              </w:rPr>
              <w:t>}</w:t>
            </w:r>
          </w:p>
        </w:tc>
        <w:tc>
          <w:tcPr>
            <w:tcW w:w="2059"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Provides information on the status of installNESw operation for the network element involved.</w:t>
            </w:r>
          </w:p>
          <w:p>
            <w:pPr>
              <w:pStyle w:val="TAH"/>
              <w:jc w:val="left"/>
              <w:rPr>
                <w:rFonts w:cs="Arial"/>
                <w:b w:val="false"/>
                <w:b w:val="false"/>
                <w:bCs/>
              </w:rPr>
            </w:pPr>
            <w:r>
              <w:rPr>
                <w:rFonts w:eastAsia="Arial" w:cs="Arial"/>
                <w:b w:val="false"/>
                <w:bCs/>
              </w:rPr>
              <w:t xml:space="preserve"> </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installedNESwInfo</w:t>
            </w:r>
          </w:p>
        </w:tc>
        <w:tc>
          <w:tcPr>
            <w:tcW w:w="78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O,N</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LIST&lt;InstalledNESw&gt;</w:t>
            </w:r>
          </w:p>
        </w:tc>
        <w:tc>
          <w:tcPr>
            <w:tcW w:w="2059"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Information on where the software or version got installed on the NE</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failedSwInfo</w:t>
            </w:r>
          </w:p>
        </w:tc>
        <w:tc>
          <w:tcPr>
            <w:tcW w:w="783" w:type="dxa"/>
            <w:tcBorders>
              <w:top w:val="single" w:sz="4" w:space="0" w:color="000000"/>
              <w:left w:val="single" w:sz="4" w:space="0" w:color="000000"/>
              <w:bottom w:val="single" w:sz="4" w:space="0" w:color="000000"/>
              <w:right w:val="single" w:sz="4" w:space="0" w:color="000000"/>
            </w:tcBorders>
          </w:tcPr>
          <w:p>
            <w:pPr>
              <w:pStyle w:val="TAH"/>
              <w:rPr/>
            </w:pPr>
            <w:r>
              <w:rPr>
                <w:b w:val="false"/>
                <w:bCs/>
              </w:rPr>
              <w:t>O,N</w:t>
            </w:r>
          </w:p>
        </w:tc>
        <w:tc>
          <w:tcPr>
            <w:tcW w:w="438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LIST&lt;FailedSw, FailureReason&gt;</w:t>
            </w:r>
          </w:p>
        </w:tc>
        <w:tc>
          <w:tcPr>
            <w:tcW w:w="2059"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It provides information on the software which failed in installation</w:t>
            </w:r>
          </w:p>
        </w:tc>
      </w:tr>
    </w:tbl>
    <w:p>
      <w:pPr>
        <w:pStyle w:val="Normal"/>
        <w:rPr>
          <w:color w:val="000000"/>
          <w:lang w:val="en-US"/>
        </w:rPr>
      </w:pPr>
      <w:r>
        <w:rPr>
          <w:color w:val="000000"/>
          <w:lang w:val="en-US"/>
        </w:rPr>
      </w:r>
    </w:p>
    <w:p>
      <w:pPr>
        <w:pStyle w:val="Heading4"/>
        <w:ind w:left="1418" w:hanging="1418"/>
        <w:rPr/>
      </w:pPr>
      <w:bookmarkStart w:id="188" w:name="__RefHeading___Toc335750111"/>
      <w:bookmarkEnd w:id="188"/>
      <w:r>
        <w:rPr/>
        <w:t>5.10.1.3</w:t>
        <w:tab/>
        <w:t>Triggering Event</w:t>
      </w:r>
    </w:p>
    <w:p>
      <w:pPr>
        <w:pStyle w:val="Heading5"/>
        <w:ind w:left="1701" w:hanging="1701"/>
        <w:rPr/>
      </w:pPr>
      <w:bookmarkStart w:id="189" w:name="__RefHeading___Toc335750112"/>
      <w:bookmarkEnd w:id="189"/>
      <w:r>
        <w:rPr/>
        <w:t>5.10.1.3.1</w:t>
        <w:tab/>
        <w:t>From State</w:t>
      </w:r>
    </w:p>
    <w:p>
      <w:pPr>
        <w:pStyle w:val="TAL"/>
        <w:rPr>
          <w:rFonts w:ascii="Courier New" w:hAnsi="Courier New" w:cs="Courier New"/>
          <w:sz w:val="20"/>
          <w:lang w:eastAsia="zh-CN"/>
        </w:rPr>
      </w:pPr>
      <w:r>
        <w:rPr>
          <w:rFonts w:cs="Courier New" w:ascii="Courier New" w:hAnsi="Courier New"/>
          <w:sz w:val="20"/>
          <w:lang w:eastAsia="zh-CN"/>
        </w:rPr>
        <w:t>neSwInstallationInProgress</w:t>
      </w:r>
    </w:p>
    <w:p>
      <w:pPr>
        <w:pStyle w:val="TAL"/>
        <w:rPr>
          <w:rFonts w:ascii="Courier New" w:hAnsi="Courier New" w:cs="Courier New"/>
          <w:sz w:val="20"/>
          <w:szCs w:val="18"/>
          <w:lang w:eastAsia="zh-CN"/>
        </w:rPr>
      </w:pPr>
      <w:r>
        <w:rPr>
          <w:rFonts w:cs="Courier New" w:ascii="Courier New" w:hAnsi="Courier New"/>
          <w:sz w:val="20"/>
          <w:szCs w:val="18"/>
          <w:lang w:eastAsia="zh-CN"/>
        </w:rPr>
      </w:r>
    </w:p>
    <w:tbl>
      <w:tblPr>
        <w:tblW w:w="5000" w:type="pct"/>
        <w:jc w:val="center"/>
        <w:tblInd w:w="0" w:type="dxa"/>
        <w:tblLayout w:type="fixed"/>
        <w:tblCellMar>
          <w:top w:w="0" w:type="dxa"/>
          <w:left w:w="28" w:type="dxa"/>
          <w:bottom w:w="0" w:type="dxa"/>
          <w:right w:w="108" w:type="dxa"/>
        </w:tblCellMar>
      </w:tblPr>
      <w:tblGrid>
        <w:gridCol w:w="2285"/>
        <w:gridCol w:w="7355"/>
      </w:tblGrid>
      <w:tr>
        <w:trPr/>
        <w:tc>
          <w:tcPr>
            <w:tcW w:w="22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3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85" w:type="dxa"/>
            <w:tcBorders>
              <w:top w:val="single" w:sz="4" w:space="0" w:color="000000"/>
              <w:left w:val="single" w:sz="4" w:space="0" w:color="000000"/>
              <w:bottom w:val="single" w:sz="4" w:space="0" w:color="000000"/>
              <w:right w:val="single" w:sz="4" w:space="0" w:color="000000"/>
            </w:tcBorders>
          </w:tcPr>
          <w:p>
            <w:pPr>
              <w:pStyle w:val="TAL"/>
              <w:rPr/>
            </w:pPr>
            <w:r>
              <w:rPr/>
              <w:t>neSwInstallationInProgress</w:t>
            </w:r>
          </w:p>
        </w:tc>
        <w:tc>
          <w:tcPr>
            <w:tcW w:w="7355" w:type="dxa"/>
            <w:tcBorders>
              <w:top w:val="single" w:sz="4" w:space="0" w:color="000000"/>
              <w:left w:val="single" w:sz="4" w:space="0" w:color="000000"/>
              <w:bottom w:val="single" w:sz="4" w:space="0" w:color="000000"/>
              <w:right w:val="single" w:sz="4" w:space="0" w:color="000000"/>
            </w:tcBorders>
          </w:tcPr>
          <w:p>
            <w:pPr>
              <w:pStyle w:val="TAL"/>
              <w:rPr/>
            </w:pPr>
            <w:r>
              <w:rPr/>
              <w:t>IRPAgent has accepted the request to install software and installProcessId is available</w:t>
            </w:r>
          </w:p>
        </w:tc>
      </w:tr>
    </w:tbl>
    <w:p>
      <w:pPr>
        <w:pStyle w:val="Normal"/>
        <w:rPr>
          <w:color w:val="000000"/>
          <w:lang w:val="en-US"/>
        </w:rPr>
      </w:pPr>
      <w:r>
        <w:rPr>
          <w:color w:val="000000"/>
          <w:lang w:val="en-US"/>
        </w:rPr>
      </w:r>
    </w:p>
    <w:p>
      <w:pPr>
        <w:pStyle w:val="Heading5"/>
        <w:ind w:left="1701" w:hanging="1701"/>
        <w:rPr/>
      </w:pPr>
      <w:bookmarkStart w:id="190" w:name="__RefHeading___Toc335750113"/>
      <w:bookmarkEnd w:id="190"/>
      <w:r>
        <w:rPr/>
        <w:t>5.10.1.3.2</w:t>
        <w:tab/>
        <w:t>To State</w:t>
      </w:r>
    </w:p>
    <w:p>
      <w:pPr>
        <w:pStyle w:val="TAL"/>
        <w:rPr>
          <w:rFonts w:ascii="Courier New" w:hAnsi="Courier New" w:cs="Courier New"/>
          <w:sz w:val="20"/>
          <w:lang w:eastAsia="zh-CN"/>
        </w:rPr>
      </w:pPr>
      <w:r>
        <w:rPr>
          <w:rFonts w:cs="Courier New" w:ascii="Courier New" w:hAnsi="Courier New"/>
          <w:sz w:val="20"/>
          <w:lang w:eastAsia="zh-CN"/>
        </w:rPr>
        <w:t>neSwInstallationSuccessful or neSwInstallationFailed or neSwInstallationPartiallySuccessful.</w:t>
      </w:r>
    </w:p>
    <w:p>
      <w:pPr>
        <w:pStyle w:val="TAL"/>
        <w:rPr>
          <w:rFonts w:ascii="Courier New" w:hAnsi="Courier New" w:cs="Courier New"/>
          <w:sz w:val="20"/>
          <w:szCs w:val="18"/>
          <w:lang w:eastAsia="zh-CN"/>
        </w:rPr>
      </w:pPr>
      <w:r>
        <w:rPr>
          <w:rFonts w:cs="Courier New" w:ascii="Courier New" w:hAnsi="Courier New"/>
          <w:sz w:val="20"/>
          <w:szCs w:val="18"/>
          <w:lang w:eastAsia="zh-CN"/>
        </w:rPr>
      </w:r>
    </w:p>
    <w:tbl>
      <w:tblPr>
        <w:tblW w:w="5000" w:type="pct"/>
        <w:jc w:val="center"/>
        <w:tblInd w:w="0" w:type="dxa"/>
        <w:tblLayout w:type="fixed"/>
        <w:tblCellMar>
          <w:top w:w="0" w:type="dxa"/>
          <w:left w:w="28" w:type="dxa"/>
          <w:bottom w:w="0" w:type="dxa"/>
          <w:right w:w="108" w:type="dxa"/>
        </w:tblCellMar>
      </w:tblPr>
      <w:tblGrid>
        <w:gridCol w:w="2916"/>
        <w:gridCol w:w="6724"/>
      </w:tblGrid>
      <w:tr>
        <w:trPr/>
        <w:tc>
          <w:tcPr>
            <w:tcW w:w="29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7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916" w:type="dxa"/>
            <w:tcBorders>
              <w:top w:val="single" w:sz="4" w:space="0" w:color="000000"/>
              <w:left w:val="single" w:sz="4" w:space="0" w:color="000000"/>
              <w:bottom w:val="single" w:sz="4" w:space="0" w:color="000000"/>
              <w:right w:val="single" w:sz="4" w:space="0" w:color="000000"/>
            </w:tcBorders>
          </w:tcPr>
          <w:p>
            <w:pPr>
              <w:pStyle w:val="TAL"/>
              <w:rPr/>
            </w:pPr>
            <w:r>
              <w:rPr/>
              <w:t>neSwInstallationSuccessful</w:t>
            </w:r>
          </w:p>
        </w:tc>
        <w:tc>
          <w:tcPr>
            <w:tcW w:w="6724" w:type="dxa"/>
            <w:tcBorders>
              <w:top w:val="single" w:sz="4" w:space="0" w:color="000000"/>
              <w:left w:val="single" w:sz="4" w:space="0" w:color="000000"/>
              <w:bottom w:val="single" w:sz="4" w:space="0" w:color="000000"/>
              <w:right w:val="single" w:sz="4" w:space="0" w:color="000000"/>
            </w:tcBorders>
          </w:tcPr>
          <w:p>
            <w:pPr>
              <w:pStyle w:val="TAL"/>
              <w:rPr/>
            </w:pPr>
            <w:r>
              <w:rPr/>
              <w:t>Software has been successfully installed</w:t>
            </w:r>
          </w:p>
        </w:tc>
      </w:tr>
      <w:tr>
        <w:trPr/>
        <w:tc>
          <w:tcPr>
            <w:tcW w:w="2916" w:type="dxa"/>
            <w:tcBorders>
              <w:top w:val="single" w:sz="4" w:space="0" w:color="000000"/>
              <w:left w:val="single" w:sz="4" w:space="0" w:color="000000"/>
              <w:bottom w:val="single" w:sz="4" w:space="0" w:color="000000"/>
              <w:right w:val="single" w:sz="4" w:space="0" w:color="000000"/>
            </w:tcBorders>
          </w:tcPr>
          <w:p>
            <w:pPr>
              <w:pStyle w:val="TAL"/>
              <w:rPr/>
            </w:pPr>
            <w:r>
              <w:rPr/>
              <w:t>neSwInstallationFailed</w:t>
            </w:r>
          </w:p>
        </w:tc>
        <w:tc>
          <w:tcPr>
            <w:tcW w:w="6724" w:type="dxa"/>
            <w:tcBorders>
              <w:top w:val="single" w:sz="4" w:space="0" w:color="000000"/>
              <w:left w:val="single" w:sz="4" w:space="0" w:color="000000"/>
              <w:bottom w:val="single" w:sz="4" w:space="0" w:color="000000"/>
              <w:right w:val="single" w:sz="4" w:space="0" w:color="000000"/>
            </w:tcBorders>
          </w:tcPr>
          <w:p>
            <w:pPr>
              <w:pStyle w:val="TAL"/>
              <w:rPr/>
            </w:pPr>
            <w:r>
              <w:rPr/>
              <w:t xml:space="preserve">Software has not been </w:t>
            </w:r>
            <w:r>
              <w:rPr>
                <w:rFonts w:cs="Arial"/>
                <w:bCs/>
              </w:rPr>
              <w:t>installed</w:t>
            </w:r>
          </w:p>
        </w:tc>
      </w:tr>
      <w:tr>
        <w:trPr/>
        <w:tc>
          <w:tcPr>
            <w:tcW w:w="2916" w:type="dxa"/>
            <w:tcBorders>
              <w:top w:val="single" w:sz="4" w:space="0" w:color="000000"/>
              <w:left w:val="single" w:sz="4" w:space="0" w:color="000000"/>
              <w:bottom w:val="single" w:sz="4" w:space="0" w:color="000000"/>
              <w:right w:val="single" w:sz="4" w:space="0" w:color="000000"/>
            </w:tcBorders>
          </w:tcPr>
          <w:p>
            <w:pPr>
              <w:pStyle w:val="TAL"/>
              <w:rPr/>
            </w:pPr>
            <w:r>
              <w:rPr/>
              <w:t>neSwInstallationPartiallySuccessful</w:t>
            </w:r>
          </w:p>
        </w:tc>
        <w:tc>
          <w:tcPr>
            <w:tcW w:w="6724" w:type="dxa"/>
            <w:tcBorders>
              <w:top w:val="single" w:sz="4" w:space="0" w:color="000000"/>
              <w:left w:val="single" w:sz="4" w:space="0" w:color="000000"/>
              <w:bottom w:val="single" w:sz="4" w:space="0" w:color="000000"/>
              <w:right w:val="single" w:sz="4" w:space="0" w:color="000000"/>
            </w:tcBorders>
          </w:tcPr>
          <w:p>
            <w:pPr>
              <w:pStyle w:val="TAL"/>
              <w:rPr/>
            </w:pPr>
            <w:r>
              <w:rPr>
                <w:rFonts w:cs="Arial"/>
                <w:bCs/>
              </w:rPr>
              <w:t>At least one of software has not been installed</w:t>
            </w:r>
          </w:p>
        </w:tc>
      </w:tr>
    </w:tbl>
    <w:p>
      <w:pPr>
        <w:pStyle w:val="Normal"/>
        <w:rPr>
          <w:color w:val="000000"/>
          <w:lang w:val="en-US"/>
        </w:rPr>
      </w:pPr>
      <w:r>
        <w:rPr>
          <w:color w:val="000000"/>
          <w:lang w:val="en-US"/>
        </w:rPr>
      </w:r>
    </w:p>
    <w:p>
      <w:pPr>
        <w:pStyle w:val="Heading4"/>
        <w:ind w:left="1418" w:hanging="1418"/>
        <w:rPr/>
      </w:pPr>
      <w:bookmarkStart w:id="191" w:name="__RefHeading___Toc335750114"/>
      <w:bookmarkEnd w:id="191"/>
      <w:r>
        <w:rPr/>
        <w:t>5.10.1.4</w:t>
        <w:tab/>
        <w:t>Constraints</w:t>
      </w:r>
    </w:p>
    <w:p>
      <w:pPr>
        <w:pStyle w:val="Normal"/>
        <w:rPr/>
      </w:pPr>
      <w:r>
        <w:rPr>
          <w:lang w:val="en-US"/>
        </w:rPr>
        <w:t>None.</w:t>
      </w:r>
    </w:p>
    <w:p>
      <w:pPr>
        <w:pStyle w:val="Heading2"/>
        <w:ind w:left="0" w:hanging="0"/>
        <w:rPr/>
      </w:pPr>
      <w:bookmarkStart w:id="192" w:name="__RefHeading___Toc335750115"/>
      <w:bookmarkEnd w:id="192"/>
      <w:r>
        <w:rPr>
          <w:lang w:val="pt-BR"/>
        </w:rPr>
        <w:t>5.11</w:t>
        <w:tab/>
        <w:t>SwmOperations_5 Interface (CM)</w:t>
      </w:r>
    </w:p>
    <w:p>
      <w:pPr>
        <w:pStyle w:val="Heading3"/>
        <w:rPr/>
      </w:pPr>
      <w:bookmarkStart w:id="193" w:name="__RefHeading___Toc335750116"/>
      <w:bookmarkEnd w:id="193"/>
      <w:r>
        <w:rPr>
          <w:lang w:val="pt-BR"/>
        </w:rPr>
        <w:t>5.11.1</w:t>
        <w:tab/>
        <w:t xml:space="preserve">Operation </w:t>
      </w:r>
      <w:r>
        <w:rPr>
          <w:rFonts w:cs="Courier New" w:ascii="Courier New" w:hAnsi="Courier New"/>
          <w:lang w:val="pt-BR"/>
        </w:rPr>
        <w:t xml:space="preserve">listNaswmProcesses </w:t>
      </w:r>
      <w:r>
        <w:rPr>
          <w:lang w:val="pt-BR"/>
        </w:rPr>
        <w:t>(M)</w:t>
      </w:r>
    </w:p>
    <w:p>
      <w:pPr>
        <w:pStyle w:val="Heading4"/>
        <w:ind w:left="1418" w:hanging="1418"/>
        <w:rPr/>
      </w:pPr>
      <w:bookmarkStart w:id="194" w:name="__RefHeading___Toc335750117"/>
      <w:bookmarkEnd w:id="194"/>
      <w:r>
        <w:rPr/>
        <w:t>5.11.1.1</w:t>
        <w:tab/>
        <w:t>Definition</w:t>
      </w:r>
    </w:p>
    <w:p>
      <w:pPr>
        <w:pStyle w:val="Normal"/>
        <w:rPr/>
      </w:pPr>
      <w:r>
        <w:rPr>
          <w:lang w:val="en-US"/>
        </w:rPr>
        <w:t xml:space="preserve">This operation allows the IRPManager to find out the status of one or several downloadNESw, installNESw or activateNESw operations which have not yet been completed. </w:t>
      </w:r>
    </w:p>
    <w:p>
      <w:pPr>
        <w:pStyle w:val="Normal"/>
        <w:rPr>
          <w:lang w:val="en-US"/>
        </w:rPr>
      </w:pPr>
      <w:r>
        <w:rPr>
          <w:lang w:val="en-US"/>
        </w:rPr>
        <w:t>Information on Requirements Traceability:</w:t>
      </w:r>
    </w:p>
    <w:tbl>
      <w:tblPr>
        <w:tblW w:w="4701" w:type="dxa"/>
        <w:jc w:val="center"/>
        <w:tblInd w:w="0" w:type="dxa"/>
        <w:tblLayout w:type="fixed"/>
        <w:tblCellMar>
          <w:top w:w="0" w:type="dxa"/>
          <w:left w:w="28" w:type="dxa"/>
          <w:bottom w:w="0" w:type="dxa"/>
          <w:right w:w="108" w:type="dxa"/>
        </w:tblCellMar>
      </w:tblPr>
      <w:tblGrid>
        <w:gridCol w:w="1747"/>
        <w:gridCol w:w="198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198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198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REQ_NASWM_FUN_7</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95" w:name="__RefHeading___Toc335750118"/>
      <w:bookmarkEnd w:id="195"/>
      <w:r>
        <w:rPr/>
        <w:t>5.11.1.2</w:t>
        <w:tab/>
        <w:t>Input parameters</w:t>
      </w:r>
    </w:p>
    <w:tbl>
      <w:tblPr>
        <w:tblW w:w="9697" w:type="dxa"/>
        <w:jc w:val="center"/>
        <w:tblInd w:w="0" w:type="dxa"/>
        <w:tblLayout w:type="fixed"/>
        <w:tblCellMar>
          <w:top w:w="0" w:type="dxa"/>
          <w:left w:w="28" w:type="dxa"/>
          <w:bottom w:w="0" w:type="dxa"/>
          <w:right w:w="28" w:type="dxa"/>
        </w:tblCellMar>
      </w:tblPr>
      <w:tblGrid>
        <w:gridCol w:w="2001"/>
        <w:gridCol w:w="787"/>
        <w:gridCol w:w="2433"/>
        <w:gridCol w:w="4476"/>
      </w:tblGrid>
      <w:tr>
        <w:trPr>
          <w:tblHeader w:val="true"/>
        </w:trPr>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4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47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naswmProcessId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w:t>
            </w:r>
          </w:p>
        </w:tc>
        <w:tc>
          <w:tcPr>
            <w:tcW w:w="243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swM.naswmProcessId </w:t>
            </w:r>
          </w:p>
        </w:tc>
        <w:tc>
          <w:tcPr>
            <w:tcW w:w="447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 xml:space="preserve">It identifies the ongoing </w:t>
            </w:r>
            <w:r>
              <w:rPr>
                <w:rFonts w:cs="Courier New" w:ascii="Courier New" w:hAnsi="Courier New"/>
              </w:rPr>
              <w:t>downloadProcessId</w:t>
            </w:r>
            <w:r>
              <w:rPr>
                <w:color w:val="000000"/>
                <w:sz w:val="22"/>
                <w:szCs w:val="22"/>
                <w:lang w:val="en-US"/>
              </w:rPr>
              <w:t xml:space="preserve"> </w:t>
            </w:r>
            <w:r>
              <w:rPr>
                <w:rFonts w:cs="Times New Roman" w:ascii="Times New Roman" w:hAnsi="Times New Roman"/>
              </w:rPr>
              <w:t xml:space="preserve">or </w:t>
            </w:r>
            <w:r>
              <w:rPr>
                <w:rFonts w:cs="Courier New" w:ascii="Courier New" w:hAnsi="Courier New"/>
              </w:rPr>
              <w:t>installProcessId</w:t>
            </w:r>
            <w:r>
              <w:rPr>
                <w:rFonts w:cs="Times New Roman" w:ascii="Times New Roman" w:hAnsi="Times New Roman"/>
              </w:rPr>
              <w:t xml:space="preserve"> or </w:t>
            </w:r>
            <w:r>
              <w:rPr>
                <w:rFonts w:cs="Courier New" w:ascii="Courier New" w:hAnsi="Courier New"/>
              </w:rPr>
              <w:t>activateProcessId</w:t>
            </w:r>
            <w:r>
              <w:rPr>
                <w:rFonts w:cs="Times New Roman" w:ascii="Times New Roman" w:hAnsi="Times New Roman"/>
              </w:rPr>
              <w:t xml:space="preserve"> of the operation about which information is to be listed in the output.</w:t>
            </w:r>
          </w:p>
          <w:p>
            <w:pPr>
              <w:pStyle w:val="TAL"/>
              <w:rPr>
                <w:rFonts w:ascii="Times New Roman" w:hAnsi="Times New Roman" w:cs="Times New Roman"/>
              </w:rPr>
            </w:pPr>
            <w:r>
              <w:rPr>
                <w:rFonts w:cs="Times New Roman" w:ascii="Times New Roman" w:hAnsi="Times New Roman"/>
              </w:rPr>
            </w:r>
          </w:p>
          <w:p>
            <w:pPr>
              <w:pStyle w:val="TAL"/>
              <w:rPr>
                <w:rFonts w:ascii="Times New Roman" w:hAnsi="Times New Roman" w:cs="Times New Roman"/>
              </w:rPr>
            </w:pPr>
            <w:r>
              <w:rPr>
                <w:rFonts w:cs="Times New Roman" w:ascii="Times New Roman" w:hAnsi="Times New Roman"/>
              </w:rPr>
              <w:t xml:space="preserve">If this parameter is not present, all processes of the input </w:t>
            </w:r>
            <w:r>
              <w:rPr>
                <w:rFonts w:cs="Courier New" w:ascii="Courier New" w:hAnsi="Courier New"/>
              </w:rPr>
              <w:t>naswmOperationType</w:t>
            </w:r>
            <w:r>
              <w:rPr>
                <w:rFonts w:cs="Times New Roman" w:ascii="Times New Roman" w:hAnsi="Times New Roman"/>
              </w:rPr>
              <w:t xml:space="preserve"> are to be listed in the output.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naswmOperationType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w:t>
            </w:r>
          </w:p>
        </w:tc>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swM.naswmOperationType </w:t>
            </w:r>
          </w:p>
        </w:tc>
        <w:tc>
          <w:tcPr>
            <w:tcW w:w="447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 xml:space="preserve">It describes whether information is requested about an ongoing </w:t>
            </w:r>
            <w:r>
              <w:rPr>
                <w:rFonts w:cs="Courier New" w:ascii="Courier New" w:hAnsi="Courier New"/>
              </w:rPr>
              <w:t>downloadNESw</w:t>
            </w:r>
            <w:r>
              <w:rPr>
                <w:rFonts w:cs="Times New Roman" w:ascii="Times New Roman" w:hAnsi="Times New Roman"/>
              </w:rPr>
              <w:t xml:space="preserve">, </w:t>
            </w:r>
            <w:r>
              <w:rPr>
                <w:rFonts w:cs="Courier New" w:ascii="Courier New" w:hAnsi="Courier New"/>
              </w:rPr>
              <w:t>installNESw</w:t>
            </w:r>
            <w:r>
              <w:rPr>
                <w:rFonts w:cs="Times New Roman" w:ascii="Times New Roman" w:hAnsi="Times New Roman"/>
              </w:rPr>
              <w:t xml:space="preserve"> or </w:t>
            </w:r>
            <w:r>
              <w:rPr>
                <w:rFonts w:cs="Courier New" w:ascii="Courier New" w:hAnsi="Courier New"/>
              </w:rPr>
              <w:t>activateNESw</w:t>
            </w:r>
            <w:r>
              <w:rPr>
                <w:rFonts w:cs="Times New Roman" w:ascii="Times New Roman" w:hAnsi="Times New Roman"/>
              </w:rPr>
              <w:t xml:space="preserve"> operation. </w:t>
            </w:r>
          </w:p>
        </w:tc>
      </w:tr>
    </w:tbl>
    <w:p>
      <w:pPr>
        <w:pStyle w:val="Normal"/>
        <w:rPr/>
      </w:pPr>
      <w:r>
        <w:rPr/>
      </w:r>
    </w:p>
    <w:p>
      <w:pPr>
        <w:pStyle w:val="Heading4"/>
        <w:ind w:left="1418" w:hanging="1418"/>
        <w:rPr/>
      </w:pPr>
      <w:bookmarkStart w:id="196" w:name="__RefHeading___Toc335750119"/>
      <w:bookmarkEnd w:id="196"/>
      <w:r>
        <w:rPr/>
        <w:t>5.11.1.3</w:t>
        <w:tab/>
        <w:t>Output parameters</w:t>
      </w:r>
    </w:p>
    <w:tbl>
      <w:tblPr>
        <w:tblW w:w="10138" w:type="dxa"/>
        <w:jc w:val="center"/>
        <w:tblInd w:w="0" w:type="dxa"/>
        <w:tblLayout w:type="fixed"/>
        <w:tblCellMar>
          <w:top w:w="0" w:type="dxa"/>
          <w:left w:w="28" w:type="dxa"/>
          <w:bottom w:w="0" w:type="dxa"/>
          <w:right w:w="28" w:type="dxa"/>
        </w:tblCellMar>
      </w:tblPr>
      <w:tblGrid>
        <w:gridCol w:w="1785"/>
        <w:gridCol w:w="787"/>
        <w:gridCol w:w="2217"/>
        <w:gridCol w:w="5349"/>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3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naswmProcessList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2217"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swM.naswmProcessList</w:t>
            </w:r>
          </w:p>
        </w:tc>
        <w:tc>
          <w:tcPr>
            <w:tcW w:w="5349"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Each entry of this list contains:</w:t>
            </w:r>
          </w:p>
          <w:p>
            <w:pPr>
              <w:pStyle w:val="TAL"/>
              <w:rPr/>
            </w:pPr>
            <w:r>
              <w:rPr>
                <w:rFonts w:cs="Courier New" w:ascii="Courier New" w:hAnsi="Courier New"/>
              </w:rPr>
              <w:t xml:space="preserve">naswmProcessId </w:t>
            </w:r>
            <w:r>
              <w:rPr>
                <w:szCs w:val="18"/>
              </w:rPr>
              <w:t>(M) , see 5.11.1.2</w:t>
            </w:r>
          </w:p>
          <w:p>
            <w:pPr>
              <w:pStyle w:val="TAL"/>
              <w:rPr/>
            </w:pPr>
            <w:r>
              <w:rPr>
                <w:rFonts w:cs="Courier New" w:ascii="Courier New" w:hAnsi="Courier New"/>
                <w:lang w:eastAsia="zh-CN"/>
              </w:rPr>
              <w:t>neIdentification</w:t>
            </w:r>
            <w:r>
              <w:rPr>
                <w:rFonts w:cs="Courier New" w:ascii="Courier New" w:hAnsi="Courier New"/>
              </w:rPr>
              <w:t xml:space="preserve"> </w:t>
            </w:r>
            <w:r>
              <w:rPr>
                <w:szCs w:val="18"/>
              </w:rPr>
              <w:t>(M) , see 4.5.1</w:t>
            </w:r>
          </w:p>
          <w:p>
            <w:pPr>
              <w:pStyle w:val="TAL"/>
              <w:rPr/>
            </w:pPr>
            <w:r>
              <w:rPr>
                <w:rFonts w:cs="Courier New" w:ascii="Courier New" w:hAnsi="Courier New"/>
              </w:rPr>
              <w:t xml:space="preserve">naswmOperationType </w:t>
            </w:r>
            <w:r>
              <w:rPr>
                <w:szCs w:val="18"/>
              </w:rPr>
              <w:t>(M) , see 5.11.1.2</w:t>
            </w:r>
          </w:p>
          <w:p>
            <w:pPr>
              <w:pStyle w:val="TAL"/>
              <w:rPr/>
            </w:pPr>
            <w:r>
              <w:rPr>
                <w:rFonts w:cs="Courier New" w:ascii="Courier New" w:hAnsi="Courier New"/>
              </w:rPr>
              <w:t xml:space="preserve">estimatedRemainingCompletionTime </w:t>
            </w:r>
            <w:r>
              <w:rPr>
                <w:szCs w:val="18"/>
              </w:rPr>
              <w:t>(M) – indicating the estimated remaining time until completion of the operation in hours, minutes, seconds</w:t>
            </w:r>
          </w:p>
          <w:p>
            <w:pPr>
              <w:pStyle w:val="TAL"/>
              <w:rPr>
                <w:szCs w:val="18"/>
              </w:rPr>
            </w:pPr>
            <w:r>
              <w:rPr>
                <w:rFonts w:cs="Courier New" w:ascii="Courier New" w:hAnsi="Courier New"/>
                <w:szCs w:val="18"/>
              </w:rPr>
              <w:t xml:space="preserve">listOfStepNumbersAndDurations </w:t>
            </w:r>
            <w:r>
              <w:rPr>
                <w:szCs w:val="18"/>
              </w:rPr>
              <w:t xml:space="preserve">(O) , </w:t>
            </w:r>
            <w:r>
              <w:rPr>
                <w:rFonts w:cs="Arial"/>
                <w:bCs/>
                <w:color w:val="000000"/>
                <w:szCs w:val="18"/>
                <w:lang w:val="en-US" w:eastAsia="zh-CN"/>
              </w:rPr>
              <w:t>see 5.7.1.3</w:t>
            </w:r>
          </w:p>
          <w:p>
            <w:pPr>
              <w:pStyle w:val="TAL"/>
              <w:rPr/>
            </w:pPr>
            <w:r>
              <w:rPr>
                <w:rFonts w:cs="Courier New" w:ascii="Courier New" w:hAnsi="Courier New"/>
              </w:rPr>
              <w:t>numberOfCurrentProcessStep</w:t>
            </w:r>
            <w:r>
              <w:rPr>
                <w:szCs w:val="18"/>
              </w:rPr>
              <w:t xml:space="preserve"> (O) - indicating which of the steps is currently performed</w:t>
            </w:r>
          </w:p>
          <w:p>
            <w:pPr>
              <w:pStyle w:val="TAL"/>
              <w:rPr>
                <w:szCs w:val="18"/>
              </w:rPr>
            </w:pPr>
            <w:r>
              <w:rPr>
                <w:rFonts w:cs="Courier New" w:ascii="Courier New" w:hAnsi="Courier New"/>
                <w:lang w:eastAsia="zh-CN"/>
              </w:rPr>
              <w:t>estimated</w:t>
            </w:r>
            <w:r>
              <w:rPr>
                <w:rFonts w:cs="Courier New" w:ascii="Courier New" w:hAnsi="Courier New"/>
              </w:rPr>
              <w:t>Remaining</w:t>
            </w:r>
            <w:r>
              <w:rPr>
                <w:rFonts w:cs="Courier New" w:ascii="Courier New" w:hAnsi="Courier New"/>
                <w:lang w:eastAsia="zh-CN"/>
              </w:rPr>
              <w:t>CompletionTimeForTheCurrent</w:t>
            </w:r>
            <w:r>
              <w:rPr>
                <w:rFonts w:cs="Courier New" w:ascii="Courier New" w:hAnsi="Courier New"/>
              </w:rPr>
              <w:t xml:space="preserve">Step </w:t>
            </w:r>
            <w:r>
              <w:rPr>
                <w:szCs w:val="18"/>
              </w:rPr>
              <w:t xml:space="preserve"> (O) – indicating the estimated remaining time until completion of the current process step in hours, minutes, seconds</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2217"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swM.result</w:t>
            </w:r>
          </w:p>
        </w:tc>
        <w:tc>
          <w:tcPr>
            <w:tcW w:w="534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result=success</w:t>
            </w:r>
            <w:r>
              <w:rPr>
                <w:color w:val="000000"/>
                <w:szCs w:val="18"/>
                <w:lang w:val="en-US"/>
              </w:rPr>
              <w:t xml:space="preserve"> and empty </w:t>
            </w:r>
            <w:r>
              <w:rPr>
                <w:rFonts w:cs="Courier New" w:ascii="Courier New" w:hAnsi="Courier New"/>
                <w:szCs w:val="18"/>
              </w:rPr>
              <w:t>naswmProcessList</w:t>
            </w:r>
            <w:r>
              <w:rPr>
                <w:color w:val="000000"/>
                <w:szCs w:val="18"/>
                <w:lang w:val="en-US"/>
              </w:rPr>
              <w:t xml:space="preserve"> mean: No ongoing NASWM process found</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reason</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O</w:t>
            </w:r>
          </w:p>
        </w:tc>
        <w:tc>
          <w:tcPr>
            <w:tcW w:w="221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String</w:t>
            </w:r>
          </w:p>
        </w:tc>
        <w:tc>
          <w:tcPr>
            <w:tcW w:w="5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color w:val="000000"/>
                <w:szCs w:val="18"/>
                <w:lang w:val="en-US"/>
              </w:rPr>
              <w:t>To capture detailed error conditions. The field is empty when there is no error.</w:t>
            </w:r>
          </w:p>
        </w:tc>
      </w:tr>
    </w:tbl>
    <w:p>
      <w:pPr>
        <w:pStyle w:val="Normal"/>
        <w:rPr/>
      </w:pPr>
      <w:r>
        <w:rPr/>
      </w:r>
    </w:p>
    <w:p>
      <w:pPr>
        <w:pStyle w:val="Heading2"/>
        <w:ind w:left="0" w:hanging="0"/>
        <w:rPr/>
      </w:pPr>
      <w:bookmarkStart w:id="197" w:name="__RefHeading___Toc335750120"/>
      <w:bookmarkEnd w:id="197"/>
      <w:r>
        <w:rPr/>
        <w:t>5.12</w:t>
        <w:tab/>
        <w:t>SwmOperations_6 Interface (CM)</w:t>
      </w:r>
    </w:p>
    <w:p>
      <w:pPr>
        <w:pStyle w:val="Heading3"/>
        <w:rPr/>
      </w:pPr>
      <w:bookmarkStart w:id="198" w:name="__RefHeading___Toc335750121"/>
      <w:bookmarkEnd w:id="198"/>
      <w:r>
        <w:rPr/>
        <w:t>5.12.1</w:t>
        <w:tab/>
        <w:t xml:space="preserve">Operation </w:t>
      </w:r>
      <w:r>
        <w:rPr>
          <w:rFonts w:cs="Courier New" w:ascii="Courier New" w:hAnsi="Courier New"/>
        </w:rPr>
        <w:t xml:space="preserve">cancelNaswmProcesses </w:t>
      </w:r>
      <w:r>
        <w:rPr/>
        <w:t>(M)</w:t>
      </w:r>
    </w:p>
    <w:p>
      <w:pPr>
        <w:pStyle w:val="Heading4"/>
        <w:ind w:left="1418" w:hanging="1418"/>
        <w:rPr/>
      </w:pPr>
      <w:bookmarkStart w:id="199" w:name="__RefHeading___Toc335750122"/>
      <w:bookmarkEnd w:id="199"/>
      <w:r>
        <w:rPr/>
        <w:t>5.12.1.1</w:t>
        <w:tab/>
        <w:t>Definition</w:t>
      </w:r>
    </w:p>
    <w:p>
      <w:pPr>
        <w:pStyle w:val="Normal"/>
        <w:rPr>
          <w:lang w:val="en-US"/>
        </w:rPr>
      </w:pPr>
      <w:r>
        <w:rPr>
          <w:lang w:val="en-US"/>
        </w:rPr>
        <w:t>This operation allows the IRPManager to request from the IRPAgent to cancel a downloadNESw or installNESw or activateNESw operation</w:t>
      </w:r>
      <w:r>
        <w:rPr>
          <w:color w:val="000000"/>
          <w:lang w:val="en-US"/>
        </w:rPr>
        <w:t>.</w:t>
      </w:r>
    </w:p>
    <w:p>
      <w:pPr>
        <w:pStyle w:val="Normal"/>
        <w:rPr>
          <w:lang w:val="en-US"/>
        </w:rPr>
      </w:pPr>
      <w:r>
        <w:rPr>
          <w:lang w:val="en-US"/>
        </w:rPr>
        <w:t>Information on Requirements Traceability:</w:t>
      </w:r>
    </w:p>
    <w:tbl>
      <w:tblPr>
        <w:tblW w:w="4751" w:type="dxa"/>
        <w:jc w:val="center"/>
        <w:tblInd w:w="0" w:type="dxa"/>
        <w:tblLayout w:type="fixed"/>
        <w:tblCellMar>
          <w:top w:w="0" w:type="dxa"/>
          <w:left w:w="28" w:type="dxa"/>
          <w:bottom w:w="0" w:type="dxa"/>
          <w:right w:w="108" w:type="dxa"/>
        </w:tblCellMar>
      </w:tblPr>
      <w:tblGrid>
        <w:gridCol w:w="1747"/>
        <w:gridCol w:w="2037"/>
        <w:gridCol w:w="967"/>
      </w:tblGrid>
      <w:tr>
        <w:trPr>
          <w:cantSplit w:val="true"/>
        </w:trPr>
        <w:tc>
          <w:tcPr>
            <w:tcW w:w="174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03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32.531 [6]</w:t>
            </w:r>
          </w:p>
        </w:tc>
        <w:tc>
          <w:tcPr>
            <w:tcW w:w="203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 xml:space="preserve">REQ_NASWM_FUN_2, </w:t>
              <w:br/>
              <w:t xml:space="preserve">REQ_NASWM_FUN_4, </w:t>
              <w:br/>
              <w:t>REQ_NASWM_FUN_8</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200" w:name="__RefHeading___Toc335750123"/>
      <w:bookmarkEnd w:id="200"/>
      <w:r>
        <w:rPr/>
        <w:t>5.12.1.2</w:t>
        <w:tab/>
        <w:t>Input parameters</w:t>
      </w:r>
    </w:p>
    <w:tbl>
      <w:tblPr>
        <w:tblW w:w="9697" w:type="dxa"/>
        <w:jc w:val="center"/>
        <w:tblInd w:w="0" w:type="dxa"/>
        <w:tblLayout w:type="fixed"/>
        <w:tblCellMar>
          <w:top w:w="0" w:type="dxa"/>
          <w:left w:w="28" w:type="dxa"/>
          <w:bottom w:w="0" w:type="dxa"/>
          <w:right w:w="28" w:type="dxa"/>
        </w:tblCellMar>
      </w:tblPr>
      <w:tblGrid>
        <w:gridCol w:w="2001"/>
        <w:gridCol w:w="787"/>
        <w:gridCol w:w="2433"/>
        <w:gridCol w:w="4476"/>
      </w:tblGrid>
      <w:tr>
        <w:trPr>
          <w:tblHeader w:val="true"/>
        </w:trPr>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4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47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processId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w:t>
            </w:r>
          </w:p>
        </w:tc>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447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 xml:space="preserve">It describes which </w:t>
            </w:r>
            <w:r>
              <w:rPr>
                <w:rFonts w:cs="Courier New" w:ascii="Courier New" w:hAnsi="Courier New"/>
              </w:rPr>
              <w:t>download/activate/installNESw</w:t>
            </w:r>
            <w:r>
              <w:rPr>
                <w:rFonts w:cs="Times New Roman" w:ascii="Times New Roman" w:hAnsi="Times New Roman"/>
              </w:rPr>
              <w:t xml:space="preserve"> operation is to be cancelled, i.e. gives its </w:t>
            </w:r>
            <w:r>
              <w:rPr>
                <w:rFonts w:cs="Courier New" w:ascii="Courier New" w:hAnsi="Courier New"/>
              </w:rPr>
              <w:t xml:space="preserve">download/install/activationProcessId </w:t>
            </w:r>
            <w:r>
              <w:rPr>
                <w:rFonts w:cs="Times New Roman" w:ascii="Times New Roman" w:hAnsi="Times New Roman"/>
              </w:rPr>
              <w:t>as provided in the output parameters of</w:t>
            </w:r>
            <w:r>
              <w:rPr>
                <w:rFonts w:cs="Courier New" w:ascii="Courier New" w:hAnsi="Courier New"/>
              </w:rPr>
              <w:t xml:space="preserve"> download/activate/installNESw </w:t>
            </w:r>
            <w:r>
              <w:rPr>
                <w:rFonts w:cs="Times New Roman" w:ascii="Times New Roman" w:hAnsi="Times New Roman"/>
              </w:rPr>
              <w:t xml:space="preserve">operation. </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naswmOperationType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w:t>
            </w:r>
          </w:p>
        </w:tc>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swM.naswmOperationType </w:t>
            </w:r>
          </w:p>
        </w:tc>
        <w:tc>
          <w:tcPr>
            <w:tcW w:w="447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 xml:space="preserve">It describes whether cancellation is requested of a ongoing </w:t>
            </w:r>
            <w:r>
              <w:rPr>
                <w:rFonts w:cs="Courier New" w:ascii="Courier New" w:hAnsi="Courier New"/>
              </w:rPr>
              <w:t>downloadNESw</w:t>
            </w:r>
            <w:r>
              <w:rPr>
                <w:rFonts w:cs="Times New Roman" w:ascii="Times New Roman" w:hAnsi="Times New Roman"/>
              </w:rPr>
              <w:t xml:space="preserve">, </w:t>
            </w:r>
            <w:r>
              <w:rPr>
                <w:rFonts w:cs="Courier New" w:ascii="Courier New" w:hAnsi="Courier New"/>
              </w:rPr>
              <w:t>installNESw</w:t>
            </w:r>
            <w:r>
              <w:rPr>
                <w:rFonts w:cs="Times New Roman" w:ascii="Times New Roman" w:hAnsi="Times New Roman"/>
              </w:rPr>
              <w:t xml:space="preserve"> or </w:t>
            </w:r>
            <w:r>
              <w:rPr>
                <w:rFonts w:cs="Courier New" w:ascii="Courier New" w:hAnsi="Courier New"/>
              </w:rPr>
              <w:t>activateNESw</w:t>
            </w:r>
            <w:r>
              <w:rPr>
                <w:rFonts w:cs="Times New Roman" w:ascii="Times New Roman" w:hAnsi="Times New Roman"/>
              </w:rPr>
              <w:t xml:space="preserve"> operation. </w:t>
            </w:r>
          </w:p>
        </w:tc>
      </w:tr>
    </w:tbl>
    <w:p>
      <w:pPr>
        <w:pStyle w:val="Normal"/>
        <w:rPr/>
      </w:pPr>
      <w:r>
        <w:rPr/>
      </w:r>
    </w:p>
    <w:p>
      <w:pPr>
        <w:pStyle w:val="Heading4"/>
        <w:ind w:left="1418" w:hanging="1418"/>
        <w:rPr/>
      </w:pPr>
      <w:bookmarkStart w:id="201" w:name="__RefHeading___Toc335750124"/>
      <w:bookmarkEnd w:id="201"/>
      <w:r>
        <w:rPr/>
        <w:t>5.12.1.3</w:t>
        <w:tab/>
        <w:t>Output parameters</w:t>
      </w:r>
    </w:p>
    <w:tbl>
      <w:tblPr>
        <w:tblW w:w="9114" w:type="dxa"/>
        <w:jc w:val="center"/>
        <w:tblInd w:w="0" w:type="dxa"/>
        <w:tblLayout w:type="fixed"/>
        <w:tblCellMar>
          <w:top w:w="0" w:type="dxa"/>
          <w:left w:w="28" w:type="dxa"/>
          <w:bottom w:w="0" w:type="dxa"/>
          <w:right w:w="28" w:type="dxa"/>
        </w:tblCellMar>
      </w:tblPr>
      <w:tblGrid>
        <w:gridCol w:w="1477"/>
        <w:gridCol w:w="787"/>
        <w:gridCol w:w="1886"/>
        <w:gridCol w:w="4964"/>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8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96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188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8"/>
                <w:szCs w:val="18"/>
              </w:rPr>
            </w:pPr>
            <w:r>
              <w:rPr>
                <w:rFonts w:cs="Courier New" w:ascii="Courier New" w:hAnsi="Courier New"/>
                <w:sz w:val="18"/>
                <w:szCs w:val="18"/>
              </w:rPr>
              <w:t>swM.result</w:t>
            </w:r>
          </w:p>
        </w:tc>
        <w:tc>
          <w:tcPr>
            <w:tcW w:w="496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success</w:t>
            </w:r>
            <w:r>
              <w:rPr>
                <w:color w:val="000000"/>
                <w:szCs w:val="18"/>
                <w:lang w:val="en-US"/>
              </w:rPr>
              <w:t xml:space="preserve"> or </w:t>
            </w:r>
          </w:p>
          <w:p>
            <w:pPr>
              <w:pStyle w:val="TAL"/>
              <w:rPr/>
            </w:pPr>
            <w:r>
              <w:rPr>
                <w:rFonts w:cs="Courier New" w:ascii="Courier New" w:hAnsi="Courier New"/>
                <w:szCs w:val="18"/>
              </w:rPr>
              <w:t>operationIsAlreadyCompleted</w:t>
            </w:r>
            <w:r>
              <w:rPr>
                <w:color w:val="000000"/>
                <w:szCs w:val="18"/>
                <w:lang w:val="en-US"/>
              </w:rPr>
              <w:t xml:space="preserve"> or </w:t>
            </w:r>
            <w:r>
              <w:rPr>
                <w:rFonts w:cs="Courier New" w:ascii="Courier New" w:hAnsi="Courier New"/>
                <w:szCs w:val="18"/>
              </w:rPr>
              <w:t xml:space="preserve">noSuchProcess </w:t>
            </w:r>
            <w:r>
              <w:rPr>
                <w:color w:val="000000"/>
                <w:szCs w:val="18"/>
                <w:lang w:val="en-US"/>
              </w:rPr>
              <w:t xml:space="preserve">or </w:t>
            </w:r>
          </w:p>
          <w:p>
            <w:pPr>
              <w:pStyle w:val="TAL"/>
              <w:rPr>
                <w:color w:val="000000"/>
                <w:szCs w:val="18"/>
                <w:lang w:val="en-US"/>
              </w:rPr>
            </w:pPr>
            <w:r>
              <w:rPr>
                <w:rFonts w:cs="Courier New" w:ascii="Courier New" w:hAnsi="Courier New"/>
                <w:szCs w:val="18"/>
              </w:rPr>
              <w:t>failure</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reason</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O</w:t>
            </w:r>
          </w:p>
        </w:tc>
        <w:tc>
          <w:tcPr>
            <w:tcW w:w="188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String</w:t>
            </w:r>
          </w:p>
        </w:tc>
        <w:tc>
          <w:tcPr>
            <w:tcW w:w="49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color w:val="000000"/>
                <w:szCs w:val="18"/>
                <w:lang w:val="en-US"/>
              </w:rPr>
              <w:t>To capture detailed error conditions. The field is empty when there is no error.</w:t>
            </w:r>
          </w:p>
        </w:tc>
      </w:tr>
    </w:tbl>
    <w:p>
      <w:pPr>
        <w:pStyle w:val="Normal"/>
        <w:rPr/>
      </w:pPr>
      <w:r>
        <w:rPr/>
      </w:r>
    </w:p>
    <w:p>
      <w:pPr>
        <w:pStyle w:val="Heading4"/>
        <w:ind w:left="1418" w:hanging="1418"/>
        <w:rPr/>
      </w:pPr>
      <w:bookmarkStart w:id="202" w:name="__RefHeading___Toc335750125"/>
      <w:bookmarkEnd w:id="202"/>
      <w:r>
        <w:rPr/>
        <w:t>5.12.1.4 Pre condition</w:t>
      </w:r>
    </w:p>
    <w:tbl>
      <w:tblPr>
        <w:tblW w:w="9854" w:type="dxa"/>
        <w:jc w:val="left"/>
        <w:tblInd w:w="-113" w:type="dxa"/>
        <w:tblLayout w:type="fixed"/>
        <w:tblCellMar>
          <w:top w:w="0" w:type="dxa"/>
          <w:left w:w="108" w:type="dxa"/>
          <w:bottom w:w="0" w:type="dxa"/>
          <w:right w:w="108" w:type="dxa"/>
        </w:tblCellMar>
      </w:tblPr>
      <w:tblGrid>
        <w:gridCol w:w="2518"/>
        <w:gridCol w:w="7336"/>
      </w:tblGrid>
      <w:tr>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733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operationStoppable</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The specified operation is ongoing and can be terminated</w:t>
            </w:r>
          </w:p>
        </w:tc>
      </w:tr>
    </w:tbl>
    <w:p>
      <w:pPr>
        <w:pStyle w:val="Normal"/>
        <w:rPr/>
      </w:pPr>
      <w:r>
        <w:rPr/>
      </w:r>
    </w:p>
    <w:p>
      <w:pPr>
        <w:pStyle w:val="Heading4"/>
        <w:ind w:left="1418" w:hanging="1418"/>
        <w:rPr/>
      </w:pPr>
      <w:bookmarkStart w:id="203" w:name="__RefHeading___Toc335750126"/>
      <w:bookmarkEnd w:id="203"/>
      <w:r>
        <w:rPr/>
        <w:t>5.12.1.5 Post-condition</w:t>
      </w:r>
    </w:p>
    <w:p>
      <w:pPr>
        <w:pStyle w:val="Normal"/>
        <w:rPr/>
      </w:pPr>
      <w:r>
        <w:rPr>
          <w:rFonts w:cs="Courier New" w:ascii="Courier New" w:hAnsi="Courier New"/>
        </w:rPr>
        <w:t>downloadedSWIsDeleted</w:t>
      </w:r>
      <w:r>
        <w:rPr/>
        <w:t xml:space="preserve"> or </w:t>
      </w:r>
      <w:r>
        <w:rPr>
          <w:rFonts w:cs="Courier New" w:ascii="Courier New" w:hAnsi="Courier New"/>
        </w:rPr>
        <w:t>swCanBeActivatedLater</w:t>
      </w:r>
      <w:r>
        <w:rPr/>
        <w:t xml:space="preserve"> or </w:t>
      </w:r>
      <w:r>
        <w:rPr>
          <w:rFonts w:cs="Courier New" w:ascii="Courier New" w:hAnsi="Courier New"/>
        </w:rPr>
        <w:t>swUninstalled</w:t>
      </w:r>
    </w:p>
    <w:tbl>
      <w:tblPr>
        <w:tblW w:w="9854" w:type="dxa"/>
        <w:jc w:val="center"/>
        <w:tblInd w:w="0" w:type="dxa"/>
        <w:tblLayout w:type="fixed"/>
        <w:tblCellMar>
          <w:top w:w="0" w:type="dxa"/>
          <w:left w:w="28" w:type="dxa"/>
          <w:bottom w:w="0" w:type="dxa"/>
          <w:right w:w="108" w:type="dxa"/>
        </w:tblCellMar>
      </w:tblPr>
      <w:tblGrid>
        <w:gridCol w:w="2517"/>
        <w:gridCol w:w="7337"/>
      </w:tblGrid>
      <w:tr>
        <w:trPr/>
        <w:tc>
          <w:tcPr>
            <w:tcW w:w="25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3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downloadedSWIsDeleted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This post-condition applies if the operation to be cancelled has </w:t>
            </w:r>
            <w:r>
              <w:rPr>
                <w:rFonts w:cs="Courier New" w:ascii="Courier New" w:hAnsi="Courier New"/>
                <w:sz w:val="20"/>
              </w:rPr>
              <w:t>naswmOperationType</w:t>
            </w:r>
            <w:r>
              <w:rPr/>
              <w:t xml:space="preserve"> </w:t>
            </w:r>
            <w:r>
              <w:rPr>
                <w:rFonts w:cs="Courier New" w:ascii="Courier New" w:hAnsi="Courier New"/>
                <w:sz w:val="20"/>
              </w:rPr>
              <w:t>downloadNESw</w:t>
            </w:r>
            <w:r>
              <w:rPr/>
              <w:t>: If software has been downloaded before the download operation was cancelled, then it is deleted.</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swCanBeActivatedLater</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This post-condition applies if the operation to be cancelled has </w:t>
            </w:r>
            <w:r>
              <w:rPr>
                <w:rFonts w:cs="Courier New" w:ascii="Courier New" w:hAnsi="Courier New"/>
                <w:sz w:val="20"/>
              </w:rPr>
              <w:t>naswmOperationType</w:t>
            </w:r>
            <w:r>
              <w:rPr/>
              <w:t xml:space="preserve"> </w:t>
            </w:r>
            <w:r>
              <w:rPr>
                <w:rFonts w:cs="Courier New" w:ascii="Courier New" w:hAnsi="Courier New"/>
                <w:sz w:val="20"/>
              </w:rPr>
              <w:t>activateNESw</w:t>
            </w:r>
            <w:r>
              <w:rPr/>
              <w:t>: The software which was not activated can been activated at another later time.</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swUninstalled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This post-condition applies if the operation to be cancelled has </w:t>
            </w:r>
            <w:r>
              <w:rPr>
                <w:rFonts w:cs="Courier New" w:ascii="Courier New" w:hAnsi="Courier New"/>
                <w:sz w:val="20"/>
              </w:rPr>
              <w:t>naswmOperationType</w:t>
            </w:r>
            <w:r>
              <w:rPr/>
              <w:t xml:space="preserve"> </w:t>
            </w:r>
            <w:r>
              <w:rPr>
                <w:rFonts w:cs="Courier New" w:ascii="Courier New" w:hAnsi="Courier New"/>
                <w:sz w:val="20"/>
              </w:rPr>
              <w:t>installNESw</w:t>
            </w:r>
            <w:r>
              <w:rPr/>
              <w:t>: The software which was not completely installed is completely uninstalled.</w:t>
            </w:r>
          </w:p>
        </w:tc>
      </w:tr>
    </w:tbl>
    <w:p>
      <w:pPr>
        <w:pStyle w:val="Normal"/>
        <w:rPr/>
      </w:pPr>
      <w:r>
        <w:rPr/>
      </w:r>
    </w:p>
    <w:p>
      <w:pPr>
        <w:pStyle w:val="Heading4"/>
        <w:ind w:left="1418" w:hanging="1418"/>
        <w:rPr/>
      </w:pPr>
      <w:bookmarkStart w:id="204" w:name="__RefHeading___Toc335750127"/>
      <w:bookmarkEnd w:id="204"/>
      <w:r>
        <w:rPr/>
        <w:t>5.12.1.6 Exceptions</w:t>
      </w:r>
    </w:p>
    <w:tbl>
      <w:tblPr>
        <w:tblW w:w="5000" w:type="pct"/>
        <w:jc w:val="center"/>
        <w:tblInd w:w="0" w:type="dxa"/>
        <w:tblLayout w:type="fixed"/>
        <w:tblCellMar>
          <w:top w:w="0" w:type="dxa"/>
          <w:left w:w="28" w:type="dxa"/>
          <w:bottom w:w="0" w:type="dxa"/>
          <w:right w:w="28" w:type="dxa"/>
        </w:tblCellMar>
      </w:tblPr>
      <w:tblGrid>
        <w:gridCol w:w="2622"/>
        <w:gridCol w:w="7018"/>
      </w:tblGrid>
      <w:tr>
        <w:trPr>
          <w:tblHeader w:val="true"/>
          <w:cantSplit w:val="true"/>
        </w:trPr>
        <w:tc>
          <w:tcPr>
            <w:tcW w:w="26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70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operationFailed</w:t>
            </w:r>
          </w:p>
        </w:tc>
        <w:tc>
          <w:tcPr>
            <w:tcW w:w="7018" w:type="dxa"/>
            <w:tcBorders>
              <w:top w:val="single" w:sz="4" w:space="0" w:color="000000"/>
              <w:left w:val="single" w:sz="4" w:space="0" w:color="000000"/>
              <w:bottom w:val="single" w:sz="4" w:space="0" w:color="000000"/>
              <w:right w:val="single" w:sz="4" w:space="0" w:color="000000"/>
            </w:tcBorders>
          </w:tcPr>
          <w:p>
            <w:pPr>
              <w:pStyle w:val="TAL"/>
              <w:rPr/>
            </w:pPr>
            <w:r>
              <w:rPr/>
              <w:t>Condition: Pre-condition is false or post-condition is false.</w:t>
            </w:r>
          </w:p>
          <w:p>
            <w:pPr>
              <w:pStyle w:val="TAL"/>
              <w:rPr/>
            </w:pPr>
            <w:r>
              <w:rPr/>
              <w:t xml:space="preserve">Returned Information: The output parameter status. </w:t>
            </w:r>
          </w:p>
          <w:p>
            <w:pPr>
              <w:pStyle w:val="TAL"/>
              <w:rPr/>
            </w:pPr>
            <w:r>
              <w:rPr/>
              <w:t>Exit state: Entry state.</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resourceLimitation</w:t>
            </w:r>
          </w:p>
        </w:tc>
        <w:tc>
          <w:tcPr>
            <w:tcW w:w="7018" w:type="dxa"/>
            <w:tcBorders>
              <w:top w:val="single" w:sz="4" w:space="0" w:color="000000"/>
              <w:left w:val="single" w:sz="4" w:space="0" w:color="000000"/>
              <w:bottom w:val="single" w:sz="4" w:space="0" w:color="000000"/>
              <w:right w:val="single" w:sz="4" w:space="0" w:color="000000"/>
            </w:tcBorders>
          </w:tcPr>
          <w:p>
            <w:pPr>
              <w:pStyle w:val="TAL"/>
              <w:rPr>
                <w:bCs/>
              </w:rPr>
            </w:pPr>
            <w:r>
              <w:rPr>
                <w:bCs/>
              </w:rPr>
              <w:t>Condition: Operation not performed due to resource limitation.</w:t>
            </w:r>
          </w:p>
          <w:p>
            <w:pPr>
              <w:pStyle w:val="TAL"/>
              <w:rPr>
                <w:bCs/>
              </w:rPr>
            </w:pPr>
            <w:r>
              <w:rPr>
                <w:bCs/>
              </w:rPr>
              <w:t xml:space="preserve">Returned Information: The output parameter status. </w:t>
            </w:r>
          </w:p>
          <w:p>
            <w:pPr>
              <w:pStyle w:val="TAL"/>
              <w:rPr>
                <w:b/>
                <w:b/>
              </w:rPr>
            </w:pPr>
            <w:r>
              <w:rPr>
                <w:bCs/>
              </w:rPr>
              <w:t>Exit state: Entry state.</w:t>
            </w:r>
          </w:p>
        </w:tc>
      </w:tr>
    </w:tbl>
    <w:p>
      <w:pPr>
        <w:pStyle w:val="Normal"/>
        <w:rPr/>
      </w:pPr>
      <w:r>
        <w:rPr/>
      </w:r>
    </w:p>
    <w:p>
      <w:pPr>
        <w:pStyle w:val="Heading8"/>
        <w:ind w:left="0" w:hanging="0"/>
        <w:rPr/>
      </w:pPr>
      <w:r>
        <w:rPr/>
      </w:r>
      <w:r>
        <w:br w:type="page"/>
      </w:r>
    </w:p>
    <w:p>
      <w:pPr>
        <w:pStyle w:val="Heading8"/>
        <w:ind w:left="0" w:hanging="0"/>
        <w:rPr/>
      </w:pPr>
      <w:bookmarkStart w:id="205" w:name="__RefHeading___Toc335750128"/>
      <w:bookmarkEnd w:id="205"/>
      <w:r>
        <w:rPr/>
        <w:t>Annex A (informative):</w:t>
      </w:r>
      <w:bookmarkStart w:id="206" w:name="historyclause"/>
      <w:bookmarkEnd w:id="206"/>
      <w:r>
        <w:rPr/>
        <w:br/>
        <w:t>Change history</w:t>
      </w:r>
    </w:p>
    <w:tbl>
      <w:tblPr>
        <w:tblW w:w="9313" w:type="dxa"/>
        <w:jc w:val="left"/>
        <w:tblInd w:w="-7" w:type="dxa"/>
        <w:tblLayout w:type="fixed"/>
        <w:tblCellMar>
          <w:top w:w="0" w:type="dxa"/>
          <w:left w:w="40" w:type="dxa"/>
          <w:bottom w:w="0" w:type="dxa"/>
          <w:right w:w="40" w:type="dxa"/>
        </w:tblCellMar>
      </w:tblPr>
      <w:tblGrid>
        <w:gridCol w:w="757"/>
        <w:gridCol w:w="800"/>
        <w:gridCol w:w="901"/>
        <w:gridCol w:w="426"/>
        <w:gridCol w:w="428"/>
        <w:gridCol w:w="4867"/>
        <w:gridCol w:w="567"/>
        <w:gridCol w:w="567"/>
      </w:tblGrid>
      <w:tr>
        <w:trPr>
          <w:tblHeader w:val="true"/>
          <w:cantSplit w:val="true"/>
        </w:trPr>
        <w:tc>
          <w:tcPr>
            <w:tcW w:w="931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7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SP-080717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Submitted to SA#42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SP-090408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AU"/>
              </w:rPr>
              <w:t>Correction of naming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SP-090408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Add missing start step parameter for resume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SP-090290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add a Non-Automated Software Management operation, downloadNESw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SP-090290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add a Non-Automated Software Management operation, activateNESw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SP-090290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add a Non-Automated Software Management operation, installNESw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SP-090290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AU"/>
              </w:rPr>
              <w:t>Editorial cleanup and correction of various qualifiers for TS 32.532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SP-090290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update SWM Class diagram to include Non-Automated Software Management interfaces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AU"/>
              </w:rPr>
              <w:t>Adding missing Editor’s Notes on Automatic software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Remove duplication of SWM functionalities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rephrase the definitions of installNESw and activateNESw operations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Addition of a new NASWM notification notifyInstallNESwStatusChanged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Addition of a new NASWM notification notifyActivateNESwStatusChanged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Adding error reason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Addition of a new NASWM notification notifyDownloadNESwStatusChanged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update Software Management Class Diagram to include NASWM notifications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AU"/>
              </w:rPr>
              <w:t>9.1.0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SP-090719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move editor notes related to NASWM operations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SP-090719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Extend requirements traceability table for IOC swmProfile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SP-090719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To update SwManagement IRP Class Diagram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Formatting changes (removal of bold for notAllowedBecauseOfOngoingSwmActivity</w:t>
            </w:r>
            <w:r>
              <w:rPr>
                <w:rFonts w:cs="Courier New" w:ascii="Courier New" w:hAnsi="Courier New"/>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9.2.1</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Remove editor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020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Add clarification to parameter swVersionToBeInstalledOfferList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021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Correct the input parameters of notifyActivateNESwStatusChanged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Rapporteur’s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SP-100489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023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AU"/>
              </w:rPr>
              <w:t>Modify the Class diagram representing interfaces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SP-100833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024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Modify the input parameters of notifyActivateNESwStatusChanged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SP-100833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NE health check step in automatic software management - Align with NGMN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SP-100831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030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requirements traceability and presence qualifier of notifyNewSwAvailability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SP-100833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Correcting the traced requirement of NotifyNewSwAvailability - Align with 32.531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SP-120558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035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on TS-family members in introduction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75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SP-57</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SP-120645</w:t>
            </w:r>
          </w:p>
        </w:tc>
        <w:tc>
          <w:tcPr>
            <w:tcW w:w="426"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037</w:t>
            </w:r>
          </w:p>
        </w:tc>
        <w:tc>
          <w:tcPr>
            <w:tcW w:w="428"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progress reporting and cancellation of Non-Automated Software Management operations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11.0.0</w:t>
            </w:r>
          </w:p>
        </w:tc>
      </w:tr>
      <w:tr>
        <w:trPr/>
        <w:tc>
          <w:tcPr>
            <w:tcW w:w="7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7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7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r>
        <w:trPr/>
        <w:tc>
          <w:tcPr>
            <w:tcW w:w="7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75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16.0.0</w:t>
            </w:r>
          </w:p>
        </w:tc>
      </w:tr>
    </w:tbl>
    <w:p>
      <w:pPr>
        <w:pStyle w:val="Normal"/>
        <w:widowControl/>
        <w:bidi w:val="0"/>
        <w:spacing w:before="0" w:after="180"/>
        <w:rPr/>
      </w:pPr>
      <w:r>
        <w:rPr/>
        <w:b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Geneva">
    <w:charset w:val="00"/>
    <w:family w:val="swiss"/>
    <w:pitch w:val="variable"/>
  </w:font>
  <w:font w:name="Tahoma">
    <w:charset w:val="00"/>
    <w:family w:val="swiss"/>
    <w:pitch w:val="variable"/>
  </w:font>
  <w:font w:name="Liberation Sans">
    <w:altName w:val="Arial"/>
    <w:charset w:val="01"/>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182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6">
              <wp:simplePos x="0" y="0"/>
              <wp:positionH relativeFrom="margin">
                <wp:align>right</wp:align>
              </wp:positionH>
              <wp:positionV relativeFrom="paragraph">
                <wp:posOffset>635</wp:posOffset>
              </wp:positionV>
              <wp:extent cx="1818640" cy="131445"/>
              <wp:effectExtent l="0" t="0" r="0" b="0"/>
              <wp:wrapSquare wrapText="largest"/>
              <wp:docPr id="20"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613.6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21"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7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left</wp:align>
              </wp:positionH>
              <wp:positionV relativeFrom="paragraph">
                <wp:posOffset>635</wp:posOffset>
              </wp:positionV>
              <wp:extent cx="591820" cy="131445"/>
              <wp:effectExtent l="0" t="0" r="0" b="0"/>
              <wp:wrapSquare wrapText="largest"/>
              <wp:docPr id="22" name="Frame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6">
              <wp:simplePos x="0" y="0"/>
              <wp:positionH relativeFrom="margin">
                <wp:align>right</wp:align>
              </wp:positionH>
              <wp:positionV relativeFrom="paragraph">
                <wp:posOffset>635</wp:posOffset>
              </wp:positionV>
              <wp:extent cx="1818640" cy="131445"/>
              <wp:effectExtent l="0" t="0" r="0" b="0"/>
              <wp:wrapSquare wrapText="largest"/>
              <wp:docPr id="26" name="Frame1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center</wp:align>
              </wp:positionH>
              <wp:positionV relativeFrom="paragraph">
                <wp:posOffset>635</wp:posOffset>
              </wp:positionV>
              <wp:extent cx="127635" cy="131445"/>
              <wp:effectExtent l="0" t="0" r="0" b="0"/>
              <wp:wrapSquare wrapText="largest"/>
              <wp:docPr id="27" name="Frame1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left</wp:align>
              </wp:positionH>
              <wp:positionV relativeFrom="paragraph">
                <wp:posOffset>635</wp:posOffset>
              </wp:positionV>
              <wp:extent cx="591820" cy="131445"/>
              <wp:effectExtent l="0" t="0" r="0" b="0"/>
              <wp:wrapSquare wrapText="largest"/>
              <wp:docPr id="28" name="Frame1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620"/>
        </w:tabs>
        <w:ind w:left="1620" w:hanging="360"/>
      </w:pPr>
      <w:rPr>
        <w:rFonts w:ascii="Verdana" w:hAnsi="Verdana" w:cs="Verdana" w:hint="default"/>
        <w:color w:val="000000"/>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decimal"/>
      <w:lvlText w:val="%1."/>
      <w:lvlJc w:val="left"/>
      <w:pPr>
        <w:tabs>
          <w:tab w:val="num" w:pos="284"/>
        </w:tabs>
        <w:ind w:left="1980" w:hanging="360"/>
      </w:pPr>
    </w:lvl>
  </w:abstractNum>
  <w:abstractNum w:abstractNumId="6">
    <w:lvl w:ilvl="0">
      <w:start w:val="1"/>
      <w:numFmt w:val="bullet"/>
      <w:lvlText w:val=""/>
      <w:lvlJc w:val="left"/>
      <w:pPr>
        <w:tabs>
          <w:tab w:val="num" w:pos="360"/>
        </w:tabs>
        <w:ind w:left="360" w:hanging="360"/>
      </w:pPr>
      <w:rPr>
        <w:rFonts w:ascii="Symbol" w:hAnsi="Symbol" w:cs="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start w:val="4"/>
      <w:numFmt w:val="decimal"/>
      <w:lvlText w:val="%1"/>
      <w:lvlJc w:val="left"/>
      <w:pPr>
        <w:tabs>
          <w:tab w:val="num" w:pos="1425"/>
        </w:tabs>
        <w:ind w:left="1425" w:hanging="1425"/>
      </w:pPr>
      <w:rPr/>
    </w:lvl>
    <w:lvl w:ilvl="1">
      <w:start w:val="3"/>
      <w:numFmt w:val="decimal"/>
      <w:lvlText w:val="%1.%2"/>
      <w:lvlJc w:val="left"/>
      <w:pPr>
        <w:tabs>
          <w:tab w:val="num" w:pos="1425"/>
        </w:tabs>
        <w:ind w:left="1425" w:hanging="1425"/>
      </w:pPr>
      <w:rPr/>
    </w:lvl>
    <w:lvl w:ilvl="2">
      <w:start w:val="3"/>
      <w:numFmt w:val="decimal"/>
      <w:lvlText w:val="%1.%2.%3"/>
      <w:lvlJc w:val="left"/>
      <w:pPr>
        <w:tabs>
          <w:tab w:val="num" w:pos="1425"/>
        </w:tabs>
        <w:ind w:left="1425" w:hanging="1425"/>
      </w:pPr>
      <w:rPr/>
    </w:lvl>
    <w:lvl w:ilvl="3">
      <w:start w:val="3"/>
      <w:numFmt w:val="decimal"/>
      <w:lvlText w:val="%1.%2.%3.%4"/>
      <w:lvlJc w:val="left"/>
      <w:pPr>
        <w:tabs>
          <w:tab w:val="num" w:pos="1425"/>
        </w:tabs>
        <w:ind w:left="1425" w:hanging="1425"/>
      </w:pPr>
      <w:rPr/>
    </w:lvl>
    <w:lvl w:ilvl="4">
      <w:start w:val="1"/>
      <w:numFmt w:val="decimal"/>
      <w:lvlText w:val="%1.%2.%3.%4.%5"/>
      <w:lvlJc w:val="left"/>
      <w:pPr>
        <w:tabs>
          <w:tab w:val="num" w:pos="1425"/>
        </w:tabs>
        <w:ind w:left="1425" w:hanging="1425"/>
      </w:pPr>
      <w:rPr/>
    </w:lvl>
    <w:lvl w:ilvl="5">
      <w:start w:val="1"/>
      <w:numFmt w:val="decimal"/>
      <w:lvlText w:val="%1.%2.%3.%4.%5.%6"/>
      <w:lvlJc w:val="left"/>
      <w:pPr>
        <w:tabs>
          <w:tab w:val="num" w:pos="1425"/>
        </w:tabs>
        <w:ind w:left="1425" w:hanging="1425"/>
      </w:pPr>
      <w:rPr/>
    </w:lvl>
    <w:lvl w:ilvl="6">
      <w:start w:val="1"/>
      <w:numFmt w:val="decimal"/>
      <w:lvlText w:val="%1.%2.%3.%4.%5.%6.%7"/>
      <w:lvlJc w:val="left"/>
      <w:pPr>
        <w:tabs>
          <w:tab w:val="num" w:pos="1425"/>
        </w:tabs>
        <w:ind w:left="1425" w:hanging="1425"/>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9">
    <w:lvl w:ilvl="0">
      <w:start w:val="4"/>
      <w:numFmt w:val="decimal"/>
      <w:lvlText w:val="%1"/>
      <w:lvlJc w:val="left"/>
      <w:pPr>
        <w:tabs>
          <w:tab w:val="num" w:pos="1425"/>
        </w:tabs>
        <w:ind w:left="1425" w:hanging="1425"/>
      </w:pPr>
      <w:rPr/>
    </w:lvl>
    <w:lvl w:ilvl="1">
      <w:start w:val="3"/>
      <w:numFmt w:val="decimal"/>
      <w:lvlText w:val="%1.%2"/>
      <w:lvlJc w:val="left"/>
      <w:pPr>
        <w:tabs>
          <w:tab w:val="num" w:pos="1425"/>
        </w:tabs>
        <w:ind w:left="1425" w:hanging="1425"/>
      </w:pPr>
      <w:rPr/>
    </w:lvl>
    <w:lvl w:ilvl="2">
      <w:start w:val="2"/>
      <w:numFmt w:val="decimal"/>
      <w:lvlText w:val="%1.%2.%3"/>
      <w:lvlJc w:val="left"/>
      <w:pPr>
        <w:tabs>
          <w:tab w:val="num" w:pos="1425"/>
        </w:tabs>
        <w:ind w:left="1425" w:hanging="1425"/>
      </w:pPr>
      <w:rPr/>
    </w:lvl>
    <w:lvl w:ilvl="3">
      <w:start w:val="3"/>
      <w:numFmt w:val="decimal"/>
      <w:lvlText w:val="%1.%2.%3.%4"/>
      <w:lvlJc w:val="left"/>
      <w:pPr>
        <w:tabs>
          <w:tab w:val="num" w:pos="1425"/>
        </w:tabs>
        <w:ind w:left="1425" w:hanging="1425"/>
      </w:pPr>
      <w:rPr/>
    </w:lvl>
    <w:lvl w:ilvl="4">
      <w:start w:val="1"/>
      <w:numFmt w:val="decimal"/>
      <w:lvlText w:val="%1.%2.%3.%4.%5"/>
      <w:lvlJc w:val="left"/>
      <w:pPr>
        <w:tabs>
          <w:tab w:val="num" w:pos="1425"/>
        </w:tabs>
        <w:ind w:left="1425" w:hanging="1425"/>
      </w:pPr>
      <w:rPr/>
    </w:lvl>
    <w:lvl w:ilvl="5">
      <w:start w:val="1"/>
      <w:numFmt w:val="decimal"/>
      <w:lvlText w:val="%1.%2.%3.%4.%5.%6"/>
      <w:lvlJc w:val="left"/>
      <w:pPr>
        <w:tabs>
          <w:tab w:val="num" w:pos="1425"/>
        </w:tabs>
        <w:ind w:left="1425" w:hanging="1425"/>
      </w:pPr>
      <w:rPr/>
    </w:lvl>
    <w:lvl w:ilvl="6">
      <w:start w:val="1"/>
      <w:numFmt w:val="decimal"/>
      <w:lvlText w:val="%1.%2.%3.%4.%5.%6.%7"/>
      <w:lvlJc w:val="left"/>
      <w:pPr>
        <w:tabs>
          <w:tab w:val="num" w:pos="1425"/>
        </w:tabs>
        <w:ind w:left="1425" w:hanging="1425"/>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0">
    <w:lvl w:ilvl="0">
      <w:start w:val="1"/>
      <w:numFmt w:val="decimal"/>
      <w:lvlText w:val="%1."/>
      <w:lvlJc w:val="left"/>
      <w:pPr>
        <w:tabs>
          <w:tab w:val="num" w:pos="1980"/>
        </w:tabs>
        <w:ind w:left="198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Verdana" w:hAnsi="Verdana" w:cs="Verdana"/>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Arial"/>
    </w:rPr>
  </w:style>
  <w:style w:type="character" w:styleId="WW8Num6z2">
    <w:name w:val="WW8Num6z2"/>
    <w:qFormat/>
    <w:rPr>
      <w:rFonts w:ascii="Wingdings" w:hAnsi="Wingdings" w:cs="Wingdings"/>
    </w:rPr>
  </w:style>
  <w:style w:type="character" w:styleId="WW8Num7z0">
    <w:name w:val="WW8Num7z0"/>
    <w:qFormat/>
    <w:rPr>
      <w:rFonts w:ascii="Arial" w:hAnsi="Arial" w:eastAsia="Times New Roman" w:cs="Times New Roman"/>
    </w:rPr>
  </w:style>
  <w:style w:type="character" w:styleId="WW8Num8z0">
    <w:name w:val="WW8Num8z0"/>
    <w:qFormat/>
    <w:rPr>
      <w:rFonts w:ascii="Symbol" w:hAnsi="Symbol" w:cs="Symbol"/>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Arial"/>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Arial"/>
    </w:rPr>
  </w:style>
  <w:style w:type="character" w:styleId="WW8Num11z2">
    <w:name w:val="WW8Num11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Arial"/>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Arial"/>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Arial"/>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1">
    <w:name w:val="WW8Num20z1"/>
    <w:qFormat/>
    <w:rPr>
      <w:rFonts w:ascii="Arial" w:hAnsi="Arial" w:cs="Arial"/>
      <w:b w:val="false"/>
      <w:i w:val="false"/>
      <w:caps w:val="false"/>
      <w:smallCaps w:val="false"/>
      <w:strike w:val="false"/>
      <w:dstrike w:val="false"/>
      <w:outline w:val="false"/>
      <w:shadow w:val="false"/>
      <w:vanish w:val="false"/>
      <w:position w:val="0"/>
      <w:sz w:val="18"/>
      <w:sz w:val="18"/>
      <w:vertAlign w:val="baseline"/>
    </w:rPr>
  </w:style>
  <w:style w:type="character" w:styleId="WW8Num21z0">
    <w:name w:val="WW8Num21z0"/>
    <w:qFormat/>
    <w:rPr>
      <w:rFonts w:ascii="Symbol" w:hAnsi="Symbol" w:cs="Symbol"/>
    </w:rPr>
  </w:style>
  <w:style w:type="character" w:styleId="WW8Num21z1">
    <w:name w:val="WW8Num21z1"/>
    <w:qFormat/>
    <w:rPr>
      <w:rFonts w:ascii="Courier New" w:hAnsi="Courier New" w:cs="Arial"/>
    </w:rPr>
  </w:style>
  <w:style w:type="character" w:styleId="WW8Num21z2">
    <w:name w:val="WW8Num21z2"/>
    <w:qFormat/>
    <w:rPr>
      <w:rFonts w:ascii="Wingdings" w:hAnsi="Wingdings" w:cs="Wingdings"/>
    </w:rPr>
  </w:style>
  <w:style w:type="character" w:styleId="WW8Num22z0">
    <w:name w:val="WW8Num22z0"/>
    <w:qFormat/>
    <w:rPr>
      <w:rFonts w:ascii="ZapfDingbats" w:hAnsi="ZapfDingbats" w:cs="ZapfDingbats"/>
      <w:b/>
      <w:i w:val="false"/>
      <w:color w:val="70CEF5"/>
      <w:sz w:val="20"/>
      <w:szCs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0z0">
    <w:name w:val="WW8NumSt20z0"/>
    <w:qFormat/>
    <w:rPr>
      <w:rFonts w:ascii="Geneva" w:hAnsi="Geneva" w:cs="Genev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soins">
    <w:name w:val="msoins"/>
    <w:basedOn w:val="DefaultParagraphFont"/>
    <w:qFormat/>
    <w:rPr/>
  </w:style>
  <w:style w:type="character" w:styleId="TALChar">
    <w:name w:val="TAL Char"/>
    <w:qFormat/>
    <w:rPr>
      <w:rFonts w:ascii="Arial" w:hAnsi="Arial" w:cs="Arial"/>
      <w:sz w:val="18"/>
      <w:lang w:val="en-GB" w:bidi="ar-SA"/>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CharChar">
    <w:name w:val=" Char Char Char Char"/>
    <w:qFormat/>
    <w:pPr>
      <w:keepNext w:val="true"/>
      <w:widowControl/>
      <w:numPr>
        <w:ilvl w:val="0"/>
        <w:numId w:val="1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spacing w:before="0" w:after="0"/>
    </w:pPr>
    <w:rPr>
      <w:rFonts w:ascii="Tahoma" w:hAnsi="Tahoma" w:cs="Tahoma"/>
      <w:sz w:val="16"/>
      <w:szCs w:val="16"/>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NormalWeb">
    <w:name w:val="Normal (Web)"/>
    <w:basedOn w:val="Normal"/>
    <w:qFormat/>
    <w:pPr>
      <w:spacing w:before="100" w:after="100"/>
    </w:pPr>
    <w:rPr>
      <w:sz w:val="24"/>
      <w:szCs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2020-07-09T16:36:00Z</dcterms:created>
  <dc:creator>MCC Support</dc:creator>
  <dc:description/>
  <cp:keywords>Management OAM</cp:keywords>
  <dc:language>en-US</dc:language>
  <cp:lastModifiedBy>23.401_CR3602R2_(Rel-16)_5GS_Ph1, LTE_feMob-Core, </cp:lastModifiedBy>
  <dcterms:modified xsi:type="dcterms:W3CDTF">2020-07-09T16:36:00Z</dcterms:modified>
  <cp:revision>2</cp:revision>
  <dc:subject>Telecommunication management; Software management (SwM); Integration Reference Point (IRP); Information Service (IS) (Release 16)</dc:subject>
  <dc:title>3GPP TS 32.532</dc:title>
</cp:coreProperties>
</file>