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33.512 </w:t>
                            </w:r>
                            <w:r>
                              <w:rPr>
                                <w:lang w:val="en-GB" w:eastAsia="en-US"/>
                              </w:rPr>
                              <w:t xml:space="preserve">V16.6.0 </w:t>
                            </w:r>
                            <w:r>
                              <w:rPr>
                                <w:sz w:val="32"/>
                                <w:lang w:val="en-GB" w:eastAsia="en-US"/>
                              </w:rPr>
                              <w:t>(2021-12)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33.512 </w:t>
                      </w:r>
                      <w:r>
                        <w:rPr>
                          <w:lang w:val="en-GB" w:eastAsia="en-US"/>
                        </w:rPr>
                        <w:t xml:space="preserve">V16.6.0 </w:t>
                      </w:r>
                      <w:r>
                        <w:rPr>
                          <w:sz w:val="32"/>
                          <w:lang w:val="en-GB" w:eastAsia="en-US"/>
                        </w:rPr>
                        <w:t>(2021-12)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5G Security Assurance Specification (SCAS);</w:t>
                            </w:r>
                          </w:p>
                          <w:p>
                            <w:pPr>
                              <w:pStyle w:val="ZT"/>
                              <w:rPr/>
                            </w:pPr>
                            <w:r>
                              <w:rPr/>
                              <w:t xml:space="preserve">Access and Mobility management Function (AMF)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5G Security Assurance Specification (SCAS);</w:t>
                      </w:r>
                    </w:p>
                    <w:p>
                      <w:pPr>
                        <w:pStyle w:val="ZT"/>
                        <w:rPr/>
                      </w:pPr>
                      <w:r>
                        <w:rPr/>
                        <w:t xml:space="preserve">Access and Mobility management Function (AMF)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6500"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6500"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5123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6500"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6500"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512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 SCAS, AMF, 5G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 SCAS, AMF, 5G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834053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8340536">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8340537">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58340538">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58340539">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8340540">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8340541">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AMF-specific security requirements and related test cases</w:t>
            <w:tab/>
          </w:r>
          <w:hyperlink w:anchor="__RefHeading___Toc58340542">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8340543">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AMF-specific adaptations of security functional requirements and related test cases</w:t>
          </w:r>
          <w:r>
            <w:rPr>
              <w:lang w:val="en-US" w:eastAsia="en-US"/>
            </w:rPr>
            <w:t>.</w:t>
          </w:r>
          <w:r>
            <w:rPr/>
            <w:tab/>
          </w:r>
          <w:hyperlink w:anchor="__RefHeading___Toc58340544">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Introduction</w:t>
            <w:tab/>
          </w:r>
          <w:hyperlink w:anchor="__RefHeading___Toc58340545">
            <w:r>
              <w:rPr>
                <w:rStyle w:val="IndexLink"/>
              </w:rPr>
              <w:t>8</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Security functional requirements on the AMF deriving from 3GPP specifications and related test cases</w:t>
            <w:tab/>
          </w:r>
          <w:hyperlink w:anchor="__RefHeading___Toc58340546">
            <w:r>
              <w:rPr>
                <w:rStyle w:val="IndexLink"/>
              </w:rPr>
              <w:t>8</w:t>
            </w:r>
          </w:hyperlink>
        </w:p>
        <w:p>
          <w:pPr>
            <w:pStyle w:val="Contents4"/>
            <w:rPr>
              <w:rFonts w:ascii="Calibri" w:hAnsi="Calibri" w:cs="Calibri"/>
              <w:sz w:val="22"/>
              <w:szCs w:val="22"/>
              <w:lang w:val="en-US" w:eastAsia="en-US"/>
            </w:rPr>
          </w:pPr>
          <w:r>
            <w:rPr>
              <w:rFonts w:eastAsia="SimSun;宋体"/>
            </w:rPr>
            <w:t>4.2.2.0</w:t>
          </w:r>
          <w:r>
            <w:rPr>
              <w:rFonts w:cs="Calibri" w:ascii="Calibri" w:hAnsi="Calibri"/>
              <w:sz w:val="22"/>
              <w:szCs w:val="22"/>
              <w:lang w:val="en-US" w:eastAsia="en-US"/>
            </w:rPr>
            <w:tab/>
          </w:r>
          <w:r>
            <w:rPr>
              <w:rFonts w:eastAsia="SimSun;宋体"/>
            </w:rPr>
            <w:t>General</w:t>
          </w:r>
          <w:r>
            <w:rPr/>
            <w:tab/>
          </w:r>
          <w:hyperlink w:anchor="__RefHeading___Toc58340547">
            <w:r>
              <w:rPr>
                <w:rStyle w:val="IndexLink"/>
              </w:rPr>
              <w:t>8</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Authentication and key agreement procedure</w:t>
            <w:tab/>
          </w:r>
          <w:hyperlink w:anchor="__RefHeading___Toc58340548">
            <w:r>
              <w:rPr>
                <w:rStyle w:val="IndexLink"/>
              </w:rPr>
              <w:t>8</w:t>
            </w:r>
          </w:hyperlink>
        </w:p>
        <w:p>
          <w:pPr>
            <w:pStyle w:val="Contents5"/>
            <w:rPr>
              <w:rFonts w:ascii="Calibri" w:hAnsi="Calibri" w:cs="Calibri"/>
              <w:sz w:val="22"/>
              <w:szCs w:val="22"/>
              <w:lang w:val="en-US" w:eastAsia="en-US"/>
            </w:rPr>
          </w:pPr>
          <w:r>
            <w:rPr/>
            <w:t>4.2.2.1.1</w:t>
          </w:r>
          <w:r>
            <w:rPr>
              <w:rFonts w:cs="Calibri" w:ascii="Calibri" w:hAnsi="Calibri"/>
              <w:sz w:val="22"/>
              <w:szCs w:val="22"/>
              <w:lang w:val="en-US" w:eastAsia="en-US"/>
            </w:rPr>
            <w:tab/>
          </w:r>
          <w:r>
            <w:rPr/>
            <w:t>Synchronization failure handling</w:t>
            <w:tab/>
          </w:r>
          <w:hyperlink w:anchor="__RefHeading___Toc58340549">
            <w:r>
              <w:rPr>
                <w:rStyle w:val="IndexLink"/>
              </w:rPr>
              <w:t>8</w:t>
            </w:r>
          </w:hyperlink>
        </w:p>
        <w:p>
          <w:pPr>
            <w:pStyle w:val="Contents5"/>
            <w:rPr>
              <w:rFonts w:ascii="Calibri" w:hAnsi="Calibri" w:cs="Calibri"/>
              <w:sz w:val="22"/>
              <w:szCs w:val="22"/>
              <w:lang w:val="en-US" w:eastAsia="en-US"/>
            </w:rPr>
          </w:pPr>
          <w:r>
            <w:rPr/>
            <w:t>4.2.2.1.2</w:t>
          </w:r>
          <w:r>
            <w:rPr>
              <w:rFonts w:cs="Calibri" w:ascii="Calibri" w:hAnsi="Calibri"/>
              <w:sz w:val="22"/>
              <w:szCs w:val="22"/>
              <w:lang w:val="en-US" w:eastAsia="en-US"/>
            </w:rPr>
            <w:tab/>
          </w:r>
          <w:r>
            <w:rPr/>
            <w:t>RES* verification failure handling</w:t>
            <w:tab/>
          </w:r>
          <w:hyperlink w:anchor="__RefHeading___Toc58340550">
            <w:r>
              <w:rPr>
                <w:rStyle w:val="IndexLink"/>
              </w:rPr>
              <w:t>9</w:t>
            </w:r>
          </w:hyperlink>
        </w:p>
        <w:p>
          <w:pPr>
            <w:pStyle w:val="Contents4"/>
            <w:rPr>
              <w:rFonts w:ascii="Calibri" w:hAnsi="Calibri" w:cs="Calibri"/>
              <w:sz w:val="22"/>
              <w:szCs w:val="22"/>
              <w:lang w:val="en-US" w:eastAsia="en-US"/>
            </w:rPr>
          </w:pPr>
          <w:r>
            <w:rPr/>
            <w:t>4.2.2.2</w:t>
          </w:r>
          <w:r>
            <w:rPr>
              <w:rFonts w:cs="Calibri" w:ascii="Calibri" w:hAnsi="Calibri"/>
              <w:sz w:val="22"/>
              <w:szCs w:val="22"/>
              <w:lang w:val="en-US" w:eastAsia="en-US"/>
            </w:rPr>
            <w:tab/>
          </w:r>
          <w:r>
            <w:rPr/>
            <w:t>Void</w:t>
            <w:tab/>
          </w:r>
          <w:hyperlink w:anchor="__RefHeading___Toc58340551">
            <w:r>
              <w:rPr>
                <w:rStyle w:val="IndexLink"/>
              </w:rPr>
              <w:t>11</w:t>
            </w:r>
          </w:hyperlink>
        </w:p>
        <w:p>
          <w:pPr>
            <w:pStyle w:val="Contents4"/>
            <w:rPr>
              <w:rFonts w:ascii="Calibri" w:hAnsi="Calibri" w:cs="Calibri"/>
              <w:sz w:val="22"/>
              <w:szCs w:val="22"/>
              <w:lang w:val="en-US" w:eastAsia="en-US"/>
            </w:rPr>
          </w:pPr>
          <w:r>
            <w:rPr/>
            <w:t>4.2.2.3</w:t>
          </w:r>
          <w:r>
            <w:rPr>
              <w:rFonts w:cs="Calibri" w:ascii="Calibri" w:hAnsi="Calibri"/>
              <w:sz w:val="22"/>
              <w:szCs w:val="22"/>
              <w:lang w:val="en-US" w:eastAsia="en-US"/>
            </w:rPr>
            <w:tab/>
          </w:r>
          <w:r>
            <w:rPr/>
            <w:t>Security mode command procedure</w:t>
            <w:tab/>
          </w:r>
          <w:hyperlink w:anchor="__RefHeading___Toc58340552">
            <w:r>
              <w:rPr>
                <w:rStyle w:val="IndexLink"/>
              </w:rPr>
              <w:t>11</w:t>
            </w:r>
          </w:hyperlink>
        </w:p>
        <w:p>
          <w:pPr>
            <w:pStyle w:val="Contents5"/>
            <w:rPr>
              <w:rFonts w:ascii="Calibri" w:hAnsi="Calibri" w:cs="Calibri"/>
              <w:sz w:val="22"/>
              <w:szCs w:val="22"/>
              <w:lang w:val="en-US" w:eastAsia="en-US"/>
            </w:rPr>
          </w:pPr>
          <w:r>
            <w:rPr/>
            <w:t>4.2.2.3.1</w:t>
          </w:r>
          <w:r>
            <w:rPr>
              <w:rFonts w:cs="Calibri" w:ascii="Calibri" w:hAnsi="Calibri"/>
              <w:sz w:val="22"/>
              <w:szCs w:val="22"/>
              <w:lang w:val="en-US" w:eastAsia="en-US"/>
            </w:rPr>
            <w:tab/>
          </w:r>
          <w:r>
            <w:rPr/>
            <w:t>Replay protection of NAS signalling messages</w:t>
            <w:tab/>
          </w:r>
          <w:hyperlink w:anchor="__RefHeading___Toc58340553">
            <w:r>
              <w:rPr>
                <w:rStyle w:val="IndexLink"/>
              </w:rPr>
              <w:t>11</w:t>
            </w:r>
          </w:hyperlink>
        </w:p>
        <w:p>
          <w:pPr>
            <w:pStyle w:val="Contents5"/>
            <w:rPr>
              <w:rFonts w:ascii="Calibri" w:hAnsi="Calibri" w:cs="Calibri"/>
              <w:sz w:val="22"/>
              <w:szCs w:val="22"/>
              <w:lang w:val="en-US" w:eastAsia="en-US"/>
            </w:rPr>
          </w:pPr>
          <w:r>
            <w:rPr/>
            <w:t xml:space="preserve">4.2.2.3.2 </w:t>
          </w:r>
          <w:r>
            <w:rPr>
              <w:rFonts w:cs="Calibri" w:ascii="Calibri" w:hAnsi="Calibri"/>
              <w:sz w:val="22"/>
              <w:szCs w:val="22"/>
              <w:lang w:val="en-US" w:eastAsia="en-US"/>
            </w:rPr>
            <w:tab/>
          </w:r>
          <w:r>
            <w:rPr/>
            <w:t>NAS NULL integrity protection</w:t>
            <w:tab/>
          </w:r>
          <w:hyperlink w:anchor="__RefHeading___Toc58340554">
            <w:r>
              <w:rPr>
                <w:rStyle w:val="IndexLink"/>
              </w:rPr>
              <w:t>12</w:t>
            </w:r>
          </w:hyperlink>
        </w:p>
        <w:p>
          <w:pPr>
            <w:pStyle w:val="Contents5"/>
            <w:rPr>
              <w:rFonts w:ascii="Calibri" w:hAnsi="Calibri" w:cs="Calibri"/>
              <w:sz w:val="22"/>
              <w:szCs w:val="22"/>
              <w:lang w:val="en-US" w:eastAsia="en-US"/>
            </w:rPr>
          </w:pPr>
          <w:r>
            <w:rPr/>
            <w:t>4.2.2.3.3</w:t>
          </w:r>
          <w:r>
            <w:rPr>
              <w:rFonts w:cs="Calibri" w:ascii="Calibri" w:hAnsi="Calibri"/>
              <w:sz w:val="22"/>
              <w:szCs w:val="22"/>
              <w:lang w:val="en-US" w:eastAsia="en-US"/>
            </w:rPr>
            <w:tab/>
          </w:r>
          <w:r>
            <w:rPr/>
            <w:t>NAS integrity algorithm selection and use</w:t>
            <w:tab/>
          </w:r>
          <w:hyperlink w:anchor="__RefHeading___Toc58340555">
            <w:r>
              <w:rPr>
                <w:rStyle w:val="IndexLink"/>
              </w:rPr>
              <w:t>13</w:t>
            </w:r>
          </w:hyperlink>
        </w:p>
        <w:p>
          <w:pPr>
            <w:pStyle w:val="Contents4"/>
            <w:rPr>
              <w:rFonts w:ascii="Calibri" w:hAnsi="Calibri" w:cs="Calibri"/>
              <w:sz w:val="22"/>
              <w:szCs w:val="22"/>
              <w:lang w:val="en-US" w:eastAsia="en-US"/>
            </w:rPr>
          </w:pPr>
          <w:r>
            <w:rPr/>
            <w:t xml:space="preserve">4.2.2.4 </w:t>
          </w:r>
          <w:r>
            <w:rPr>
              <w:rFonts w:cs="Calibri" w:ascii="Calibri" w:hAnsi="Calibri"/>
              <w:sz w:val="22"/>
              <w:szCs w:val="22"/>
              <w:lang w:val="en-US" w:eastAsia="en-US"/>
            </w:rPr>
            <w:tab/>
          </w:r>
          <w:r>
            <w:rPr/>
            <w:t>Security in intra-RAT mobility</w:t>
            <w:tab/>
          </w:r>
          <w:hyperlink w:anchor="__RefHeading___Toc58340556">
            <w:r>
              <w:rPr>
                <w:rStyle w:val="IndexLink"/>
              </w:rPr>
              <w:t>14</w:t>
            </w:r>
          </w:hyperlink>
        </w:p>
        <w:p>
          <w:pPr>
            <w:pStyle w:val="Contents5"/>
            <w:rPr>
              <w:rFonts w:ascii="Calibri" w:hAnsi="Calibri" w:cs="Calibri"/>
              <w:sz w:val="22"/>
              <w:szCs w:val="22"/>
              <w:lang w:val="en-US" w:eastAsia="en-US"/>
            </w:rPr>
          </w:pPr>
          <w:r>
            <w:rPr/>
            <w:t>4.2.2.4.1</w:t>
          </w:r>
          <w:r>
            <w:rPr>
              <w:rFonts w:cs="Calibri" w:ascii="Calibri" w:hAnsi="Calibri"/>
              <w:sz w:val="22"/>
              <w:szCs w:val="22"/>
              <w:lang w:val="en-US" w:eastAsia="en-US"/>
            </w:rPr>
            <w:tab/>
          </w:r>
          <w:r>
            <w:rPr/>
            <w:t>Bidding down prevention in Xn-handover</w:t>
            <w:tab/>
          </w:r>
          <w:hyperlink w:anchor="__RefHeading___Toc58340557">
            <w:r>
              <w:rPr>
                <w:rStyle w:val="IndexLink"/>
              </w:rPr>
              <w:t>14</w:t>
            </w:r>
          </w:hyperlink>
        </w:p>
        <w:p>
          <w:pPr>
            <w:pStyle w:val="Contents5"/>
            <w:rPr>
              <w:rFonts w:ascii="Calibri" w:hAnsi="Calibri" w:cs="Calibri"/>
              <w:sz w:val="22"/>
              <w:szCs w:val="22"/>
              <w:lang w:val="en-US" w:eastAsia="en-US"/>
            </w:rPr>
          </w:pPr>
          <w:r>
            <w:rPr/>
            <w:t xml:space="preserve">4.2.2.4.2 </w:t>
          </w:r>
          <w:r>
            <w:rPr>
              <w:rFonts w:cs="Calibri" w:ascii="Calibri" w:hAnsi="Calibri"/>
              <w:sz w:val="22"/>
              <w:szCs w:val="22"/>
              <w:lang w:val="en-US" w:eastAsia="en-US"/>
            </w:rPr>
            <w:tab/>
          </w:r>
          <w:r>
            <w:rPr/>
            <w:t>NAS protection algorithm selection in AMF change</w:t>
            <w:tab/>
          </w:r>
          <w:hyperlink w:anchor="__RefHeading___Toc58340558">
            <w:r>
              <w:rPr>
                <w:rStyle w:val="IndexLink"/>
              </w:rPr>
              <w:t>14</w:t>
            </w:r>
          </w:hyperlink>
        </w:p>
        <w:p>
          <w:pPr>
            <w:pStyle w:val="Contents4"/>
            <w:rPr>
              <w:rFonts w:ascii="Calibri" w:hAnsi="Calibri" w:cs="Calibri"/>
              <w:sz w:val="22"/>
              <w:szCs w:val="22"/>
              <w:lang w:val="en-US" w:eastAsia="en-US"/>
            </w:rPr>
          </w:pPr>
          <w:r>
            <w:rPr/>
            <w:t xml:space="preserve">4.2.2.5 </w:t>
          </w:r>
          <w:r>
            <w:rPr>
              <w:rFonts w:cs="Calibri" w:ascii="Calibri" w:hAnsi="Calibri"/>
              <w:sz w:val="22"/>
              <w:szCs w:val="22"/>
              <w:lang w:val="en-US" w:eastAsia="en-US"/>
            </w:rPr>
            <w:tab/>
          </w:r>
          <w:r>
            <w:rPr/>
            <w:t>5G-GUTI allocation</w:t>
            <w:tab/>
          </w:r>
          <w:hyperlink w:anchor="__RefHeading___Toc58340559">
            <w:r>
              <w:rPr>
                <w:rStyle w:val="IndexLink"/>
              </w:rPr>
              <w:t>15</w:t>
            </w:r>
          </w:hyperlink>
        </w:p>
        <w:p>
          <w:pPr>
            <w:pStyle w:val="Contents5"/>
            <w:rPr>
              <w:rFonts w:ascii="Calibri" w:hAnsi="Calibri" w:cs="Calibri"/>
              <w:sz w:val="22"/>
              <w:szCs w:val="22"/>
              <w:lang w:val="en-US" w:eastAsia="en-US"/>
            </w:rPr>
          </w:pPr>
          <w:r>
            <w:rPr/>
            <w:t>4.2.2.5.1</w:t>
          </w:r>
          <w:r>
            <w:rPr>
              <w:rFonts w:cs="Calibri" w:ascii="Calibri" w:hAnsi="Calibri"/>
              <w:sz w:val="22"/>
              <w:szCs w:val="22"/>
              <w:lang w:val="en-US" w:eastAsia="en-US"/>
            </w:rPr>
            <w:tab/>
          </w:r>
          <w:r>
            <w:rPr/>
            <w:t>5G-GUTI allocation</w:t>
            <w:tab/>
          </w:r>
          <w:hyperlink w:anchor="__RefHeading___Toc58340560">
            <w:r>
              <w:rPr>
                <w:rStyle w:val="IndexLink"/>
              </w:rPr>
              <w:t>15</w:t>
            </w:r>
          </w:hyperlink>
        </w:p>
        <w:p>
          <w:pPr>
            <w:pStyle w:val="Contents4"/>
            <w:rPr>
              <w:rFonts w:ascii="Calibri" w:hAnsi="Calibri" w:cs="Calibri"/>
              <w:sz w:val="22"/>
              <w:szCs w:val="22"/>
              <w:lang w:val="en-US" w:eastAsia="en-US"/>
            </w:rPr>
          </w:pPr>
          <w:r>
            <w:rPr/>
            <w:t>4.2.2.6</w:t>
          </w:r>
          <w:r>
            <w:rPr>
              <w:rFonts w:cs="Calibri" w:ascii="Calibri" w:hAnsi="Calibri"/>
              <w:sz w:val="22"/>
              <w:szCs w:val="22"/>
              <w:lang w:val="en-US" w:eastAsia="en-US"/>
            </w:rPr>
            <w:tab/>
          </w:r>
          <w:r>
            <w:rPr/>
            <w:t>Security in registration procedure</w:t>
            <w:tab/>
          </w:r>
          <w:hyperlink w:anchor="__RefHeading___Toc58340561">
            <w:r>
              <w:rPr>
                <w:rStyle w:val="IndexLink"/>
              </w:rPr>
              <w:t>16</w:t>
            </w:r>
          </w:hyperlink>
        </w:p>
        <w:p>
          <w:pPr>
            <w:pStyle w:val="Contents5"/>
            <w:rPr>
              <w:rFonts w:ascii="Calibri" w:hAnsi="Calibri" w:cs="Calibri"/>
              <w:sz w:val="22"/>
              <w:szCs w:val="22"/>
              <w:lang w:val="en-US" w:eastAsia="en-US"/>
            </w:rPr>
          </w:pPr>
          <w:r>
            <w:rPr/>
            <w:t>4.2.2.6.1</w:t>
          </w:r>
          <w:r>
            <w:rPr>
              <w:rFonts w:cs="Calibri" w:ascii="Calibri" w:hAnsi="Calibri"/>
              <w:sz w:val="22"/>
              <w:szCs w:val="22"/>
              <w:lang w:val="en-US" w:eastAsia="en-US"/>
            </w:rPr>
            <w:tab/>
          </w:r>
          <w:r>
            <w:rPr/>
            <w:t>Invalid or unacceptable UE security capabilities handling</w:t>
            <w:tab/>
          </w:r>
          <w:hyperlink w:anchor="__RefHeading___Toc58340562">
            <w:r>
              <w:rPr>
                <w:rStyle w:val="IndexLink"/>
              </w:rPr>
              <w:t>16</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Technical Baseline</w:t>
            <w:tab/>
          </w:r>
          <w:hyperlink w:anchor="__RefHeading___Toc58340563">
            <w:r>
              <w:rPr>
                <w:rStyle w:val="IndexLink"/>
              </w:rPr>
              <w:t>17</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Introduction</w:t>
            <w:tab/>
          </w:r>
          <w:hyperlink w:anchor="__RefHeading___Toc58340564">
            <w:r>
              <w:rPr>
                <w:rStyle w:val="IndexLink"/>
              </w:rPr>
              <w:t>17</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w:t>
            <w:tab/>
          </w:r>
          <w:hyperlink w:anchor="__RefHeading___Toc58340565">
            <w:r>
              <w:rPr>
                <w:rStyle w:val="IndexLink"/>
              </w:rPr>
              <w:t>17</w:t>
            </w:r>
          </w:hyperlink>
        </w:p>
        <w:p>
          <w:pPr>
            <w:pStyle w:val="Contents5"/>
            <w:rPr>
              <w:rFonts w:ascii="Calibri" w:hAnsi="Calibri" w:cs="Calibri"/>
              <w:sz w:val="22"/>
              <w:szCs w:val="22"/>
              <w:lang w:val="en-US" w:eastAsia="en-US"/>
            </w:rPr>
          </w:pPr>
          <w:r>
            <w:rPr/>
            <w:t>4.2.3.2.1</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general</w:t>
            <w:tab/>
          </w:r>
          <w:hyperlink w:anchor="__RefHeading___Toc58340566">
            <w:r>
              <w:rPr>
                <w:rStyle w:val="IndexLink"/>
              </w:rPr>
              <w:t>17</w:t>
            </w:r>
          </w:hyperlink>
        </w:p>
        <w:p>
          <w:pPr>
            <w:pStyle w:val="Contents5"/>
            <w:rPr>
              <w:rFonts w:ascii="Calibri" w:hAnsi="Calibri" w:cs="Calibri"/>
              <w:sz w:val="22"/>
              <w:szCs w:val="22"/>
              <w:lang w:val="en-US" w:eastAsia="en-US"/>
            </w:rPr>
          </w:pPr>
          <w:r>
            <w:rPr/>
            <w:t>4.2.3.2.2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unauthorized viewing</w:t>
            <w:tab/>
          </w:r>
          <w:hyperlink w:anchor="__RefHeading___Toc58340567">
            <w:r>
              <w:rPr>
                <w:rStyle w:val="IndexLink"/>
              </w:rPr>
              <w:t>17</w:t>
            </w:r>
          </w:hyperlink>
        </w:p>
        <w:p>
          <w:pPr>
            <w:pStyle w:val="Contents5"/>
            <w:rPr>
              <w:rFonts w:ascii="Calibri" w:hAnsi="Calibri" w:cs="Calibri"/>
              <w:sz w:val="22"/>
              <w:szCs w:val="22"/>
              <w:lang w:val="en-US" w:eastAsia="en-US"/>
            </w:rPr>
          </w:pPr>
          <w:r>
            <w:rPr/>
            <w:t>4.2.3.2.3</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storage</w:t>
            <w:tab/>
          </w:r>
          <w:hyperlink w:anchor="__RefHeading___Toc58340568">
            <w:r>
              <w:rPr>
                <w:rStyle w:val="IndexLink"/>
              </w:rPr>
              <w:t>17</w:t>
            </w:r>
          </w:hyperlink>
        </w:p>
        <w:p>
          <w:pPr>
            <w:pStyle w:val="Contents5"/>
            <w:rPr>
              <w:rFonts w:ascii="Calibri" w:hAnsi="Calibri" w:cs="Calibri"/>
              <w:sz w:val="22"/>
              <w:szCs w:val="22"/>
              <w:lang w:val="en-US" w:eastAsia="en-US"/>
            </w:rPr>
          </w:pPr>
          <w:r>
            <w:rPr/>
            <w:t>4.2.3.2.4</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transfer</w:t>
            <w:tab/>
          </w:r>
          <w:hyperlink w:anchor="__RefHeading___Toc58340569">
            <w:r>
              <w:rPr>
                <w:rStyle w:val="IndexLink"/>
              </w:rPr>
              <w:t>17</w:t>
            </w:r>
          </w:hyperlink>
        </w:p>
        <w:p>
          <w:pPr>
            <w:pStyle w:val="Contents5"/>
            <w:rPr>
              <w:rFonts w:ascii="Calibri" w:hAnsi="Calibri" w:cs="Calibri"/>
              <w:sz w:val="22"/>
              <w:szCs w:val="22"/>
              <w:lang w:val="en-US" w:eastAsia="en-US"/>
            </w:rPr>
          </w:pPr>
          <w:r>
            <w:rPr/>
            <w:t>4.2.3.2.5</w:t>
          </w:r>
          <w:r>
            <w:rPr>
              <w:rFonts w:cs="Calibri" w:ascii="Calibri" w:hAnsi="Calibri"/>
              <w:sz w:val="22"/>
              <w:szCs w:val="22"/>
              <w:lang w:val="en-US" w:eastAsia="en-US"/>
            </w:rPr>
            <w:tab/>
          </w:r>
          <w:r>
            <w:rPr/>
            <w:t>Logging access to personal data</w:t>
            <w:tab/>
          </w:r>
          <w:hyperlink w:anchor="__RefHeading___Toc58340570">
            <w:r>
              <w:rPr>
                <w:rStyle w:val="IndexLink"/>
              </w:rPr>
              <w:t>18</w:t>
            </w:r>
          </w:hyperlink>
        </w:p>
        <w:p>
          <w:pPr>
            <w:pStyle w:val="Contents4"/>
            <w:rPr>
              <w:rFonts w:ascii="Calibri" w:hAnsi="Calibri" w:cs="Calibri"/>
              <w:sz w:val="22"/>
              <w:szCs w:val="22"/>
              <w:lang w:val="en-US" w:eastAsia="en-US"/>
            </w:rPr>
          </w:pPr>
          <w:r>
            <w:rPr/>
            <w:t>4.2.3.3</w:t>
          </w:r>
          <w:r>
            <w:rPr>
              <w:rFonts w:cs="Calibri" w:ascii="Calibri" w:hAnsi="Calibri"/>
              <w:sz w:val="22"/>
              <w:szCs w:val="22"/>
              <w:lang w:val="en-US" w:eastAsia="en-US"/>
            </w:rPr>
            <w:tab/>
          </w:r>
          <w:r>
            <w:rPr/>
            <w:t>Protecting</w:t>
          </w:r>
          <w:r>
            <w:rPr>
              <w:spacing w:val="-12"/>
            </w:rPr>
            <w:t xml:space="preserve"> </w:t>
          </w:r>
          <w:r>
            <w:rPr/>
            <w:t>availability</w:t>
          </w:r>
          <w:r>
            <w:rPr>
              <w:spacing w:val="-12"/>
            </w:rPr>
            <w:t xml:space="preserve"> </w:t>
          </w:r>
          <w:r>
            <w:rPr/>
            <w:t>and</w:t>
          </w:r>
          <w:r>
            <w:rPr>
              <w:spacing w:val="-4"/>
            </w:rPr>
            <w:t xml:space="preserve"> </w:t>
          </w:r>
          <w:r>
            <w:rPr/>
            <w:t>integrity</w:t>
            <w:tab/>
          </w:r>
          <w:hyperlink w:anchor="__RefHeading___Toc58340571">
            <w:r>
              <w:rPr>
                <w:rStyle w:val="IndexLink"/>
              </w:rPr>
              <w:t>18</w:t>
            </w:r>
          </w:hyperlink>
        </w:p>
        <w:p>
          <w:pPr>
            <w:pStyle w:val="Contents4"/>
            <w:rPr>
              <w:rFonts w:ascii="Calibri" w:hAnsi="Calibri" w:cs="Calibri"/>
              <w:sz w:val="22"/>
              <w:szCs w:val="22"/>
              <w:lang w:val="en-US" w:eastAsia="en-US"/>
            </w:rPr>
          </w:pPr>
          <w:r>
            <w:rPr/>
            <w:t>4.2.3.4</w:t>
          </w:r>
          <w:r>
            <w:rPr>
              <w:rFonts w:cs="Calibri" w:ascii="Calibri" w:hAnsi="Calibri"/>
              <w:sz w:val="22"/>
              <w:szCs w:val="22"/>
              <w:lang w:val="en-US" w:eastAsia="en-US"/>
            </w:rPr>
            <w:tab/>
          </w:r>
          <w:r>
            <w:rPr/>
            <w:t>Authentication</w:t>
          </w:r>
          <w:r>
            <w:rPr>
              <w:spacing w:val="-17"/>
            </w:rPr>
            <w:t xml:space="preserve"> </w:t>
          </w:r>
          <w:r>
            <w:rPr/>
            <w:t>and</w:t>
          </w:r>
          <w:r>
            <w:rPr>
              <w:spacing w:val="-4"/>
            </w:rPr>
            <w:t xml:space="preserve"> </w:t>
          </w:r>
          <w:r>
            <w:rPr/>
            <w:t>authorization</w:t>
            <w:tab/>
          </w:r>
          <w:hyperlink w:anchor="__RefHeading___Toc58340572">
            <w:r>
              <w:rPr>
                <w:rStyle w:val="IndexLink"/>
              </w:rPr>
              <w:t>18</w:t>
            </w:r>
          </w:hyperlink>
        </w:p>
        <w:p>
          <w:pPr>
            <w:pStyle w:val="Contents4"/>
            <w:rPr>
              <w:rFonts w:ascii="Calibri" w:hAnsi="Calibri" w:cs="Calibri"/>
              <w:sz w:val="22"/>
              <w:szCs w:val="22"/>
              <w:lang w:val="en-US" w:eastAsia="en-US"/>
            </w:rPr>
          </w:pPr>
          <w:r>
            <w:rPr/>
            <w:t>4.2.3.5</w:t>
          </w:r>
          <w:r>
            <w:rPr>
              <w:rFonts w:cs="Calibri" w:ascii="Calibri" w:hAnsi="Calibri"/>
              <w:sz w:val="22"/>
              <w:szCs w:val="22"/>
              <w:lang w:val="en-US" w:eastAsia="en-US"/>
            </w:rPr>
            <w:tab/>
          </w:r>
          <w:r>
            <w:rPr/>
            <w:t>Protecting</w:t>
          </w:r>
          <w:r>
            <w:rPr>
              <w:spacing w:val="-12"/>
            </w:rPr>
            <w:t xml:space="preserve"> </w:t>
          </w:r>
          <w:r>
            <w:rPr/>
            <w:t>sessions</w:t>
            <w:tab/>
          </w:r>
          <w:hyperlink w:anchor="__RefHeading___Toc58340573">
            <w:r>
              <w:rPr>
                <w:rStyle w:val="IndexLink"/>
              </w:rPr>
              <w:t>18</w:t>
            </w:r>
          </w:hyperlink>
        </w:p>
        <w:p>
          <w:pPr>
            <w:pStyle w:val="Contents4"/>
            <w:rPr>
              <w:rFonts w:ascii="Calibri" w:hAnsi="Calibri" w:cs="Calibri"/>
              <w:sz w:val="22"/>
              <w:szCs w:val="22"/>
              <w:lang w:val="en-US" w:eastAsia="en-US"/>
            </w:rPr>
          </w:pPr>
          <w:r>
            <w:rPr/>
            <w:t>4.2.3.6</w:t>
          </w:r>
          <w:r>
            <w:rPr>
              <w:rFonts w:cs="Calibri" w:ascii="Calibri" w:hAnsi="Calibri"/>
              <w:sz w:val="22"/>
              <w:szCs w:val="22"/>
              <w:lang w:val="en-US" w:eastAsia="en-US"/>
            </w:rPr>
            <w:tab/>
          </w:r>
          <w:r>
            <w:rPr/>
            <w:t>Logging</w:t>
            <w:tab/>
          </w:r>
          <w:hyperlink w:anchor="__RefHeading___Toc58340574">
            <w:r>
              <w:rPr>
                <w:rStyle w:val="IndexLink"/>
              </w:rPr>
              <w:t>18</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Operating Systems</w:t>
            <w:tab/>
          </w:r>
          <w:hyperlink w:anchor="__RefHeading___Toc58340575">
            <w:r>
              <w:rPr>
                <w:rStyle w:val="IndexLink"/>
              </w:rPr>
              <w:t>18</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Web Servers</w:t>
            <w:tab/>
          </w:r>
          <w:hyperlink w:anchor="__RefHeading___Toc58340576">
            <w:r>
              <w:rPr>
                <w:rStyle w:val="IndexLink"/>
              </w:rPr>
              <w:t>18</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Network Devices</w:t>
            <w:tab/>
          </w:r>
          <w:hyperlink w:anchor="__RefHeading___Toc58340577">
            <w:r>
              <w:rPr>
                <w:rStyle w:val="IndexLink"/>
              </w:rPr>
              <w:t>18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AMF-specific adaptations of hardening requirements and related test cases</w:t>
            <w:tab/>
          </w:r>
          <w:hyperlink w:anchor="__RefHeading___Toc58340578">
            <w:r>
              <w:rPr>
                <w:rStyle w:val="IndexLink"/>
              </w:rPr>
              <w:t>18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Introduction</w:t>
            <w:tab/>
          </w:r>
          <w:hyperlink w:anchor="__RefHeading___Toc58340579">
            <w:r>
              <w:rPr>
                <w:rStyle w:val="IndexLink"/>
              </w:rPr>
              <w:t>18</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Technical baseline</w:t>
            <w:tab/>
          </w:r>
          <w:hyperlink w:anchor="__RefHeading___Toc58340580">
            <w:r>
              <w:rPr>
                <w:rStyle w:val="IndexLink"/>
              </w:rPr>
              <w:t>18</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Operating systems</w:t>
            <w:tab/>
          </w:r>
          <w:hyperlink w:anchor="__RefHeading___Toc58340581">
            <w:r>
              <w:rPr>
                <w:rStyle w:val="IndexLink"/>
              </w:rPr>
              <w:t>18</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Web servers</w:t>
            <w:tab/>
          </w:r>
          <w:hyperlink w:anchor="__RefHeading___Toc58340582">
            <w:r>
              <w:rPr>
                <w:rStyle w:val="IndexLink"/>
              </w:rPr>
              <w:t>18</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Network devices</w:t>
            <w:tab/>
          </w:r>
          <w:hyperlink w:anchor="__RefHeading___Toc58340583">
            <w:r>
              <w:rPr>
                <w:rStyle w:val="IndexLink"/>
              </w:rPr>
              <w:t>18</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t>Network functions in service-based architecture</w:t>
            <w:tab/>
          </w:r>
          <w:hyperlink w:anchor="__RefHeading___Toc58340584">
            <w:r>
              <w:rPr>
                <w:rStyle w:val="IndexLink"/>
              </w:rPr>
              <w:t>19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AMF-specific adaptations of basic vulnerability testing requirements and related test cases</w:t>
            <w:tab/>
          </w:r>
          <w:hyperlink w:anchor="__RefHeading___Toc58340585">
            <w:r>
              <w:rPr>
                <w:rStyle w:val="IndexLink"/>
              </w:rPr>
              <w:t>19</w:t>
            </w:r>
          </w:hyperlink>
        </w:p>
        <w:p>
          <w:pPr>
            <w:pStyle w:val="Contents8"/>
            <w:rPr>
              <w:rFonts w:ascii="Calibri" w:hAnsi="Calibri" w:cs="Calibri"/>
              <w:szCs w:val="22"/>
              <w:lang w:val="en-US" w:eastAsia="en-US"/>
            </w:rPr>
          </w:pPr>
          <w:r>
            <w:rPr>
              <w:b w:val="false"/>
            </w:rPr>
            <w:t>Annex A (informative): Change history</w:t>
            <w:tab/>
          </w:r>
          <w:hyperlink w:anchor="__RefHeading___Toc58340586">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8340535"/>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B2"/>
        <w:rPr/>
      </w:pPr>
      <w:r>
        <w:rPr/>
      </w:r>
      <w:r>
        <w:br w:type="page"/>
      </w:r>
    </w:p>
    <w:p>
      <w:pPr>
        <w:pStyle w:val="Heading1"/>
        <w:ind w:left="1134" w:hanging="1134"/>
        <w:rPr/>
      </w:pPr>
      <w:bookmarkStart w:id="9" w:name="__RefHeading___Toc58340536"/>
      <w:bookmarkEnd w:id="9"/>
      <w:r>
        <w:rPr/>
        <w:t>1</w:t>
        <w:tab/>
        <w:t>Scope</w:t>
      </w:r>
    </w:p>
    <w:p>
      <w:pPr>
        <w:pStyle w:val="Normal"/>
        <w:rPr/>
      </w:pPr>
      <w:r>
        <w:rPr/>
        <w:t>The present document contains objectives, requirements and test cases that are specific to the AMF network product class. It refers to the Catalogue of General Security Assurance Requirements and formulates specific adaptions of the requirements and test cases given there, as well as specifying requirements and test cases unique to the AMF network product class.</w:t>
      </w:r>
    </w:p>
    <w:p>
      <w:pPr>
        <w:pStyle w:val="Heading1"/>
        <w:ind w:left="1134" w:hanging="1134"/>
        <w:rPr/>
      </w:pPr>
      <w:bookmarkStart w:id="10" w:name="__RefHeading___Toc58340537"/>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33.501 (Release 15): "Security architecture and procedures for 5G system".</w:t>
      </w:r>
    </w:p>
    <w:p>
      <w:pPr>
        <w:pStyle w:val="EX"/>
        <w:rPr/>
      </w:pPr>
      <w:r>
        <w:rPr/>
        <w:t>[3]</w:t>
        <w:tab/>
        <w:t>3GPP TS 33.117: "Catalogue of general security assurance requirements".</w:t>
      </w:r>
    </w:p>
    <w:p>
      <w:pPr>
        <w:pStyle w:val="EX"/>
        <w:rPr/>
      </w:pPr>
      <w:r>
        <w:rPr/>
        <w:t>[4]</w:t>
        <w:tab/>
        <w:t>3GPP TS 23.003: "Numbering, addressing and identification".</w:t>
      </w:r>
    </w:p>
    <w:p>
      <w:pPr>
        <w:pStyle w:val="EX"/>
        <w:rPr/>
      </w:pPr>
      <w:r>
        <w:rPr/>
        <w:t>[5]</w:t>
        <w:tab/>
        <w:t>3GPP TS 24.501: "Non-Access-Stratum (NAS) protocol for 5G System (5GS); Stage 3".</w:t>
      </w:r>
    </w:p>
    <w:p>
      <w:pPr>
        <w:pStyle w:val="EX"/>
        <w:rPr/>
      </w:pPr>
      <w:r>
        <w:rPr/>
        <w:t>[6]</w:t>
        <w:tab/>
        <w:t>3GPP TR 33.926: "Security Assurance Specification (SCAS) threats and critical assets in 3GPP network product classes".</w:t>
      </w:r>
    </w:p>
    <w:p>
      <w:pPr>
        <w:pStyle w:val="Heading1"/>
        <w:ind w:left="1134" w:hanging="1134"/>
        <w:rPr/>
      </w:pPr>
      <w:bookmarkStart w:id="15" w:name="OLE_LINK4"/>
      <w:bookmarkStart w:id="16" w:name="OLE_LINK3"/>
      <w:bookmarkStart w:id="17" w:name="OLE_LINK2"/>
      <w:bookmarkStart w:id="18" w:name="OLE_LINK1"/>
      <w:bookmarkStart w:id="19" w:name="__RefHeading___Toc58340538"/>
      <w:bookmarkEnd w:id="15"/>
      <w:bookmarkEnd w:id="16"/>
      <w:bookmarkEnd w:id="17"/>
      <w:bookmarkEnd w:id="18"/>
      <w:bookmarkEnd w:id="19"/>
      <w:r>
        <w:rPr/>
        <w:t>3</w:t>
        <w:tab/>
        <w:t>Definitions of terms, symbols and abbreviations</w:t>
      </w:r>
    </w:p>
    <w:p>
      <w:pPr>
        <w:pStyle w:val="Heading2"/>
        <w:rPr/>
      </w:pPr>
      <w:bookmarkStart w:id="20" w:name="__RefHeading___Toc58340539"/>
      <w:bookmarkEnd w:id="20"/>
      <w:r>
        <w:rPr/>
        <w:t>3.1</w:t>
        <w:tab/>
        <w:t>Terms</w:t>
      </w:r>
    </w:p>
    <w:p>
      <w:pPr>
        <w:pStyle w:val="Normal"/>
        <w:rPr/>
      </w:pPr>
      <w:r>
        <w:rPr/>
        <w:t xml:space="preserve">For the purposes of the present document, the terms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EW"/>
        <w:ind w:left="0" w:hanging="0"/>
        <w:rPr/>
      </w:pPr>
      <w:r>
        <w:rPr/>
      </w:r>
    </w:p>
    <w:p>
      <w:pPr>
        <w:pStyle w:val="Heading2"/>
        <w:rPr/>
      </w:pPr>
      <w:bookmarkStart w:id="24" w:name="__RefHeading___Toc58340540"/>
      <w:bookmarkEnd w:id="24"/>
      <w:r>
        <w:rPr/>
        <w:t>3.2</w:t>
        <w:tab/>
        <w:t>Symbols</w:t>
      </w:r>
    </w:p>
    <w:p>
      <w:pPr>
        <w:pStyle w:val="Normal"/>
        <w:rPr/>
      </w:pPr>
      <w:r>
        <w:rPr/>
        <w:t>Void.</w:t>
      </w:r>
    </w:p>
    <w:p>
      <w:pPr>
        <w:pStyle w:val="Heading2"/>
        <w:rPr/>
      </w:pPr>
      <w:bookmarkStart w:id="25" w:name="__RefHeading___Toc58340541"/>
      <w:bookmarkEnd w:id="25"/>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r>
    </w:p>
    <w:p>
      <w:pPr>
        <w:pStyle w:val="Heading1"/>
        <w:ind w:left="1134" w:hanging="1134"/>
        <w:rPr>
          <w:highlight w:val="cyan"/>
        </w:rPr>
      </w:pPr>
      <w:bookmarkStart w:id="26" w:name="__RefHeading___Toc58340542"/>
      <w:bookmarkEnd w:id="26"/>
      <w:r>
        <w:rPr/>
        <w:t>4</w:t>
        <w:tab/>
        <w:t>AMF-specific security requirements and related test cases</w:t>
      </w:r>
    </w:p>
    <w:p>
      <w:pPr>
        <w:pStyle w:val="Heading2"/>
        <w:rPr/>
      </w:pPr>
      <w:bookmarkStart w:id="27" w:name="__RefHeading___Toc58340543"/>
      <w:bookmarkEnd w:id="27"/>
      <w:r>
        <w:rPr/>
        <w:t>4.1</w:t>
        <w:tab/>
        <w:t>Introduction</w:t>
      </w:r>
    </w:p>
    <w:p>
      <w:pPr>
        <w:pStyle w:val="Normal"/>
        <w:rPr/>
      </w:pPr>
      <w:r>
        <w:rPr/>
        <w:t>AMF specific security requirements include both requirements derived from AMF-specific security functional requirements in relevant specifications as well as security requirements introduced in the present document derived from the threats specific to AMF as described in TR 33.926 [6].</w:t>
      </w:r>
    </w:p>
    <w:p>
      <w:pPr>
        <w:pStyle w:val="Heading2"/>
        <w:rPr>
          <w:lang w:eastAsia="zh-CN"/>
        </w:rPr>
      </w:pPr>
      <w:bookmarkStart w:id="28" w:name="__RefHeading___Toc58340544"/>
      <w:bookmarkEnd w:id="28"/>
      <w:r>
        <w:rPr/>
        <w:t>4.2</w:t>
        <w:tab/>
        <w:t>AMF-specific adaptations of security functional requirements and related test cases</w:t>
      </w:r>
      <w:r>
        <w:rPr>
          <w:lang w:eastAsia="zh-CN"/>
        </w:rPr>
        <w:t>.</w:t>
      </w:r>
    </w:p>
    <w:p>
      <w:pPr>
        <w:pStyle w:val="Heading3"/>
        <w:rPr/>
      </w:pPr>
      <w:bookmarkStart w:id="29" w:name="__RefHeading___Toc58340545"/>
      <w:bookmarkEnd w:id="29"/>
      <w:r>
        <w:rPr/>
        <w:t>4.2.1</w:t>
        <w:tab/>
        <w:t>Introduction</w:t>
      </w:r>
    </w:p>
    <w:p>
      <w:pPr>
        <w:pStyle w:val="Normal"/>
        <w:rPr/>
      </w:pPr>
      <w:r>
        <w:rPr/>
        <w:t xml:space="preserve">The present clause describes the security functional requirements and the corresponding test cases for AMF network product class. The proposed security requirements are classified in two groups: </w:t>
      </w:r>
    </w:p>
    <w:p>
      <w:pPr>
        <w:pStyle w:val="B1"/>
        <w:rPr/>
      </w:pPr>
      <w:r>
        <w:rPr/>
        <w:t>-</w:t>
        <w:tab/>
        <w:t>Security functional requirements derived from TS 33.501 [2] and detailed in clause 4.2.2.</w:t>
      </w:r>
    </w:p>
    <w:p>
      <w:pPr>
        <w:pStyle w:val="B1"/>
        <w:rPr/>
      </w:pPr>
      <w:r>
        <w:rPr/>
        <w:t>-</w:t>
        <w:tab/>
        <w:t>General security functional requirements which include requirements not already addressed in TS 33.501 [2] but whose support is also important to ensure that AMF conforms to a common security baseline detailed in clause 4.2.3.</w:t>
      </w:r>
    </w:p>
    <w:p>
      <w:pPr>
        <w:pStyle w:val="Heading3"/>
        <w:rPr/>
      </w:pPr>
      <w:bookmarkStart w:id="30" w:name="__RefHeading___Toc58340546"/>
      <w:bookmarkEnd w:id="30"/>
      <w:r>
        <w:rPr/>
        <w:t>4.2.2</w:t>
        <w:tab/>
        <w:t>Security functional requirements on the AMF deriving from 3GPP specifications and related test cases</w:t>
      </w:r>
    </w:p>
    <w:p>
      <w:pPr>
        <w:pStyle w:val="Heading4"/>
        <w:ind w:left="1418" w:hanging="1418"/>
        <w:rPr>
          <w:rFonts w:eastAsia="SimSun;宋体"/>
        </w:rPr>
      </w:pPr>
      <w:bookmarkStart w:id="31" w:name="__RefHeading___Toc58340547"/>
      <w:bookmarkEnd w:id="31"/>
      <w:r>
        <w:rPr>
          <w:rFonts w:eastAsia="SimSun;宋体"/>
        </w:rPr>
        <w:t>4.2.2.0</w:t>
        <w:tab/>
        <w:t>General</w:t>
      </w:r>
    </w:p>
    <w:p>
      <w:pPr>
        <w:pStyle w:val="Normal"/>
        <w:rPr/>
      </w:pPr>
      <w:r>
        <w:rPr/>
        <w:t>The general approach in TS 33.117 [3] clause 4.2.2.1 and all the requirements and test cases in TS 33.117 [3] clause 4.2.2.2 related to SBA/SBI aspect apply to the AMF network product class.</w:t>
      </w:r>
    </w:p>
    <w:p>
      <w:pPr>
        <w:pStyle w:val="Heading4"/>
        <w:ind w:left="1418" w:hanging="1418"/>
        <w:rPr/>
      </w:pPr>
      <w:bookmarkStart w:id="32" w:name="__RefHeading___Toc58340548"/>
      <w:bookmarkEnd w:id="32"/>
      <w:r>
        <w:rPr/>
        <w:t>4.2.2.1</w:t>
        <w:tab/>
        <w:t>Authentication and key agreement procedure</w:t>
      </w:r>
    </w:p>
    <w:p>
      <w:pPr>
        <w:pStyle w:val="Heading5"/>
        <w:ind w:left="1701" w:hanging="1701"/>
        <w:rPr/>
      </w:pPr>
      <w:bookmarkStart w:id="33" w:name="__RefHeading___Toc58340549"/>
      <w:bookmarkEnd w:id="33"/>
      <w:r>
        <w:rPr/>
        <w:t>4.2.2.1.1</w:t>
        <w:tab/>
        <w:t>Synchronization failure handling</w:t>
      </w:r>
    </w:p>
    <w:p>
      <w:pPr>
        <w:pStyle w:val="Normal"/>
        <w:rPr>
          <w:lang w:eastAsia="zh-CN"/>
        </w:rPr>
      </w:pPr>
      <w:r>
        <w:rPr>
          <w:i/>
        </w:rPr>
        <w:t>Requirement Name</w:t>
      </w:r>
      <w:r>
        <w:rPr/>
        <w:t>: Synchronization failure handling</w:t>
      </w:r>
    </w:p>
    <w:p>
      <w:pPr>
        <w:pStyle w:val="Normal"/>
        <w:rPr/>
      </w:pPr>
      <w:r>
        <w:rPr>
          <w:i/>
        </w:rPr>
        <w:t xml:space="preserve">Requirement Reference: </w:t>
      </w:r>
      <w:r>
        <w:rPr/>
        <w:t xml:space="preserve">TS 33.501 [2], clause 6.1.3.3.2 </w:t>
      </w:r>
    </w:p>
    <w:p>
      <w:pPr>
        <w:pStyle w:val="Normal"/>
        <w:rPr/>
      </w:pPr>
      <w:r>
        <w:rPr>
          <w:i/>
        </w:rPr>
        <w:t>Requirement Description</w:t>
      </w:r>
      <w:r>
        <w:rPr/>
        <w:t xml:space="preserve">: "Upon receiving an authentication failure message with synchronisation failure (AUTS) from the UE, the SEAF sends an Nausf_UEAuthentication_Authenticate Request message with a "synchronisation failure indication" to the AUSF. </w:t>
      </w:r>
    </w:p>
    <w:p>
      <w:pPr>
        <w:pStyle w:val="Normal"/>
        <w:rPr/>
      </w:pPr>
      <w:r>
        <w:rPr/>
        <w:t>An SEAF will not react to unsolicited "synchronisation failure indication" messages from the UE.</w:t>
      </w:r>
    </w:p>
    <w:p>
      <w:pPr>
        <w:pStyle w:val="Normal"/>
        <w:rPr/>
      </w:pPr>
      <w:r>
        <w:rPr/>
        <w:t>The SEAF does not send new authentication requests to the UE before having received the response to its Nausf_UEAuthentication_Authenticate Request message with a "</w:t>
      </w:r>
      <w:r>
        <w:rPr>
          <w:i/>
        </w:rPr>
        <w:t>synchronisation failure indication</w:t>
      </w:r>
      <w:r>
        <w:rPr/>
        <w:t xml:space="preserve">" from the AUSF (or before it is timed out)." </w:t>
      </w:r>
    </w:p>
    <w:p>
      <w:pPr>
        <w:pStyle w:val="Normal"/>
        <w:rPr/>
      </w:pPr>
      <w:r>
        <w:rPr>
          <w:lang w:eastAsia="zh-CN"/>
        </w:rPr>
        <w:t xml:space="preserve">as specified in </w:t>
      </w:r>
      <w:r>
        <w:rPr/>
        <w:t>TS 33.501[2], clause 6.1.3.3.2.</w:t>
      </w:r>
    </w:p>
    <w:p>
      <w:pPr>
        <w:pStyle w:val="Normal"/>
        <w:rPr/>
      </w:pPr>
      <w:r>
        <w:rPr>
          <w:i/>
        </w:rPr>
        <w:t>Threat References</w:t>
      </w:r>
      <w:r>
        <w:rPr/>
        <w:t>: TR 33.926 [6], clause K.2.2.1, Resynchronization</w:t>
      </w:r>
    </w:p>
    <w:p>
      <w:pPr>
        <w:pStyle w:val="Normal"/>
        <w:rPr/>
      </w:pPr>
      <w:r>
        <w:rPr>
          <w:i/>
        </w:rPr>
        <w:t>Test Case</w:t>
      </w:r>
      <w:r>
        <w:rPr/>
        <w:t xml:space="preserve">: </w:t>
      </w:r>
    </w:p>
    <w:p>
      <w:pPr>
        <w:pStyle w:val="Normal"/>
        <w:rPr>
          <w:lang w:eastAsia="zh-CN"/>
        </w:rPr>
      </w:pPr>
      <w:r>
        <w:rPr>
          <w:b/>
          <w:lang w:eastAsia="zh-CN"/>
        </w:rPr>
        <w:t>Test Name:</w:t>
      </w:r>
      <w:r>
        <w:rPr>
          <w:lang w:eastAsia="zh-CN"/>
        </w:rPr>
        <w:t xml:space="preserve"> TC_SYNC_FAIL_SEAF_AMF</w:t>
      </w:r>
    </w:p>
    <w:p>
      <w:pPr>
        <w:pStyle w:val="Normal"/>
        <w:rPr>
          <w:b/>
          <w:b/>
          <w:lang w:eastAsia="zh-CN"/>
        </w:rPr>
      </w:pPr>
      <w:r>
        <w:rPr>
          <w:b/>
          <w:lang w:eastAsia="zh-CN"/>
        </w:rPr>
        <w:t>Purpose:</w:t>
      </w:r>
    </w:p>
    <w:p>
      <w:pPr>
        <w:pStyle w:val="Normal"/>
        <w:rPr/>
      </w:pPr>
      <w:r>
        <w:rPr>
          <w:lang w:eastAsia="zh-CN"/>
        </w:rPr>
        <w:t xml:space="preserve">Verify that </w:t>
      </w:r>
      <w:r>
        <w:rPr/>
        <w:t>synchronization failure is correctly handled by the SEAF/AMF</w:t>
      </w:r>
      <w:r>
        <w:rPr>
          <w:lang w:eastAsia="zh-CN"/>
        </w:rPr>
        <w:t xml:space="preserve">. </w:t>
      </w:r>
    </w:p>
    <w:p>
      <w:pPr>
        <w:pStyle w:val="Normal"/>
        <w:rPr>
          <w:b/>
          <w:b/>
          <w:lang w:eastAsia="zh-CN"/>
        </w:rPr>
      </w:pPr>
      <w:r>
        <w:rPr>
          <w:b/>
          <w:lang w:eastAsia="zh-CN"/>
        </w:rPr>
        <w:t>Pre-Conditions:</w:t>
      </w:r>
    </w:p>
    <w:p>
      <w:pPr>
        <w:pStyle w:val="B1"/>
        <w:rPr>
          <w:lang w:eastAsia="zh-CN"/>
        </w:rPr>
      </w:pPr>
      <w:r>
        <w:rPr>
          <w:lang w:eastAsia="zh-CN"/>
        </w:rPr>
        <w:t>-</w:t>
        <w:tab/>
        <w:t xml:space="preserve">Test environment with UE and AUSF. The UE and the AUSF may be simulated. </w:t>
      </w:r>
    </w:p>
    <w:p>
      <w:pPr>
        <w:pStyle w:val="B1"/>
        <w:rPr>
          <w:lang w:eastAsia="zh-CN"/>
        </w:rPr>
      </w:pPr>
      <w:r>
        <w:rPr/>
        <w:t>-</w:t>
        <w:tab/>
        <w:t>AMF network product is connected in emulated/real network environment.</w:t>
      </w:r>
    </w:p>
    <w:p>
      <w:pPr>
        <w:pStyle w:val="Normal"/>
        <w:rPr>
          <w:b/>
          <w:b/>
          <w:lang w:eastAsia="zh-CN"/>
        </w:rPr>
      </w:pPr>
      <w:r>
        <w:rPr>
          <w:b/>
          <w:lang w:eastAsia="zh-CN"/>
        </w:rPr>
        <w:t>Execution Steps</w:t>
      </w:r>
    </w:p>
    <w:p>
      <w:pPr>
        <w:pStyle w:val="Normal"/>
        <w:rPr>
          <w:b/>
          <w:b/>
          <w:lang w:eastAsia="zh-CN"/>
        </w:rPr>
      </w:pPr>
      <w:r>
        <w:rPr>
          <w:lang w:eastAsia="zh-CN"/>
        </w:rPr>
        <w:t>Test A:</w:t>
      </w:r>
    </w:p>
    <w:p>
      <w:pPr>
        <w:pStyle w:val="B1"/>
        <w:rPr/>
      </w:pPr>
      <w:r>
        <w:rPr>
          <w:lang w:eastAsia="zh-CN"/>
        </w:rPr>
        <w:t>1)</w:t>
        <w:tab/>
        <w:t xml:space="preserve">The UE sends an authentication failure message to the SEAF/AMF with </w:t>
      </w:r>
      <w:r>
        <w:rPr>
          <w:i/>
          <w:lang w:eastAsia="zh-CN"/>
        </w:rPr>
        <w:t xml:space="preserve">synchronisation failure </w:t>
      </w:r>
      <w:r>
        <w:rPr/>
        <w:t>(AUTS)</w:t>
      </w:r>
      <w:r>
        <w:rPr>
          <w:lang w:eastAsia="zh-CN"/>
        </w:rPr>
        <w:t>.</w:t>
      </w:r>
    </w:p>
    <w:p>
      <w:pPr>
        <w:pStyle w:val="B1"/>
        <w:rPr>
          <w:lang w:eastAsia="zh-CN"/>
        </w:rPr>
      </w:pPr>
      <w:r>
        <w:rPr/>
        <w:t>2)</w:t>
        <w:tab/>
        <w:t>The SEAF/AMF sends a Nausf_UEAuthentication_Authenticate Request message with a "</w:t>
      </w:r>
      <w:r>
        <w:rPr>
          <w:i/>
        </w:rPr>
        <w:t>synchronisation failure indication</w:t>
      </w:r>
      <w:r>
        <w:rPr/>
        <w:t>" to the AUSF</w:t>
      </w:r>
      <w:r>
        <w:rPr>
          <w:lang w:eastAsia="zh-CN"/>
        </w:rPr>
        <w:t>.</w:t>
      </w:r>
    </w:p>
    <w:p>
      <w:pPr>
        <w:pStyle w:val="B1"/>
        <w:rPr/>
      </w:pPr>
      <w:r>
        <w:rPr/>
        <w:t>3)</w:t>
        <w:tab/>
        <w:t>T</w:t>
      </w:r>
      <w:r>
        <w:rPr/>
        <w:t xml:space="preserve">he </w:t>
      </w:r>
      <w:r>
        <w:rPr/>
        <w:t>AUSF sends a Nausf_UEAuthentication_Authenticate Response message to the SEAF</w:t>
      </w:r>
      <w:r>
        <w:rPr/>
        <w:t>/AMF</w:t>
      </w:r>
      <w:r>
        <w:rPr/>
        <w:t xml:space="preserve"> immediately after receiving the request from the SEAF/AMF, to make sure the SEAF/AMF will receive the response before timeout</w:t>
      </w:r>
      <w:r>
        <w:rPr/>
        <w:t>.</w:t>
      </w:r>
    </w:p>
    <w:p>
      <w:pPr>
        <w:pStyle w:val="B1"/>
        <w:rPr/>
      </w:pPr>
      <w:r>
        <w:rPr/>
      </w:r>
    </w:p>
    <w:p>
      <w:pPr>
        <w:pStyle w:val="Normal"/>
        <w:rPr/>
      </w:pPr>
      <w:r>
        <w:rPr/>
        <w:t>Test B:</w:t>
      </w:r>
    </w:p>
    <w:p>
      <w:pPr>
        <w:pStyle w:val="B1"/>
        <w:rPr>
          <w:lang w:eastAsia="zh-CN"/>
        </w:rPr>
      </w:pPr>
      <w:r>
        <w:rPr>
          <w:lang w:eastAsia="zh-CN"/>
        </w:rPr>
        <w:t>1)</w:t>
        <w:tab/>
        <w:t xml:space="preserve">The UE sends an authentication failure message to the SEAF/AMF with </w:t>
      </w:r>
      <w:r>
        <w:rPr>
          <w:i/>
          <w:lang w:eastAsia="zh-CN"/>
        </w:rPr>
        <w:t xml:space="preserve">synchronisation failure </w:t>
      </w:r>
      <w:r>
        <w:rPr/>
        <w:t>(AUTS)</w:t>
      </w:r>
      <w:r>
        <w:rPr>
          <w:lang w:eastAsia="zh-CN"/>
        </w:rPr>
        <w:t>.</w:t>
      </w:r>
    </w:p>
    <w:p>
      <w:pPr>
        <w:pStyle w:val="B1"/>
        <w:rPr>
          <w:lang w:eastAsia="zh-CN"/>
        </w:rPr>
      </w:pPr>
      <w:r>
        <w:rPr/>
        <w:t>2)</w:t>
        <w:tab/>
        <w:t>The SEAF/AMF sends a Nausf_UEAuthentication_Authenticate Request message with a "</w:t>
      </w:r>
      <w:r>
        <w:rPr>
          <w:i/>
        </w:rPr>
        <w:t>synchronisation failure indication</w:t>
      </w:r>
      <w:r>
        <w:rPr/>
        <w:t>" to the AUSF</w:t>
      </w:r>
      <w:r>
        <w:rPr>
          <w:lang w:eastAsia="zh-CN"/>
        </w:rPr>
        <w:t>.</w:t>
      </w:r>
    </w:p>
    <w:p>
      <w:pPr>
        <w:pStyle w:val="B1"/>
        <w:rPr/>
      </w:pPr>
      <w:r>
        <w:rPr/>
        <w:t>3) The AUSF does not send a Nausf_UEAuthentication_Authenticate Response message to the SEAF/AMF before timeout.</w:t>
      </w:r>
    </w:p>
    <w:p>
      <w:pPr>
        <w:pStyle w:val="Normal"/>
        <w:rPr/>
      </w:pPr>
      <w:r>
        <w:rPr>
          <w:b/>
          <w:lang w:eastAsia="zh-CN"/>
        </w:rPr>
        <w:t>Expected Results:</w:t>
      </w:r>
    </w:p>
    <w:p>
      <w:pPr>
        <w:pStyle w:val="Normal"/>
        <w:rPr/>
      </w:pPr>
      <w:r>
        <w:rPr>
          <w:lang w:eastAsia="zh-CN"/>
        </w:rPr>
        <w:t>B</w:t>
      </w:r>
      <w:r>
        <w:rPr>
          <w:lang w:eastAsia="zh-CN"/>
        </w:rPr>
        <w:t>e</w:t>
      </w:r>
      <w:r>
        <w:rPr>
          <w:lang w:eastAsia="zh-CN"/>
        </w:rPr>
        <w:t xml:space="preserve">fore receiving </w:t>
      </w:r>
      <w:r>
        <w:rPr/>
        <w:t xml:space="preserve">Nausf_UEAuthentication_Authenticate Response message from the AUSF and before the timer </w:t>
      </w:r>
      <w:r>
        <w:rPr>
          <w:lang w:eastAsia="zh-CN"/>
        </w:rPr>
        <w:t xml:space="preserve">for receiving </w:t>
      </w:r>
      <w:r>
        <w:rPr/>
        <w:t xml:space="preserve">Nausf_UEAuthentication_Authenticate Response message runs out, </w:t>
      </w:r>
    </w:p>
    <w:p>
      <w:pPr>
        <w:pStyle w:val="Normal"/>
        <w:rPr>
          <w:lang w:eastAsia="zh-CN"/>
        </w:rPr>
      </w:pPr>
      <w:r>
        <w:rPr>
          <w:lang w:eastAsia="zh-CN"/>
        </w:rPr>
        <w:t xml:space="preserve">For Test B, </w:t>
      </w:r>
      <w:r>
        <w:rPr/>
        <w:t>the SEAF</w:t>
      </w:r>
      <w:r>
        <w:rPr>
          <w:lang w:eastAsia="zh-CN"/>
        </w:rPr>
        <w:t>/AMF</w:t>
      </w:r>
      <w:r>
        <w:rPr/>
        <w:t xml:space="preserve"> does not send any new authentication request to the UE.</w:t>
      </w:r>
    </w:p>
    <w:p>
      <w:pPr>
        <w:pStyle w:val="Normal"/>
        <w:rPr>
          <w:lang w:eastAsia="zh-CN"/>
        </w:rPr>
      </w:pPr>
      <w:r>
        <w:rPr/>
        <w:t>For Test A, the SEAF</w:t>
      </w:r>
      <w:r>
        <w:rPr>
          <w:lang w:eastAsia="zh-CN"/>
        </w:rPr>
        <w:t>/AMF</w:t>
      </w:r>
      <w:r>
        <w:rPr>
          <w:lang w:eastAsia="zh-CN"/>
        </w:rPr>
        <w:t xml:space="preserve"> may initiate new authentication towards the UE.</w:t>
      </w:r>
    </w:p>
    <w:p>
      <w:pPr>
        <w:pStyle w:val="Normal"/>
        <w:rPr>
          <w:b/>
          <w:b/>
        </w:rPr>
      </w:pPr>
      <w:r>
        <w:rPr>
          <w:b/>
        </w:rPr>
        <w:t>Expected format of evidence:</w:t>
      </w:r>
    </w:p>
    <w:p>
      <w:pPr>
        <w:pStyle w:val="Normal"/>
        <w:rPr>
          <w:lang w:eastAsia="zh-CN"/>
        </w:rPr>
      </w:pPr>
      <w:r>
        <w:rPr/>
        <w:t>Evidence suitable for the interface, e.g., Screenshot containing the operational results.</w:t>
      </w:r>
    </w:p>
    <w:p>
      <w:pPr>
        <w:pStyle w:val="Heading5"/>
        <w:ind w:left="1701" w:hanging="1701"/>
        <w:rPr/>
      </w:pPr>
      <w:bookmarkStart w:id="34" w:name="__RefHeading___Toc58340550"/>
      <w:bookmarkEnd w:id="34"/>
      <w:r>
        <w:rPr/>
        <w:t>4.2.2.1.2</w:t>
        <w:tab/>
        <w:t>RES* verification failure handling</w:t>
      </w:r>
    </w:p>
    <w:p>
      <w:pPr>
        <w:pStyle w:val="Normal"/>
        <w:rPr>
          <w:lang w:eastAsia="zh-CN"/>
        </w:rPr>
      </w:pPr>
      <w:r>
        <w:rPr>
          <w:i/>
        </w:rPr>
        <w:t>Requirement Name</w:t>
      </w:r>
      <w:r>
        <w:rPr/>
        <w:t>: RES* verification failure handling</w:t>
      </w:r>
    </w:p>
    <w:p>
      <w:pPr>
        <w:pStyle w:val="Normal"/>
        <w:rPr/>
      </w:pPr>
      <w:r>
        <w:rPr>
          <w:i/>
        </w:rPr>
        <w:t xml:space="preserve">Requirement Reference: </w:t>
      </w:r>
      <w:r>
        <w:rPr/>
        <w:t xml:space="preserve">TS 33.501 [2], clause 6.1.3.2.2 </w:t>
      </w:r>
    </w:p>
    <w:p>
      <w:pPr>
        <w:pStyle w:val="Normal"/>
        <w:rPr/>
      </w:pPr>
      <w:r>
        <w:rPr>
          <w:i/>
        </w:rPr>
        <w:t>Requirement Description</w:t>
      </w:r>
      <w:r>
        <w:rPr/>
        <w:t xml:space="preserve">: </w:t>
      </w:r>
    </w:p>
    <w:p>
      <w:pPr>
        <w:pStyle w:val="Normal"/>
        <w:rPr/>
      </w:pPr>
      <w:r>
        <w:rPr/>
        <w:t>"The SEAF shall proceed with step 10 in Figure 6.1.3.2-1 and after receiving the Nausf_UEAuthentication_Authenticate Request message from the AUSF in step 1</w:t>
      </w:r>
      <w:r>
        <w:rPr>
          <w:lang w:eastAsia="zh-CN"/>
        </w:rPr>
        <w:t>2</w:t>
      </w:r>
      <w:r>
        <w:rPr>
          <w:lang w:eastAsia="zh-CN"/>
        </w:rPr>
        <w:t xml:space="preserve"> </w:t>
      </w:r>
      <w:r>
        <w:rPr/>
        <w:t>in Figure 6.1.3.2-1, proceed as described below:</w:t>
      </w:r>
    </w:p>
    <w:p>
      <w:pPr>
        <w:pStyle w:val="B1"/>
        <w:rPr/>
      </w:pPr>
      <w:r>
        <w:rPr/>
        <w:t>-</w:t>
        <w:tab/>
        <w:t xml:space="preserve">if the AUSF has indicated in the Nausf_UEAuthentication_Authenticate Response message to the SEAF that the verification of the RES* was not successful in the AUSF, or </w:t>
      </w:r>
    </w:p>
    <w:p>
      <w:pPr>
        <w:pStyle w:val="B1"/>
        <w:rPr/>
      </w:pPr>
      <w:r>
        <w:rPr/>
        <w:t>-</w:t>
        <w:tab/>
        <w:t xml:space="preserve">if the verification of the RES* was not successful in the SEAF, </w:t>
      </w:r>
    </w:p>
    <w:p>
      <w:pPr>
        <w:pStyle w:val="Normal"/>
        <w:rPr/>
      </w:pPr>
      <w:r>
        <w:rPr/>
        <w:t xml:space="preserve">then the SEAF shall either reject the authentication by sending an Authentication Reject to the UE if the SUCI was used by the UE in the initial NAS message or the SEAF/AMF shall initiate an Identification procedure with the UE if the 5G-GUTI was used by the UE in the initial NAS message to retrieve the SUCI and an additional authentication attempt may be initiated. </w:t>
      </w:r>
    </w:p>
    <w:p>
      <w:pPr>
        <w:pStyle w:val="Normal"/>
        <w:rPr/>
      </w:pPr>
      <w:r>
        <w:rPr/>
        <w:t xml:space="preserve">Also, if the SEAF does not receive any Nausf_UEAuthentication_Authenticate Request message from the AUSF as expected, then the SEAF shall either reject the authentication to the UE or initiate an Identification procedure with the UE." </w:t>
      </w:r>
    </w:p>
    <w:p>
      <w:pPr>
        <w:pStyle w:val="Normal"/>
        <w:rPr/>
      </w:pPr>
      <w:r>
        <w:rPr>
          <w:lang w:eastAsia="zh-CN"/>
        </w:rPr>
        <w:t xml:space="preserve">As specified in </w:t>
      </w:r>
      <w:r>
        <w:rPr/>
        <w:t>TS 33.501 [2], clause 6.1.3.2.2.</w:t>
      </w:r>
    </w:p>
    <w:p>
      <w:pPr>
        <w:pStyle w:val="Normal"/>
        <w:rPr/>
      </w:pPr>
      <w:r>
        <w:rPr>
          <w:i/>
        </w:rPr>
        <w:t>Threat References</w:t>
      </w:r>
      <w:r>
        <w:rPr/>
        <w:t xml:space="preserve">: TR 33.926 [6], clause K.2.2.3, RES* verification failure </w:t>
      </w:r>
    </w:p>
    <w:p>
      <w:pPr>
        <w:pStyle w:val="Normal"/>
        <w:rPr>
          <w:b/>
          <w:b/>
          <w:lang w:eastAsia="zh-CN"/>
        </w:rPr>
      </w:pPr>
      <w:r>
        <w:rPr>
          <w:i/>
        </w:rPr>
        <w:t>Test Case</w:t>
      </w:r>
      <w:r>
        <w:rPr/>
        <w:t xml:space="preserve">: </w:t>
      </w:r>
    </w:p>
    <w:p>
      <w:pPr>
        <w:pStyle w:val="Normal"/>
        <w:rPr>
          <w:b/>
          <w:b/>
        </w:rPr>
      </w:pPr>
      <w:r>
        <w:rPr>
          <w:b/>
        </w:rPr>
        <w:t xml:space="preserve">Test Name: </w:t>
      </w:r>
      <w:r>
        <w:rPr/>
        <w:t>TC_</w:t>
      </w:r>
      <w:r>
        <w:rPr>
          <w:lang w:eastAsia="zh-CN"/>
        </w:rPr>
        <w:t>RES</w:t>
      </w:r>
      <w:r>
        <w:rPr>
          <w:lang w:eastAsia="zh-CN"/>
        </w:rPr>
        <w:t>*</w:t>
      </w:r>
      <w:r>
        <w:rPr/>
        <w:t>_VERIFICATION_FAILURE</w:t>
      </w:r>
    </w:p>
    <w:p>
      <w:pPr>
        <w:pStyle w:val="Normal"/>
        <w:rPr>
          <w:b/>
          <w:b/>
          <w:lang w:eastAsia="zh-CN"/>
        </w:rPr>
      </w:pPr>
      <w:r>
        <w:rPr>
          <w:b/>
          <w:lang w:eastAsia="zh-CN"/>
        </w:rPr>
        <w:t>Purpose:</w:t>
      </w:r>
    </w:p>
    <w:p>
      <w:pPr>
        <w:pStyle w:val="B1"/>
        <w:rPr>
          <w:lang w:eastAsia="zh-CN"/>
        </w:rPr>
      </w:pPr>
      <w:r>
        <w:rPr>
          <w:lang w:eastAsia="zh-CN"/>
        </w:rPr>
        <w:t>1)</w:t>
        <w:tab/>
        <w:t xml:space="preserve">Verify that </w:t>
      </w:r>
      <w:r>
        <w:rPr/>
        <w:t>the SEAF/AMF correctly handles RES* verification failure detected in the SEAF/AMF or/and in the AUSF, when the SUCI is included in the initial NAS message</w:t>
      </w:r>
      <w:r>
        <w:rPr>
          <w:lang w:eastAsia="zh-CN"/>
        </w:rPr>
        <w:t xml:space="preserve">. </w:t>
      </w:r>
    </w:p>
    <w:p>
      <w:pPr>
        <w:pStyle w:val="B1"/>
        <w:rPr/>
      </w:pPr>
      <w:r>
        <w:rPr>
          <w:lang w:eastAsia="zh-CN"/>
        </w:rPr>
        <w:t>2)</w:t>
        <w:tab/>
        <w:t xml:space="preserve">Verify that </w:t>
      </w:r>
      <w:r>
        <w:rPr/>
        <w:t>the SEAF/AMF correctly handles RES* verification failure detected in the SEAF/AMF or/and in the AUSF, when the 5G-GUTI is included in the initial NAS message</w:t>
      </w:r>
      <w:r>
        <w:rPr>
          <w:lang w:eastAsia="zh-CN"/>
        </w:rPr>
        <w:t>.</w:t>
      </w:r>
    </w:p>
    <w:p>
      <w:pPr>
        <w:pStyle w:val="Normal"/>
        <w:rPr/>
      </w:pPr>
      <w:r>
        <w:rPr>
          <w:b/>
          <w:bCs/>
        </w:rPr>
        <w:t>Procedure and execution steps:</w:t>
      </w:r>
    </w:p>
    <w:p>
      <w:pPr>
        <w:pStyle w:val="Normal"/>
        <w:ind w:left="200" w:hanging="0"/>
        <w:rPr>
          <w:b/>
          <w:b/>
          <w:lang w:eastAsia="zh-CN"/>
        </w:rPr>
      </w:pPr>
      <w:r>
        <w:rPr>
          <w:b/>
          <w:lang w:eastAsia="zh-CN"/>
        </w:rPr>
        <w:t>Pre-Conditions:</w:t>
      </w:r>
    </w:p>
    <w:p>
      <w:pPr>
        <w:pStyle w:val="Normal"/>
        <w:ind w:left="200" w:hanging="0"/>
        <w:rPr/>
      </w:pPr>
      <w:r>
        <w:rPr>
          <w:lang w:eastAsia="zh-CN"/>
        </w:rPr>
        <w:t xml:space="preserve">Test environment with UE and AUSF. The UE and the AUSF may be simulated. </w:t>
      </w:r>
    </w:p>
    <w:p>
      <w:pPr>
        <w:pStyle w:val="Normal"/>
        <w:ind w:left="200" w:hanging="0"/>
        <w:rPr>
          <w:b/>
          <w:b/>
          <w:lang w:eastAsia="zh-CN"/>
        </w:rPr>
      </w:pPr>
      <w:r>
        <w:rPr>
          <w:b/>
          <w:lang w:eastAsia="zh-CN"/>
        </w:rPr>
        <w:t>Execution Steps</w:t>
      </w:r>
    </w:p>
    <w:p>
      <w:pPr>
        <w:pStyle w:val="B1"/>
        <w:ind w:left="768" w:hanging="284"/>
        <w:rPr>
          <w:lang w:eastAsia="zh-CN"/>
        </w:rPr>
      </w:pPr>
      <w:r>
        <w:rPr>
          <w:lang w:eastAsia="zh-CN"/>
        </w:rPr>
        <w:t>A.</w:t>
        <w:tab/>
        <w:t>Test Case 1</w:t>
      </w:r>
    </w:p>
    <w:p>
      <w:pPr>
        <w:pStyle w:val="B2"/>
        <w:rPr/>
      </w:pPr>
      <w:r>
        <w:rPr/>
        <w:t>1)</w:t>
        <w:tab/>
        <w:t>The UE</w:t>
      </w:r>
      <w:r>
        <w:rPr>
          <w:lang w:eastAsia="zh-CN"/>
        </w:rPr>
        <w:t xml:space="preserve"> </w:t>
      </w:r>
      <w:r>
        <w:rPr>
          <w:lang w:eastAsia="zh-CN"/>
        </w:rPr>
        <w:t xml:space="preserve">sends RR with SUCI to the SEAF/AMF under test, to trigger the SEAF/AMF under test to initiate the authentication, i.e. to send </w:t>
      </w:r>
      <w:r>
        <w:rPr/>
        <w:t>Nausf_UEAuthentication_Authenticate Request to the AUSF.</w:t>
      </w:r>
    </w:p>
    <w:p>
      <w:pPr>
        <w:pStyle w:val="B2"/>
        <w:rPr/>
      </w:pPr>
      <w:r>
        <w:rPr/>
        <w:t xml:space="preserve">2)  The AUSF, after receiving the request from the SEAF/AMF under test, responds with a Nausf_UEAuthentication_Authenticate Response message with an authentication vector to the SEAF/AMF under test. </w:t>
      </w:r>
    </w:p>
    <w:p>
      <w:pPr>
        <w:pStyle w:val="B2"/>
        <w:rPr>
          <w:lang w:eastAsia="zh-CN"/>
        </w:rPr>
      </w:pPr>
      <w:r>
        <w:rPr/>
        <w:t>3)</w:t>
        <w:tab/>
        <w:t xml:space="preserve">The UE, after receiving the Authentication Request message from the </w:t>
      </w:r>
      <w:r>
        <w:rPr>
          <w:lang w:eastAsia="zh-CN"/>
        </w:rPr>
        <w:t>SEAF/</w:t>
      </w:r>
      <w:r>
        <w:rPr/>
        <w:t>AMF under test, returns an incorrect RES* to the SEAF/AMF under test in the NAS Authentication Response message, which will trigger the AMF to compute HRES*, compare HRES* with HXRES* and send an authentication request to the AUSF. T</w:t>
      </w:r>
      <w:r>
        <w:rPr>
          <w:lang w:eastAsia="zh-CN"/>
        </w:rPr>
        <w:t>he tester captures the value of RES* in the request.</w:t>
      </w:r>
    </w:p>
    <w:p>
      <w:pPr>
        <w:pStyle w:val="B2"/>
        <w:rPr/>
      </w:pPr>
      <w:r>
        <w:rPr/>
        <w:t>4) The AUSF returns to the AMF under test the indication of RES* verification failure.</w:t>
      </w:r>
    </w:p>
    <w:p>
      <w:pPr>
        <w:pStyle w:val="B2"/>
        <w:rPr>
          <w:lang w:eastAsia="zh-CN"/>
        </w:rPr>
      </w:pPr>
      <w:r>
        <w:rPr>
          <w:lang w:eastAsia="zh-CN"/>
        </w:rPr>
      </w:r>
    </w:p>
    <w:p>
      <w:pPr>
        <w:pStyle w:val="B1"/>
        <w:ind w:left="768" w:hanging="284"/>
        <w:rPr>
          <w:lang w:eastAsia="zh-CN"/>
        </w:rPr>
      </w:pPr>
      <w:r>
        <w:rPr>
          <w:lang w:eastAsia="zh-CN"/>
        </w:rPr>
        <w:t>B.</w:t>
        <w:tab/>
        <w:t>Test Case 2</w:t>
      </w:r>
    </w:p>
    <w:p>
      <w:pPr>
        <w:pStyle w:val="B2"/>
        <w:rPr/>
      </w:pPr>
      <w:r>
        <w:rPr/>
        <w:t>1)</w:t>
        <w:tab/>
        <w:t>The UE</w:t>
      </w:r>
      <w:r>
        <w:rPr>
          <w:lang w:eastAsia="zh-CN"/>
        </w:rPr>
        <w:t xml:space="preserve"> </w:t>
      </w:r>
      <w:r>
        <w:rPr>
          <w:lang w:eastAsia="zh-CN"/>
        </w:rPr>
        <w:t xml:space="preserve">sends RR with a 5G-GUTI to the SEAF/AMF under test, to trigger the SEAF/AMF under test to initiate the authentication, i.e. to send </w:t>
      </w:r>
      <w:r>
        <w:rPr/>
        <w:t>Nausf_UEAuthentication_Authenticate Request to the AUSF.</w:t>
      </w:r>
    </w:p>
    <w:p>
      <w:pPr>
        <w:pStyle w:val="B2"/>
        <w:rPr>
          <w:lang w:eastAsia="zh-CN"/>
        </w:rPr>
      </w:pPr>
      <w:r>
        <w:rPr/>
        <w:t>2)  The AUSF, after receiving the request from the SEAF/AMF under test, responds with a Nausf_UEAuthentication_Authenticate Response message with an authentication vector to the SEAF/AMF under test.</w:t>
      </w:r>
    </w:p>
    <w:p>
      <w:pPr>
        <w:pStyle w:val="B2"/>
        <w:rPr/>
      </w:pPr>
      <w:r>
        <w:rPr/>
        <w:t>3)</w:t>
        <w:tab/>
        <w:t xml:space="preserve">The UE, after receiving the Authentication Request message from the </w:t>
      </w:r>
      <w:r>
        <w:rPr>
          <w:lang w:eastAsia="zh-CN"/>
        </w:rPr>
        <w:t>SEAF/</w:t>
      </w:r>
      <w:r>
        <w:rPr/>
        <w:t xml:space="preserve">AMF under test, returns an incorrect RES* to the SEAF/AMF in the NAS Authentication Response message, which will trigger the AMF to compute HRES* and compare HRES* with HXRES*, and send an authentication request to the AUSF. </w:t>
      </w:r>
      <w:r>
        <w:rPr>
          <w:lang w:eastAsia="zh-CN"/>
        </w:rPr>
        <w:t>The tester captures the value of RES* in the request.</w:t>
      </w:r>
    </w:p>
    <w:p>
      <w:pPr>
        <w:pStyle w:val="B2"/>
        <w:rPr/>
      </w:pPr>
      <w:r>
        <w:rPr/>
        <w:t>4) The AUSF returns to the AMF under test an indication of RES* verification failure.</w:t>
      </w:r>
    </w:p>
    <w:p>
      <w:pPr>
        <w:pStyle w:val="B2"/>
        <w:rPr/>
      </w:pPr>
      <w:r>
        <w:rPr/>
      </w:r>
    </w:p>
    <w:p>
      <w:pPr>
        <w:pStyle w:val="B1"/>
        <w:ind w:left="768" w:hanging="284"/>
        <w:rPr>
          <w:lang w:eastAsia="zh-CN"/>
        </w:rPr>
      </w:pPr>
      <w:r>
        <w:rPr>
          <w:lang w:eastAsia="zh-CN"/>
        </w:rPr>
        <w:t>C.</w:t>
        <w:tab/>
        <w:t>Test Case 3</w:t>
      </w:r>
    </w:p>
    <w:p>
      <w:pPr>
        <w:pStyle w:val="B2"/>
        <w:rPr/>
      </w:pPr>
      <w:r>
        <w:rPr/>
        <w:t>1)</w:t>
        <w:tab/>
        <w:t>The UE</w:t>
      </w:r>
      <w:r>
        <w:rPr>
          <w:lang w:eastAsia="zh-CN"/>
        </w:rPr>
        <w:t xml:space="preserve"> </w:t>
      </w:r>
      <w:r>
        <w:rPr>
          <w:lang w:eastAsia="zh-CN"/>
        </w:rPr>
        <w:t xml:space="preserve">sends RR with SUCI to the SEAF/AMF under test, to trigger the SEAF/AMF under test to initiate the authentication, i.e. to send </w:t>
      </w:r>
      <w:r>
        <w:rPr/>
        <w:t>Nausf_UEAuthentication_Authenticate Request to the AUSF.</w:t>
      </w:r>
    </w:p>
    <w:p>
      <w:pPr>
        <w:pStyle w:val="B2"/>
        <w:rPr/>
      </w:pPr>
      <w:r>
        <w:rPr/>
        <w:t xml:space="preserve">2)  The AUSF, after receiving the request from the SEAF/AMF under test, responds with a Nausf_UEAuthentication_Authenticate Response message with an authentication vector to the SEAF/AMF under test. </w:t>
      </w:r>
    </w:p>
    <w:p>
      <w:pPr>
        <w:pStyle w:val="B2"/>
        <w:rPr/>
      </w:pPr>
      <w:r>
        <w:rPr/>
        <w:t>3)</w:t>
        <w:tab/>
        <w:t>The UE returns RES* to the SEAF/AMF under test in the NAS Authentication Response message, which will trigger the AMF to compute HRES*, compare HRES* with HXRES*, and send to the received RES* to the AUSF.</w:t>
      </w:r>
    </w:p>
    <w:p>
      <w:pPr>
        <w:pStyle w:val="B2"/>
        <w:rPr/>
      </w:pPr>
      <w:r>
        <w:rPr/>
        <w:t>4) The AUSF returns to the AMF under test an indication of RES* verification failure.</w:t>
      </w:r>
    </w:p>
    <w:p>
      <w:pPr>
        <w:pStyle w:val="B2"/>
        <w:rPr/>
      </w:pPr>
      <w:r>
        <w:rPr/>
      </w:r>
    </w:p>
    <w:p>
      <w:pPr>
        <w:pStyle w:val="B1"/>
        <w:ind w:left="768" w:hanging="284"/>
        <w:rPr>
          <w:lang w:eastAsia="zh-CN"/>
        </w:rPr>
      </w:pPr>
      <w:r>
        <w:rPr>
          <w:lang w:eastAsia="zh-CN"/>
        </w:rPr>
        <w:t>D</w:t>
        <w:tab/>
        <w:t>Test Case 4</w:t>
      </w:r>
    </w:p>
    <w:p>
      <w:pPr>
        <w:pStyle w:val="B2"/>
        <w:rPr/>
      </w:pPr>
      <w:r>
        <w:rPr/>
        <w:t>1)</w:t>
        <w:tab/>
        <w:t>The UE</w:t>
      </w:r>
      <w:r>
        <w:rPr>
          <w:lang w:eastAsia="zh-CN"/>
        </w:rPr>
        <w:t xml:space="preserve"> </w:t>
      </w:r>
      <w:r>
        <w:rPr>
          <w:lang w:eastAsia="zh-CN"/>
        </w:rPr>
        <w:t xml:space="preserve">sends RR with 5G-GUTI to the SEAF/AMF under test, to trigger the SEAF/AMF under test to initiate the authentication, i.e. to send </w:t>
      </w:r>
      <w:r>
        <w:rPr/>
        <w:t>Nausf_UEAuthentication_Authenticate Request to the AUSF.</w:t>
      </w:r>
    </w:p>
    <w:p>
      <w:pPr>
        <w:pStyle w:val="B2"/>
        <w:rPr/>
      </w:pPr>
      <w:r>
        <w:rPr/>
        <w:t xml:space="preserve">2)  The AUSF, after receiving the request from the SEAF/AMF under test, responds with a Nausf_UEAuthentication_Authenticate Response message with an authentication vector to the SEAF/AMF under test. </w:t>
      </w:r>
    </w:p>
    <w:p>
      <w:pPr>
        <w:pStyle w:val="B2"/>
        <w:rPr/>
      </w:pPr>
      <w:r>
        <w:rPr/>
        <w:t>3)</w:t>
        <w:tab/>
        <w:t>The UE returns RES* to the SEAF/AMF under test in the NAS Authentication Response message, which will trigger the AMF to compute HRES*, compare HRES* with HXRES*, and send to the received RES* to the AUSF.</w:t>
      </w:r>
    </w:p>
    <w:p>
      <w:pPr>
        <w:pStyle w:val="B2"/>
        <w:rPr/>
      </w:pPr>
      <w:r>
        <w:rPr/>
        <w:t>4) The AUSF returns to the AMF under test an indication of RES* verification failure.</w:t>
      </w:r>
    </w:p>
    <w:p>
      <w:pPr>
        <w:pStyle w:val="B2"/>
        <w:rPr/>
      </w:pPr>
      <w:r>
        <w:rPr/>
      </w:r>
    </w:p>
    <w:p>
      <w:pPr>
        <w:pStyle w:val="Normal"/>
        <w:rPr>
          <w:b/>
          <w:b/>
          <w:lang w:eastAsia="zh-CN"/>
        </w:rPr>
      </w:pPr>
      <w:r>
        <w:rPr>
          <w:b/>
          <w:lang w:eastAsia="zh-CN"/>
        </w:rPr>
        <w:t>Expected Results:</w:t>
      </w:r>
    </w:p>
    <w:p>
      <w:pPr>
        <w:pStyle w:val="Normal"/>
        <w:rPr>
          <w:lang w:eastAsia="zh-CN"/>
        </w:rPr>
      </w:pPr>
      <w:r>
        <w:rPr>
          <w:lang w:eastAsia="zh-CN"/>
        </w:rPr>
        <w:t>F</w:t>
      </w:r>
      <w:r>
        <w:rPr>
          <w:lang w:eastAsia="zh-CN"/>
        </w:rPr>
        <w:t xml:space="preserve">or </w:t>
      </w:r>
      <w:r>
        <w:rPr>
          <w:lang w:eastAsia="zh-CN"/>
        </w:rPr>
        <w:t>test case 1 and 3, the SEAF/AMF rejects the authentication by sending an Authentication Reject to the UE.</w:t>
      </w:r>
    </w:p>
    <w:p>
      <w:pPr>
        <w:pStyle w:val="Normal"/>
        <w:rPr/>
      </w:pPr>
      <w:r>
        <w:rPr>
          <w:lang w:eastAsia="zh-CN"/>
        </w:rPr>
        <w:t>For test case 2 and 4, the SEAF/AMF initiates an Identification procedure with the UE to retrieve the SUCI.</w:t>
      </w:r>
    </w:p>
    <w:p>
      <w:pPr>
        <w:pStyle w:val="Normal"/>
        <w:rPr/>
      </w:pPr>
      <w:r>
        <w:rPr>
          <w:b/>
        </w:rPr>
        <w:t>Expected format of evidence:</w:t>
      </w:r>
    </w:p>
    <w:p>
      <w:pPr>
        <w:pStyle w:val="Normal"/>
        <w:rPr/>
      </w:pPr>
      <w:r>
        <w:rPr/>
        <w:t>Evidence suitable for the interface, e.g., Screenshot containing the operational results.</w:t>
      </w:r>
    </w:p>
    <w:p>
      <w:pPr>
        <w:pStyle w:val="Heading4"/>
        <w:ind w:left="1418" w:hanging="1418"/>
        <w:rPr/>
      </w:pPr>
      <w:bookmarkStart w:id="35" w:name="__RefHeading___Toc58340551"/>
      <w:bookmarkEnd w:id="35"/>
      <w:r>
        <w:rPr/>
        <w:t>4.2.2.2</w:t>
        <w:tab/>
        <w:t>Void</w:t>
      </w:r>
    </w:p>
    <w:p>
      <w:pPr>
        <w:pStyle w:val="Heading4"/>
        <w:ind w:left="1418" w:hanging="1418"/>
        <w:rPr/>
      </w:pPr>
      <w:bookmarkStart w:id="36" w:name="__RefHeading___Toc58340552"/>
      <w:bookmarkEnd w:id="36"/>
      <w:r>
        <w:rPr/>
        <w:t>4.2.2.3</w:t>
        <w:tab/>
        <w:t>Security mode command procedure</w:t>
      </w:r>
    </w:p>
    <w:p>
      <w:pPr>
        <w:pStyle w:val="Heading5"/>
        <w:ind w:left="1701" w:hanging="1701"/>
        <w:rPr/>
      </w:pPr>
      <w:bookmarkStart w:id="37" w:name="__RefHeading___Toc58340553"/>
      <w:bookmarkEnd w:id="37"/>
      <w:r>
        <w:rPr/>
        <w:t>4.2.2.3.1</w:t>
        <w:tab/>
        <w:t>Replay protection of NAS signalling messages</w:t>
      </w:r>
    </w:p>
    <w:p>
      <w:pPr>
        <w:pStyle w:val="Normal"/>
        <w:rPr>
          <w:strike/>
        </w:rPr>
      </w:pPr>
      <w:r>
        <w:rPr>
          <w:i/>
        </w:rPr>
        <w:t>Requirement Name:</w:t>
      </w:r>
      <w:r>
        <w:rPr/>
        <w:t xml:space="preserve"> </w:t>
      </w:r>
      <w:r>
        <w:rPr>
          <w:lang w:eastAsia="ja-JP"/>
        </w:rPr>
        <w:t>Replay protection of NAS signalling messages</w:t>
      </w:r>
    </w:p>
    <w:p>
      <w:pPr>
        <w:pStyle w:val="Normal"/>
        <w:rPr/>
      </w:pPr>
      <w:r>
        <w:rPr>
          <w:i/>
        </w:rPr>
        <w:t>Requirement Reference:</w:t>
      </w:r>
      <w:r>
        <w:rPr/>
        <w:t xml:space="preserve"> TS 33.501 [2], clause 5.5.1.</w:t>
      </w:r>
    </w:p>
    <w:p>
      <w:pPr>
        <w:pStyle w:val="Normal"/>
        <w:rPr/>
      </w:pPr>
      <w:r>
        <w:rPr>
          <w:i/>
        </w:rPr>
        <w:t>Requirement Description:</w:t>
      </w:r>
      <w:r>
        <w:rPr/>
        <w:t xml:space="preserve"> "AMF shall support </w:t>
      </w:r>
      <w:r>
        <w:rPr>
          <w:lang w:eastAsia="ja-JP"/>
        </w:rPr>
        <w:t>replay protection of NAS signalling messages</w:t>
      </w:r>
      <w:r>
        <w:rPr/>
        <w:t xml:space="preserve"> between UE and AMF on N1 interface." as specified in TS 33.501 [2], clause 5.5.1. </w:t>
      </w:r>
    </w:p>
    <w:p>
      <w:pPr>
        <w:pStyle w:val="Normal"/>
        <w:rPr>
          <w:i/>
          <w:i/>
        </w:rPr>
      </w:pPr>
      <w:r>
        <w:rPr>
          <w:i/>
        </w:rPr>
        <w:t>Threat References</w:t>
      </w:r>
      <w:r>
        <w:rPr/>
        <w:t>: TR 33.926 [6], clause K.2.3.1, Bidding Down</w:t>
      </w:r>
    </w:p>
    <w:p>
      <w:pPr>
        <w:pStyle w:val="Normal"/>
        <w:rPr>
          <w:i/>
          <w:i/>
          <w:iCs/>
        </w:rPr>
      </w:pPr>
      <w:r>
        <w:rPr>
          <w:i/>
          <w:iCs/>
        </w:rPr>
        <w:t>Test case:</w:t>
      </w:r>
    </w:p>
    <w:p>
      <w:pPr>
        <w:pStyle w:val="Normal"/>
        <w:rPr>
          <w:b/>
          <w:b/>
        </w:rPr>
      </w:pPr>
      <w:r>
        <w:rPr>
          <w:b/>
        </w:rPr>
        <w:t xml:space="preserve">Test Name: </w:t>
      </w:r>
      <w:r>
        <w:rPr/>
        <w:t>TC_NAS_REPLAY_AMF</w:t>
      </w:r>
    </w:p>
    <w:p>
      <w:pPr>
        <w:pStyle w:val="Normal"/>
        <w:keepNext w:val="true"/>
        <w:rPr>
          <w:b/>
          <w:b/>
        </w:rPr>
      </w:pPr>
      <w:r>
        <w:rPr>
          <w:b/>
        </w:rPr>
        <w:t xml:space="preserve">Purpose: </w:t>
      </w:r>
    </w:p>
    <w:p>
      <w:pPr>
        <w:pStyle w:val="Normal"/>
        <w:rPr/>
      </w:pPr>
      <w:r>
        <w:rPr/>
        <w:t>Verify that the NAS signalling messages are replay protected by AMF over N1 interface between UE and AMF.</w:t>
      </w:r>
    </w:p>
    <w:p>
      <w:pPr>
        <w:pStyle w:val="Normal"/>
        <w:keepNext w:val="true"/>
        <w:keepLines/>
        <w:spacing w:before="180" w:after="180"/>
        <w:rPr/>
      </w:pPr>
      <w:r>
        <w:rPr>
          <w:b/>
          <w:lang w:eastAsia="zh-CN"/>
        </w:rPr>
        <w:t>Procedure and execution steps:</w:t>
      </w:r>
    </w:p>
    <w:p>
      <w:pPr>
        <w:pStyle w:val="Normal"/>
        <w:rPr>
          <w:b/>
          <w:b/>
        </w:rPr>
      </w:pPr>
      <w:r>
        <w:rPr>
          <w:b/>
        </w:rPr>
        <w:t xml:space="preserve">Pre-Condition: </w:t>
      </w:r>
    </w:p>
    <w:p>
      <w:pPr>
        <w:pStyle w:val="B1"/>
        <w:rPr/>
      </w:pPr>
      <w:r>
        <w:rPr/>
        <w:t>-</w:t>
        <w:tab/>
        <w:t>AMF network product is connected in emulated/real network environment.</w:t>
      </w:r>
    </w:p>
    <w:p>
      <w:pPr>
        <w:pStyle w:val="B1"/>
        <w:rPr/>
      </w:pPr>
      <w:r>
        <w:rPr/>
        <w:t>-</w:t>
        <w:tab/>
        <w:t>Tester shall have access to the NAS signalling packets sent between UE and AMF over N1 interface.</w:t>
      </w:r>
    </w:p>
    <w:p>
      <w:pPr>
        <w:pStyle w:val="B1"/>
        <w:rPr/>
      </w:pPr>
      <w:r>
        <w:rPr/>
        <w:t>-</w:t>
        <w:tab/>
        <w:t>Tester shall ensure that integrity protection algorithm other than NIA0 is used.</w:t>
      </w:r>
    </w:p>
    <w:p>
      <w:pPr>
        <w:pStyle w:val="Normal"/>
        <w:rPr>
          <w:b/>
          <w:b/>
        </w:rPr>
      </w:pPr>
      <w:r>
        <w:rPr>
          <w:b/>
        </w:rPr>
        <w:t xml:space="preserve">Execution Steps: </w:t>
      </w:r>
    </w:p>
    <w:p>
      <w:pPr>
        <w:pStyle w:val="B1"/>
        <w:rPr/>
      </w:pPr>
      <w:r>
        <w:rPr/>
        <w:t>1.</w:t>
        <w:tab/>
        <w:t>The tester shall capture the NAS SMC procedure taking place between UE and AMF over N1 interface using any network analyser.</w:t>
      </w:r>
    </w:p>
    <w:p>
      <w:pPr>
        <w:pStyle w:val="B1"/>
        <w:rPr/>
      </w:pPr>
      <w:r>
        <w:rPr/>
        <w:t>2.</w:t>
        <w:tab/>
        <w:t>The tester shall filter the NAS Security Mode Complete message by using a filter.</w:t>
      </w:r>
    </w:p>
    <w:p>
      <w:pPr>
        <w:pStyle w:val="B1"/>
        <w:rPr>
          <w:color w:val="000000"/>
        </w:rPr>
      </w:pPr>
      <w:r>
        <w:rPr/>
        <w:t>3.</w:t>
        <w:tab/>
        <w:t>The tester shall check for the NAS SQN of filtered NAS Security Mode Complete  message and using any packet crafting tool the tester shall create a NAS Security Mode Complete message containing same NAS SQN of the filtered NAS Security Mode Complete message or the tester shall replay the captured NAS signalling packets.</w:t>
      </w:r>
    </w:p>
    <w:p>
      <w:pPr>
        <w:pStyle w:val="B1"/>
        <w:rPr/>
      </w:pPr>
      <w:r>
        <w:rPr/>
        <w:t>4.</w:t>
        <w:tab/>
        <w:t xml:space="preserve">Tester shall check whether the replayed NAS signalling packets were processed by the AMF by capturing over N1interface to see if any corresponding response message is received from the AMF. </w:t>
      </w:r>
    </w:p>
    <w:p>
      <w:pPr>
        <w:pStyle w:val="B1"/>
        <w:rPr>
          <w:color w:val="000000"/>
        </w:rPr>
      </w:pPr>
      <w:r>
        <w:rPr/>
        <w:t>5.</w:t>
        <w:tab/>
        <w:t>Tester shall confirm that AMF provides replay protection by dropping/ignoring the replayed packet if no corresponding response is sent by the AMF to the replayed packet.</w:t>
      </w:r>
    </w:p>
    <w:p>
      <w:pPr>
        <w:pStyle w:val="B1"/>
        <w:rPr/>
      </w:pPr>
      <w:r>
        <w:rPr/>
        <w:t>6.</w:t>
        <w:tab/>
        <w:t>Tester shall verify from the result that if the crafted NAS Security Mode Complete message or replayed NAS signalling messages are not processed by the AMF when the N1 interface is replay protected</w:t>
      </w:r>
    </w:p>
    <w:p>
      <w:pPr>
        <w:pStyle w:val="Normal"/>
        <w:rPr/>
      </w:pPr>
      <w:r>
        <w:rPr>
          <w:b/>
        </w:rPr>
        <w:t>Expected Results:</w:t>
      </w:r>
    </w:p>
    <w:p>
      <w:pPr>
        <w:pStyle w:val="Normal"/>
        <w:rPr/>
      </w:pPr>
      <w:r>
        <w:rPr/>
        <w:t>The NAS</w:t>
      </w:r>
      <w:r>
        <w:rPr>
          <w:b/>
        </w:rPr>
        <w:t xml:space="preserve"> </w:t>
      </w:r>
      <w:r>
        <w:rPr/>
        <w:t>signalling messages sent between UE and AMF over N1 interface are replay protected.</w:t>
      </w:r>
    </w:p>
    <w:p>
      <w:pPr>
        <w:pStyle w:val="Normal"/>
        <w:rPr>
          <w:b/>
          <w:b/>
        </w:rPr>
      </w:pPr>
      <w:r>
        <w:rPr>
          <w:b/>
        </w:rPr>
        <w:t>Expected format of evidence:</w:t>
      </w:r>
    </w:p>
    <w:p>
      <w:pPr>
        <w:pStyle w:val="Normal"/>
        <w:rPr/>
      </w:pPr>
      <w:r>
        <w:rPr/>
        <w:t>Evidence suitable for the interface, e.g., Screenshot containing the operational results.</w:t>
      </w:r>
    </w:p>
    <w:p>
      <w:pPr>
        <w:pStyle w:val="Heading5"/>
        <w:ind w:left="1701" w:hanging="1701"/>
        <w:rPr/>
      </w:pPr>
      <w:bookmarkStart w:id="38" w:name="__RefHeading___Toc58340554"/>
      <w:bookmarkEnd w:id="38"/>
      <w:r>
        <w:rPr/>
        <w:t xml:space="preserve">4.2.2.3.2 </w:t>
        <w:tab/>
        <w:t>NAS NULL integrity protection</w:t>
      </w:r>
    </w:p>
    <w:p>
      <w:pPr>
        <w:pStyle w:val="Normal"/>
        <w:rPr>
          <w:lang w:eastAsia="zh-CN"/>
        </w:rPr>
      </w:pPr>
      <w:r>
        <w:rPr>
          <w:i/>
        </w:rPr>
        <w:t>Requirement Name</w:t>
      </w:r>
      <w:r>
        <w:rPr/>
        <w:t>: NAS NULL integrity protection</w:t>
      </w:r>
    </w:p>
    <w:p>
      <w:pPr>
        <w:pStyle w:val="Normal"/>
        <w:rPr/>
      </w:pPr>
      <w:r>
        <w:rPr>
          <w:i/>
        </w:rPr>
        <w:t xml:space="preserve">Requirement Reference: </w:t>
      </w:r>
      <w:r>
        <w:rPr/>
        <w:t xml:space="preserve">TS 33.501 [2], clause 5.5.2 </w:t>
      </w:r>
    </w:p>
    <w:p>
      <w:pPr>
        <w:pStyle w:val="Normal"/>
        <w:rPr>
          <w:lang w:eastAsia="zh-CN"/>
        </w:rPr>
      </w:pPr>
      <w:r>
        <w:rPr>
          <w:i/>
        </w:rPr>
        <w:t>Requirement Description</w:t>
      </w:r>
      <w:r>
        <w:rPr/>
        <w:t xml:space="preserve">: "NIA0 shall be disabled in AMF in the deployments where support of unauthenticated emergency session is not a regulatory requirement." </w:t>
      </w:r>
      <w:r>
        <w:rPr>
          <w:lang w:eastAsia="zh-CN"/>
        </w:rPr>
        <w:t xml:space="preserve">as specified in </w:t>
      </w:r>
      <w:r>
        <w:rPr/>
        <w:t>TS 33.501 [2], clause 5.5.2</w:t>
      </w:r>
    </w:p>
    <w:p>
      <w:pPr>
        <w:pStyle w:val="Normal"/>
        <w:rPr/>
      </w:pPr>
      <w:r>
        <w:rPr>
          <w:i/>
        </w:rPr>
        <w:t>Threat References</w:t>
      </w:r>
      <w:r>
        <w:rPr/>
        <w:t>: TR 33.926 [6], clause K.2.3.3, NAS NULL integrity protection</w:t>
      </w:r>
    </w:p>
    <w:p>
      <w:pPr>
        <w:pStyle w:val="Normal"/>
        <w:rPr>
          <w:i/>
          <w:i/>
        </w:rPr>
      </w:pPr>
      <w:r>
        <w:rPr>
          <w:i/>
        </w:rPr>
        <w:t xml:space="preserve">Test Case: </w:t>
      </w:r>
    </w:p>
    <w:p>
      <w:pPr>
        <w:pStyle w:val="Normal"/>
        <w:rPr>
          <w:b/>
          <w:b/>
        </w:rPr>
      </w:pPr>
      <w:r>
        <w:rPr>
          <w:b/>
        </w:rPr>
        <w:t xml:space="preserve">Test Name: </w:t>
      </w:r>
      <w:r>
        <w:rPr/>
        <w:t>TC_NAS_NULL_INT_AMF</w:t>
      </w:r>
    </w:p>
    <w:p>
      <w:pPr>
        <w:pStyle w:val="Normal"/>
        <w:rPr/>
      </w:pPr>
      <w:r>
        <w:rPr>
          <w:b/>
          <w:lang w:eastAsia="zh-CN"/>
        </w:rPr>
        <w:t>Purpose:</w:t>
      </w:r>
    </w:p>
    <w:p>
      <w:pPr>
        <w:pStyle w:val="Normal"/>
        <w:rPr>
          <w:lang w:eastAsia="zh-CN"/>
        </w:rPr>
      </w:pPr>
      <w:r>
        <w:rPr>
          <w:lang w:eastAsia="zh-CN"/>
        </w:rPr>
        <w:t>Verify that NAS NULL integrity protection algorithm is used correctly.</w:t>
      </w:r>
    </w:p>
    <w:p>
      <w:pPr>
        <w:pStyle w:val="Normal"/>
        <w:keepNext w:val="true"/>
        <w:rPr>
          <w:b/>
          <w:b/>
          <w:lang w:eastAsia="zh-CN"/>
        </w:rPr>
      </w:pPr>
      <w:r>
        <w:rPr>
          <w:b/>
          <w:lang w:eastAsia="zh-CN"/>
        </w:rPr>
        <w:t>Pre-Conditions:</w:t>
      </w:r>
    </w:p>
    <w:p>
      <w:pPr>
        <w:pStyle w:val="Normal"/>
        <w:rPr/>
      </w:pPr>
      <w:r>
        <w:rPr>
          <w:lang w:eastAsia="zh-CN"/>
        </w:rPr>
        <w:t>Test environment with a UE. The UE may be simulated.</w:t>
      </w:r>
      <w:r>
        <w:rPr>
          <w:lang w:eastAsia="zh-CN"/>
        </w:rPr>
        <w:t xml:space="preserve"> </w:t>
      </w:r>
    </w:p>
    <w:p>
      <w:pPr>
        <w:pStyle w:val="Normal"/>
        <w:rPr>
          <w:lang w:eastAsia="zh-CN"/>
        </w:rPr>
      </w:pPr>
      <w:r>
        <w:rPr>
          <w:lang w:eastAsia="zh-CN"/>
        </w:rPr>
        <w:t>The UE was successfully authenticated.</w:t>
      </w:r>
    </w:p>
    <w:p>
      <w:pPr>
        <w:pStyle w:val="Normal"/>
        <w:rPr/>
      </w:pPr>
      <w:r>
        <w:rPr>
          <w:lang w:eastAsia="zh-CN"/>
        </w:rPr>
        <w:t xml:space="preserve">The vendor shall provide documentation describing how </w:t>
      </w:r>
      <w:r>
        <w:rPr>
          <w:lang w:eastAsia="zh-CN"/>
        </w:rPr>
        <w:t>N</w:t>
      </w:r>
      <w:r>
        <w:rPr>
          <w:lang w:eastAsia="zh-CN"/>
        </w:rPr>
        <w:t>IA0 is disabled and enabled in the AMF</w:t>
      </w:r>
      <w:r>
        <w:rPr>
          <w:lang w:eastAsia="zh-CN"/>
        </w:rPr>
        <w:t>.</w:t>
      </w:r>
    </w:p>
    <w:p>
      <w:pPr>
        <w:pStyle w:val="Normal"/>
        <w:rPr>
          <w:b/>
          <w:b/>
          <w:lang w:eastAsia="zh-CN"/>
        </w:rPr>
      </w:pPr>
      <w:r>
        <w:rPr>
          <w:b/>
          <w:lang w:eastAsia="zh-CN"/>
        </w:rPr>
        <w:t>Execution Steps</w:t>
      </w:r>
    </w:p>
    <w:p>
      <w:pPr>
        <w:pStyle w:val="B1"/>
        <w:rPr>
          <w:lang w:eastAsia="zh-CN"/>
        </w:rPr>
      </w:pPr>
      <w:r>
        <w:rPr>
          <w:lang w:eastAsia="zh-CN"/>
        </w:rPr>
        <w:t>1.</w:t>
        <w:tab/>
        <w:t>T</w:t>
      </w:r>
      <w:r>
        <w:rPr>
          <w:lang w:eastAsia="zh-CN"/>
        </w:rPr>
        <w:t xml:space="preserve">he </w:t>
      </w:r>
      <w:r>
        <w:rPr>
          <w:lang w:eastAsia="zh-CN"/>
        </w:rPr>
        <w:t xml:space="preserve">AMF derives the </w:t>
      </w:r>
      <w:r>
        <w:rPr/>
        <w:t>K</w:t>
      </w:r>
      <w:r>
        <w:rPr>
          <w:vertAlign w:val="subscript"/>
        </w:rPr>
        <w:t>AMF</w:t>
      </w:r>
      <w:r>
        <w:rPr>
          <w:lang w:eastAsia="zh-CN"/>
        </w:rPr>
        <w:t xml:space="preserve"> and NAS signalling keys after successful authentication of the UE.</w:t>
      </w:r>
    </w:p>
    <w:p>
      <w:pPr>
        <w:pStyle w:val="B1"/>
        <w:rPr>
          <w:lang w:eastAsia="zh-CN"/>
        </w:rPr>
      </w:pPr>
      <w:r>
        <w:rPr/>
        <w:t>2.</w:t>
        <w:tab/>
        <w:t>The AMF sends the NAS Security Mode Command message</w:t>
      </w:r>
      <w:r>
        <w:rPr>
          <w:lang w:eastAsia="zh-CN"/>
        </w:rPr>
        <w:t xml:space="preserve"> </w:t>
      </w:r>
      <w:r>
        <w:rPr/>
        <w:t>to the UE</w:t>
      </w:r>
      <w:r>
        <w:rPr>
          <w:lang w:eastAsia="zh-CN"/>
        </w:rPr>
        <w:t xml:space="preserve"> containing the selected NAS algorithms.</w:t>
      </w:r>
    </w:p>
    <w:p>
      <w:pPr>
        <w:pStyle w:val="Normal"/>
        <w:rPr>
          <w:b/>
          <w:b/>
          <w:lang w:eastAsia="zh-CN"/>
        </w:rPr>
      </w:pPr>
      <w:r>
        <w:rPr>
          <w:b/>
          <w:lang w:eastAsia="zh-CN"/>
        </w:rPr>
        <w:t>Expected Results:</w:t>
      </w:r>
    </w:p>
    <w:p>
      <w:pPr>
        <w:pStyle w:val="Normal"/>
        <w:rPr/>
      </w:pPr>
      <w:r>
        <w:rPr>
          <w:lang w:eastAsia="zh-CN"/>
        </w:rPr>
        <w:t xml:space="preserve">The </w:t>
      </w:r>
      <w:r>
        <w:rPr/>
        <w:t xml:space="preserve">integrity algorithm </w:t>
      </w:r>
      <w:r>
        <w:rPr>
          <w:lang w:eastAsia="zh-CN"/>
        </w:rPr>
        <w:t>selected</w:t>
      </w:r>
      <w:r>
        <w:rPr/>
        <w:t xml:space="preserve"> by the AMF in NAS SMC message is different from NIA0.</w:t>
      </w:r>
    </w:p>
    <w:p>
      <w:pPr>
        <w:pStyle w:val="Normal"/>
        <w:rPr/>
      </w:pPr>
      <w:r>
        <w:rPr/>
        <w:t>The NAS Security Mode Command message is integrity protected by the AMF.</w:t>
      </w:r>
    </w:p>
    <w:p>
      <w:pPr>
        <w:pStyle w:val="Normal"/>
        <w:rPr>
          <w:b/>
          <w:b/>
        </w:rPr>
      </w:pPr>
      <w:r>
        <w:rPr>
          <w:b/>
        </w:rPr>
        <w:t>Expected format of evidence:</w:t>
      </w:r>
    </w:p>
    <w:p>
      <w:pPr>
        <w:pStyle w:val="Normal"/>
        <w:rPr/>
      </w:pPr>
      <w:r>
        <w:rPr/>
        <w:t>Evidence suitable for the interface, e.g., Screenshot containing the operational results.</w:t>
      </w:r>
    </w:p>
    <w:p>
      <w:pPr>
        <w:pStyle w:val="Heading5"/>
        <w:ind w:left="1701" w:hanging="1701"/>
        <w:rPr/>
      </w:pPr>
      <w:bookmarkStart w:id="39" w:name="__RefHeading___Toc58340555"/>
      <w:bookmarkEnd w:id="39"/>
      <w:r>
        <w:rPr/>
        <w:t>4.2.2.3.3</w:t>
        <w:tab/>
        <w:t>NAS integrity algorithm selection and use</w:t>
      </w:r>
    </w:p>
    <w:p>
      <w:pPr>
        <w:pStyle w:val="Normal"/>
        <w:rPr>
          <w:lang w:eastAsia="zh-CN"/>
        </w:rPr>
      </w:pPr>
      <w:r>
        <w:rPr>
          <w:i/>
        </w:rPr>
        <w:t>Requirement Name</w:t>
      </w:r>
      <w:r>
        <w:rPr/>
        <w:t>: NAS integrity algorithm selection and use</w:t>
      </w:r>
    </w:p>
    <w:p>
      <w:pPr>
        <w:pStyle w:val="Normal"/>
        <w:rPr/>
      </w:pPr>
      <w:r>
        <w:rPr>
          <w:i/>
        </w:rPr>
        <w:t xml:space="preserve">Requirement Reference: </w:t>
      </w:r>
      <w:r>
        <w:rPr/>
        <w:t xml:space="preserve">TS 33.501 [2], clause 6.7.1 </w:t>
      </w:r>
    </w:p>
    <w:p>
      <w:pPr>
        <w:pStyle w:val="Normal"/>
        <w:rPr>
          <w:lang w:eastAsia="zh-CN"/>
        </w:rPr>
      </w:pPr>
      <w:r>
        <w:rPr>
          <w:i/>
        </w:rPr>
        <w:t>Requirement Description</w:t>
      </w:r>
      <w:r>
        <w:rPr/>
        <w:t xml:space="preserve">: "The AMF shall then initiate a NAS security mode command procedure, and include the chosen algorithm and UE security capabilities (to detect modification of the UE security capabilities by an attacker) in the message to the UE (see sub-clause 6.7.2 of the present document). The AMF shall select the NAS algorithm which have the highest priority according to the ordered lists." </w:t>
      </w:r>
      <w:r>
        <w:rPr>
          <w:lang w:eastAsia="zh-CN"/>
        </w:rPr>
        <w:t xml:space="preserve">as specified in </w:t>
      </w:r>
      <w:r>
        <w:rPr/>
        <w:t>TS 33.501 [2], clause 5.5.2.</w:t>
      </w:r>
    </w:p>
    <w:p>
      <w:pPr>
        <w:pStyle w:val="Normal"/>
        <w:rPr/>
      </w:pPr>
      <w:r>
        <w:rPr>
          <w:i/>
        </w:rPr>
        <w:t>Threat References</w:t>
      </w:r>
      <w:r>
        <w:rPr/>
        <w:t>: TR 33.926 [6], clause K.2.3.2, NAS integrity selection and use</w:t>
      </w:r>
    </w:p>
    <w:p>
      <w:pPr>
        <w:pStyle w:val="Normal"/>
        <w:rPr>
          <w:i/>
          <w:i/>
        </w:rPr>
      </w:pPr>
      <w:r>
        <w:rPr>
          <w:i/>
        </w:rPr>
        <w:t xml:space="preserve">Test Case: </w:t>
      </w:r>
    </w:p>
    <w:p>
      <w:pPr>
        <w:pStyle w:val="Normal"/>
        <w:rPr>
          <w:b/>
          <w:b/>
        </w:rPr>
      </w:pPr>
      <w:r>
        <w:rPr>
          <w:b/>
        </w:rPr>
        <w:t xml:space="preserve">Test Name: </w:t>
      </w:r>
      <w:r>
        <w:rPr/>
        <w:t>TC_NAS_INT_SELECTION_USE_AMF</w:t>
      </w:r>
    </w:p>
    <w:p>
      <w:pPr>
        <w:pStyle w:val="Normal"/>
        <w:rPr>
          <w:b/>
          <w:b/>
          <w:lang w:eastAsia="zh-CN"/>
        </w:rPr>
      </w:pPr>
      <w:r>
        <w:rPr>
          <w:b/>
          <w:lang w:eastAsia="zh-CN"/>
        </w:rPr>
        <w:t>Purpose:</w:t>
      </w:r>
    </w:p>
    <w:p>
      <w:pPr>
        <w:pStyle w:val="Normal"/>
        <w:rPr>
          <w:lang w:eastAsia="zh-CN"/>
        </w:rPr>
      </w:pPr>
      <w:r>
        <w:rPr>
          <w:lang w:eastAsia="zh-CN"/>
        </w:rPr>
        <w:t>Verify that the AMF selects the NAS integrity algorithm which has the highest priority according to the ordered list of supported in</w:t>
      </w:r>
      <w:r>
        <w:rPr>
          <w:lang w:eastAsia="zh-CN"/>
        </w:rPr>
        <w:t>te</w:t>
      </w:r>
      <w:r>
        <w:rPr>
          <w:lang w:eastAsia="zh-CN"/>
        </w:rPr>
        <w:t xml:space="preserve">grity algorithms and is contained in the 5G security capabilities supported by the UE. </w:t>
      </w:r>
    </w:p>
    <w:p>
      <w:pPr>
        <w:pStyle w:val="Normal"/>
        <w:rPr>
          <w:lang w:eastAsia="zh-CN"/>
        </w:rPr>
      </w:pPr>
      <w:r>
        <w:rPr>
          <w:lang w:eastAsia="zh-CN"/>
        </w:rPr>
        <w:t>Verify that the selected NAS security algorithm is being used.</w:t>
      </w:r>
    </w:p>
    <w:p>
      <w:pPr>
        <w:pStyle w:val="Normal"/>
        <w:keepNext w:val="true"/>
        <w:rPr>
          <w:b/>
          <w:b/>
          <w:lang w:eastAsia="zh-CN"/>
        </w:rPr>
      </w:pPr>
      <w:r>
        <w:rPr>
          <w:b/>
          <w:lang w:eastAsia="zh-CN"/>
        </w:rPr>
        <w:t>Pre-Conditions:</w:t>
      </w:r>
    </w:p>
    <w:p>
      <w:pPr>
        <w:pStyle w:val="Normal"/>
        <w:rPr>
          <w:lang w:eastAsia="zh-CN"/>
        </w:rPr>
      </w:pPr>
      <w:r>
        <w:rPr>
          <w:lang w:eastAsia="zh-CN"/>
        </w:rPr>
        <w:t>Test environment with a UE containing its 5G security capabilities, AUSF and UDM. The UE, AUSF and UDM may be simulated.</w:t>
      </w:r>
      <w:r>
        <w:rPr>
          <w:lang w:eastAsia="zh-CN"/>
        </w:rPr>
        <w:t xml:space="preserve"> </w:t>
      </w:r>
    </w:p>
    <w:p>
      <w:pPr>
        <w:pStyle w:val="Normal"/>
        <w:rPr>
          <w:lang w:eastAsia="zh-CN"/>
        </w:rPr>
      </w:pPr>
      <w:r>
        <w:rPr>
          <w:lang w:eastAsia="zh-CN"/>
        </w:rPr>
        <w:t>The list of ordered NAS integrity algorithms are configured on the AMF under test.</w:t>
      </w:r>
    </w:p>
    <w:p>
      <w:pPr>
        <w:pStyle w:val="Normal"/>
        <w:rPr>
          <w:b/>
          <w:b/>
          <w:lang w:eastAsia="zh-CN"/>
        </w:rPr>
      </w:pPr>
      <w:r>
        <w:rPr>
          <w:b/>
          <w:lang w:eastAsia="zh-CN"/>
        </w:rPr>
        <w:t>Execution Steps:</w:t>
      </w:r>
    </w:p>
    <w:p>
      <w:pPr>
        <w:pStyle w:val="B1"/>
        <w:ind w:left="284" w:hanging="0"/>
        <w:rPr>
          <w:lang w:eastAsia="zh-CN"/>
        </w:rPr>
      </w:pPr>
      <w:r>
        <w:rPr>
          <w:lang w:eastAsia="zh-CN"/>
        </w:rPr>
        <w:t>1) The UE sends a Registration Request with Initial Registration type to the AMF unders test.</w:t>
      </w:r>
    </w:p>
    <w:p>
      <w:pPr>
        <w:pStyle w:val="B1"/>
        <w:ind w:left="284" w:hanging="0"/>
        <w:rPr>
          <w:lang w:eastAsia="zh-CN"/>
        </w:rPr>
      </w:pPr>
      <w:r>
        <w:rPr>
          <w:lang w:eastAsia="zh-CN"/>
        </w:rPr>
        <w:t>2) The tester filters the Security Mode Command and Security Mode Complete messages.</w:t>
      </w:r>
    </w:p>
    <w:p>
      <w:pPr>
        <w:pStyle w:val="B1"/>
        <w:ind w:left="566" w:hanging="282"/>
        <w:rPr>
          <w:lang w:eastAsia="zh-CN"/>
        </w:rPr>
      </w:pPr>
      <w:r>
        <w:rPr>
          <w:lang w:eastAsia="zh-CN"/>
        </w:rPr>
        <w:t>3</w:t>
      </w:r>
      <w:r>
        <w:rPr>
          <w:lang w:eastAsia="zh-CN"/>
        </w:rPr>
        <w:t>)</w:t>
      </w:r>
      <w:r>
        <w:rPr>
          <w:lang w:eastAsia="zh-CN"/>
        </w:rPr>
        <w:t xml:space="preserve"> The tester examines the selected integrity algorithm in the SMC against the list of ordered NAS integrity algorithm and the 5G security capabilities supported by the UE. The tester examines the MAC verification of the Security Mode Complete at the AMF under test.</w:t>
      </w:r>
    </w:p>
    <w:p>
      <w:pPr>
        <w:pStyle w:val="Normal"/>
        <w:rPr>
          <w:b/>
          <w:b/>
          <w:lang w:eastAsia="zh-CN"/>
        </w:rPr>
      </w:pPr>
      <w:r>
        <w:rPr>
          <w:b/>
          <w:lang w:eastAsia="zh-CN"/>
        </w:rPr>
        <w:t>Expected Results:</w:t>
      </w:r>
    </w:p>
    <w:p>
      <w:pPr>
        <w:pStyle w:val="Normal"/>
        <w:rPr>
          <w:lang w:eastAsia="zh-CN"/>
        </w:rPr>
      </w:pPr>
      <w:r>
        <w:rPr/>
        <w:t xml:space="preserve">The </w:t>
      </w:r>
      <w:r>
        <w:rPr>
          <w:lang w:eastAsia="zh-CN"/>
        </w:rPr>
        <w:t>selected integrity algorithm</w:t>
      </w:r>
      <w:r>
        <w:rPr/>
        <w:t xml:space="preserve"> has the highest priority according to the list of </w:t>
      </w:r>
      <w:r>
        <w:rPr>
          <w:lang w:eastAsia="zh-CN"/>
        </w:rPr>
        <w:t>ordered NAS integrity algorithm and is contained in the UE 5G security capabilities.</w:t>
      </w:r>
    </w:p>
    <w:p>
      <w:pPr>
        <w:pStyle w:val="Normal"/>
        <w:rPr>
          <w:lang w:eastAsia="zh-CN"/>
        </w:rPr>
      </w:pPr>
      <w:r>
        <w:rPr>
          <w:lang w:eastAsia="zh-CN"/>
        </w:rPr>
        <w:t xml:space="preserve">The MAC verification of </w:t>
      </w:r>
      <w:r>
        <w:rPr>
          <w:lang w:eastAsia="zh-CN"/>
        </w:rPr>
        <w:t>t</w:t>
      </w:r>
      <w:r>
        <w:rPr>
          <w:lang w:eastAsia="zh-CN"/>
        </w:rPr>
        <w:t>he Security Mode Complete message is successful.</w:t>
      </w:r>
    </w:p>
    <w:p>
      <w:pPr>
        <w:pStyle w:val="Normal"/>
        <w:rPr>
          <w:b/>
          <w:b/>
          <w:lang w:eastAsia="zh-CN"/>
        </w:rPr>
      </w:pPr>
      <w:r>
        <w:rPr>
          <w:b/>
          <w:lang w:eastAsia="zh-CN"/>
        </w:rPr>
        <w:t>Expected format of evidence:</w:t>
      </w:r>
    </w:p>
    <w:p>
      <w:pPr>
        <w:pStyle w:val="Normal"/>
        <w:rPr>
          <w:lang w:eastAsia="zh-CN"/>
        </w:rPr>
      </w:pPr>
      <w:r>
        <w:rPr>
          <w:lang w:eastAsia="zh-CN"/>
        </w:rPr>
        <w:t>Logs and communication flow saved in a .pcap file.</w:t>
      </w:r>
    </w:p>
    <w:p>
      <w:pPr>
        <w:pStyle w:val="Heading4"/>
        <w:ind w:left="1418" w:hanging="1418"/>
        <w:rPr/>
      </w:pPr>
      <w:bookmarkStart w:id="40" w:name="__RefHeading___Toc58340556"/>
      <w:bookmarkEnd w:id="40"/>
      <w:r>
        <w:rPr/>
        <w:t>4.2.2.4</w:t>
        <w:tab/>
        <w:t>Security in intra-RAT mobility</w:t>
      </w:r>
    </w:p>
    <w:p>
      <w:pPr>
        <w:pStyle w:val="Heading5"/>
        <w:ind w:left="1701" w:hanging="1701"/>
        <w:rPr/>
      </w:pPr>
      <w:bookmarkStart w:id="41" w:name="__RefHeading___Toc58340557"/>
      <w:bookmarkEnd w:id="41"/>
      <w:r>
        <w:rPr/>
        <w:t>4.2.2.4.1</w:t>
        <w:tab/>
        <w:t>Bidding down prevention in Xn-handover</w:t>
      </w:r>
    </w:p>
    <w:p>
      <w:pPr>
        <w:pStyle w:val="Normal"/>
        <w:rPr/>
      </w:pPr>
      <w:r>
        <w:rPr>
          <w:i/>
        </w:rPr>
        <w:t>Requirement Name</w:t>
      </w:r>
      <w:r>
        <w:rPr/>
        <w:t>: Bidding down prevention in Xn-handovers</w:t>
      </w:r>
    </w:p>
    <w:p>
      <w:pPr>
        <w:pStyle w:val="Normal"/>
        <w:rPr/>
      </w:pPr>
      <w:r>
        <w:rPr>
          <w:i/>
        </w:rPr>
        <w:t xml:space="preserve">Requirement Reference: </w:t>
      </w:r>
      <w:r>
        <w:rPr/>
        <w:t xml:space="preserve">TS 33.501 [2], clause 6.7.3.1 </w:t>
      </w:r>
    </w:p>
    <w:p>
      <w:pPr>
        <w:pStyle w:val="Normal"/>
        <w:rPr/>
      </w:pPr>
      <w:r>
        <w:rPr>
          <w:i/>
        </w:rPr>
        <w:t>Requirement Description</w:t>
      </w:r>
      <w:r>
        <w:rPr/>
        <w:t xml:space="preserve">: "In the Path-Switch message, the target gNB shall send the UE's 5G security capabilities received from the source gNB to the AMF. The AMF shall verify that the UE's 5G security capabilities received from the target gNB are the same as the UE's 5G security capabilities that the AMF has locally stored. If there is a mismatch, the AMF shall send its locally stored 5G security capabilities of the UE to the target gNB in the Path-Switch Acknowledge message. The AMF shall support logging capabilities for this event and may take additional measures, such as raising an alarm." </w:t>
      </w:r>
    </w:p>
    <w:p>
      <w:pPr>
        <w:pStyle w:val="Normal"/>
        <w:rPr/>
      </w:pPr>
      <w:r>
        <w:rPr>
          <w:lang w:eastAsia="zh-CN"/>
        </w:rPr>
        <w:t>as specified in</w:t>
      </w:r>
      <w:r>
        <w:rPr/>
        <w:t xml:space="preserve"> TS 33.501 [2], clause 6.7.3.1.</w:t>
      </w:r>
    </w:p>
    <w:p>
      <w:pPr>
        <w:pStyle w:val="Normal"/>
        <w:rPr/>
      </w:pPr>
      <w:r>
        <w:rPr>
          <w:i/>
        </w:rPr>
        <w:t>Threat References</w:t>
      </w:r>
      <w:r>
        <w:rPr/>
        <w:t xml:space="preserve">: TR 33.926 [6], clause K.2.4.1, Bidding down on Xn-Handover </w:t>
      </w:r>
    </w:p>
    <w:p>
      <w:pPr>
        <w:pStyle w:val="Normal"/>
        <w:rPr/>
      </w:pPr>
      <w:r>
        <w:rPr>
          <w:i/>
        </w:rPr>
        <w:t>Test Case</w:t>
      </w:r>
      <w:r>
        <w:rPr/>
        <w:t xml:space="preserve">: </w:t>
      </w:r>
    </w:p>
    <w:p>
      <w:pPr>
        <w:pStyle w:val="Normal"/>
        <w:rPr>
          <w:lang w:eastAsia="zh-CN"/>
        </w:rPr>
      </w:pPr>
      <w:r>
        <w:rPr>
          <w:b/>
          <w:lang w:eastAsia="zh-CN"/>
        </w:rPr>
        <w:t>Test Name:</w:t>
      </w:r>
      <w:r>
        <w:rPr>
          <w:lang w:eastAsia="zh-CN"/>
        </w:rPr>
        <w:t xml:space="preserve"> TC_BIDDING_DOWN_XN_AMF</w:t>
      </w:r>
    </w:p>
    <w:p>
      <w:pPr>
        <w:pStyle w:val="Normal"/>
        <w:rPr>
          <w:b/>
          <w:b/>
          <w:lang w:eastAsia="zh-CN"/>
        </w:rPr>
      </w:pPr>
      <w:r>
        <w:rPr>
          <w:b/>
          <w:lang w:eastAsia="zh-CN"/>
        </w:rPr>
        <w:t>Purpose:</w:t>
      </w:r>
    </w:p>
    <w:p>
      <w:pPr>
        <w:pStyle w:val="Normal"/>
        <w:rPr/>
      </w:pPr>
      <w:r>
        <w:rPr>
          <w:lang w:eastAsia="zh-CN"/>
        </w:rPr>
        <w:t xml:space="preserve">Verify that </w:t>
      </w:r>
      <w:r>
        <w:rPr/>
        <w:t>bidding down is prevented by the AMF under test in Xn handovers</w:t>
      </w:r>
      <w:r>
        <w:rPr>
          <w:lang w:eastAsia="zh-CN"/>
        </w:rPr>
        <w:t>.</w:t>
      </w:r>
    </w:p>
    <w:p>
      <w:pPr>
        <w:pStyle w:val="Normal"/>
        <w:rPr/>
      </w:pPr>
      <w:r>
        <w:rPr>
          <w:b/>
          <w:lang w:eastAsia="zh-CN"/>
        </w:rPr>
        <w:t>Pre-Conditions:</w:t>
      </w:r>
    </w:p>
    <w:p>
      <w:pPr>
        <w:pStyle w:val="Normal"/>
        <w:rPr>
          <w:lang w:eastAsia="zh-CN"/>
        </w:rPr>
      </w:pPr>
      <w:r>
        <w:rPr>
          <w:lang w:eastAsia="zh-CN"/>
        </w:rPr>
        <w:t xml:space="preserve">Test environment with (source and target) gNBs may be simulated. </w:t>
      </w:r>
    </w:p>
    <w:p>
      <w:pPr>
        <w:pStyle w:val="Normal"/>
        <w:rPr/>
      </w:pPr>
      <w:r>
        <w:rPr/>
        <w:t>The AMF under test is configured with the UE’s security context for the UE.</w:t>
      </w:r>
    </w:p>
    <w:p>
      <w:pPr>
        <w:pStyle w:val="Normal"/>
        <w:rPr/>
      </w:pPr>
      <w:r>
        <w:rPr/>
        <w:t>The AMF under test is configured to log UE security capability mismatch.</w:t>
      </w:r>
    </w:p>
    <w:p>
      <w:pPr>
        <w:pStyle w:val="Normal"/>
        <w:rPr>
          <w:b/>
          <w:b/>
          <w:lang w:eastAsia="zh-CN"/>
        </w:rPr>
      </w:pPr>
      <w:r>
        <w:rPr>
          <w:b/>
          <w:lang w:eastAsia="zh-CN"/>
        </w:rPr>
        <w:t>Execution Steps</w:t>
      </w:r>
    </w:p>
    <w:p>
      <w:pPr>
        <w:pStyle w:val="Normal"/>
        <w:rPr/>
      </w:pPr>
      <w:r>
        <w:rPr/>
        <w:t>The tester sends 5G security capabilities for the UE, different from the ones stored in the AMF</w:t>
      </w:r>
      <w:r>
        <w:rPr>
          <w:lang w:eastAsia="zh-CN"/>
        </w:rPr>
        <w:t>, to</w:t>
      </w:r>
      <w:r>
        <w:rPr/>
        <w:t xml:space="preserve"> the AMF under test using a Path-Switch message.</w:t>
      </w:r>
    </w:p>
    <w:p>
      <w:pPr>
        <w:pStyle w:val="Normal"/>
        <w:rPr>
          <w:b/>
          <w:b/>
          <w:lang w:eastAsia="zh-CN"/>
        </w:rPr>
      </w:pPr>
      <w:r>
        <w:rPr>
          <w:b/>
          <w:lang w:eastAsia="zh-CN"/>
        </w:rPr>
        <w:t>Expected Results:</w:t>
      </w:r>
    </w:p>
    <w:p>
      <w:pPr>
        <w:pStyle w:val="Normal"/>
        <w:rPr/>
      </w:pPr>
      <w:r>
        <w:rPr/>
        <w:t>The tester captures the Path-Switch Acknowledge message sent by AMF under test to the target gNB, which includes the locally stored 5G security capabilities in the AMF under test for that UE.</w:t>
      </w:r>
    </w:p>
    <w:p>
      <w:pPr>
        <w:pStyle w:val="Normal"/>
        <w:rPr/>
      </w:pPr>
      <w:r>
        <w:rPr/>
        <w:t>The tester verifies that a log entry showing the capability mismatch is logged.</w:t>
      </w:r>
    </w:p>
    <w:p>
      <w:pPr>
        <w:pStyle w:val="Normal"/>
        <w:rPr>
          <w:b/>
          <w:b/>
          <w:lang w:eastAsia="zh-CN"/>
        </w:rPr>
      </w:pPr>
      <w:r>
        <w:rPr>
          <w:b/>
          <w:lang w:eastAsia="zh-CN"/>
        </w:rPr>
        <w:t>Expected format of evidence</w:t>
      </w:r>
    </w:p>
    <w:p>
      <w:pPr>
        <w:pStyle w:val="Normal"/>
        <w:rPr/>
      </w:pPr>
      <w:r>
        <w:rPr/>
        <w:t>Evidence suitable for the interface, e.g., Screenshot containing the operational results.</w:t>
      </w:r>
    </w:p>
    <w:p>
      <w:pPr>
        <w:pStyle w:val="Heading5"/>
        <w:ind w:left="1701" w:hanging="1701"/>
        <w:rPr/>
      </w:pPr>
      <w:bookmarkStart w:id="42" w:name="__RefHeading___Toc58340558"/>
      <w:bookmarkEnd w:id="42"/>
      <w:r>
        <w:rPr/>
        <w:t xml:space="preserve">4.2.2.4.2 </w:t>
        <w:tab/>
        <w:t>NAS protection algorithm selection in AMF change</w:t>
      </w:r>
    </w:p>
    <w:p>
      <w:pPr>
        <w:pStyle w:val="Normal"/>
        <w:rPr/>
      </w:pPr>
      <w:r>
        <w:rPr>
          <w:i/>
        </w:rPr>
        <w:t>Requirement Name</w:t>
      </w:r>
      <w:r>
        <w:rPr/>
        <w:t>: NAS protection algorithm selection in AMF change</w:t>
      </w:r>
    </w:p>
    <w:p>
      <w:pPr>
        <w:pStyle w:val="Normal"/>
        <w:rPr/>
      </w:pPr>
      <w:r>
        <w:rPr>
          <w:i/>
        </w:rPr>
        <w:t xml:space="preserve">Requirement Reference: </w:t>
      </w:r>
      <w:r>
        <w:rPr/>
        <w:t xml:space="preserve">TS 33.501 [2], clause 6.7.1.2 </w:t>
      </w:r>
    </w:p>
    <w:p>
      <w:pPr>
        <w:pStyle w:val="Normal"/>
        <w:rPr/>
      </w:pPr>
      <w:r>
        <w:rPr>
          <w:i/>
        </w:rPr>
        <w:t>Requirement Description</w:t>
      </w:r>
      <w:r>
        <w:rPr/>
        <w:t xml:space="preserve">: "If the change of the AMF at N2-Handover or mobility registration update results in the change of algorithm to be used for establishing NAS security, the target AMF shall indicate the selected algorithm to the UE as defined in Clause 6.9.2.3.3 for N2-Handover (i.e., using NAS Container) and Clause 6.9.3 for mobility registration update (i.e., using NAS SMC). The AMF shall select the NAS algorithm which has the highest priority according to the ordered lists (see sub-clause 6.7.1.1 of the present document)." </w:t>
      </w:r>
    </w:p>
    <w:p>
      <w:pPr>
        <w:pStyle w:val="Normal"/>
        <w:rPr/>
      </w:pPr>
      <w:r>
        <w:rPr>
          <w:lang w:eastAsia="zh-CN"/>
        </w:rPr>
        <w:t xml:space="preserve">as specified in </w:t>
      </w:r>
      <w:r>
        <w:rPr/>
        <w:t>TS 33.501 [2], clause 6.7.1.2.</w:t>
      </w:r>
    </w:p>
    <w:p>
      <w:pPr>
        <w:pStyle w:val="Normal"/>
        <w:rPr/>
      </w:pPr>
      <w:r>
        <w:rPr>
          <w:i/>
        </w:rPr>
        <w:t>Threat References</w:t>
      </w:r>
      <w:r>
        <w:rPr/>
        <w:t xml:space="preserve">: TR 33.926 [6], clause K.2.4.2, </w:t>
      </w:r>
      <w:r>
        <w:rPr>
          <w:lang w:val="en-US" w:eastAsia="en-US"/>
        </w:rPr>
        <w:t>NAS integrity protection algorithm selection in AMF change</w:t>
      </w:r>
      <w:r>
        <w:rPr/>
        <w:t xml:space="preserve"> </w:t>
      </w:r>
    </w:p>
    <w:p>
      <w:pPr>
        <w:pStyle w:val="Normal"/>
        <w:rPr/>
      </w:pPr>
      <w:r>
        <w:rPr>
          <w:i/>
        </w:rPr>
        <w:t>Test Case</w:t>
      </w:r>
      <w:r>
        <w:rPr/>
        <w:t xml:space="preserve">: </w:t>
      </w:r>
    </w:p>
    <w:p>
      <w:pPr>
        <w:pStyle w:val="Normal"/>
        <w:rPr>
          <w:b/>
          <w:b/>
          <w:lang w:eastAsia="zh-CN"/>
        </w:rPr>
      </w:pPr>
      <w:r>
        <w:rPr>
          <w:b/>
          <w:lang w:eastAsia="zh-CN"/>
        </w:rPr>
        <w:t>Test Name:</w:t>
      </w:r>
      <w:r>
        <w:rPr>
          <w:lang w:eastAsia="zh-CN"/>
        </w:rPr>
        <w:t xml:space="preserve"> TC_NAS_ALG_AMF_CHANGE _AMF</w:t>
      </w:r>
    </w:p>
    <w:p>
      <w:pPr>
        <w:pStyle w:val="Normal"/>
        <w:rPr/>
      </w:pPr>
      <w:r>
        <w:rPr>
          <w:b/>
          <w:lang w:eastAsia="zh-CN"/>
        </w:rPr>
        <w:t>Purpose:</w:t>
      </w:r>
    </w:p>
    <w:p>
      <w:pPr>
        <w:pStyle w:val="Normal"/>
        <w:rPr/>
      </w:pPr>
      <w:r>
        <w:rPr>
          <w:lang w:eastAsia="zh-CN"/>
        </w:rPr>
        <w:t xml:space="preserve">Verify that NAS protection algorithms are selected correctly. </w:t>
      </w:r>
    </w:p>
    <w:p>
      <w:pPr>
        <w:pStyle w:val="Normal"/>
        <w:rPr/>
      </w:pPr>
      <w:r>
        <w:rPr>
          <w:b/>
          <w:lang w:eastAsia="zh-CN"/>
        </w:rPr>
        <w:t>Pre-Conditions:</w:t>
      </w:r>
    </w:p>
    <w:p>
      <w:pPr>
        <w:pStyle w:val="Normal"/>
        <w:rPr/>
      </w:pPr>
      <w:r>
        <w:rPr>
          <w:lang w:eastAsia="zh-CN"/>
        </w:rPr>
        <w:t>Test environment with source gNB, target gNB and source AMF. Source and target gNBs and source AMF may be simulated.</w:t>
      </w:r>
    </w:p>
    <w:p>
      <w:pPr>
        <w:pStyle w:val="Normal"/>
        <w:rPr/>
      </w:pPr>
      <w:r>
        <w:rPr>
          <w:b/>
          <w:lang w:eastAsia="zh-CN"/>
        </w:rPr>
        <w:t>Execution Steps</w:t>
      </w:r>
    </w:p>
    <w:p>
      <w:pPr>
        <w:pStyle w:val="Normal"/>
        <w:rPr/>
      </w:pPr>
      <w:r>
        <w:rPr/>
        <w:t>Test case 1: N2-Handover</w:t>
      </w:r>
    </w:p>
    <w:p>
      <w:pPr>
        <w:pStyle w:val="Normal"/>
        <w:ind w:left="720" w:hanging="0"/>
        <w:rPr/>
      </w:pPr>
      <w:r>
        <w:rPr/>
        <w:t>The AMF under test receives the UE security capabilities and the NAS algorithms used by the source AMF from the source AMF</w:t>
      </w:r>
      <w:r>
        <w:rPr>
          <w:lang w:eastAsia="zh-CN"/>
        </w:rPr>
        <w:t xml:space="preserve">. The AMF under test </w:t>
      </w:r>
      <w:r>
        <w:rPr/>
        <w:t>selects the NAS algorithms which have the highest priority according to the ordered lists. The lists are configured such that the algorithms selected by the AMF under test are different from the ones received from the source AMF.</w:t>
      </w:r>
    </w:p>
    <w:p>
      <w:pPr>
        <w:pStyle w:val="Normal"/>
        <w:rPr/>
      </w:pPr>
      <w:r>
        <w:rPr/>
        <w:t>Test case 2: Mobility registration update</w:t>
      </w:r>
    </w:p>
    <w:p>
      <w:pPr>
        <w:pStyle w:val="Normal"/>
        <w:ind w:left="720" w:hanging="0"/>
        <w:rPr>
          <w:lang w:eastAsia="zh-CN"/>
        </w:rPr>
      </w:pPr>
      <w:r>
        <w:rPr/>
        <w:t>The AMF under test receives the UE security capabilities and the NAS algorithms used by the source AMF from the source AMF</w:t>
      </w:r>
      <w:r>
        <w:rPr>
          <w:lang w:eastAsia="zh-CN"/>
        </w:rPr>
        <w:t xml:space="preserve">. The AMF under test </w:t>
      </w:r>
      <w:r>
        <w:rPr/>
        <w:t>selects the NAS algorithms which have the highest priority according to the ordered lists. The lists are configured such that the algorithms selected by the AMF under test are different from the ones received from the source AMF.</w:t>
      </w:r>
    </w:p>
    <w:p>
      <w:pPr>
        <w:pStyle w:val="Normal"/>
        <w:rPr/>
      </w:pPr>
      <w:r>
        <w:rPr>
          <w:b/>
          <w:lang w:eastAsia="zh-CN"/>
        </w:rPr>
        <w:t>Expected Results:</w:t>
      </w:r>
    </w:p>
    <w:p>
      <w:pPr>
        <w:pStyle w:val="Normal"/>
        <w:rPr/>
      </w:pPr>
      <w:r>
        <w:rPr/>
        <w:t xml:space="preserve">For Test case 1, the tester captures the NASC of the NGAP HANDOVER REQUEST message sent by the AMF under test to the gNB, which includes the chosen algorithm. </w:t>
      </w:r>
    </w:p>
    <w:p>
      <w:pPr>
        <w:pStyle w:val="Normal"/>
        <w:rPr/>
      </w:pPr>
      <w:r>
        <w:rPr/>
        <w:t>For Test case 2, the AMF under test initiates a NAS security mode command procedure and includes the chosen algorithms.</w:t>
      </w:r>
    </w:p>
    <w:p>
      <w:pPr>
        <w:pStyle w:val="Normal"/>
        <w:rPr/>
      </w:pPr>
      <w:r>
        <w:rPr>
          <w:b/>
        </w:rPr>
        <w:t>Expected format of evidence:</w:t>
      </w:r>
    </w:p>
    <w:p>
      <w:pPr>
        <w:pStyle w:val="Normal"/>
        <w:rPr/>
      </w:pPr>
      <w:r>
        <w:rPr/>
        <w:t>Evidence suitable for the interface, e.g., Screenshot containing the operational results.</w:t>
      </w:r>
    </w:p>
    <w:p>
      <w:pPr>
        <w:pStyle w:val="Heading4"/>
        <w:ind w:left="1418" w:hanging="1418"/>
        <w:rPr/>
      </w:pPr>
      <w:bookmarkStart w:id="43" w:name="__RefHeading___Toc58340559"/>
      <w:bookmarkEnd w:id="43"/>
      <w:r>
        <w:rPr/>
        <w:t xml:space="preserve">4.2.2.5 </w:t>
        <w:tab/>
        <w:t>5G-GUTI allocation</w:t>
      </w:r>
    </w:p>
    <w:p>
      <w:pPr>
        <w:pStyle w:val="Heading5"/>
        <w:ind w:left="1701" w:hanging="1701"/>
        <w:rPr/>
      </w:pPr>
      <w:bookmarkStart w:id="44" w:name="__RefHeading___Toc58340560"/>
      <w:bookmarkEnd w:id="44"/>
      <w:r>
        <w:rPr/>
        <w:t>4.2.2.5.1</w:t>
        <w:tab/>
        <w:t>5G-GUTI allocation</w:t>
      </w:r>
    </w:p>
    <w:p>
      <w:pPr>
        <w:pStyle w:val="Normal"/>
        <w:rPr/>
      </w:pPr>
      <w:r>
        <w:rPr>
          <w:i/>
        </w:rPr>
        <w:t>Requirement Name</w:t>
      </w:r>
      <w:r>
        <w:rPr/>
        <w:t>: 5G-GUTI allocation</w:t>
      </w:r>
    </w:p>
    <w:p>
      <w:pPr>
        <w:pStyle w:val="Normal"/>
        <w:rPr/>
      </w:pPr>
      <w:r>
        <w:rPr>
          <w:i/>
        </w:rPr>
        <w:t xml:space="preserve">Requirement Reference: </w:t>
      </w:r>
      <w:r>
        <w:rPr/>
        <w:t xml:space="preserve">TS 33.501 [2], clause 6.12.3 </w:t>
      </w:r>
    </w:p>
    <w:p>
      <w:pPr>
        <w:pStyle w:val="Normal"/>
        <w:rPr/>
      </w:pPr>
      <w:r>
        <w:rPr>
          <w:i/>
        </w:rPr>
        <w:t>Requirement Description</w:t>
      </w:r>
      <w:r>
        <w:rPr/>
        <w:t>: "A new 5G-GUTI shall be sent to a UE only after a successful activation of NAS security. The 5G-GUTI is defined in TS 23.003 [4].</w:t>
      </w:r>
    </w:p>
    <w:p>
      <w:pPr>
        <w:pStyle w:val="Normal"/>
        <w:rPr/>
      </w:pPr>
      <w:r>
        <w:rPr/>
        <w:t>Upon receiving Registration Request message of type "initial registration" or "mobility registration update" from a UE, the AMF shall send a new 5G-GUTI to the UE during the registration procedure.</w:t>
      </w:r>
    </w:p>
    <w:p>
      <w:pPr>
        <w:pStyle w:val="Normal"/>
        <w:rPr/>
      </w:pPr>
      <w:r>
        <w:rPr/>
        <w:t>Upon receiving Registration Request message of type "periodic registration update" from a UE, the AMF should send a new 5G-GUTI to the UE during the registration procedure.</w:t>
      </w:r>
    </w:p>
    <w:p>
      <w:pPr>
        <w:pStyle w:val="Normal"/>
        <w:rPr/>
      </w:pPr>
      <w:r>
        <w:rPr/>
        <w:t>Upon receiving Service Request message sent by the UE in response to a Paging message, the AMF shall send a new 5G-GUTI to the UE. This new 5G-GUTI shall be sent before the current NAS signalling connection is released.</w:t>
      </w:r>
    </w:p>
    <w:p>
      <w:pPr>
        <w:pStyle w:val="NO"/>
        <w:rPr/>
      </w:pPr>
      <w:r>
        <w:rPr/>
        <w:t>NOTE 1:</w:t>
        <w:tab/>
        <w:t>It is left to implementation to re-assign 5G-GUTI more frequently than in cases mentioned above.</w:t>
      </w:r>
    </w:p>
    <w:p>
      <w:pPr>
        <w:pStyle w:val="NO"/>
        <w:rPr/>
      </w:pPr>
      <w:r>
        <w:rPr/>
        <w:t>NOTE 2:</w:t>
        <w:tab/>
        <w:t>It is left to implementation to generate 5G-GUTI containing 5G-TMSI that uniquely identifies the UE within the AMF."</w:t>
      </w:r>
    </w:p>
    <w:p>
      <w:pPr>
        <w:pStyle w:val="Normal"/>
        <w:rPr/>
      </w:pPr>
      <w:r>
        <w:rPr>
          <w:lang w:eastAsia="zh-CN"/>
        </w:rPr>
        <w:t>as specified in</w:t>
      </w:r>
      <w:r>
        <w:rPr/>
        <w:t xml:space="preserve"> TS 33.501 [2], clause 6.12.3.</w:t>
      </w:r>
    </w:p>
    <w:p>
      <w:pPr>
        <w:pStyle w:val="Normal"/>
        <w:rPr/>
      </w:pPr>
      <w:r>
        <w:rPr>
          <w:i/>
        </w:rPr>
        <w:t>Threat References</w:t>
      </w:r>
      <w:r>
        <w:rPr/>
        <w:t xml:space="preserve">: TR 33.926 [6], clause K.2.7.1, Failure to allocate new 5G-GUTI </w:t>
      </w:r>
    </w:p>
    <w:p>
      <w:pPr>
        <w:pStyle w:val="Normal"/>
        <w:rPr/>
      </w:pPr>
      <w:r>
        <w:rPr>
          <w:i/>
        </w:rPr>
        <w:t>Test Case</w:t>
      </w:r>
      <w:r>
        <w:rPr/>
        <w:t xml:space="preserve">: </w:t>
      </w:r>
    </w:p>
    <w:p>
      <w:pPr>
        <w:pStyle w:val="Normal"/>
        <w:rPr>
          <w:lang w:eastAsia="zh-CN"/>
        </w:rPr>
      </w:pPr>
      <w:r>
        <w:rPr>
          <w:b/>
          <w:lang w:eastAsia="zh-CN"/>
        </w:rPr>
        <w:t>Test Name:</w:t>
      </w:r>
      <w:r>
        <w:rPr>
          <w:lang w:eastAsia="zh-CN"/>
        </w:rPr>
        <w:t xml:space="preserve"> TC_5G_GUTI_ALLOCATION _AMF</w:t>
      </w:r>
    </w:p>
    <w:p>
      <w:pPr>
        <w:pStyle w:val="Normal"/>
        <w:rPr>
          <w:b/>
          <w:b/>
          <w:lang w:eastAsia="zh-CN"/>
        </w:rPr>
      </w:pPr>
      <w:r>
        <w:rPr>
          <w:b/>
          <w:lang w:eastAsia="zh-CN"/>
        </w:rPr>
        <w:t>Purpose:</w:t>
      </w:r>
    </w:p>
    <w:p>
      <w:pPr>
        <w:pStyle w:val="Normal"/>
        <w:rPr>
          <w:lang w:eastAsia="zh-CN"/>
        </w:rPr>
      </w:pPr>
      <w:r>
        <w:rPr>
          <w:lang w:eastAsia="zh-CN"/>
        </w:rPr>
        <w:t xml:space="preserve">Verify that a new 5G-GUTI is allocated by the AMF under test in these scenarios accordingly. </w:t>
      </w:r>
    </w:p>
    <w:p>
      <w:pPr>
        <w:pStyle w:val="Normal"/>
        <w:rPr/>
      </w:pPr>
      <w:r>
        <w:rPr>
          <w:b/>
          <w:lang w:eastAsia="zh-CN"/>
        </w:rPr>
        <w:t>Pre-Conditions:</w:t>
      </w:r>
    </w:p>
    <w:p>
      <w:pPr>
        <w:pStyle w:val="Normal"/>
        <w:rPr>
          <w:lang w:eastAsia="zh-CN"/>
        </w:rPr>
      </w:pPr>
      <w:r>
        <w:rPr>
          <w:lang w:eastAsia="zh-CN"/>
        </w:rPr>
        <w:t xml:space="preserve">Test environment with a UE. The UE may be simulated. </w:t>
      </w:r>
    </w:p>
    <w:p>
      <w:pPr>
        <w:pStyle w:val="B1"/>
        <w:ind w:left="0" w:hanging="0"/>
        <w:rPr/>
      </w:pPr>
      <w:r>
        <w:rPr/>
        <w:t>Tester has access to the NAS signalling packets sent over N1 interface.</w:t>
      </w:r>
    </w:p>
    <w:p>
      <w:pPr>
        <w:pStyle w:val="B1"/>
        <w:ind w:left="0" w:hanging="0"/>
        <w:rPr>
          <w:lang w:eastAsia="zh-CN"/>
        </w:rPr>
      </w:pPr>
      <w:r>
        <w:rPr/>
        <w:t>Tester has the knowledge of the UE’s security context used for protecting the Registration Request of type "mobility registration update" and Service Request, including the old 5G-GUTI, ngKSI, UE NR security capability, NAS security context. And the tester shall configure the UE’s security context on the AMF under test.</w:t>
      </w:r>
    </w:p>
    <w:p>
      <w:pPr>
        <w:pStyle w:val="Normal"/>
        <w:rPr>
          <w:b/>
          <w:b/>
          <w:lang w:eastAsia="zh-CN"/>
        </w:rPr>
      </w:pPr>
      <w:r>
        <w:rPr>
          <w:b/>
          <w:lang w:eastAsia="zh-CN"/>
        </w:rPr>
        <w:t>Execution Steps</w:t>
      </w:r>
    </w:p>
    <w:p>
      <w:pPr>
        <w:pStyle w:val="Normal"/>
        <w:ind w:left="360" w:hanging="0"/>
        <w:rPr/>
      </w:pPr>
      <w:r>
        <w:rPr>
          <w:lang w:eastAsia="zh-CN"/>
        </w:rPr>
        <w:t xml:space="preserve">Test case 1: </w:t>
      </w:r>
    </w:p>
    <w:p>
      <w:pPr>
        <w:pStyle w:val="Normal"/>
        <w:ind w:left="720" w:hanging="0"/>
        <w:rPr>
          <w:b/>
          <w:b/>
          <w:lang w:eastAsia="zh-CN"/>
        </w:rPr>
      </w:pPr>
      <w:r>
        <w:rPr/>
        <w:t>Upon receiving Registration Request message of type "initial registration" from a UE, the AMF sends a new 5G-GUTI to the UE during the registration procedure.</w:t>
      </w:r>
    </w:p>
    <w:p>
      <w:pPr>
        <w:pStyle w:val="Normal"/>
        <w:ind w:left="360" w:hanging="0"/>
        <w:rPr/>
      </w:pPr>
      <w:r>
        <w:rPr>
          <w:lang w:eastAsia="zh-CN"/>
        </w:rPr>
        <w:t>Test case 2:</w:t>
      </w:r>
    </w:p>
    <w:p>
      <w:pPr>
        <w:pStyle w:val="Normal"/>
        <w:ind w:left="720" w:hanging="0"/>
        <w:rPr/>
      </w:pPr>
      <w:r>
        <w:rPr/>
        <w:t>Upon receiving Registration Request message of type "mobility registration update" from a UE, the AMF sends a new 5G-GUTI to the UE during the registration procedure.</w:t>
      </w:r>
    </w:p>
    <w:p>
      <w:pPr>
        <w:pStyle w:val="Normal"/>
        <w:ind w:left="360" w:hanging="0"/>
        <w:rPr>
          <w:b/>
          <w:b/>
          <w:lang w:eastAsia="zh-CN"/>
        </w:rPr>
      </w:pPr>
      <w:r>
        <w:rPr/>
        <w:t>Test case 3:</w:t>
      </w:r>
    </w:p>
    <w:p>
      <w:pPr>
        <w:pStyle w:val="Normal"/>
        <w:ind w:left="720" w:hanging="0"/>
        <w:rPr>
          <w:b/>
          <w:b/>
          <w:lang w:eastAsia="zh-CN"/>
        </w:rPr>
      </w:pPr>
      <w:r>
        <w:rPr/>
        <w:t>Upon receiving Service Request message sent by the UE in response to a Paging message, the AMF sends a new 5G-GUTI to the UE.</w:t>
      </w:r>
    </w:p>
    <w:p>
      <w:pPr>
        <w:pStyle w:val="Normal"/>
        <w:rPr>
          <w:b/>
          <w:b/>
          <w:lang w:eastAsia="zh-CN"/>
        </w:rPr>
      </w:pPr>
      <w:r>
        <w:rPr>
          <w:b/>
          <w:lang w:eastAsia="zh-CN"/>
        </w:rPr>
        <w:t>Expected Results:</w:t>
      </w:r>
    </w:p>
    <w:p>
      <w:pPr>
        <w:pStyle w:val="Normal"/>
        <w:rPr/>
      </w:pPr>
      <w:r>
        <w:rPr>
          <w:lang w:eastAsia="zh-CN"/>
        </w:rPr>
        <w:t>F</w:t>
      </w:r>
      <w:r>
        <w:rPr>
          <w:lang w:eastAsia="zh-CN"/>
        </w:rPr>
        <w:t xml:space="preserve">or </w:t>
      </w:r>
      <w:r>
        <w:rPr>
          <w:lang w:eastAsia="zh-CN"/>
        </w:rPr>
        <w:t xml:space="preserve">Test case 1, 2, 3, the </w:t>
      </w:r>
      <w:r>
        <w:rPr/>
        <w:t>tester retrieves a new 5G-GUTI by accessing the NAS signalling packets sent by the AMF under test over N1 interface during</w:t>
      </w:r>
      <w:r>
        <w:rPr>
          <w:lang w:eastAsia="zh-CN"/>
        </w:rPr>
        <w:t xml:space="preserve"> registration procedure.</w:t>
      </w:r>
    </w:p>
    <w:p>
      <w:pPr>
        <w:pStyle w:val="Normal"/>
        <w:rPr/>
      </w:pPr>
      <w:r>
        <w:rPr>
          <w:lang w:eastAsia="zh-CN"/>
        </w:rPr>
        <w:t>F</w:t>
      </w:r>
      <w:r>
        <w:rPr>
          <w:lang w:eastAsia="zh-CN"/>
        </w:rPr>
        <w:t xml:space="preserve">or </w:t>
      </w:r>
      <w:r>
        <w:rPr>
          <w:lang w:eastAsia="zh-CN"/>
        </w:rPr>
        <w:t>Test case 1, 2, 3, the NAS message encapsulating the new 5G-GUTI is confidentiality and integrity protected by the AMF under test using the NAS security context, which is same as the UE’s NAS security context.</w:t>
      </w:r>
    </w:p>
    <w:p>
      <w:pPr>
        <w:pStyle w:val="Normal"/>
        <w:rPr/>
      </w:pPr>
      <w:r>
        <w:rPr>
          <w:lang w:eastAsia="zh-CN"/>
        </w:rPr>
        <w:t>The new 5G-GUTI is different from the old 5G-GUTI.</w:t>
      </w:r>
    </w:p>
    <w:p>
      <w:pPr>
        <w:pStyle w:val="Normal"/>
        <w:rPr/>
      </w:pPr>
      <w:r>
        <w:rPr>
          <w:b/>
        </w:rPr>
        <w:t>Expected format of evidence:</w:t>
      </w:r>
    </w:p>
    <w:p>
      <w:pPr>
        <w:pStyle w:val="Normal"/>
        <w:rPr/>
      </w:pPr>
      <w:r>
        <w:rPr/>
        <w:t>Evidence suitable for the interface, e.g., Screenshot containing the operational results.</w:t>
      </w:r>
    </w:p>
    <w:p>
      <w:pPr>
        <w:pStyle w:val="Heading4"/>
        <w:ind w:left="1418" w:hanging="1418"/>
        <w:rPr/>
      </w:pPr>
      <w:bookmarkStart w:id="45" w:name="__RefHeading___Toc58340561"/>
      <w:bookmarkEnd w:id="45"/>
      <w:r>
        <w:rPr/>
        <w:t>4.2.2.6</w:t>
        <w:tab/>
        <w:t>Security in registration procedure</w:t>
      </w:r>
    </w:p>
    <w:p>
      <w:pPr>
        <w:pStyle w:val="Heading5"/>
        <w:ind w:left="1701" w:hanging="1701"/>
        <w:rPr/>
      </w:pPr>
      <w:bookmarkStart w:id="46" w:name="__RefHeading___Toc58340562"/>
      <w:bookmarkEnd w:id="46"/>
      <w:r>
        <w:rPr/>
        <w:t>4.2.2.6.1</w:t>
        <w:tab/>
        <w:t>Invalid or unacceptable UE security capabilities handling</w:t>
      </w:r>
    </w:p>
    <w:p>
      <w:pPr>
        <w:pStyle w:val="Normal"/>
        <w:rPr/>
      </w:pPr>
      <w:r>
        <w:rPr>
          <w:i/>
        </w:rPr>
        <w:t>Requirement Name</w:t>
      </w:r>
      <w:r>
        <w:rPr/>
        <w:t>: Invalid or unacceptable UE security capabilities handling</w:t>
      </w:r>
    </w:p>
    <w:p>
      <w:pPr>
        <w:pStyle w:val="Normal"/>
        <w:rPr/>
      </w:pPr>
      <w:r>
        <w:rPr>
          <w:i/>
        </w:rPr>
        <w:t xml:space="preserve">Requirement Reference: </w:t>
      </w:r>
      <w:r>
        <w:rPr/>
        <w:t>TS 24.501 [5], clause 5.5.1.2.8</w:t>
      </w:r>
    </w:p>
    <w:p>
      <w:pPr>
        <w:pStyle w:val="Normal"/>
        <w:rPr/>
      </w:pPr>
      <w:r>
        <w:rPr>
          <w:i/>
        </w:rPr>
        <w:t>Requirement Description</w:t>
      </w:r>
      <w:r>
        <w:rPr/>
        <w:t xml:space="preserve">:" </w:t>
      </w:r>
    </w:p>
    <w:p>
      <w:pPr>
        <w:pStyle w:val="Normal"/>
        <w:rPr>
          <w:i/>
          <w:i/>
        </w:rPr>
      </w:pPr>
      <w:r>
        <w:rPr>
          <w:i/>
        </w:rPr>
        <w:t>…</w:t>
      </w:r>
    </w:p>
    <w:p>
      <w:pPr>
        <w:pStyle w:val="Normal"/>
        <w:rPr>
          <w:i/>
          <w:i/>
        </w:rPr>
      </w:pPr>
      <w:r>
        <w:rPr>
          <w:i/>
        </w:rPr>
        <w:t>i)</w:t>
        <w:tab/>
        <w:t>UE security capabilities invalid or unacceptable</w:t>
      </w:r>
    </w:p>
    <w:p>
      <w:pPr>
        <w:pStyle w:val="Normal"/>
        <w:rPr/>
      </w:pPr>
      <w:r>
        <w:rPr>
          <w:i/>
        </w:rPr>
        <w:tab/>
        <w:t>If the REGISTRATION REQUEST message is received with invalid or unacceptable UE security capabilities (e.g. no 5GS encryption algorithms (all bits zero), no 5GS integrity algorithms (all bits zero), mandatory 5GS encryption algorithms not supported or mandatory 5GS integrity algorithms not supported, etc.), the AMF shall return a REGISTRATION REJECT message</w:t>
      </w:r>
      <w:r>
        <w:rPr/>
        <w:t xml:space="preserve">." </w:t>
      </w:r>
    </w:p>
    <w:p>
      <w:pPr>
        <w:pStyle w:val="Normal"/>
        <w:rPr/>
      </w:pPr>
      <w:r>
        <w:rPr/>
        <w:t>as specified in TS 24.501 [5], clause 5.5.1.2.8.</w:t>
      </w:r>
    </w:p>
    <w:p>
      <w:pPr>
        <w:pStyle w:val="Normal"/>
        <w:rPr/>
      </w:pPr>
      <w:r>
        <w:rPr>
          <w:i/>
        </w:rPr>
        <w:t>Threat References</w:t>
      </w:r>
      <w:r>
        <w:rPr/>
        <w:t xml:space="preserve">: TR 33.926 [6], clause K.2.6.1, Invalid or unacceptable UE security capabilities </w:t>
      </w:r>
    </w:p>
    <w:p>
      <w:pPr>
        <w:pStyle w:val="Normal"/>
        <w:rPr/>
      </w:pPr>
      <w:r>
        <w:rPr>
          <w:i/>
        </w:rPr>
        <w:t>Test Case</w:t>
      </w:r>
      <w:r>
        <w:rPr/>
        <w:t xml:space="preserve">: </w:t>
      </w:r>
    </w:p>
    <w:p>
      <w:pPr>
        <w:pStyle w:val="Normal"/>
        <w:rPr/>
      </w:pPr>
      <w:r>
        <w:rPr>
          <w:b/>
        </w:rPr>
        <w:t>Test Name:</w:t>
      </w:r>
      <w:r>
        <w:rPr/>
        <w:t xml:space="preserve"> TC_UE_SEC_CAP_HANDLING_AMF</w:t>
      </w:r>
    </w:p>
    <w:p>
      <w:pPr>
        <w:pStyle w:val="Normal"/>
        <w:rPr>
          <w:b/>
          <w:b/>
        </w:rPr>
      </w:pPr>
      <w:r>
        <w:rPr>
          <w:b/>
        </w:rPr>
        <w:t>Purpose:</w:t>
      </w:r>
    </w:p>
    <w:p>
      <w:pPr>
        <w:pStyle w:val="Normal"/>
        <w:rPr/>
      </w:pPr>
      <w:r>
        <w:rPr/>
        <w:t>Verify that UE security capabilities invalid or unacceptable are not accepted by the AMF under test in registration procedure.</w:t>
      </w:r>
    </w:p>
    <w:p>
      <w:pPr>
        <w:pStyle w:val="Normal"/>
        <w:rPr>
          <w:b/>
          <w:b/>
        </w:rPr>
      </w:pPr>
      <w:r>
        <w:rPr>
          <w:b/>
        </w:rPr>
        <w:t>Pre-Conditions:</w:t>
      </w:r>
    </w:p>
    <w:p>
      <w:pPr>
        <w:pStyle w:val="Normal"/>
        <w:rPr/>
      </w:pPr>
      <w:r>
        <w:rPr/>
        <w:t xml:space="preserve">Test environment with (target) UE, which may be simulated. </w:t>
      </w:r>
    </w:p>
    <w:p>
      <w:pPr>
        <w:pStyle w:val="Normal"/>
        <w:rPr/>
      </w:pPr>
      <w:r>
        <w:rPr/>
        <w:t>The tester configures invalid/unacceptable UE security capabilities (no 5GS encryption algorithms (all bits zero), no 5GS integrity algorithms (all bits zero), mandatory 5GS encryption algorithms not supported or mandatory 5GS integrity algorithms not supported) on the UE.</w:t>
      </w:r>
    </w:p>
    <w:p>
      <w:pPr>
        <w:pStyle w:val="Normal"/>
        <w:rPr/>
      </w:pPr>
      <w:r>
        <w:rPr>
          <w:b/>
        </w:rPr>
        <w:t>Execution Steps</w:t>
      </w:r>
    </w:p>
    <w:p>
      <w:pPr>
        <w:pStyle w:val="Normal"/>
        <w:rPr/>
      </w:pPr>
      <w:r>
        <w:rPr/>
        <w:t>The UE sends UE security capabilities to the AMF under test using registration request message.</w:t>
      </w:r>
    </w:p>
    <w:p>
      <w:pPr>
        <w:pStyle w:val="Normal"/>
        <w:rPr>
          <w:b/>
          <w:b/>
        </w:rPr>
      </w:pPr>
      <w:r>
        <w:rPr>
          <w:b/>
        </w:rPr>
        <w:t>Expected Results:</w:t>
      </w:r>
    </w:p>
    <w:p>
      <w:pPr>
        <w:pStyle w:val="Normal"/>
        <w:rPr/>
      </w:pPr>
      <w:r>
        <w:rPr/>
        <w:t>The tester captures the Registration reject message sent by AMF under test to the UE.</w:t>
      </w:r>
    </w:p>
    <w:p>
      <w:pPr>
        <w:pStyle w:val="Normal"/>
        <w:rPr>
          <w:b/>
          <w:b/>
        </w:rPr>
      </w:pPr>
      <w:r>
        <w:rPr>
          <w:b/>
        </w:rPr>
        <w:t>Expected format of evidence</w:t>
      </w:r>
    </w:p>
    <w:p>
      <w:pPr>
        <w:pStyle w:val="Normal"/>
        <w:rPr/>
      </w:pPr>
      <w:r>
        <w:rPr/>
        <w:t>Evidence suitable for the interface, e.g., Screenshot containing the operational results.</w:t>
      </w:r>
    </w:p>
    <w:p>
      <w:pPr>
        <w:pStyle w:val="Heading3"/>
        <w:rPr/>
      </w:pPr>
      <w:bookmarkStart w:id="47" w:name="__RefHeading___Toc58340563"/>
      <w:bookmarkEnd w:id="47"/>
      <w:r>
        <w:rPr/>
        <w:t>4.2.3</w:t>
        <w:tab/>
        <w:t>Technical Baseline</w:t>
      </w:r>
    </w:p>
    <w:p>
      <w:pPr>
        <w:pStyle w:val="Heading4"/>
        <w:ind w:left="1418" w:hanging="1418"/>
        <w:rPr/>
      </w:pPr>
      <w:bookmarkStart w:id="48" w:name="__RefHeading___Toc58340564"/>
      <w:bookmarkEnd w:id="48"/>
      <w:r>
        <w:rPr/>
        <w:t>4.2.3.1</w:t>
        <w:tab/>
        <w:t>Introduction</w:t>
      </w:r>
    </w:p>
    <w:p>
      <w:pPr>
        <w:pStyle w:val="Normal"/>
        <w:rPr/>
      </w:pPr>
      <w:r>
        <w:rPr/>
        <w:t>The present clause provides baseline technical requirements.</w:t>
      </w:r>
    </w:p>
    <w:p>
      <w:pPr>
        <w:pStyle w:val="Heading4"/>
        <w:keepNext w:val="false"/>
        <w:keepLines w:val="false"/>
        <w:ind w:left="1418" w:hanging="1418"/>
        <w:rPr/>
      </w:pPr>
      <w:bookmarkStart w:id="49" w:name="__RefHeading___Toc58340565"/>
      <w:bookmarkEnd w:id="49"/>
      <w:r>
        <w:rPr/>
        <w:t>4.2.3.2</w:t>
        <w:tab/>
        <w:t>Protecting</w:t>
      </w:r>
      <w:r>
        <w:rPr>
          <w:spacing w:val="-12"/>
        </w:rPr>
        <w:t xml:space="preserve"> </w:t>
      </w:r>
      <w:r>
        <w:rPr/>
        <w:t>data</w:t>
      </w:r>
      <w:r>
        <w:rPr>
          <w:spacing w:val="-5"/>
        </w:rPr>
        <w:t xml:space="preserve"> </w:t>
      </w:r>
      <w:r>
        <w:rPr/>
        <w:t>and</w:t>
      </w:r>
      <w:r>
        <w:rPr>
          <w:spacing w:val="-4"/>
        </w:rPr>
        <w:t xml:space="preserve"> </w:t>
      </w:r>
      <w:r>
        <w:rPr/>
        <w:t>information</w:t>
      </w:r>
    </w:p>
    <w:p>
      <w:pPr>
        <w:pStyle w:val="Heading5"/>
        <w:ind w:left="1701" w:hanging="1701"/>
        <w:rPr/>
      </w:pPr>
      <w:bookmarkStart w:id="50" w:name="__RefHeading___Toc58340566"/>
      <w:bookmarkEnd w:id="50"/>
      <w:r>
        <w:rPr/>
        <w:t>4.2.3.2.1</w:t>
        <w:tab/>
        <w:t>Protecting</w:t>
      </w:r>
      <w:r>
        <w:rPr>
          <w:spacing w:val="-12"/>
        </w:rPr>
        <w:t xml:space="preserve"> </w:t>
      </w:r>
      <w:r>
        <w:rPr/>
        <w:t>data</w:t>
      </w:r>
      <w:r>
        <w:rPr>
          <w:spacing w:val="-5"/>
        </w:rPr>
        <w:t xml:space="preserve"> </w:t>
      </w:r>
      <w:r>
        <w:rPr/>
        <w:t>and</w:t>
      </w:r>
      <w:r>
        <w:rPr>
          <w:spacing w:val="-4"/>
        </w:rPr>
        <w:t xml:space="preserve"> </w:t>
      </w:r>
      <w:r>
        <w:rPr/>
        <w:t>information – general</w:t>
      </w:r>
    </w:p>
    <w:p>
      <w:pPr>
        <w:pStyle w:val="Normal"/>
        <w:rPr/>
      </w:pPr>
      <w:r>
        <w:rPr>
          <w:color w:val="000000"/>
        </w:rPr>
        <w:t xml:space="preserve">There are no AMF-specific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1</w:t>
      </w:r>
      <w:r>
        <w:rPr>
          <w:color w:val="000000"/>
        </w:rPr>
        <w:t xml:space="preserve"> of TS 33.117 [3].</w:t>
      </w:r>
    </w:p>
    <w:p>
      <w:pPr>
        <w:pStyle w:val="Heading5"/>
        <w:ind w:left="1701" w:hanging="1701"/>
        <w:rPr/>
      </w:pPr>
      <w:bookmarkStart w:id="51" w:name="__RefHeading___Toc58340567"/>
      <w:bookmarkEnd w:id="51"/>
      <w:r>
        <w:rPr/>
        <w:t>4.2.3.2.2</w:t>
        <w:tab/>
        <w:t>Protecting</w:t>
      </w:r>
      <w:r>
        <w:rPr>
          <w:spacing w:val="-12"/>
        </w:rPr>
        <w:t xml:space="preserve"> </w:t>
      </w:r>
      <w:r>
        <w:rPr/>
        <w:t>data</w:t>
      </w:r>
      <w:r>
        <w:rPr>
          <w:spacing w:val="-5"/>
        </w:rPr>
        <w:t xml:space="preserve"> </w:t>
      </w:r>
      <w:r>
        <w:rPr/>
        <w:t>and</w:t>
      </w:r>
      <w:r>
        <w:rPr>
          <w:spacing w:val="-4"/>
        </w:rPr>
        <w:t xml:space="preserve"> </w:t>
      </w:r>
      <w:r>
        <w:rPr/>
        <w:t>information – unauthorized viewing</w:t>
      </w:r>
    </w:p>
    <w:p>
      <w:pPr>
        <w:pStyle w:val="Normal"/>
        <w:rPr/>
      </w:pPr>
      <w:r>
        <w:rPr/>
        <w:t xml:space="preserve">There are no </w:t>
      </w:r>
      <w:r>
        <w:rPr>
          <w:color w:val="000000"/>
        </w:rPr>
        <w:t>AMF</w:t>
      </w:r>
      <w:r>
        <w:rPr/>
        <w:t xml:space="preserve">-specific additions to clause </w:t>
      </w:r>
      <w:r>
        <w:rPr/>
        <w:t>4</w:t>
      </w:r>
      <w:r>
        <w:rPr/>
        <w:t>.</w:t>
      </w:r>
      <w:r>
        <w:rPr/>
        <w:t>2</w:t>
      </w:r>
      <w:r>
        <w:rPr/>
        <w:t>.3</w:t>
      </w:r>
      <w:r>
        <w:rPr/>
        <w:t>.2</w:t>
      </w:r>
      <w:r>
        <w:rPr/>
        <w:t>.2 of TS 33.117 [3].</w:t>
      </w:r>
    </w:p>
    <w:p>
      <w:pPr>
        <w:pStyle w:val="Heading5"/>
        <w:ind w:left="1701" w:hanging="1701"/>
        <w:rPr/>
      </w:pPr>
      <w:bookmarkStart w:id="52" w:name="__RefHeading___Toc58340568"/>
      <w:bookmarkEnd w:id="52"/>
      <w:r>
        <w:rPr/>
        <w:t>4.2.3.2.3</w:t>
        <w:tab/>
        <w:t>Protecting</w:t>
      </w:r>
      <w:r>
        <w:rPr>
          <w:spacing w:val="-12"/>
        </w:rPr>
        <w:t xml:space="preserve"> </w:t>
      </w:r>
      <w:r>
        <w:rPr/>
        <w:t>data</w:t>
      </w:r>
      <w:r>
        <w:rPr>
          <w:spacing w:val="-5"/>
        </w:rPr>
        <w:t xml:space="preserve"> </w:t>
      </w:r>
      <w:r>
        <w:rPr/>
        <w:t>and</w:t>
      </w:r>
      <w:r>
        <w:rPr>
          <w:spacing w:val="-4"/>
        </w:rPr>
        <w:t xml:space="preserve"> </w:t>
      </w:r>
      <w:r>
        <w:rPr/>
        <w:t>information in storage</w:t>
      </w:r>
    </w:p>
    <w:p>
      <w:pPr>
        <w:pStyle w:val="Normal"/>
        <w:rPr/>
      </w:pPr>
      <w:r>
        <w:rPr/>
        <w:t xml:space="preserve">There are no </w:t>
      </w:r>
      <w:r>
        <w:rPr>
          <w:color w:val="000000"/>
        </w:rPr>
        <w:t>AMF</w:t>
      </w:r>
      <w:r>
        <w:rPr/>
        <w:t xml:space="preserve">-specific additions to clause </w:t>
      </w:r>
      <w:r>
        <w:rPr/>
        <w:t>4</w:t>
      </w:r>
      <w:r>
        <w:rPr/>
        <w:t>.</w:t>
      </w:r>
      <w:r>
        <w:rPr/>
        <w:t>2</w:t>
      </w:r>
      <w:r>
        <w:rPr/>
        <w:t>.3</w:t>
      </w:r>
      <w:r>
        <w:rPr/>
        <w:t>.2</w:t>
      </w:r>
      <w:r>
        <w:rPr/>
        <w:t>.3 of TS 33.117 [3].</w:t>
      </w:r>
    </w:p>
    <w:p>
      <w:pPr>
        <w:pStyle w:val="Heading5"/>
        <w:ind w:left="1701" w:hanging="1701"/>
        <w:rPr/>
      </w:pPr>
      <w:bookmarkStart w:id="53" w:name="__RefHeading___Toc58340569"/>
      <w:bookmarkEnd w:id="53"/>
      <w:r>
        <w:rPr/>
        <w:t>4.2.3.2.4</w:t>
        <w:tab/>
        <w:t>Protecting</w:t>
      </w:r>
      <w:r>
        <w:rPr>
          <w:spacing w:val="-12"/>
        </w:rPr>
        <w:t xml:space="preserve"> </w:t>
      </w:r>
      <w:r>
        <w:rPr/>
        <w:t>data</w:t>
      </w:r>
      <w:r>
        <w:rPr>
          <w:spacing w:val="-5"/>
        </w:rPr>
        <w:t xml:space="preserve"> </w:t>
      </w:r>
      <w:r>
        <w:rPr/>
        <w:t>and</w:t>
      </w:r>
      <w:r>
        <w:rPr>
          <w:spacing w:val="-4"/>
        </w:rPr>
        <w:t xml:space="preserve"> </w:t>
      </w:r>
      <w:r>
        <w:rPr/>
        <w:t>information in transfer</w:t>
      </w:r>
    </w:p>
    <w:p>
      <w:pPr>
        <w:pStyle w:val="B1"/>
        <w:ind w:left="0" w:hanging="0"/>
        <w:rPr/>
      </w:pPr>
      <w:r>
        <w:rPr>
          <w:color w:val="000000"/>
        </w:rPr>
        <w:t xml:space="preserve">There are no AMF-specific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4</w:t>
      </w:r>
      <w:r>
        <w:rPr>
          <w:color w:val="000000"/>
        </w:rPr>
        <w:t xml:space="preserve"> of TS 33.117 [3].</w:t>
      </w:r>
    </w:p>
    <w:p>
      <w:pPr>
        <w:pStyle w:val="Heading5"/>
        <w:ind w:left="1701" w:hanging="1701"/>
        <w:rPr/>
      </w:pPr>
      <w:bookmarkStart w:id="54" w:name="__RefHeading___Toc58340570"/>
      <w:bookmarkEnd w:id="54"/>
      <w:r>
        <w:rPr/>
        <w:t>4.2.3.2.5</w:t>
        <w:tab/>
        <w:t>Logging access to personal data</w:t>
      </w:r>
    </w:p>
    <w:p>
      <w:pPr>
        <w:pStyle w:val="Normal"/>
        <w:rPr>
          <w:lang w:eastAsia="zh-CN"/>
        </w:rPr>
      </w:pPr>
      <w:r>
        <w:rPr>
          <w:color w:val="000000"/>
        </w:rPr>
        <w:t xml:space="preserve">There are no AMF-specific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5</w:t>
      </w:r>
      <w:r>
        <w:rPr>
          <w:color w:val="000000"/>
        </w:rPr>
        <w:t xml:space="preserve"> of TS 33.117 [3].</w:t>
      </w:r>
    </w:p>
    <w:p>
      <w:pPr>
        <w:pStyle w:val="Heading4"/>
        <w:keepNext w:val="false"/>
        <w:keepLines w:val="false"/>
        <w:suppressLineNumbers/>
        <w:suppressAutoHyphens w:val="true"/>
        <w:ind w:left="1418" w:hanging="1418"/>
        <w:rPr/>
      </w:pPr>
      <w:bookmarkStart w:id="55" w:name="__RefHeading___Toc58340571"/>
      <w:bookmarkEnd w:id="55"/>
      <w:r>
        <w:rPr/>
        <w:t>4.2.3.3</w:t>
        <w:tab/>
        <w:t>Protecting</w:t>
      </w:r>
      <w:r>
        <w:rPr>
          <w:spacing w:val="-12"/>
        </w:rPr>
        <w:t xml:space="preserve"> </w:t>
      </w:r>
      <w:r>
        <w:rPr/>
        <w:t>availability</w:t>
      </w:r>
      <w:r>
        <w:rPr>
          <w:spacing w:val="-12"/>
        </w:rPr>
        <w:t xml:space="preserve"> </w:t>
      </w:r>
      <w:r>
        <w:rPr/>
        <w:t>and</w:t>
      </w:r>
      <w:r>
        <w:rPr>
          <w:spacing w:val="-4"/>
        </w:rPr>
        <w:t xml:space="preserve"> </w:t>
      </w:r>
      <w:r>
        <w:rPr/>
        <w:t>integrity</w:t>
      </w:r>
    </w:p>
    <w:p>
      <w:pPr>
        <w:pStyle w:val="Normal"/>
        <w:rPr>
          <w:lang w:eastAsia="zh-CN"/>
        </w:rPr>
      </w:pPr>
      <w:r>
        <w:rPr>
          <w:color w:val="000000"/>
        </w:rPr>
        <w:t xml:space="preserve">There are no AMF-specific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3</w:t>
      </w:r>
      <w:r>
        <w:rPr>
          <w:color w:val="000000"/>
        </w:rPr>
        <w:t xml:space="preserve"> of TS 33.117 [3].</w:t>
      </w:r>
    </w:p>
    <w:p>
      <w:pPr>
        <w:pStyle w:val="Heading4"/>
        <w:keepNext w:val="false"/>
        <w:keepLines w:val="false"/>
        <w:suppressLineNumbers/>
        <w:suppressAutoHyphens w:val="true"/>
        <w:ind w:left="1418" w:hanging="1418"/>
        <w:rPr/>
      </w:pPr>
      <w:bookmarkStart w:id="56" w:name="__RefHeading___Toc58340572"/>
      <w:bookmarkEnd w:id="56"/>
      <w:r>
        <w:rPr/>
        <w:t>4.2.3.4</w:t>
        <w:tab/>
        <w:t>Authentication</w:t>
      </w:r>
      <w:r>
        <w:rPr>
          <w:spacing w:val="-17"/>
        </w:rPr>
        <w:t xml:space="preserve"> </w:t>
      </w:r>
      <w:r>
        <w:rPr/>
        <w:t>and</w:t>
      </w:r>
      <w:r>
        <w:rPr>
          <w:spacing w:val="-4"/>
        </w:rPr>
        <w:t xml:space="preserve"> </w:t>
      </w:r>
      <w:r>
        <w:rPr/>
        <w:t>authorization</w:t>
      </w:r>
    </w:p>
    <w:p>
      <w:pPr>
        <w:pStyle w:val="Normal"/>
        <w:rPr>
          <w:lang w:eastAsia="zh-CN"/>
        </w:rPr>
      </w:pPr>
      <w:r>
        <w:rPr>
          <w:color w:val="000000"/>
        </w:rPr>
        <w:t xml:space="preserve">There are no AMF-specific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4</w:t>
      </w:r>
      <w:r>
        <w:rPr>
          <w:color w:val="000000"/>
        </w:rPr>
        <w:t xml:space="preserve"> of TS 33.117 [3].</w:t>
      </w:r>
    </w:p>
    <w:p>
      <w:pPr>
        <w:pStyle w:val="Heading4"/>
        <w:keepNext w:val="false"/>
        <w:keepLines w:val="false"/>
        <w:suppressLineNumbers/>
        <w:suppressAutoHyphens w:val="true"/>
        <w:ind w:left="1418" w:hanging="1418"/>
        <w:rPr/>
      </w:pPr>
      <w:bookmarkStart w:id="57" w:name="__RefHeading___Toc58340573"/>
      <w:bookmarkEnd w:id="57"/>
      <w:r>
        <w:rPr/>
        <w:t>4.2.3.5</w:t>
        <w:tab/>
        <w:t>Protecting</w:t>
      </w:r>
      <w:r>
        <w:rPr>
          <w:spacing w:val="-12"/>
        </w:rPr>
        <w:t xml:space="preserve"> </w:t>
      </w:r>
      <w:r>
        <w:rPr/>
        <w:t>sessions</w:t>
      </w:r>
    </w:p>
    <w:p>
      <w:pPr>
        <w:pStyle w:val="Normal"/>
        <w:rPr>
          <w:lang w:eastAsia="zh-CN"/>
        </w:rPr>
      </w:pPr>
      <w:r>
        <w:rPr>
          <w:color w:val="000000"/>
        </w:rPr>
        <w:t xml:space="preserve">There are no AMF-specific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5</w:t>
      </w:r>
      <w:r>
        <w:rPr>
          <w:color w:val="000000"/>
        </w:rPr>
        <w:t xml:space="preserve"> of TS 33.117 [3].</w:t>
      </w:r>
    </w:p>
    <w:p>
      <w:pPr>
        <w:pStyle w:val="Heading4"/>
        <w:keepNext w:val="false"/>
        <w:keepLines w:val="false"/>
        <w:suppressLineNumbers/>
        <w:suppressAutoHyphens w:val="true"/>
        <w:ind w:left="1418" w:hanging="1418"/>
        <w:rPr/>
      </w:pPr>
      <w:bookmarkStart w:id="58" w:name="__RefHeading___Toc58340574"/>
      <w:bookmarkEnd w:id="58"/>
      <w:r>
        <w:rPr/>
        <w:t>4.2.3.6</w:t>
        <w:tab/>
        <w:t>Logging</w:t>
      </w:r>
    </w:p>
    <w:p>
      <w:pPr>
        <w:pStyle w:val="Normal"/>
        <w:rPr/>
      </w:pPr>
      <w:r>
        <w:rPr>
          <w:color w:val="000000"/>
        </w:rPr>
        <w:t xml:space="preserve">There are no AMF-specific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6</w:t>
      </w:r>
      <w:r>
        <w:rPr>
          <w:color w:val="000000"/>
        </w:rPr>
        <w:t xml:space="preserve"> of TS 33.117 [3].</w:t>
      </w:r>
      <w:r>
        <w:rPr>
          <w:lang w:eastAsia="zh-CN"/>
        </w:rPr>
        <w:t xml:space="preserve"> </w:t>
      </w:r>
    </w:p>
    <w:p>
      <w:pPr>
        <w:pStyle w:val="Heading3"/>
        <w:keepNext w:val="false"/>
        <w:keepLines w:val="false"/>
        <w:suppressLineNumbers/>
        <w:suppressAutoHyphens w:val="true"/>
        <w:rPr/>
      </w:pPr>
      <w:bookmarkStart w:id="59" w:name="__RefHeading___Toc58340575"/>
      <w:bookmarkEnd w:id="59"/>
      <w:r>
        <w:rPr/>
        <w:t>4.2.4</w:t>
        <w:tab/>
        <w:t>Operating Systems</w:t>
      </w:r>
    </w:p>
    <w:p>
      <w:pPr>
        <w:pStyle w:val="Normal"/>
        <w:rPr/>
      </w:pPr>
      <w:r>
        <w:rPr>
          <w:color w:val="000000"/>
        </w:rPr>
        <w:t xml:space="preserve">There are no AMF -specific additions to clause </w:t>
      </w:r>
      <w:r>
        <w:rPr>
          <w:color w:val="000000"/>
        </w:rPr>
        <w:t>4</w:t>
      </w:r>
      <w:r>
        <w:rPr>
          <w:color w:val="000000"/>
        </w:rPr>
        <w:t>.</w:t>
      </w:r>
      <w:r>
        <w:rPr>
          <w:color w:val="000000"/>
          <w:lang w:eastAsia="zh-CN"/>
        </w:rPr>
        <w:t>2</w:t>
      </w:r>
      <w:r>
        <w:rPr>
          <w:color w:val="000000"/>
        </w:rPr>
        <w:t>.4 of TS 33.117 [3].</w:t>
      </w:r>
    </w:p>
    <w:p>
      <w:pPr>
        <w:pStyle w:val="Heading3"/>
        <w:keepNext w:val="false"/>
        <w:keepLines w:val="false"/>
        <w:suppressLineNumbers/>
        <w:suppressAutoHyphens w:val="true"/>
        <w:rPr/>
      </w:pPr>
      <w:bookmarkStart w:id="60" w:name="__RefHeading___Toc58340576"/>
      <w:bookmarkEnd w:id="60"/>
      <w:r>
        <w:rPr/>
        <w:t>4.2.5</w:t>
        <w:tab/>
        <w:t>Web Servers</w:t>
      </w:r>
    </w:p>
    <w:p>
      <w:pPr>
        <w:pStyle w:val="Normal"/>
        <w:rPr/>
      </w:pPr>
      <w:r>
        <w:rPr>
          <w:color w:val="000000"/>
        </w:rPr>
        <w:t xml:space="preserve">There are no AMF -specific additions to clause </w:t>
      </w:r>
      <w:r>
        <w:rPr>
          <w:color w:val="000000"/>
        </w:rPr>
        <w:t>4</w:t>
      </w:r>
      <w:r>
        <w:rPr>
          <w:color w:val="000000"/>
        </w:rPr>
        <w:t>.</w:t>
      </w:r>
      <w:r>
        <w:rPr>
          <w:color w:val="000000"/>
        </w:rPr>
        <w:t>2</w:t>
      </w:r>
      <w:r>
        <w:rPr>
          <w:color w:val="000000"/>
        </w:rPr>
        <w:t>.5 of TS 33.117 [3]</w:t>
      </w:r>
    </w:p>
    <w:p>
      <w:pPr>
        <w:pStyle w:val="Heading3"/>
        <w:keepNext w:val="false"/>
        <w:keepLines w:val="false"/>
        <w:suppressLineNumbers/>
        <w:suppressAutoHyphens w:val="true"/>
        <w:rPr/>
      </w:pPr>
      <w:bookmarkStart w:id="61" w:name="__RefHeading___Toc58340577"/>
      <w:bookmarkEnd w:id="61"/>
      <w:r>
        <w:rPr/>
        <w:t>4.2.6</w:t>
        <w:tab/>
        <w:t>Network Devices</w:t>
      </w:r>
    </w:p>
    <w:p>
      <w:pPr>
        <w:pStyle w:val="Normal"/>
        <w:rPr/>
      </w:pPr>
      <w:r>
        <w:rPr>
          <w:color w:val="000000"/>
        </w:rPr>
        <w:t xml:space="preserve">There are no AMF-specific additions to clause </w:t>
      </w:r>
      <w:r>
        <w:rPr>
          <w:color w:val="000000"/>
        </w:rPr>
        <w:t>4</w:t>
      </w:r>
      <w:r>
        <w:rPr>
          <w:color w:val="000000"/>
        </w:rPr>
        <w:t>.</w:t>
      </w:r>
      <w:r>
        <w:rPr>
          <w:color w:val="000000"/>
          <w:lang w:eastAsia="zh-CN"/>
        </w:rPr>
        <w:t>2</w:t>
      </w:r>
      <w:r>
        <w:rPr>
          <w:color w:val="000000"/>
        </w:rPr>
        <w:t>.6 of TS 33.117 [3].</w:t>
      </w:r>
    </w:p>
    <w:p>
      <w:pPr>
        <w:pStyle w:val="Heading2"/>
        <w:keepNext w:val="false"/>
        <w:keepLines w:val="false"/>
        <w:suppressLineNumbers/>
        <w:suppressAutoHyphens w:val="true"/>
        <w:rPr/>
      </w:pPr>
      <w:bookmarkStart w:id="62" w:name="__RefHeading___Toc58340578"/>
      <w:bookmarkEnd w:id="62"/>
      <w:r>
        <w:rPr/>
        <w:t>4.3</w:t>
        <w:tab/>
        <w:t>AMF-specific adaptations of hardening requirements and related test cases</w:t>
      </w:r>
    </w:p>
    <w:p>
      <w:pPr>
        <w:pStyle w:val="Heading3"/>
        <w:rPr/>
      </w:pPr>
      <w:bookmarkStart w:id="63" w:name="__RefHeading___Toc58340579"/>
      <w:bookmarkEnd w:id="63"/>
      <w:r>
        <w:rPr/>
        <w:t>4.3.1</w:t>
        <w:tab/>
        <w:t>Introduction</w:t>
      </w:r>
    </w:p>
    <w:p>
      <w:pPr>
        <w:pStyle w:val="Normal"/>
        <w:rPr/>
      </w:pPr>
      <w:r>
        <w:rPr>
          <w:lang w:eastAsia="zh-CN"/>
        </w:rPr>
        <w:t>The present clause contains AMF</w:t>
      </w:r>
      <w:r>
        <w:rPr/>
        <w:t xml:space="preserve">-specific </w:t>
      </w:r>
      <w:r>
        <w:rPr>
          <w:lang w:eastAsia="zh-CN"/>
        </w:rPr>
        <w:t xml:space="preserve">adaptations of </w:t>
      </w:r>
      <w:r>
        <w:rPr>
          <w:lang w:eastAsia="zh-CN"/>
        </w:rPr>
        <w:t xml:space="preserve">hardening </w:t>
      </w:r>
      <w:r>
        <w:rPr/>
        <w:t>requirements</w:t>
      </w:r>
      <w:r>
        <w:rPr>
          <w:lang w:eastAsia="zh-CN"/>
        </w:rPr>
        <w:t xml:space="preserve"> and related test cases</w:t>
      </w:r>
      <w:r>
        <w:rPr>
          <w:lang w:eastAsia="zh-CN"/>
        </w:rPr>
        <w:t>.</w:t>
      </w:r>
    </w:p>
    <w:p>
      <w:pPr>
        <w:pStyle w:val="Heading3"/>
        <w:rPr/>
      </w:pPr>
      <w:bookmarkStart w:id="64" w:name="__RefHeading___Toc58340580"/>
      <w:bookmarkEnd w:id="64"/>
      <w:r>
        <w:rPr/>
        <w:t>4.3.2</w:t>
        <w:tab/>
        <w:t>Technical baseline</w:t>
      </w:r>
    </w:p>
    <w:p>
      <w:pPr>
        <w:pStyle w:val="Normal"/>
        <w:rPr/>
      </w:pPr>
      <w:r>
        <w:rPr>
          <w:color w:val="000000"/>
        </w:rPr>
        <w:t xml:space="preserve">There are no </w:t>
      </w:r>
      <w:r>
        <w:rPr>
          <w:lang w:eastAsia="zh-CN"/>
        </w:rPr>
        <w:t>AMF</w:t>
      </w:r>
      <w:r>
        <w:rPr>
          <w:color w:val="000000"/>
        </w:rPr>
        <w:t xml:space="preserve">-specific additions to clause </w:t>
      </w:r>
      <w:r>
        <w:rPr>
          <w:color w:val="000000"/>
        </w:rPr>
        <w:t>4</w:t>
      </w:r>
      <w:r>
        <w:rPr>
          <w:color w:val="000000"/>
        </w:rPr>
        <w:t>.</w:t>
      </w:r>
      <w:r>
        <w:rPr>
          <w:color w:val="000000"/>
          <w:lang w:eastAsia="zh-CN"/>
        </w:rPr>
        <w:t>3.2</w:t>
      </w:r>
      <w:r>
        <w:rPr>
          <w:color w:val="000000"/>
        </w:rPr>
        <w:t xml:space="preserve"> of TS 33.117 [3].</w:t>
      </w:r>
    </w:p>
    <w:p>
      <w:pPr>
        <w:pStyle w:val="Heading3"/>
        <w:rPr/>
      </w:pPr>
      <w:bookmarkStart w:id="65" w:name="__RefHeading___Toc58340581"/>
      <w:bookmarkEnd w:id="65"/>
      <w:r>
        <w:rPr/>
        <w:t>4.3.3</w:t>
        <w:tab/>
        <w:t>Operating systems</w:t>
      </w:r>
    </w:p>
    <w:p>
      <w:pPr>
        <w:pStyle w:val="Normal"/>
        <w:rPr/>
      </w:pPr>
      <w:r>
        <w:rPr>
          <w:color w:val="000000"/>
        </w:rPr>
        <w:t xml:space="preserve">There are no </w:t>
      </w:r>
      <w:r>
        <w:rPr>
          <w:lang w:eastAsia="zh-CN"/>
        </w:rPr>
        <w:t>AMF</w:t>
      </w:r>
      <w:r>
        <w:rPr>
          <w:color w:val="000000"/>
        </w:rPr>
        <w:t xml:space="preserve">-specific additions to clause </w:t>
      </w:r>
      <w:r>
        <w:rPr>
          <w:color w:val="000000"/>
        </w:rPr>
        <w:t>4</w:t>
      </w:r>
      <w:r>
        <w:rPr>
          <w:color w:val="000000"/>
        </w:rPr>
        <w:t>.</w:t>
      </w:r>
      <w:r>
        <w:rPr>
          <w:color w:val="000000"/>
          <w:lang w:eastAsia="zh-CN"/>
        </w:rPr>
        <w:t>3.3</w:t>
      </w:r>
      <w:r>
        <w:rPr>
          <w:color w:val="000000"/>
        </w:rPr>
        <w:t xml:space="preserve"> of TS 33.117 [3].</w:t>
      </w:r>
    </w:p>
    <w:p>
      <w:pPr>
        <w:pStyle w:val="Heading3"/>
        <w:rPr/>
      </w:pPr>
      <w:bookmarkStart w:id="66" w:name="__RefHeading___Toc58340582"/>
      <w:bookmarkEnd w:id="66"/>
      <w:r>
        <w:rPr/>
        <w:t>4.3.4</w:t>
        <w:tab/>
        <w:t>Web servers</w:t>
      </w:r>
    </w:p>
    <w:p>
      <w:pPr>
        <w:pStyle w:val="Normal"/>
        <w:rPr/>
      </w:pPr>
      <w:r>
        <w:rPr>
          <w:color w:val="000000"/>
        </w:rPr>
        <w:t xml:space="preserve">There are no </w:t>
      </w:r>
      <w:r>
        <w:rPr>
          <w:lang w:eastAsia="zh-CN"/>
        </w:rPr>
        <w:t>AMF</w:t>
      </w:r>
      <w:r>
        <w:rPr>
          <w:color w:val="000000"/>
        </w:rPr>
        <w:t xml:space="preserve">-specific additions to clause </w:t>
      </w:r>
      <w:r>
        <w:rPr>
          <w:color w:val="000000"/>
        </w:rPr>
        <w:t>4</w:t>
      </w:r>
      <w:r>
        <w:rPr>
          <w:color w:val="000000"/>
        </w:rPr>
        <w:t>.</w:t>
      </w:r>
      <w:r>
        <w:rPr>
          <w:color w:val="000000"/>
          <w:lang w:eastAsia="zh-CN"/>
        </w:rPr>
        <w:t>3.4</w:t>
      </w:r>
      <w:r>
        <w:rPr>
          <w:color w:val="000000"/>
        </w:rPr>
        <w:t xml:space="preserve"> of TS 33.117 [3].</w:t>
      </w:r>
    </w:p>
    <w:p>
      <w:pPr>
        <w:pStyle w:val="Heading3"/>
        <w:rPr/>
      </w:pPr>
      <w:bookmarkStart w:id="67" w:name="__RefHeading___Toc58340583"/>
      <w:bookmarkEnd w:id="67"/>
      <w:r>
        <w:rPr/>
        <w:t>4.3.5</w:t>
        <w:tab/>
        <w:t>Network devices</w:t>
      </w:r>
    </w:p>
    <w:p>
      <w:pPr>
        <w:pStyle w:val="Normal"/>
        <w:rPr/>
      </w:pPr>
      <w:r>
        <w:rPr/>
        <w:t xml:space="preserve">There are no </w:t>
      </w:r>
      <w:r>
        <w:rPr>
          <w:lang w:eastAsia="zh-CN"/>
        </w:rPr>
        <w:t>AMF</w:t>
      </w:r>
      <w:r>
        <w:rPr/>
        <w:t xml:space="preserve">-specific additions to clause </w:t>
      </w:r>
      <w:r>
        <w:rPr/>
        <w:t>4</w:t>
      </w:r>
      <w:r>
        <w:rPr/>
        <w:t>.</w:t>
      </w:r>
      <w:r>
        <w:rPr>
          <w:lang w:eastAsia="zh-CN"/>
        </w:rPr>
        <w:t>3.6</w:t>
      </w:r>
      <w:r>
        <w:rPr/>
        <w:t xml:space="preserve"> of TS 33.117 [3].</w:t>
      </w:r>
    </w:p>
    <w:p>
      <w:pPr>
        <w:pStyle w:val="Heading3"/>
        <w:rPr/>
      </w:pPr>
      <w:bookmarkStart w:id="68" w:name="__RefHeading___Toc58340584"/>
      <w:bookmarkEnd w:id="68"/>
      <w:r>
        <w:rPr/>
        <w:t>4.3.6</w:t>
        <w:tab/>
        <w:t>Network functions in service-based architecture</w:t>
      </w:r>
    </w:p>
    <w:p>
      <w:pPr>
        <w:pStyle w:val="Normal"/>
        <w:rPr/>
      </w:pPr>
      <w:r>
        <w:rPr>
          <w:lang w:eastAsia="zh-CN"/>
        </w:rPr>
        <w:t>There are no AMF-specific additions to clause 4.3.6 in TS 33.117 [3].</w:t>
      </w:r>
    </w:p>
    <w:p>
      <w:pPr>
        <w:pStyle w:val="Heading2"/>
        <w:keepNext w:val="false"/>
        <w:keepLines w:val="false"/>
        <w:suppressLineNumbers/>
        <w:suppressAutoHyphens w:val="true"/>
        <w:rPr/>
      </w:pPr>
      <w:bookmarkStart w:id="69" w:name="__RefHeading___Toc58340585"/>
      <w:bookmarkEnd w:id="69"/>
      <w:r>
        <w:rPr/>
        <w:t>4.4</w:t>
        <w:tab/>
        <w:t>AMF-specific adaptations of basic vulnerability testing requirements and related test cases</w:t>
      </w:r>
    </w:p>
    <w:p>
      <w:pPr>
        <w:pStyle w:val="Normal"/>
        <w:rPr/>
      </w:pPr>
      <w:bookmarkStart w:id="70" w:name="historyclause"/>
      <w:bookmarkEnd w:id="70"/>
      <w:r>
        <w:rPr>
          <w:color w:val="000000"/>
        </w:rPr>
        <w:t xml:space="preserve">There are no AMF-specific additions to clause </w:t>
      </w:r>
      <w:r>
        <w:rPr>
          <w:color w:val="000000"/>
        </w:rPr>
        <w:t>4</w:t>
      </w:r>
      <w:r>
        <w:rPr>
          <w:color w:val="000000"/>
        </w:rPr>
        <w:t>.</w:t>
      </w:r>
      <w:r>
        <w:rPr>
          <w:color w:val="000000"/>
          <w:lang w:eastAsia="zh-CN"/>
        </w:rPr>
        <w:t>4</w:t>
      </w:r>
      <w:r>
        <w:rPr>
          <w:color w:val="000000"/>
        </w:rPr>
        <w:t xml:space="preserve"> of TS 33.117 [3].</w:t>
      </w:r>
      <w:r>
        <w:br w:type="page"/>
      </w:r>
    </w:p>
    <w:p>
      <w:pPr>
        <w:pStyle w:val="Heading8"/>
        <w:keepNext w:val="false"/>
        <w:keepLines w:val="false"/>
        <w:suppressLineNumbers/>
        <w:suppressAutoHyphens w:val="true"/>
        <w:ind w:left="0" w:hanging="0"/>
        <w:rPr>
          <w:color w:val="FF0000"/>
        </w:rPr>
      </w:pPr>
      <w:bookmarkStart w:id="71" w:name="__RefHeading___Toc58340586"/>
      <w:bookmarkEnd w:id="71"/>
      <w:r>
        <w:rPr/>
        <w:t>Annex A (informative):</w:t>
        <w:br/>
        <w:t>Change history</w:t>
      </w:r>
    </w:p>
    <w:p>
      <w:pPr>
        <w:pStyle w:val="Normal"/>
        <w:suppressLineNumbers/>
        <w:suppressAutoHyphens w:val="true"/>
        <w:rPr>
          <w:color w:val="FF0000"/>
        </w:rPr>
      </w:pPr>
      <w:r>
        <w:rPr>
          <w:color w:val="FF0000"/>
        </w:rPr>
      </w:r>
      <w:bookmarkStart w:id="72" w:name="historyclause"/>
      <w:bookmarkStart w:id="73" w:name="historyclause"/>
      <w:bookmarkEnd w:id="73"/>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2019-10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ascii="Arial" w:hAnsi="Arial" w:cs="Arial"/>
                <w:sz w:val="16"/>
                <w:szCs w:val="16"/>
                <w:lang w:eastAsia="zh-CN"/>
              </w:rPr>
            </w:pPr>
            <w:r>
              <w:rPr>
                <w:rFonts w:cs="Arial"/>
                <w:sz w:val="16"/>
                <w:szCs w:val="16"/>
                <w:lang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EditHelp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16.0.1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Fixing the message names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 xml:space="preserve">Corrections for clean-up and alignment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SP-200136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New test case on NAS integrity protection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SP-200358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Clarification on the test case on synchronization failure handling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SP-200358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Clarification on the test case on RES verification failure handling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SP-201004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Reference of general SBA/SBI aspect in 33.512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SP-210117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Correction of incomplete test cases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SP-211370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AMF - Expected result for test case not defined in the specifications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SP-211370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AMF - NAS protection algorithm selection in AMF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zh-CN"/>
              </w:rPr>
            </w:pPr>
            <w:r>
              <w:rPr>
                <w:sz w:val="16"/>
                <w:szCs w:val="16"/>
                <w:lang w:eastAsia="zh-CN"/>
              </w:rPr>
              <w:t>SP-211370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AMF – precondition bidding down prevention in Xn-handover test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uppressLineNumbers/>
              <w:suppressAutoHyphens w:val="true"/>
              <w:spacing w:before="0" w:after="180"/>
              <w:rPr>
                <w:rFonts w:ascii="Arial" w:hAnsi="Arial" w:cs="Arial"/>
                <w:sz w:val="16"/>
                <w:szCs w:val="16"/>
                <w:lang w:eastAsia="zh-CN"/>
              </w:rPr>
            </w:pPr>
            <w:r>
              <w:rPr>
                <w:rFonts w:cs="Arial" w:ascii="Arial" w:hAnsi="Arial"/>
                <w:sz w:val="16"/>
                <w:szCs w:val="16"/>
                <w:lang w:eastAsia="zh-CN"/>
              </w:rPr>
              <w:t>16.6.0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33.512 V16.6.0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33.512 V16.6.0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20z0">
    <w:name w:val="WW8Num20z0"/>
    <w:qFormat/>
    <w:rPr>
      <w:rFonts w:ascii="SimSun;宋体" w:hAnsi="SimSun;宋体" w:eastAsia="SimSun;宋体" w:cs="SimSun;宋体"/>
    </w:rPr>
  </w:style>
  <w:style w:type="character" w:styleId="WW8Num20z1">
    <w:name w:val="WW8Num20z1"/>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SimSun;宋体" w:cs="Times New Roman"/>
      <w:b/>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4z1">
    <w:name w:val="WW8Num24z1"/>
    <w:qFormat/>
    <w:rPr>
      <w:rFonts w:ascii="Wingdings" w:hAnsi="Wingdings" w:cs="Wingdings"/>
    </w:rPr>
  </w:style>
  <w:style w:type="character" w:styleId="WW8Num25z0">
    <w:name w:val="WW8Num25z0"/>
    <w:qFormat/>
    <w:rPr/>
  </w:style>
  <w:style w:type="character" w:styleId="WW8Num26z0">
    <w:name w:val="WW8Num26z0"/>
    <w:qFormat/>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1z0">
    <w:name w:val="WW8Num31z0"/>
    <w:qFormat/>
    <w:rPr/>
  </w:style>
  <w:style w:type="character" w:styleId="WW8Num32z0">
    <w:name w:val="WW8Num32z0"/>
    <w:qFormat/>
    <w:rPr>
      <w:rFonts w:ascii="Times New Roman" w:hAnsi="Times New Roman" w:eastAsia="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style>
  <w:style w:type="character" w:styleId="WW8Num34z0">
    <w:name w:val="WW8Num34z0"/>
    <w:qFormat/>
    <w:rPr>
      <w:rFonts w:ascii="Times New Roman" w:hAnsi="Times New Roman" w:eastAsia="Times New Roman"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4Char">
    <w:name w:val="Heading 4 Char"/>
    <w:qFormat/>
    <w:rPr>
      <w:rFonts w:ascii="Arial" w:hAnsi="Arial" w:eastAsia="Times New Roman" w:cs="Arial"/>
      <w:sz w:val="24"/>
    </w:rPr>
  </w:style>
  <w:style w:type="character" w:styleId="FootnoteCharacters">
    <w:name w:val="Footnote Characters"/>
    <w:qFormat/>
    <w:rPr>
      <w:b/>
      <w:sz w:val="16"/>
      <w:vertAlign w:val="superscript"/>
    </w:rPr>
  </w:style>
  <w:style w:type="character" w:styleId="NOZchn">
    <w:name w:val="NO Zchn"/>
    <w:qFormat/>
    <w:rPr>
      <w:rFonts w:ascii="Times New Roman" w:hAnsi="Times New Roman" w:eastAsia="Times New Roman" w:cs="Times New Roman"/>
    </w:rPr>
  </w:style>
  <w:style w:type="character" w:styleId="ZGSM">
    <w:name w:val="ZGSM"/>
    <w:qFormat/>
    <w:rPr/>
  </w:style>
  <w:style w:type="character" w:styleId="EditorsNoteChar">
    <w:name w:val="Editor's Note Char"/>
    <w:qFormat/>
    <w:rPr>
      <w:rFonts w:ascii="Times New Roman" w:hAnsi="Times New Roman" w:eastAsia="Times New Roman" w:cs="Times New Roman"/>
      <w:color w:val="FF0000"/>
    </w:rPr>
  </w:style>
  <w:style w:type="character" w:styleId="B1Char">
    <w:name w:val="B1 Char"/>
    <w:qFormat/>
    <w:rPr>
      <w:rFonts w:ascii="Times New Roman" w:hAnsi="Times New Roman" w:eastAsia="Times New Roman" w:cs="Times New Roman"/>
    </w:rPr>
  </w:style>
  <w:style w:type="character" w:styleId="InternetLink">
    <w:name w:val="Hyperlink"/>
    <w:rPr>
      <w:color w:val="0000FF"/>
      <w:u w:val="single"/>
    </w:rPr>
  </w:style>
  <w:style w:type="character" w:styleId="CommentReference">
    <w:name w:val="Comment Reference"/>
    <w:qFormat/>
    <w:rPr>
      <w:sz w:val="16"/>
    </w:rPr>
  </w:style>
  <w:style w:type="character" w:styleId="CommentTextChar">
    <w:name w:val="Comment Text Char"/>
    <w:qFormat/>
    <w:rPr>
      <w:rFonts w:ascii="Times New Roman" w:hAnsi="Times New Roman" w:cs="Times New Roman"/>
      <w:lang w:val="en-GB"/>
    </w:rPr>
  </w:style>
  <w:style w:type="character" w:styleId="VisitedInternetLink">
    <w:name w:val="FollowedHyperlink"/>
    <w:rPr>
      <w:color w:val="800080"/>
      <w:u w:val="single"/>
    </w:rPr>
  </w:style>
  <w:style w:type="character" w:styleId="BalloonTextChar">
    <w:name w:val="Balloon Text Char"/>
    <w:qFormat/>
    <w:rPr>
      <w:rFonts w:ascii="Tahoma" w:hAnsi="Tahoma" w:cs="Tahoma"/>
      <w:sz w:val="16"/>
      <w:szCs w:val="16"/>
      <w:lang w:val="en-GB"/>
    </w:rPr>
  </w:style>
  <w:style w:type="character" w:styleId="Msoins">
    <w:name w:val="msoins"/>
    <w:basedOn w:val="DefaultParagraphFont"/>
    <w:qFormat/>
    <w:rPr/>
  </w:style>
  <w:style w:type="character" w:styleId="NOChar">
    <w:name w:val="NO Char"/>
    <w:qFormat/>
    <w:rPr>
      <w:rFonts w:ascii="Times New Roman" w:hAnsi="Times New Roman" w:cs="Times New Roman"/>
      <w:lang w:val="en-GB"/>
    </w:rPr>
  </w:style>
  <w:style w:type="character" w:styleId="CommentSubjectChar">
    <w:name w:val="Comment Subject Char"/>
    <w:qFormat/>
    <w:rPr>
      <w:rFonts w:ascii="Times New Roman" w:hAnsi="Times New Roman" w:cs="Times New Roman"/>
      <w:b/>
      <w:bCs/>
      <w:lang w:val="en-GB"/>
    </w:rPr>
  </w:style>
  <w:style w:type="character" w:styleId="B1Car">
    <w:name w:val="B1+ Car"/>
    <w:qFormat/>
    <w:rPr>
      <w:rFonts w:ascii="Times New Roman" w:hAnsi="Times New Roman" w:eastAsia="Times New Roman" w:cs="Times New Roman"/>
    </w:rPr>
  </w:style>
  <w:style w:type="character" w:styleId="Heading5Char">
    <w:name w:val="Heading 5 Char"/>
    <w:qFormat/>
    <w:rPr>
      <w:rFonts w:ascii="Arial" w:hAnsi="Arial" w:eastAsia="Times New Roman" w:cs="Arial"/>
      <w:sz w:val="22"/>
    </w:rPr>
  </w:style>
  <w:style w:type="character" w:styleId="Heading3Char">
    <w:name w:val="Heading 3 Char"/>
    <w:qFormat/>
    <w:rPr>
      <w:rFonts w:ascii="Arial" w:hAnsi="Arial" w:eastAsia="Times New Roman" w:cs="Arial"/>
      <w:sz w:val="2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lineRule="auto" w:line="276" w:before="0" w:after="200"/>
      <w:ind w:left="720" w:hanging="0"/>
      <w:contextualSpacing/>
    </w:pPr>
    <w:rPr>
      <w:rFonts w:ascii="Calibri" w:hAnsi="Calibri" w:eastAsia="MS Mincho;MS Mincho" w:cs="Calibri"/>
      <w:sz w:val="22"/>
      <w:szCs w:val="22"/>
      <w:lang w:val="en-IN" w:eastAsia="ja-JP"/>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B11">
    <w:name w:val="B1+"/>
    <w:basedOn w:val="B1"/>
    <w:qFormat/>
    <w:pPr>
      <w:numPr>
        <w:ilvl w:val="0"/>
        <w:numId w:val="2"/>
      </w:numPr>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2021-12-23T11:48:00Z</dcterms:created>
  <dc:creator>Michael Sanders, John M Meredith</dc:creator>
  <dc:description/>
  <cp:keywords/>
  <dc:language>en-US</dc:language>
  <cp:lastModifiedBy>33.926_CR0050_(Rel-17)_eSCAS_5G</cp:lastModifiedBy>
  <dcterms:modified xsi:type="dcterms:W3CDTF">2021-12-23T11:48:00Z</dcterms:modified>
  <cp:revision>2</cp:revision>
  <dc:subject/>
  <dc:title>3GPP Contribution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(3)qLFebo63EQLxP/Vitzh/8FJmT4d2Nx6HenXdwETKNb7Gv5xs9+XvmtY9iq4U71ObsKel5Mr2
OxO6GuNMRBPLJh36XVQnXEv/1orxKWZiqWQKmiiD6rQVDiYPbGwyTsHm1dPnLMPn+X3J5x01
6MgN7tFmMxVOXctWelwrR2MBAF1eYZCmKkF3teRa9RPm+qDLoh+RCJzUqQvZ6k/3KG/y4czk
hCVHijmmjxfIAC1Vbo</vt:lpwstr>
  </property>
  <property fmtid="{D5CDD505-2E9C-101B-9397-08002B2CF9AE}" pid="3" name="_2015_ms_pID_7253431">
    <vt:lpwstr>RBP2afymjEvMjG7T/raxySfBYcU5RhoA+as5tEW6HfTsYIL7nms7sx
EomoB9cOyvOqqzoqpjPzsAvk+Se0G+s8UMDMdf/IvzQY0M9UWumWnRkwhVkQol6u/wtEsQeI
Fhr+t3/06WRcSpOD2qa9PG8iPOZ/zplVvJ/VVFm3NS/9Rz8jdwc7a1VoaD9h6i1Z3hlrBUI2
OJ9goXbRb70Dnoi1KJ7IjOgja0yROGpUecVr</vt:lpwstr>
  </property>
  <property fmtid="{D5CDD505-2E9C-101B-9397-08002B2CF9AE}" pid="4" name="_2015_ms_pID_7253432">
    <vt:lpwstr>IeOCgiAbUrRicIyZorg3akA=</vt:lpwstr>
  </property>
  <property fmtid="{D5CDD505-2E9C-101B-9397-08002B2CF9AE}" pid="5" name="_change">
    <vt:lpwstr/>
  </property>
  <property fmtid="{D5CDD505-2E9C-101B-9397-08002B2CF9AE}" pid="6" name="_full-control">
    <vt:lpwstr/>
  </property>
  <property fmtid="{D5CDD505-2E9C-101B-9397-08002B2CF9AE}" pid="7" name="_readonly">
    <vt:lpwstr/>
  </property>
  <property fmtid="{D5CDD505-2E9C-101B-9397-08002B2CF9AE}" pid="8" name="sflag">
    <vt:lpwstr>1562237330</vt:lpwstr>
  </property>
</Properties>
</file>