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36</w:t>
                            </w:r>
                            <w:r>
                              <w:rPr>
                                <w:sz w:val="64"/>
                              </w:rPr>
                              <w:t>.</w:t>
                            </w:r>
                            <w:r>
                              <w:rPr>
                                <w:sz w:val="64"/>
                                <w:lang w:val="en-US" w:eastAsia="en-US"/>
                              </w:rPr>
                              <w:t>445</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36</w:t>
                      </w:r>
                      <w:r>
                        <w:rPr>
                          <w:sz w:val="64"/>
                        </w:rPr>
                        <w:t>.</w:t>
                      </w:r>
                      <w:r>
                        <w:rPr>
                          <w:sz w:val="64"/>
                          <w:lang w:val="en-US" w:eastAsia="en-US"/>
                        </w:rPr>
                        <w:t>445</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lang w:val="en-US" w:eastAsia="ja-JP"/>
                              </w:rPr>
                              <w:t xml:space="preserve">Evolved Universal Terrestrial </w:t>
                            </w:r>
                            <w:r>
                              <w:rPr>
                                <w:lang w:val="en-US" w:eastAsia="ja-JP"/>
                              </w:rPr>
                              <w:t xml:space="preserve">Radio </w:t>
                            </w:r>
                            <w:r>
                              <w:rPr>
                                <w:lang w:val="en-US" w:eastAsia="ja-JP"/>
                              </w:rPr>
                              <w:t>Access Network</w:t>
                            </w:r>
                            <w:r>
                              <w:rPr>
                                <w:lang w:val="en-US" w:eastAsia="ja-JP"/>
                              </w:rPr>
                              <w:br/>
                            </w:r>
                            <w:r>
                              <w:rPr>
                                <w:lang w:val="en-US" w:eastAsia="ja-JP"/>
                              </w:rPr>
                              <w:t>(E-UTRAN)</w:t>
                            </w:r>
                            <w:r>
                              <w:rPr/>
                              <w:t>;</w:t>
                            </w:r>
                          </w:p>
                          <w:p>
                            <w:pPr>
                              <w:pStyle w:val="ZT"/>
                              <w:rPr>
                                <w:lang w:val="en-US" w:eastAsia="ja-JP"/>
                              </w:rPr>
                            </w:pPr>
                            <w:r>
                              <w:rPr>
                                <w:lang w:val="en-US" w:eastAsia="ja-JP"/>
                              </w:rPr>
                              <w:t>M1 data transport</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ja-JP"/>
                        </w:rPr>
                        <w:t>Radio Access Network</w:t>
                      </w:r>
                      <w:r>
                        <w:rPr/>
                        <w:t>;</w:t>
                      </w:r>
                    </w:p>
                    <w:p>
                      <w:pPr>
                        <w:pStyle w:val="ZT"/>
                        <w:rPr/>
                      </w:pPr>
                      <w:r>
                        <w:rPr>
                          <w:lang w:val="en-US" w:eastAsia="ja-JP"/>
                        </w:rPr>
                        <w:t xml:space="preserve">Evolved Universal Terrestrial </w:t>
                      </w:r>
                      <w:r>
                        <w:rPr>
                          <w:lang w:val="en-US" w:eastAsia="ja-JP"/>
                        </w:rPr>
                        <w:t xml:space="preserve">Radio </w:t>
                      </w:r>
                      <w:r>
                        <w:rPr>
                          <w:lang w:val="en-US" w:eastAsia="ja-JP"/>
                        </w:rPr>
                        <w:t>Access Network</w:t>
                      </w:r>
                      <w:r>
                        <w:rPr>
                          <w:lang w:val="en-US" w:eastAsia="ja-JP"/>
                        </w:rPr>
                        <w:br/>
                      </w:r>
                      <w:r>
                        <w:rPr>
                          <w:lang w:val="en-US" w:eastAsia="ja-JP"/>
                        </w:rPr>
                        <w:t>(E-UTRAN)</w:t>
                      </w:r>
                      <w:r>
                        <w:rPr/>
                        <w:t>;</w:t>
                      </w:r>
                    </w:p>
                    <w:p>
                      <w:pPr>
                        <w:pStyle w:val="ZT"/>
                        <w:rPr>
                          <w:lang w:val="en-US" w:eastAsia="ja-JP"/>
                        </w:rPr>
                      </w:pPr>
                      <w:r>
                        <w:rPr>
                          <w:lang w:val="en-US" w:eastAsia="ja-JP"/>
                        </w:rPr>
                        <w:t>M1 data transport</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LTE, MBMS,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LTE, MBMS,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en-US" w:eastAsia="zh-CN"/>
                              </w:rPr>
                            </w:pPr>
                            <w:hyperlink r:id="rId6">
                              <w:r>
                                <w:rPr>
                                  <w:rStyle w:val="InternetLink"/>
                                  <w:rFonts w:cs="Arial" w:ascii="Arial" w:hAnsi="Arial"/>
                                  <w:sz w:val="18"/>
                                  <w:lang w:val="en-US"/>
                                </w:rPr>
                                <w:t>http://www.3gpp.org</w:t>
                              </w:r>
                            </w:hyperlink>
                            <w:r>
                              <w:rPr>
                                <w:rFonts w:cs="Arial" w:ascii="Arial" w:hAnsi="Arial"/>
                                <w:sz w:val="18"/>
                                <w:lang w:val="en-US" w:eastAsia="zh-CN"/>
                              </w:rPr>
                              <w:t xml:space="preserve"> </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en-US" w:eastAsia="zh-CN"/>
                        </w:rPr>
                      </w:pPr>
                      <w:hyperlink r:id="rId7">
                        <w:r>
                          <w:rPr>
                            <w:rStyle w:val="InternetLink"/>
                            <w:rFonts w:cs="Arial" w:ascii="Arial" w:hAnsi="Arial"/>
                            <w:sz w:val="18"/>
                            <w:lang w:val="en-US"/>
                          </w:rPr>
                          <w:t>http://www.3gpp.org</w:t>
                        </w:r>
                      </w:hyperlink>
                      <w:r>
                        <w:rPr>
                          <w:rFonts w:cs="Arial" w:ascii="Arial" w:hAnsi="Arial"/>
                          <w:sz w:val="18"/>
                          <w:lang w:val="en-US" w:eastAsia="zh-CN"/>
                        </w:rPr>
                        <w:t xml:space="preserve"> </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565037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25650372">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25650373">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25650374">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25650375">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25650376">
            <w:r>
              <w:rPr>
                <w:rStyle w:val="IndexLink"/>
              </w:rPr>
              <w:t>5</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25650377">
            <w:r>
              <w:rPr>
                <w:rStyle w:val="IndexLink"/>
              </w:rPr>
              <w:t>6</w:t>
            </w:r>
          </w:hyperlink>
        </w:p>
        <w:p>
          <w:pPr>
            <w:pStyle w:val="Contents1"/>
            <w:rPr>
              <w:rFonts w:ascii="Calibri" w:hAnsi="Calibri" w:cs="Calibri"/>
              <w:szCs w:val="22"/>
            </w:rPr>
          </w:pPr>
          <w:r>
            <w:rPr/>
            <w:t>4</w:t>
          </w:r>
          <w:r>
            <w:rPr>
              <w:rFonts w:cs="Calibri" w:ascii="Calibri" w:hAnsi="Calibri"/>
              <w:szCs w:val="22"/>
            </w:rPr>
            <w:tab/>
          </w:r>
          <w:r>
            <w:rPr>
              <w:lang w:val="en-US" w:eastAsia="en-US"/>
            </w:rPr>
            <w:t>Data Link Layer</w:t>
          </w:r>
          <w:r>
            <w:rPr/>
            <w:tab/>
          </w:r>
          <w:hyperlink w:anchor="__RefHeading___Toc525650378">
            <w:r>
              <w:rPr>
                <w:rStyle w:val="IndexLink"/>
              </w:rPr>
              <w:t>6</w:t>
            </w:r>
          </w:hyperlink>
        </w:p>
        <w:p>
          <w:pPr>
            <w:pStyle w:val="Contents1"/>
            <w:rPr>
              <w:rFonts w:ascii="Calibri" w:hAnsi="Calibri" w:cs="Calibri"/>
              <w:szCs w:val="22"/>
            </w:rPr>
          </w:pPr>
          <w:r>
            <w:rPr/>
            <w:t>5</w:t>
          </w:r>
          <w:r>
            <w:rPr>
              <w:rFonts w:cs="Calibri" w:ascii="Calibri" w:hAnsi="Calibri"/>
              <w:szCs w:val="22"/>
            </w:rPr>
            <w:tab/>
          </w:r>
          <w:r>
            <w:rPr>
              <w:lang w:val="en-US" w:eastAsia="en-US"/>
            </w:rPr>
            <w:t>M1 interface user plane protocol</w:t>
          </w:r>
          <w:r>
            <w:rPr/>
            <w:tab/>
          </w:r>
          <w:hyperlink w:anchor="__RefHeading___Toc525650379">
            <w:r>
              <w:rPr>
                <w:rStyle w:val="IndexLink"/>
              </w:rPr>
              <w:t>6</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525650380">
            <w:r>
              <w:rPr>
                <w:rStyle w:val="IndexLink"/>
              </w:rPr>
              <w:t>6</w:t>
            </w:r>
          </w:hyperlink>
        </w:p>
        <w:p>
          <w:pPr>
            <w:pStyle w:val="Contents2"/>
            <w:rPr>
              <w:rFonts w:ascii="Calibri" w:hAnsi="Calibri" w:cs="Calibri"/>
              <w:sz w:val="22"/>
              <w:szCs w:val="22"/>
            </w:rPr>
          </w:pPr>
          <w:r>
            <w:rPr/>
            <w:t>5.2</w:t>
          </w:r>
          <w:r>
            <w:rPr>
              <w:rFonts w:cs="Calibri" w:ascii="Calibri" w:hAnsi="Calibri"/>
              <w:sz w:val="22"/>
              <w:szCs w:val="22"/>
            </w:rPr>
            <w:tab/>
          </w:r>
          <w:r>
            <w:rPr>
              <w:lang w:val="en-US" w:eastAsia="en-US"/>
            </w:rPr>
            <w:t>GTP-U</w:t>
          </w:r>
          <w:r>
            <w:rPr/>
            <w:tab/>
          </w:r>
          <w:hyperlink w:anchor="__RefHeading___Toc525650381">
            <w:r>
              <w:rPr>
                <w:rStyle w:val="IndexLink"/>
              </w:rPr>
              <w:t>6</w:t>
            </w:r>
          </w:hyperlink>
        </w:p>
        <w:p>
          <w:pPr>
            <w:pStyle w:val="Contents2"/>
            <w:rPr>
              <w:rFonts w:ascii="Calibri" w:hAnsi="Calibri" w:cs="Calibri"/>
              <w:sz w:val="22"/>
              <w:szCs w:val="22"/>
            </w:rPr>
          </w:pPr>
          <w:r>
            <w:rPr/>
            <w:t>5.</w:t>
          </w:r>
          <w:r>
            <w:rPr>
              <w:lang w:val="en-US" w:eastAsia="en-US"/>
            </w:rPr>
            <w:t>3</w:t>
          </w:r>
          <w:r>
            <w:rPr>
              <w:rFonts w:cs="Calibri" w:ascii="Calibri" w:hAnsi="Calibri"/>
              <w:sz w:val="22"/>
              <w:szCs w:val="22"/>
            </w:rPr>
            <w:tab/>
          </w:r>
          <w:r>
            <w:rPr>
              <w:lang w:val="en-US" w:eastAsia="en-US"/>
            </w:rPr>
            <w:t>UDP/IP</w:t>
          </w:r>
          <w:r>
            <w:rPr/>
            <w:tab/>
          </w:r>
          <w:hyperlink w:anchor="__RefHeading___Toc525650382">
            <w:r>
              <w:rPr>
                <w:rStyle w:val="IndexLink"/>
              </w:rPr>
              <w:t>7</w:t>
            </w:r>
          </w:hyperlink>
        </w:p>
        <w:p>
          <w:pPr>
            <w:pStyle w:val="Contents2"/>
            <w:rPr>
              <w:rFonts w:ascii="Calibri" w:hAnsi="Calibri" w:cs="Calibri"/>
              <w:sz w:val="22"/>
              <w:szCs w:val="22"/>
            </w:rPr>
          </w:pPr>
          <w:r>
            <w:rPr/>
            <w:t>5.</w:t>
          </w:r>
          <w:r>
            <w:rPr>
              <w:lang w:val="en-US" w:eastAsia="en-US"/>
            </w:rPr>
            <w:t>4</w:t>
          </w:r>
          <w:r>
            <w:rPr>
              <w:rFonts w:cs="Calibri" w:ascii="Calibri" w:hAnsi="Calibri"/>
              <w:sz w:val="22"/>
              <w:szCs w:val="22"/>
            </w:rPr>
            <w:tab/>
          </w:r>
          <w:r>
            <w:rPr/>
            <w:t>Diffserv code point marking</w:t>
            <w:tab/>
          </w:r>
          <w:hyperlink w:anchor="__RefHeading___Toc525650383">
            <w:r>
              <w:rPr>
                <w:rStyle w:val="IndexLink"/>
              </w:rPr>
              <w:t>7</w:t>
            </w:r>
          </w:hyperlink>
        </w:p>
        <w:p>
          <w:pPr>
            <w:pStyle w:val="Contents8"/>
            <w:rPr>
              <w:rFonts w:ascii="Calibri" w:hAnsi="Calibri" w:cs="Calibri"/>
              <w:szCs w:val="22"/>
            </w:rPr>
          </w:pPr>
          <w:r>
            <w:rPr>
              <w:b w:val="false"/>
            </w:rPr>
            <w:t xml:space="preserve">Annex </w:t>
          </w:r>
          <w:r>
            <w:rPr>
              <w:b w:val="false"/>
              <w:lang w:val="en-US" w:eastAsia="en-US"/>
            </w:rPr>
            <w:t>A</w:t>
          </w:r>
          <w:r>
            <w:rPr>
              <w:b w:val="false"/>
            </w:rPr>
            <w:t xml:space="preserve"> (informative):</w:t>
            <w:tab/>
            <w:t>Change history</w:t>
            <w:tab/>
          </w:r>
          <w:hyperlink w:anchor="__RefHeading___Toc525650384">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2565037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25650372"/>
      <w:bookmarkEnd w:id="7"/>
      <w:r>
        <w:rPr/>
        <w:t>1</w:t>
        <w:tab/>
        <w:t>Scope</w:t>
      </w:r>
    </w:p>
    <w:p>
      <w:pPr>
        <w:pStyle w:val="Normal"/>
        <w:rPr>
          <w:lang w:eastAsia="ja-JP"/>
        </w:rPr>
      </w:pPr>
      <w:r>
        <w:rPr/>
        <w:t xml:space="preserve">The present document specifies the standards for user data transport protocols over the </w:t>
      </w:r>
      <w:r>
        <w:rPr>
          <w:lang w:eastAsia="ja-JP"/>
        </w:rPr>
        <w:t>E-</w:t>
      </w:r>
      <w:r>
        <w:rPr/>
        <w:t xml:space="preserve">UTRAN </w:t>
      </w:r>
      <w:r>
        <w:rPr>
          <w:lang w:eastAsia="ja-JP"/>
        </w:rPr>
        <w:t>M1</w:t>
      </w:r>
      <w:r>
        <w:rPr/>
        <w:t xml:space="preserve"> interface.</w:t>
      </w:r>
    </w:p>
    <w:p>
      <w:pPr>
        <w:pStyle w:val="Heading1"/>
        <w:ind w:left="1134" w:hanging="1134"/>
        <w:rPr/>
      </w:pPr>
      <w:bookmarkStart w:id="8" w:name="__RefHeading___Toc525650373"/>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29.281: "General Packet Radio System (GPRS) Tunnelling Protocol User Plane (GTPv1-U)".</w:t>
      </w:r>
    </w:p>
    <w:p>
      <w:pPr>
        <w:pStyle w:val="EX"/>
        <w:rPr/>
      </w:pPr>
      <w:r>
        <w:rPr>
          <w:lang w:val="pt-BR"/>
        </w:rPr>
        <w:t>[3]</w:t>
        <w:tab/>
        <w:t>IETF RFC 768 (1980-08): "User Datagram Protocol".</w:t>
      </w:r>
    </w:p>
    <w:p>
      <w:pPr>
        <w:pStyle w:val="EX"/>
        <w:rPr/>
      </w:pPr>
      <w:r>
        <w:rPr/>
        <w:t>[4]</w:t>
        <w:tab/>
        <w:t>IETF RFC 2474 (1998-12): "Definition of the Differentiated Services Field (DS Field) in the Ipv4 and Ipv6 Headers".</w:t>
      </w:r>
    </w:p>
    <w:p>
      <w:pPr>
        <w:pStyle w:val="EX"/>
        <w:rPr/>
      </w:pPr>
      <w:r>
        <w:rPr>
          <w:lang w:val="sv-SE"/>
        </w:rPr>
        <w:t>[5]</w:t>
        <w:tab/>
        <w:t>IETF RFC 2460 (1998-12): "Internet Protocol, Version 6 (IPv6) Specification".</w:t>
      </w:r>
    </w:p>
    <w:p>
      <w:pPr>
        <w:pStyle w:val="EX"/>
        <w:rPr>
          <w:lang w:eastAsia="zh-CN"/>
        </w:rPr>
      </w:pPr>
      <w:r>
        <w:rPr/>
        <w:t>[6]</w:t>
        <w:tab/>
        <w:t>IETF RFC 791 (1981-09): "Internet Protocol".</w:t>
      </w:r>
    </w:p>
    <w:p>
      <w:pPr>
        <w:pStyle w:val="EX"/>
        <w:rPr>
          <w:lang w:eastAsia="zh-CN"/>
        </w:rPr>
      </w:pPr>
      <w:r>
        <w:rPr>
          <w:lang w:eastAsia="zh-CN"/>
        </w:rPr>
        <w:t>[7]</w:t>
        <w:tab/>
        <w:t xml:space="preserve">IETF </w:t>
      </w:r>
      <w:r>
        <w:rPr>
          <w:rFonts w:eastAsia="MS Mincho;ＭＳ 明朝"/>
          <w:lang w:eastAsia="ja-JP"/>
        </w:rPr>
        <w:t>RFC 3376 (2002-10): “Internet Group Management Protocol, Version 3”.</w:t>
      </w:r>
    </w:p>
    <w:p>
      <w:pPr>
        <w:pStyle w:val="EX"/>
        <w:rPr>
          <w:lang w:eastAsia="ja-JP"/>
        </w:rPr>
      </w:pPr>
      <w:r>
        <w:rPr>
          <w:lang w:eastAsia="zh-CN"/>
        </w:rPr>
        <w:t>[8]</w:t>
        <w:tab/>
        <w:t xml:space="preserve">IETF </w:t>
      </w:r>
      <w:r>
        <w:rPr>
          <w:rFonts w:eastAsia="MS Mincho;ＭＳ 明朝"/>
          <w:lang w:eastAsia="ja-JP"/>
        </w:rPr>
        <w:t>RFC3810 (2004-06): “Multicast Listener Discovery Version 2 (MLDv2) for IPv6”.</w:t>
      </w:r>
    </w:p>
    <w:p>
      <w:pPr>
        <w:pStyle w:val="Heading1"/>
        <w:ind w:left="1134" w:hanging="1134"/>
        <w:rPr/>
      </w:pPr>
      <w:r>
        <w:rPr>
          <w:rFonts w:eastAsia="Arial"/>
        </w:rPr>
        <w:t xml:space="preserve"> </w:t>
      </w:r>
      <w:bookmarkStart w:id="9" w:name="__RefHeading___Toc525650374"/>
      <w:r>
        <w:rPr/>
        <w:t>3</w:t>
        <w:tab/>
        <w:t>Definitions, symbols and abbreviations</w:t>
      </w:r>
      <w:bookmarkEnd w:id="9"/>
    </w:p>
    <w:p>
      <w:pPr>
        <w:pStyle w:val="Heading2"/>
        <w:rPr/>
      </w:pPr>
      <w:bookmarkStart w:id="10" w:name="__RefHeading___Toc525650375"/>
      <w:bookmarkEnd w:id="10"/>
      <w:r>
        <w:rPr/>
        <w:t>3.1</w:t>
        <w:tab/>
        <w:t>Definitions</w:t>
      </w:r>
    </w:p>
    <w:p>
      <w:pPr>
        <w:pStyle w:val="Normal"/>
        <w:rPr/>
      </w:pPr>
      <w:r>
        <w:rPr/>
        <w:t>For the purposes of the present document, the terms and definitions given in TR 21.905 [</w:t>
      </w:r>
      <w:r>
        <w:rPr>
          <w:lang w:eastAsia="ja-JP"/>
        </w:rPr>
        <w:t>1</w:t>
      </w:r>
      <w:r>
        <w:rPr/>
        <w:t>] and the following apply. A term defined in the present document takes precedence over the definition of the same term, if any, in TR 21.905 [</w:t>
      </w:r>
      <w:r>
        <w:rPr>
          <w:lang w:eastAsia="ja-JP"/>
        </w:rPr>
        <w:t>1</w:t>
      </w:r>
      <w:r>
        <w:rPr/>
        <w:t>].</w:t>
      </w:r>
    </w:p>
    <w:p>
      <w:pPr>
        <w:pStyle w:val="Normal"/>
        <w:rPr>
          <w:lang w:eastAsia="ja-JP"/>
        </w:rPr>
      </w:pPr>
      <w:r>
        <w:rPr>
          <w:b/>
          <w:bCs/>
          <w:lang w:eastAsia="ja-JP"/>
        </w:rPr>
        <w:t>M1</w:t>
      </w:r>
      <w:r>
        <w:rPr>
          <w:b/>
          <w:bCs/>
        </w:rPr>
        <w:t>:</w:t>
      </w:r>
      <w:r>
        <w:rPr/>
        <w:t xml:space="preserve"> interface between an </w:t>
      </w:r>
      <w:r>
        <w:rPr>
          <w:lang w:eastAsia="ja-JP"/>
        </w:rPr>
        <w:t>eNB</w:t>
      </w:r>
      <w:r>
        <w:rPr/>
        <w:t xml:space="preserve"> and an </w:t>
      </w:r>
      <w:r>
        <w:rPr>
          <w:lang w:eastAsia="ja-JP"/>
        </w:rPr>
        <w:t>EPC</w:t>
      </w:r>
      <w:r>
        <w:rPr>
          <w:lang w:eastAsia="ja-JP"/>
        </w:rPr>
        <w:t xml:space="preserve"> for MBMS data delivery</w:t>
      </w:r>
      <w:r>
        <w:rPr>
          <w:lang w:eastAsia="ja-JP"/>
        </w:rPr>
        <w:t>, providing an interconnection point between the EUTRAN and the EPC</w:t>
      </w:r>
      <w:r>
        <w:rPr/>
        <w:t xml:space="preserve">. </w:t>
      </w:r>
      <w:r>
        <w:rPr>
          <w:lang w:eastAsia="ja-JP"/>
        </w:rPr>
        <w:t xml:space="preserve">M1 is a user plane interface between E-UTRAN and EPC. </w:t>
      </w:r>
      <w:r>
        <w:rPr/>
        <w:t>It is also considered as a reference point.</w:t>
      </w:r>
    </w:p>
    <w:p>
      <w:pPr>
        <w:pStyle w:val="Heading2"/>
        <w:rPr/>
      </w:pPr>
      <w:bookmarkStart w:id="11" w:name="__RefHeading___Toc525650376"/>
      <w:bookmarkEnd w:id="11"/>
      <w:r>
        <w:rPr/>
        <w:t>3.2</w:t>
        <w:tab/>
        <w:t>Symbols</w:t>
      </w:r>
    </w:p>
    <w:p>
      <w:pPr>
        <w:pStyle w:val="Normal"/>
        <w:keepNext w:val="true"/>
        <w:rPr/>
      </w:pPr>
      <w:r>
        <w:rPr/>
        <w:t>For the purposes of the present document, the following symbols apply:</w:t>
      </w:r>
    </w:p>
    <w:p>
      <w:pPr>
        <w:pStyle w:val="Guidance"/>
        <w:rPr/>
      </w:pPr>
      <w:r>
        <w:rPr/>
        <w:t>Symbol format (EW)</w:t>
      </w:r>
    </w:p>
    <w:p>
      <w:pPr>
        <w:pStyle w:val="EW"/>
        <w:rPr/>
      </w:pPr>
      <w:r>
        <w:rPr/>
        <w:t>&lt;symbol&gt;</w:t>
        <w:tab/>
        <w:t>&lt;Explanation&gt;</w:t>
      </w:r>
    </w:p>
    <w:p>
      <w:pPr>
        <w:pStyle w:val="EW"/>
        <w:rPr/>
      </w:pPr>
      <w:r>
        <w:rPr/>
      </w:r>
    </w:p>
    <w:p>
      <w:pPr>
        <w:pStyle w:val="Heading2"/>
        <w:rPr/>
      </w:pPr>
      <w:bookmarkStart w:id="12" w:name="__RefHeading___Toc525650377"/>
      <w:bookmarkEnd w:id="12"/>
      <w:r>
        <w:rPr/>
        <w:t>3.3</w:t>
        <w:tab/>
        <w:t>Abbreviations</w:t>
      </w:r>
    </w:p>
    <w:p>
      <w:pPr>
        <w:pStyle w:val="Normal"/>
        <w:keepNext w:val="true"/>
        <w:rPr/>
      </w:pPr>
      <w:r>
        <w:rPr/>
        <w:t>For the purposes of the present document, the abbreviations given in TR 21.905 [</w:t>
      </w:r>
      <w:r>
        <w:rPr>
          <w:lang w:eastAsia="zh-CN"/>
        </w:rPr>
        <w:t>1</w:t>
      </w:r>
      <w:r>
        <w:rPr/>
        <w:t>] and the following apply. An abbreviation defined in the present document takes precedence over the definition of the same abbreviation, if any, in TR 21.905 [</w:t>
      </w:r>
      <w:r>
        <w:rPr>
          <w:lang w:eastAsia="zh-CN"/>
        </w:rPr>
        <w:t>1</w:t>
      </w:r>
      <w:r>
        <w:rPr/>
        <w:t>].</w:t>
      </w:r>
    </w:p>
    <w:p>
      <w:pPr>
        <w:pStyle w:val="EW"/>
        <w:rPr>
          <w:lang w:val="sv-SE" w:eastAsia="ja-JP"/>
        </w:rPr>
      </w:pPr>
      <w:r>
        <w:rPr>
          <w:lang w:val="sv-SE" w:eastAsia="ja-JP"/>
        </w:rPr>
        <w:t>DiffServ</w:t>
        <w:tab/>
        <w:t>Differentiated Service</w:t>
      </w:r>
    </w:p>
    <w:p>
      <w:pPr>
        <w:pStyle w:val="EW"/>
        <w:rPr>
          <w:lang w:eastAsia="ja-JP"/>
        </w:rPr>
      </w:pPr>
      <w:r>
        <w:rPr>
          <w:lang w:eastAsia="ja-JP"/>
        </w:rPr>
        <w:t>eNB</w:t>
        <w:tab/>
        <w:t>E-UTRAN Node B</w:t>
      </w:r>
    </w:p>
    <w:p>
      <w:pPr>
        <w:pStyle w:val="EW"/>
        <w:rPr/>
      </w:pPr>
      <w:r>
        <w:rPr>
          <w:lang w:eastAsia="ja-JP"/>
        </w:rPr>
        <w:t>EPC</w:t>
        <w:tab/>
        <w:t>Evolved</w:t>
      </w:r>
      <w:r>
        <w:rPr>
          <w:lang w:eastAsia="ja-JP"/>
        </w:rPr>
        <w:t xml:space="preserve"> Packet Core</w:t>
      </w:r>
    </w:p>
    <w:p>
      <w:pPr>
        <w:pStyle w:val="EW"/>
        <w:rPr/>
      </w:pPr>
      <w:r>
        <w:rPr>
          <w:lang w:eastAsia="ja-JP"/>
        </w:rPr>
        <w:t>E-UTRA</w:t>
        <w:tab/>
        <w:t>Evolved UTRA</w:t>
      </w:r>
    </w:p>
    <w:p>
      <w:pPr>
        <w:pStyle w:val="EW"/>
        <w:rPr>
          <w:lang w:eastAsia="ja-JP"/>
        </w:rPr>
      </w:pPr>
      <w:r>
        <w:rPr>
          <w:lang w:eastAsia="ja-JP"/>
        </w:rPr>
        <w:t>E-UTRAN</w:t>
        <w:tab/>
        <w:t>Evolved UTRAN</w:t>
      </w:r>
    </w:p>
    <w:p>
      <w:pPr>
        <w:pStyle w:val="EW"/>
        <w:rPr>
          <w:lang w:val="en-US" w:eastAsia="ja-JP"/>
        </w:rPr>
      </w:pPr>
      <w:r>
        <w:rPr>
          <w:lang w:val="en-US" w:eastAsia="ja-JP"/>
        </w:rPr>
        <w:t>GTP</w:t>
        <w:tab/>
      </w:r>
      <w:r>
        <w:rPr>
          <w:lang w:val="en-US"/>
        </w:rPr>
        <w:t>GPRS Tunnelling Protocol</w:t>
      </w:r>
    </w:p>
    <w:p>
      <w:pPr>
        <w:pStyle w:val="EW"/>
        <w:rPr>
          <w:lang w:val="en-US" w:eastAsia="ja-JP"/>
        </w:rPr>
      </w:pPr>
      <w:r>
        <w:rPr>
          <w:lang w:val="en-US" w:eastAsia="ja-JP"/>
        </w:rPr>
        <w:t>IP</w:t>
        <w:tab/>
        <w:t>Internet Protocol</w:t>
      </w:r>
    </w:p>
    <w:p>
      <w:pPr>
        <w:pStyle w:val="EW"/>
        <w:rPr>
          <w:lang w:val="en-US" w:eastAsia="ja-JP"/>
        </w:rPr>
      </w:pPr>
      <w:r>
        <w:rPr>
          <w:lang w:val="en-US" w:eastAsia="ja-JP"/>
        </w:rPr>
        <w:t>MBMS</w:t>
        <w:tab/>
      </w:r>
      <w:r>
        <w:rPr>
          <w:lang w:val="en-US" w:eastAsia="ja-JP"/>
        </w:rPr>
        <w:t>Multimedia Broadcast Multicast Service</w:t>
      </w:r>
    </w:p>
    <w:p>
      <w:pPr>
        <w:pStyle w:val="EW"/>
        <w:rPr/>
      </w:pPr>
      <w:r>
        <w:rPr/>
        <w:t>TCP</w:t>
        <w:tab/>
        <w:t>Transmission Control Protocol</w:t>
      </w:r>
    </w:p>
    <w:p>
      <w:pPr>
        <w:pStyle w:val="EW"/>
        <w:rPr>
          <w:lang w:val="fr-FR"/>
        </w:rPr>
      </w:pPr>
      <w:r>
        <w:rPr>
          <w:lang w:val="fr-FR"/>
        </w:rPr>
        <w:t>TEID</w:t>
        <w:tab/>
        <w:t>Tunnel Endpoint Identifier</w:t>
      </w:r>
    </w:p>
    <w:p>
      <w:pPr>
        <w:pStyle w:val="EW"/>
        <w:rPr>
          <w:lang w:val="fr-FR" w:eastAsia="ja-JP"/>
        </w:rPr>
      </w:pPr>
      <w:r>
        <w:rPr>
          <w:lang w:val="fr-FR" w:eastAsia="ja-JP"/>
        </w:rPr>
        <w:t>UDP</w:t>
        <w:tab/>
        <w:t>User Datagram Protocol</w:t>
      </w:r>
    </w:p>
    <w:p>
      <w:pPr>
        <w:pStyle w:val="Heading1"/>
        <w:ind w:left="1134" w:hanging="1134"/>
        <w:rPr/>
      </w:pPr>
      <w:bookmarkStart w:id="13" w:name="__RefHeading___Toc525650378"/>
      <w:bookmarkEnd w:id="13"/>
      <w:r>
        <w:rPr/>
        <w:t>4</w:t>
        <w:tab/>
      </w:r>
      <w:r>
        <w:rPr>
          <w:lang w:eastAsia="ja-JP"/>
        </w:rPr>
        <w:t>Data Link Layer</w:t>
      </w:r>
    </w:p>
    <w:p>
      <w:pPr>
        <w:pStyle w:val="Normal"/>
        <w:rPr/>
      </w:pPr>
      <w:r>
        <w:rPr/>
        <w:t>The support of any suitable data link Layer technique - like Ethernet, etc …- techniques shall not be prevented.</w:t>
      </w:r>
    </w:p>
    <w:p>
      <w:pPr>
        <w:pStyle w:val="Heading1"/>
        <w:ind w:left="1134" w:hanging="1134"/>
        <w:rPr/>
      </w:pPr>
      <w:bookmarkStart w:id="14" w:name="__RefHeading___Toc525650379"/>
      <w:bookmarkEnd w:id="14"/>
      <w:r>
        <w:rPr>
          <w:lang w:eastAsia="zh-CN"/>
        </w:rPr>
        <w:t>5</w:t>
      </w:r>
      <w:r>
        <w:rPr/>
        <w:tab/>
      </w:r>
      <w:r>
        <w:rPr>
          <w:lang w:eastAsia="ja-JP"/>
        </w:rPr>
        <w:t>M1 interface user plane protocol</w:t>
      </w:r>
    </w:p>
    <w:p>
      <w:pPr>
        <w:pStyle w:val="Heading2"/>
        <w:rPr/>
      </w:pPr>
      <w:bookmarkStart w:id="15" w:name="__RefHeading___Toc525650380"/>
      <w:bookmarkEnd w:id="15"/>
      <w:r>
        <w:rPr>
          <w:lang w:eastAsia="zh-CN"/>
        </w:rPr>
        <w:t>5</w:t>
      </w:r>
      <w:r>
        <w:rPr/>
        <w:t>.1</w:t>
        <w:tab/>
        <w:t>General</w:t>
      </w:r>
    </w:p>
    <w:p>
      <w:pPr>
        <w:pStyle w:val="Normal"/>
        <w:rPr/>
      </w:pPr>
      <w:r>
        <w:rPr/>
        <w:t>The transport layer for</w:t>
      </w:r>
      <w:r>
        <w:rPr>
          <w:lang w:eastAsia="zh-CN"/>
        </w:rPr>
        <w:t xml:space="preserve"> MBMS</w:t>
      </w:r>
      <w:r>
        <w:rPr/>
        <w:t xml:space="preserve"> data streams over </w:t>
      </w:r>
      <w:r>
        <w:rPr>
          <w:lang w:eastAsia="zh-CN"/>
        </w:rPr>
        <w:t>M</w:t>
      </w:r>
      <w:r>
        <w:rPr/>
        <w:t xml:space="preserve">1 is an IP based Transport. The following figure shows the transport protocol stacks over </w:t>
      </w:r>
      <w:r>
        <w:rPr>
          <w:lang w:eastAsia="zh-CN"/>
        </w:rPr>
        <w:t>M</w:t>
      </w:r>
      <w:r>
        <w:rPr/>
        <w:t>1.</w:t>
      </w:r>
    </w:p>
    <w:p>
      <w:pPr>
        <w:pStyle w:val="Normal"/>
        <w:rPr/>
      </w:pPr>
      <w:r>
        <w:rPr/>
      </w:r>
    </w:p>
    <w:p>
      <w:pPr>
        <w:pStyle w:val="TH"/>
        <w:rPr/>
      </w:pPr>
      <w:bookmarkStart w:id="16" w:name="_1256008303"/>
      <w:bookmarkStart w:id="17" w:name="_1255259227"/>
      <w:bookmarkStart w:id="18" w:name="_1255259221"/>
      <w:bookmarkStart w:id="19" w:name="_1255259116"/>
      <w:bookmarkStart w:id="20" w:name="_1255258882"/>
      <w:bookmarkStart w:id="21" w:name="_1252924889"/>
      <w:bookmarkStart w:id="22" w:name="_1234266017"/>
      <w:bookmarkStart w:id="23" w:name="_1233069079"/>
      <w:bookmarkStart w:id="24" w:name="_1233069067"/>
      <w:bookmarkEnd w:id="16"/>
      <w:bookmarkEnd w:id="17"/>
      <w:bookmarkEnd w:id="18"/>
      <w:bookmarkEnd w:id="19"/>
      <w:bookmarkEnd w:id="20"/>
      <w:bookmarkEnd w:id="21"/>
      <w:bookmarkEnd w:id="22"/>
      <w:bookmarkEnd w:id="23"/>
      <w:bookmarkEnd w:id="24"/>
      <w:r>
        <w:rPr/>
        <w:object w:dxaOrig="1964" w:dyaOrig="27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8.2pt;height:135pt" filled="f" o:ole="">
            <v:imagedata r:id="rId9" o:title=""/>
          </v:shape>
          <o:OLEObject Type="Embed" ProgID="" ShapeID="ole_rId8" DrawAspect="Content" ObjectID="_1174981264" r:id="rId8"/>
        </w:object>
      </w:r>
    </w:p>
    <w:p>
      <w:pPr>
        <w:pStyle w:val="TF"/>
        <w:rPr/>
      </w:pPr>
      <w:bookmarkStart w:id="25" w:name="OLE_LINK6"/>
      <w:bookmarkStart w:id="26" w:name="OLE_LINK5"/>
      <w:bookmarkEnd w:id="25"/>
      <w:bookmarkEnd w:id="26"/>
      <w:r>
        <w:rPr/>
        <w:t xml:space="preserve">Figure </w:t>
      </w:r>
      <w:r>
        <w:rPr>
          <w:lang w:eastAsia="zh-CN"/>
        </w:rPr>
        <w:t>5</w:t>
      </w:r>
      <w:r>
        <w:rPr/>
        <w:t>.1</w:t>
      </w:r>
      <w:r>
        <w:rPr>
          <w:lang w:eastAsia="zh-CN"/>
        </w:rPr>
        <w:t>-1</w:t>
      </w:r>
      <w:r>
        <w:rPr/>
        <w:t xml:space="preserve">: Transport network layer for </w:t>
      </w:r>
      <w:r>
        <w:rPr>
          <w:lang w:eastAsia="zh-CN"/>
        </w:rPr>
        <w:t xml:space="preserve">MBMS </w:t>
      </w:r>
      <w:r>
        <w:rPr/>
        <w:t xml:space="preserve">data streams over </w:t>
      </w:r>
      <w:r>
        <w:rPr>
          <w:lang w:eastAsia="zh-CN"/>
        </w:rPr>
        <w:t>M</w:t>
      </w:r>
      <w:r>
        <w:rPr/>
        <w:t>1</w:t>
      </w:r>
    </w:p>
    <w:p>
      <w:pPr>
        <w:pStyle w:val="Normal"/>
        <w:rPr>
          <w:strike/>
        </w:rPr>
      </w:pPr>
      <w:bookmarkStart w:id="27" w:name="OLE_LINK6"/>
      <w:bookmarkStart w:id="28" w:name="OLE_LINK5"/>
      <w:bookmarkEnd w:id="27"/>
      <w:bookmarkEnd w:id="28"/>
      <w:r>
        <w:rPr/>
        <w:t>The GTP-U (TS 29.281 [2]) protocol over UDP over IP shall be supported as the transport for</w:t>
      </w:r>
      <w:r>
        <w:rPr>
          <w:lang w:eastAsia="zh-CN"/>
        </w:rPr>
        <w:t xml:space="preserve"> MBMS</w:t>
      </w:r>
      <w:r>
        <w:rPr/>
        <w:t xml:space="preserve"> data streams on the </w:t>
      </w:r>
      <w:r>
        <w:rPr>
          <w:lang w:eastAsia="zh-CN"/>
        </w:rPr>
        <w:t>M</w:t>
      </w:r>
      <w:r>
        <w:rPr/>
        <w:t>1 interface. The data link layer is as specified in clause 4.</w:t>
      </w:r>
    </w:p>
    <w:p>
      <w:pPr>
        <w:pStyle w:val="Normal"/>
        <w:rPr>
          <w:lang w:eastAsia="ja-JP"/>
        </w:rPr>
      </w:pPr>
      <w:r>
        <w:rPr>
          <w:lang w:eastAsia="zh-CN"/>
        </w:rPr>
        <w:t>O</w:t>
      </w:r>
      <w:r>
        <w:rPr>
          <w:lang w:eastAsia="zh-CN"/>
        </w:rPr>
        <w:t xml:space="preserve">n IP multicast mode, the </w:t>
      </w:r>
      <w:r>
        <w:rPr/>
        <w:t xml:space="preserve">transport bearer is identified by the GTP-U TEID (TS 29.281 [2]) and the IP </w:t>
      </w:r>
      <w:r>
        <w:rPr>
          <w:lang w:eastAsia="zh-CN"/>
        </w:rPr>
        <w:t xml:space="preserve">multicast </w:t>
      </w:r>
      <w:r>
        <w:rPr/>
        <w:t>address (source TEID, IP</w:t>
      </w:r>
      <w:r>
        <w:rPr>
          <w:lang w:eastAsia="zh-CN"/>
        </w:rPr>
        <w:t xml:space="preserve"> </w:t>
      </w:r>
      <w:r>
        <w:rPr>
          <w:lang w:eastAsia="zh-CN"/>
        </w:rPr>
        <w:t xml:space="preserve">address of </w:t>
      </w:r>
      <w:r>
        <w:rPr>
          <w:lang w:eastAsia="zh-CN"/>
        </w:rPr>
        <w:t>multicast</w:t>
      </w:r>
      <w:r>
        <w:rPr/>
        <w:t xml:space="preserve"> source</w:t>
      </w:r>
      <w:r>
        <w:rPr>
          <w:lang w:eastAsia="zh-CN"/>
        </w:rPr>
        <w:t xml:space="preserve">, IP multicast </w:t>
      </w:r>
      <w:r>
        <w:rPr>
          <w:lang w:eastAsia="zh-CN"/>
        </w:rPr>
        <w:t>address</w:t>
      </w:r>
      <w:r>
        <w:rPr/>
        <w:t>).</w:t>
      </w:r>
      <w:r>
        <w:rPr>
          <w:lang w:eastAsia="zh-CN"/>
        </w:rPr>
        <w:t xml:space="preserve"> </w:t>
      </w:r>
    </w:p>
    <w:p>
      <w:pPr>
        <w:pStyle w:val="Heading2"/>
        <w:rPr/>
      </w:pPr>
      <w:bookmarkStart w:id="29" w:name="__RefHeading___Toc525650381"/>
      <w:bookmarkEnd w:id="29"/>
      <w:r>
        <w:rPr>
          <w:lang w:eastAsia="zh-CN"/>
        </w:rPr>
        <w:t>5</w:t>
      </w:r>
      <w:r>
        <w:rPr/>
        <w:t>.2</w:t>
        <w:tab/>
      </w:r>
      <w:r>
        <w:rPr>
          <w:lang w:eastAsia="ja-JP"/>
        </w:rPr>
        <w:t>GTP-U</w:t>
      </w:r>
    </w:p>
    <w:p>
      <w:pPr>
        <w:pStyle w:val="Normal"/>
        <w:rPr>
          <w:lang w:eastAsia="ja-JP"/>
        </w:rPr>
      </w:pPr>
      <w:r>
        <w:rPr/>
        <w:t xml:space="preserve">The GTP-U (TS 29.281 [2]) protocol shall be used over the </w:t>
      </w:r>
      <w:r>
        <w:rPr>
          <w:lang w:eastAsia="zh-CN"/>
        </w:rPr>
        <w:t>M</w:t>
      </w:r>
      <w:r>
        <w:rPr/>
        <w:t>1 interface toward the EPC.</w:t>
      </w:r>
    </w:p>
    <w:p>
      <w:pPr>
        <w:pStyle w:val="Heading2"/>
        <w:rPr/>
      </w:pPr>
      <w:bookmarkStart w:id="30" w:name="__RefHeading___Toc525650382"/>
      <w:bookmarkEnd w:id="30"/>
      <w:r>
        <w:rPr/>
        <w:t>5.</w:t>
      </w:r>
      <w:r>
        <w:rPr>
          <w:lang w:eastAsia="ja-JP"/>
        </w:rPr>
        <w:t>3</w:t>
      </w:r>
      <w:r>
        <w:rPr/>
        <w:tab/>
      </w:r>
      <w:r>
        <w:rPr>
          <w:lang w:eastAsia="ja-JP"/>
        </w:rPr>
        <w:t>UDP/IP</w:t>
      </w:r>
    </w:p>
    <w:p>
      <w:pPr>
        <w:pStyle w:val="Normal"/>
        <w:rPr>
          <w:lang w:eastAsia="zh-CN"/>
        </w:rPr>
      </w:pPr>
      <w:r>
        <w:rPr/>
        <w:t xml:space="preserve">The path protocol used shall be UDP (IETF RFC 768 [3]). </w:t>
      </w:r>
    </w:p>
    <w:p>
      <w:pPr>
        <w:pStyle w:val="Normal"/>
        <w:rPr>
          <w:lang w:eastAsia="zh-CN"/>
        </w:rPr>
      </w:pPr>
      <w:r>
        <w:rPr/>
        <w:t xml:space="preserve">The UDP port number for GTP-U shall be as defined in TS 29.281 [2]. </w:t>
      </w:r>
    </w:p>
    <w:p>
      <w:pPr>
        <w:pStyle w:val="Normal"/>
        <w:rPr>
          <w:lang w:eastAsia="zh-CN"/>
        </w:rPr>
      </w:pPr>
      <w:r>
        <w:rPr/>
        <w:t xml:space="preserve">eNB and EPC shall support fragmentation and assembly of GTP packets at the IP layer. </w:t>
      </w:r>
    </w:p>
    <w:p>
      <w:pPr>
        <w:pStyle w:val="Normal"/>
        <w:rPr>
          <w:lang w:eastAsia="zh-CN"/>
        </w:rPr>
      </w:pPr>
      <w:r>
        <w:rPr/>
        <w:t xml:space="preserve">The eNB and EPC shall support IPv6 (IETF RFC 2460 [5]) and/or IPv4 (IETF RFC 791 [6]). </w:t>
      </w:r>
    </w:p>
    <w:p>
      <w:pPr>
        <w:pStyle w:val="Normal"/>
        <w:rPr>
          <w:lang w:eastAsia="zh-CN"/>
        </w:rPr>
      </w:pPr>
      <w:r>
        <w:rPr>
          <w:lang w:eastAsia="ja-JP"/>
        </w:rPr>
        <w:t xml:space="preserve">IP </w:t>
      </w:r>
      <w:r>
        <w:rPr>
          <w:lang w:eastAsia="ja-JP"/>
        </w:rPr>
        <w:t>m</w:t>
      </w:r>
      <w:r>
        <w:rPr>
          <w:lang w:eastAsia="ja-JP"/>
        </w:rPr>
        <w:t>ulticast</w:t>
      </w:r>
      <w:r>
        <w:rPr>
          <w:lang w:eastAsia="zh-CN"/>
        </w:rPr>
        <w:t xml:space="preserve"> </w:t>
      </w:r>
      <w:r>
        <w:rPr>
          <w:lang w:eastAsia="zh-CN"/>
        </w:rPr>
        <w:t>(</w:t>
      </w:r>
      <w:r>
        <w:rPr>
          <w:lang w:eastAsia="zh-CN"/>
        </w:rPr>
        <w:t xml:space="preserve">IETF RFC 3376 [7], </w:t>
      </w:r>
      <w:r>
        <w:rPr>
          <w:lang w:eastAsia="zh-CN"/>
        </w:rPr>
        <w:t>IETF RFC3810 [8])</w:t>
      </w:r>
      <w:r>
        <w:rPr>
          <w:lang w:eastAsia="ja-JP"/>
        </w:rPr>
        <w:t xml:space="preserve"> </w:t>
      </w:r>
      <w:r>
        <w:rPr>
          <w:lang w:eastAsia="zh-CN"/>
        </w:rPr>
        <w:t>shall</w:t>
      </w:r>
      <w:r>
        <w:rPr>
          <w:lang w:eastAsia="ja-JP"/>
        </w:rPr>
        <w:t xml:space="preserve"> be</w:t>
      </w:r>
      <w:r>
        <w:rPr>
          <w:lang w:eastAsia="ja-JP"/>
        </w:rPr>
        <w:t xml:space="preserve"> </w:t>
      </w:r>
      <w:r>
        <w:rPr>
          <w:lang w:eastAsia="ja-JP"/>
        </w:rPr>
        <w:t>supported</w:t>
      </w:r>
      <w:r>
        <w:rPr>
          <w:lang w:eastAsia="ja-JP"/>
        </w:rPr>
        <w:t xml:space="preserve"> for point-to-multipoint delivery of </w:t>
      </w:r>
      <w:r>
        <w:rPr>
          <w:lang w:eastAsia="ja-JP"/>
        </w:rPr>
        <w:t>MBMS</w:t>
      </w:r>
      <w:r>
        <w:rPr>
          <w:lang w:eastAsia="ja-JP"/>
        </w:rPr>
        <w:t xml:space="preserve"> </w:t>
      </w:r>
      <w:r>
        <w:rPr>
          <w:lang w:eastAsia="ja-JP"/>
        </w:rPr>
        <w:t>data streams</w:t>
      </w:r>
      <w:r>
        <w:rPr>
          <w:lang w:eastAsia="ja-JP"/>
        </w:rPr>
        <w:t xml:space="preserve"> for multi-cell transmission. </w:t>
      </w:r>
    </w:p>
    <w:p>
      <w:pPr>
        <w:pStyle w:val="Normal"/>
        <w:rPr>
          <w:lang w:eastAsia="ja-JP"/>
        </w:rPr>
      </w:pPr>
      <w:r>
        <w:rPr>
          <w:lang w:eastAsia="ja-JP"/>
        </w:rPr>
        <w:t xml:space="preserve">The packet processing function in the EPC shall send </w:t>
      </w:r>
      <w:r>
        <w:rPr>
          <w:lang w:eastAsia="ja-JP"/>
        </w:rPr>
        <w:t>MBMS</w:t>
      </w:r>
      <w:r>
        <w:rPr>
          <w:lang w:eastAsia="ja-JP"/>
        </w:rPr>
        <w:t xml:space="preserve"> </w:t>
      </w:r>
      <w:r>
        <w:rPr>
          <w:lang w:eastAsia="ja-JP"/>
        </w:rPr>
        <w:t>data</w:t>
      </w:r>
      <w:r>
        <w:rPr>
          <w:lang w:eastAsia="ja-JP"/>
        </w:rPr>
        <w:t xml:space="preserve"> of a given </w:t>
      </w:r>
      <w:r>
        <w:rPr>
          <w:lang w:eastAsia="ja-JP"/>
        </w:rPr>
        <w:t>MBMS</w:t>
      </w:r>
      <w:r>
        <w:rPr>
          <w:lang w:eastAsia="ja-JP"/>
        </w:rPr>
        <w:t xml:space="preserve"> bearer to the </w:t>
      </w:r>
      <w:r>
        <w:rPr>
          <w:lang w:eastAsia="ja-JP"/>
        </w:rPr>
        <w:t xml:space="preserve">TNL </w:t>
      </w:r>
      <w:r>
        <w:rPr>
          <w:lang w:eastAsia="ja-JP"/>
        </w:rPr>
        <w:t xml:space="preserve">IP </w:t>
      </w:r>
      <w:r>
        <w:rPr>
          <w:lang w:eastAsia="ja-JP"/>
        </w:rPr>
        <w:t xml:space="preserve">multicast </w:t>
      </w:r>
      <w:r>
        <w:rPr>
          <w:lang w:eastAsia="ja-JP"/>
        </w:rPr>
        <w:t>address</w:t>
      </w:r>
      <w:r>
        <w:rPr>
          <w:lang w:eastAsia="ja-JP"/>
        </w:rPr>
        <w:t xml:space="preserve"> </w:t>
      </w:r>
      <w:r>
        <w:rPr>
          <w:lang w:eastAsia="ja-JP"/>
        </w:rPr>
        <w:t xml:space="preserve">associated to that particular </w:t>
      </w:r>
      <w:r>
        <w:rPr>
          <w:lang w:eastAsia="ja-JP"/>
        </w:rPr>
        <w:t>MBMS</w:t>
      </w:r>
      <w:r>
        <w:rPr>
          <w:lang w:eastAsia="ja-JP"/>
        </w:rPr>
        <w:t xml:space="preserve"> bearer</w:t>
      </w:r>
      <w:r>
        <w:rPr>
          <w:lang w:eastAsia="zh-CN"/>
        </w:rPr>
        <w:t>.</w:t>
      </w:r>
    </w:p>
    <w:p>
      <w:pPr>
        <w:pStyle w:val="Heading2"/>
        <w:rPr>
          <w:lang w:eastAsia="ja-JP"/>
        </w:rPr>
      </w:pPr>
      <w:bookmarkStart w:id="31" w:name="__RefHeading___Toc525650383"/>
      <w:bookmarkEnd w:id="31"/>
      <w:r>
        <w:rPr/>
        <w:t>5.</w:t>
      </w:r>
      <w:r>
        <w:rPr>
          <w:lang w:eastAsia="ja-JP"/>
        </w:rPr>
        <w:t>4</w:t>
      </w:r>
      <w:r>
        <w:rPr/>
        <w:tab/>
        <w:t>Diffserv code point marking</w:t>
      </w:r>
    </w:p>
    <w:p>
      <w:pPr>
        <w:pStyle w:val="Normal"/>
        <w:rPr/>
      </w:pPr>
      <w:r>
        <w:rPr/>
        <w:t>IP Differentiated Services code point marking (IETF RFC 2474 [4]) shall be supported. The mapping between traffic categories and Diffserv code points shall be configurable by O&amp;M based on QoS Class Identifier (QCI) Characteristics and other E-UTRAN traffic parameters. Traffic categories are implementation-specific and may be determined from the application parameters.</w:t>
      </w:r>
      <w:r>
        <w:br w:type="page"/>
      </w:r>
    </w:p>
    <w:p>
      <w:pPr>
        <w:pStyle w:val="Heading8"/>
        <w:ind w:left="0" w:hanging="0"/>
        <w:rPr/>
      </w:pPr>
      <w:bookmarkStart w:id="32" w:name="__RefHeading___Toc525650384"/>
      <w:bookmarkEnd w:id="32"/>
      <w:r>
        <w:rPr/>
        <w:t xml:space="preserve">Annex </w:t>
      </w:r>
      <w:r>
        <w:rPr>
          <w:lang w:eastAsia="ja-JP"/>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51"/>
        <w:gridCol w:w="992"/>
        <w:gridCol w:w="567"/>
        <w:gridCol w:w="425"/>
        <w:gridCol w:w="6096"/>
        <w:gridCol w:w="708"/>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eastAsia="zh-CN"/>
              </w:rPr>
            </w:pPr>
            <w:r>
              <w:rPr>
                <w:rFonts w:cs="Arial" w:ascii="Arial" w:hAnsi="Arial"/>
                <w:iCs/>
                <w:sz w:val="16"/>
                <w:szCs w:val="16"/>
                <w:lang w:val="en-AU" w:eastAsia="zh-CN"/>
              </w:rPr>
              <w:t>2009-10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eastAsia="zh-CN"/>
              </w:rPr>
            </w:pPr>
            <w:r>
              <w:rPr>
                <w:rFonts w:cs="Arial" w:ascii="Arial" w:hAnsi="Arial"/>
                <w:iCs/>
                <w:sz w:val="16"/>
                <w:szCs w:val="16"/>
                <w:lang w:val="en-AU"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eastAsia="zh-CN"/>
              </w:rPr>
            </w:pPr>
            <w:r>
              <w:rPr>
                <w:rFonts w:cs="Arial" w:ascii="Arial" w:hAnsi="Arial"/>
                <w:iCs/>
                <w:sz w:val="16"/>
                <w:szCs w:val="16"/>
                <w:lang w:val="en-AU" w:eastAsia="zh-CN"/>
              </w:rPr>
              <w:t>First draft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eastAsia="zh-CN"/>
              </w:rPr>
            </w:pPr>
            <w:r>
              <w:rPr>
                <w:rFonts w:cs="Arial" w:ascii="Arial" w:hAnsi="Arial"/>
                <w:iCs/>
                <w:sz w:val="16"/>
                <w:szCs w:val="16"/>
                <w:lang w:val="en-AU" w:eastAsia="zh-CN"/>
              </w:rPr>
              <w:t>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eastAsia="zh-CN"/>
              </w:rPr>
            </w:pPr>
            <w:r>
              <w:rPr>
                <w:rFonts w:cs="Arial" w:ascii="Arial" w:hAnsi="Arial"/>
                <w:iCs/>
                <w:sz w:val="16"/>
                <w:szCs w:val="16"/>
                <w:lang w:val="en-AU" w:eastAsia="zh-CN"/>
              </w:rPr>
              <w:t>2009-11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eastAsia="zh-CN"/>
              </w:rPr>
            </w:pPr>
            <w:r>
              <w:rPr>
                <w:rFonts w:cs="Arial" w:ascii="Arial" w:hAnsi="Arial"/>
                <w:iCs/>
                <w:sz w:val="16"/>
                <w:szCs w:val="16"/>
                <w:lang w:val="en-AU"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6"/>
                <w:szCs w:val="16"/>
                <w:lang w:val="en-AU"/>
              </w:rPr>
            </w:pPr>
            <w:r>
              <w:rPr>
                <w:rFonts w:cs="Arial" w:ascii="Arial" w:hAnsi="Arial"/>
                <w:iCs/>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eastAsia="zh-CN"/>
              </w:rPr>
            </w:pPr>
            <w:r>
              <w:rPr>
                <w:rFonts w:cs="Arial" w:ascii="Arial" w:hAnsi="Arial"/>
                <w:iCs/>
                <w:sz w:val="16"/>
                <w:szCs w:val="16"/>
                <w:lang w:val="en-AU" w:eastAsia="zh-CN"/>
              </w:rPr>
              <w:t>Capture the agreements in RAN3#66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6"/>
                <w:szCs w:val="16"/>
                <w:lang w:val="en-AU" w:eastAsia="zh-CN"/>
              </w:rPr>
            </w:pPr>
            <w:r>
              <w:rPr>
                <w:rFonts w:cs="Arial" w:ascii="Arial" w:hAnsi="Arial"/>
                <w:iCs/>
                <w:sz w:val="16"/>
                <w:szCs w:val="16"/>
                <w:lang w:val="en-AU" w:eastAsia="zh-CN"/>
              </w:rPr>
              <w:t>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Presented for approval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RP-091255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at RAN#46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RP-100226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szCs w:val="16"/>
                <w:lang w:val="en-AU"/>
              </w:rPr>
            </w:pPr>
            <w:r>
              <w:rPr>
                <w:rFonts w:cs="Arial" w:ascii="Arial" w:hAnsi="Arial"/>
                <w:color w:val="000000"/>
                <w:sz w:val="16"/>
                <w:szCs w:val="16"/>
                <w:lang w:val="en-AU"/>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sz w:val="16"/>
                <w:szCs w:val="16"/>
                <w:lang w:val="en-US" w:eastAsia="en-US"/>
              </w:rPr>
              <w:t>Clean up of unicast related text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9.1.0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RP-100597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Correction and Completion of M1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9.2.0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2010-12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Created Rel-10 version based on v. 9.2.0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AU"/>
              </w:rPr>
              <w:t>10.0.0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10.0.1</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RP-110685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szCs w:val="16"/>
                <w:lang w:val="en-AU"/>
              </w:rPr>
            </w:pPr>
            <w:r>
              <w:rPr>
                <w:rFonts w:cs="Arial" w:ascii="Arial" w:hAnsi="Arial"/>
                <w:color w:val="000000"/>
                <w:sz w:val="16"/>
                <w:szCs w:val="16"/>
                <w:lang w:val="en-AU"/>
              </w:rPr>
              <w:t>2</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2012-09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lang w:val="en-US" w:eastAsia="en-US"/>
              </w:rPr>
            </w:pPr>
            <w:r>
              <w:rPr>
                <w:rFonts w:cs="Arial" w:ascii="Arial" w:hAnsi="Arial"/>
                <w:color w:val="000000"/>
                <w:sz w:val="16"/>
                <w:szCs w:val="16"/>
                <w:lang w:val="en-AU"/>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AU"/>
              </w:rPr>
              <w:t>2014-09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AU"/>
              </w:rPr>
              <w:t>12.0.0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2015-12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AU"/>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RP#81</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tabs>
          <w:tab w:val="clear" w:pos="284"/>
          <w:tab w:val="left" w:pos="8080" w:leader="none"/>
        </w:tabs>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36.445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SimSun;宋体"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TALChar">
    <w:name w:val="TAL Char"/>
    <w:qFormat/>
    <w:rPr>
      <w:rFonts w:ascii="Arial" w:hAnsi="Arial" w:eastAsia="Times New Roman" w:cs="Arial"/>
      <w:sz w:val="18"/>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sz w:val="18"/>
      <w:szCs w:val="18"/>
    </w:rPr>
  </w:style>
  <w:style w:type="paragraph" w:styleId="List0">
    <w:name w:val="List 0"/>
    <w:basedOn w:val="Normal"/>
    <w:qFormat/>
    <w:pPr>
      <w:spacing w:before="0" w:after="120"/>
      <w:ind w:left="284" w:hanging="284"/>
    </w:pPr>
    <w:rPr>
      <w:rFonts w:ascii="Arial" w:hAnsi="Arial" w:eastAsia="Times New Roman" w:cs="Arial"/>
      <w:szCs w:val="22"/>
      <w:lang w:val="en-US"/>
    </w:rPr>
  </w:style>
  <w:style w:type="paragraph" w:styleId="DocumentMap">
    <w:name w:val="Document Map"/>
    <w:basedOn w:val="Normal"/>
    <w:qFormat/>
    <w:pPr>
      <w:shd w:fill="000080" w:val="clear"/>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2020-07-14T18:00:00Z</dcterms:created>
  <dc:creator>MCC Support</dc:creator>
  <dc:description/>
  <cp:keywords>LTE MBMS radio</cp:keywords>
  <dc:language>en-US</dc:language>
  <cp:lastModifiedBy>MCC</cp:lastModifiedBy>
  <dcterms:modified xsi:type="dcterms:W3CDTF">2020-07-14T18:06:00Z</dcterms:modified>
  <cp:revision>3</cp:revision>
  <dc:subject>Evolved Universal Terrestrial Radio Access Network(E-UTRAN); M1 data transport (Release 16)</dc:subject>
  <dc:title>3GPP TS 36.445</dc:title>
</cp:coreProperties>
</file>